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B0D80" w14:textId="77777777" w:rsidR="00054C28" w:rsidRDefault="00D50A48">
      <w:pPr>
        <w:spacing w:line="726" w:lineRule="exact"/>
        <w:ind w:left="2680"/>
        <w:rPr>
          <w:b/>
          <w:sz w:val="64"/>
        </w:rPr>
      </w:pPr>
      <w:r>
        <w:rPr>
          <w:noProof/>
        </w:rPr>
        <mc:AlternateContent>
          <mc:Choice Requires="wpg">
            <w:drawing>
              <wp:anchor distT="0" distB="0" distL="0" distR="0" simplePos="0" relativeHeight="484604416" behindDoc="1" locked="0" layoutInCell="1" allowOverlap="1" wp14:anchorId="5E44F822" wp14:editId="16F02551">
                <wp:simplePos x="0" y="0"/>
                <wp:positionH relativeFrom="page">
                  <wp:posOffset>0</wp:posOffset>
                </wp:positionH>
                <wp:positionV relativeFrom="page">
                  <wp:posOffset>-5</wp:posOffset>
                </wp:positionV>
                <wp:extent cx="7771765" cy="100260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1765" cy="10026015"/>
                          <a:chOff x="0" y="0"/>
                          <a:chExt cx="7771765" cy="10026015"/>
                        </a:xfrm>
                      </wpg:grpSpPr>
                      <pic:pic xmlns:pic="http://schemas.openxmlformats.org/drawingml/2006/picture">
                        <pic:nvPicPr>
                          <pic:cNvPr id="2" name="Image 2"/>
                          <pic:cNvPicPr/>
                        </pic:nvPicPr>
                        <pic:blipFill>
                          <a:blip r:embed="rId7" cstate="print"/>
                          <a:stretch>
                            <a:fillRect/>
                          </a:stretch>
                        </pic:blipFill>
                        <pic:spPr>
                          <a:xfrm>
                            <a:off x="0" y="0"/>
                            <a:ext cx="7771764" cy="10026015"/>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5781675" y="9463384"/>
                            <a:ext cx="1665731" cy="37020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685164" y="5474975"/>
                            <a:ext cx="1240155" cy="1231264"/>
                          </a:xfrm>
                          <a:prstGeom prst="rect">
                            <a:avLst/>
                          </a:prstGeom>
                        </pic:spPr>
                      </pic:pic>
                    </wpg:wgp>
                  </a:graphicData>
                </a:graphic>
              </wp:anchor>
            </w:drawing>
          </mc:Choice>
          <mc:Fallback>
            <w:pict>
              <v:group w14:anchorId="65700212" id="Group 1" o:spid="_x0000_s1026" style="position:absolute;margin-left:0;margin-top:0;width:611.95pt;height:789.45pt;z-index:-18712064;mso-wrap-distance-left:0;mso-wrap-distance-right:0;mso-position-horizontal-relative:page;mso-position-vertical-relative:page" coordsize="77717,10026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N7FuZwCAABaCQAADgAAAGRycy9lMm9Eb2MueG1s5FZd&#13;&#10;b9sgFH2ftP+AeG/8ldgpatKXrFWlaqv28QMIxjaqMQjIR//9Lthxs2RSq0qVOu3BFhi4Pvfcw4Gr&#13;&#10;671s0ZYbK1S3wMkkxoh3TJWiqxf418+bizlG1tGupK3q+AI/cYuvl58/Xe004alqVFtygyBIZ8lO&#13;&#10;L3DjnCZRZFnDJbUTpXkHg5UykjromjoqDd1BdNlGaRzn0U6ZUhvFuLXwddUP4mWIX1WcuW9VZblD&#13;&#10;7QIDNhfeJrzX/h0tryipDdWNYAMM+gYUkooOfjqGWlFH0caIs1BSMKOsqtyEKRmpqhKMhxwgmyQ+&#13;&#10;yebWqI0OudRkV+uRJqD2hKc3h2Vft7dG/9APpkcPzXvFHi3wEu10TY7Hfb9+nryvjPSLIAm0D4w+&#13;&#10;jYzyvUMMPhZFkRT5DCMGY0kcp3mczHrSWQOVOVvImi8vLY0o6X8dAI6AtGAEnoEkaJ2R9LKYYJXb&#13;&#10;GI6HIPJVMSQ1jxt9AfXU1Im1aIV7CtqEynlQ3fZBMM+v7wCfDwaJcoFTjDoqYUvcSVpzlHpWDjP8&#13;&#10;fF+Bs+XrVugb0baed98egIKgTwTxl1x7sa0U20jeuX73GN4CZtXZRmiLkSFcrjmAM3dlAkWDnesA&#13;&#10;oTaic33VrDPcscb/vwIc32GDeaCUjAMB9DNOn4Id5PV6xUzPFTOWnRJtrLvlSiLfALAAArimhG7v&#13;&#10;7QDnMGUgsUcQoAGgnmho/DNiyf4US/bRxAJifmexzIp5khfgJGAkl9M8y+bTXpEHq0nyfFZkXrUw&#13;&#10;IyviNA5G81/LBrbRsccExvyG9C70ETwGZP3OssnnsyQHGkATs2kxvQQFgV9RMqomncKJdDig0ixJ&#13;&#10;YXbvaAe3OljJ290mHFRwgAejHC4b/oZw3If28ZVo+RsAAP//AwBQSwMECgAAAAAAAAAhAJMdM0Cu&#13;&#10;AwEArgMBABUAAABkcnMvbWVkaWEvaW1hZ2UxLmpwZWf/2P/gABBKRklGAAEBAQBgAGAAAP/bAEMA&#13;&#10;AwICAwICAwMDAwQDAwQFCAUFBAQFCgcHBggMCgwMCwoLCw0OEhANDhEOCwsQFhARExQVFRUMDxcY&#13;&#10;FhQYEhQVFP/bAEMBAwQEBQQFCQUFCRQNCw0UFBQUFBQUFBQUFBQUFBQUFBQUFBQUFBQUFBQUFBQU&#13;&#10;FBQUFBQUFBQUFBQUFBQUFBQUFP/AABEIBm4E+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1TooooAKKKKACiiigAooooAKKKKACiiigAoooo&#13;&#10;AKKKKACiiigAooooAKKKKACiiigAooooAKKKKACiiigAooooAKKKKACiiigAooooAKKKKACiiigA&#13;&#10;ooooAKKKKACiiigAooooAKKKKACiiigAooooAKKKKACiiigAooooAKKKKACiiigAooooAKKKKACi&#13;&#10;iigAooooAKKKKAGbCQOcfyrF8ReDtK8TxBL63DOPuzJ8si/Q1ubfejB9acW47MiUVL4keBeKPhVq&#13;&#10;Whb5rXOoWfqo+eP6r3/CuHPBOeAO54/+vX1kIiBjdx7CuT8VfDLS/FG6Vv8ARL0/8vES8t/vD+L9&#13;&#10;K7qeKa+I8etlyf8ADPnmit/xN4I1Tws5N1AXtu1zF80f49x+VYIBJAx8393ufp613xkp/CeBKEoO&#13;&#10;0lYSiiiqIsFFFFABRRRQAUUUUAFFFFABRRRQAUUUUAFFFFABRRRQAUUUUAFFFFABRRRQAUUUUAFF&#13;&#10;FFABRRRQAUUUUAFFFFABRRRQAUUUUAFFFFABRRRQAUUUUAFFFFABRRRQAUUUUAFFFFABRRRQAUUU&#13;&#10;UAFFFFABRRRQAUUUUAFFFFABRRRQAUUUUAFFFFABRRRQAUUUUAFFFFABRRRQB9bUUUV8+fehRRRQ&#13;&#10;AUUUUAFFFFABRRRQAUUUUAFFFFABRRRQAUUUUAFFFFABRRRQAUUUUAFFFFABRRRQAUUUUAFFFFAB&#13;&#10;RRRQAUUUUAFFFFABRRRQAUUUUAFFFFABRRRQAUUUUAFFFFABRRRQAUUUUAFFFFABRRRQAUUUUAFF&#13;&#10;FFABRRRQAUUUUAFFFFABRRRQAUUUUAFFFFABRRRQAUUUUAFFFFAFdraOaMxyBZYz1VlyK818W/B6&#13;&#10;3uxJcaK628x62rn92fp/dr1ALgYFBX0OPwq4ycdmYVaUKy/eK58q6jpl3pNy9vd28kEyHBVxgfUH&#13;&#10;v+FVTkcYOe2a+ndf8Laf4ktRDfwLKFHyPjDp7qe1eMeL/hjf+Hi9zabr6w7lB88X+8v+FelDEc/x&#13;&#10;aHz9fBSpPmjqjiaKMjjuSccc0V1nlWd7BRRRQFmFFFFAgooooAKKKKACiiigAooooAKKKKACiiig&#13;&#10;AooooAKKKKACiiigAooooAKKKKACiiigAooooAKKKKACiiigAooooAKKKKACiiigAooooAKKKKAC&#13;&#10;iiigAooooAKKKKACiiigAooooAKKKKACiiigAooooAKKKKACiiigAooooAKKKKACiiigAooooAKK&#13;&#10;KKAPraiiivnz70KKKKACiiigAooooAKKKKACiiigAooooAKKKKACiiigAooooAKKKKACiiigAooo&#13;&#10;oAKKKKACiiigAooooAKKKKACiiigAooooAKKKKACiiigAooooAKKKKACiiigAooooAKKKKACiiig&#13;&#10;AooooAKKKKACiiigAooooAKKKKACiiigAooooAKKKKACiiigAooooAKKKKACiiigAooooAKKKKAG&#13;&#10;7aaVyOafRt96dxdLHn3jD4T2Ouh7iw2WN6TnIGEb8B0rxnV9EvNCvGtb6BoJgcDd91voe9fUuz0O&#13;&#10;PpWfrnh2x8RWb21/As0bDAJHzL9D2ropV5Q3PNxOBhWV46M+XCcZ9hnniiu08ZfDS/8ADRkubcte&#13;&#10;acpyGXlov94f4VxYJbpg/Q9fpXqxkp/Cz56dOVOXJJahRRRVbnPYKKKKBBRRRQAUUUUAFFFFABRR&#13;&#10;RQAUUUUAFFFFABRRRQAUUUUAFFFFABRRRQAUUUUAFFFFABRRRQAUUUUAFFFFABRRRQAUUUUAFFFF&#13;&#10;ABRRRQAUUUUAFFFFABRRRQAUUUUAFFFFABRRRQAUUUUAFFFFABRRRQAUUUUAFFFFABRRRQAUUUUA&#13;&#10;FFFFABRRRQB9bUUUV8+fehRRRQAUUUUAFFFFABRRRQAUUUUAFFFFABRRRQAUUUUAFFFFABRRRQAU&#13;&#10;UUUAFFFFABRRRQAUUUUAFFFFABRRRQAUUUUAFFFFABRRRQAUUUUAFFFFABRRRQAUUUUAFFFFABRR&#13;&#10;RQAUUUUAFFFFABRRRQAUUUUAFFFFABRRRQAUUUUAFFFFABRRRQAUUUUAFFFFABRRRQAUUUUAFFFF&#13;&#10;ABRRRQAUUUUAFFFFAETxq64Ybgex6V5n43+EkN+z3ujqsF0334D8qP8A7p/h/I16gQfWkK8defWr&#13;&#10;jJx2Zz1aMa0eWSPlG6tJ7G5e3uIXhnTqjjB/D1qGvpHxb4G0/wAXWwW4URXC/cuEX5l/xrwjxN4S&#13;&#10;1DwpdiG8j3RucRzx8o/49vxr1qeIVXfQ+bxGDnQfMloYtFKMHqwGOuaSt3oed05gooooAKKKKACi&#13;&#10;iigAooooAKKKKACiiigAooooAKKKKACiiigAooooAKKKKACiiigAooooAKKKKACiiigAooooAKKK&#13;&#10;KACiiigAooooAKKKKACiiigAooooAKKKKACiiigAooooAKKKKACiiigAooooAKKKKACiiigAoooo&#13;&#10;AKKKKACiiigAooooA+tqKKK+fPvQooooAKKKKACiiigAooooAKKKKACiiigAooooAKKKKACiiigA&#13;&#10;ooooAKKKKACiiigAooooAKKKKACiiigAooooAKKKKACiiigAooooAKKKKACiiigAooooAKKKKACi&#13;&#10;iigAooooAKKKKACiiigAooooAKKKKACiiigAooooAKKKKACiiigAooooAKKKKACiiigAooooAKKK&#13;&#10;KACiiigAooooAKKKKACiiigAooooAbjiqmo6TbatZva3kK3MDjDJIOtXaTB9aPQlpNWZ4H45+GVz&#13;&#10;4bMt5ZFrrTt24gcvB/vDuPf9K4f+Hd1B4GO59BX1gYg4wxyD1B/l9K8r8ffCfz2m1HRECzH5pLUD&#13;&#10;hvdPQ+1ehSxP854WKwFnz0vuPIqKe8bRyNG6sjq2xlcYKn3HamV330ueDazsFFFFMAooooAKKKKA&#13;&#10;CiiigAooooAKKKKACiiigAooooAKKKKACiiigAooooAKKKKACiiigAooooAKKKKACiiigAooooAK&#13;&#10;KKKACiiigAooooAKKKKACiiigAooooAKKKKACiiigAooooAKKKKACiiigAooooAKKKKACiiigAoo&#13;&#10;ooAKKKKAPraiiivnz70KKKKACiiigAooooAKKKKACiiigAooooAKKKKACiiigAooooAKKKKACiii&#13;&#10;gAooooAKKKKACiiigAooooAKKKKACiiigAooooAKKKKACiiigAooooAKKKKACiiigAooooAKKKKA&#13;&#10;CiiigAooooAKKKKACiiigAooooAKKKKACiiigAooooAKKKKACiiigAooooAKKKKACiiigAooooAK&#13;&#10;KKKACiiigAooooAKKKKACiiigBo600xgnk+/TvTyM0m2gTV9zhvHfw2tfFEbXVrtt9RC5D4+WUej&#13;&#10;f414bqWm3WkXj2l5C0E6dUb+Y9R719V7ffj07Vzvi/wPY+L7Ly5x5c6/6u4VfmX29x7V1Uazg7S2&#13;&#10;PLxeCVdXjoz5torU8QeHLzwzqL2l7HtP3kkXlZF/vD/DrWXXqppq6PmnCUXZoKKKKZNmFFFFAgoo&#13;&#10;ooAKKKKACiiigAooooAKKKKACiiigAooooAKKKKACiiigAooooAKKKKACiiigAooooAKKKKACiii&#13;&#10;gAooooAKKKKACiiigAooooAKKKKACiiigAooooAKKKKACiiigAooooAKKKKACiiigAooooAKKKKA&#13;&#10;CiiigD62ooor58+9CiiigAooooAKKKKACiiigAooooAKKKKACiiigAooooAKKKKACiiigAooooAK&#13;&#10;KKKACiiigAooooAKKKKACiiigAooooAKKKKACiiigAooooAKKKKACiiigAooooAKKKKACiiigAoo&#13;&#10;ooAKKKKACiiigAooooAKKKKACiiigAooooAKKKKACiiigAooooAKKKKACiiigAooooAKKKKACiii&#13;&#10;gAooooAKKKKACiiigAooooAKKKKACkAxS0UAY3iHwzZeJ9Oa0vY9y/eRx95G/vA+teBeLfBl74Rv&#13;&#10;fKuP3ls5xDcgYV/Y/wB0+3NfSuKpato1rrdlLaXkSzQSDBVh09x6GuilWdN+RwYnCxrrTRnyucjP&#13;&#10;B47miur8b+ArrwjdbhmbTXf91N2Q+j+g965UgjORjHXNetGSkro+YnF05cktGJRRRVGNmFFFFAgo&#13;&#10;oooAKKKKACiiigAooooAKKKKACiiigAooooAKKKKACiiigAooooAKKKKACiiigAooooAKKKKACii&#13;&#10;igAooooAKKKKACiiigAooooAKKKKACiiigAooooAKKKKACiiigAooooAKKKKACiiigAooooAKKKK&#13;&#10;APraiiivnz70KKKKACiiigAooooAKKKKACiiigAooooAKKKKACiiigAooooAKKKKACiiigAooooA&#13;&#10;KKKKACiiigAooooAKKKKACiiigAooooAKKKKACiiigAooooAKKKKACiiigAooooAKKKKACiiigAo&#13;&#10;oooAKKKKACiiigAooooAKKKKACiiigAooooAKKKKACiiigAooooAKKKKACiiigAooooAKKKKACii&#13;&#10;igAooooAKKKKACiiigAooooAKKKKACiiigCpfWEGpWkltdRLPBKNrxsOCK8F8efD248JzPcW+ZtM&#13;&#10;dso/eI+jD096+hMcdar3dhDfW8sE6LLFKu10YZDCtqVWVJ+Rx4jCwxMeV6Hykemew6miu08e/Duf&#13;&#10;wtcm5tVabS3bIbvCfRvb3rjDkHocepr2IyU1dHy9SnKlLkmrMSiiiqOezCiiigQUUUUAFFFFABRR&#13;&#10;RQAUUUUAFFFFABRRRQAUUUUAFFFFABRRRQAUUUUAFFFFABRRRQAUUUUAFFFFABRRRQAUUUUAFFFF&#13;&#10;ABRRRQAUUUUAFFFFABRRRQAUUUUAFFFFABRRRQAUUUUAFFFFABRRRQAUUUUAfW1FFFfPn3oUUUUA&#13;&#10;FFFFABRRRQAUUUUAFFFFABRRRQAUUUUAFFFFABRRRQAUUUUAFFFFABRRRQAUUUUAFFFFABRRRQAU&#13;&#10;UUUAFFFFABRRRQAUUUUAFFFFABRRRQAUUUUAFFFFABRRRQAUUUUAFFFFABRRRQAUUUUAFFFFABRR&#13;&#10;RQAUUUUAFFFFABRRRQAUUUUAFFFFABRRRQAUUUUAFFFFABRRRQAUUUUAFFFFABRRRQAUUUUAFFFF&#13;&#10;ABRRRQAUUUUAFFFFABRRRQBWntIrqB4p41ljkG1lYZBHvXg3xD8Ay+Fbprm2RpNMmbKt18o+jeg9&#13;&#10;6+gMHGM1DdWMV9bSW9wiywyLtdGGQRWtKrKk9Njkr4eNePK/vPlE9M9h1NFdj8QfAEvhG5+0wBpN&#13;&#10;LlbKNjPlH0b29640nHXAx1B6/lXsxkpq6PlZwlTn7OS1FoooqjnCiiigAooooAKKKKACiiigAooo&#13;&#10;oAKKKKACiiigAooooAKKKKACiiigAooooAKKKKACiiigAooooAKKKKACiiigAooooAKKKKACiiig&#13;&#10;AooooAKKKKACiiigAooooAKKKKACiiigAooooAKKKKACiiigD62ooor58+9CiiigAooooAKKKKAC&#13;&#10;iiigAooooAKKKKACiiigAooooAKKKKACiiigAooooAKKKKACiiigAooooAKKKKACiiigAooooAKK&#13;&#10;KKACiiigAooooAKKKKACiiigAooooAKKKKACiiigAooooAKKKKACiiigAooooAKKKKACiiigAooo&#13;&#10;oAKKKKACiiigAooooAKKKKACiiigAooooAKKKKACiiigAooooAKKKKACiiigAooooAKKKKACiiig&#13;&#10;AooooAKKKKACiiigCreWEOoWklvcxrNDKu10YZBFfPvj3wRL4Qv8xGSSwnO6GVuqH+6T619Fhcd6&#13;&#10;oatolrrdjLaXiCWCQYIxyD6j0NbUqrpPyOLE4aNeFup8tEY57dsUldB4w8IXHhHUzBKN9tMcwTKO&#13;&#10;CPf0b2rn69lSTV0fJThKnLlktQooopkBRRRQAUUUUAFFFFABRRRQAUUUUAFFFFABRRRQAUUUUAFF&#13;&#10;FFABRRRQAUUUUAFFFFABRRRQAUUUUAFFFFABRRRQAUUUUAFFFFABRRRQAUUUUAFFFFABRRRQAUUU&#13;&#10;UAFFFFABRRRQAUUUUAFFFFAH1tRRRXz596FFFFABRRRQAUUUUAFFFFABRRRQAUUUUAFFFFABRRRQ&#13;&#10;AUUUUAFFFFABRRRQAUUUUAFFFFABRRRQAUUUUAFFFFABRRRQAUUUUAFFFFABRRRQAUUUUAFFFFAB&#13;&#10;RRRQAUUUUAFFFFABRRRQAUUUUAFFFFABRRRQAUUUUAFFFFABRRRQAUUUUAFFFFABRRRQAUUUUAFF&#13;&#10;FFABRRRQAUUUUAFFFFABRRRQAUUUUAFFFFABRRRQAUUUUAFFFFABRRRQAUUUUAFFFFABRRRQBj+J&#13;&#10;PDdr4l0yWzulyjcqwHKH1HvXzr4j8PXXhjU5LO7AyOUcA4ceo9q+oSvHWua8a+DbfxdppgdvLuYj&#13;&#10;5kEvdW9D6j2roo1nTdnsebi8Kq0bx3Pm+irWpabPpF9LZ3aeVPE21l/qPUVVr17q1z5Vxa3Ciiim&#13;&#10;IKKKKACiiigAooooAKKKKACiiigAooooAKKKKACiiigAooooAKKKKACiiigAooooAKKKKACiiigA&#13;&#10;ooooAKKKKACiiigAooooAKKKKACiiigAooooAKKKKACiiigAooooAKKKKACiiigD62ooor58+9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bt9eeeMinUUAcJ8RfAqeKbAXVsirqcC/KcffX+&#13;&#10;6f8AGvB3jaJ2RwUdThlYcg+n19q+r8AjjivK/it4B88yazp0QEo5uIlH3v8AbH+1Xdh6yi7PY8XH&#13;&#10;YVSfto7nkNFO28ZBBBptem1ZXPnN3YKKKKQBRRRQAUUUUAFFFFABRRRQAUUUUAFFFFABRRRQAUUU&#13;&#10;UAFFFFABRRRQAUUUUAFFFFABRRRQAUUUUAFFFFABRRRQAUUUUAFFFFABRRRQAUUUUAFFFFABRRRQ&#13;&#10;AUUUUAFFFFABRRRQB9bUUUV8+feh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DdvFM&#13;&#10;aMOCCAQRjB6VIBik289aPQXSx4J8TPAreHL5b61j/wCJfM3IUcRN6H2964cjGCSMH07V9T6npcGr&#13;&#10;2E9pdJ5sMq7XU185eLfDM/hPWJLWVS0J+aOXs6+uPX2r1KFZTXLLc+Zx2FVH347GJRRRXYeVysKK&#13;&#10;KKBBRRRQAUUUUAFFFFABRRRQAUUUUAFFFFABRRRQAUUUUAFFFFABRRRQAUUUUAFFFFABRRRQAUUU&#13;&#10;UAFFFFABRRRQAUUUUAFFFFABRRRQAUUUUAFFFFABRRRQAUUUUAFFFFAH1tRRRXz596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CA5rmPG/hCHxbpLW5wl0nzwSY+6fT6V0+KTb+&#13;&#10;NOLcXdESipq0kfKN5aTWF1JbXEbRzxtsZGHQ/wCFQ17P8WvBP9oW/wDbNmmbqFcToo+/H3P1FeMe&#13;&#10;vTI9K9mlPnh5nyGJoPD1OVBRRRWxyBRRRQAUUUUAFFFFABRRRQAUUUUAFFFFABRRRQAUUUUAFFFF&#13;&#10;ABRRRQAUUUUAFFFFABRRRQAUUUUAFFFFABRRRQAUUUUAFFFFABRRRQAUUUUAFFFFABRRRQAUUUUA&#13;&#10;FFFFAH1tRRRXz596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BEyBoy&#13;&#10;rYYHqMcH1rwD4leDP+EX1bz7aPGn3JzHt52MOqn+h719BbfeszxB4et/EelT2Nz9yQZVsfcYdGFb&#13;&#10;UqjhLyOPE4dYinyM+XqKu6xpU+ialcWVwu2WF9p/2gehHsapV7Kaa5lsfHuLW4UUUUxBRRRQAUUU&#13;&#10;UAFFFFABRRRQAUUUUAFFFFABRRRQAUUUUAFFFFABRRRQAUUUUAFFFFABRRRQAUUUUAFFFFABRRRQ&#13;&#10;AUUUUAFFFFABRRRQAUUUUAFFFFABRRRQAUUUUAfW1FFFfPn3o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B5v8VvB39t6YNStow17aqSwA5dP8RXiWAMc19ZFcrycj&#13;&#10;0xXz/wDE3wj/AMI5q7XMEYFjdElCvRGHVf8ACu/D1b+4zwcww6v7aJxlFFFeieDysKKKKBBRRRQA&#13;&#10;UUUUAFFFFABRRRQAUUUUAFFFFABRRRQAUUUUAFFFFABRRRQAUUUUAFFFFABRRRQAUUUUAFFFFABR&#13;&#10;RRQAUUUUAFFFFABRRRQAUUUUAFFFFABRRRQB9bUUUV8+feh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CdqxfFHhyHxNo09jLwXGUf+4w6H/PWtukwfWmm07olpNWa&#13;&#10;PlLULGXTL64tJ12TwOUdfp1I9vT1qvXr3xl8I+dbprdtHmWIBLnHUoOjfh+teQnPPB49a9qlPnhf&#13;&#10;qfIYig6FSy2CiiitTjCiiigAooooAKKKKACiiigAooooAKKKKACiiigAooooAKKKKACiiigAoooo&#13;&#10;AKKKKACiiigAooooAKKKKACiiigAooooAKKKKACiiigAooooAKKKKACiiigD62ooor58+9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CC5tkuoHhmUPG67WU&#13;&#10;9CK+a/F/hyTwtrc9m25oFxNC3Xch6f8A1x2r6YA7Zri/id4SHiLRGniXdfWgLxYHLg9V/wA9K6aN&#13;&#10;TklrsefjMP7eGm54BRS4xikr1z5J6BRRRQAUUUUAFFFFABRRRQAUUUUAFFFFABRRRQAUUUUAFFFF&#13;&#10;ABRRRQAUUUUAFFFFABRRRQAUUUUAFFFFABRRRQAUUUUAFFFFABRRRQAUUUUAFFFFABRRRQB9bUUU&#13;&#10;V8+feh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gxSEC&#13;&#10;lAxQRmgS8z56+Jnhb/hG/EBkhTbZ3Q8yMgYCEdVrj6+jvHPhYeKNAltUVTcr+8gZuz+n4185ujRu&#13;&#10;yMCrL1B4Ix1/KvXoT5426ny+OoqlUT6MbRRRXSeWFFFFABRRRQAUUUUAFFFFABRRRQAUUUUAFFFF&#13;&#10;ABRRRQAUUUUAFFFFABRRRQAUUUUAFFFFABRRRQAUUUUAFFFFABRRRQAUUUUAFFFFABRRRQAUUUUA&#13;&#10;fW1FFFfPn3o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DNgJ/8ArV4R8XPDP9ka6L+JcW16S2R0Eo+9n617xt5BrB8YeGk8TaBc2JIMrDfESPuuPumt&#13;&#10;aU3Tlc5MVR9tTatqtj5pop0sbQSPHIpR0fYynqCOv5U2vb6XPjbWCiiigAooooAKKKKACiiigAoo&#13;&#10;ooAKKKKACiiigAooooAKKKKACiiigAooooAKKKKACiiigAooooAKKKKACiiigAooooAKKKKACiii&#13;&#10;gAooooAKKKKAPraiiivnz70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pMcYpaKAPCfi/4ZGka2moxJiC9BD4HAk9Pxrz+vpHxr4c/4Sfw9cWmFM2N&#13;&#10;8JI6OK+cJEaNmVlZWDYIYYI9fyr1sPPnjY+Wx1FUqia2Y2iiiuo8sKKKKACiiigAooooAKKKKACi&#13;&#10;iigAooooAKKKKACiiigAooooAKKKKACiiigAooooAKKKKACiiigAooooAKKKKACiiigAooooAKKK&#13;&#10;KACiiigD62opKK+eufei0UlFFwFopKWi4BRTdw9/yNG4e/5Gi4DqKbvHv+Ro3+x/I0XAdRTPMHof&#13;&#10;yNOzRcBaKbuo3UwHUU3fRvoAdRTd9G6gB1FN30b6AHUU3f8AT86N1ADqKTI9aTcPalcB1FN3D2o3&#13;&#10;D2ouMdRTd49aN1FxDqKZ5nt+opd1MB1FN3UbqAHUU3f7fypc0rgLRSbhS0XAKKKKYBRSZozSuAtF&#13;&#10;JmjNFwFopM/X8qM0XAWikzSbqLgOopu6jdRcY6im7qN1FwHUU3dS5ouIWikyKM0XAWim5PpRk+lF&#13;&#10;wHUU3d7UufamAtFN3Ub/AGoAdRTd1G72oAdRSZozSuAtFN3UbqLjHUU3fRvHtTEOopu+jfQA6ime&#13;&#10;YP8AJpd9ADqKbvHtRv8AY0AOopu72P6UuT6GlcBaKbvH+SKN/t/Ki4DqKbuFG4UXAdRTPM9v1FLv&#13;&#10;9v5UXAdRTd3tSeYPT9aYD6Kbv9qN1ADqKbv9jRu9qAHUU3f7Gjf7GgB1FN3+xo3+xoAdRTd/sfyN&#13;&#10;LuHv+VK4C0UmaM0wFopM/X8qM0ALRSZ+v5UZoAWikzRuHv8AlQAtFJmjNAC0UmaM0ALRSZozQAtF&#13;&#10;N3j1H50bx6j86AHUU3zB6j86N/sfzFADqKZ5nt+oo8z2P50APopnmex/OjzPY/nQABeOD1rwP4se&#13;&#10;HP7D8SNdRKRb3n74E9N/8f8AMce9e9BsY4Ncp8R/Dg1/wtcIib7m3/fw467u469wTW9Gfs567HDi&#13;&#10;6PtqbUd1sfPNFKMHGOlBx617J8jZ7CUUZHvRke9K4+VhRRke9Jk/3f1ouHKxaKTJ/u/rRuFMOVi0&#13;&#10;Um4UbhQHKxaKTcKXI9R+dAcrCijI9R+dJvHqPzoDlYtFJvHqPzo3j1H50BysWik3j1H50b1/vD8x&#13;&#10;QHKxaKTev94fmKNw/vL+dAcrFopN6/3h+Yp2D/dP5GgOViUUuD/dP5GjB/un8jQHKxKKTPsf++T/&#13;&#10;AIUuf84P+FK4crCijP8AnB/woz/nB/wouHKwoo/z0P8AhR/nof8ACi4crCij/PQ0c+36/wCFFxWY&#13;&#10;UUZHr+h/wpcex/I0XCzEopcex/I0Y9j+RouFmJRS49j+Rox9fyNFwsxKKPy/MUfl+YouFmFFH5fm&#13;&#10;KPy/MUXFZkP265/5+Jf++qPt1z/z8S/99VX3UtfMcx+hWRP9uuf+fiX/AL6o+3XP/PxL/wB9VBRR&#13;&#10;zBZE/wBuuf8An4l/76pft9z/AM/E3/fdV6KOYLIsf2hc/wDPxN/38NH9oXP/AD8Tf9/DVelwTRzB&#13;&#10;ZE66hdH/AJeJf++zUqXdwvW4mP8A20NQquKWjmYrIsfb7n/n4l/7+GpF1K5P/LxP/wB/n/xqnTlb&#13;&#10;b2p3Zehb/tG7/wCfqf8A7+v/AI0f2jdf8/M//f1/8ar5oq7sfKiz/aN3/wA/dx/3+b/Gj+0bv/n7&#13;&#10;uP8Av83+NVqKLsVkWf7Ru/8An7uP+/zf40f2lef8/dx/3+f/ABqtRRdj5UWf7Uvf+fyf/v63+NH9&#13;&#10;qXv/AD+T/wDf1v8AGq1SJFu74ouw5UTpqF43/L1cD/ts3+NS/wBpXn/P3P8A9/W/xqviildhyovQ&#13;&#10;6ldYz9pn/wC/zf40/wDtC5/5+Z/+/wA3+NVIT8tOqOZisiz/AGhc/wDPzP8A9/m/xo/tC5/5+Z/+&#13;&#10;/wA3+NVqKOZhZFr+07v/AJ+Z/wDv63+NJ/ad5/z9T/8Af1v8arUUcwWRe/tG7/5+p/8Av4aP7Ruv&#13;&#10;+fmf/v63+NQbaStLsLIsf2jdf8/M/wD39b/Gl+33X/P1P/39b/Gq6rmlouwsi3/aF1/z9T/9/DSf&#13;&#10;2ndf8/M//f5v8agplRqTZFn+0br/AJ+Z/wDv63+NL/ad3/z8z/8Af1v8ar7abRqFkWf7TvP+fqf/&#13;&#10;AL+t/jR/ad5/z9T/APf1v8arUVd2FkWv7Tu/+fmf/v63+NL/AGjd/wDP1P8A9/W/xqpT6i7K0LH9&#13;&#10;o3f/AD9T/wDf1v8AGj+0bv8A5+p/+/rf41XopcwWLH9pXn/P1N/39b/Gj+0bv/n6n/7+t/jVeijm&#13;&#10;CyLX9qXn/P1N/wB/W/xp39qXn/P3P/39b/GqdPo5mFkWf7UvP+fuf/v63+NH9qXn/P3P/wB/W/xq&#13;&#10;tRRzMLIs/wBqXn/P3P8A9/W/xo/tS8/5+5/+/rf41Woo5mLQstql4P8Al7n/AO/rf403+1r3/n8n&#13;&#10;/wC/rf41A9Mo5mGha/tW9/5+5/8Av63+NH9rX3/P5P8A9/W/xqrRTuxWRb/ta9/5+5/+/rf40f2t&#13;&#10;e/8AP3P/AN/W/wAaqUUXZfKXP7UvP+fuf/v63+NSf2tef8/U/wD39b/GqVOq7sfyLg1O8P8Ay93H&#13;&#10;/f1v8aeNSvD/AMvU/wD39b/Gqa/LT0pXYuVFv+07z/n7n/7+t/jThqN2f+Xqf/v63+NVKelF2HKi&#13;&#10;b+07z/n7n/7+t/jR/ad5/wA/c/8A39b/ABqtRVCsXP7Rus4+0z/9/W/xpft91/z9T/8Af1v8aq/x&#13;&#10;0+gLFr+0Lr/n5m/77NO/tC7/AOfqX/vs1Vp680rsLIt/2hd4z9ol/wC+zR/aN1/z8y/99mq27jGK&#13;&#10;VeaV2FkW/t1z/wA/Mv8A32aeL26P/LxL/wB9mq1PSi7Hyon+3XH/AD3l/wC+zS/bJ/8AnvJ/32ar&#13;&#10;06ndisix9qn/AOe8n/fZp32qf/nvJ/32agp9MmyJ/tM3/PV/++jQt1O3/LZ/++j/AI1FQBigLItf&#13;&#10;aJf+ej/99GhbiVv+Wj/99Go6ah5oCyJ/Pl/56P8A99H/ABp4nlP/AC0f/vo1CDmnJ1oJJfPk/wCe&#13;&#10;j/8AfRp/mP8A33/76NQVLVXAnWZz/G//AH0aTJ9f0FMSn0wH5b1H5CnZ+n5CmU7dQA7ePQfkKN3s&#13;&#10;PyFQ5NS0AP8AwH5Cj8B+QopdtABtHt+Qp+xfQfkKbT6gCTav9xf++RUiwoRnYv8A3yKTbUifcqyB&#13;&#10;ywRt/Av5CnCCItjy1/IUqdM09fv0AL9mh/55J/3zUy2luTjyIv8AvkUzdUkZJagAFnblsfZ4v++R&#13;&#10;U/2K2/59ov8AvgU0cPVigCD7Ba/8+0X/AHzR9gtf+faL/vmp6KAIPsFr/wA+0X/fNH2C1/59ov8A&#13;&#10;vmp6KAIPsFr/AM+0X/fNH2C1/wCfaL/vmp6KAIP7PtP+fWH/AL9r/hR/Z9p/z6w/9+1/wqeigCv/&#13;&#10;AGdaf8+0P/ftf8KY+n2i/wDLrAf+2Yq1u5xURGe9A7EH9nWv/PrB/wB+xSf2bZ/8+sP/AH7H+FWa&#13;&#10;KCit/Ztn/wA+sP8A37H+FH9m2f8Az6w/9+x/hVmigCt/Zln/AM+sP/fsUHTLM5/0SDkY5jH+FWaK&#13;&#10;CbI8D8deH10DxFeQrHtgk2yw9uDwfyII/L1rncDPSvY/i3of23REvkXfLaHDEf8APNuf0IB/P1rx&#13;&#10;yvYpT54X6nyeLpeyrWQm0ego2j0FLSbq2OS4mB6Cm7R/kmnUUBcbtH+SaNi+lOooC43YvpRsX0p1&#13;&#10;FAXG7F9KTy19BT6KAuR7F/uim+WvoKfRQFxnlr6Cjy19BT6KAuM8tfQUvlJ/dFOooC43yk/uik8m&#13;&#10;P+4KfRQFxvlJ/dFN+zQ/88Y/++RUlFAXI/s0P/PGP/vkUfZof+eMf/fIqSigLkX2O3/54x/98ij7&#13;&#10;Jb/88Iv++BUtFAXIvslv/wA8Iv8AvgUfZLf/AJ4Rf98CpaKAuQ/Y4P8AnjF/3wKb9lg/54Rf98Cr&#13;&#10;FJtoC5X+xwf88Yv++BR9jt/+eEf/AHyKmopD5vIh+w23/PvH/wB8ij7Da/8APtF/3zU1FOwc3kQ/&#13;&#10;YbX/AJ9ov++aPsNr/wA+0X/fNTds0Ug5vIh+w2v/AD7Rf980n2C2/wCfeL/vmp6KA5vIh+w2v/Pr&#13;&#10;D/37X/CmfYLb/n2h/wC/S/4VY3UlAc3kV2060X/l1h/79r/hSfYLT/n1h/79r/hVlvmpmKA5vIu0&#13;&#10;7dTaK+XPuh9FJupaACiilwTQAYJqZF2+9CLt96WmAUUUUgCiiitgDNS5qKjNI1JaKM0UzIKKKcib&#13;&#10;uvFBpdAEyM9Knz7UhAIx0opBdBRRRTC6JYfu0+mQ/dp9YiCiiigAooooAn3UbaNtLWxAq8UlFFAD&#13;&#10;t1Np22jbU3QBuo20baN1F0A2iiiqAKfTKfU3QBRRRWZYUUUUAFLupKXbQAbqN1G2jbQA6iiiggHp&#13;&#10;lPemUwCiiitSrMKKKKDQfTqbTqAHr81PSmL8tPSkIdT0plPSgGMoo74oqyR/fNPplPoAdT14plPq&#13;&#10;RWYu2nLxRQvNBJLT1+WmU9eaDS6CnU2nUGY+n0yn1QDqF5opyrigCSmLxS7qReaAHo3NPRuajAxT&#13;&#10;0oJsPqWoqloAelPpiU5mxVgPzSbqZk06gAqVeaiqVeKAH0u6kpdtAC0+mU+oAn3VIn3KhqZPuVZB&#13;&#10;KnTFPHDZqNW204NlsUAP3VPD96q9WIfvUAS/x1YquOXqxQAm7nFLSbec0tABRRRQAUUUUAGD6U3f&#13;&#10;SmQj3qLHvQOwYOc5paKKCgooooAKKKKACiiigCG7tYry1lt5F3RSxtGwPcHp+VfOWr6bLo2p3FlN&#13;&#10;/rIXZTx1A5B/Ec19J15L8Y9F+z6jaami7VuF8uVv9peM/iAR+FdmHnaXIzx8xpXpuot0edbqSiiv&#13;&#10;RPnbBRRRQIKKKKACiiigAooooAZRRRQAUUUUAFFFFABRS7aNtACUUUUAFFFFABRRRQAUUUUAFFFF&#13;&#10;ACbabT6TbQA2iiiquAdsUUUVIBSbqN1JQAUUUUAFLn2pKKALVFFFfLn3oU7dTaKAH1LGMLnrUVTJ&#13;&#10;9ymgHUUUUgCiiigAp/l+9MqWtgG+X70eX706ig2G7T606inbaDEVI95xnFT7ajh+9UtACbaNtLRQ&#13;&#10;Am2jbS0VN0BJGuFp+2mp9yn1BYm2jbS0UgE20baWiqsx2LHl+9JtqSmVV0RYTbRtpaXbRdBYSnBc&#13;&#10;nFJtpyffqAsHl+9Hkf7X6U6n0gsQeV7/AKUeV7/pUlFaXQWI/K9/0p/le/6UtPrMLEfle/6UeV7/&#13;&#10;AKVJRQUR+V7/AKUeV7/pUlFAEfle/wClL5fvT6KAGeX70eX70+igBnl+9Hl+9PooJsNeP3pvle/6&#13;&#10;VI9FMLEfle/6UeV7/pUlFXdGlyPyvf8ASjyvf9KkoqhkZXDYpaG+/RSEPp6/LTKevzUAOp6UynpQ&#13;&#10;DGd807bRtpau4rC7aftpKdRcLDttLRRUlD6EooXigxJacjU2hKQD6dTadTAfT6ZT6oB1O3U2heaA&#13;&#10;JFXNCLxmlShOmKBi05eKbTqBD6lqKpN1BNh6tilbmmrzTqsBdtP20lPXmgBu2pdtR1MvNAB/Fil3&#13;&#10;Un8dFADqfTKfUAT7akT7lRhs+1SIflxVk2HL81PX79MSnp97NAiTbVmFfmqvVmH71AD1X56sbahX&#13;&#10;79WKAG7aNtOooAbto206igBu2ms22nb6jb5qAECYXJOaTBqTHy4zS4oKuRYNO8v3pc84xS7qAuR4&#13;&#10;NLtp2eM4pdtAXGbaXy/enbaWgLke2l8v3opxbb14oGRtxXPeOdG/tzw1eQBd0qr5sQ64Zev55P51&#13;&#10;vs2aQZAPc4I/Omm4u6InBVISi+p8wqQyg9OSPypa3PGmj/2J4mv7dV2xGTzIl6YVuv5YP5Vh17ia&#13;&#10;auj4uacJcstwooooMwooooAKKKKACiim7qADbRtp1FADdtG2nUUAN20badRQAUUUUAN20badRQAy&#13;&#10;il20lABRRRQAUUUUAFFFFABRRRQAm2jbS0UAJtptO3U2gBNtG2lop2ATbRtpaKQCbaSnU2gC1RRR&#13;&#10;Xy596O20baWigAqRG+XFR09eKYEtFJupaQBRRRQAVLUVS1sAUUUUGwU+mU+gxHQt81TVDCvzVLuo&#13;&#10;AWiiigAooorOzAlT7lPpifcp9JlhRRRTsx2CiiitCizupKKKxIF20bqdTdtADqRPv0tIn36YD6fT&#13;&#10;KfSAZRRRQAU+mU+gAooooAKKKKACiiigAooooAKKKKAB6P4c0PR/DimAUUUUgCiiitixjffoob79&#13;&#10;FISH09flplPpjHU9KZT0pCYitupaYvy0+nYLj6dTadQMfRRRQA+iiigxJaci02npSAKXPzYpKG4O&#13;&#10;aAJV5p9RI1S1YDqF4oooAmXikSlpEoGLTqbTl5oEPp9Mp9ACq2KkqKpN1WSSU9KYvIzT14oASpUa&#13;&#10;oqelAD/4s0UUu2gBafTaXdUASls+1Kj02heKsCzE2RmpE+9ioYfuVMv36CCTdVqH71VKtw/eoAlX&#13;&#10;79TbqhX79TbaAHUUUUAFMMmO2aDJjtmmDj3oHYTHvS98UUd80CExxnNSUztinbqB2G980mfal74p&#13;&#10;+KBDO2KduptO20AG6jdRtppO3rxQAMdq5PB9KjY7uvNBO5snmkoLCiik3UAecfGXRd9tZ6mq/NGW&#13;&#10;hlI9/u/zP515VX0T4o0ldc8P39ovzM8e5AR/EOh/CvnYA5IIwQSCPTFenh5c0dT5nMKahV5+gUUU&#13;&#10;V1HlBRRRQAUUU3dQAbqSiigB9FFFABRRRQAUUUUAFFFFABRRRQAU3bTqKAGUUu2koAKKKKACiiig&#13;&#10;AooooAKKKKAE202n0m2gBtFFFVcAoooqQCm06m0AWqdto20tfLn3oUUUUAFPplPoAXdS+Z7U2igC&#13;&#10;WimeZ7U+gAqWoqlrYAooooNgp9JtpaDEfD96nUyFvmp9ADt1LSbaWgAooooAlT7lPpkfzJT6zsyw&#13;&#10;ooorQsKKKKALFFLtpKxIF3UbqSigB9In36WkT72aYD6fSbaX+HNIBlFO202gAp9JtpaACiiigAoo&#13;&#10;ooAKKKKACiiigAooooAHooeimAm6lpNtLSAKKKK2LGN9+ilcHfRikIdT1+am4HrSofagB9PX5abi&#13;&#10;lU57UANp26m0VdxWJl+anU1flp1QMfRRRTGPoXmihKDElp6UynI1IBaHoofrigBy8VJuqJWzUlWB&#13;&#10;LRSbqVeaAJqRKWheKACnLxTV5py80APp9Mpd1ADqdTadVkkqtgYqReahqRGoAWpVXFRrzUtABShs&#13;&#10;+1JTS2fagB1OptOqbATUUUu2qAlhb5KmRvmzUMa4TrUyLQQSVbh+9VSrcP3qAJV+/Viq6/fqxQAU&#13;&#10;x5NvbNBkwcYzTKAAce9FFFBVwoo74ooJClXmkpV4oKuJ3zTt1N74p22gkbT6TbSM2KB2BnAqEnd1&#13;&#10;5pWOaSgLBRRRQUFMp9JtoAcpwcnk+teAeOtL/sfxTqEKrtidvNQY/hYZP5YI/Cvfd1eZ/GTSyY7D&#13;&#10;UAvC7reRvXPzL/7OK6sPK1TlZ5ePpqdFy7Hl9FFFemfMBRRRQA3dSUUu2gBKKKXbQA6iiigAoooo&#13;&#10;AKKKKACiiigAooooAKKKKACm7adRQAyil20baAEooooAKKKKACiiigAooooATbTafSbaAG0UUUAF&#13;&#10;NpzfLTaALtFFFfLn3oUUUUAFPplPoAKKKKACn7/mxim7ads+bOaYDqlqKpa1AKKKKDYdupaZT6DE&#13;&#10;dCvzVLtqOH71S0AFFFFTdAFFFLtqgJo1wnWnbaSPlKfSNRu2jbTqKYxu2jbTqKALFN206isSBu2j&#13;&#10;bTqKAClRfmxRtpU+/TFcfSfwUtJ/BQMWk20tFIAooooAKKKKACiiigAooooAKKKKACiiigAbmj+H&#13;&#10;NFJ/BTAWiiikAUu2kp9bFiOPnoxSt9+ikIdtX0oQCjtmnItAD8UIBS0qLQBFt5xRtpf46KAH06m0&#13;&#10;6mMfR2zRR2xSELupyU3bTkoMiWhKKEoAfQ/XNFD0AIlTVClTVYx9OSm05eKBEm75c4oVs0zd8lOS&#13;&#10;gY9eKclNpyUAPpdtJT6BC7aWiirJH09KZT0oAVWxU2agpyuTQBLn5sU2j+LNFAD6dTadQBNTqbT1&#13;&#10;5GaAJU+5UqfexUaL8lSL9+ggfVuH71VKsxtg5xQBOv36m3VW8za/TNWFOaB2GDh/WnbaNvOaWgQm&#13;&#10;2jbS0UAJt5zTafSbaAG0UUUAH8dO3Ubec01iBQA9jioGOaUP5ntTaCwooooAKKKKACiiigBNtYPj&#13;&#10;jTBrHhW/gVNzhTLGvqwOR/Mj8a36QqCAMcYIx9aabTuiJQU4SjLqfMQPHPGelP2e9XvEWmnSNcvr&#13;&#10;MDiGZgpPoOQfxBB/Gs/Ne50ufESi4ycXugooooEN206iigBu2nUUUAFFFFABRRRQAUUUUAFFFFAB&#13;&#10;RRRQAUUUUALto20tFACbaSnUm2gBm2kp2fam0AFFFFABRS7aSgAooooAKKKKAE202n0m2gBrfNTa&#13;&#10;c3y02gC5upaZTt1fLn3otFFFABT15plPSmAUmT6UtP2UALtpaKKQBUtRVLWwBRRRQbBT6ZT6DEdC&#13;&#10;3zVNUMK/NU1ABRRS7azswEpd1G2krQCxD9yl3UkP3KKRqPpu6nUymMfRRRQBYooorEgKKKKBXF3U&#13;&#10;5Pv03bTk+/TJHUn8FLSfwUFi0UUUgCiiigAooooAKKKKACiiigAooooAKKKKACk/gpaT+CmAtFFF&#13;&#10;IAp9Mp9bFjWb56N1I336KQkS9sU5Gpq/NQvy0ATUqttpKKYxn8dFJu5zS0hD6dTadTGPo7Zoo/gp&#13;&#10;CHK2aVKjVsU5G9qdjInoSiheKAH0PRQ9IBEqaoUqarGPpd1JRQIcvIxT0pi8U9eKBj15py8VGrYq&#13;&#10;ReaAH0u6kpdtAiSiiirJH05WxTf4c0m6gB26nJTKevFAEm6lplPoAfTqbTqAJqen3cUynpQBNG2U&#13;&#10;6VIn3s1FHwlSpQQPqVZNpxioHbb71KOXoHYeh+erKviq6L89TUFEyvk4pd1QAkHNTKM96CbC7qWm&#13;&#10;U+gQU3f7U6m59qAEoooY4oHYVnwcVAz5oLEvRtoCwbqWmU+goKKKKACiiigAooooAKTdRupvfFAr&#13;&#10;nj3xf037Pr0N4FwlzByfVlOG/wDHdlcJur2T4uaZ9r8Ox3YGZLWXcT/ssMMP++gPyrxqvWoS5oXP&#13;&#10;lMdBwrt99hd1OplPrc4AooooAKKKKACiiigAooooAKKKKACiiigAooooAKKKKAHUUUUAFFFFABio&#13;&#10;2GKkoYA0ARUUrLtpKAF3UlFFABRRRQAUUUUAFFFFACMu6o6lpnl+9AFiik3Ubq+XPvR+6lqPdUma&#13;&#10;ACnpUe6pUX5c0wF8v3p9GaTdSAWik3UbqAFqWod1TZX1rYAoozRmkahT6j3U/dTMiSH71S1FD96p&#13;&#10;aAF20bqN1JQA+mUu6koAsQ/cooj4Sikaj6bto3UbqYx1FN3U6gCxRS7aNtYmdxKKXbSUEjqVPv0l&#13;&#10;KnXNMB1J/BS0n8FBYtFFFIAooooAKKKKACiiigAooooAKKKKACiiigApP4KWk/gpgLRRRSAKfTKf&#13;&#10;WxYxvv0UN9+ikJEittpV+am05KAJqKbupy/NTGR7aWk3c4paLCuPp1Np1FguPo/goo/gpAMp68Uy&#13;&#10;nrzVmROrZpV5qNXwucVIlTYB9D9cUUP1zRYBEqaoUqaqGPooooEOp9Mp9ABUiNUdPXigCWn1HuqS&#13;&#10;gBd1LTaXdVXJsP3fLjFIvNJ/DmlXii4WHU9eaZT0pgOp9Mp9AC7qkqPbUlAE1PXimVJt+XOaAJE+&#13;&#10;5T9+0461GrYT1pEzuoJsOyTVtPv1V2VaQHfQO5IjfPU1Qoh31NigLhTlfFJg0YNAyRSDT6gXIqbd&#13;&#10;QTYWk20tIW29eKAsNY4qNjmhjmkoKG/xZpd1J/FikoAKduptLj3oAXdS0ynbqBXFopN1LQMKTdS1&#13;&#10;HuoFcWjvmk3UbqCTO8RacNS0O/tcZMkLBe+SeR+R5r51K+nJzjH86+ms188+J7IaZ4lv7YDYqTOU&#13;&#10;Hs3I/Tmu7DN/CeJmUNI1OxlU+mUu6u88IN1OplLuoAdRRRQAUUUUAFFFFABRRRQAUUUUAFFFFABR&#13;&#10;RRQA6iiigAooooAKKKKAEZd1MYYqShgDQBHtpKfTKACiiigAooooAKKKKACiiigB9FFFfLn3oUZN&#13;&#10;FLtoAcvNTI3yVCvFSoflxTAdg+tFFFIAooooAKkyPSo6fWwDse9NzS7qSkaj6dk+lNUZqXFMyHw/&#13;&#10;eqWoofvVLQAUUUUAFFFFAFhPuUUJ9yikaoKKKKYwp9N206gC1SbqWm1iYjqbS7qSgB1KnXFN3U5P&#13;&#10;v0wHUn8FLSfwUFi0UUUgCiiigAooooAKKKKACiiigAooooAKKKKACk/gpaT+CmAtFFFIAp9Mp9bF&#13;&#10;jG+/RQ336KQkPpUakoX5aAJaVGpKEoBjP46dupvfNFWSTd8U6m9806gB26l/gpNtL/BUFDKelM/h&#13;&#10;zT0qzMd/DipEao/4c09KAJN1K9NpWbLYoAVKmqFKmoAfRRRQIdT6ZT6ACn0ynrzQA6pciod1G+gL&#13;&#10;ku6nVHuqSgB38OKF5pN1KlAx9PSmU9KsgdT6ZT6AH06m0/8AhzQBKOfapN/GKgkkwcAURvhcnmgC&#13;&#10;xHwnrUqDnNQxNlcVOlAEmKsxjLVXqxD96gglUYOalxUXfFS0AGPmxRil/izSUFhiiikLbevFArj8&#13;&#10;jbnNQsd3Xmm7juz29KN1AXDdS0yn0DG/xZpdtNp26gBtGD60UUAFFFFBAU/NR7qTJoKuSbqjpd1J&#13;&#10;QSFFFFABXjfxbsfs/iWO4AyLmFCDjuMg/oAPxr2SvPfjJYmXSrG7AwYZmjP0YZH5bcf8CrowzfMc&#13;&#10;GNhz0H5Hk1FFFeqfLBRRRQAu6jdSUUAPooooAKKKKACiiigAooooAKKKKACiiigB1FFFABRRRQAU&#13;&#10;UUUAFFFFACbaYy7akpGXdQBHRS7aSgAooooAKKKKACiiigB9FFLtr5c+9DbS0UUAFOUY702n0ASq&#13;&#10;c0VGpxUinNMAooopAFSbajqatgGU5E3e1CpmpsUjUFGKKKKZkPh+9UtRQ/eqWgAooooAKKKKAJ0b&#13;&#10;5KWkRfkpaRqgpdtG2nUxhRRRQBaptOptYmIUUu2jbQAlPT79N205Pv0wHUn8FLSfwUFi0UUUgCii&#13;&#10;igAooooAKKKKACiiigAooooAKKKKACk/gpaT+CmAtFFFIAp9Mp9bFjG+/RQ336KQkLup1Mp6/NTG&#13;&#10;SbqVKTbSpSEyPdzilpvfNOqySanU2nUAPpN3yUtJt+SoKG/wU9KZ/BT14qzMd/BT0pn8OKelADt1&#13;&#10;IzYbNJSuvzYoAkSpqgVsVNkUCJKKKKAHU+mU+gAp68Uyl3UAJT6btp1BI7+HNSK+aj/gpFGO9BZY&#13;&#10;20q8U0PmnA5oFcfT0plPXirJHU+mU8c+1ADs/LmleXauMZqN32rjrUeSaAJs85qVPuVDUyfcoAmi&#13;&#10;bFWUIqqlSxPtODzQBbqeFvmqvmrEK/NQQTfx1LUQ5epaAF/ixSUv8WaaW29eKCrgzgVCTuODzQxz&#13;&#10;Sd80EhSbqWkZdtAC07dTN1OUA96Crh/Fikp2356NtAxtFFFABRRSbqCBKKKKACiiigAooooAK5r4&#13;&#10;h2QvfCGorjLxjzvoAQf6EfjXS1BfWq31lcW7HCzRmNjjPBpwbjK5nUjzwlHufNdFDDazKf4SQfwo&#13;&#10;r3L6XPi+/kFFFFABRRRQAu6nUyl3UAOooooAKKKKACiiigAooooAKKKXbQAtFFFABRRRQAUUUUAJ&#13;&#10;upaTbS0AFFFFADaZT+2abtoASil20lABRRRQAUUUUASbaWk3Ubq+XPvRaKTdRuoAWn1Hup6tmgBa&#13;&#10;VTim7qN1AEqtmlqJZMdqf5ntTAdUyjNQqc9qsqcdq1AcoAopN1G6g2FopN1G6gxJIfvVLUMbYfpU&#13;&#10;u6gdmLRSbqN1A7MWik3UtBJYj5Sl202M4SnbqRqOopu6jdTGOopu6jdQBb3UlFFYmVh1Juo3UlAW&#13;&#10;HUqdc03dQjc4xTCxJSfwUtJ/BQULRRRSAKKKKACiiigAooooAKKKKACiiigAooooAKT+ClpP4KYC&#13;&#10;0UUUgCn0yn1sWMb79FEnD0m6kJC09KZSo1AMm3UqUynK22gCOnU1fmp1WSSbqfuqOn0AS0m75KN1&#13;&#10;N/gqbFB/Din0ynrzVGQ+nJTaclAwp7/ezTKV2oAdT80yn0CJlbNOqJWwM1KvNAx1O3U2heaBDt1L&#13;&#10;TKfQAu6nUyn0Ejv4KTdRn5cUlBVxynAzUyNzUOOMVIDigknp681Aku44xip14qrgOHPtRJIF6Cmv&#13;&#10;JzjGKiyTTAfkmnUyn0AS1Mn3KhqRG+XFAE6U9OuajRqkTrigCVJdvbNX4W+as2rsMvzdP1oJsW1+&#13;&#10;/UtVll+fp+tTNIB2oEOZ8HFQk7uvNNLknNG6gAz7UtG/2pN1AC0jNuo3UlABQpxRRQBIrZOaN1MV&#13;&#10;sUbqCri0Um6k8z2oC4u6kpu6jdQSOopu6jdQA6im7qTzPagB9FM8z2pd1ADqKbuo3UAfPfiu0Wx8&#13;&#10;S6lDt2gTthfYjIrKrr/irbfZ/F0km0ETxRup6cjKn+Wa4/dXtU3zQufHVo8tWUULRSbqN1WYC0Um&#13;&#10;6jdQAtFFJuoAdup1R7qduoAdRTd1G6gB1FN3UbqAHUU3dRuoAdTqj3U/dQAtFJuo3UALRSbqN1AC&#13;&#10;0Um6jdQAtFJuo3UALSbqN1JQAdsUUU3dQA6mUu6koAKKKKACk3UtMoAmopFOaWvlz70KKKKACnrx&#13;&#10;TKevIzTASiiikA7bS0Uu2gCdMVLVVTirSnNaXQBRRRVGwUUUUGI+Pl6lqKPh6lpGqCiiimK6Cn0m&#13;&#10;2loMyZPuU6mp9ynUjVBRRRTGFFFFAFuiiisSAooooAKVF+ekpUb56YElJ/BS0n8FAC0UUUgCiiig&#13;&#10;AooooAKKKKACiiigAooooAKKKKACk/gpaP4cUwCiiikAUu6korYsWb71R06Rsv0ptAh9CUUqrtpA&#13;&#10;SUL81FCUANX5adTV+anVZI+n0ynZoAdupf4Kj3U/d8lAC09eKYORmnrzQQO/hzT0pn8OKelAwof7&#13;&#10;2KKH+9mgB9PplPoEO/gqRWxTMDZ1pVbNAyUNkZpUpg4SljfNADqfTKfQIKfTKfQSFFJnjNLQA6n0&#13;&#10;ynZ4zQAbec5qcT57frUG6hVx3oAmYZOc0U3zOcU6quA+n0yn0wJaen3c0ynp93FAEqVMn36hT7ua&#13;&#10;mT79ADqsw/eqtU8bYfpQK5OHw9Ssc1Vyd9WN1BI6iiigAooooAKKKKACiiigApu6jdSUAKrbqShf&#13;&#10;looAKKKKACiiigApNtLRQAyn0m2loAKTdRuptAHlnxktNt5pdxj70bp9Ocj/ANCP5V51XrfxhtRL&#13;&#10;oFncDrFPtx7EMf8AAV5JXr0HenY+WxyUK8n3CiiitjgCiiigB26m0UUAFO3U2nbaAFopN1LQAUu2&#13;&#10;jbRuoASil20baAEp9N206gAooooAKKKKACiiigAooooAKKKKACmU+mUAFFFFABRRRQAUyn0ygBVO&#13;&#10;KkU5qKlU4r5g+9JaKRTmlpAFPT7uKZT0+7mmgEpcGl20/FACbadRRSAKmU4qGpaAJVINFRqcVIpz&#13;&#10;Wl0a3CiiiqMh6/fqWol+/UtI0ugp22jbS0zMKKKKAJk+5Tqan3KdSNUFFFFMYUUUUAW6KKKxICii&#13;&#10;igApUX56SlRvnpgSUn8FLSfwUALRRRSAKKKKACiiigAooooAKKKKACiiigAooooAKP4c0Un8FMBa&#13;&#10;KKKdmOwUUUVoUMb79FDffopCQ+nr81MpUagCShKKcq7aAI0p1NSnZqyR27nFJmk75ooAfT/4KZT/&#13;&#10;AOCgBQ2BinI1MpUagmxPTkpn8OaelABQ9FD/AHsUAPpWbFN3Urc0CH9sU5OmabTk6YoAkz8uKjjO&#13;&#10;KfUaNQMsofM6U+q0TlenFTq+aBDqfTKfQSN/hp1JjjFLTsA7PGaN/GMUzfxjFKvNFgF3VIDmoqlQ&#13;&#10;UWAbg7utTbqi/ip26kBPT6YpzT6sCWnpTKelAEqfcqZOuahT7lSK+DigCRiBUq/fqqxzVpfv0EDx&#13;&#10;y9WKrr9+rFAC7qdTKXdQA6iiigAooooAKbuo3UlABRSbqWgApN1LTKAHbqWmU7dQAtFJupaACiik&#13;&#10;3UALSbqN1NoAKKKKAOW+JVqlx4OvDt5iKSDP/XQA/oD+deIV9B+K7X7Z4Y1ONzk/Z5D07gZFfPe6&#13;&#10;vUwzXLY+dzJL2il3FopN1LXSeSFFFFABTttNp26gBtPplO3UAG2jdS0ygCTdSUUUALuo3UlFAC7q&#13;&#10;dTKfQAUUUUAFFFFABRRRQAUUUUAFFFFABTKfTKACiiigAooooAKTbS0UAMwfSlwag8xvWm+Y3rXz&#13;&#10;B96WlyKepzVPe3rTllZe9AFrNSJ9yoUBfkHj1qdF+XFADse9G6m4PrS0ALuo3UlFIBd1T1XqfdQA&#13;&#10;tCnFJuo3UFXJVbNOx71XU4qRXJrS6JJ4+WqXHvUMfBzT8mmVZkuaM1Fk0ZNAWZLmjNMwfWm5NAWZ&#13;&#10;ciGU60tRQn5ak3UrooWik3UbqLodxaKTdS0XQXLdFN3UbqzIuOpu6jdSUBcfSJ9+k3UK2DmmFybI&#13;&#10;pdp24qLNLvb1oC4/IoyKjzRmgZJkU7A9ahzT1OaAHUUm6jdSFcWik3UbqAuLRSbqN1AXFopN1G6g&#13;&#10;YtFJuo3UCuOYY703I24pHpmaYXJMn0oyfSo9zetG5vWtCyTJ9KMn0qPc3rQrM3egBzffopC2WzS0&#13;&#10;APoX5aKKYyWnbqZupaAGKdtNzSKN3elqiCWiiigB9P8A4KZS7vkoAdSqNvembuM0qjd3oAsKcrin&#13;&#10;oarqcLmnoaCSWhz82aMionPzYoAlU5p2RUCnFPzQBPkU9M+lQZpwLDvQBZ21Cg96Xe3rUanFArky&#13;&#10;gDvT1471DmnA5oC5aDZp+6qytipeD0OaCSbHGc03NM3nGKTJqwHU9eKZS7qAH496kU4qDJqRQT3o&#13;&#10;Ad/FS0g5NO21ADlOKlR93bFR7adViuWs1Ig4zmq2TUyN8nWgZOpwlNBJemKSUp6dc0AS1aX79Vat&#13;&#10;L9+ggev36sVXX79WKAE3UuaZSY96AJd9Lmoce9OzQBJmjn0qPNJM7ZxnFA7Dsn0oyfSq29vWn+a1&#13;&#10;AWJcGjcfSq+9vWl8xvWgLFjJ9KbUG9vWo/Mf+9QIt0fgfyqp5j/3qPMf+8aALu2jJ9Kp+c/rT1cn&#13;&#10;+KgCzk+lNqu0jAZzUXnP60AXaKpec/rR5z+tAF2iqXnP60ec/rQBYu7cXVpNATtEquucZxkYr5r2&#13;&#10;kNg8Gvo3e3rXztqSPb6jdxNw0UzKR6YOK7sM9bHh5lHSDIcn0p+ag3N60u+u+54ZNmjNQ76XNFxE&#13;&#10;2PejHvTM0ZoAfj3ox70zNGaAJc03HvTM0ZoAk3UuaZSY96BkmaXHvUWPenZoEOp9R7qduoGOpce9&#13;&#10;M3UmaAH0uPembqTNAD6Kbuo3UAOopu6jdQA/HvSUzNLuoAdTKXdSUAFFFFABRRRQAUm6hm202gCt&#13;&#10;upKKXbXy596G6nom7rxSLFnvU9MByNs4HT0qxE+RmqtSRHCetAE9FCnNFIAooooAKlqKpaACiiig&#13;&#10;Ap68Um2loAnjOTipKhhb5qlzWpqhaKKKYxd1JRRQBPD92n02Efu806s7MgKKKdtqQDbS0UUAWKKK&#13;&#10;KCAooooAKF5ooXimA+iij+HNIAooooLCnJTaVGpgLRRRSICiiigAooooAKKKKCrhRRRQSK/3c0yn&#13;&#10;v93FM/hzTAbuo3UlFamw+hKKEpCYd8U6m/x06gB9FFFMY/tmlVt1J2xQlIQxflopN1LVkktFFFAD&#13;&#10;6P4KKDwlAB/BSq22k7YpVXdQBJ/DinpTKVGoJHZof72aKa7fNigB1Ppi80+gQ6nK2abQlAEoOabT&#13;&#10;gMU2gkfSp1poOacDigB+6gyFfuimbqQHHvQBZDZXNLVdW2nPb0qcNuXI5PpVXAkooopgFTJUNTLx&#13;&#10;QA4DFLupAc0VAEtFJuoLYqrk2JWbFOibIxmq7HNPjOFzTKLqfcp6VFDIGXHSpENK4E1WVb56rVYX&#13;&#10;79MglX79T7qgHD1LQAUUUUAFGaKhd93tQOw/zfmxiiZuc1H/ABZoMmDjGaChKKVRnvSUAFFFFABU&#13;&#10;VS1FQQFFFFABSK+KN3OKbQBMxBjz39Kho38Z/SlUA96AEooooAKKKKAHbq8E8WRlPE2qgnk3bE/R&#13;&#10;jmvea8P+IEPkeMNSA5BKP+YB/rXXhn7x5GZL3Ivsc/RRRXoHzwU7dTaKAJqKbup1UAUUUUAFFFFA&#13;&#10;C7qWk20tABRRRQAU+mU7dQAtFFFABRRRQAUUUUAFFFFABRRRQAUUUUAFFFFABSbqN1NoAG+aiiig&#13;&#10;Cttp6Ju68UIm7rxU1fMH3oKMUUUUgCnp9ymU9PuU0A5XxUynNV6cr4oAmooU5opAFS1FUtABTttG&#13;&#10;2loAKKKKAHw/eqTHvUcP3qlrY1Q7NLUePenK26kA6iiimMsQ/wCrxTqbD/q81JtpCQbaWiisiQoo&#13;&#10;ooAsUUUUEBRRRQAUUULzQA+j+CijPyUx2CiiinZl2ClVcUlOoswsFFFFFmZhRRRUgFO202nbqAG0&#13;&#10;UUUAFFFFACvTP4Ke9M/gpgN20badTd1aml0OoX5aKKAug/jp1N75p1IY+ik3UtMY/tmlRaTtilRq&#13;&#10;QiCn0yn1ZJLRSbqWgB9B5Sig8JQAds0qttpO2KF+agCWlRaSlRqCR1Mf72afTHoAcrYqSo9tO3UC&#13;&#10;JKEooXigLk1Mp9R54zQSOBxRupu6lBzQAu6nUyn0AL/DT1ba2RwPSmfw0tAFtTmioFkwM1MGzVXA&#13;&#10;Wpl5qGpl4pgKnWnbaanWlL4qAHFsU1uaY3NPoAfT0+5TKen3KsCRDirEL72x0qunTNSIMNnNQBb3&#13;&#10;VaX79VEO72q2n3s1ZBKOXqfbUC/fqxQAyjNGahd93tQAO+7pxTaKKCwpr9c06mvQK4ivinnj3qKn&#13;&#10;pJntQFx1FB496KAuFRVLUVBIUm6jdTaADvmiiigBNvGKRTil3UzdQBIvzUUittpygHvQAlFFFADt&#13;&#10;teL/ABKj2+L7lvWOM/kAP6V7Rurx/wCK0fleKlYch4Fb9SP6V04b4jy8xV6VzjaKKK9I+csFFFFA&#13;&#10;WH0u6koqriH0U3dTqACiiigB1FFFABRRRQAUUUUAPopN1G6gBaKKKACiiigAooooAKKKKACiiigA&#13;&#10;pN1LSbaADbRtpaKAGUUUUAJuX1o3r61BS5HpXzNmfek29fWjevrUOR6UlFgJ96+tPR/kqtkelSID&#13;&#10;s60WYE2aM1Fk0ZNICdZMVKpB71TyakRj60AWFbNTVCg96moAduo3U2ikA7dS5plGD60wJ4xhutP3&#13;&#10;VDGSWqStDS6HbqFbbTaKZRLmjNR5pce9IWpchP7qn76ghH7vGaXNBNybeKN4qPHvTc1FhXJt4o3i&#13;&#10;o8e9GPeiwXLu9fWjevrUFFIVifevrRvX1qCigLE+9fWhXUd6goXmgLFrevrSbl24zVfI9KXAxmnY&#13;&#10;ssb19aN6+tVs0Zqx6lnevrTldSM5qpmpUxjGKCbk2+jevrUOTSUEFjK+tJvX1qLcPSkyPSoswJt6&#13;&#10;+tLmoMj0p+TSAkzRlfWo8mjI9KAJMr60ZX1qPjbnFGR6UAPd6Zv+XFI496Zg+tOzAk30maZg+tGD&#13;&#10;61YEuaTdTMmnZpgOzzil8xfWosnfRkelI1J9y+tLvqLI9KXHvQBYzQp21HmjNACU+mU+rJH06m06&#13;&#10;gB9K4GzrSUxz+7zQAu8YzTlO2occYzS5oFcsbxTkNQ496cg96BE2RTHIzikzTXHz9aAJsilqLNSb&#13;&#10;qBEnme1PHNQbacrYoJsT+Zxmo/M4ximk4GAc0zbQFiXdTwcVBT6AJN1P3VBTqAJ8/LRuqPnGM0u2&#13;&#10;gCXPy1IrYqDnGM04HNAFpSD3qbNUFYirPmfLnP4VVwJvMCNjrTGbNQtkt1pakCfdTvMX1qGjA9KA&#13;&#10;LWaeh+SoMmnIx21VwLCPxipUdd3WqqdM1KgG7pSsBZEgHer0MyscZxWXkelWkGHqiDSRhuzmpmlV&#13;&#10;RnNZ8T5OCcU88pQBM8qt3xTd6+tQYoxQBY3L/fX86TevrUH4D8qXI9KCrk29fWmPIucZqPFROPno&#13;&#10;JJ96+tCuq96rZozQBcEyj3pWkUd81SzTwwFAFvevrUPmLnGaYWA96hxzmgCfevrRvX1qvnnFGaAJ&#13;&#10;/MX1pd6+tV9vvS4oAl3LjOaZvX1qLHyU3FAFjzF9aVZQO9VsUYoAu7l9aTevrVVH29s/jT1waALG&#13;&#10;5fWvJ/i6VXX7Q55+yj9HevUtw9K8q+Lyj+27M+tvj/x8/wCNdOG0nZnnY9XoHFZozUWaM16Vj5ol&#13;&#10;3L60bl9ajyPSjI9KLAT5pN1Mx70tBI7dT81FS5qrgSZozUeaXHvRcRLupc1HupM0DJc0ZqLNGaBE&#13;&#10;uaM1FmnY96AH0UUm6gY/dS5plJj3oAfupc0ykx70AP3UuaZSY96dgH7qXNMpMe9ICTNJupmPelp2&#13;&#10;Aduo3U2iiwDt1LmmUmPekAtJuo3UlAENFRxtjrzUlfOH3oUUUUwCpk+5UNSo3yUALRRRg1iAYNSK&#13;&#10;uKXFFMByviranNUqsqcUASUUKc0UgCiiigCSPhqkqJPv1LWwBRRRQbDttG6jdTaALULfJS02H7lO&#13;&#10;pGI+mU+m7aYDqKKKAJaKKKxLCiik3UAG6lSmU9PvYpgFP7YplPrUsZRRRQAVMlQ1MlIxEooopgFF&#13;&#10;FFABT6ZT6zswCiiipAX+Ckpf4KSmANzTKfTK1AKKKQtj3oAXvijB9aYoJOc0+kAHh6KG+/RQaofT&#13;&#10;1+amU9KAHUUUUxhT6ZT6ogfTqbS7qAH7qa/+rxRQ33KAG0UULzQQS05KbTkoGLSP97NLSPQAtOpq&#13;&#10;806gQ+k3U3zPaigBwGO+aVeaKajUDHU+mL81PouQFOptOoAdnjNSVH/DUlACZ4zTk603HGKcDigA&#13;&#10;3UsZIbrkelNpU60ATK4Jz39KfVf7kmf0qwp3Lkcn0p2AfRRRSAlpyfdptOT7tAEqL8uKkTrmo0b5&#13;&#10;c1InXFWK4+rQOHqswA71IjF29KCSTcd/Bqz5nGP61V/jqTHvQBNRSK4NLQAUUUUAFRN9+paib79A&#13;&#10;DKKKKACkx70vfFFAAHI96Qtj3pKYJMds0AP75pdtCgEZzS0AFFFFADW+UYplPb5hmmUAFFFFABSq&#13;&#10;cUlFAEwGe9eWfF7/AJDNl/1w/wDZ69PVyK8w+LhzrNl/1w/9nrpofxLnBjf4BwlFFFeofMhRRRQB&#13;&#10;LRRRUkBRRRQAU7dTaKAH0u2jHvRuqgDbSUu6jbQAlPpu2nUAOptOpNtABuo3UlFAC7qWm0u6gBaK&#13;&#10;KKq4BRRRSsAUUUVQBRRRSuAUm6lptSAUUUUAUVGO9PjfHWmUHn2r50+9LFFRRvg4NS0gCpUX5Kiq&#13;&#10;WI5TpimAqjNS4oUYorIAooopAFWKr1YoAVTipFOaipVOKYElFCnNFIB6ffqWo4+WqStgCiiig2Hb&#13;&#10;abTt1NoAsw/cp1Nh+5TqRiLup1Mpd1MB1FFFBVmS0UUm6s7MLhuptFFFmFwp6fezTKelILhT+2aZ&#13;&#10;T/4K0LGUUUUxhUyVDUyUjOzEooopkjttG2jdRuoAbT6ZT6ACiiis7MBf4KSl/gpKLMAplOZsUzdW&#13;&#10;gBupgbHvRupKCrMelOpq8U6gkG+/RQ336KRqh9PSmU9floAdRRRTGFPplO3VRA7dTqZ3xT6AHUN9&#13;&#10;yihvuUAR7qVKTbSpQSTU5KbTkoAWkf72KWkf72aAFXil3UzdTqBBTqbTqAH0xeKfTKAHpT6jVttO&#13;&#10;3VNibDqdTadVAOxxinbqSk3UAO3UgOaTdSgYoAfTgMU2nrzTsAHl6UPtbI4pP46SqAtBs0tQK2Kn&#13;&#10;Ug1NhXJacn3abT0HyUWGSIvGKkBw2aYp200HLYqiCRnzU8fD1WqzHy9AEvfNS1F3xUtADVOKlWTd&#13;&#10;2qGnK22gCaikVwaXNABUTffqbHvULffoAZRRRQAd80Um6loAbUNTVDQA5H4xUu7jNV1bbUsbYO08&#13;&#10;j1oAfupabTqAGt8oxTKe3zUygAooooAKKKKACvLfi2f+JzY/9cP/AGevUq8s+LZ/4nFmfSDp/wAD&#13;&#10;P+FdND4jgxv8A4gPntTqjBxUma9S6PmAooopjsS0UUVBNgooooCwUUUUBYXNOplO3VVxC0u6kX5q&#13;&#10;KLgPopu6nUDsOpN1G6mbqBBup1N206gAopu6nUALupabS7qAFoooqrgFFFFFwCik3UbqkBabS7qS&#13;&#10;gAooooAy/tP+z+tH2n/Z/WoKK+dPvSc3OTnbj8akhufUfrVSnYOcLyaQGir7j0qzEcJ0qnAcJtPX&#13;&#10;1q2h+SgCTdRuptFZAO3UbqbRQA7dVjdVWrFADt1G6m0UAOV8VIr57VDTlbFMCxG2DmpPM9qhjOaf&#13;&#10;V3QD/M9qPM9qZRRdGtx/me1Hme1MoouguWIp9qfd/Wn+f/s/rUCL8lLVGdmTef8A7P60ef8A7P61&#13;&#10;DRQOzLKzA9v1pPP5xt/WoFOKd3zSLLnm+360nme1MopmQ/zPajzPamUUAP8AM9qeknOMVDT0+/Wd&#13;&#10;mBLS7uMUlFVdGoUUUm6i6C4tPWTb2qHzPanr81MB/me1Hme1MopkWY/zPajzPamUUBZj/M9qXzfb&#13;&#10;9ajooCzJPN9v1o832/WmbaSgLMk875cY/Wjzfb9ajooCzHvJ7U3dSPRSCzCiiimaDlbNO3VGvFPo&#13;&#10;M7MDJl+lLupm356dSLJN1Ksm7tTKEoAn3UbqShfmpjG+b7frTvM9qhp9VcmxL5nOcU/zPaoqdRcL&#13;&#10;Enm+360GXKdP1qOj+CgQ/wAz2pVbFR0+ggl8z2p6Se1RUqNQMk8z2pry/NjH603dTX+/QA7zfb9a&#13;&#10;k8z2qBVzUlAh/me1SK2agqRDRcCTzPao1mz2/WnVCvFAE3me1OWTPaol5p68UAS+Z7U/zPaoaUvi&#13;&#10;gkm832/Wo/M9qTdTaAJvM9qd5ntUOeM1JQBJ5vt+tSJJ7VXqVeKsB/mfP0pd1R/x0+gVyTdT1fFQ&#13;&#10;7qkoJLHn/wCz+tSJL8uMfrVQvjtUqSe1K5ZOs2RnH609JPmziq6fcqRGpkEvm+361ajkwc4qntqy&#13;&#10;nHXigCdZdxzj9alaXb2/WqyfexUr0AL5vt+tHm+361HRQBKs2O3605J93bH41BSH5RnNAFvzvb9a&#13;&#10;ikucP939aYJQxwOT6VFM3zUAP+1/7H60fa/9j9ar0UAT/af9n9aX7X/sfrVeigCf7T/s/rUH2v8A&#13;&#10;2P1oqvQBP9p/2f1oW6KjG3n1zUFFAFyG+GcFP1qf7RxkD9azMHOc1NHMF+VuKALLXOBnb+tR/a/9&#13;&#10;j9aY+dnSoqB2LH2v/Y/Wj7X/ALH61XopXCxY+1/7H60fa/8AY/Wq9FFwsW1n3fw/rXlXxZkzrdpx&#13;&#10;j/RwcfV3r09Oma8p+Kkqv4ig7bLVNw9OSf611UNZHnY52o2OQ8z2o8z/ADmmUV6R80TrLnt+tL5n&#13;&#10;tUKtinqc0rson832/Wjzfb9ajop2JJPN9v1o832/Wo6KLASeb7frTlkycYqGnJ96iwiaiiigkcrb&#13;&#10;aN1NooHYfS7qZ5nOKdVFC7qSiiggXdRupKKACl3UlFAC7qN1JRQA/wAz2pd1R0u6gdh+6k8z2pu6&#13;&#10;jbQIN1Opu2jdQA6m7qN1JQAu6jdSUUAY9FFKFLNheR6186fegFLNheR61aRAi8fe9aI0ES4H506g&#13;&#10;AwR3qxBJtGDzVelUk+1IC/kYzRUMMmG2twPWpsjGaiwBRRRUgFWKr1YoAKKKKACiiigCSM7Tipt1&#13;&#10;QJ9+paYD6KKKRVwooooGTJ9ykpEb5KWtSkFFFFMYU7dTaKALdFFFBiFFFFABT0+/TKen36QEtFFJ&#13;&#10;kVkWG6mbqN1JQAVKlRVIjcZrUpi0UUUxhRRRQAUUUUALupKKKACiiigAeinOtNpE3QUUUUygp9Mp&#13;&#10;9AB/HRR/HRSEOoX5aKF+agCahflooX5qAI1XdS0ittOKWgB9OptOpjCj+Cij+CqICnrzTKcrYoJs&#13;&#10;P/hzQlJn5cUqUALTXb56dTH+/QA9eKdUe6pKBBT0plPXipAevNQrzUy8VCvFUMevFPplHme1Arjy&#13;&#10;+KY3NMbmn0Ekm6lptLuoAfjjFSUwHNOBzQAtSrzUVSpVgHfNPpnfFPoIF207dSVG53e1A7EpOacv&#13;&#10;FMp9QUTxvlcVIlU4nxVyLBOKsmxLVhOWwear1YT72aBD1+/UrfNUS/fqVvloAZRRRmgBN3GajkbA&#13;&#10;xnNE0nGAKiJzQOwqsVORwfWleXc3TFR7qjmb5qAsT7qWokk3cEYPpUtAgooooAKr1YqvQAUUUMQK&#13;&#10;ABiBURyxyTSsc0lAEyTHGCafgYzmqhOenFSwzfwkUFXJaKXb70lTYYUUUUgJU+7XkXxIIfxVMpHA&#13;&#10;jQH34zXryfdrxv4hP5ni2/wegjA/GPJ/LpXbhl7x5OYO1NLuc5tptO3U2vRPnbBSqcUlFBROGzS1&#13;&#10;EvFSqc1V0SFFFFABTk+9Tacn3qYE1FFFQTYKRnxSF8VGwJ70WGLznOalEme1RU5OtWMmopN1LSuQ&#13;&#10;FFFFABRRRQAUUUUXHYKKKKLlBS7qSii5Nh9Mpd1JQFgpdtG2jdQISiiigDIClmwvI9atRoIlwPzo&#13;&#10;jURLgfnTsH0r5w+9CijB9KMH0oAKVeFzSYPpTsfJ1oAdn15NSwzfwmocH0pMHOaAL2RjNFQwy/Nt&#13;&#10;PT1qbNRYAqxVfNWM0gCijNGaACijNGD6UAPT79S1FGQzVLmgB26lpmaXfQA6iiigq5Ii/JS0IRsp&#13;&#10;cGtCxdtNp+abj3oASilwaMe9AFqk3U7Bpuw0zIWijB9KXBpAJT0+/TM1Ig+egB7Nio805uaTHvWZ&#13;&#10;VxKKXHvRtNFmFxKkRfkpmPepEzjGK1KugoowfSjB9KQXQUUYPpRg+lAXQUUYPpS496AuhKKXHvRg&#13;&#10;0DEopce9GPegBXam/wAOaV1NJn5cUGdgoozSZPpQaC0+m496XNAC/wAdFJn56Mn0oAfQlJvpVJXt&#13;&#10;QBJupyUzFPUbadgIe+afTdp3Ypciiwrokp1NwM4zTsiiwXQUfwUuB60jHCVRNwpN1JuPpS7aBklO&#13;&#10;Sm09BQSFMl+V6fjnFMlGXoAKk3VFk+lPyfSgB9PpvHrTlGamwh38OaiqX+HFQbxVDH+Z7U3bUdS5&#13;&#10;FBFgp9NwaXIoHYfnjNLTedvSloEPD47U9G5qHJ9P1qRGFAEtSpUS81IpI7frVXAX+OnMQKbnnP6U&#13;&#10;xnz2NFybDnfd04paj3exp+72NFyian1Hu9jT1bPapARKmjlwc4qFBT0FWBeVgVzn8Ksp97FZqsQ2&#13;&#10;e3pWhC4kfigglX79SvUQ4epW5GSCPwoAYxAGahmk5wKWRsfKDmocHOc0AGCe9LRRQVcbtqGb71WK&#13;&#10;gm+/QFxme/f1qwk27tiq+DQMigkt7qWo43Ehxgg+lSZPpQAVXqxk+lV2OO1AAxAqNjmkZie1Jk+l&#13;&#10;AC0UmT6UZPpQAbabg5zmnZPpTc0AWIZOcGpMDGc1V5zmpYZf4TQVckopccZox71NguSx9MV4h4vl&#13;&#10;83xLqLek7L+RwK9ujIIz0rwbXJxca3fyjgPcMcfjmu7DfFc8fMn7sEUKKM0ZrvPCCijNGaAH0KSK&#13;&#10;KKCSYc0lRq2KlUZ71V0AlOT71NpyfeouBNTXfb70F8VHj3qbCBlz3paTdS1YwpydabT0HvQA6nbq&#13;&#10;Zuo3VNmTYkopN1LVBYKKKKQgoooqSrhRRRQMKKKKLAFFFLj3qriuOplLupKCQopce9JRcChk0bm9&#13;&#10;aSivnT70Xc3rRub1pKKAF3N607JximU5WzQAu5vWjc3rRQ3FAC7j+NSQ3DA4bioqXbzk80gL21sZ&#13;&#10;PFT5NVYbjLbWOferRGBnOaizAMmjJpKKkBcmjc3rSUUwJIztapcmoU+/UtAC5NGTSUUgHI+3rzUh&#13;&#10;bHvUNIHx15pgWkPyUvmN60yJtyUtaGl0O30b6bRQMd5jetG+m0UwLO9vWje3rSUUEWY7zG9aTe3r&#13;&#10;SUUBZjt5pyM2/rUW6nq3z0hWZLvNOyajp9RZiFyab5jetG6m1oBJk0qyMO9NooAd5jetHmN602ig&#13;&#10;B3mN60eY3rTaKAHeY3rUmTUNSbqm6Admk8xvWim0XRroLvo303+HNKvNF0Gg5pGbvTc0UVQBmjc3&#13;&#10;rRRQAu+jfSUUgHbznNHmN603viimA/NPVmbvUdPSkAu9vWnq7N3qOnr8tWSGWznNGaKKCCTdzmlz&#13;&#10;TKfQA/NRu/yU7dTHX5KADLetG9vWj+HNJRcCTe3rTkZvWmU5KBi7mzndTHZt3Wn011+egBVkY96d&#13;&#10;vb1qNeKfQIfk08Mw71HTt1AXH+Y3rUanNLupqUDH0ZoooEO3t60uaZUm2gBWZgvWm5b+9+lK/wB2&#13;&#10;mbqCR25vWngkd6ZTqAJEkb1qfzD61Wzt96QTZ7frQBJLK5kznHtSb2/vGmOfmp1AD8t/eNOy3940&#13;&#10;2nUATZb+8acjNjOabSp92gBVlZe9PSRvWoqenXFWBJ5jetWYZnjfg1Uqyg+bOaCC6srMchs06a5b&#13;&#10;GMn86oedsOFqy7CRMqc+1ADPMfOd1HmP/eptFADvMf8AvUeY/wDeptFADvMf+9Uc0jb+tOqOb71A&#13;&#10;CeY3rR5jetMooAcsjqc7zn1q3HMZOM4PpVKl37Oc8+tAF3ew6tiqzSMe9LHMJG2t19KZQA7zG9aP&#13;&#10;Mb1ptFADvMb1o8xvWm0UAO8xvWm5oooAd5jetJuOcg0lFAE8MrdCamYkDI5qnk5zT47nc20nj1oA&#13;&#10;stMEQk8AZyfpXz7JKZHdj1Yk/nXumtSeTouoSdCsEjA+4GR+fSvCK7cMtLnjZi7uK7C5NGTSUV3H&#13;&#10;ii5NGTSUUAWKKKKCQpyuRTaKAJVOacrYOarq+KlVg1AWFbmnbqbRVAFFFFABTkNNp4GKYBRRRQAu&#13;&#10;6pBJntUVOHHelcRLuo3VGj7vanUXJHbqN1NoqbAO3UbqbRRYq47dRuptFUFx26kzSUVJI7dS0ynb&#13;&#10;qq4CZp4XjnIPptNR8c9seteI+Of2kIvCnivUdIg0xL1LRxGZlkZQW2jcMYPRsjr2pwhKfwowq16d&#13;&#10;FJ1Ha565HOJRwPm9KlrPXKtlTg1dhlEq8/K3pXzV0fog+iiiqAKF4opyrmgBaG5opdtABtpaKKAF&#13;&#10;49OavxvkYNZ9WckUAWyMd80lMjfd1qQjHfNZ2YCUUUVID4+WqWoo+GqWmwCiik3UgDdTadtptAFm&#13;&#10;H7lOpsP3KXdWl0AtFFFUaXQUUUUFFiiiigApN1G6m0AFPX79Mp6/fpCZMvNOpq8UqtuoIsxtFO20&#13;&#10;2mSPooooAKKKKACiiigAqTbUdS1nZgFNp1NqSxP4KEo/goSmA7bSU6m1d0VcKKKKoYUUUUAH8dFL&#13;&#10;t+ejbSELT1+WmU+mMKevzUynpVEBRRRQQOp26m/xYooAfQ/3KKH+5QA3+HFJRRUgPpyU2nJVDFpr&#13;&#10;t89Opj/foAKfTKfQIXdSUUgOaCR9CUfw5pFbFBZJRSK2aWgQu2pKbTqAEf7tM209/u0lBIu2jdSM&#13;&#10;+BmmLzQFhWbNKBim04HNACB8N61Nu9Oar/xU5G2deaALVOpgbNPoAmpU+7SUqfdoASnp9+mVIg5z&#13;&#10;mrAdjjJNOaXnAqvNL/CBToxlutBNiVRg5zmpkcoMjp6VF3xT24SgRMr7lyOT6UtVg+1sjirKsGGQ&#13;&#10;cn0oAKKKKACo5vvVJUc33qAI6KKGIFAATt68VGxzQTn71I3y0AC5U5zz61LFKJeB970qKoFYo+5e&#13;&#10;DQBfoqOOUSLwPm9KkoAKKKKACiiigAoopN1ABupu0fjRRQBk+LrwweE9SydpKqg/F+a8hxxkGvSv&#13;&#10;iRL5fhzaTzJOi49uWP8AID8a8wifjBr0cOmonz+Pb9q12JKKXb70ldR5gUUUUAWKKKKCQprvt96V&#13;&#10;22+9QZoCwuTUkT7Tg81FT0+/QUWQ2aWol4qVTmquiQooooAKeDmmU5OtMB22kpd1NZttK4AzbaTN&#13;&#10;I3zUVIri5qZXzUFKpIoJJ6KRXzS1VwCiiigAooooAKKKKkAooooFexg+O/FEfg3wrqWryEbrWHEQ&#13;&#10;Y/ecnai/ixA9uT2xXwxLfXF1PLPLI0ks0jSu7clmYkk/mTXvf7VXi7Lab4ZgkwSPtlyueg5ESkf9&#13;&#10;9H8jXz35m3jFe7g6X7u7Pjc4xHPVUI9D7xpdxDZHBpnmL60eYvrX59Zn7gX45RKOPvelPrOWYK2V&#13;&#10;ODV2KdJV4PzelaASU9Ki3r2OalQ8ZpALtpaM0m+mAtFGaM0AFWKr5qxmgBckVPG+7rVfNLux3pAW&#13;&#10;8c4z+NJUUM6/dJ/GpcjGaiwD4+WqWoY2w1S7qTAN1NoopAO3U2iigCzD9yl20yJtqUvme1MB26lq&#13;&#10;PdS+Z7Vd0A+ignHvQxxTujS6LFJupN9JmgYUUZozQAU9fv0zNPQ/PQBJupV+WmZp+aAHbqbSb6XN&#13;&#10;BnYdupaZuX1p6kGmFmFFGaM0gsFFGaM0BYKlqLNSb19aYhabS719ablfWsrMq4fwUJRlduN1C8U7&#13;&#10;MLjt1JSZX1oyvrSswuLRSZX1ozWpV0LRSZX1pN1AXQ/dzmlpmecU/NIYU9fmpmaep20AFPSm496V&#13;&#10;TtqyRabupPNXOKTcvrSuTZk38WaKTfSeYvrRcdmS0P8Acpu9fWnHlKdyRv8ADmko3LtxmjcvrU2G&#13;&#10;PpyUzcuM5p6so71QC0x/v07IpkjKH60ALS7qZ5i+tLvX1oESUidaTzF9aUFR3oFYf/Dim0u9fWme&#13;&#10;YvrQUSLw2KfUSupbOaf5i+tAD91P3VD5i+tSbl9aAHP92m7vlz39KJZVVeTiq7yqzZzgelBBITkY&#13;&#10;pyVHvX1pVlUd6Crj6cnWovNX1p6SL/eH50EiNw1LTXZd3Wk81fWgCdWxVjd6c1U3r61Ikqp1Oadg&#13;&#10;L1Kn3aj81ezD86csiBfvCiwADn2prS84FRvMvY1Gki5zmqFcfnnNW4fvVT3r61ajkUN1oC5P/HT3&#13;&#10;+5Ue9d/3hTnddn3h+dBIlKGKnI49qj86P+8KPNX1oAuqwYZByfSiqYuEU5D49qsrMjrlWB9s0APq&#13;&#10;Ob71P3r61DNMm7rQAmajY5pnmr60u9fWgBevXmhvmpN6+tG9fWgBar1N5i+tQ0AKGKtleDVuOUSL&#13;&#10;wPm9Kp0oYq2V4NAF+imRyiReeG9KfQAUUuPem7qADdTaKTdQAtFJupaAOE+Kc+ItPhBzzLIR9AoH&#13;&#10;9a88xjvXX/Eq587XIYs8RwqPxJYH+hrktterR92Op8ziZc1edySOTHXmpMDGc1XKZ6HFSRvgYNa3&#13;&#10;OIfRTthxkUmDTAn7Zprvt96UtgY61Dg0E2YZJpKXbRg0FCU9Pv03Bp6L89AElCkiiigkkDZpaiXi&#13;&#10;pVOaq6AKcnWm04cd6LiHY96jb5qTfRuqR2FopN1G6gmwtFJuo3UBYcpIqZXzVfdQrkUBYs0UisD3&#13;&#10;paq4WCikLYpPMX1oCw6im+YvrR5i+tTYLDqhuryKxtZri4cRRRRtK7Hoqjqak8xfWvIf2lPGK6H4&#13;&#10;NGkwSlbvVyUIU8iFOJD+JIH5+lbUo89TlOetWVCk5vofNfjTxPL4y8VanrU+7ddTZAbsoG1APYKA&#13;&#10;PzPesE9aXd65J7ZNJX0sEoKyPzpvnk5SZ91UUUV+Zn9EhTlkKtlRg03JPapkj2980AXbVlkXnhv7&#13;&#10;tWFBVOtZqsVbI61fhlE0fHDelAEmTTcH1paKAFyaMmkooAXJqxk1WqxQAuTRk0lFAB3zU8dwF+Vu&#13;&#10;Kr7qRiGOSKANKM7jmpap2c3z4NXKizAKKKKkAooooAlRvkpaYn3KfTYBRRSMcUgFBx15px+bvUDn&#13;&#10;d04pUfb15pgWc0ZozRV3RpdBmjNFFMYZp6E76ZT1+/QBJj3pc8Zoo/goATHvS5opN1ADsj0pyGo9&#13;&#10;1ORqAH496Me9LSbqAEzS496NtLQAYPrS5HpSUUzIXI9KMj0pKKAFyPSjJpKKAFyPSjI9KG4pKAFy&#13;&#10;PSjJpKKAHYFLRRQAhBD9aXNDffopGo7HvS5oooAfmjNJRV3FYZtG+lyPSj+OioGSY96MClopgOwK&#13;&#10;dk7KSj+CkZDMD0owPSiirAk2jGKXA9KKMigBN9RTD56kpk336AGYFOwKbT6Bj8D0p2B6U2nLzQIM&#13;&#10;Cmrg9qdSKuKBipj0p64PamLxT14oAXaKflajaQBc9/SoXct7UCuOl+ZeeabtpWbK0UEi7aNtLRQA&#13;&#10;m2nquOw/Km1IBmgCNz81Jtof71LQAU+mU8HPtVgWY3x1Ap+/KcAGqkkpU4Ap1vLs4b86BXHJTwMU&#13;&#10;xDxmn0EjsVOh+fpVfdU6fezQBL/H0H5U9/udB+VM/jp7/coAhwPSloooATA9KkjlMbZAGPSmU1n2&#13;&#10;rk8H0oA0PNG3Pf0zVaXk5qskxQ56+1WGIdcryKAE2+9OxSbqN1AC4oxSbqWgBmKfTKfQAUUUUAKr&#13;&#10;FTnvVuOYOuT8vtVPNQGYlsjgelAGmWx70bqigmEq/wC16VJQAu6koooAKXdSUMQiFmOAASfwp21s&#13;&#10;B5B4wuzc+Jr9ugSTZj02gD+hP41jU+e4N1cTzOPnlcu3Pr2pleqlaNj4+UuacpdwoPPtRRVEEscp&#13;&#10;BwenrTywHbNVC2RgcH1p8cu7rVgWQ2PejPtRgYzmkoAKdim06gAxSjh6bup38dADqKKKCQoUkUUM&#13;&#10;cUBYlz8ue/pTc1F5h3Zx+FSKc0BYWiiigoKKKKCbBRRRQFgooooCwKxHerCSBvaq9N3H1pXCxO3N&#13;&#10;MwPSl30lXcQYHpRgelFFMYpIB6dSQD7j19q+LvjF40/4TXx9e3MUu+ytf9GtMdNiZ5/4EST+XpX0&#13;&#10;n8bvGZ8FeAruSGUJf32bO2weScbiR9FBP/fI78fGXBGAMen1r1MDSuudnyuc4i7VFP1CiiivTPlj&#13;&#10;7qpcE0mSe1TJ8vvX5ndH9Ggke3vmnUUUXQBUkbFRkHBqOpF4SqAuxuJRx970p1UVkKtleDVuOUSj&#13;&#10;j73pSAfRRRTAKsVX/ixVigApN1G6m0AFFFFAEsAJkznFXYX9apwfK1T4I70gLdFQwv61NWYBRRRS&#13;&#10;Aen3KfTE+5TmOKbAGOKjY5oY5pKACiiikBYwfWn1HupfM9qAH0UZorY0ugp6/fplPX79IbJaP4KK&#13;&#10;P4KAE3U2iimMKelMp6UhMk3UlFFMY6iik3UALRRRQYjttNp26m0AFFFFACvSUr0lIAooopgPopN1&#13;&#10;LQAN9+ihvv0UjVD6Kbuo3UxklFJupaAE285pMU6n4pCE3UtMp9MY+j+Cij+CkYjKKKM1dwH+Z7Ux&#13;&#10;TmihKLjH0yX5np9Ml+V6BCbaWiigB9OSm05KBhSK2aWmrxQIdTmO3rxTWO1c9/SmFt3XmgYhYls/&#13;&#10;pSUUUEAzYWl3Ujj5KTdTsBNnjNFMV8jGKfRYAqQHFR08HNICN/vUtDj5qMjGRzTsAgbPtSO3ybQe&#13;&#10;fWmPJ6Cmg4681QE27nJoUblwTz60lOX5aCB1s/OD09as5qnE2U6YNTRON+CePWgCfbVhF+bFQZqd&#13;&#10;W+egCT+Onv8Acpn8dPf7lAEVFFNZ8DNAAzgVCx3Nk80Mc0UAFKkxRuPu+lJTKALqsHXK8inbapRy&#13;&#10;GNuPu+lXVYOuV5FABto3UbqbQAU+k20tABRmjNQPLu7YoAHl3dsVHRRQA+MlH+U4NX45RIvA+b0q&#13;&#10;gv36kDFWyvBoAv0u2oo5RIvA+b0qXdQAbazPE139i8P383pDj0wWrT3VynxLu/K8PpEODPMoxnqB&#13;&#10;nP8AIfnV0/ekY158lPmPLkp9MT7uafXqnyQUx329s0eZ7U2nYBMH1owR3ooqgLUMnGDUlVsEd6sQ&#13;&#10;uO9ADttLRRQAm2nfxZpu6nfxYoAdRRQxxQTYGOKiY5oY5ooKCnK+KbQvNAFiiokO3rzUinNAC0UU&#13;&#10;UAFFFFABRRRSuAUyn0ypAM1KpzUVCkirIJaM+pA+vr3oUhq5D4qeMx4E8E3+pKyi62eRahu8sh+U&#13;&#10;++ACT9DWkU5PlW5M5xpwc5PRHzt+0H40/wCEr8dPZ28vmWGlD7LHtPBfPzt+YA/AV5aB81P85mdn&#13;&#10;YlmbliTyT1J/E800HBzX00IKmuVH5pXrSrVHN9RKKKKDI+8Ej2980u2jdRur8xsz+jbi0Um6jdRy&#13;&#10;sLi1J/BUW6pFOUrSwXClVirZXg0lFFguXo3Eo4+96U6qKyFWyvBq3HKJOB19Km6AkXk5qbdUC8VL&#13;&#10;RcAooop3AKKKKLgTQ/eqxVaFvmqfdSuh2YuCO9Swyc4NQ7qbv5zUBYvUVBDL61PkAZJxQFmSKMJ1&#13;&#10;pjHNIrkpRQIKKKKQBRRRQOxNRRRQIMmpaip3me1aXQD6ev36ZmlDYbNF0aXRNuo3fJUfme1HmfJ0&#13;&#10;ouhjqKb5ntR5ntTuFx1PSovM9qej8ZxSuhXJaKZ5ntR5ntTHck3Ubaj8z2p/me1AXHUU3zPajzPa&#13;&#10;ldGdh1FN8z2o8z2ougsOopvme1Hme1F0Fh70fw5prtSeZ8uMUx2Y6im+Z7UeZ7UBZjqfUSybu1O8&#13;&#10;z2oCzHt9+k3Uxpfn6Uzzfb9aCyeio/N9v1pVk3dqBk+2lqPzfb9aFl3dqAJKfUPm84xTvN9v1oAf&#13;&#10;tpaZ5ntTt1AElDcJTPM9qa842dP1oMrAWx70zJqMPjrzTg2e1OwWJ6Epnme1OVsUgsSUyX5no8z2&#13;&#10;pksm1+masB9LtqPzPan+Z7UBYfTl4qPdTvM9qAsOpjHFKXCjJ4qo1xnt+tAWJy2WzS1X8/8A2f1p&#13;&#10;/n/7P60CuS0VF5/+z+tL5vt+tBJI/wBymUjzfu87f1qPz/8AZ/WquBYXipFbNVvP/wBn9aVbnH8P&#13;&#10;60wLNOTrUCXG7tj8alRznkfrU2Ac4AOc1WkkJbag/Gm3V3tbAX9ari529F59c1QFkce9FQ/af9n9&#13;&#10;aPtP+z+tAFynVW+0/wCz+tPW53fw/rQQSR8JUqgHtiqaXPy42/rUyXPONv60DsWY5drYYY96vIMt&#13;&#10;nNZJn3Lgrz65q1bXuH2smPfNAWND+Onv9yq6zljnb+tLNdbU+7n8aBAz4GahY5bPb0qNpstnHHpm&#13;&#10;jzfb9aB2JKKh8/8A2f1o8/8A2f1oCxNTKTzfb9ab5ntQFh9SRymNuB8vpUHme1O3UrhYvrh1ypyK&#13;&#10;XbVGO5MbcD5fTNXFlDrleRTCw7dS5pmaV03d8UCInl3dsVHUnle/6U7yP9r9KAIaKm8j/a/SjyP9&#13;&#10;r9KAGL9+n0+O33SY3fpU32L/AG/0oArhirZXg1cjkEi8fe9Kj+xf7f6U4WxVsq+D9KAJa86+KF1v&#13;&#10;v7K1BwI4mY+xYgD8sE/jXpCRbu+K8f8AG0/27xPfMG+WN/LA68KMZ/rW9BJzPOx8uWil3MFPuUeZ&#13;&#10;7U/ZsXGc0zy/evRPnhlFP8v3o8v3qrhYZRT/AC/ejy/ei4WH0ZIp3l+9Hl+9FwsOhf1qY8DPWq/l&#13;&#10;kfxfpUkfIwaLk3HU/wDjpDHjvmnY+bOaYXFY4qJjmnMM96TbQFxKKXbRtoC4lCUu2hVxQMWlU4pK&#13;&#10;KBXJVOaWolOKkzmgLi0UU3dSuO46im7qN1KwXHU3bRuo3UWC4lFDcUm6rsQKG2kZOCTjHv3r5X/a&#13;&#10;P8cDxH4wj0eCQtY6SpRgDwblj85/AAAf8C9ePfviZ42j8C+Db/VPlNwF8q1U85lk5X8gCT9DXxNN&#13;&#10;cPPLJLIzSSyszO7nJYnqa9LB01Jc7PnM5xDUVRW73G0UYHrRgete0fGhRRRUlXPvz+xr3/n2f8qP&#13;&#10;7Gvf+fZ/yr7q2/T8qNv0/KvzWzP6LufCv9jXv/Ps/wCVH9jXv/Ps/wCVfdW33H5UbfcflVWC58K/&#13;&#10;2Ne/8+z/AJU9dIvAMfZ3/Kvufb7j8qXA9BRYLnwz/ZF5/wA+7/lR/ZF5/wA+7/lX3Lt+n5Ubfp+V&#13;&#10;FgufDX9kXn/Pu/5ULpd6vKwOD64r7l2/T8qNv0/Klyhc+JEsLpky1u6n0xU/2C4/54v/AN819qbQ&#13;&#10;fT8qNg9vyo5QufFf2C4/54v/AN80fYLj/ni//fNfamwe35UbB7flRyhc+K/sFx/zxf8A75o+wXH/&#13;&#10;ADxf/vmvtTYPb8qNg9vyo5QufF8Onzg58p/++am+xT/882/KvsraPb8qNvsPypco+Y+NfsU//PNv&#13;&#10;ypP7OuP+eZr7L2+w/KjaPQflT5Q5j40+wT/883/75pyW1w4wYX/Kvsnb9PypcD0pcocx8eraygY8&#13;&#10;tvyp32WX/nm35V9fbPp+VLsp8ocx8gfZZf8Anm35UfZZf+ebflX1/so2Ucocx8g/ZJv7h/Kl+xy/&#13;&#10;3T+VfX20egpNo9B+VHKHMfI32SX+4fyo+yS/3D+VfXOyjZRyj5kfI32SX+4fyo+yS/8APNvyr652&#13;&#10;UbKOUXMj5H+zTf3G/Kn/AGaX/nm35V9a7KNtHKHMfJf2WX+435Uv2SbGPLb8q+tMUm33NLlDmPkz&#13;&#10;7HP/AM82o+xz/wDPNq+tMH1owfWnyj9o+x8l/Y5/+ebU9bOcDHlt+VfWOD60YPrRyh7R9j5Q+yTf&#13;&#10;882/Kl+xz/8APJ/yr6uwfWjFVZB7R9j5R+xz/wDPJ/ypfsk//PF/yr6txRiiyD2j7Hyp9in/AOeT&#13;&#10;/lR9in/55P8AlX1XRU8ouZnyp9in/wCeT/lR9in/AOeT/lX1XRRyhzM+VPsU/wDzyf8AKj7FN/zy&#13;&#10;k/75r6rox7mjlDmZ8qmzuT/ywf8AKk+wXP8Azwf8q+qttG2qsg5j5V+wXP8Azwf8qPsFz/zwf8q+&#13;&#10;qttG2iyDmPlUWNyP+WD/AJUv2K5/54P+VfVO2jbRZBzHyq1jcsc+Q/5Un9n3P/PB/wAq+q9tG2iy&#13;&#10;DmPlb+z7n/ng/wCVOFhcj/li/wCVfU+2jbRZBzM+W/7Ouv8An2l/KlGn3Q/5YSflX1Hto20WQczP&#13;&#10;lz+z7vOfs8v5U/8As27/AOfab/v2a+oNtJ5S+g/KiyDmZ8xf2ddf8+8n5U/+zbv/AJ9pv++DX03t&#13;&#10;pvlD2/KiyDmZ8zf2Zef8+s3/AHwf8KjOk3pGPs03/fBr6f2D/IFGwf5FFkTdny//AGRef8+s/wD3&#13;&#10;7NOXSb5f+XOf/v2a+ntnv/Kjb7n9KVh3Z8yf2Tef8+k//fs0v9l3n/PpP/37NfTW33NG33NOyFdn&#13;&#10;zN/ZN7/z6Tf98Gkl0e+Jz9km/wC+DX01s9/5Ubfc/pSsO7PmX+xr/wD58rj/AL9mnf2Pff8APnP/&#13;&#10;AN+zX0xsH+RRsH+QKLBdnzV/Y99/z5z/APfs0f2Pff8APnP/AN+zX0rtFG0UWC7PmdtI1BmybGcj&#13;&#10;02Gq/wDYeof8+Vx/37NfUG0UbRRYLs+YP7B1H/nyn/79ml/sPUf+fGf/AL4NfT20UbB/kUWC58w/&#13;&#10;2HqP/PjP/wB8Gn/2HqP/AD4z/wDfBr6b2D/Io2D/ACBRYLnzG2h6iUx9in/74NM/sDUv+fC4/wC/&#13;&#10;Tf4V9P7BjH9BS7R7/nRYLnzD/YGp/wDPhcf9+m/wpf7A1L/nxuP+/Tf4V9ObfejZ7mqC58zf8I9q&#13;&#10;Y/5cLn/vy3+FSHRNUKbfsFyD6+U3+FfSu33o2+9AXPmGbw3qzNuGn3Lf9sm/wpn/AAjGr/8AQMuv&#13;&#10;+/Tf4V9QbPc0uz3NAXPmH/hGNX/6Bt1/35b/AApf+EW1f/oGXf8A35NfTuz3NGz3NAXPmf8A4RjV&#13;&#10;/wDoGXf/AH5NOXwvrC/8wy7/AO/Rr6W2+5/OjZ7n8zQSfNC+FtZH/MLu/wDv0alHhfVwc/2Zd/8A&#13;&#10;fk19I+WPU/nR5Y9T+dBVz5y/4RPWv+gVef8AgO/+FSp4T1rvpV5/34f/AAr6J20baAufPkfhzWoz&#13;&#10;g6Ven/t3f/CpG8L60wwdJvf/AAHb/CvoDBz1paCT57/4RbWf+gVe/wDgO3+FH/CLaz/0Cr3/AMB2&#13;&#10;/wAK+gttG2gdz58/4RTWf+gVe/8AgO3+FH/CKaz/ANAq9/8AAdv8K+g9tG2gLnz7/wAItrP/AECr&#13;&#10;3/wHb/Cj/hFtZ/6BV7/4Dt/hX0Fto20Bc+ff+EV1r/oE33/gO3+FL/wi+tf9Ai+/8B2/wr6B2UbK&#13;&#10;mw7nz7/wi2sf9Am+/wDAdv8ACnx+HNZibjSb7b6fZ2/wr3/bRtqhXPB38Pau3/MKvR/27v8A4VN/&#13;&#10;YGq/9Au9/wDAd/8ACvc6Me5oEeFf8I9qv/QMvf8AwGf/AAp39gar/wBAu9/8B3/wr3PHuaMe5oA8&#13;&#10;M/sDVf8AoF3v/gO/+FH9gap/0DL7/wABn/wr3PHuaKAPDYdD1QTf8gu9x/17v/hVj+xtS/6Bl7/4&#13;&#10;DP8A4V7Vj3ox7mgDxX+yNR/6Bt9/4DP/AIUf2RqP/QNvf/AWT/4mvasUm33P50AeI3VjfWVpPcPp&#13;&#10;94scSGRibaToBk/w+leDzpeXEskjWd1vkJLHyH5z+FfWnxS1U6Z4LvRuIkuQIEAzn5j8w/753flX&#13;&#10;z5tFd+Gh7vMfP5lV95Q7HEC0uh/y63J/7YP/AIVJ9juP+fef/vy/+Fdnt9z+lLge35V3cp43OcV9&#13;&#10;kn/59rn/AMB3/wAKPsk//Ptc/wDgO/8AhXa/iaPxNHKHOcR9nuP+fW5/78P/AIUfZ7j/AJ9bn/vw&#13;&#10;/wDhXb4/zxRj/PFHKHOcb5E//Prc/wDfh/8ACjyJ/wDn1uf+/D/4V2X4mj8TRyhznGeTP/z63P8A&#13;&#10;34f/AApPInH/AC7XP/fh/wDCu1z/AJ4oz/nijlH7R9jjwZR/y63R/wC3d/8ACm7Zf+fa6/8AAd/8&#13;&#10;K7L/AD0FH+egpWYe0OP2y/8APtc/+A7/AOFG2X/n2uf/AAHf/Cuv/wA9BR/noKLMPaHIbZf+fa5/&#13;&#10;8B3/AMKTEv8Az63X/gO/+Fdh/noKX/PQUWYe0OO2y/8APtc/+A7/AOFGJP8An3uv/AaT/wCJrsf8&#13;&#10;9BRuPt+v+NFmHMcb+8/59rr/AMBpP/iaTdJ/z63f/gLJ/wDE12e4+36/40nPqfzNFmHtDjd0n/Pr&#13;&#10;d/8AgLJ/8TQjSr/y63Z/7dZP/ia7Ln1P5mjn1P5mizD2hyXmN/z73X/gLJ/8TTN7/wDPtd/+Asn/&#13;&#10;AMTXYY+v5mj8/wAzVcqDmRx3mP8A8+13/wCAsv8A8TR5zf8APtd/+Asn/wATXY4+v5mj/PU1NmHM&#13;&#10;jjvOb/n2u/8AwFk/+Jo85v8An2u//AWT/wCJrsf89TR/nqaLMOZHHNKzf8u13/4Cyf8AxNNMrAZ+&#13;&#10;zXn0NpJnJ6fw12fPr/OuP+LPjpfh54Gv9V3j7cV+zWik53TOfk/BQCT+HrVRpSk+WO5E66ppylsj&#13;&#10;5W/aL8d/8JL4pXR7ZpPsOlZVgEIBuG4c9OwAA+revHkjHA6N/wB8mtCW4lnmkllkeWSRmZ2ZiSxP&#13;&#10;U9aYTnt+p/xr6eFFU1ZH5vWxMq9TnmUd5/ut/wB8n/Cl3f7L/wDfJq7n2/U/40nPqfzP+NaezXcw&#13;&#10;512Km7/Zf/vg0bv9l/8Avg1b59T/AN9H/Gjn1P8A30f8afsvMOZH7vUUUV+an9F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NL4HTH1oA8g+OOpk3GmacrZ2hrlsHpztH6b68qrpviPrA1fxjqEq/cjKwpzkbVGD+ZJP41zNe1S&#13;&#10;jyU7dT4/Fz56spdAooorY4gooooAKKKKACiiigAooooAKKKKACiiigAooooAKKKKACiiigAooooA&#13;&#10;KKKKACiiigAooooHZoCQD6+mPXvXxz+0l8QR4y8bf2ZaSF9L0cvCAh+V5Sfmb8MBR+J74r6F+N/x&#13;&#10;CX4eeBLy5glC6nd7rezA6+YRlm+ij8yQOM18NuxLbm+Z85LHknPJJ+p5r1cHS5vfZ83nOJtbCxfq&#13;&#10;Mooor2D48KKKKACiiirA/d6iiivy8/p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BM8ZrM1/Vl0PR72+Yj9xGzjd0JHQficD8a&#13;&#10;0RyRXnfxo1Y2fhqG1VgHu5QCvqqjJ/XbWkI807Mwqz9nTc30PEZGMrs7HLsSS3rmkoor2rHxblzb&#13;&#10;hRRRVEhRRRQAUUUUAFFFFABRRRQAUUUUAFFFFABRRRQAUUUUAFFFFABRRRQAUUUUAFFFFABQcjkj&#13;&#10;A4wT055yfQY5oryH9pL4jjwV4P8A7Ms5RHqurq0ShDzHD0kf8QQB/wAC9ObhBzlyR3M61VYej7Rs&#13;&#10;+ffjt8Rf+FheN5zbSltJsC0FoB0bByz+xY/kABzivOnOcU3PA46fzpK+ohBU1ZH5tVqyrT55vUKK&#13;&#10;KKoxCiiigAoooqwP3eooor8vP6Q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aa8E+L+t/2n4pMCMDFZoIgAc4Y/M5/kPwr3G9v&#13;&#10;U0+ymupf9VCjSMR6AZNfLt/eyajf3F3NzLM7SN9Scn/Cu7CxUpcx4uY1HGMYfzFeiiivSPnAoooo&#13;&#10;AKKKKACiiigAooooAKKKKACiiigAooooAKKKKACiiigAooooAKKKKACiiigAoooHzHjkU7Ds9V2K&#13;&#10;9/qFvpVjcXt3KsNrBG80khPCooyW+mOnr0r4J+JPjm4+InjG91mYssDsEtoSeYoh90fqfrk17p+1&#13;&#10;T8SxbWsfg+wmAluAtzfsvRYwcxx/Qnkj+6R1zXzGQF45PuTzivYwVFwXtOp8hm+KdSp7GD0G0UUV&#13;&#10;6h80FFFFABRRRQAUUUVYH7vUUUV+Xn9I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lAHn/xh1v8As/wuLQEF75xFg/3By5/HgfjX&#13;&#10;hVdv8Xdb/tTxS1sjZiskEYA5G4/M5/QD8K4ivXw8OWOh8njKvtKzXbYKKKK6TzgooooAKKKKACii&#13;&#10;igAooooAKKKKACiiigAooooAKKKKACiiigAooooAKKKKACiiigArA8d+MrPwF4Sv9avcGK3AEcYb&#13;&#10;BmkY4RBxxk9TzjBPat/IJAHXIB9ifu/h6+lfHf7SHxOHjLxT/ZFjNu0jSHaMhD8sswG12+g6D3JP&#13;&#10;fFb0KXtp+9scONxSwtByW8tjyvW9buvEes3mq38hmvbuVppWPQsewHYDoB6ADtVBjk0lFfS2VrH5&#13;&#10;65Nvmb1CiiimQFFFFABRRRQAUUUVYH7vUUUV+Xn9I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meM1Q1rWItF0u5vZceXAhcjOMkdvx&#13;&#10;OB+NXtteYfGvX/sml2+mRsA9w/mSAH+Beg/Fh/47WlKPPPlOetUVOnzM8gu7qW8uZ7iRszTSNI7e&#13;&#10;pJyf8Khoor2l7ux8Y5cz5mFFFFUSFFFFABRRRQAUUUUAFFFFABRRRQAUUUUAFFFFABRRRQAUUUUA&#13;&#10;FFFFABRRRQAUUVS1nWbTQNKvdSv5RBZWkbSyyHso9PfsB6kDvQtXYHom30POf2hPid/wgXhFrSzl&#13;&#10;CazqYa3twpyYk/jkI/QdOeK+LGY565PBJPU45yfXnmun+Ifjq6+IXi2/1u63IsrCOCEniKIfdUfz&#13;&#10;Jxyea5dTg5619Hh6Kow8z8/x+LeKrOa2WwlFFFdR5gUUUUAFFFFABRRRQAUUUVYH7vUUUV+Xn9I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BGXwDmvm/wAe67/wkPim8uEbdDG4hh9Nq9T+Jyfxr2n4h69/YHhW6lVtk8w8mI+jHv8AgAT+&#13;&#10;FfOjZbv6n8TXfhofaPBzKrb92gooor0TwAooooAKKKKACiiigAooooAKKKKACiiigAooooAKKKKA&#13;&#10;CiiigAooooAKKKKACiiijcLATgZ4x79c96+W/wBqH4o/2rff8Ifp05Npat5t+VPEko+6n0XqfUgH&#13;&#10;jFex/Gr4mR/DbwlLPGQ2sXokt7GM9Q/8Tn2TIB9yB64+HZ55J5XlldpZJG3u7nLMx6kn3r08JRUv&#13;&#10;elsfPZtjOVLDRer3GFsnJycDAyabRRXtHxoUUUUAFFFFABRRRQAUUUUAFFFFWB+71FFFfl5/S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m&#13;&#10;enFBbHasvxDrkegaPd30mNsKbhk/ebsPx4ppN7CbUVdnj/xh8QHUdci09GBgtBzju56n/gIA/WvP&#13;&#10;qlurmW9uZbiZjJNKzOzHuT1qKvchHkjY+Lr1faz5goooqznCiiigAooooAKKKKACiiigAooooAKK&#13;&#10;KKACiiigAooooAKKKKACiiigAooooAKqatqttoemXWoX0qwWdtG0sshPRR6epPYe49auHGQM8nOB&#13;&#10;7Cvlf9p/4sf2tet4Q0ubNpaSb710ORJMPup9F7+uB0xWtKi60/I5sXiVhaSm+p5d8UfiDdfEnxbc&#13;&#10;arOpjtRiK0tzz5UQ/qckse5JPHAHIE5o454znueuKAcV9PFKCtFH5zOcpy55PUSiiimZhRRRQAUU&#13;&#10;UUAFFFFABRRRQAUUUVYH7vUUUV+Xn9I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DSK8i+NPiPe8GjRMDgefOM/8AfI/LJ/KvVNR1GLTLKe6u&#13;&#10;CI4IVLuxPQCvmHWdVl1zVri/n/1k0nmYz0xwB9AOK7MPDmld7Hk5hWdOChHdlKiiivUPmAooooAK&#13;&#10;KKKACiiigAooooAKKKKACiiigAooooAKKKKACiiigAooooAKKKKACiisjxZ4psPBnh+91jUpfLtL&#13;&#10;Zckjq5/uj/aPYd/amk5PlW4pPlTb6HE/Hf4rJ8NvDHk2bg65qKtHagjPlp/FKfYdPc8djj4nmkad&#13;&#10;2d3Z3fl3Y5LE9ST71u+OfGl94+8TXmtaiQZpmHlxA/JDGPuxgenf3PPc5wFbawOM19Fh6PsYeZ8D&#13;&#10;j8Y8XVck9FsJRRRXUeWFFFFABRRRQAUUUUAFFFFABRRRQAUUUVYH7vUUUV+Xn9I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NLYGagvb+LT7SW5n&#13;&#10;YJDEu5mPYULXYTdldnmnxo8T+TaQaLC37ych5ueidlP1wfyHrXjtaXiPWpPEGt3d9L96ds7c52KO&#13;&#10;ij6YH6+tZte1ShyRsfH4mv7ao5dFsFFFFbHGFFFFABRRRQAUUUUAFFFFABRRRQAUUUUAFFFFABRR&#13;&#10;RQAUUUUAFFFFABRRRkj7ykc4z2z3p2ACQAxPy45+bjAHUn0xXxp+0D8W2+IGvrpunTH+wNPfbGVP&#13;&#10;E8v/AD0I9B2POK9L/aY+Ln9j2svhDR5tuoXKf8TCZGw0KH/llnsx7+nvXyyWGwKFwAMHnqPT6V62&#13;&#10;Docq52j5fNcbe1Cm9HuxtFFFesfKBRRRQAUUUUAFFFFABRRRQAUUUUAFFFFABRRRVgfu9RRRX5ef&#13;&#10;0g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hry&#13;&#10;v40eJzDaxaNBJiSceZNj/nn2H416RqeqQ6Vp895cELBChd2z0A618ya5q82v6rc31ycvM+7bn7oH&#13;&#10;QD2FdWHpqUuZ7Hl46v7OHKtyhtGOOKWiivWPlgooooAKKKKACiiigAooooAKKKKACiiigAooooAK&#13;&#10;KKKACiiigAooooAKKKKNwsFcD8ZPifbfC7wu1yu19YvFkSxgPPPeQjsoyAPUkDjnHT+K/FNh4N0C&#13;&#10;71fUpRFa2yBmPdiThVX1YngD19gSPhLx746v/iF4nuNZ1H774WKENlYYx91B7ckn1JJ9MduFoe0f&#13;&#10;M9jycyxv1WPJH4jEvr+fVL2e7u5XuLm4dpJpZDkyM33iff8AlVc9aSivoelrHwjbbu2FFFFIkKKK&#13;&#10;KACiiigAooooAKKKKACiiigAooooAKKKKsD93qKKK/Lz+k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QHNJv5AxWV4g8QQ+HtGub+YALEvClsbmJwFHHc0&#13;&#10;LV2RLkoxcnsjzb4zeKfMaHRYHztxLcYPf+Bf8a8pqe/vZtTvZru4bfNK5kZunzHr+HoO1QV7lKCh&#13;&#10;Gx8bXrOrU5ugUUUVocwUUUUAFFFFABRRRQAUUUUAFFFFABRRRQAUUUUAFFFFABRRRQAUUUUAFMnn&#13;&#10;itoZJZpUhijBLSSHCgD7xJ9B3NPBycc/TucdQPcV8wftJfGT+0ZpvCGi3G6ziIXULmM5Ejr/AMs1&#13;&#10;P93+8f4vatqVB1qnKc2KxKwtLnZw/wAc/i7N8Stc+zWUrp4fsWItk6ecxGGlYeuOFHO0dySSfMOB&#13;&#10;SZ5/DGKSvpIU401yo/PK1aVeXNNhRRRVmAUUUUAFFFFABRRRQAUUUUAFFFFABRRRQAUUUUAFFFFW&#13;&#10;B+71FFFfl5/S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m&#13;&#10;aTd7UrgJnp6V4X8WvFv9saoNLtn3Wlo2HAPDS9P0FekfELxUPC+hO0bgX1xmO3Uf3u5/CvnpmLtu&#13;&#10;bJbuSeTnr+Jrvw9K/vs8TMK+ipRer3G0UUV6R86FFFFABRRRQAUUUUAFFFFABRRRQAUUUUAFFFFA&#13;&#10;BRRRQAUUUUAFFFFABSZI6gjnGe2e9LXnnxk+K9p8LvDryIY5dbulZbO3J+6T96Rh2C9vX2wcVGLn&#13;&#10;LljuROcacXObskcv+0L8Z/8AhCrF/D2kTj+3ruPE0inJtYj157SGvkORc/e5PXJ7nuT65qxqGpXW&#13;&#10;r31xe3s73N1cSebJK55ZvU1XJzX0dGkqNPkX3n59i8XPFVOZ7CUUUV0HAFFFFABRRRQAUUUUAFFF&#13;&#10;FABRRRQAUUUUAFFFFABRRRQAUUUVYH7vUUUV+Xn9I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DQeKimnS3iaWVhHGoyWJ4Ap+ce1eW/GHxh9mh/sW1f99IA1zj+F&#13;&#10;D0H4/pV04ObsjCtWVCnzM4Dxz4nfxZrstyrN9kj/AHcCnj5e7exNc9S9c5yc8Hnt6Ule1CPKuU+O&#13;&#10;nL2k+ZsKKKKsyCiiigAooooAKKKKACiiigAooooAKKKKACiiigAooooAKKKKACiisvxR4n07wdol&#13;&#10;1q2qTiCytwCzdSxJwqqO5zwR2PsCQ0nJ2RLajqzN+Ifj/Tfhx4bm1XUHDEDbb24bDXD4ztX2A5Jx&#13;&#10;wOxPFfDHi/xXqPjfXLrWNUnM13cE/wC6g/hVR2A/X8TnU+JnxKv/AIl+J5NSvCVt4zttbUNlYEzn&#13;&#10;A6ZJPJOOT6dK5EcV9BhsOqUeaW58TmGPeJkoxfux/ESiiiuw8QKKKKACiiigAooooAKKKKACiiig&#13;&#10;AooooAKKKKACiiigAooooAKKKKsD93qKKK/Lz+k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m7j6U2SZYkLsQFAySTgAULXQDE8W+JYvCuiT30nzuPliT+8x6D/69fN9&#13;&#10;9ezaldzXNxIZJ5WLM59T978PT0rpfiH4w/4SvWMwMRY24McQB+9n7zfX09K5OvXoUuRXlufK4zEO&#13;&#10;vLlWwUUUV0nmBRRRQAUUUUAFFFFABRRRQAUUUUAFFFFABRRRQAUUUUAFFFFABRRTbiaO1gknndYY&#13;&#10;Il3SyOQFjHqT6UeYPTcg1TVLPRdPub6+uY7a0tk8yaRzgKP8faviX4x/F28+KOvjyvNttBtCVs7Z&#13;&#10;+C2Rguw7nHA9B7kk6/x1+NknxI1Iabprsnhy3fKDG03L/wB5/b/Z5+teSZxjHGOPfHpXu4XDezV5&#13;&#10;7nxuYZj7f93Tfu9xDzj0Hp3ooor0D54KKKKACiiigAooooAKKKKACiiigAooooAKKKKACiiigAoo&#13;&#10;ooAKKKKACiiirA/d6iiivy8/p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kJxRn2oERkkivL/AIveNfsludEtXInkAa4K9VQ9B+P6V2HjLxRD4R0V7hyHuGGyGM9Wb/CvnS8u&#13;&#10;5r+6luZ5DJPKxZnPqfvfh6eldlClzPmex5OPxDpx9lDchPJ7Aegooor1D526CiiigzCiiigAoooo&#13;&#10;AKKKKACiiigAooooAKKKKACiiigAooooAKKKCdqMzfIq5BLcAY9fQDueg96VwEldYojI52Iv32fj&#13;&#10;b9a+SPj58cW8ZXE3h7Q5DHokMuJp0P8Ax9t9f7lXvj/8eR4iefw14emK6dGfLvLxGwZ/+maH/nn7&#13;&#10;14H90YXgYwB2A9B7V7eGw3J+8nv2PlMyzDmXsaTEJJHpSUUV6Z8uFFFFABRRRQAUUUUAFFFFABRR&#13;&#10;RQAUUUUAFFFFABRRRQAUUUUAFFFFABRRRQAUUUVYH7vUUUV+Xn9I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0tgVWvr+DTrWW5uJBHBEu53boBU545rxL4s+Nxq15/ZFnIDZxN&#13;&#10;++kXo7/3c+lbUoOpPlOXEV1Qp8xy/jHxTN4t1h7lty26Hy4Y+mB6/WsKlzjnnPbJpK9eMeVWPkJz&#13;&#10;cnzN3CiiirMwooooAKKKKACiiigAooooAKKKKACiiigAooooAKKKKACiijnByMY5JPQex9D/AJzS&#13;&#10;uAc9xjuSeg9j6H/Oa+Yvj/8AH1dRFz4X8NXH+iYMV7fRnmRT/wAsUP8AdPc559qT4/fH4XzXHhnw&#13;&#10;zc4tvuXt9EeZP+maH+775r53zgAYwPQV7GFw1v3k1r2Pl8yzJtexo/eAGMemMY7D6e1ITmkor1LH&#13;&#10;yvW9woooqhBRRRQAUUUUAFFFFABRRRQAUUUUAFFFFABRRRQAUUUUAFFFFABRRRQAUUUUAFFFFWB+&#13;&#10;71FFFfl5/S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maQviuZ8beMYPB+lGdgH&#13;&#10;un+SCPPLH1+lNJydkTOSprmlsc98UfHP9hWh02zcfb5k+dx/yyT/ABrxLkjk5OMc9DU97eTajdS3&#13;&#10;NxI0s0rbnYnqf6CoK9ilT5FfqfIYnEPEVOfp2CiiitzjCiiigAooooAKKKKACiiigAooooAKKKKA&#13;&#10;CiiigAooooAKKKSR1hTe7BUHJZjgf5+uKPMOthwXJx+vYfU9q+Yfj78fRftceGfDNzi2+5e30RwZ&#13;&#10;P+maH+775qr8ef2gX1uS48N+GbkxWCHy7y9iO1p/+maHtH714ATgAAYHoK9jDYXk/eVFr2Pl8yzJ&#13;&#10;texo/eA4GOg9BSE5pKK9RJR2Plet7hRRRTEFFFFABRRRQAUUUUAFFFFABRRRQAUUUUAFFFFABRRR&#13;&#10;QAUUUUAFFFFABRRRQAUUUUAFFFFWB+71FFFfl5/S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Sbqgur2Gxt5Z55FihiG53Y8KPejrYCpreuW3h/TZb26cJHGM9eWPoPevnHxP4juvFOrPe3J&#13;&#10;2npHGDxGnp9fetXx742k8X6ifLLJYQnbDG3Rj/ePvXK162Hoqmrvc+YxmKdZ8sNgooorqPJCiiig&#13;&#10;AooooAKKKKACiiigAooooAKKKKACiiigAooooAKKKr3+oW2lWU95ezx21rAnmSTSNhVX+9n0/X2o&#13;&#10;Wrsgt1JZ547WF5p5EhhjUs0kjYUAdTn0Hf8ATNfKHx2+P0nixrnw/wCHpDFow/c3F1HxJdj+6PSP&#13;&#10;6Gsr42/Hq6+IM8mlaQ8tr4dVgGyNsl4R03+ijsv5k15AWOBjjHTHYeg9q9vDYXk/eVFr2PkcwzV1&#13;&#10;l7Olt3AKFxgYGMY7D/61ITmkor0LHzfW9woooqhBRRRQAUUUUAFFFFABRRRQAUUUUAFFFFABRRRQ&#13;&#10;AUUUUAFFFFABRRRQAUUUUAFFFFABRRRQAUUUVYH7vUUUV+Xn9I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hOB0pN/HSgV+hG8gVCzEKoGST2FeG/Ezx8fEM50yxfGnxt87A/60+/t7VrfFD4hC58&#13;&#10;zRtMl+UHbdXCHqf7gP8AWvLMnoemcnHevSoUVFc0jwcbi7/uYP5gWJ6nOetJRRXceLdBRRRQZhRR&#13;&#10;RQAUUUUAFFFFABRRRQAUUUUAFFFFABRRRQAUUD5unSuf8b+O9I+H2hyanq9yIowdsUScyTP12oO5&#13;&#10;/QdTgc00m3ZETkoR5paIv+IfEeneFdJudS1W6Szs7cAyPJx16ADuT2A/HFfG3xd+NOpfE68+zRh9&#13;&#10;P8OxPmGzY8yn+++Op9ulY/xO+K+rfE/VhcXv+jWEJJtbCN8pDnrk4G4nuSPyriy3OQAPfqQK93D4&#13;&#10;VU1eW58dj8ylif3cHaPcaQD1Gfc9aKKK7zwAooooAKKKKACiiigAooooAKKKKACiiigAooooAKKK&#13;&#10;KACiiigAooooAKKKKACiiigAooooAKKKKACiiigAoooqwP3eooor8vP6QCiiigAooooAKKKKACii&#13;&#10;igAooooAKKKKACiiigAooooAKKKKACiiigAooooAKKKKACiiigAooooAKKKKACiiigAooooAKKKK&#13;&#10;ACiiigAooooAKKKKACiiigAooooAKKKKACiiigAooooAKKKKACiiigAooooAKKKKACiiigAooooA&#13;&#10;KKKKACiiigAooooAKKKKACiiigAooooAKKKKACiiigAooooAKKKKACiiigAooooAKKKKACiiigAo&#13;&#10;oooAKKKKACikyfSk3Ejp2zjND0Aa27aB3rzD4n/EQWCSaPp0wN4x2zSL/AP7g/2qtfEj4jDRI20z&#13;&#10;TpA2ovy8g5EQ/q3tXijuZHLOS7HlmJ5Y/wB7Pr713YejzazPExuM5V7KnuITk+3oe/1pKKK9Cx89&#13;&#10;15rhRRRVCCiiigAooooAKKKKACiiigAooooAKKKKACiiijcLBSgZ6c9s9s+lIMnPscZHQfX39q8h&#13;&#10;+Mnx+0/wDHNpWlKmo+ImGCD80Np7uR1b/Z/WrhCU5ckVqZVqsMPHnquyOm+KXxb0j4XaUr3P+l6j&#13;&#10;Mu63sIXxJIM43Nwdq57ke2M8V8YeM/HGr/EDXJNU1i5M0x+WKNPljhTrtRewz+J6nJ5rL1fWb7Xt&#13;&#10;Sn1DUbqW9vZm3STTNlmPTn8PTHp04qmTk17+Hw8aCu9WfD43HzxcrbISiiius8kKKKKACiiigAoo&#13;&#10;ooAKKKKACiiigAooooAKKKKACiiigAooooAKKKKACiiigAooooAKKKKACiiigAooooAKKKKACiii&#13;&#10;rA/d6iiivy8/pAKKKKACiiigAooooAKKKKACiiigAooooAKKKKACiiigAooooAKKKKACiiigAooo&#13;&#10;oAKKKKACiiigAooooAKKKKACiiigAooooAKKKKACiiigAooooAKKKKACiiigAooooAKKKKACiiig&#13;&#10;AooooAKKKKACiiigAooooAKKKKACiiigAooooAKKKKACiiigAooooAKKKKACiiigAooooAKKKKAC&#13;&#10;iiigAooooAKKKKACiiigAooooAKKKKACiiigAopMn0pMnHTn60bAMbJUY64zXAfET4kJ4eiOn2DL&#13;&#10;Jqjjluqwj39/aj4ifEhPD8R0+wKyam45bqsQ9/f2rxCWV55XkkdpJHbezsclj6k9zXZQouesjx8X&#13;&#10;jOReyp7hJK8sryO7O7tudmOST659aZRRXqJKOx8315rhRRRQIKKKKACiiigAooooAKKKKACiiigA&#13;&#10;ooooAKKKKOtgCmySLFGzyMI0Vd7MxwAPXPpVLXtf0/wvpc2pardxWNlCMvLK2PwA7n/ZHPtXyJ8Y&#13;&#10;P2gNR8fGTTNLD6Z4fDcg8TXXu5HRf9n9a2pUJV5X6HFi8bDCLlb947n4yftJhDPovg+bzH/1U+sK&#13;&#10;MqntEfX/AGv0r5rmkeaRpJHLyMdzOxJJb1+tIWB7dsdabX0NOnGjHlivmfDYjFVMTLmmwooorY4g&#13;&#10;ooooAKKKKACiiigAooooAKKKKACiiigAooooAKKKKACiiigAooooAKKKKACiiigAooooAKKKKACi&#13;&#10;iigAooooAKKKKACiiirA/d6iiivy8/pAKKKKACiiigAooooAKKKKACiiigAooooAKKKKACiiigAo&#13;&#10;oooAKKKKACiiigAooooAKKKKACiiigAooooAKKKKACiiigAooooAKKKKACiiigAooooAKKKKACii&#13;&#10;igAooooAKKKKACiiigAooooAKKKKACiiigAooooAKKKKACiiigAooooAKKKKACiiigAooooAKKKK&#13;&#10;ACiiigAooooAKKKKACiiigAooooAKKKKACiiigAooooAKKKKACim7/akMh7L+FAk7jWLbQAMnpxX&#13;&#10;n3xC+JK+H0fT9PZZdRP336rD+Hc+3FQfEX4lDSVk0zTG33xGJJ15WIeg9W9q8ZkkeV2d3Z3b7zMc&#13;&#10;k++fX3rto0XP4jx8XjVBeyp7hLM88rySO0kjtvZmOSx9T6mmUUV6aSWx89fXmbCiiiggKKKKACii&#13;&#10;igAooooAKKKKACiiigAooooAKKKUfMeDn0Hcn0/+uaOtgas7MApIBxnPcdK474kfFTQ/hlpiz6jP&#13;&#10;517KM29jCcyS9v8AgI9z9OvFcH8X/wBo+x8ICbSvD7xanrC/u3mPzQWp9Dj7zewx9a+UtX1q+17U&#13;&#10;59Q1K5lvryc5eWZsk9sew9h9OnFehRwrqvmlojxMdmkaK5aWrOg+IXxP1r4kao11qcuy3U5gsoji&#13;&#10;KD6Duf8AaPPvXIjAx2xx74pKK9tRio2SsfGVKkqr5pu7CiiiqMgooooAKKKKACiiigAooooAKKKK&#13;&#10;ACiiigAooooAKKKKACiiigAooooAKKKKACiiigAooooAKKKKACiiigAooooAKKKKACiiigAoooqw&#13;&#10;P3eooor8vP6QCiiigAooooAKKKKACiiigAooooAKKKKACiiigAooooAKKKKACiiigAooooAKKKKA&#13;&#10;CiiigAooooAKKKKACiiigAooooAKKKKACiiigAooooAKKKKACiiigAooooAKKKKACiiigAooooAK&#13;&#10;KKKACiiigAooooAKKKKACiiigAooooAKKKKACiiigAooooAKKKKACiiigAooooAKKKKACiiigAoo&#13;&#10;ooAKKKKACiiigAooooAKKKKACikzUctykEbSSsI0UbizHAA96Otg2VwaQAc8Y615P8Q/iiFMul6L&#13;&#10;Llx8s10vYf3UPc+9Znj74oSauXsNLkaG0A+edchpPYegrznHGOmOQB2PqK9ClQ6zPn8Xjr/u6e3c&#13;&#10;UnJJPJP3s9/f6+9JRRXoJKOx4fXmuFFFFAgooooAKKKKACiiigAooooAKKKKACiiina4BRQT8uRy&#13;&#10;AcMfT/69cH8TvjJoXwxt2junN7q7KGi02Bh5jA9GY8hV9+c9gacIubtEipONKPPN2R1+ta3YeHdM&#13;&#10;l1DU7qKxs4hl5pmwv0HqfYc+1fKvxa/aQ1Dxf52leHTLpmjt+7e5Pyz3Q9D/AHV9hn61538QPifr&#13;&#10;vxI1M3Wq3GIEOYLKH5YYPovc/wC0efeuS4yMDAHp1/OvZo4NQV5bnyOLzV1f3dD3V3HBcdc+wzwB&#13;&#10;6f8A1zSE5pKK9Lra2h88227sKKKKBBRRRQAUUUUAFFFFABRRRQAUUUUAFFFFABRRRQAUUUUAFFFF&#13;&#10;ABRRRQAUUUUAFFFFABRRRQAUUUUAFFFFABRRRQAUUUUAFFFFABRRRQAUUUVYH7vUUlLX5ef0gFFF&#13;&#10;FABRRRQAUUUUAFFFFABRRRQAUUUUAFFFFABRRRQAUUUUAFFFFABRRRQAUUUUAFFFFABRRRQAUUUU&#13;&#10;AFFFFABRRRQAUUUUAFFFFABRRRQAUUUUAFFFFABRRRQAUUUUAFFFFABRRRQAUUUUAFFFFABRRRQA&#13;&#10;UUUUAFFFFABRRRQAUUUUAFFFFABRRRQAUUUUAFFFFABRRRQAUUUUAFFFFABRRRQAUUUUAFFFFABR&#13;&#10;Td1LmgBaKaGJ/h/KsTxN4x0/wrZGe8f52H7qFTl5T7D+tNJt2RMpKKuy7qer22i2Ml3eSrDCgzuY&#13;&#10;9fYe/tXhfjr4h3Ximc29tug0xWwseMPKfVvb2rK8VeML7xZdmW6bbCpzFbqfkT6+p96wzzjIB9Se&#13;&#10;tenRocmstz5rFY11tIOyDODx+tJRRXVY8xNPcKKKKogKKKKACiiigAooooAKKKKACiiigAoooyAM&#13;&#10;k8ZxuHIB9PrQ9HYPIKjubmGyt5J7iaOCCNS0kkjBVUDqc+n8u4Fcp8QvipoHw2shJqlyWu5B+5so&#13;&#10;sNLI30/hHu2PpXyJ8SvjNrvxMuGju5BZ6QGDR6bAT5YI6FjxuP5AdgK6qOHlXfN0PNxWYwwa5Y6y&#13;&#10;PW/it+1FsM2l+DCrkfun1eRf0hHr/tH8q+brm+nu7iSe4mkuJ5GLPJIxLEnrz/nPfNV+47YGOOp+&#13;&#10;tKPcZr3qdKFJXitT4zE4upi5c9V3EooorU4QooooAKKKKACiiigAooooAKKKKACiiigAooooAKKK&#13;&#10;KACiiigAooooAKKKKACiiigAooooAKKKKACiiigAooooAKKKKACiiigAooooAKKKKACiiigAoooq&#13;&#10;wP2y+H/xL0X4k6KNQ0i4DlflmtpDiWBv7rjt9eldUGz2x7d6/NPwr4u1bwVrEGqaNePY3kQ25jPy&#13;&#10;un9xl7r7Hn3r7I+D/wC0TpPxEih06/EWk+ISMfZWbEdx7xk9T/s5/GvyiNRfaP6VlD+U9mopnme3&#13;&#10;19qdmtzIWiiigAooooAKKKKACiiigAooooAKKKKACiiigAooooAKKKKACiiigAooooAKKKKACiii&#13;&#10;gAooooAKKKKACiiigAooooAKKKKACiiigAooooAKKKKACiiigAooooAKKKKACiiigAooooAKKKKA&#13;&#10;CiiigAooooAKKKKACiiigAooooAKKKKACiiigAooooAKKKKACiiigAooooAKKKKACiiigAooooAK&#13;&#10;KQnFBOKAAUwsB9fSmvMsEZeRgqL1ZjgD615L44+LhPmWWhtjH+svPT/cq4QlP4TnrV4UFeTOn8cf&#13;&#10;Eqz8LxmC32XeongR5yqe7Yrw7VdWu9bvpbu8maaeQ5JJ4A9AOw9hVV3aR2d2LuTksTkn6+tNr1YU&#13;&#10;lTV1ufM18XKu7bIKKKK6DgCiiigAooooAKKKKACiiigAooooAKKKKdgem4UUdfp6+v0rz/4kfGzw&#13;&#10;98N4niuJvt2rbcpp1uwL5/2jyFHvyfanCLn8JnUnGlHnm7I7y7uoLC3kuLmaO3t413ySysFVF/vM&#13;&#10;ew+v5V87fFD9qZITJp3gweZMP3barMvyqf8ApiO5/wBo/lXjXxF+L3iD4lXJGo3HkacGzHp1vlYV&#13;&#10;HuP4j7tn6VxZbkkccYznmvZoYNRV57nyuKzeUl7PD6LuWdR1G51a8mvL24kurqY7pJpWLOT9fT2O&#13;&#10;aqmkor0UklZI+dbbd27hRRRTICiiigAooooAKKKKACiiigAooooAKKKKACiiigAooooAKKKKACii&#13;&#10;igAooooAKKKKACiiigAooooAKKKKACiiigAooooAKKKKACiiigAooooAKKKKACiiigAoooqwPpin&#13;&#10;I7ROrIxQg7gVJBVvUHqDTaK/Hz+mz6S+Dn7U8ulrDpPjSR7m0z5cWr4zJEP+mvHI/wBr9K+qrHUr&#13;&#10;XUbWO5tLiK7t5BuSaBw6MPUEcH8K/MTcc5z2wGPUD0+n4V3nww+M+v8AwtudtjKLvS3/ANdp05/d&#13;&#10;Of7y4+43uuB7VtGo1uZyjfY/QmiuI+G3xd0D4oaeJ9KuAt0ozNYynE0X1Hce4rtPM9s+nv8ASurc&#13;&#10;xaaH0UmT6UZPpQIWiiigAooooAKKKKACiiigAooooAKKKKACiiigAooooAKKKKACiiigAooooAKK&#13;&#10;KKACiiigAooooAKKKKACiiigAooooAKKKKACiiigAooooAKKKKACiiigAooooAKKKKACiiigAooo&#13;&#10;oAKKKKACiiigAooooAKKKKACiiigAooooAKKKKACiiigAooooAKKKKACiiigAooooAKKbu9qTzMd&#13;&#10;R2z1oDpcA/HTP0rK1/xPY+HLJrm+lESfwp1dz6AdzXN+NPihZ+HDJa2ireaiONv/ACzi/wB89q8T&#13;&#10;1fW73Xr57u+mM8rfgFH91R2H+c100sO6u55WJxsaS5aesjf8ZfES+8Ws8IP2XTR0hUkF/qf/AK1c&#13;&#10;kvBJ7H+HsPp6UpbJyeSOmaSvUjFQ+FHz1SrKr8TCiiirMAooooAKKKKACiiigAooooAKKKKN1cLB&#13;&#10;RRTZpUgheWR0iiRdzvIwUKPUnsPrj6UdbA9Fdj+D059x0NZXiLxRpXhLTHv9YvorC1U7Q8rY3t/c&#13;&#10;QdWb2GTXkHxJ/ai0nw6ZbHw0iazqC/uzdkZt4vdf7/6V8x+KPF+r+M9Ue/1m+lvpyNoDt8iL/dRe&#13;&#10;ir7DAr0KOElV+LQ8XFZrTorlpO7PYviZ+1HqOtGWw8KpJpNkfvX0i4uJP90fwfrXhE0rTzPLK7TS&#13;&#10;u295HYlmb1J9aj5x15PUnrSggdRmvYp0oUfhVz5GviqmIlzVXcSiiitTkCiiigAooooAKKKKACii&#13;&#10;igAooooAKKKKACiiigAooooAKKKKACiiigAooooAKKKKACiiigAooooAKKKKACiiigAooooAKKKK&#13;&#10;ACiiigAooooAKKKKACiiigAooooAKKKKACiiirA+mKKKK/Hz+mwooooAuaTq99oeoQ31hdy2l5Ec&#13;&#10;pPC21x7Z9PY19T/CX9q601RYtN8ZbLG6IwupoMQy/wC8P4f1r5MpV+X/AD1+tXGbQpJM/T+G7huI&#13;&#10;kkhkWaN13I0bAhx6g9x71NXwH8K/j14i+GM62yP/AGlozNmTT7lzgD/pm3JQ/mv+zX2N8Ovi94e+&#13;&#10;Jtl5uk3OLtF3T2E2Fnh+q9x7rke9dMZqWxg4NHbUUzzR6cevqfSnbvatCNhaKKKACiiigAooooAK&#13;&#10;KKKACiiigAooooAKKKKACiiigAooooAKKKKACiiigAooooAKKKKACiiigAooooAKKKKACiiigAoo&#13;&#10;ooAKKKKACiiigAooooAKKKKACiiigAooooAKKKKACiiigAooooAKKKKACiiigAooooAKKKKACiii&#13;&#10;gAooooAKKKKACiiigAopu6lyfSgVxabux14+tNMhABC5z0wetcV4v+KGneHN8FuVvb8LjYjfJEfV&#13;&#10;27VUYuWxM5xpx5pPQ6nUdWtNGtXuL24S3hXqznFeN+M/ixd6yGtNLD2lqRhpv43+np+tclr/AIl1&#13;&#10;DxJd+ffTmQj7kfRI/wDdH+OaysDOcDjpntXpUsNGPxHzeIx8qukNEByWzwec880UUV12R5XXmuFF&#13;&#10;FFMQUUUUAFFFFABRRRQAUUUUrhsFFFBIG3qC3Tjg/Sm9B20uFByDjGW9B/n+Wa5Hx18VfDfw8t2b&#13;&#10;Vr4facbksbcCS4ceoXPA92IHvXzD8RP2j/EXjMS2unM2g6UeqWzfvZf96TA/8dC10UsNKs7dDz8V&#13;&#10;j6WGXLfU+g/iP8evDfw8822Mv9rauvH2K0YHafR35C/TBPtXy38QfjH4k+I8zpfXX2bT925LG2JS&#13;&#10;MH1b++fr+VcLu5JPJPOcnr6//X6+9BOa9mlhYUlfdnyOKzGriXbZAoA/z0oJzSUV12R5XW9wooop&#13;&#10;iCiiigAooooAKKKKACiiigAooooAKKKKACiiigAooooAKKKKACiiigAooooAKKKKACiiigAooooA&#13;&#10;KKKKACiiigAooooAKKKKACiiigAooooAKKKKACiiigAooooAKKKKACiiigAoooqwPpiiiivx8/ps&#13;&#10;KKKKACiiigAb5utWdN1G60e+hvLG4ltLmFt0UkLFSh9vQ+/X3qtRQm47AfT3wp/a28pItP8AGsZK&#13;&#10;AiNNXt06H/pqv/s4/KvpjStbtNcsIbyxniurSZQ0c0LhkYexH/1j7V+ZOBnJ6gYUjt/9b2rrfAHx&#13;&#10;S8RfDW+WfRr0pAWzNZTfPBMPQr2+owfeto1GtyZQT2P0X3egz/KnV4z8MP2l/DnjqOK01B10TWGG&#13;&#10;0xXDYhlPqj8f+PAV7Cs2VB2EZ6D/AD/+qulNS2Odpx3JaKTJ9KWi4gooopgFFFFABRRRQAUUUUAF&#13;&#10;FFFABRRRQAUUUUAFFFFABRRRQAUUUUAFFFFABRRRQAUUUUAFFFFABRRRQAUUUUAFFFFABRRRQAUU&#13;&#10;UUAFFFFABRRRQAUUUUAFFFFABRRRQAUUUUAFFFFABRRRQAUUUUAFFFFABRRRQAUUUUAFFJRnPagV&#13;&#10;xaKbu46VFLdx28TyTMsUacszNgD607D6XJA2etZeteJtO8PWn2i+nWGM/dBPLn0Ud64LxZ8Zba0V&#13;&#10;7bRUW4lHW6cfux9B/F+leT6jqd3q101xeXElxMx++5yQPQdh+Arrhh3L4tDysTj40tIas7Lxh8Vr&#13;&#10;3XC1tYB7CyZtpbpJKPf0rhOMjrx700r1xhc9x1/Olr0YQjDZHz06s6kuZv5BRRRVmAUUUUAFFFFA&#13;&#10;BRRRQAUUUUbglcKKKM8+n17/AEPT9aNh20uFBIAyTjIyoP8AF9D0/Wuf8YeP9A8B2gn1vUorPd/q&#13;&#10;4jkySf7qD5j+Ar5z8f8A7V2ras8tn4Wtv7ItidhvJxm5f3VcbU/WumjQnV2Rx4jHUcMuWT1Ponxl&#13;&#10;8Q/D/gC0E+t6jFaMy7o7cZaaQf7KDkj3HHvXzf8AEH9qPWfEBns/DkTaNYN8guH5uXH95eyfTmvE&#13;&#10;7/UbnVbya6vZ5bu5mbdJLNIzM59WJOSfcnPvVboMDhf7vbFerSwcI7nyeJzSpWdqfuomuLua8uHu&#13;&#10;LmV7idzl5ZWLOx9Se59zz70wuT7+maZSggdRmu5pfZR4zabvLUSiiimQFFFFABRRRQAUUUUAFFFF&#13;&#10;ABRRRQAUUUUAFFFFABRRRQAUUUUAFFFFABRRRQAUUUUAFFFFABRRRQAUUUUAFFFFABRRRQAUUUUA&#13;&#10;FFFFABRRRQAUUUUAFFFFABRRRQAUUUUAFFFFABRRRQAUUUUAFFFFWB9MUUUV+Pn9NhRRRQAUUUUA&#13;&#10;FFFFABRRRQAuec9DnPH+f55r1r4Y/tIeJPh8ILS6k/tnRQMG2uWO+P8A3H5I+mCPavJKUHBz3PXN&#13;&#10;Ne7sxNJ7n6E/D74z+GfiTbA6ZfLFfAfPYXJ2TI3pj+L6rmu53n/9favy/gmktJ45reRreaI7o5Im&#13;&#10;Ksh/2T2/Cvefhr+1jrXh6SKx8TxNrlgvyfaFOLmIf3m4w/6V0Rq3+IylD+U+yqK5fwX8SvDvxBsz&#13;&#10;caFqUN7tGZIQSs0Xs8Z+ZfxFdL5nJ44Ayeelb7mT0H0UmT6UtK4BRRRTAKKKKACiiigAooooAKKK&#13;&#10;KACiiigAooooAKKKKACiiigAooooAKKKKACiiigAooooAKKKKACiiigAooooAKKKKACiiigAoooo&#13;&#10;AKKKKACiiigAooooAKKKKACiiigAooooAKKKKACiiigAopu72oDZ7Uriv0HUUm7jpTWk29uewzya&#13;&#10;Y/MXdTQ2Bnt2965vxN4/0rwuCk8vnXXa2hO5/wAfSvIfFHxO1XxHuiQ/YLM9YoW+Zv8AebjP4AVv&#13;&#10;ToSqnDWxdOiuVvU9Q8U/FLSfDiyQxML67UcxxNhV/wB5sHH5GvHPEnjTVPFMn+lz7YR0t4vljH4d&#13;&#10;fzNYWOQe46GivSp0IwPn6+NqVnZaIMDII4b+8Oo+npRRRWtjh6XvqFFFFUIKKKKACiiigAoooo2H&#13;&#10;awUUUoUkjuD0I/w60CSuriUZ5PfAzxzXCeOPjZ4T8BedFe6it3qEfWwssSyj/eP3U/4Gwr558fft&#13;&#10;P+I/E8ctto6DQLEjBeJt1w//AG0wNn/AAtdNPCzq7nn18wpYdcvNqfTPjP4meG/ANs0msanDDJt3&#13;&#10;JbxkPK49kHOPcjHvXz147/ap1nWvNtPDMH9j2jfuzdSjdcy+6j7qfrXhVxdyXly9zcO9xcu255pG&#13;&#10;LOx9STzn3zn3qLPGOi/3R0r1aWDhHc+YxOaVKztT91E99qF1qd5Nd3lxLeXc3+suJ5GeR/8AeYnJ&#13;&#10;/GoS5xgAY7g8im0uR6V3JJbI8W93eWolFFFMkKKKKACiiigAooooAKKKKACiiigAooooAKKKKACi&#13;&#10;iigAooooAKKKKACiiigAooooAKKKKACiiigAooooAKKKKACiiigAooooAKKKKACiiigAooooAKKK&#13;&#10;KACiiigAooooAKKKKACiiigAooooAKKKKACiiigAoooqwPpiiiivx8/psKKKKACiiigAooooAKKK&#13;&#10;KACiiigAoxgYH3em09CPSiigC5pur3ujXkN5YXc1ldQnMcsEhRl/EHI/Aivffh5+1zqmk+XaeKrU&#13;&#10;6ra52fbrcYnT3ZcYb9K+dqOuMknHQg4NEbrqEoxZ+kHg34i+H/H9ibrQtThvgo+eIHbLH7Oh+Zfx&#13;&#10;FdFvOCcHivzI03VrzR76G9sLmWzvITmO4gkZHX8Qc/livevh/wDte6tpDQ2Xim2XV7ZTsa7thtuU&#13;&#10;92X7r/pXTGrfcxlD+U+waK5PwT8U/DPxCtVl0TVIbmUrvNqzBZ1Huh5x79Peup8z2yK33MnoPopu&#13;&#10;72pc0ALRRRQAUUUUAFFFFABRRRQAUUUUAFFFFABRRRQAUUUUAFFFFABRRRQAUUUUAFFFFABRRRQA&#13;&#10;UUUUAFFFFABRRRQAUUUUAFFFFABRRRQAUUUUAFFFFABRRRQAUUUUAFFFJk+lAC0UlNL47UAO6jNR&#13;&#10;eb1yCMdu/wDn6Vz/AIh+IOj+GspcTiW47QQ/M5rynxJ8XNW1YtDZFdNtyMfujmT/AL67fgBW1OjO&#13;&#10;fQ4q2Lp0dG9T1nxD450jwwpF1ceZcdreH5pD+Hb8cV5L4n+LGp64HgsiNOtW4YxHMjf8C7fgK4h3&#13;&#10;aRmZmLO3VmOT+ff8c0hOdoPQenevQp0Iw31PCrY+pVdlohXkaRizHcx+8Tzu+tNoorqv5Hnttvmb&#13;&#10;uFFFFBAUUUUAFFFFAPQKKKKACilUbjgH5gcFe/6dqwvE/jjQfBlsJta1W2sFb7qu4LP/ALqj5m/A&#13;&#10;U0nLYmUlD4nY3OvY89Dg4qO4uI7SB555EhgXrLIwVF+rHA/U186+M/2toIRJB4Y0hpH/AOf3UMhV&#13;&#10;/wC2eef++q8J8VfETxH44uPN1vVbi8HaEMUiX6IOK7oYKc/jVjxsRmtCj/CVz6m8a/tN+FPDDSW+&#13;&#10;nM/iC/XpFaHbF/38IOf+ABq+f/G3x98X+NhJC97/AGXYP1tdP/d7v95vvH8xXmwIAIwMHqO1BOa9&#13;&#10;KnhYQPna+Z4iu7OVkLlT1GcdDk0pfJycn0zTKcCPT9a7bR7HlaXu9RtFFFIQUUUUAFFFFABRRRQA&#13;&#10;UUUUAFFFFABRRRQAUUUUAFFFFABRRRQAUUUUAFFFFABRRRQAUUUUAFFFFABRRRQAUUUUAFFFFABR&#13;&#10;RRQAUUUUAFFFFABRRRQAUUUUAFFFFABRRRQAUUUUAFFFFABRRRQAUUUUAFFFFABRRRQAUUUUAFFF&#13;&#10;FWB9MUUUV+Pn9NhRRRQAUUUUAFFFFABRRRQAUUUUAFFFFABRRRQAUYyMfw/3egNFFAEttdTWdws9&#13;&#10;vNJDMrbleNypU+xHzZ98k+9e0eBf2rPFPhkR2+s7fEVgq43THbcJ/wBtADu/4EGrxKlBxuPIJ64o&#13;&#10;i2uoSs+h9++Bfj/4N8eCOK21FdO1Bhn7DqH7qQ/7p+6//ACa9FJIzxX5ehiM445zjt+VeheCPjz4&#13;&#10;x8CeXFaam17YL/y43/72If7p+8n0VhXQqvdGMqfY/QLPTj8RS14F4J/a58M64qQa9az6Fe/caQjz&#13;&#10;bdvcMOf/AB2vb9L1qx1yzS7067gv7RxlLi2kEkb/AO6y5B/A1umpbEOLW5eoqMS5CkKcE/X+VPzi&#13;&#10;mSLRTd1G6gVx1FFFAwooooAKKKKACiiigAooooAKKKKACiiigAooooAKKKKACiiigAooooAKKKKA&#13;&#10;CiiigAooooAKKKKACiiigAooooAKKKKACikzntRk+lAri0UwvgHjH1NVdR1iz0mAzXlxHbRD+KRs&#13;&#10;ChK4XS3Le7PbP0pj3CopLEKB1J6fnXmmu/Gqzt1eLSrZryQdJ5fliX+przXXfGeseI2IvLtjCelv&#13;&#10;H8sf4gcn866Y4aUvi0POrY2nS+F3PZPEPxW0bRPMiik+33KDmOA5UfVu3615b4h+J+t68XjSb7Bb&#13;&#10;N/yzt+G/76/+tXIjgj26e30/yaK7oUIwPEq42pV8hWO4kkZJ65JOabtAHHBpaK6b+Rwttq7eoUUU&#13;&#10;UEhRRRQD0CiiigbVgopen19ADTc9eRx780Ct3FpeAu7naOp9Px6frXBeLfjj4M8HB1utYjubhOtv&#13;&#10;ZfvnH1K/Kv8AwMrXi3iz9rfVLkNF4b0qHTIz0u7v95L/AMBXAVf1rojQqT2RxVswo0N5H1Bd3cFh&#13;&#10;bS3FzMlvBEu6SWVgqIP9pjwp+teWeMP2l/B/hkyw2dw+u3kZ2mOyGYwfeQ8fiu6vkvxN4317xlc+&#13;&#10;drWrXV+27eFeQhEP+yo+VfwFYmfYYxgAcAD2HQfgK9CngUviZ4NbPJv+CuU9f8ZftNeLvEgmt7Bo&#13;&#10;9AsHG0RWnMoT08zt9UC15Nd3k1/cyXF1NJcTyffllcs7/wC8x5b8ahyaPwr0YQjT2R4FXEVaz/eS&#13;&#10;uOwMjjp0FNPBpKK0OYKKKKACiiigAooooAKKKKACiiigAooooAKKKKACiiigAooooAKKKKACiiig&#13;&#10;AooooAKKKKACiiigAooooAKKKKACiiigAooooAKKKKACiiigAooooAKKKKACiiigAooooAKKKKAC&#13;&#10;iiigAooooAKKKKACiiigAooooAKKKKACiiigAooooAKKKKACiiirA+mKKKK/Hz+mwooooAKKKKAC&#13;&#10;iiigAooooAKKKKACiiigAooooAKKKKACiiigAooooAXOAMdu3Qfpg/rWp4f8V6x4UvXu9H1O5024&#13;&#10;f78ltIUL/wC9jhvxFZVFNe7sxysz6G8F/th63pxEPiPTYtZiAwbm1HkzD/eABVvwAr3nwZ8fvBnj&#13;&#10;jZHZ6qtleP0s9QxDIfoeVb/gLNXwCQDjI6d880mARz0PUDo31FaRqNGfJE/UPfzjHbNHmc4x+HSv&#13;&#10;zu8I/F7xd4H2JpOtXMduv/LtM3mxf98tkV7h4R/bOVisXiXQtozn7VpLcfTy3Of/AB6tPaIy5GfU&#13;&#10;lFcT4R+M3g/xuYo9J1u2kupcBbWZ/KmJPYK2C3/Ac12RlA68HGa33IJKKaGz2wB1zTqACikyfSjJ&#13;&#10;9KVwFooopgFFFFABRRRQAUUUUAFFFFABRRRQAUUUUAFFFFABRRRQAUUUUAFFFFABRRSZx2oFcWik&#13;&#10;3UtAwopoYntSeZwDjj60A9Nx9JnjOK53WviBoWgblur+LzR/yyjO5z+Arhda+OLMWj0ux2Y+7Nd9&#13;&#10;T/wAf41rGlOfwo5qmJpUvjkerNKsalmYKoGdx4FcxrnxO0HQi0bXJu7gdIbUbyfx+7+teH6x4u1f&#13;&#10;Xiftt9I6n/lkh2p+QrH/AIcdvTt+XSuuOGv8TPKqZn/Ij0PXPjNqd/8Au9PjjsIj/H99/wAzgfpX&#13;&#10;B3t/c6lOZry4lu5T/FM279OlQk54PT2pK7I0409lc8ipXnV/iO4pIOMAZHQ96SiiqsYfMKKKKpai&#13;&#10;CiigHgk4AHqaACilOB3Gffgj8Op/AGq9/f2ulW5uL24is7desk7iNR+LED9aFrsO1tyelIx9B1OD&#13;&#10;gfjjH615b4l/aR8D+Hg6xX8usSr/AMs9Oi3g/wDA2Kp/49XlHib9rrWL0NHoOj29hGV2rc3bGeT6&#13;&#10;qPlVfyNdMcPVnsjgq5jQo/aPqgnBAPBPQZGa4bxV8bfBnhASJea3BcXCDJt7I+c/4lflX/gZWvjX&#13;&#10;xN8SfE/jEyDV9bu7uF+tuJDHD/37TC/pXOBgCOMYORjjH0xxXfHAr7TPEq53/wA+IWPo3xV+11ck&#13;&#10;tD4c0NYP7lzqDb3b/tmp4/76rxvxV8UvFfjQldY1u6ubc/8ALsr+XD/37TC/pXLbzgjgg9iBj9MU&#13;&#10;2u+FCEOh4tfHYjEfxJ3H5UHIGMdMcbfpjim7uT2z+dJS5Hp+tb+72ODTrqJRRRSEFFFFABRRRQAU&#13;&#10;UUUAFFFFABRRRQAUUUUAFFFFABRRRQAUUUUAFFFFABRRRQAUUUUAFFFFABRRRQAUUUUAFFFFABRR&#13;&#10;RQAUUUUAFFFFABRRRQAUUUUAFFFFABRRRQAUUUUAFFFFABRRRQAUUUUAFFFFABRRRQAUUUUAFFFF&#13;&#10;ABRRRQAUUUUAFFFFABRRRQAUUUUAFFFFWB9MUUUV+Pn9NhRRRQAUUUUAFFFFABRRRQAUUUUAFFFF&#13;&#10;ABRRRQAUUUUAFFFFABRRRQAUUUUAFFFFABSt827PfuQCR+dJRQAoJx1OeDkdyO5HQ/lXaeE/jN4y&#13;&#10;8FIsWma7ci2Vdq21wfOhUf7KNkJ/wHFcVRRFtdQuux9N+E/2zblCsPiLQUkAba0+mvtZR6+W5Of+&#13;&#10;+q9g8NftE+BPE8aeVrcdjMwz5Ooqbcj/AIE+E/8AHq+Bc8AcADsACP1zSdwR8pH8S8N+fWtvaMnk&#13;&#10;ifp9DeRXEUcsciyRyDcjKchh7ev4VJ5nvx1z2r81fD3jHXPCcxk0bV73TWI2kW07KGH+0M4b8a9W&#13;&#10;8O/tb+NNK+TU1s9cjPVpovJk/Ax7VH/fNX7VGXsz7YorwDw5+2R4W1Fkj1jTr3RXZtvmAfaIh77l&#13;&#10;Ab/x2vU/DfxW8JeLiq6V4gsLmZztW3aXy5ifTy2w36VrzInlZ1lFN3e3NBfHJGB61RI6im7vyp1A&#13;&#10;BRTd1G6gB1FFFABRRRQAUUUUAFFJk+n60Z9aAFopM+1GfWgQtFN3Unmc9CPc0rjH0UzzOCcYx61l&#13;&#10;6n4r0nR1JvL+C3x1DOMj8KpJvYlyUd2a9RbuAcda8/1L416Naq4tILi/Zf4lG1D/AMCP+Fcbqvxm&#13;&#10;1m8LC0igsVPQhfMcfieP0rdUKnY4qmNpU+p7g8iRLuY4X1PArnNY+JXh/RCyS3qzTL/yyg+Yn8en&#13;&#10;614FqOvajq7Zvb6e6H913O38hiqAGBgcD0HT8uldMMIvtM86pmj+wj1XV/jjJKHXTNP8sD7st2eT&#13;&#10;/wABH+NcNq/jbWtcJF3qErRn/llGfLT8lx/OsP6cY6Hv+dFdMaUYdDgqYqrU3dg9cfKT6f8A16X8&#13;&#10;MY6HvSUVv8jiai99Qooo5BwVYN9M/wAs0gs0FFKRt5b5V9Sf8iobu7gsIGnup4raFesk0ioo/FiB&#13;&#10;Qve2FtuyWlPG0dz6dq4LW/jp4H0Euk3iC2uZl/5ZWWbgn/vjNeea5+1/o1ruXR9Evb8j7zXLrb7f&#13;&#10;/Qs1vGhUnsjjni6FL45HvwYHoQffqP0zQWATeeF9T0/Pp+tfHevftU+NNV+WyNlo6f3reHzJP++p&#13;&#10;C38q8313xtr/AIofdq+s3uo/7NxOzL/3znH6V2RwNSXxSseXUzmjH+HG59ua/wDGHwZ4ayL3xFZN&#13;&#10;KP8Aljav57/kgP8AOvM/EH7XWjW24aLot3qDBdqzXTrAi+/8Wa+VWIfORkn15/nS7jnOBuHQ4Fdc&#13;&#10;cHCB5lTOsQ/4funrPiT9pnxxrYdLa5t9Fhb+Gwiw3/fTEkfhivM9V1zUNcuGn1K+ub+4brJczM7H&#13;&#10;8TzVHNFdkacIbK55FTEVav8AElcOPTP15P50u8dxnNNoq9H0OfR7hRRRQIKKKKACiiigAooooAKK&#13;&#10;KKACiiigAooooAKKKKACiiigAooooAKKKKACiiigAooooAKKKKACiiigAooooAKKKKACiiigAooo&#13;&#10;oAKKKKACiiigAooooAKKKKACiiigAooooAKKKKACiiigAooooAKKKKACiiigAooooAKKKKACiiig&#13;&#10;AooooAKKKKACiiigAooooAKKKKACiiigAooooAKKKKsD6Yooor8fs+x/Tdgoooos+wWCiiiiz7BY&#13;&#10;KKKKLPsFgoooos+wWCiiiiz7BYKKKKLPsFgoooos+wWCiiiiz7BYKKKKLPsFgoooos+wWCiiiiz7&#13;&#10;BYKKKKLPsFgoooquV9h2CiiilZ9iFKL6r7woooos+xWncKKKKLPsO3n+IuQBwMH/AGTj+XP60h5G&#13;&#10;MA87sHpn1ooqeVi5oLqjo9A+IvifwuNula7f2Mf/ADzinYJ/3xnZ/wCO16Ron7W/jjTVK3v2DWAf&#13;&#10;47i38t/zjKj9K8UorTUqy7H1noH7Z+kXJEes+H720JjyJLKRZw5+jBMfnXomg/tJfD/xAkOzX47O&#13;&#10;SX/lneI0e3/efBQf99V8E5yAG+Ye4B/nSHJyT8xPc9/r3NV7SXZ/cZcke5+meleI9M11WbTdRtNR&#13;&#10;RfvPaTpKB/3yTWgXAxlgM+vFfl/DNJbyb43aN/7yMQf0rrNG+L3jTw+YvsPibUkWLhUluGlT/vhi&#13;&#10;U/8AHar2r7EezXc/RUuAMkgDGeaA+R0PTPT/ABr4j0j9rXx7pzf6TLYaquMYurXZj/v0UrtNK/bW&#13;&#10;nWP/AImfhWOWTP8ArbO7Kr/3yyN/OtfaR8/uZHKz6qorwfTv2xfB1xEv2zT9XsZP48wK6L/wLcM/&#13;&#10;lXX237Rvw6u/u+JoI/8ArvBNF/6Ggqrisz0mivPpfjv4M/5ddWj1A+lqd388Vn3fx4slYi10uaYd&#13;&#10;jLKEz/3yGroVGpLaLOSpiaNL45Hpu70GaN3oDXh158btXm3iG0s7bcMBjlmH47h/KsC/+IfiK/UC&#13;&#10;TU5IwP8AniRF/wCg4rSOGn1OWePpx2i38j6LuL2C0iaWaVIo16u7bQPxNYd78RPDtgP3mqQSe0BM&#13;&#10;p/8AHAa+dJr24vZTLPNLPIesjuXb88k1DhTyDvPqcN/Ot44NLf8AI4pZnL7KPa7743aXF8tnY3N0&#13;&#10;/wDtFY1/PmuV1L406xc7xaW9tZKTkNtLuB6Z4H6V5+RtGG49iuB+opCdv3sD6sP8a2jQpx8zknjc&#13;&#10;RLrY2NR8Ya3qxP2rU7h1P8CtsX8lxWQzbmLEAs3VupP55oAJGcZH95RkfmKimuobaIyTSpEi9Wdw&#13;&#10;AP1roSS2icrlUlu39zJDljkks3949aK5u9+JXhPTo5HuPEukxhOq/bYy35ZrmL/9o74f6eHB1z7R&#13;&#10;Kv8Ayyt7aVifx2hf1q1Tm+hxSr0Y71F96PS6X8cfgT/LNeF6l+1z4Yt0IstK1W8kH9+NY4/++tx/&#13;&#10;lXKap+2JeTrt07w1bQP/AM9bm5aT9Aq10LDVX0OOWY4WHxT/AAf+R9O5z0xS5AJB4PuQP0Jz+lfG&#13;&#10;mq/tS+OtR/1E9lpv/Xvb7/8A0aXrkdV+L3jXWWY3PifUgH+8kE5hQ/8AAU2j9K6YYGp9qRxyzqjH&#13;&#10;4Y3PvG+1G102AzXdzDawr1kncIo/E8VyGr/G3wNohxdeJbJv+vUtc/8AooNXwncXUt3O008jzzN1&#13;&#10;klYux/Fsmo1wpztH4cVrDAr7TOGWeVF/CjY+udV/az8LWysNP0/U9ScfxCNY4/z3Fv8Ax2uE1f8A&#13;&#10;a+1m4GNL8P2FiP8Ap5kaf+WyvAc9MgNj1HP59aUNiumOEow+ycFTNsTPqeia18fvH2tbw+uy2cbf&#13;&#10;wWCLb4/4GgD/APj1cNf6xe6tOZ769ub2ZuslxMzsfxJzVPNH4V0qnBbI8+pXq1fjlcAeMcY9MDH6&#13;&#10;0Z6cdKMj0oyPSqsuxhe+4lFFFMQUUUUAFFFFABRRRQAUUUUAFFFFABRRRQAUUUUAFFFFABRRRQAU&#13;&#10;UUUAFFFFABRRRQAUUUUAFFFFABRRRQAUUUUAFFFFABRRRQAUUUUAFFFFABRRRQAUUUUAFFFFABRR&#13;&#10;RQAUUUUAFFFFABRRRQAUUUUAFFFFABRRRQAUUUUAFFFFABRRRQAUUUUAFFFFABRRRQAUUUUAFFFF&#13;&#10;ABRRRQAUUUUAFFFFABRRRQAUUUUAFFFFWB7d/wALO8P/APPzJ/36aj/hZ3h//n5k/wC/TV4nuHof&#13;&#10;++jRuHof++jXzX9h4XvL7z7v/XDG/wAkfuf/AMke2f8ACzvD/wDz8yf9+mo/4Wd4f/5+ZP8Av01e&#13;&#10;J7h6H/vo0bh6H/vo0f2Hhe8vvD/XDG/yR+5//JHtn/CzvD//AD8yf9+mo/4Wd4f/AOfmT/v01eJ7&#13;&#10;h6H/AL6NG4eh/wC+jR/YeF7y+8P9cMb/ACR+5/8AyR7Z/wALO8P/APPzJ/36aj/hZ3h//n5k/wC/&#13;&#10;TV4nuHof++jRuHof++jR/YeF7y+8P9cMb/JH7n/8ke2f8LO8P/8APzJ/36aj/hZ3h/8A5+ZP+/TV&#13;&#10;4nuHof8Avo0bh6H/AL6NH9h4XvL7w/1wxv8AJH7n/wDJHtn/AAs7w/8A8/Mn/fpqP+FneH/+fmT/&#13;&#10;AL9NXie4eh/76NG4eh/76NH9h4XvL7w/1wxv8kfuf/yR7Z/ws7w//wA/Mn/fpqP+FneH/wDn5k/7&#13;&#10;9NXie4eh/wC+jRuHof8Avo0f2Hhe8vvD/XDG/wAkfuf/AMke2f8ACzvD/wDz8yf9+mo/4Wd4f/5+&#13;&#10;ZP8Av01eJ7h6H/vo0bh6H/vo0f2Hhe8vvD/XDG/yR+5//JHtn/CzvD//AD8yf9+mo/4Wd4f/AOfm&#13;&#10;T/v01eJ7h6H/AL6NG4eh/wC+jR/YeF7y+8P9cMb/ACR+5/8AyR7Z/wALO8P/APPzJ/36aj/hZ3h/&#13;&#10;/n5k/wC/TV4nuHof++jRuHof++jR/YeF7y+8P9cMb/JH7n/8ke2f8LO8P/8APzJ/36aj/hZ3h/8A&#13;&#10;5+ZP+/TV4nuHof8Avo0bh6H/AL6NH9h4XvL7w/1wxv8AJH7n/wDJHtn/AAs7w/8A8/Mn/fpqP+Fn&#13;&#10;eH/+fmT/AL9NXie4eh/76NG4eh/76NH9h4XvL7w/1wxv8kfuf/yR7Z/ws7w//wA/Mn/fpqP+FneH&#13;&#10;/wDn6k/78tXie4eh/wC+jSZ+v/fRo/sPC95feH+uGN/lj9z/APkj3JPiP4dbrqOP+2Ev/wATUg+I&#13;&#10;fhs9dVUf9sJf/iK8J+Ufw/rSlgf4aP7Cwv8ANL7x/wCuGN/lj9z/APkj3r/hOvDn/QYh/wC/Uv8A&#13;&#10;8RVv/hJ9D/6Ddj/38P8AhXzzx6Ck/Bf++RU/2Dhe8vvNY8aY9fZj+P8AmfRkGvaLcfc13Sx/v3ar&#13;&#10;/PFS/wBr6P8A9DBo/wD4MIv/AIqvm8nJ7fz/AJ5o3H+8350f2FQ/nkP/AFyxX/PuJ9If2vo//Qwa&#13;&#10;P/4MIv8A4qq8/iPRLaTY+u6aT/sXSn+tfPG4+rfnSDAGO1L+wqH88hf654v/AJ9xPoSbxZoNvHvf&#13;&#10;WrMj/Ycn+lVH8feHIxk6vCf92KU/+yV4LgA5AGfoKUcDAAH0FP8AsHC95feTLjPHv7Mfx/zPd/8A&#13;&#10;hYPhv/oLR/8AfmX/AOIqWLx14cnfamswA+rq4H8q8D+X+6KXfxg5I+tL+wcL3l95H+uGN/lj9z/+&#13;&#10;SPoH/hLtC/6DFp/32f8ACpIfE2iXEe9Na04D/buVH9a+eP8APQUoJzksSar+wcP/ADyNP9c8d/JH&#13;&#10;7j6L/t7Rv+g3pv8A4FJ/jR/b2jf9BvTf/ApP8a+dMj0oyPSj+wsP/PIX+uWL/wCfcT6Gm8TaJbx7&#13;&#10;31rTiP8AYuVP9ahPizQicnWLNj7sa+fyTnIYg0n+ego/sHD/AM8h/wCueO/kj9x71J458OW8gVtW&#13;&#10;twR/FGrH/wBlqP8A4WF4bX7urKv0gkH/ALJXhvmcYGQPrTcp/d/Wj+wsN3l95n/rhjf5I/c//kj3&#13;&#10;D/hZPh08/wBo5Pr9nlH8lFPh+K+i24URanPEB0CJKP5CvCqXP0/IVSyPDLZy/D/IT4xzB7xj9z/z&#13;&#10;PoGH9oCG3+54gvz/AL+81fg/aZEHTWZG/wB62z/Svm/P1/76NLuHof8Avo1f9kUP5pfecz4oxL/5&#13;&#10;dQ/8B/4J9NxftSQJ9+eGb/ftWH/oOKJv2p2ZNsM9ih9ZLOd//aor5l3j+6f++jSbh6H/AL6Naxyy&#13;&#10;nD7cjGXEVaX/AC7j9z/+SPdr39ojXp0zbeLra09otGUf+hE1z2o/Gbxbf5x4/uFx/wA8LI2+f++E&#13;&#10;FeVFsnpn6k0BgMcfnXVHBwh1/CP+R51TNZz+x/5NL/M6y+8W69qQIuvHF7ej+7PdXTj8itYFxAJ3&#13;&#10;Ly6lDO7dWYzEn/xyqIO3pxRnPoPoMV0xpW6nmyrKX2V+P+ZPLCoI23MUpHQoCT+q1GGIXb5q49Mc&#13;&#10;fl0pm9u5z9aXea1jdbmLkn9lAyjjoSO+OTTfbqPegAjqc0URSW5PzCiiimIKKKKACiiigAooooAK&#13;&#10;KKKACiiigAooooAKKKKACiiigAooooAKKKKACiiigAooooAKKKKACiiigAooooAKKKKACiiigAoo&#13;&#10;ooAKKKKACiiigAooooAKKKKACiiigAooooAKKKKACiiigAooooAKKKKACiiigAooooAKKKKACiii&#13;&#10;gAooooAKKKKACiiigAooooAKKKKACiiigAooooAKKKKACiiigAooooAKKKKACiiigAooooAKKKKA&#13;&#10;CiiigAooooAKKKKsAoooq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rAKKKK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qwCiii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sAoooq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rAKKKK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qwCiii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sAooo&#13;&#10;q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rAKKKK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qwCiii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sAoooq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rAKKKK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qwCiii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sAoooq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rAKKKK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qwCiii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sAoooq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rAKKKK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qwP/ZUEsDBAoAAAAA&#13;&#10;AAAAIQAiRtafGkEAABpBAAAUAAAAZHJzL21lZGlhL2ltYWdlMi5wbmeJUE5HDQoaCgAAAA1JSERS&#13;&#10;AAABkwAAAFoIBgAAAH2Mu6kAAAAGYktHRAD/AP8A/6C9p5MAAAAJcEhZcwAADsQAAA7EAZUrDhsA&#13;&#10;ACAASURBVHic7Z15nBxVtfhPVd2q6p6eLZkhE0gGGGDIQiZBQAU3cMV9QQVEcMPt8cSnvqfPp/4e&#13;&#10;Lvh47rs+910WFRdcQFQQkEVRMt0xywQSkkySSWaf7q6qe8+5fX9/TPXY6XQtvU0S7e/ncz+f7qp7&#13;&#10;zzn39nJv3eUcTSkFi4jmed6phmH0AICt6/pjAOB5u3fvfurAwAArzTgzM+N2dHTcAQC3GobxECIi&#13;&#10;EY0lk8ndALCoRrdo0aJFi3C0xehMJicnV3R0dLzHMIw+KeXjLMvqr0UOIm7XdX1YSrmHc35dR0fH&#13;&#10;eKNtbdGiRYsW1dPMzqQNAE5ExF+ZpjnQDAVCiD8rpV5z8ODBnf39/W4zdLRo0aLFkWL79u32ihUr&#13;&#10;egBAs237IinlnZZlZY60XZVoRmfCpJRXAMAlhmFc2GjhlZBS/goAvmsYxg2Loa9FixYtmkw7ALxF&#13;&#10;Snn29PT0C3p7e+3iDSHEWZZlPXQEbatIwzuTjRs3SsMwtKGhIa2hgiPIZDJKSqnOPPNMBq01lRYt&#13;&#10;WhyjcM5/MDIycikAQKX/UUR8k2maX1l8y8JpVGeiE9FHPM97c3t7e3sjBNZKPp/PJhKJjxqG8XEA&#13;&#10;8I6kLS1atGgRk5OllC9yHOfDHR0dqbCMUsqLDcP44WIZFpe6OxPXdU8yTfNGxtjjG2RTo/hDPp9/&#13;&#10;RSqV2n+kDWnRokWLIIjoU0T0yu3bt/fGmdHJ5XLL29vbDyyGbdWg11OYc/7cQqGQOQo7EgCA81Op&#13;&#10;1D7Xdc8/UgZMTEx0IOJ2mJ92a1a6M0h/Pp8/HhEfbqCuowoi+hjUWSdE/O8A2dfXK7vWdODAAU5E&#13;&#10;n5FSXso5f+HY2FjoSLXFsQnn/KVEdDdj7G2JROK4NWvW3COl/H1UuaOxIwGoozMRQrzScZwfp1Kp&#13;&#10;jkYa1GiSyeTPEPEpR0K3ZVnW1q1bT22mDiL6W9A9xtgTpqamatqGfQxgzszMXF23ENP8ZCOMaSR9&#13;&#10;fX0WY+ythmFcPzEx8aPe3t67iOizR9quFo1hYmKiQ0r545GRkZsYY086cOCAQMTzGWMvFEK8BhG3&#13;&#10;HGkba4FFZzkcRHzKli1bvrthw4ZFXWSvkS7TNP8AAI8BgI3Fi0R0oRBiU1tb295mKXYcxzv99NN/&#13;&#10;QESnAIBGRIOJRKKnVnkzMzNue3v7MABAoVDYDwB7LMu6Jii/ruu7e3p6vo+IA5qmJWB+beuURCLR&#13;&#10;W6MJXQAwW2PZRrIkn88/WrrDJQrXdWdM0xwBAKmUmtU0bT8ATDPGKm4p1zTt15xzZIytUEq1KaWW&#13;&#10;bd26daDKjSWzRBT0x5BgjA1s2rSpfd26dUaQgBUrVpgAcBYAnMU5v0TTtKsty7qpChtaHGV0dXXd&#13;&#10;ZRjGmccffzwnos/Nzc29r6+vjwMAJJPJbkQM/F8moi8yVtPfdvNRSlWVXNd9jToGyWazWdd1L1Rl&#13;&#10;dZmcnOxXVbZBrUkIcS4ifnR4eLhQrf2I+E3XdZ9dpw1GPp8/l3P+qrGxMV6tDZ7nvbPRbVJLIqJ/&#13;&#10;y2QyFNduIrrZcZwnK6WMOvSewjl/RRXNpYQQt4TIaxdCnO953kVEdPnc3Fwujszh4WGJiF+rsy6t&#13;&#10;dAST53lrEPF6z/OeV35PCPHYiN/mBUfa/qBUbSOszefzMyEVPaqZnZ3Nz87O9qi/10kTQvxwfHy8&#13;&#10;QzWwUaMSEf00rs3pdLrguu4vGm0D5/zy0dFREb/1lELE6xeznSqlXC53/MaNG2UVNv9ldHS09DOv&#13;&#10;97O7OJ1Ox9Lvuu5Tq5Htuu6/ep63P2a9vqyU0htVr1Y6OpIQ4jwVztlH2sagVM1urgQR/Zkxtq6Z&#13;&#10;T0rNBhFHJicnz1q+fHnev3QK5/xDtm1fBYs3hdMLALFcwRDRNxhjVzbDCNd1p5PJZHfc/FLKnxuG&#13;&#10;8aJm2BIXIhpmjK2Pm19KeYVhGN9rlP6ZmZmBVCp1u2macdbCqp4Gnpub60mlUt+Pc+DXn/L412p1&#13;&#10;tDh6IaIXMMZ+Xuke5/wgADzZtu2RRTYrFrEX4KWUPzjWOxIAgK1bt57W29v73pJLO2zb/ioRPWkR&#13;&#10;zZiIk2nnzp0EAD9roh1H3Q6tMIQQn6+mIwEAaGRHAgDQ3d29U9O0pvmE6+zsnDQM49n5fD4blZcx&#13;&#10;dhXnvOJutBbHLK8MusEYu9u27UcW05hqiNWZENGzpqenn9tsYxaDoaEhfc+ePe8EgDNLLg8DwHuF&#13;&#10;EJceIbMq0t/f/9DOnTtva5Z8Xdd58fXevXtx7969GJa/UCicPj09fVKz7AnDcZwTNE17LgDA9PS0&#13;&#10;l06nIztCzvkRW6iWUlYcXcaFMfbYOPkMw3gWzG+MaPEPAGPskqB7SikOAHIRzamKuJ3JD6rZOXO0&#13;&#10;MzAwwDzPu73k0jRj7CpN067LZrPHHTHDDmf74OAgj85WG4VCIVF83dfXt6mvr29rWP7R0dHTEonE&#13;&#10;ic2yJwzTNO8qOgzt6Oj48vr16+eiynDOr2q+ZZUpFAofrae8bdvbiOiDUfkYY0/knJ9Qj64WxwZK&#13;&#10;qXx0riNHZGdCRNfWs531aCWRSPRKKd9XcmmjrusPJ5PJwK22DcSKk2l2dvY/m2gDKxQKC58/EX1D&#13;&#10;07SxsAIDAwOMMVbXQddakFK+rrhGMTMz4wLA77LZbOj+yOnpaW92dtZptC2O46xQSi2JyqeUqtuL&#13;&#10;NWNsZyaTKUTlMwzj+np1tTjyeJ737LD7Usqj+nPWAcAAADMkzzMXyZZFp1AoXOE4zsrieyJ6y+Tk&#13;&#10;5BsAYHkz9UopY02n9fT0jDbLBsdxzkLEhc89kUh8IU45/7zKopHL5YaI6MPF96lU6umapp3+6KOP&#13;&#10;JsPKdXR0/OngwYPUaHssyxpyXTf0IKjrutOc80aERNg4ODg4GZWJMbahAbpaHGF0XX9z2P1EInHH&#13;&#10;YtlSCzrMz8FVnCufmJjoAIDQH+2xjGmap1uWtbCgu3v37kd7e3t/ns/nt0F4B1svL4zKQER/baJ+&#13;&#10;sG372d3d3UkAAM/zJmB+MX4mqpymaWubaVc5yWTyItu2l2cyGUVEXzRN8z4ASA4NDYU+IWma9ruz&#13;&#10;zz47dA2oFhhjHZ2dnW1heSzL2iiEaMRh2I2GYUR2JgAAQojHNEBfiyOIruvLgu5NT08f9U5rQ3+Q&#13;&#10;HR0dT3Icp6nuQI40hULhS8XX/vrEXw8ePNgmhLisWTqVUnHWZd4XnaVmNKXUwqKtaZpvBQAgonui&#13;&#10;Ckop/6OJdh0C5/xdhmG8HwBg1apV+3O53Mdh3vaTYxSPnB6qBSll5NqhUmpfT09P5JpOIzEM44j5&#13;&#10;oGtRP3v27EkyxgKnv9vb23+1mPbUQtT8d9vk5GSs+f1qOHDggBBC7HFddyaTyRzR7amWZZ2Yy+XO&#13;&#10;KL43DOO6gYEBpuv6E6FOR5gBMJifWgwkk8kopdRUE3QXsZVSzyvqKj4F2bYdGSPBsqxFWezN5XJ9&#13;&#10;uq6/vvhe07RPdnd379y+fbullHpaWNm9e/eilHJnk0yLHGQwxho+vRaFlHL1Yuts0TiOO+64xwPA&#13;&#10;aUH3TdP890U0pyZC/yxt2/7zypUrH2200p6enm2WZZ2YTCafsXbt2rcR0fVR21KbSTKZ/HjpeyK6&#13;&#10;hzH2hlwu1/CdXa7rniuECD2vs3LlSg4AzfxDYqZprgIAWL169U4pZfFMw1HzKJ1IJK4zTXMQAICI&#13;&#10;vmua5icAAAYHB42oMNDd3d2uZVlN2VLtuu6To/Jwzn/cDN1h6LqeW2ydLRoHY2xpJpMJdJqby+WO&#13;&#10;+rDkUSPv3ZqmTTdJtwYAfzEM47OMsctWrFhhIeJ5TdIVir87ZyGol+d5LwUAsG377kbr0nV96SOP&#13;&#10;PBLqabmzs/OPpmlua7TuIlLKFxRfa5r2+7a2tn3VlF+M+fktW7a8BmB+MVsp9cVqyuq6XoCYB0Or&#13;&#10;JU7wt4MHD/62GbrDUEo9vNg6WzQUPWgd0HXd6fb29qP2fEmRyGkcpdTXGq1UKdXhuu7K8uumad4P&#13;&#10;AJrjOCv9gDE3TkxMNO2cRRHXddcBwDnF99PT09l0Ol3wR8ax3Y3EgTEWuXhsGMYUADRtpElEnyh5&#13;&#10;K0rvSSl/E1Ve1/XAU7r14nnegOu6U0XvvIyxD/jfCwAAIKL/jZLBGIvcSFALjuPEitvT39/fkFFk&#13;&#10;NptdUygUYn3/TNO8sxE6WxwxnhN0I5lM/hYAFnUNrhYiOxPTNL9CRA0doW/btq3fsqzAGCNtbW17&#13;&#10;GWPvYIy9qq2t7VQiehrnvGkREzs6OlJEtDDi7O/vF2ecccYvAABc1/23RupSSl0QlYdz3tQpP9u2&#13;&#10;jy++Lt2A4PODGCIip3pqJZFIXPLwww93AwAg4g7TNA+J4zE5OfmmKBmapr2uGbZZlvXxqDyu6zbs&#13;&#10;Sd627XP27dsXN1xA055kWzSfycnJy4PuEdEuKBv0HY3EWmB2HOfKsCBM1bJu3TrDMIw4W2+F37Hc&#13;&#10;Ydv2CQDQLYT4nJTyZs/zYm2ZjIumaUMlb6VSaiMAgGmaDXUfwhgL3UsOAGDb9u1ReWpFCPH60veW&#13;&#10;ZW0qfS+ljNySzBgL3UBQK/l8fgMAXDc0NKRxzg9IKS+EMv9hfX19kRtCGGORu9JqoVAonByVJ5lM&#13;&#10;NuxclmEYSwYGBiKDVxDRn+Do8LNmCiHWeZ73LP+zDN1CfaQZGxtLeZ53aj6fP6vZuvbs2ZN0Xfc8&#13;&#10;13XP2759e/mOQC3oe+1vUKp1cLkEEZ84Ozu7tMbyldA454OI+Li5ublDDrPHirLS2dm53XXd52ma&#13;&#10;9rR8Pv/5qH32TWTWsqy3AoDuuu5aIuoDgA83ImxwoVC4wjCM64rvpZRiy5Ytas2aNY/J5XLL2tvb&#13;&#10;D9arowqa5lNK1/Wzi6855wdtu3ovOURkz8zMdPT29kY6I6wG0zR/UXxtGMYvGGM7Su9zzldF2btz&#13;&#10;504aGBhoxpNdrA40l8vtibGsEgsp5TsNI1ptoVB4Y0MU1gAiPr5QKHzAMIxOmP8/OUEIsSSRSMwQ&#13;&#10;0RgAcADYyBg7Yq5tAACI6JlSylcZhrFw1KG3tzehlOrWNC0JAMeHFK9H73MA4D39/f1Jz/NOBgAY&#13;&#10;GBjYKaXcYxjGRQAAruuemExWPs6naVoBEW+rNiCWlPKHSqnTiag/lUqNEtF9jLHIp/owPM+7ijF2&#13;&#10;ha7ry6WUqba2tgOIeMA0zWcAQPXBsZRSQESXIOI9SqkHx8bGeDqdrjrYExG9qYG+9JkQ4p2IeB/n&#13;&#10;fHct9viUxhV4dzqdLuzYsQOz2ewZjbCTc/6YKAP8wFlNiTcwMjJiE9GPi7omJiY6K+RbPT097YTZ&#13;&#10;6LruQSHE4xpom4aIny3KF0JsC2i/z0S1HyJmmtF2iHhhVACr6elpZ9++fcc1SN/zouqqlFJCiK1z&#13;&#10;c3MN0Rk3ZbPZPs/zXhD1PSljhnP+ukWycYkQ4vFEdJXneQeiDPNjNDVSvyGEeBwi/jFGu5xNRL8O&#13;&#10;uukHgUvE1S2EeDznfHe5nHQ6XUDEz6kaY+AQ0euDbETEP0xMTHTW22gJz/OeT0QvJ6LLEPGDQohH&#13;&#10;KincuHGjJKKbiejNRHSx53mr6tRdMc3Nza1BxJf5wYOqZUEOIr5ofHzcU0opzvm6RtgmhIgMiuV/&#13;&#10;AZv1Izul+IeYyWSoUlCwiYmJTiL6XZiNO3bsQER8WQPtWs4531uUPTc3t6ZSPkT8UlT7EdG/NqPt&#13;&#10;iOhtMXT/dvfu3cl6dXmet2p2djYfpc/X+S/NqG9Q4px/HhH/UmoDIj5ERJcopV4uhPhaUPAw/3vz&#13;&#10;sWbZNj09PYCIX/EHurFBxG82yob9+/enEPHGuJFAOed7pqam3KD7vpy439E3c85Hg2RNTU25ruue&#13;&#10;Wm2dhBDnRNWDiN62aF/CI5U8z3upEOJh13UPxviAS8u2O44z5TfUJY2wJaijLQURX9CstvA7xaKe&#13;&#10;v6jKIx4NEb8XZScRXdYgu8xcLjen1PzoSSn1/oB8BiJ+O8wmv/xrmtF2RPSOqDZBxI80QJeGiJ+O&#13;&#10;0qWUUkKInc2oa6WUy+WOJ6Kfleqfmppy/SeoQ/IiYjrIZsdxppVS3Q22rxcRfxCnzSrRoFkSLZ/P&#13;&#10;ryiVOzs7m+ec7yr5Az8TER+sZubE87yxOPqJ6NLi4DcGVYV8JqI74ghddA+wi41t2z82TfO0RCJx&#13;&#10;zpo1a95CRNfmcrk4224X8iil3huWMSYWxIi8J4R4qAG6KqLr+oIrFMbYLVD5kGI9C35VI6V8eyqV&#13;&#10;6gBYOKz5rUr5xsfHlymlQgOYHX/88YJz3pQtlIZhhAbl8hdK63bhQkSfZYxF7iCUUt5pmmbgielG&#13;&#10;QkQX6bq+yTCMBZ9y6XS60NbWdhlj7Jfl+WdmZp4YJOvhhx/uQsR/aYRde/bsSRLRJ4QQDzLGXlGL&#13;&#10;jHQ6raSUdX9uQojLGWP3lV5ra2u72LKsgUQiUQxotZExds7pp58e2zO5bdvnRuVxHGdFoVD4n7hh&#13;&#10;QoQQV8TVXxXV9FD/aGlsbIyXda6H3C8+mfhzw3Xpcl33qblcbjaic1f5fH5ls+pbHBGl02kphHhn&#13;&#10;UD7/sT8UfyRYlz25XO6ssjYxQ9rvtKgRnRBiRy6XO74ZbRcVdz6dTksiuqIeHYj41TAdRfzRfW8z&#13;&#10;6lkhnVyp3TnnGyLKBUJE722AXcurGImHMSOEOL8eWxDxwxXayIoo84mY9kXqr3aNGBG/Uk39Wk8m&#13;&#10;FRgbG0sJIV5LRB9yXXcyzjZTAICid9160HX9lJ07d6bC8kgpfzs3N9cUjwOe551aPAh48sknu6Zp&#13;&#10;/jAk+2GjzXKEEHVH3rRt++pUKtWZyWQU5/zbEPJEpOt6qmh/EJqm5VOpVFPOI23YsCH0t9Le3l4w&#13;&#10;DKOmLd2c8+dKKX/BGHt9VF4p5e+TyeQgNOmEfxkvBoCd5e0upfzZrl27QgOpNYuxsbGUlPJKANhf&#13;&#10;PhJHxM1E9Hn/aeVy13VPBoDjstlsYFApRJycnJx8sFZ7pJRv4ZxfXWyjTZs2SSnl2yDiXIiU8mtR&#13;&#10;sWry+XzoU/bY2FgKEW8dGhrSXNedEkJ8DAA0Irpw06ZNgSfmiegiz/NCXRKVUigUfhGVh4g2LcbI&#13;&#10;5ognf1H5h5zzvTt27MCQzvWQcsUnk0r3qk1EdFWIXqWUUoj4mWa1gRDim0U9/hpFWH4jylZ/NFSz&#13;&#10;PYj4heKIinO+a9OmTe0R7feuGO23sUntd0qUbv97Va1cnYh+EXexHRHvUkqFtlOjkhDi3CC7ZmZm&#13;&#10;lsaQEUg9TyaI+NDo6KgolSeE2Mo5P8O3SysvEzZyF0KM1GHLheU72lzXnYi7CQMR/yesnRDx+ojy&#13;&#10;F2UyGUqn09LzvPeW1p2I/jNIbjqdLnieV3GTS0AyiOiHEbY+t+lfyiOV8vn8Y4noYkT8a1gjlHGI&#13;&#10;jEZ2Jv4ullAQ8VPNag8i+mVRj+d534pRJg41bTN0XfdUIcSOopCwKbdi8hciQxFCXNXodlNKgRDi&#13;&#10;JzF074gji3M+hIgvRcQvDQ8Ph06dlcjegojPb0bdKiXHcc4LsiXOgMffJVgRx3GmA7akh6Z8Pn+C&#13;&#10;EGJzWbvs8DzvOxFllwTZopRSruv+qpY28jxvled5+yrIG6hSViBE9NagcqWfkT9QLP/OPjFs6zYi&#13;&#10;RrVbeWov/Q8pxXGcac75hkX5ci5m8jzvXYh4j+d5B6qZS6ywBe/Esvn8uuxyXfdglA1CiDc2o01c&#13;&#10;1z1NCPFwUU+cH3Oc0bIQ4txa7CGiHxVl+OdL4pSLZP/+/almtF/E02yxHodtlfY8b5Bzfjki/h8i&#13;&#10;3oWI93LOR+N+Lznno4j4QqXUic2oV6WUz+dX+Gd1KtmzRynVFSWj9POt0E5fqsUuIcTW0nZzXXeC&#13;&#10;cz4UVc7zvLeHNLFSSp1doz0jDapbICGdyZKS7c/fCsjTFeOcS1W2cs4/H2DnLUopc1G+oM1M09PT&#13;&#10;Jwshnuh53o0RDRdK+RQJ5/x1ZY/T9doah6a0keu6TyuOgv1Fy8gyiHh3lLFCiKoPCObz+ccXy7uu&#13;&#10;O57P5yMPP+bz+ROOYPsZdRyCrYpMJkNCiB2IeA/nvFFbr6tKQoj3VrLNP/R2bVT5/fv3Lytu9S5H&#13;&#10;CLG1BpsWziAV4ZzvintQs/QwbABVtxER3VwuZHp62ql2W3/5VuJS5ubmcoh4YaVy/iaTm5RSM67r&#13;&#10;XhBiZ8UniRIiBwalKejIgBDiPUqppgR/qoQmpXwd5/xdjRIohLicc35jKpX6jWma99i2fXFdBmra&#13;&#10;V8veL5+amqrOh0EAFXzxLCqMMXv9+vU6AEB3d/c34pRRSkVGVCwUClXFexFCbNA07dfF96ZpvrWt&#13;&#10;re1PUeUYY/8alYeI0tXYEhciCnRI2kAdN0opLxscHLxYSvlMxtiTLMuK43Cz0azetm3bByrdWLp0&#13;&#10;KSmlbokS0Nvbe9WOHTsO22gihBgtFAqR4arLIaKflwZkm5ubc3Rdf0dHR8d4TBEN9SMnpXz52NjY&#13;&#10;88uvt7e3P8wYqyqGDmPs+qB7tm3PMMb+WOmev8nkYs75KxKJxJ0hKkJDIXDOq3GvsgQATi6/6Hne&#13;&#10;hGma/wMAgVuD2/P5/IqSdII/EuguT3Nzc8eNj4+fUJrf87w1nPMPCiEe8d2DqPHxcS+bzS6rpics&#13;&#10;S4l8Pr+CiK6J6G1ronxO2l8kVErNb/usw25AxG9E6W/mAbTSQ4FEdGXMcqFzzUotHKg6bMEzpB2u&#13;&#10;LalvrDUGNf9Z3BJlCxG9oRlth4jvj/FkMsM531Oe4kxtKqUUIn6/GbZXk0ZGRmzP8/YH2ei67kSU&#13;&#10;DM/zBsvLpdPpguu6B2dnZ3uqtMkgol+VyxNC/DyujP3796eI6PagOvm/y2psSiilHgyQ9d0qZUGQ&#13;&#10;pwCl5p++qpVXIbUHyVdKKb99Y8ninJ9VXt5fGji5mCfoS/Hi0sWb0dFR4c/fphFxuDRxzkfD3AEU&#13;&#10;ldbq5mJycrIfEa8jop/GdVFQLblcbk4I8eQy3f9bvO/v66/5Q42zH77SSeIGJa3Yoc/OzuY9z3th&#13;&#10;zHKRnYnruhNVDBCeVCzn/9GeFrcOcToTRHxWM9oPET8epds/HX9YWcdx+oUQf4sq78t4TzPsj5uI&#13;&#10;6NXlu6RKcV33qSHldf+MzWEg4n2qhjUfIrq0/M/W/x3F9lOVz+dXhq39+etRsW3yp3OCqLbNjbDO&#13;&#10;hIhuq0HmYWnjxo2BA6FqOhP//7u8/K+VUm3FPIGFK+1UqBVE/Fpco0v0r83lcnPpdLrQ7DlrRLyv&#13;&#10;bPHWKnV94jtHrPkDjXm4KvYIv5rkL5IrpeZ3BcUtNzIy0hnm50ep+c4JEZ8TR17pZxi15bE0eZ53&#13;&#10;Ouf80ajGO8KdydVB5eNsaVZqvmMWQjy+GXWIWc/7g2zzD2yGlf18pd9oHTvQeivtdEPEp1cjx3Gc&#13;&#10;k4LqVIt9Qf9D/i6zatv7qWGdiRDiCTW022EpYkfXvXF31lWqu+d5LynNE1iYiH4bZEQ1cM73xlks&#13;&#10;27t3by8RvQkRPx60gNcshBA/K7XF3ydeWoezouwPStlsdn2Fk/aH4D/ZNaUzKXXK57+OW9Yiol9E&#13;&#10;tR0RRW3rNUqdbvobHWJvKRZCPDmq/RAx4y/SN7r9esOmfpRa8E/10jA5UT7FSurxvSbUITJxztdH&#13;&#10;2FXxxLTvPfwQP1z+AOMLEU8yoYmIDnOI6nnevirPRgAiPjuoTn7nHdvzte93Lah9nlltHWMcFWjU&#13;&#10;5/vGIAWc89FsNhvpxNbzvMM8WFdyjhm4AG8YxsurWJwJxLKsJ4ctlrmu24+IW3p6ejJbtmz5AmPs&#13;&#10;34u+mhYLKeU7St8vW7bswrIsNUc5SyaTLzl48GBoILCOjo7IRegasQBgQbemabEW332EUqruRe18&#13;&#10;Pr8sl8st+AJyHOcSqMKHlaZpLMpTgaZpe6uNYx+H8fFxc2RkpC8sTyqVOuj7OQvEcZx3EFGkz7XN&#13;&#10;mzdfhoiBfq2aRaFQCF2o1TRtY+l7x3EeR0SZ6enpbzPGFoLKEVGGMXY6Y+wtiUTijlps4Zz/p2EY&#13;&#10;Lyq/zhj7k23b1UaT/H9BNxhjfzNNMzIQHABALpfrg4Cwups2bZJEtGi+7KqFc/6HoHvbtm07PpFI&#13;&#10;LIuSUe4rLpfL5SrFRgnbzTVdzw4Z/zj/mwBgR/k9333EZQcOHODJZHK3aZqrbdtevm7duqZE8AsD&#13;&#10;EUdKHLEBAEA2m72h+Np13SnXdSs5RIyFUsqO4QbkN9CESHmIeB4i9hffG4bxhSpFRP7pK6W6gu6N&#13;&#10;jY2lUqnUvu7u7mQmk1FSyvd3dnZW9YfAGBuMka0pP+aOjo5E1GcH859b6GCjs7NzUtO0L0bpW79+&#13;&#10;veZ53m2c8zh1bgie5w0kEonAXXmu604ZhvGAEGK9lPJizvmBtra2Bxhj63p7e20iShPR9xHxsYyx&#13;&#10;9W1tbXuh9u9yl2EYFd30ENGfoUpHmoyxJwTd0zRNAgDFkWNZ1nGlnWYpq1evzhDRlmrsgvkBXn/Q&#13;&#10;TSnlj6qUVxNDQ0M6Yyx0R28+nz+TiNYV3+/duxeTyeS/QIXvfKggTdM+4XtDrZpVq1ZtB4DvlV4j&#13;&#10;ok8T0b3ZbPZmwzC+H9c3VjPRNO0tpe+FEEOlPn8sy/p9V1fXrhrFGwDQE5mrsvfeutF1/aRkMtkN&#13;&#10;ACCE2FNteaWUiPr8NU17AgR4Q+7t7X1/6XvXdcvjzUfied6Ho/JIKTPVyo0DY+wtUXl0XR+LI8sw&#13;&#10;jK9JKW+Nyvfoo4+2GYZxNcTwMN0IGGOvC7vPOU8S0WcA4NebN2++wbbtZQAARPQAIp4vhHgOY+xy&#13;&#10;0zRr9m9VBBFXbd68+cmV7tm2/bF65ZeilNodN6+u64GDME3T9ra3tx+oRnc2m+1GxPLZj1JurkZe&#13;&#10;GEopmp6ervn/hTHWPzIysrz4ftmyZbv37dv34yBlgSmfz6+sdNIziuI2V8dxTvIjngVGEjuSCCH+&#13;&#10;5h8cKp0//lxpnlpP7Pqp3V/0DmRsbIxzzi+vQ0fYvOyCZ1I/uFNV5V3XfWrYDh+lFjwqHxYfgXN+&#13;&#10;lh/BTo2NjXHHcfprrEccYu/wabRuznncrdaglLIqRcGrRIMjWYZ9R6IO9SmlFg7lbCpSlgAAIABJ&#13;&#10;REFU3Y+I325EALAKSQvyNOAHdKtKHuf8VWH1QcSnxZSlh8khop9Ua1vYYUX/cOhF1coM0xWxgeXF&#13;&#10;YeVLo4v6m7IC84Y+mbS1tY3quv7ZanqyfD4/p2navQBwE2Ps9q1bt95nGMazq5GxWOi6/lX/sRwA&#13;&#10;ALLZ7HG6rj+1NA8ifr9W+XNzc/bWrVtPD8vT1dU1a1lW6Jx1rTDGriy+VkpVO98MuVzuwVQqFToV&#13;&#10;EORRWdf1T7W1tXUBAPT09Hw9mUxW/WQEAL0x8zXlyS4OlmV9s4rswjCMD+7cuTNyeoWIIp9iGkA3&#13;&#10;AFwQlkFK+Rsp5aWJROIixth5jLFX9/f3u402hHP+roGBgYqHhG3brjp+vFLqmWH3GWO/jyOHiA5b&#13;&#10;vymlUCgErkkEYZrmV4PunXzyyQ4RNSwmz+Tk5JRhGIFP7kQU+ISEiG/p6OhIAczHfdF1/dpQZXF6&#13;&#10;t6gdLccifmzoQ+pZuo1WqYVdVvWMDJbHsCO0t681jYyM2EUdnPPROH6MKqU4cb7LR6qe5y24XfBd&#13;&#10;YSypRbcQ4r+jdPujroa3XzabHYrSXU1I1bJ6xTp7gojfUlVGxasm+bFzomiK7rKkK6XuDDLA3+Jb&#13;&#10;lUx/O39F/N2BceWEzqpU6dhRi4pj4m/RZtXWNyz5u/GC9AV52mal/vz8mCahemK5U9F1/SUAMBsn&#13;&#10;77HAxMQEB4DyqH2alPIQv/2pVKoadwOHQUSREfM0TYu1CFgtJ5100ieLrw3D2G5ZVrWLhLFZvnz5&#13;&#10;1cXXQogNAPC0ktvvBoCaYrRomvbiGHk+VYvsKBKJxOVRedasWXN3LbInJycfFxZjowjn/CIhRGiE&#13;&#10;x2bCOa9qLaBWEPExnPPVle5FxfyoxOTk5Eql1Kqg+z09PXFd1WgQsXaVSCRiP3F7nneKUuqiiGyx&#13;&#10;NwY0Ainl8ZWuE9FzXNc9HmB+0d0wjMjomLE6E9M075dS1rTV72ikt7f307Ztby+9xjn/ViKROGSx&#13;&#10;3LKsn9ejh4jeEJVH1/Wro/LUQqFQKPVVRlDjF7S9vT3OtuWF6TTDMK6zbft4AAAi+oxlWd+tRW9c&#13;&#10;lFJNmSIEgBOjMhiGEehbKYzly5fn29raIv2NpVKpjm3btv2lFh1xaGtrC51GZIxVu/uvJjRNWz4y&#13;&#10;MlJxi+rAwICjlAoM9FSJrq6um7Zs2bI26L5S6msxRXUqpToj8sT+XW3dunXENM2Tw/IopWbiymsE&#13;&#10;IyMjQTv5XtjZ2dkGALBs2bJnAkBkMLTYjh4Nw3iplDLWPOPRDBE9AGX7z13X7dd1/Zzi+0wmo4jo&#13;&#10;WgCo64Mt75wqsXPnzobPjXPOV0kpF3bKGYZR0XlfHBDx1VF5TNM8HQDA87wrDcN4DgCAEGKv53lf&#13;&#10;r1Xv7OzsqYVCYWlYnp07d5JSqu743eVs377d1jQtNComAAAR1RztcN++fTcR0b1R+YaGhjQp5c17&#13;&#10;9uypO9pnOVLKsyOyjDZaZwDPDNqCbdv2RKFQiHvOq5eIvscYOy9sS7dSyokjLJfLnVgoFE6KqTuM&#13;&#10;NiK68cwzz9QPHDgQWpdCoVDNGlxcAte4Atqpe8uWLa8DACCie0zT3Fghz2FU4zW4gIivF0Lsjc56&#13;&#10;dOJ53gRj7EIoO5dgmua7t27duqb4vr+/30PEr9SpbklUhuHh4cLg4CCvU89hMMZeuGPHjtKDn/fU&#13;&#10;KiuZTMbaQuk4zuOUUgvbNw3D+FB7e3vNW3bb29vPGRkZWRmWp7+//2+IOFWrjhC5K6WUG8Ly+OFZ&#13;&#10;qxoxl+lwHceJ5UV3YmLiecuXL39crbqCUEqti7i/KFPbrusGhivWdf3R9vb2WH/+RPTRrVu3XhqW&#13;&#10;x3GcWaVUrA0biURi2bZt25ZH54y064IDBw68JJ/PZ3t6ekI3wti2/ZN69ZWjqtgGDQCAiA8MDQ3p&#13;&#10;AACc84sh5hJHVS7oE4nETgD4z2rKHC34pzZfCWUN43ne0xljV5X20KlU6oYadx8tgIgficqzdu3a&#13;&#10;h+vREYCmlDqpWJ+oONIxUHHmrS3LenMymVwCACClvMMwjC/XqdeMcYh1a3t7+2Sdeg7DMIyllmWF&#13;&#10;TnOtWrVqu5SyrrMVnZ2dk5zzl0ft7urr67NM07zTdd2KZzDqoCEhFuqluGOoEkqpAxBxKHTv3r09&#13;&#10;RPQVxthrV69enQ77ztu2/Xvbth8Jul+GXvxTrRXP8y5kjP1yxYoVpm3bnwGATUF5/e9BzQOUIAqF&#13;&#10;wmEHx4MQQqybnZ09CWD+XKDv7j4WVTeUZVnfR8SnDA8PN/zEdrMYHh4uWJb1FMbYb8puna1p2iFb&#13;&#10;f4UQe0zTvBLqxDTNyAOZuq5/ul49lVRzzhfcl6RSqbpHOgMDA5EjQ8bYawEAPM8bl1LWvQ6klKro&#13;&#10;vqKMPDRhsVLTtEh3PpqmTbW1tcX+oQVh2/at/f3998XJyxj7Fuc8dKt5NWiaFjqNpWlanAO3R5y+&#13;&#10;vr6P7dmz57VElJZSXvrII4+0B+VVSuWhDvdI1eC67vlKqRsAAIjos4yxQPcuAAAnnnjiYfFQOOd1&#13;&#10;r1Vrmha3M9F0XX/d/v37LSnlrYyx91ajp6Ze1zTNu9esWXNZnB0pRxrXdadOP/30CyzLKveNpBPR&#13;&#10;v9m2veB7aWJiguu6/nao07XJxMREh5QydIrGp6ZdTmFIKS9KpVILi4aIWPO6RZFEIhH7rI2u61+3&#13;&#10;LOtv9eqcnJx8Wb0yaqVQKMTZNKCgSvceAeQYY0+JM31smuYptm2/Bxr0RKGUGom4f34j9NTJiomJ&#13;&#10;iYrB5SYmJk6QUt7GGHvt8ccfP6OUepNt2yPFQHCVUEod5nqnGetRs7OzS03T/EgymexGxO35fP4z&#13;&#10;s7OzpxUKhcCnS6XUt0realLKt9u2fQERfR7q8IiAiAfj5HMc5wTG2NuHhoY0RPwxAMSaXixS8yOc&#13;&#10;ZVk36Lr+UkTcXKuMZuOvkbw4mUwetoWTiL7GGLui9Fp3d/cwY+xn9ert7Ow8aWxsrOkR+ioxNjb2&#13;&#10;ndL3jZj3Lnf0FwQRbbIs63316hNCPCaOqx2l1KP16qqAVhrZb7HQdf3Vc3NzcX68ryaib0IDIggy&#13;&#10;xobD7ketPywGRLRKKVXpSaO7u7v7FsMwnoWIjzLGLjFN834AOCVMXqFQOKTO+/fvP+6EE06o+WAy&#13;&#10;VPiTn5iY6EilUj9hjD3er8Oru7q6dnR1dXVt27Yt8LullFp4Usxms71Syrf77oycSnrikkqlYk0F&#13;&#10;m6b5Hd/eLyQSibg73v5OvQdiZmdnexDxrmIApqMBP6Lgj4N89XPOry33z++67nilvLUkzvkromwc&#13;&#10;HR0V5fEA6k2V3FojYt06iOjNUfWZm5vLlbumqaP99h6moAKe572sEfpKkxAi0u2+Ukoh4j2N1o2I&#13;&#10;H40buwcRv1wWg6fqlM/nV0QFnHMc5/xa5e/fv38ZIn7R87y1EXlDKT+0ODs721M8TJvL5eZc131G&#13;&#10;8R4RvTVMlud5pxfzjo6O9riuO5FOpwtCiEy5XY7jPCUq8F95UL3x8fEORLxRqflDz6Vu830XORUZ&#13;&#10;HR0VQohzlFIwMzOztHi9gYdywwCl1Nn+6xn/wHPVOhr5Q/iA/4d8RPE874Dnef+lAuKDIOKnystw&#13;&#10;znfXekK8Uspms9koOzOZDCFiw/4M5+bmjvOD9JTXbU+9sonoVUF+k4r47Vp3TBZEfGacU/dKKSWE&#13;&#10;uKpR7aeUgunp6YG4vuia0ZkopcDzvHfH0a/UfDQ+13WrjqVRTH5Y29C4RX545e5qZRPRq4ueMyrF&#13;&#10;vihLoSDiV0vkXl0MXCeE+JvruheU6f1lRH3+VSkFnPMhIcT24eHhgud5N1SyK5/Pr0DETJg8IlqI&#13;&#10;hcQ531AaahgRP6BKTrMT0dtD7Nqq5iNSniKE2ObLvrmSXTWmMBJE9NN0Oi2FEP9eq46G/xgijG4q&#13;&#10;Ue4tEPHTlcoh4oVh5apJnud9J669RHRpo/Q+9NBDgVHbSkdjtSTHcZ7ohy4OoxH10OKE6C1SSwTP&#13;&#10;sEREV1bxZNCUzsS345q4bZBOpwuc88fUqqvS4KpcPhH9SxUydcdxport6I+sV0eUieShhx6S6XRa&#13;&#10;FuXmcrnZSpEpwyJGKqXU8PCw9GUVlFLKHzyEfRah7lSGh4el67pPzWaz60uf8vwOL/Zv1HfwmC5p&#13;&#10;t71Kqa4w2+Km0iedSnDO1w0PD0vHcSbr0VNTISHEY+fm5oK+IDoRXY6Isf9U62F4eLiAiN9DxOcG&#13;&#10;2euPMD5QXnZqasoVQlwTVK7aRESXe543Ftf2ubm5XL0eQoUQ5yPiQ2F6hBDb64wx3+aPUA9jbGyM&#13;&#10;x5jGiEyc8w2IeEPctvPrNVKF99fAlM1m+4joLdXodhxnioia4u1ZKaUj4nXV2IOIfxFCvE0pdUo1&#13;&#10;uvL5/AlRU13Dw8MFInpbiOdn5nneC4noXUUv037Exa/H8TAcNMgLqeudQfWM6kyKjI+Pe/73Leo3&#13;&#10;fVM1tvlt9RtV2adaLBDxr/UOANWhbXJYpMRS/E5E1TtTUnNBIcQ7/B4vKI/pu7C/I24jVosQ4ke+&#13;&#10;szozyA7P81YFuYFHxGtVA5yqcc7XI+JfZ2dn89XWwQ/7+mel1JnV6ETE5yNiJm6IY7/jytQ6LSKE&#13;&#10;2F5JLiJ+qBZ5xeS67gAi3uk4zlS8FjuUXC43i4h3q/k536p0Z7PZPiHEDz3PGwuLxx3E3NxcTgix&#13;&#10;2fO8F9TTBkGJiC6NM2VaJJ1OF1zXPcg5342IH8hms8vi6JmZmTk1jmzP8w4IIX7nDx66OednEdEv&#13;&#10;Oed7SqcmH3roIemvFcRyUunHYo8FIv41LG553M5ECPF2pZQVZdvY2FhfXNt8uRmlVHuAvDjld3LO&#13;&#10;I0PpVpOinEsqpVScjjUq1VVYCPEVzvlrxsfHOyLyMs75/xLRDxHxT3EaNaDC9yulbvI8710qpANR&#13;&#10;amFjwEWV5Hiet4+I3lNrvaOmBhpBwIaA0NgKVTKjgr/0lep82Nyx67oTNcRe721gHQIhovdVqMOX&#13;&#10;FkO3UsFx02tJQogfua47Ua9NYb9TInqP7023ZoQQW4nov1X1A7T2qE5gbGyMCyF+HSUrSo4/7VbV&#13;&#10;wCPOpgz/Sez7EbJCIaI7wjrKWlOY12Cl5jcxKKWeUalsNaluQ13XfT0i3iWEeGKM/Jq/UHyuEOJc&#13;&#10;RLwIET+ulLqz9Mfied5+RLzTf3J4cTG/mv8jirQpn8+vRMRMpUXjHTt2oC+r5sVif66+qXDOX19B&#13;&#10;d8M6EyL6qariR4+InyyXIYR4bNzyJXK+0Kg6hFGpM/GnHxYFIcQTyvXXkQzO+TohxLvHx8e9Wm0K&#13;&#10;60z86agX1yLXH/i8XM0vINdUR38DTCBE9EqlVFuUnLCBHiJ+Z2Zm5rRqbXNddyDG9PUFKjpIWyBC&#13;&#10;iJ83oyNRSrURUWhniIjDqgGhDjSl6j/ILoQ4Q9O0mzRN+zXn/HupVCoNjTnQVQ0aIj5O07RXbNmy&#13;&#10;5epyNwiZTKawevXqraZpnlGvIs7523Rdf3q9csIoFAr/Ydt2uR+fBCL+sBHydV3/QTVeb4UQQ5qm&#13;&#10;/U/xvaZpWxlj76xWrxDiS5qmxTnQWTO6rktE/HwikTjEozARXauUCvW51SiklG9LJBJx3XZUBSI+&#13;&#10;Xtf1dyulin6j2gqFwpJCoZAo5jEMI2ua5jQRLRzSY4w9HSIOogkh1huG8TEp5apt27b1V/gdqdNO&#13;&#10;O23WNM2HNU2bdF33P9rb2wNdhFSDEGKdUuq3xYPEe/fuxeXLl9/tOM6lHR0d4zHF6Ii4zTTN04oy&#13;&#10;+vr6HkTELyeTyW/Xahsivlkp9T7LslYAzLfD4ODglGma9xqG8VYAeDSGjPOI6JdFt0OZTKawZs2a&#13;&#10;zUT0zkQi0ZRgaLOzs6cahrGxvb29olcAvx6n+q6y6qIhnQnAfJTCZDL5Xs/zrrRt+zal1DWNOAkd&#13;&#10;h1wu15dIJD7DGLskKI+U8pUzMzN/6OnpOWYdVbZoEUAX5/wEXdcX3MCYpjkBAPugxiiUvtuWIdu2&#13;&#10;dSmlAQBgGIaUUoIQYiyZTD4AzXFLcjYAnCKl1IiI27b9c6jeI8WJUspzAUAjIs+27boPIgPMD6gM&#13;&#10;w1gD84e9ZaFQ2OMflIyLjojn6bq+AgCAiCTn/M7Ozs6G+5crwjlfZdt2oPt4KeVPDcN4SSN0Nawz&#13;&#10;KeFkIcRdlmX1c873a5p2oWVZ49u3b59ulIfc7du32yeccMJSXddP1XX9pmL8jHJ27txJAwMDw5zz&#13;&#10;K2zbblpwqBYtWrQ4GkHELaZpVgw85v8/PhMA7myErmZ0JjAxMdGxZMmSNyqlLt+yZcuGU045JZdI&#13;&#10;JG5XSj2qadou13VvbG9vH4cqpsJyuVyfbdsv0zTtFMZYfzabfW6Yt1Eiuq9QKHzDsqzq3QK0aNGi&#13;&#10;xbGPmU6n+fr16yu6YiGiBxhjz4Y64zYVaUpnUkYvACzMd/q+ZoooKSWsXbt2n67rv9E0bRcAgFJq&#13;&#10;KQA8bdOmTWcAABiGsdAYYUFvAObnSLu7u0+qxnVyixYtWvyjQUTXhnn+lVL+2jCM5zZK32J0JgAA&#13;&#10;uhDi5bquPxEAnsQYe0yjBKfTabV27do/AsCDSqkbTNN8oFGyW7Ro0eIYxZRS/tIwjGeG5OkAgFyj&#13;&#10;FC5WZ7KgDwC6HMdpt237SYVC4UPFXRfVQkSblFJvRsRdjuPM9vb2Zhtsa4sWLVock7iu+wQp5W1B&#13;&#10;u7iklD8zDOPFjdS52J1JIEKIDQDwesuyOjjnJvzd5bIyDIMKhcJOy7JugBiB7Vu0aNHinxkp5ZsN&#13;&#10;w/hSpXubNm2S69atWwcN/i89ajqTFi1atGjRGFzXnSqeZylHSnnb+Pj4S5cvX97Q4IZ1xTdu0aJF&#13;&#10;ixZHF5zzFwV1JAAASqnNje5IAFpPJi1atGjxj4RGRH+J2OQ0ADFO7FdL68mkRYsWLf5BkFK+Kqwj&#13;&#10;8TxvAprQkQAAsGYIbdHiaGN2dnZpMpm8SNO0zkKh8OuWR4QW/6C8IuympmlPapbi1pNJA/A87+mO&#13;&#10;48xs3LhRbty4UVZR9OygMoj41eI9RNzRQHOPGRDx3I0bN8p0Oi0zmYwUQuyuVVZXV9cyAHjf1q1b&#13;&#10;P84YO6uBZi5ARB/JZDIFIcSHmiG/RYsI2ObNm58VdBMRd9i2vadp2pvg8vifLhHRG0o8OivO+Wvi&#13;&#10;lBNCnFNSbMElPuf8DD92u/LDhh7xOi5y0onoJ6oCuVxuthaZnuet4Zzv8tu0rgiJ2Wx2Pef84rLr&#13;&#10;RjFiISJ+7yhow1b650qMcz6qAvDDAr+/mTa0nkwaw6UAAER0NwCArutX1SNMKXW7ZVkrEXFnPp9/&#13;&#10;ayMMPJYgogeKB6qklFc6jtPvOE4/Il5jmuabj7BtGcMw7tR1/eqyW3LVqlX/5XneBGPs2iNiXIt/&#13;&#10;WhDxjSMjI8uD7vf393uMsRuaaUOrM2kAhmE8zX95XSaTUUqppY7jnFCDKJ2Ibix6QdZ1/b87Ozu3&#13;&#10;V8qIiI/1PO9Z2Wz2uDCBruue5HnehUKIWHFchBDrPM97BgAYQXk8zzvV87xnuK57PgC0RcnMZrPH&#13;&#10;eZ53oe/WPAqdiE4CAJBS/j/DML7R1tY22tbWNmqa5gcty6oYg2V2dnYpET0dEZ8Ifz/w2nAQcYW/&#13;&#10;7fIwHaZpfiyRSBwHAYfBOOene553IQCcGUfX3Nxcj/9ZVPT62qKFD9M07Yp169YF/mZN0yRo8oHv&#13;&#10;VmdSJ0KI1wIAzM3NOUKI6dNOO21m69atA7Ztn1+tLCnlxTMzMy/yX7/BMIzvVdB3MRHdI6X8pRDi&#13;&#10;J8lk8g4i+mCAvF8yxn7red5PAOBWKeXtiHhOaR4iupeI7nVd9yQp5c0AcCsi/pSI/iiEuKws7/OJ&#13;&#10;6F7DMH5DRD9JJpM/I6K7pZRXlOX7P1/u0xDxfclk8g4hxM2apv2GiO6KaIaF72ShUIjVhlLKH6ZS&#13;&#10;qTs9z/spEd1CRPdKKd8DMToVIvqDb+sLyq5/wJfzb76OS4jo3rGxsQ4AAM75kH//5qLdUspf+deu&#13;&#10;KZXlOM5KIrpL1/XbPM/7Cef8V0R0TzabLe8k3u2Xf50Q4gttbW13EtFPhBC3IWJDYnK0+MeDiO5h&#13;&#10;jJ0blkfTtOYHKzwK5vqO6eQ4zrQ/LflupRQQ0W+VUsqPhR1atnTNZGZmZunw8LBUSilE/GxA/ico&#13;&#10;pVQmkyFEvA8R73McZ9IXsTAfevDgweMdx5ny50mHEfE+IcRmX3amTK7yr39fKTWDiH/OZrNZpZTy&#13;&#10;Q8SWhiJ9sRDikaJupdSD6XS6oJRSQojHF/Mh4j1+G9ySyWRICLGluF7h5/1mWLt4nve7Erv+KIQ4&#13;&#10;d2RkxC7PNzs72yOE2K7U/FqKb9f9RZsQ8aMlMiuumRTjnhPRIWGSEfF6X8an/c/18tJQ0HNzczlE&#13;&#10;zBDRbX4Zww9fW75mcnZJvf/mfxYjxWuc87NKdH5VKaU8zxvz222z53n7StriO1HfqVb6h06J3bt3&#13;&#10;Jx3H6ff/Oy5AxD+qGExNTblEdIkQ4rH5fP4ENR8COaHmQ4E3xL4j3TjHdMrn8ytnZ2fzSinled7p&#13;&#10;SilAxC8qpdT09LQTVb60Myn9UnDOr62Q3yy5/9ridT9WvOKcj/pfEhBC/Fc6nS4Q0e+VUl1KKchm&#13;&#10;s33F+OFl8eWL+jOI+HSllIWIF5ZcX/hDzuVyxyulTikpmyCiW/18Cx1gsTNRSikiutQvt7q4qI6I&#13;&#10;f81ms31B7bJ///4UEd2iSiCiX3ie9/zSfJzzV6XTaTk2NsaFEFf51zW/fYptdaVS9XcmIyMj9szM&#13;&#10;zNLi4AER75+ZmVlabF9VoTOZm5s7DhEf9K99f25u7jg/74mIeL9//YGijGJn4tvzKr+NzkTEu5RS&#13;&#10;SgixpURfK/2TJSL6FRHdKoTYPDo6KlQN7NixAxExTUS3EtGvlFJnNsq+1jRXHViW9YbOzs42IsrY&#13;&#10;ti0AoN113WsAALq7u5Oe550aVxZj7Amu68748V4u9zzvEG/KUsqrAADy+fycEOIvjuOscBxnhaZp&#13;&#10;24QQey3LWmHb9otgfv70BUNDQxoRjTqO0+44zgpd19mSJUs+DACAiJ8s16+U2sEY+x0ACMbYbcXr&#13;&#10;RPTa4ms/RsxBx3FWIOJjpZSvV0r1Fm9D2TrLgQMHhGEYN/jlthYKhbszmYwSQpxiWVbgWs/y5cvz&#13;&#10;hmG8ABG/xTnfv3fvXjQM43m2bd9CRJ+Dv09fXTs0NKT39vbeYZrmF4tV2bVr14+z2WweAEDX9cdG&#13;&#10;t340g4ODvKurawr+HkKW/PezQWUYY2s2b978mEwmoxhjfyiJY75b07QvZjIZtWXLlnM8zztkigIR&#13;&#10;HzUM46b29vYDALARAK4DACgUCt0wf3q5xT8hhmE8xzCMC03TXLNixQqzFhkDAwOMMTZkGMaFUsoz&#13;&#10;oMawzpVoHVqsHR0AlgEASCl7AeDbAADJZHIhA2PsuwDwhDjCiOgGpdQnTjvttNstyzqJiK4Ff5cY&#13;&#10;AIBSagAAIJVKdQLAcJCc7du3G4ODg+cBANi2fQUAXBGUtwysdFEptTDgEEKs13X9c21tbU+pkPWw&#13;&#10;9Ynu7u5DYlsXCvPTtpxzWyllWpYVapBpmq+dmJjoWL58+UVCiA9alnXi5OTkG7u6un6eSCRuHx8f&#13;&#10;X75ixXw47dJyg4ODnpTyPgB4Bsx/x5u2IB8GY0xbv369Pj097XHOJ23bXrhHRM6yZcuwr6/PIqJD&#13;&#10;7NM0rWLkO6WUiYhJ06zpf6TFsY0upXxHIwUahjEGDTwN3+pMamRiYiK1b9++N65fvx783VeHxaEn&#13;&#10;okHG4jUxY+wyxphCxDsA4CWMsUsQ8YumaUYtWC8aW7ZseWjDhg06EW2amZl5Qm9vb5aIPsIYe1el&#13;&#10;/Jqm1e34zY9T820iuhcARg4ePGj29PQ8CQBuLxmdVdrFclQ9dRtG4EabFi3iUDAM41NH2ogwjqof&#13;&#10;3LFEZ2fnievXr9cBABDxPABIFhMiPgUAYHJysqt8p1MUpmleRER/9t9+3XXdkwAANE3bDwCQy+Vy&#13;&#10;AHAczI+2D0mGYXxpcHBQIuI2AAAi+kqlfP7TTVUIIdZt2LBBBwDI5/PnH8lgZIwxBQBARH/xLyW2&#13;&#10;b9++MOyfmJiwPc8rTm8R/H1qKoyFp8CJiYkOTdOW1WunaZpy586dNDo6aimlekrvMca6+vr6rFwu&#13;&#10;l2OMNSzaXYsWR4pWZ1Ijuq5/t/jaDxXsFVOhUDjouu7MihUrTMMwVlQrW9O0T2YymcKWLVtOtSzr&#13;&#10;eQAA+/bt+ywAQHt7e7sQYmPpnycAgOd5xbl00nX9BwAAruu+EhGfXJpvYmKilvMvoGnaQsS2RCKx&#13;&#10;HABg7969PYj4+lrkhUFEDyHiNQBgAQCMjY2lNE27HQBg5cqV3HGcW32bvgoAMD09fd7AwMAFxfJd&#13;&#10;XV0PpFKpDgAAz/OuKZdfCcMwnu4PCmDJkiWvGRsbe3KlfIyxg/5Ls/wzqMCfTjzxxN8PDQ3pRHRd&#13;&#10;yXVNCPExAIBkMvkgALRCTbc45ml1JrVhFD1zcs5vgLKRr23b203TvBUAwP+zrWo60TCMG9auXfur&#13;&#10;9evXa4ZhfMF13fP7+/tdIcQrOecHLctaMTg46Pl6FcxHo/xFsbzjOF+SUv6+o6Mj5U+TLeTr7e3d&#13;&#10;W0uFTdO8HxFH/Pr9DQDU1NTU+NTUVIefpSHrEv7i/kmmab4fADgAqOXLl+csyzoJAKC9vf36tra2&#13;&#10;+wEADMO4kYiu7+3ttRljt4JfR9M01+Tz+awQ4rP+InYgS5cufWpJHe8FAOU4znVLly4tPnkdsrCj&#13;&#10;6/q3AQAYY48bHBz0hBCPhogXUsqvc87HksnkUvj751BIJpNLiOivhmG8HQLWq1q0OJZodSY1IKW8&#13;&#10;WAixSwixa/fu3W+qkKXAGNslhNillApcAFZK8aKc8ntzc3NvKd5jjF0DAIZlWT8AgKcS0XdL8xJR&#13;&#10;WtO0/yi+7+joGM/lci+XUr7Gdd2pEplO2QgZijo0TRuvdN00zQXHcEqpixBxM8B86M+1a9e+qa+v&#13;&#10;72OI+CjMn4S3/XxjQohduq6PltV3bvXq1bva29t3M8Z4pTZpa2vLmab50pKhqlK2AAAAoklEQVSp&#13;&#10;PgAAkFLegojnm6b5upLLM4yxN0opL+Wc7y/Je5tlWU+3LOttJbpR1/VRIcQuIloIDGSa5r1SyleB&#13;&#10;vysrn89nE4nEc03T/JoQYlehUDjkN5LL5b5MRN8uvtc0rVgPxRjb43+WE8X7lmXdBABPI6JPl8pB&#13;&#10;xP/yPO+5ML9bCwAACoXCpP+d2Q8AC4fMiMgVQuwyDGNUKVWx3Vq0ONL8fz52c8Hs/QDxAAAAAElF&#13;&#10;TkSuQmCCUEsDBAoAAAAAAAAAIQDP/JhbYzYAAGM2AAAVAAAAZHJzL21lZGlhL2ltYWdlMy5qcGVn&#13;&#10;/9j/4AAQSkZJRgABAQEAYABgAAD/2wBDAAMCAgMCAgMDAwMEAwMEBQgFBQQEBQoHBwYIDAoMDAsK&#13;&#10;CwsNDhIQDQ4RDgsLEBYQERMUFRUVDA8XGBYUGBIUFRT/2wBDAQMEBAUEBQkFBQkUDQsNFBQUFBQU&#13;&#10;FBQUFBQUFBQUFBQUFBQUFBQUFBQUFBQUFBQUFBQUFBQUFBQUFBQUFBQUFBT/wAARCAClAKY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U6KZ&#13;&#10;T6ACmU+mUANjI2524/GhiB2wK5rxX4103wlbLJeTb53/ANXbxfM7/h/7NXldz4i8WfE26ltNNiaz&#13;&#10;sPut5TbVX/el/wDZf/Ha3pYadVcz92J59bFwpe4vekemeIviVofhxmjuLxZbpR/x7wfO6/X+7/wK&#13;&#10;uEvvjbqmo3Hk6PpSq7D5RMGll/74Wtbw78ENPsAkmrTNfS/88YvliX/2Zq9C03SbHSIPJsbaGzi/&#13;&#10;uRRbK25sNS+GPOYcuJq/FLlPII0+JniFN265s4m/65W//wBlQfhZ42vMtc6wDu/vX8rf+y1p+MP2&#13;&#10;pPhX4F8Sp4b1TxjaHxI86Wq6LYwy3t68rPsVPIgR33M3y/drm/jN+1/4U+CvjjRPCeseHvE95ruu&#13;&#10;zxWukxWVpEsN7JI8aALJLKicPLErbsbd1P67OPwRiV9Qj9qUjQ/4U34o/h1mH/wIl/8AiaQ/Dvx5&#13;&#10;p3Nvqhm/656hL/7PUf7Qn7S0P7M/hfSPFXifwpqmoeG7uVILybSZYpbiwnZGba8bFFZfkb5lf7wH&#13;&#10;95aZqn7X/wAPvCviXw/oXica14e1rxBaW97pdq2mS6h9tScLtSKWz89Hfe+zarfeHy7lZGZfXq7+&#13;&#10;Mf1Cl9gkPiD4i+G/+Pq3mvI1GcTQLIv/AH1F/wDFVqaX8dIWLR6pp0sZUfNLa/MP++W5retPjj8P&#13;&#10;55dSgk8ZaPbTaVe/2beRX9ytq8Fz8+2J1l27XbynZV/jVdy5Xmug1Twx4f8AF9tHLPaW97HIu6O4&#13;&#10;Q9V/2XWj6xSl/FgL6tXp/wAKqS6F4t0nxHEX0+9juD/GifK6/wC8v3hW47YGQM14zrfwYu9PkF54&#13;&#10;evWE0fzJFM21l/3H/wA/71Q6F8VdV8OXf9m+JbaaTb8vnMm2Vf8A4tf8/NT+rQn71CXMEcXKlLlr&#13;&#10;xPcMGjpWfpOs2mt2aXdlcLc27/ddKvnpXCepF8w+imU+gYUUUUAMp9FM30AN4K+1ecfEL4pxeHhJ&#13;&#10;YaaUudS/ibOUg/3v9r/Zo+KPxE/4Ry3/ALO0+Rf7RlXl8/6lPX/erO+Gvw0FqE1rW1aS+ZvNggmG&#13;&#10;fK/2m/2//Qa7adOMI+1qnlVq0qsvYUDM8I/Cy+8RXP8Aa/iZpNsvz/Z5m/ey/wC//cX/AGP/AEGv&#13;&#10;UZL/AEnwzZ2sUstpplq0qWkCO6wo0jOESNM4+Zm+VVH3qo+Otb13w94au7vw14bl8W6uqf6NpqXk&#13;&#10;Vqsz/wC1LL8qL/tfM3+y1fnr4O/aD8NftC+F/HMfxd8DXvi34n6Pqax6f4EjE/nLa+esUyabax/v&#13;&#10;VuoNk7SS/wCt/iaVYsJFz1K0qsveOyhh40T6w/bc+L/iP4HfAbUfEvh23uGuRfWtpNfQKrNYwSPt&#13;&#10;eZQyOu/oib1Zd8i7g33T5f8AAL9qP4Jav8Rlbw38S/E1ldeI7eKybwz43nv7hBdLL+6eC4umdInf&#13;&#10;zWRokl2y74tu1k+f6BtPHekeKNIXwn4d1eO+1u78LrqOm3PiG0eWG9ibdAks6/I0u2XZ5sfyt+9T&#13;&#10;7u6vmTxT+y3pf7RXhzQE/wCFAp8FPExv7e71LXon06JLeJX3XCRfZWZ7pnT5U82KJV37925Nj850&#13;&#10;nLf8FN/M8F/G/wCAHxBsreJrmw1HbLJK21D5F7ZTorv/AHfmn/8AHqy/+CoWmeNPDmifC/x7rd9o&#13;&#10;nm6PrEsVnb6TYzo1vKyJdfNK8r+b/wAeX/PJK+uP2hP2VPCf7TV3pKeNdR1p9K0p3eDSdPmigiaV&#13;&#10;vlaR38rzTuX5cb9tb3ij9nfwN490rRNP8ZaXP40s9GP+iw+Ib6e8Td/z0kR22yy/Nt3urNtJXozU&#13;&#10;AYn7WXgCL43fsw+NdJ05ftlzdaV/aOlBF3b7iD/SLfb/ALzIi/8AAq/Nz4l/Fibx3+yT8DvGfh6a&#13;&#10;7n8dfC2dLW71C0tUdLG3WVIrN5Wbcvmyva2TKjbt373cu37367+EfB2heAdDt9F8OaPZaDo9vnyr&#13;&#10;LToFghXP91F4rzfVP2Xfh5P8E9T+FGmaJ/YPhDU97S2+nSYmWXzVl87dJv3uronzPu+6q/dGKAOF&#13;&#10;+GPh7wx8Y7HRrHw/am7+EmkTLqk9xdv57+JdZbbLvndv9elvK2+Vvm33WE+T7K6vzv7U37akvwm1&#13;&#10;7wr4S8C2EWpanq+uRaRdaxKu6ys2WWJJ4EP/AC0nXzVVv4Yt3zfN8lep/EL4UeK9P+HuieEfhNq2&#13;&#10;meDdBso4LObT1tpUuXtFdPNit71Xf7MzRb183yJX3Nu3K3zV8X/tqeCLX4efFz4EeH9CtvEdn4J0&#13;&#10;TX7VD/ads7aPp3m3lkypBesm9t+2VmR5W2+V8uygD9KNa1vTvDmk3mpavf2+mabaRNPc3t7KsUUM&#13;&#10;a/ed3b5VWqmveHNJ8Zaei3McdzEV3xTL95P9pWrlPjd4Q8D+KfAt5N8SFWTwhpAbUr6O7uZY7Rli&#13;&#10;+bdOiMPNVcb1Rty7lVtu5Ux8S/sv/tE+PZZPit438K+G7ay/Z48LrLdwaBds0U1nHFCjPFYN91W8&#13;&#10;pXuHt2bylaVEVl3+bVxlKPvRIlGM48sj6lv9E1/4R6p9usZftOmyvtZ/4W/2ZV/vf7des+DfG1h4&#13;&#10;wsPOt38uWP8A10Dt88Z/+JpPC3iDS/iP4M0vXLaGf+ytZskuootQgaJ/KkXcu+Jvu/LXlnivwtff&#13;&#10;DTWIta0SVvsLNzu+byv9lv7yf5/u16EZRxceWfxnlSjLBe9H4D3rIp/aub8G+LrfxhpMd3b/ACN9&#13;&#10;2aL+KJvSuj7VwyjKEuWR6kZRnHmiOoooqTQgKAKoPaue8c+LIPB+iy3cnzzv8sMX99q6Pd8oz2rw&#13;&#10;XxNdT/E34gR6dbyt9gtn8tWU/dVf9bJ/T/viujD01Vn7/wAJwYut7GNo/FIv/CrwhN4g1RvEmrbp&#13;&#10;l83fFv8A+Wsv9/8A3V/hrpPit8UpPAdvpum6Ho58UeNNZ80aL4fS7jtmuvLTdLK8j/LFBEpXfKf7&#13;&#10;yKu53RW6PxDr/h/4beErrVNZvbbQvDul2+6e7uG2xQR/dG7/AMdr5A/aa/ZLufj59g+MHws+I91q&#13;&#10;Xjuxb7VpVymqRtZTQJuZLe0lj2rAy5ba33W+bzc796xWre1lzG2GofV4ch3H7JH7UHj34r+P/H/g&#13;&#10;D4leD7Twl4t8Lm3lMdruRJElLZXa0r7vubklRmR1bdx/F5n+2F+zp4qsP2g/AXxR+CkRT4j3155V&#13;&#10;9p6DZby+VE/+mTt91YmRfs8u9vm3w7Pn+98/+BPDvhL9sr4h32g/GG18c6P8e450s3uNLgiML28b&#13;&#10;IrboJYNlmtuvzv8Ad3feVmeVYq/Sn4B/AvRP2f8AwDZ+GtKln1Gfar3+q3/z3F9Pt273b+6FAVF/&#13;&#10;gRVWsjpKPg74MLN8Q4viT4zmg1rx+lj9gtntFZLHSbZiWe3tVb5mLFvnlly7fw+Un7pe68SeNtH8&#13;&#10;Iwf8TC7WOTb8sSndK30WvLvjJ+0XpHgS3e3h1K3spGfyvtUz798v/PKCL70sv+yqt/uNXyF4u8Vf&#13;&#10;FPxtPLL/AGVc/DfRZ3fZqfiu+g06/vE/v7Z3eeD/AIBBK3+2td1DCc/8U8rE432Uf3R9TfED9rXS&#13;&#10;PB0SvPcadoUMg/dvq90nmS/7kStl/wDgG6vGNe/blmDxR2X/AAlGsS3UvlWtvo+h7Gnlb7kUSy+U&#13;&#10;0rf7Kbmrw208JeH9Fea6uPGFgmo3Dfvm0HSrrVLqT/ae8vGtdzf7yNWmPEUOkxXEHg6wm0X7VH5F&#13;&#10;zrV1N5+r3kWfutOqqsEfT91Aqr/vV9JQy32nu0oHx1fOJQlz1Z/+Tf8AyJ7Vqf7QPjbSjGuo6tbe&#13;&#10;DJWX57LW7v7fqUXf5rKzSVV6/wDLWeJv9lKZb/tZeL9F0LWtf/4SbS/Eum6JafbbyG98OS6UHTfs&#13;&#10;WKKdbu4/fysdsUTou9vl3L81fO6eHpfK3Lu3/wBxK6r4l2g8L6pp9gVltvBcK276FqBjdbK/uJbd&#13;&#10;BPcNL91rvzWuItjNuiiiVVRV37uvE5VQouEZS9+X/gJx0s9rzjOrGPuQ+z9o+2fA37TmieLLGO53&#13;&#10;wXdmz7Df6VcLdQ5/4D0/DdXfeIfFXhSXwJrWs6zf6dL4Whs5H1CW82tb+Rs/e+arfw7eqtX5gNo0&#13;&#10;Kan/AGlbPPperr/y/wCny/Z7j/gTr95f9lty1zXxn+LPivUPCdv4M1mNbuyvL6CV9Xt2WL7Uibti&#13;&#10;z2u759svlO0q/L8ifKteXmGTfVo+1ielk3FFLMansJfEfav7cP7PnxE+M3w7t7HwL4okj8NQSwXF&#13;&#10;74RitolFzFF9z7PKuzdt+/8AZ5W2MyLtdNq17n4V+D3grwB8GYfh/Bp0K+DYNPe0uba8+UXETgmd&#13;&#10;7j7u5n3Ozn1Zq80/Yn+PWm/E34UaNoJ0vUNK1Xw3Y2umu90Xkt79Y4xEstvO3+t+586/eVs/eG13&#13;&#10;j/bX/Zy8SfHD4bXsfhLxPqulavEqLd6Xb3LfZdatVbc1u8W9E835mZD8qs3yOyq2+P5bllD4j9Aj&#13;&#10;LnPIfE37c2u/Er9p7wl4a+Bnh2+8faTo6XX9ui1uPKt9UtW8rzXi81kiVYtqeVcSuu532J8kv737&#13;&#10;S8P69pHxG8LQXunut/pF4jRSCWNkdXVtksMqN88ciOrK6NhkdGVtrLXyp8Bfhd8N/BvizwfY/CL4&#13;&#10;p2unaXPYsdZ021vbeTWPEtzG/mol1BLFvtfJTz1dUWJ183yv3W2vdPAXgPSvgBofjPxHrevSzz6/&#13;&#10;rMuuavfsrpaxPK6oqxW+5xEiJsVn+823e7f3QDAkjvPg9413DzJdLn/8ixf/ABSf5+/Xulndw31s&#13;&#10;k8MiyxSrvVl/iWud8e+E08X+HpYVC/bIv3ts/wDdf/4lsVx3wS8TF0udAutySwbpYEf723d86/8A&#13;&#10;AW/9Cr0Kq+sUva/aiePT/wBlr+y+zI9hooorzz2DjfiXr/8AwjvhK5njbZdyL5EHqHbv/wAB+9/w&#13;&#10;Gub+CHhsWukS6tKv728bbF/sxL/9l/6CtZHxwvpL7WdL0aAb3K+bt9XZtif+zf8AfVetaNpsOj6X&#13;&#10;a2US/ureNYlrtl+6w0Y/zHlR/e4uUv5T46/bA/ay8CfDn4ueDvA/i/SbrX/C1tK2oa7FZxJcIt1s&#13;&#10;DWUUsTfLLs3faWi++uLWX5vut6D+zn8Vf+Fjah411Tw9qHhbVPhWmpzPY6paSGw1KH90rubq18oK&#13;&#10;FVvMRHl8p2iiV2WXcrt7h4n8AeGvGuh6ho2u6Dpus6Tfv5l3ZXtqksU7fd3MrfxfKvzf7NfFHir9&#13;&#10;gX4efB74v6H490/UNR0f4bWvnXPiHRLqb7RDPtZPstlF/wAt51nuHX9w3m+bs2fxIjeeeqfXa+Ev&#13;&#10;DHgnxH4o8fXRt9P1C9tohqWtXsiRJDZwKdqb+NsS/O/zd3b5sKu3w341ftOm50l7TRru58M6Tcje&#13;&#10;mrPbq2q38Xf7Hayj9xE3z/6Vd7V4/dRTq6vXm/x9+OWp3OvRLebG1uzlWe10Vtk9loEqtuV5fvJd&#13;&#10;aivytu+aKBlVYt7K8r/O15f3OpX9xd3c8lzd3DebLcTNvllb++7/AMTV9flWRTxn72v7sD4bNuIq&#13;&#10;WE/cUPemdTP8R7uyu7iXw5B/wjss6+VPqSztcarOvHyy37fvdvH+qi8qJP7tco++5uHlZmmuJW3y&#13;&#10;u7bnZ/8Abeoa29BsPOlRq/QqWFoYSPLSgfmNfGV8RLmqzJdH0Rpn3N8713eieD2uW+WLfWx4P8K/&#13;&#10;bHT5Pkr3Xwr4GVET5a87F42OHPSwOXyxcjyWw+Gk7p86VrWfg7U9Fhuls5WW3uV8q5tXiWWC5XGN&#13;&#10;skTblk6/xK1fQ9h4Mi2fdqxc+DItn+qr5urmnP7kz62lknsffgfH2u/CXS7gFtIWLwVqO75bdEeX&#13;&#10;RZ/v/L5Xzy2fZN0W6JP+eVfNPxD0rxLYeI4dI8WWMelX1r/psFvCquksT/KlxFcbm82Jv78W1W+6&#13;&#10;/wAybU/SfxD4JidX/dfw14f8TvhvpniTRn0jXIJJtPiZ5bW7t1/0vS5W+/Lbu39/Z80X3Zf4/wC8&#13;&#10;vLU5sRQ5cPP/ALdHTo0MJX9riIe//MfLvwW+O2t/AvzgYNS17wfaszQCyRnl0uff8iRSt8u12fa0&#13;&#10;W75Wfds+8lfrD8L/AIg23j3w7HdB0+0oqebs+4277rp/stX5EeLLHxZ4WltPBWrx2txBB9nZXtbN&#13;&#10;tl5a+an2eeKX+622X7yr/qpYm2yq276B/Yl+NknhXUn8IavqUT3ejbYrPe2x7rTm/g27tzNb/wDo&#13;&#10;Hlf71eHVjGtH2Z9Jh61SEuaZ9KftJ+N4/wBkfQ9V+JPhb4Z6brsmuXiRa9c2h+yXb3LbUtZZZVif&#13;&#10;fFv/AHW3+/Mn956+Pda0P4x/ta+MZNG+O/j6y+DfhI6b/bK+Gb1v7P8AOs/NZN6Wrvu+Rovne6fd&#13;&#10;FuVkXa1fqLrWkaf4k0s2eoWsd9YSPFKUbnLI6ujf8BZVbd/s18F/Cf8AY4u/2iviV8XPGP7QMLar&#13;&#10;qn9rS6Dp9lZXUtvHaiLYy3FvtbckWzyliV/4XlZt3m15h9GfS/7JvxWtPiv8MJmstal8Sp4d1S58&#13;&#10;OnXJAV/tRYCvlXX+00sTxOzf3i+2o/HtvJ4G+IVprdumYZ38/avdvuyr/wCP/wDj9dr8H/gn4U+B&#13;&#10;Hgq28KeD7F9O0uKZ7iTzZ3kluJWPzySu33mwq/8AAVC/dpPjNpP9q+EHuQv7yzlWb/gP3W/9C/8A&#13;&#10;Ha6sLLlq8v8AMcGNp81Pmj9k723uI7uFJ4mDxSLuVvWiuM+Emq/2z4KtYnO6WzZrV/8AgP3f/HGW&#13;&#10;is5R5W4nVSrqcFI4Zv8Aiofjp/eiguf/AEVF/wDFrXuI6V4h8NGF18VdZuX+bC3Un/kVa9vX7grf&#13;&#10;He7KMP7p52AfNGcv7wB1A6YFfK/7WPjufStXkitbgwDwzp8GowRkcPf30s1razZ7mCKC/dV/vtE3&#13;&#10;8C19DeN/FmneCvDd9rGqzvDZ2qqG8pGklkdmVEiiRfmlkd2VERRudnVVBZq+Af2gfiQ/izVL9b+K&#13;&#10;KLXry5ga8t7adZYtLgtknWCyaVflknV7q4aWVPkSVvKTzfK3NplmGliMVCH2TLNsXHCYSc+b3jzv&#13;&#10;wZ8Pdb8f/wBqvo0cM39mQfart7u7iiSKL5/m3My/3H+f/vuubrr7b4f67pemG/1m4t/BWjXieV9t&#13;&#10;8R3v2CK6T5W2rE372f8AhbaqN/D/ALNOg0rw9aLm0stZ8VzqBtluT/YOnt/wKVJbxv8AvxF/v1+l&#13;&#10;VM0o4ec+efP/AIT8roZNjMdGHJS5f70jkUH/AHxXe+FbDeyfLVizu9Vs336fPpPhvZ9z+w9Hg83/&#13;&#10;AIHcXn2qXd/uMv8AuVsab4tsRer/AMJTFHpt1v8Ak8TWVnttJ/8Ar/giT9xL/wBPES+U3zsyQVw/&#13;&#10;29TnPknDlgelU4XxMKXPCfNI9b8PT6L4J8Nf25r2oW2laZFLFbtcXCO++VvuIqqjszPtb7i109j+&#13;&#10;1H8LtJi+S+1/UHX+C08Jao27/gTW6rT/AAl4Y0P4peB9Q0hpbbxB4c1SDypbnRL6K42Oj7opYpYG&#13;&#10;dVlidEZX/hZa+afiBpWpfCfxNqnhnXpbfUtRs7KW/tru1kjT7bAoB3yxbv8ARpNzpuWXajbtyuy7&#13;&#10;9nyuLr/Wa8+aZ9nl+E+r0IckPePqCy/bk+FL6jNp6DxP9ri/1kP/AAjV7vX7n+x/tr/31XaeD/2n&#13;&#10;PhN491b+x9L8a6bFrbOETStW3adfOzfdVbe6RJW/75r80tEik0f/AIRXWt2/7azvfTWm+JJ5bpHd&#13;&#10;N+7/AJZPLsRd6btzxfMvzK2VeWH2nwb4i1G5Wys7S6vFuP7Ml817e3uFlTzUlSVNzM8u5HTYqt8n&#13;&#10;3d7tXgylHl54nofW/d55n6+6xo6uj/LXjnjzQV8qX5Vr4x/Z/wDjJ46+HGiQxeHtdupbCyla3n8L&#13;&#10;eIPNurSJF/5d9z7WiZVb79vtXd96KXbX1z4V+L+h/GLQ55bSNtK12ziV9T0S6ffcWu7+JW+7LA7f&#13;&#10;dlX5f4W2NuVPQwWJ5KvKcWLhSxEJxgfPPxM8GyeKdLbT7e2e413S/NvNHROWn+XdcWS/3vtCrvVf&#13;&#10;+e8UX/PV6+c9P8YReF/i54N1d5LZNNiliuleW8VkltZf3DvFF/C2y63bn+95VfWXj95LPVEubaVo&#13;&#10;biJllilT78TK/wAjp/tV84/GrwjLqOu3lhosSpY+KdOn1HTtP+dbSLczJexLtliX91dbtq/vdsT2&#13;&#10;u1du+vUzTDexqwxUPtnhZRX9rKeHn9g/Vn4P6y2r+CbJZP8AXWe61f8A4D93/wAd213G1Q27oa8C&#13;&#10;/ZC8Rv4m8Aw37Pu+3WNhfn/eli3PXvx6V85iIclWR9xhZc9KIfw1n63p66tpN5Zt924heL/vpcVo&#13;&#10;0GueJ0yjzR5TxX4D3zk6vYltrbYpwvv8yt/JaKpfDaYaX8Q9ahI2oEuFA/3Z1H9aK9ivCTqNpHzd&#13;&#10;GqowSZN8IPk+IetL/wBM5/8A0ate54rwjwEf7M+MGpW4/wCW0l0v/j2+tX443niFr3wDouh+KZvB&#13;&#10;1vreuNaahq0EcD3DQJZXU/2eLz0dVklaJfm2fKqP/s1zY3WrznpZd/C5Sr8ePh54m8a32i3ehJBc&#13;&#10;rp8V7E1vJqT2E0E86JFFe28vlSr5sUXnxfMn3bp2V1ZNr8P8Nv2TZ9Ckimv7yy8Mun8Gg/6Zeyf7&#13;&#10;9/PEu3/t1ggZf79eCXXxG8VftPftWeNoNC+LeqfDn4S/DizPm63pd+sVvLLG23zZWd/KkDypP80u&#13;&#10;9PKtf+mu6vuH4MeM7n4gfCjwh4mvdhu9W0q2vZGiheKN2eJWZ0RvnVWzuVW+bB5rljUqQjyxkdkq&#13;&#10;FOcuaUT4q/ar8A6N4G8a+HJ9KsPJlXxDEkuoXE8t1ezo2m3S/vbiVmll+dv42auL86vc/wBvbRZr&#13;&#10;fw/cazaoPNsvseroz52/uLhPtH3f+mG6vnFPCs9y+7Vdavbl/wCKGxZ7K3/74ifzf++5WruqT5IQ&#13;&#10;5TGnmmDy+lKOK+LmNvzqPO/2qxz4J06Ff9Dn1Kwl/wCe1vqNw3/jkrurf8DRqwtV1fU/DGo29is8&#13;&#10;HiS6l+7YxL9nvlX++3/LLb/tN5X/AAJvlrKNSVWXJA7MJn+VYufJL3Td1Lwl4e1268/UNB0u/u3/&#13;&#10;AOW1xYxSy/8AfbJurnNefw0nhfVfD2gy2ltM67JdP8PW0Usv+55UX9/7m/5du/76/er0bwD4GtfE&#13;&#10;N2tz4ylXUIf4NEtJW+xL/wBdW+Vrr/ge2L/pl/HX2F4G1ux0TTbex0+CDTrGJNkVtYxLFEv+4i/d&#13;&#10;r0qmCr0o+/Axq57l1Wc6WF94/OLx46L4S0fffWNtrtmqvs1u8liSV/K/e7PNTdO38O/73z7vvfe3&#13;&#10;fBF5oulfDS3vLtv7N0e3WVWfUGi2bNz/ACfL8rK7b1VPm3f7X8X6ef25b6naNDcolzBIuySKZN6s&#13;&#10;n+0tfPnxo/ZN8KeKdMnvPBBi8D6/FL9qhhsR5WmXMq/N88G10ib7372JN/z/ADrL9xvBlhJcvIeD&#13;&#10;LDRnS9lGf2j5T+HVs3/CM7N2m/ZIp5Us00yVniii/uPu+bdv3VesP7XfXftixtoNxpbrLpmt6fdo&#13;&#10;8qSt/rV2bPu/3kfcsq/KyutZXh7W7nw/dar4e1Xw/d6V4gsFluLrT/tP2q7lnXZvX5tm+X54tuz5&#13;&#10;XV02P5XlUeEvE+mXM+p6gukNptxLZrqEtwkqypPB8+z+P+D5/kdF/j/3q4/ZS5uc8ephsTRq1asI&#13;&#10;fCd5pHxFh+MMQgWCDS/GHlBptFRvlun2bnEAb54p9qO7Wcv735H8pp1RtvHa9bWPifwjeQagoceH&#13;&#10;b6PXF+T5/sbMsF//ALiJ/od0391bOWs34bae9uU+I2rT6iZNNla30O31KfzXurxNkvmyrudHis22&#13;&#10;suz5Wn2fLF5Uqtr6pp2v/DrxDZX17bJb3jo1wv2orcJKvzxSxS/3v+WsUsTf7St/t/oeAjVzDAzw&#13;&#10;9f8A7cOTHeyyzMKWIpQ/xH2F+wXbyQ/CPQBIuyRPDmkq/wDvfZ6+ldQvrbTbKa6u547a2iTfJNK2&#13;&#10;1VX1Zq+Zf2PPFmlxWVz4btmYQXEH2rRkkbe6WcBSKWylf+KW1aWJN7f62KW3fLO0u3Z/bp8T/wBg&#13;&#10;fAG8tF8N33jKXWtTs9Pbw/ZGXzdRgSXz7qLMSu6q1rb3G51X5VJb+GvkcX/HkffYWXPQjOJ9C217&#13;&#10;FewrLBLHLE/3XRtytVqvz7+DP/BST4F+EdOi8LP4E1D4VRQvmTTtP02N7SJvk3tsg2y7uB8zRbvl&#13;&#10;r7X+G3ji2+JHgPSPFlnbXFpp+rwC8s0vEKStA3+qdl/h3ptbb/tVxnYeX+D9z/E7X9v966/9HrRU&#13;&#10;3weB1LxjrV4RlXiZgf8Afl3UV7tWooS5ex8lCE5x5hPFg/4Rn4w2V/vCRzyxSt/usnlN/wCgtXon&#13;&#10;xD+G/h34r+D9Q8MeK9Kh1zQ9QUpc2NwMK/8AEnzL8ysrAMrL8y4yMVyvx10fztNsNUVeYJfKkZR/&#13;&#10;A3/2Sj/vqu48C65/wkHhWwu2YPM0e2Tb/fU7W/WuKt79CFU9nDfuq86R8GzfH7wl+zt461v4O/s7&#13;&#10;/BK58e6ha3aza2yTXE/+lRfLyzrK7eUyKu92WNG+7X1x8EfjJqnxBjfS/F3gvUvhx4ygj+0S6HqM&#13;&#10;yXCTQbgvn286fLKu75W+6yMy7l+dGbivhLrvw8+BHivxZ4H13UdM8L+NNa8R3+tI+pSJbvr8d5dS&#13;&#10;y28kMr/69lWTyGRfmV4n+XDKz9N8Uzrei/E3w945vLiw0L4c+CtOv7vW72YPJdXSyxbdiIv3YovK&#13;&#10;WV2f721dq/JuriPUNP8AaF8G2/ivwPMZ7dLmGNXiuYW/jt5V2Sr+VfnJYeK4/Cf2jw1rkWozaxok&#13;&#10;v2CeWKxllS42/wCql3qrf62Lypfm/vV+s88dvqVm8UpWaCWPa391lavz0/a0+D114L16XxTZQNNH&#13;&#10;ZwbdRRF+efTl3stx/vW+5t3+wzf3Vr2sBGliP3VU+TzrCc8eaMTxjUvFuqa1iKxibQrV/v3Eu1rp&#13;&#10;v91fmWL/AIFub/ZWqmkRRaLv8hdnmvvld23PK/8AfZm+Zm/36RHWZEaJleJ13q6fcan1+mYTLaGE&#13;&#10;j7h+UVcTVn7nwHe+HvEPk7Pnr0vR/idFpFr5tzK2zcqLsTe7u33ERP4mr5t0W8lZhqG5tkq/u4v4&#13;&#10;Fi/+Kf73/fK/w1taVrrXOsvPK3yWX7qBP9pk+d/++W2/99/36uvQjWiVQqSoy+M+s7n4u/2bYJ5G&#13;&#10;2a7uJVt4Inb5Glb+/wD7KJvd/wDZR65/40/G/UdB8P2tnoFz9m1jVrz7FFd/Iz2qeU8ssqI/ys22&#13;&#10;J1Xf8u50+991/Bv+End9dsl3fJFbTyr/AL++Jf8A0Df/AN91nfEDUV1eHSLie5mtoLDUFlkmt5dj&#13;&#10;pEyPA7f7q+ajN/sq1fPYvLeSlOdI+qyrOIxxVL6170ftHN69Zsmo+K9Qa7v7y9/sWJL6+u76e4uJ&#13;&#10;VaV/45Xdl+SK42bP7/8Aubej0Szi/wCEq1WCKJUt4tJtbdYYV+RE824+TZ/uIlaVt4b0+2sNQtJE&#13;&#10;nvEv12Xj3c7u8vybdm/+H5f7m2ptK0Sz0R5Wtln3zuryy3F1LcO237nzyu/996+Vjl9U+kzLi/B4&#13;&#10;ilisPh6XL7WUeX/DEh8O+OdH8O/DfwRH4aksbu707w9YG68R6mqy2+mXUqPPdLaxN+6lnSeeVnuJ&#13;&#10;dyxN8nlOyS7cr4aveeLtfvfCeh6bLr2heV/a95NfXUtuy3kr+UktrdMsv7242M0u9ZYpfK3fe/e1&#13;&#10;NqmjeHPDy/2m2kQXF28qJaxJF5sstw7/ACRW6N91nb+5/vV9bfsl/Ba40a2l1zXFil1Ge4F5fyx/&#13;&#10;Or3W35Ilb/nlAuxF/wBpd38TVm6VTDy9rOXwnp4bNsNmODnhcPhfi+KUjyrwf4c1v4Pa/qd8YL2J&#13;&#10;vDKp4kn07UIEgvbWKDes/wAiyvFPFLZS3kSSxSyp5vlK/lMm2vbPjDr0vxE+MvhbRfCF34rstc8E&#13;&#10;3v219estGW/8ORXM8XlfZb/50dn8i43fum/dLcb22/w+x/Ef4XeHfibpEdlrkc0TrvS2vrW5e3ur&#13;&#10;cyLsdEkXna6/Kyco38StXzD8Cf2uvBnwt8WeL/hL8TLxPBPiDQ/EmqNbahqjstjfQT3kt1E/mv8A&#13;&#10;6pvLnT/WfLtaLa3z7F8vE4meLl7WfxHqYTDUsJS9lS+E+oPH/wAN/B3xc0a90PxPoel66BG1u5vL&#13;&#10;WK4ltmZPvJvV9j7W3LU15a2vw6+GA0+xHk2mlacljZr/ALKIsUX/ALLXmWlXXhX4oftH6D4s8Ea9&#13;&#10;bavFoOh3Vnrmp6FerLaXRleH7Ha3DRfLK6D7VKqbv3W8Nt/eqa6r466/9n0uy0tH+aeXzZf9xf8A&#13;&#10;7L/0GjD0/a1YQDE1PZUpTF+A+lBNJ1O8P/LWVIk/3UX/AOyors/AOiDQvCmn2UigTJHvlH+2x3N+&#13;&#10;rUU8RX56spCw1Hkoxiy34k0aLxBol5YSfcuYim7+638LV5V8HNZfRNdv/Dl7iJppGdV/uyr95f8A&#13;&#10;vlf/AB2vbSleMfGDw3JpOoW/ibT/AJXEieey/wAMi/cf/wBl/wC+a2w0ozjLDy+0c+LhKEo14/ZO&#13;&#10;x+I/iWbwF4Yv/FNv4bvfE8umQtLPZ6YqNfNB1l+zq23zW+UN5W5d+z5ctsVvzp8VeJ/it+3vcWer&#13;&#10;awt78NP2dU1CK1luocSmX5vkml+b/SP3uxfN/wBRAzKzb/Klav0q8GeKofGGhRXce1JvuzRf88pP&#13;&#10;SvlL9sA/F/wPoGi/D74R6Nolt4Q8Y3R0b7WsWyXS5Jy7SxN5rNEsUu9trbPk2tEq7nirilHllyyP&#13;&#10;SjKM480T0b4aePvAPwU8faD+zxY+Kp9V1C20wy6ZDqN8lxParEFxYOyqm1vK/exIxZtiv9xEi3ex&#13;&#10;eO/BVt4z0g20jeRdJ81tcL9+J/Wvzt174ffCf9gbQ9EfxVor/GT426/suILYSun2Z/N/1sDbXlib&#13;&#10;zfuXGxp5X37Nq7lT7F+HPxw8ZTWGizfFL4ct8OF1ueK1sZotXTUIo55W2RQXW1Ea3klbaqffTc6o&#13;&#10;zLIyIxGUoy5oilGM48sj4t+NHwI1f4TazdXWlaXJLoG5pbrSrVdz6d/01gT/AJawf9Ml+Zf4fl+V&#13;&#10;fMTLHqmlu1pNHcRXMD+VLE25G3JX67eKfCGmeLbHyNQhDFP9VKnyvE3+y1fHPxh/YuMV/dax4daT&#13;&#10;Tbqd/NluNPg823nf+9Pa/wB7/prEyt/eavu8tzu0fZVT4DNMg9pL2tI+VNNmW5sLWWL7rxK61Fpf&#13;&#10;+ol/6+Z//Rr/AP2Fa178PfGvgxrqPUvDst/ZLIzR33h/dexJu+/+62rOvzbv4G+/975K5WDxRo9r&#13;&#10;q17bTajb2jSfvfKvW8h0f7rptl2N/Av/AH1X11PGUKvJ758RXy7FUudKBqX7/Y5bS737Eifyn/2V&#13;&#10;b/7NVq0/zo8TfOrfI6P/ABVnTeItH8jEuqad5bLsffeRbWX/AL7qpomvw3l3/Z2nyT+I3X/VNo8D&#13;&#10;Xkv+4yRI3zf7dbSr0oS9+ZzRwuInH3YG5puoatoEC21o0Oo2EX+qt7yRkliX+4knzblX/aXd/tVZ&#13;&#10;ufiTJY+Ssvh3UZru4l8qC3smguHnl/uxJu3P/wB810Phf4P+O/GdxDFHpf8AwjkMv3X1BfPu/wDg&#13;&#10;FrE3/ocq/wC7X1l8E/2OtN8Hz/2lqcc/9oSLsmvbuRZb6VP7gdfkgi/2YlX/ANmr5THYvB4b+EfS&#13;&#10;4LIquLlz4iB57+z7+z3rHijXYfEHiKJLa8i+WO3R/Ni0pG++m77styy/I7p8qr8q/Lu837k0rSbb&#13;&#10;RLCCxtI1ht4F2RoO1VraDTvDGllI1hsLC2iZ2+bYkar95m/L71fFX7TH7YWl6X8S/C/gjxNpHiXQ&#13;&#10;/hBrcc6Xfi/TJZbN9V/hVraVB5jWaHa0rRMssu5HTdB/x9fDYjETxEz9NweCp4WPLA679snw3+0B&#13;&#10;qeseHPFnwv8A7Km03wZc/wBpR6Gu6a81SUxOjyNE6bXRFeVEiVt/zu6tv8rZ5v4V+O37On7Z4sbb&#13;&#10;4v8Ag+00H4lWTpYfYboTxXF1Kz7FhtbiLbLL88v/AB6t8yMz/I2zfXA/Ab48+Dv2GfHfj7wxq9x4&#13;&#10;t1z4Z6vfW8/hfxCliv8AZ80Oxt88TM6LPu3rE01ujLL9nV/41r7N+H/w78DfEz4l2Xx307w/JY6l&#13;&#10;daZ9isbnUNM+x3E6t/y+MjfPuaLbErOqv5W7+BlrkPRPSfCHgXw38NPC9to/hrSLLw/o1mGaK1sY&#13;&#10;lhiXn5nOB95udzH5q8w0wN8TPic13/zDbVkl+b/nkv3P++m/9nrqfjD4wXTrEaJbyf6Vcr++2/wR&#13;&#10;f/ZVtfC/wh/wivh5GnXbqF5+9uP9n+6n/Af/AIqu+lfD0fav4pHlVP8AaK/svsxO52UU+iuA9UZV&#13;&#10;bULCDU7OW0uUSaCddkiP/EtXKKAPn1DqHwc8YhW33GmXH/kWL/4pP8/fr22wvLTXLGC6gaO4tZNs&#13;&#10;sTVT8V+FrPxZpMlldrj+KOVfvxN/eWvHdH1vV/hLrrWGoRNcabK27Yn3W/6axf8AxFehKMcXHm+2&#13;&#10;eRH/AGKXL9g4/wCJXwv0Lw/+2Xofxl8bT2lt4Ut/DX9mWOo6hJttNL1SO4fY87t8kW+K4lWJ2+Xz&#13;&#10;Ny/faLf4Z+1/+0tH+0n4u8OfA/4SarFq0VxqkN/rPiKzlP2WFIH3h1lXrFAyieSVPl/dKqszbhX6&#13;&#10;GWF/p3ijSzNA0N9ZTqUb5d6t/eVlrhfGnwV0S6+FXjnwt4R0jSfCV54l0i80/wC1abZx2v72WB0S&#13;&#10;V/KUZ2lq8/4PiPXjLmPJPhr+2rf/AB78fazo/wAJ/AD+J/DWj4Fz4o1nWP7Mt33fc8pBbys+/wDh&#13;&#10;3bW/vbK90+H3xL034kWmpfZLe50/VdKu20/VdIvlVLuwuVVX8qXazJyrKyujsrKwZWNfNv7KHivw&#13;&#10;L+yz+y0ll4y1Ky8Ja9ok11deJ9OvJVW9ivHlbYpi+9JuiSNYnX/WoiMm5Tury/8AZC8Qanrvg79p&#13;&#10;n4+eONIx4Q8UQy3qWF2N8V5BapdM6p/ejSJ4oNy/fZH/AIkqAPvfXPA+h+Id8l9pkE0v/PVV2uf+&#13;&#10;Br81chqf7Pnh7VU2yT3axf8APJmSVP8Ax5a+fP8AgmRD468S/Bl/GHjPxl4l1o3d9PZWNlql99qt&#13;&#10;/Ig2xNLul3S7vNSdfv7fl+7X1p4zvdZ0zwzqV34fgsrvVYImlgg1KV4oJSv8LOiuy/7wRq6I1qsP&#13;&#10;gkc0sPSn8cTzGH9lDwjBcPII4EZvvOmn26v/AN9bK6fT/gV4c09EWVry8Vf4JZtq/wDjm2vDv2bv&#13;&#10;2oviX+098NNZ8aeHPCnhrTk0y/fT10O81OfzbyVbeGfi48rbFu89V+aJqo337WuufGP9lDxf8S/h&#13;&#10;Zcw+F/Evhe0uLnWNF1iz+2y27RRea6K29F/1W5lfY33drIrK61f1uvP7ZEcJQh9k+sdK8O6boERX&#13;&#10;T7K3s0P3hDEEzXmPiL9pvwHp2geLrrQ9YtfGmp+HdJn1q50fQLqK4uJbaL77p821l3Db97qu373y&#13;&#10;1458MLvxl+1T+wRqpi8XTS+N/E9rf2c99d+VEqyx3DRNb/uEVY4nii2/Ku7bKzferxt/2lfjf+zz&#13;&#10;ZeHZ/jd8DLC+8NeH7YaWPE2nRRLNb27KkT/NA0sHz7F/dfulZ1Vfk+WuaUub4jpjGMPhLn7R/wAZ&#13;&#10;PG/hX4hfCnX/AIvaZpmq/AzxTbLLf+GrRGktLOWRd7pdN/y+SwK0Uq7k2y+VLsiV0319X6r+y/8A&#13;&#10;Dfx78DF+HD2j3ngST/S9JKXPnvp275opbKdt+zZvfZ95drsn+qbZVn9or4QaX8Yv2f8AxD4QtdFS&#13;&#10;9eWwVtFtrcRW/wBnuolzasjN8sSq23/gO5efu1B+y18FPE/wK+F+k+GfEXji58Wy2cAihtlhijtN&#13;&#10;PTdu8qBtvmyou7Zvlb7qptSL7tMs8i/Yt/Z6+I/w48PeI/C/jrxOms/D6y1O6s9E8P6hpyP9siV3&#13;&#10;Xz5Vl3tFE+PNSBW/2t21vm+ovHHjS38H6Q08gEl1J8kFv/z0f/4mk8Z+N7Dwhabpj5t44/d2qfff&#13;&#10;/wCxry7wz4a1P4oa62say7R6ejbd/wB3d/0zi/2P8/e+510aPNH2tX4DzsTiZc3sqXxFz4Y+FLnx&#13;&#10;LrLeJdXHmxCTfEGH+sk/vf7q9q9v2VXtrWGygjhhjWKKNdqIo+6tWQaxrVvay5jbDUPq8OUdRRRW&#13;&#10;R1hRRRQAysXxH4bsvE+nvaX0Ilib7rY+ZW/vLW3u4pv3qUXKPwkSjGfuyPBL7RvEnwlvmvLGT7Tp&#13;&#10;r/el2/I3/XVf4f8Af/8A2a9D8HfFDSPE4W3lYWF+3y/Z5n+//ut/FXaSKJBtYZWvNfFHwYsNXMs+&#13;&#10;lH+zZ2HMRXdC3/Af4f8APy16Pt6WI93EfF/MeV7Cphf93+H+U6nxR8PvCnjj7P8A8JF4Z0fxAbYt&#13;&#10;5H9p2EV15R/2d6ttrzf9p/4LeJvjd8JdR8C+GPEOleFrDUIlhvPtelvcGaJXV0iRllTyl+Xa3yv8&#13;&#10;rfLtqmur+OPhvxdxNeaeo6yfvYv++/vr/wADrp9I+OWlXiKuoWs9i5/5aL+9i/8Aiv8Ax2spYSp9&#13;&#10;j3jaONpfDV908p+H/hX4s/Bj4WfD34VeHPBtqHt5IrPVfGdlqsElpZwNN5l3dLBKiSvcPmVkTymR&#13;&#10;WlTc7/NX0X4s1rT/AA54c1HUdUm+zafBExlZYnm+X7v3E+Zv91ah03xxoGq7Rb6tau391pdrf98t&#13;&#10;W/HJHOu5ZFYf3lauOUZR+I741Iz+E/O//gm54wHwR+Bvi3TvF/h/xTp2qtrhv7TS18OXz3V2n2K1&#13;&#10;i/dIsXzNvida7X9iL9nrxJ8Kvgv8SdX8faFd21742LyyeGbf/SLqG12S/uin3fNdriX5f7uzftbe&#13;&#10;q/bmF9Kiuby3s03zzRwr/edttMOaJ8hf8E8/hD8VPgX8O9W8I+PPDFpp+mz6i2pWtwdVinmRniiV&#13;&#10;4mii3rt3RO27zf4/u16dov7L9pBoCeGNd8Y+I/FPgWCdHt/CmqC1+xJFHL5tvA8i24uJYodsW1Hl&#13;&#10;ZW2bX3L8tel6l8S/Delht2rQTMv8NufNP/jtcVrPx2Vm8vSNMZ3f7st2f/ZF+9/31XRDD1Z/BE5q&#13;&#10;uLoUvjkesTTwWkDyzMqRL8zMzfKteYeLfjPDabrTQUW6uPu/amGYl/3f71c+nhfxl8RZll1SV7Oz&#13;&#10;+8vnrsVf92L/AOL/AO+q9J8KfDTSPCw82NGvL7/n6uBl1/3f7tbqnQw/8X3pHH7SviP4XuxOE8J/&#13;&#10;CzUPEN3/AGt4leXZI2/7NK372X/e/uL/ALH/AKDXsdtbRWkKRRIsUSLtVEXaq1OE204dDXLUrSq/&#13;&#10;Ed1DDxw8bQHUUUVkdQUUUUAFFFFABTKKKAH0yiigAkXdXLaz8OPD2slmn02JJWHMtuPKf81xRRWk&#13;&#10;G47HPUipbnG3vwL0+dAbPUri29pkWUfptrkNU+GzaNIdmp7sf3YNv/s1FFevh8TVkrOR85iKUIpN&#13;&#10;IyE0S4nO1tQkx/wP/wCLrpND+D39rMWbV9h97bd/7PRRXoYmcoQ905qUYzn7x2Gm/AvRbeRDd3N3&#13;&#10;fFR9xn2J/wCO/N/49XY6R4U0fQYd9hp8FscfeRfn/wC+uv60UV8zXr1ZbyPp8Ph6UPhibiUUUVkd&#13;&#10;o+iiigAooooAKKKKAP/ZUEsDBBQABgAIAAAAIQAWoCOE4gAAAAwBAAAPAAAAZHJzL2Rvd25yZXYu&#13;&#10;eG1sTI9Pa8JAEMXvhX6HZQq91U0ithqzEbF/TlKoFkpvY3ZMgtndkF2T+O079tJeHjM85s37ZavR&#13;&#10;NKKnztfOKognEQiyhdO1LRV87l8f5iB8QKuxcZYUXMjDKr+9yTDVbrAf1O9CKTjE+hQVVCG0qZS+&#13;&#10;qMign7iWLHtH1xkMvHal1B0OHG4amUTRozRYW/5QYUubiorT7mwUvA04rKfxS789HTeX7/3s/Wsb&#13;&#10;k1L3d+PzkmW9BBFoDH8XcGXg/pBzsYM7W+1Fo4Bpwq9evSSZLkAceJo9zRcg80z+h8h/AAAA//8D&#13;&#10;AFBLAwQUAAYACAAAACEAd7/3sNAAAAArAgAAGQAAAGRycy9fcmVscy9lMm9Eb2MueG1sLnJlbHO8&#13;&#10;kcFqwzAMhu+DvoPRvXGSQimjTi9l0OvoHkDYiuM2lo3tjfXtZxiMFVp661ES+v4Pabv79rP4opRd&#13;&#10;YAVd04Ig1sE4tgo+jm/LDYhckA3OgUnBhTLshsXL9p1mLHUpTy5mUSmcFUylxFcps57IY25CJK6T&#13;&#10;MSSPpZbJyoj6jJZk37Zrmf4zYLhiioNRkA5mBeJ4iTX5MTuMo9O0D/rTE5cbEdL5ml2BmCwVBZ6M&#13;&#10;w9/mqjlFsiBvS/TPkeibyHcduuc4dH+HkFcvHn4AAAD//wMAUEsBAi0AFAAGAAgAAAAhANDgc88U&#13;&#10;AQAARwIAABMAAAAAAAAAAAAAAAAAAAAAAFtDb250ZW50X1R5cGVzXS54bWxQSwECLQAUAAYACAAA&#13;&#10;ACEAOP0h/9YAAACUAQAACwAAAAAAAAAAAAAAAABFAQAAX3JlbHMvLnJlbHNQSwECLQAUAAYACAAA&#13;&#10;ACEAFN7FuZwCAABaCQAADgAAAAAAAAAAAAAAAABEAgAAZHJzL2Uyb0RvYy54bWxQSwECLQAKAAAA&#13;&#10;AAAAACEAkx0zQK4DAQCuAwEAFQAAAAAAAAAAAAAAAAAMBQAAZHJzL21lZGlhL2ltYWdlMS5qcGVn&#13;&#10;UEsBAi0ACgAAAAAAAAAhACJG1p8aQQAAGkEAABQAAAAAAAAAAAAAAAAA7QgBAGRycy9tZWRpYS9p&#13;&#10;bWFnZTIucG5nUEsBAi0ACgAAAAAAAAAhAM/8mFtjNgAAYzYAABUAAAAAAAAAAAAAAAAAOUoBAGRy&#13;&#10;cy9tZWRpYS9pbWFnZTMuanBlZ1BLAQItABQABgAIAAAAIQAWoCOE4gAAAAwBAAAPAAAAAAAAAAAA&#13;&#10;AAAAAM+AAQBkcnMvZG93bnJldi54bWxQSwECLQAUAAYACAAAACEAd7/3sNAAAAArAgAAGQAAAAAA&#13;&#10;AAAAAAAAAADegQEAZHJzL19yZWxzL2Uyb0RvYy54bWwucmVsc1BLBQYAAAAACAAIAAICAADlggE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17;height:1002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o6UwQAAAN8AAAAPAAAAZHJzL2Rvd25yZXYueG1sRI/BCsIw&#13;&#10;EETvgv8QVvCmqYIi1SiiCOLNakFvS7O2xWZTmqj1740geBkYhnnDLFatqcSTGldaVjAaRiCIM6tL&#13;&#10;zhWcT7vBDITzyBory6TgTQ5Wy25ngbG2Lz7SM/G5CBB2MSoovK9jKV1WkEE3tDVxyG62MeiDbXKp&#13;&#10;G3wFuKnkOIqm0mDJYaHAmjYFZffkYcLuxSSHenLNZHpDZ6Lp6Hi+pEr1e+12HmQ9B+Gp9f/GD7HX&#13;&#10;Csbw/RO+gFx+AAAA//8DAFBLAQItABQABgAIAAAAIQDb4fbL7gAAAIUBAAATAAAAAAAAAAAAAAAA&#13;&#10;AAAAAABbQ29udGVudF9UeXBlc10ueG1sUEsBAi0AFAAGAAgAAAAhAFr0LFu/AAAAFQEAAAsAAAAA&#13;&#10;AAAAAAAAAAAAHwEAAF9yZWxzLy5yZWxzUEsBAi0AFAAGAAgAAAAhAG3ajpTBAAAA3wAAAA8AAAAA&#13;&#10;AAAAAAAAAAAABwIAAGRycy9kb3ducmV2LnhtbFBLBQYAAAAAAwADALcAAAD1AgAAAAA=&#13;&#10;">
                  <v:imagedata r:id="rId10" o:title=""/>
                </v:shape>
                <v:shape id="Image 3" o:spid="_x0000_s1028" type="#_x0000_t75" style="position:absolute;left:57816;top:94633;width:16658;height:37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5hKxAAAAN8AAAAPAAAAZHJzL2Rvd25yZXYueG1sRI9Bi8Iw&#13;&#10;FITvC/6H8AQvi6YqW6QaRRShHleL50fzbIvNS21Srf/eCAt7GRiG+YZZbXpTiwe1rrKsYDqJQBDn&#13;&#10;VldcKMjOh/EChPPIGmvLpOBFDjbrwdcKE22f/EuPky9EgLBLUEHpfZNI6fKSDLqJbYhDdrWtQR9s&#13;&#10;W0jd4jPATS1nURRLgxWHhRIb2pWU306dUfBt3c8riym+XOZdt9je0+x8TJUaDfv9Msh2CcJT7/8b&#13;&#10;f4hUK5jD50/4AnL9BgAA//8DAFBLAQItABQABgAIAAAAIQDb4fbL7gAAAIUBAAATAAAAAAAAAAAA&#13;&#10;AAAAAAAAAABbQ29udGVudF9UeXBlc10ueG1sUEsBAi0AFAAGAAgAAAAhAFr0LFu/AAAAFQEAAAsA&#13;&#10;AAAAAAAAAAAAAAAAHwEAAF9yZWxzLy5yZWxzUEsBAi0AFAAGAAgAAAAhABDjmErEAAAA3wAAAA8A&#13;&#10;AAAAAAAAAAAAAAAABwIAAGRycy9kb3ducmV2LnhtbFBLBQYAAAAAAwADALcAAAD4AgAAAAA=&#13;&#10;">
                  <v:imagedata r:id="rId11" o:title=""/>
                </v:shape>
                <v:shape id="Image 4" o:spid="_x0000_s1029" type="#_x0000_t75" style="position:absolute;left:6851;top:54749;width:12402;height:123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Rh7xwAAAN8AAAAPAAAAZHJzL2Rvd25yZXYueG1sRI9Ba8JA&#13;&#10;FITvQv/D8gredGOVUqKriCIoHtTY3F+zr0k0+zbNrhr767tCwcvAMMw3zGTWmkpcqXGlZQWDfgSC&#13;&#10;OLO65FzB53HV+wDhPLLGyjIpuJOD2fSlM8FY2xsf6Jr4XAQIuxgVFN7XsZQuK8ig69uaOGTftjHo&#13;&#10;g21yqRu8Bbip5FsUvUuDJYeFAmtaFJSdk4tRsOaTO/8Okq+ffbo5prtsmG7NUKnua7scB5mPQXhq&#13;&#10;/bPxj1hrBSN4/AlfQE7/AAAA//8DAFBLAQItABQABgAIAAAAIQDb4fbL7gAAAIUBAAATAAAAAAAA&#13;&#10;AAAAAAAAAAAAAABbQ29udGVudF9UeXBlc10ueG1sUEsBAi0AFAAGAAgAAAAhAFr0LFu/AAAAFQEA&#13;&#10;AAsAAAAAAAAAAAAAAAAAHwEAAF9yZWxzLy5yZWxzUEsBAi0AFAAGAAgAAAAhAOJFGHvHAAAA3wAA&#13;&#10;AA8AAAAAAAAAAAAAAAAABwIAAGRycy9kb3ducmV2LnhtbFBLBQYAAAAAAwADALcAAAD7AgAAAAA=&#13;&#10;">
                  <v:imagedata r:id="rId12" o:title=""/>
                </v:shape>
                <w10:wrap anchorx="page" anchory="page"/>
              </v:group>
            </w:pict>
          </mc:Fallback>
        </mc:AlternateContent>
      </w:r>
      <w:r>
        <w:rPr>
          <w:b/>
          <w:sz w:val="64"/>
        </w:rPr>
        <w:t>Freshwater</w:t>
      </w:r>
      <w:r>
        <w:rPr>
          <w:b/>
          <w:spacing w:val="-7"/>
          <w:sz w:val="64"/>
        </w:rPr>
        <w:t xml:space="preserve"> </w:t>
      </w:r>
      <w:r>
        <w:rPr>
          <w:b/>
          <w:sz w:val="64"/>
        </w:rPr>
        <w:t>Elementary</w:t>
      </w:r>
      <w:r>
        <w:rPr>
          <w:b/>
          <w:spacing w:val="-5"/>
          <w:sz w:val="64"/>
        </w:rPr>
        <w:t xml:space="preserve"> </w:t>
      </w:r>
      <w:r>
        <w:rPr>
          <w:b/>
          <w:spacing w:val="-2"/>
          <w:sz w:val="64"/>
        </w:rPr>
        <w:t>School</w:t>
      </w:r>
    </w:p>
    <w:p w14:paraId="4521B0DB" w14:textId="77777777" w:rsidR="00054C28" w:rsidRDefault="00054C28">
      <w:pPr>
        <w:pStyle w:val="BodyText"/>
        <w:ind w:left="0"/>
        <w:rPr>
          <w:b/>
          <w:sz w:val="64"/>
        </w:rPr>
      </w:pPr>
    </w:p>
    <w:p w14:paraId="388A94BB" w14:textId="77777777" w:rsidR="00054C28" w:rsidRDefault="00054C28">
      <w:pPr>
        <w:pStyle w:val="BodyText"/>
        <w:spacing w:before="115"/>
        <w:ind w:left="0"/>
        <w:rPr>
          <w:b/>
          <w:sz w:val="64"/>
        </w:rPr>
      </w:pPr>
    </w:p>
    <w:p w14:paraId="3778953D" w14:textId="77777777" w:rsidR="00054C28" w:rsidRDefault="00D50A48">
      <w:pPr>
        <w:pStyle w:val="Title"/>
      </w:pPr>
      <w:r>
        <w:rPr>
          <w:color w:val="53284E"/>
        </w:rPr>
        <w:t>2024</w:t>
      </w:r>
      <w:r>
        <w:rPr>
          <w:color w:val="53284E"/>
          <w:spacing w:val="-3"/>
        </w:rPr>
        <w:t xml:space="preserve"> </w:t>
      </w:r>
      <w:r>
        <w:rPr>
          <w:color w:val="53284E"/>
        </w:rPr>
        <w:t>–</w:t>
      </w:r>
      <w:r>
        <w:rPr>
          <w:color w:val="53284E"/>
          <w:spacing w:val="1"/>
        </w:rPr>
        <w:t xml:space="preserve"> </w:t>
      </w:r>
      <w:r>
        <w:rPr>
          <w:color w:val="53284E"/>
          <w:spacing w:val="-4"/>
        </w:rPr>
        <w:t>2025</w:t>
      </w:r>
    </w:p>
    <w:p w14:paraId="28020DB1" w14:textId="77777777" w:rsidR="00054C28" w:rsidRDefault="00D50A48">
      <w:pPr>
        <w:pStyle w:val="Title"/>
        <w:spacing w:before="3"/>
        <w:ind w:right="4063"/>
      </w:pPr>
      <w:r>
        <w:rPr>
          <w:color w:val="53284E"/>
          <w:spacing w:val="-2"/>
        </w:rPr>
        <w:t xml:space="preserve">Comprehensive </w:t>
      </w:r>
      <w:r>
        <w:rPr>
          <w:color w:val="53284E"/>
        </w:rPr>
        <w:t>School</w:t>
      </w:r>
      <w:r>
        <w:rPr>
          <w:color w:val="53284E"/>
          <w:spacing w:val="-18"/>
        </w:rPr>
        <w:t xml:space="preserve"> </w:t>
      </w:r>
      <w:r>
        <w:rPr>
          <w:color w:val="53284E"/>
        </w:rPr>
        <w:t>Safety</w:t>
      </w:r>
      <w:r>
        <w:rPr>
          <w:color w:val="53284E"/>
          <w:spacing w:val="-18"/>
        </w:rPr>
        <w:t xml:space="preserve"> </w:t>
      </w:r>
      <w:r>
        <w:rPr>
          <w:color w:val="53284E"/>
        </w:rPr>
        <w:t>Plan</w:t>
      </w:r>
    </w:p>
    <w:p w14:paraId="71D4128B" w14:textId="77777777" w:rsidR="00054C28" w:rsidRDefault="00054C28">
      <w:pPr>
        <w:pStyle w:val="BodyText"/>
        <w:ind w:left="0"/>
        <w:rPr>
          <w:b/>
          <w:sz w:val="46"/>
        </w:rPr>
      </w:pPr>
    </w:p>
    <w:p w14:paraId="6FD85721" w14:textId="77777777" w:rsidR="00054C28" w:rsidRDefault="00054C28">
      <w:pPr>
        <w:pStyle w:val="BodyText"/>
        <w:ind w:left="0"/>
        <w:rPr>
          <w:b/>
          <w:sz w:val="46"/>
        </w:rPr>
      </w:pPr>
    </w:p>
    <w:p w14:paraId="599377E9" w14:textId="77777777" w:rsidR="00054C28" w:rsidRDefault="00054C28">
      <w:pPr>
        <w:pStyle w:val="BodyText"/>
        <w:ind w:left="0"/>
        <w:rPr>
          <w:b/>
          <w:sz w:val="46"/>
        </w:rPr>
      </w:pPr>
    </w:p>
    <w:p w14:paraId="096C0748" w14:textId="77777777" w:rsidR="00054C28" w:rsidRDefault="00054C28">
      <w:pPr>
        <w:pStyle w:val="BodyText"/>
        <w:spacing w:before="20"/>
        <w:ind w:left="0"/>
        <w:rPr>
          <w:b/>
          <w:sz w:val="46"/>
        </w:rPr>
      </w:pPr>
    </w:p>
    <w:p w14:paraId="105FFC46" w14:textId="77777777" w:rsidR="00054C28" w:rsidRDefault="00D50A48">
      <w:pPr>
        <w:ind w:left="118"/>
        <w:jc w:val="center"/>
        <w:rPr>
          <w:b/>
          <w:sz w:val="46"/>
        </w:rPr>
      </w:pPr>
      <w:r>
        <w:rPr>
          <w:b/>
          <w:sz w:val="46"/>
        </w:rPr>
        <w:t>Freshwater</w:t>
      </w:r>
      <w:r>
        <w:rPr>
          <w:b/>
          <w:spacing w:val="-8"/>
          <w:sz w:val="46"/>
        </w:rPr>
        <w:t xml:space="preserve"> </w:t>
      </w:r>
      <w:r>
        <w:rPr>
          <w:b/>
          <w:sz w:val="46"/>
        </w:rPr>
        <w:t>School</w:t>
      </w:r>
      <w:r>
        <w:rPr>
          <w:b/>
          <w:spacing w:val="-8"/>
          <w:sz w:val="46"/>
        </w:rPr>
        <w:t xml:space="preserve"> </w:t>
      </w:r>
      <w:r>
        <w:rPr>
          <w:b/>
          <w:spacing w:val="-2"/>
          <w:sz w:val="46"/>
        </w:rPr>
        <w:t>District</w:t>
      </w:r>
    </w:p>
    <w:p w14:paraId="4D5DB5DD" w14:textId="77777777" w:rsidR="00054C28" w:rsidRDefault="00054C28">
      <w:pPr>
        <w:pStyle w:val="BodyText"/>
        <w:ind w:left="0"/>
        <w:rPr>
          <w:b/>
          <w:sz w:val="23"/>
        </w:rPr>
      </w:pPr>
    </w:p>
    <w:p w14:paraId="1F16AE1D" w14:textId="77777777" w:rsidR="00054C28" w:rsidRDefault="00054C28">
      <w:pPr>
        <w:pStyle w:val="BodyText"/>
        <w:ind w:left="0"/>
        <w:rPr>
          <w:b/>
          <w:sz w:val="23"/>
        </w:rPr>
      </w:pPr>
    </w:p>
    <w:p w14:paraId="4422454F" w14:textId="77777777" w:rsidR="00054C28" w:rsidRDefault="00054C28">
      <w:pPr>
        <w:pStyle w:val="BodyText"/>
        <w:ind w:left="0"/>
        <w:rPr>
          <w:b/>
          <w:sz w:val="23"/>
        </w:rPr>
      </w:pPr>
    </w:p>
    <w:p w14:paraId="71C9B912" w14:textId="77777777" w:rsidR="00054C28" w:rsidRDefault="00054C28">
      <w:pPr>
        <w:pStyle w:val="BodyText"/>
        <w:ind w:left="0"/>
        <w:rPr>
          <w:b/>
          <w:sz w:val="23"/>
        </w:rPr>
      </w:pPr>
    </w:p>
    <w:p w14:paraId="62CDCB6B" w14:textId="77777777" w:rsidR="00054C28" w:rsidRDefault="00054C28">
      <w:pPr>
        <w:pStyle w:val="BodyText"/>
        <w:ind w:left="0"/>
        <w:rPr>
          <w:b/>
          <w:sz w:val="23"/>
        </w:rPr>
      </w:pPr>
    </w:p>
    <w:p w14:paraId="0C01A6A9" w14:textId="77777777" w:rsidR="00054C28" w:rsidRDefault="00054C28">
      <w:pPr>
        <w:pStyle w:val="BodyText"/>
        <w:ind w:left="0"/>
        <w:rPr>
          <w:b/>
          <w:sz w:val="23"/>
        </w:rPr>
      </w:pPr>
    </w:p>
    <w:p w14:paraId="36634C41" w14:textId="77777777" w:rsidR="00054C28" w:rsidRDefault="00054C28">
      <w:pPr>
        <w:pStyle w:val="BodyText"/>
        <w:ind w:left="0"/>
        <w:rPr>
          <w:b/>
          <w:sz w:val="23"/>
        </w:rPr>
      </w:pPr>
    </w:p>
    <w:p w14:paraId="1A712F8F" w14:textId="77777777" w:rsidR="00054C28" w:rsidRDefault="00054C28">
      <w:pPr>
        <w:pStyle w:val="BodyText"/>
        <w:ind w:left="0"/>
        <w:rPr>
          <w:b/>
          <w:sz w:val="23"/>
        </w:rPr>
      </w:pPr>
    </w:p>
    <w:p w14:paraId="033A418B" w14:textId="77777777" w:rsidR="00054C28" w:rsidRDefault="00054C28">
      <w:pPr>
        <w:pStyle w:val="BodyText"/>
        <w:ind w:left="0"/>
        <w:rPr>
          <w:b/>
          <w:sz w:val="23"/>
        </w:rPr>
      </w:pPr>
    </w:p>
    <w:p w14:paraId="6CF114A3" w14:textId="77777777" w:rsidR="00054C28" w:rsidRDefault="00054C28">
      <w:pPr>
        <w:pStyle w:val="BodyText"/>
        <w:ind w:left="0"/>
        <w:rPr>
          <w:b/>
          <w:sz w:val="23"/>
        </w:rPr>
      </w:pPr>
    </w:p>
    <w:p w14:paraId="77B19252" w14:textId="77777777" w:rsidR="00054C28" w:rsidRDefault="00054C28">
      <w:pPr>
        <w:pStyle w:val="BodyText"/>
        <w:ind w:left="0"/>
        <w:rPr>
          <w:b/>
          <w:sz w:val="23"/>
        </w:rPr>
      </w:pPr>
    </w:p>
    <w:p w14:paraId="7247544A" w14:textId="77777777" w:rsidR="00054C28" w:rsidRDefault="00054C28">
      <w:pPr>
        <w:pStyle w:val="BodyText"/>
        <w:ind w:left="0"/>
        <w:rPr>
          <w:b/>
          <w:sz w:val="23"/>
        </w:rPr>
      </w:pPr>
    </w:p>
    <w:p w14:paraId="35798881" w14:textId="77777777" w:rsidR="00054C28" w:rsidRDefault="00054C28">
      <w:pPr>
        <w:pStyle w:val="BodyText"/>
        <w:ind w:left="0"/>
        <w:rPr>
          <w:b/>
          <w:sz w:val="23"/>
        </w:rPr>
      </w:pPr>
    </w:p>
    <w:p w14:paraId="12768CD1" w14:textId="77777777" w:rsidR="00054C28" w:rsidRDefault="00054C28">
      <w:pPr>
        <w:pStyle w:val="BodyText"/>
        <w:ind w:left="0"/>
        <w:rPr>
          <w:b/>
          <w:sz w:val="23"/>
        </w:rPr>
      </w:pPr>
    </w:p>
    <w:p w14:paraId="6904DA22" w14:textId="77777777" w:rsidR="00054C28" w:rsidRDefault="00054C28">
      <w:pPr>
        <w:pStyle w:val="BodyText"/>
        <w:ind w:left="0"/>
        <w:rPr>
          <w:b/>
          <w:sz w:val="23"/>
        </w:rPr>
      </w:pPr>
    </w:p>
    <w:p w14:paraId="7A312AA2" w14:textId="77777777" w:rsidR="00054C28" w:rsidRDefault="00054C28">
      <w:pPr>
        <w:pStyle w:val="BodyText"/>
        <w:ind w:left="0"/>
        <w:rPr>
          <w:b/>
          <w:sz w:val="23"/>
        </w:rPr>
      </w:pPr>
    </w:p>
    <w:p w14:paraId="4B3D725A" w14:textId="77777777" w:rsidR="00054C28" w:rsidRDefault="00054C28">
      <w:pPr>
        <w:pStyle w:val="BodyText"/>
        <w:ind w:left="0"/>
        <w:rPr>
          <w:b/>
          <w:sz w:val="23"/>
        </w:rPr>
      </w:pPr>
    </w:p>
    <w:p w14:paraId="0F58B6F2" w14:textId="77777777" w:rsidR="00054C28" w:rsidRDefault="00054C28">
      <w:pPr>
        <w:pStyle w:val="BodyText"/>
        <w:ind w:left="0"/>
        <w:rPr>
          <w:b/>
          <w:sz w:val="23"/>
        </w:rPr>
      </w:pPr>
    </w:p>
    <w:p w14:paraId="596F29FE" w14:textId="77777777" w:rsidR="00054C28" w:rsidRDefault="00054C28">
      <w:pPr>
        <w:pStyle w:val="BodyText"/>
        <w:spacing w:before="163"/>
        <w:ind w:left="0"/>
        <w:rPr>
          <w:b/>
          <w:sz w:val="23"/>
        </w:rPr>
      </w:pPr>
    </w:p>
    <w:p w14:paraId="18AAEB70" w14:textId="77777777" w:rsidR="00054C28" w:rsidRDefault="00D50A48">
      <w:pPr>
        <w:ind w:left="100"/>
        <w:rPr>
          <w:b/>
          <w:sz w:val="23"/>
        </w:rPr>
      </w:pPr>
      <w:r>
        <w:rPr>
          <w:b/>
          <w:color w:val="FFFFFF"/>
          <w:sz w:val="23"/>
        </w:rPr>
        <w:t>Keenan</w:t>
      </w:r>
      <w:r>
        <w:rPr>
          <w:b/>
          <w:color w:val="FFFFFF"/>
          <w:spacing w:val="-5"/>
          <w:sz w:val="23"/>
        </w:rPr>
        <w:t xml:space="preserve"> </w:t>
      </w:r>
      <w:r>
        <w:rPr>
          <w:b/>
          <w:color w:val="FFFFFF"/>
          <w:sz w:val="23"/>
        </w:rPr>
        <w:t>&amp;</w:t>
      </w:r>
      <w:r>
        <w:rPr>
          <w:b/>
          <w:color w:val="FFFFFF"/>
          <w:spacing w:val="-1"/>
          <w:sz w:val="23"/>
        </w:rPr>
        <w:t xml:space="preserve"> </w:t>
      </w:r>
      <w:r>
        <w:rPr>
          <w:b/>
          <w:color w:val="FFFFFF"/>
          <w:sz w:val="23"/>
        </w:rPr>
        <w:t>Associates</w:t>
      </w:r>
      <w:r>
        <w:rPr>
          <w:b/>
          <w:color w:val="FFFFFF"/>
          <w:spacing w:val="48"/>
          <w:sz w:val="23"/>
        </w:rPr>
        <w:t xml:space="preserve"> </w:t>
      </w:r>
      <w:r>
        <w:rPr>
          <w:b/>
          <w:color w:val="FFFFFF"/>
          <w:sz w:val="23"/>
        </w:rPr>
        <w:t>|</w:t>
      </w:r>
      <w:r>
        <w:rPr>
          <w:b/>
          <w:color w:val="FFFFFF"/>
          <w:spacing w:val="48"/>
          <w:sz w:val="23"/>
        </w:rPr>
        <w:t xml:space="preserve"> </w:t>
      </w:r>
      <w:r>
        <w:rPr>
          <w:b/>
          <w:color w:val="FFFFFF"/>
          <w:sz w:val="23"/>
        </w:rPr>
        <w:t>CA</w:t>
      </w:r>
      <w:r>
        <w:rPr>
          <w:b/>
          <w:color w:val="FFFFFF"/>
          <w:spacing w:val="-2"/>
          <w:sz w:val="23"/>
        </w:rPr>
        <w:t xml:space="preserve"> </w:t>
      </w:r>
      <w:r>
        <w:rPr>
          <w:b/>
          <w:color w:val="FFFFFF"/>
          <w:sz w:val="23"/>
        </w:rPr>
        <w:t>License</w:t>
      </w:r>
      <w:r>
        <w:rPr>
          <w:b/>
          <w:color w:val="FFFFFF"/>
          <w:spacing w:val="-3"/>
          <w:sz w:val="23"/>
        </w:rPr>
        <w:t xml:space="preserve"> </w:t>
      </w:r>
      <w:r>
        <w:rPr>
          <w:b/>
          <w:color w:val="FFFFFF"/>
          <w:sz w:val="23"/>
        </w:rPr>
        <w:t>No.</w:t>
      </w:r>
      <w:r>
        <w:rPr>
          <w:b/>
          <w:color w:val="FFFFFF"/>
          <w:spacing w:val="-2"/>
          <w:sz w:val="23"/>
        </w:rPr>
        <w:t xml:space="preserve"> 0451271</w:t>
      </w:r>
    </w:p>
    <w:p w14:paraId="7016EC52" w14:textId="77777777" w:rsidR="00054C28" w:rsidRDefault="00054C28">
      <w:pPr>
        <w:rPr>
          <w:sz w:val="23"/>
        </w:rPr>
        <w:sectPr w:rsidR="00054C28">
          <w:type w:val="continuous"/>
          <w:pgSz w:w="12240" w:h="15840"/>
          <w:pgMar w:top="1460" w:right="860" w:bottom="0" w:left="140" w:header="720" w:footer="720" w:gutter="0"/>
          <w:cols w:space="720"/>
        </w:sectPr>
      </w:pPr>
    </w:p>
    <w:sdt>
      <w:sdtPr>
        <w:rPr>
          <w:rFonts w:ascii="Calibri" w:eastAsia="Calibri" w:hAnsi="Calibri" w:cs="Calibri"/>
          <w:color w:val="auto"/>
          <w:sz w:val="22"/>
          <w:szCs w:val="22"/>
        </w:rPr>
        <w:id w:val="-218360571"/>
        <w:docPartObj>
          <w:docPartGallery w:val="Table of Contents"/>
          <w:docPartUnique/>
        </w:docPartObj>
      </w:sdtPr>
      <w:sdtEndPr>
        <w:rPr>
          <w:b/>
          <w:bCs/>
          <w:noProof/>
        </w:rPr>
      </w:sdtEndPr>
      <w:sdtContent>
        <w:p w14:paraId="281B5E83" w14:textId="025106CD" w:rsidR="00387B64" w:rsidRDefault="00387B64">
          <w:pPr>
            <w:pStyle w:val="TOCHeading"/>
          </w:pPr>
          <w:r>
            <w:t>Contents</w:t>
          </w:r>
        </w:p>
        <w:p w14:paraId="0E771FF4" w14:textId="14799B83" w:rsidR="00387B64" w:rsidRDefault="00387B64">
          <w:pPr>
            <w:pStyle w:val="TOC1"/>
            <w:tabs>
              <w:tab w:val="right" w:leader="dot" w:pos="1123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84968957" w:history="1">
            <w:r w:rsidRPr="006E6615">
              <w:rPr>
                <w:rStyle w:val="Hyperlink"/>
                <w:noProof/>
                <w:shd w:val="clear" w:color="auto" w:fill="006480"/>
              </w:rPr>
              <w:t>Section</w:t>
            </w:r>
            <w:r w:rsidRPr="006E6615">
              <w:rPr>
                <w:rStyle w:val="Hyperlink"/>
                <w:noProof/>
                <w:spacing w:val="-3"/>
                <w:shd w:val="clear" w:color="auto" w:fill="006480"/>
              </w:rPr>
              <w:t xml:space="preserve"> </w:t>
            </w:r>
            <w:r w:rsidRPr="006E6615">
              <w:rPr>
                <w:rStyle w:val="Hyperlink"/>
                <w:noProof/>
                <w:shd w:val="clear" w:color="auto" w:fill="006480"/>
              </w:rPr>
              <w:t>1</w:t>
            </w:r>
            <w:r w:rsidRPr="006E6615">
              <w:rPr>
                <w:rStyle w:val="Hyperlink"/>
                <w:noProof/>
                <w:spacing w:val="-2"/>
                <w:shd w:val="clear" w:color="auto" w:fill="006480"/>
              </w:rPr>
              <w:t xml:space="preserve"> </w:t>
            </w:r>
            <w:r w:rsidRPr="006E6615">
              <w:rPr>
                <w:rStyle w:val="Hyperlink"/>
                <w:noProof/>
                <w:shd w:val="clear" w:color="auto" w:fill="006480"/>
              </w:rPr>
              <w:t>–</w:t>
            </w:r>
            <w:r w:rsidRPr="006E6615">
              <w:rPr>
                <w:rStyle w:val="Hyperlink"/>
                <w:noProof/>
                <w:spacing w:val="-2"/>
                <w:shd w:val="clear" w:color="auto" w:fill="006480"/>
              </w:rPr>
              <w:t xml:space="preserve"> Introduction</w:t>
            </w:r>
            <w:r>
              <w:rPr>
                <w:noProof/>
                <w:webHidden/>
              </w:rPr>
              <w:tab/>
            </w:r>
            <w:r>
              <w:rPr>
                <w:noProof/>
                <w:webHidden/>
              </w:rPr>
              <w:fldChar w:fldCharType="begin"/>
            </w:r>
            <w:r>
              <w:rPr>
                <w:noProof/>
                <w:webHidden/>
              </w:rPr>
              <w:instrText xml:space="preserve"> PAGEREF _Toc184968957 \h </w:instrText>
            </w:r>
            <w:r>
              <w:rPr>
                <w:noProof/>
                <w:webHidden/>
              </w:rPr>
            </w:r>
            <w:r>
              <w:rPr>
                <w:noProof/>
                <w:webHidden/>
              </w:rPr>
              <w:fldChar w:fldCharType="separate"/>
            </w:r>
            <w:r>
              <w:rPr>
                <w:noProof/>
                <w:webHidden/>
              </w:rPr>
              <w:t>7</w:t>
            </w:r>
            <w:r>
              <w:rPr>
                <w:noProof/>
                <w:webHidden/>
              </w:rPr>
              <w:fldChar w:fldCharType="end"/>
            </w:r>
          </w:hyperlink>
        </w:p>
        <w:p w14:paraId="0B118074" w14:textId="13109F81"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58" w:history="1">
            <w:r w:rsidRPr="006E6615">
              <w:rPr>
                <w:rStyle w:val="Hyperlink"/>
                <w:noProof/>
              </w:rPr>
              <w:t>School</w:t>
            </w:r>
            <w:r w:rsidRPr="006E6615">
              <w:rPr>
                <w:rStyle w:val="Hyperlink"/>
                <w:noProof/>
                <w:spacing w:val="-3"/>
              </w:rPr>
              <w:t xml:space="preserve"> </w:t>
            </w:r>
            <w:r w:rsidRPr="006E6615">
              <w:rPr>
                <w:rStyle w:val="Hyperlink"/>
                <w:noProof/>
                <w:spacing w:val="-2"/>
              </w:rPr>
              <w:t>Stakeholders</w:t>
            </w:r>
            <w:r>
              <w:rPr>
                <w:noProof/>
                <w:webHidden/>
              </w:rPr>
              <w:tab/>
            </w:r>
            <w:r>
              <w:rPr>
                <w:noProof/>
                <w:webHidden/>
              </w:rPr>
              <w:fldChar w:fldCharType="begin"/>
            </w:r>
            <w:r>
              <w:rPr>
                <w:noProof/>
                <w:webHidden/>
              </w:rPr>
              <w:instrText xml:space="preserve"> PAGEREF _Toc184968958 \h </w:instrText>
            </w:r>
            <w:r>
              <w:rPr>
                <w:noProof/>
                <w:webHidden/>
              </w:rPr>
            </w:r>
            <w:r>
              <w:rPr>
                <w:noProof/>
                <w:webHidden/>
              </w:rPr>
              <w:fldChar w:fldCharType="separate"/>
            </w:r>
            <w:r>
              <w:rPr>
                <w:noProof/>
                <w:webHidden/>
              </w:rPr>
              <w:t>3</w:t>
            </w:r>
            <w:r>
              <w:rPr>
                <w:noProof/>
                <w:webHidden/>
              </w:rPr>
              <w:fldChar w:fldCharType="end"/>
            </w:r>
          </w:hyperlink>
        </w:p>
        <w:p w14:paraId="39798715" w14:textId="41F17F77"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59" w:history="1">
            <w:r w:rsidRPr="006E6615">
              <w:rPr>
                <w:rStyle w:val="Hyperlink"/>
                <w:noProof/>
              </w:rPr>
              <w:t>Law</w:t>
            </w:r>
            <w:r w:rsidRPr="006E6615">
              <w:rPr>
                <w:rStyle w:val="Hyperlink"/>
                <w:noProof/>
                <w:spacing w:val="-4"/>
              </w:rPr>
              <w:t xml:space="preserve"> </w:t>
            </w:r>
            <w:r w:rsidRPr="006E6615">
              <w:rPr>
                <w:rStyle w:val="Hyperlink"/>
                <w:noProof/>
              </w:rPr>
              <w:t>Enforcement,</w:t>
            </w:r>
            <w:r w:rsidRPr="006E6615">
              <w:rPr>
                <w:rStyle w:val="Hyperlink"/>
                <w:noProof/>
                <w:spacing w:val="-3"/>
              </w:rPr>
              <w:t xml:space="preserve"> </w:t>
            </w:r>
            <w:r w:rsidRPr="006E6615">
              <w:rPr>
                <w:rStyle w:val="Hyperlink"/>
                <w:noProof/>
              </w:rPr>
              <w:t>Fire</w:t>
            </w:r>
            <w:r w:rsidRPr="006E6615">
              <w:rPr>
                <w:rStyle w:val="Hyperlink"/>
                <w:noProof/>
                <w:spacing w:val="-1"/>
              </w:rPr>
              <w:t xml:space="preserve"> </w:t>
            </w:r>
            <w:r w:rsidRPr="006E6615">
              <w:rPr>
                <w:rStyle w:val="Hyperlink"/>
                <w:noProof/>
              </w:rPr>
              <w:t>Department,</w:t>
            </w:r>
            <w:r w:rsidRPr="006E6615">
              <w:rPr>
                <w:rStyle w:val="Hyperlink"/>
                <w:noProof/>
                <w:spacing w:val="-4"/>
              </w:rPr>
              <w:t xml:space="preserve"> </w:t>
            </w:r>
            <w:r w:rsidRPr="006E6615">
              <w:rPr>
                <w:rStyle w:val="Hyperlink"/>
                <w:noProof/>
              </w:rPr>
              <w:t>Emergency</w:t>
            </w:r>
            <w:r w:rsidRPr="006E6615">
              <w:rPr>
                <w:rStyle w:val="Hyperlink"/>
                <w:noProof/>
                <w:spacing w:val="-1"/>
              </w:rPr>
              <w:t xml:space="preserve"> </w:t>
            </w:r>
            <w:r w:rsidRPr="006E6615">
              <w:rPr>
                <w:rStyle w:val="Hyperlink"/>
                <w:noProof/>
                <w:spacing w:val="-2"/>
              </w:rPr>
              <w:t>Response</w:t>
            </w:r>
            <w:r>
              <w:rPr>
                <w:noProof/>
                <w:webHidden/>
              </w:rPr>
              <w:tab/>
            </w:r>
            <w:r>
              <w:rPr>
                <w:noProof/>
                <w:webHidden/>
              </w:rPr>
              <w:fldChar w:fldCharType="begin"/>
            </w:r>
            <w:r>
              <w:rPr>
                <w:noProof/>
                <w:webHidden/>
              </w:rPr>
              <w:instrText xml:space="preserve"> PAGEREF _Toc184968959 \h </w:instrText>
            </w:r>
            <w:r>
              <w:rPr>
                <w:noProof/>
                <w:webHidden/>
              </w:rPr>
            </w:r>
            <w:r>
              <w:rPr>
                <w:noProof/>
                <w:webHidden/>
              </w:rPr>
              <w:fldChar w:fldCharType="separate"/>
            </w:r>
            <w:r>
              <w:rPr>
                <w:noProof/>
                <w:webHidden/>
              </w:rPr>
              <w:t>3</w:t>
            </w:r>
            <w:r>
              <w:rPr>
                <w:noProof/>
                <w:webHidden/>
              </w:rPr>
              <w:fldChar w:fldCharType="end"/>
            </w:r>
          </w:hyperlink>
        </w:p>
        <w:p w14:paraId="063FF92A" w14:textId="58A9FB5E"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60" w:history="1">
            <w:r w:rsidRPr="006E6615">
              <w:rPr>
                <w:rStyle w:val="Hyperlink"/>
                <w:noProof/>
              </w:rPr>
              <w:t>Vision</w:t>
            </w:r>
            <w:r w:rsidRPr="006E6615">
              <w:rPr>
                <w:rStyle w:val="Hyperlink"/>
                <w:noProof/>
                <w:spacing w:val="-6"/>
              </w:rPr>
              <w:t xml:space="preserve"> </w:t>
            </w:r>
            <w:r w:rsidRPr="006E6615">
              <w:rPr>
                <w:rStyle w:val="Hyperlink"/>
                <w:noProof/>
                <w:spacing w:val="-2"/>
              </w:rPr>
              <w:t>Statement</w:t>
            </w:r>
            <w:r>
              <w:rPr>
                <w:noProof/>
                <w:webHidden/>
              </w:rPr>
              <w:tab/>
            </w:r>
            <w:r>
              <w:rPr>
                <w:noProof/>
                <w:webHidden/>
              </w:rPr>
              <w:fldChar w:fldCharType="begin"/>
            </w:r>
            <w:r>
              <w:rPr>
                <w:noProof/>
                <w:webHidden/>
              </w:rPr>
              <w:instrText xml:space="preserve"> PAGEREF _Toc184968960 \h </w:instrText>
            </w:r>
            <w:r>
              <w:rPr>
                <w:noProof/>
                <w:webHidden/>
              </w:rPr>
            </w:r>
            <w:r>
              <w:rPr>
                <w:noProof/>
                <w:webHidden/>
              </w:rPr>
              <w:fldChar w:fldCharType="separate"/>
            </w:r>
            <w:r>
              <w:rPr>
                <w:noProof/>
                <w:webHidden/>
              </w:rPr>
              <w:t>4</w:t>
            </w:r>
            <w:r>
              <w:rPr>
                <w:noProof/>
                <w:webHidden/>
              </w:rPr>
              <w:fldChar w:fldCharType="end"/>
            </w:r>
          </w:hyperlink>
        </w:p>
        <w:p w14:paraId="5F466D23" w14:textId="72549343"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61" w:history="1">
            <w:r w:rsidRPr="006E6615">
              <w:rPr>
                <w:rStyle w:val="Hyperlink"/>
                <w:noProof/>
              </w:rPr>
              <w:t>Mission</w:t>
            </w:r>
            <w:r w:rsidRPr="006E6615">
              <w:rPr>
                <w:rStyle w:val="Hyperlink"/>
                <w:noProof/>
                <w:spacing w:val="-4"/>
              </w:rPr>
              <w:t xml:space="preserve"> </w:t>
            </w:r>
            <w:r w:rsidRPr="006E6615">
              <w:rPr>
                <w:rStyle w:val="Hyperlink"/>
                <w:noProof/>
                <w:spacing w:val="-2"/>
              </w:rPr>
              <w:t>Statement</w:t>
            </w:r>
            <w:r>
              <w:rPr>
                <w:noProof/>
                <w:webHidden/>
              </w:rPr>
              <w:tab/>
            </w:r>
            <w:r>
              <w:rPr>
                <w:noProof/>
                <w:webHidden/>
              </w:rPr>
              <w:fldChar w:fldCharType="begin"/>
            </w:r>
            <w:r>
              <w:rPr>
                <w:noProof/>
                <w:webHidden/>
              </w:rPr>
              <w:instrText xml:space="preserve"> PAGEREF _Toc184968961 \h </w:instrText>
            </w:r>
            <w:r>
              <w:rPr>
                <w:noProof/>
                <w:webHidden/>
              </w:rPr>
            </w:r>
            <w:r>
              <w:rPr>
                <w:noProof/>
                <w:webHidden/>
              </w:rPr>
              <w:fldChar w:fldCharType="separate"/>
            </w:r>
            <w:r>
              <w:rPr>
                <w:noProof/>
                <w:webHidden/>
              </w:rPr>
              <w:t>4</w:t>
            </w:r>
            <w:r>
              <w:rPr>
                <w:noProof/>
                <w:webHidden/>
              </w:rPr>
              <w:fldChar w:fldCharType="end"/>
            </w:r>
          </w:hyperlink>
        </w:p>
        <w:p w14:paraId="2BD5D05A" w14:textId="241488B7"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62" w:history="1">
            <w:r w:rsidRPr="006E6615">
              <w:rPr>
                <w:rStyle w:val="Hyperlink"/>
                <w:noProof/>
              </w:rPr>
              <w:t xml:space="preserve">Meeting </w:t>
            </w:r>
            <w:r w:rsidRPr="006E6615">
              <w:rPr>
                <w:rStyle w:val="Hyperlink"/>
                <w:noProof/>
                <w:spacing w:val="-2"/>
              </w:rPr>
              <w:t>Minutes</w:t>
            </w:r>
            <w:r>
              <w:rPr>
                <w:noProof/>
                <w:webHidden/>
              </w:rPr>
              <w:tab/>
            </w:r>
            <w:r>
              <w:rPr>
                <w:noProof/>
                <w:webHidden/>
              </w:rPr>
              <w:fldChar w:fldCharType="begin"/>
            </w:r>
            <w:r>
              <w:rPr>
                <w:noProof/>
                <w:webHidden/>
              </w:rPr>
              <w:instrText xml:space="preserve"> PAGEREF _Toc184968962 \h </w:instrText>
            </w:r>
            <w:r>
              <w:rPr>
                <w:noProof/>
                <w:webHidden/>
              </w:rPr>
            </w:r>
            <w:r>
              <w:rPr>
                <w:noProof/>
                <w:webHidden/>
              </w:rPr>
              <w:fldChar w:fldCharType="separate"/>
            </w:r>
            <w:r>
              <w:rPr>
                <w:noProof/>
                <w:webHidden/>
              </w:rPr>
              <w:t>5</w:t>
            </w:r>
            <w:r>
              <w:rPr>
                <w:noProof/>
                <w:webHidden/>
              </w:rPr>
              <w:fldChar w:fldCharType="end"/>
            </w:r>
          </w:hyperlink>
        </w:p>
        <w:p w14:paraId="44A6D11B" w14:textId="6A6DE9B6"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63" w:history="1">
            <w:r w:rsidRPr="006E6615">
              <w:rPr>
                <w:rStyle w:val="Hyperlink"/>
                <w:noProof/>
              </w:rPr>
              <w:t>Frequently</w:t>
            </w:r>
            <w:r w:rsidRPr="006E6615">
              <w:rPr>
                <w:rStyle w:val="Hyperlink"/>
                <w:noProof/>
                <w:spacing w:val="-5"/>
              </w:rPr>
              <w:t xml:space="preserve"> </w:t>
            </w:r>
            <w:r w:rsidRPr="006E6615">
              <w:rPr>
                <w:rStyle w:val="Hyperlink"/>
                <w:noProof/>
              </w:rPr>
              <w:t>Asked</w:t>
            </w:r>
            <w:r w:rsidRPr="006E6615">
              <w:rPr>
                <w:rStyle w:val="Hyperlink"/>
                <w:noProof/>
                <w:spacing w:val="-5"/>
              </w:rPr>
              <w:t xml:space="preserve"> </w:t>
            </w:r>
            <w:r w:rsidRPr="006E6615">
              <w:rPr>
                <w:rStyle w:val="Hyperlink"/>
                <w:noProof/>
              </w:rPr>
              <w:t>Questions</w:t>
            </w:r>
            <w:r w:rsidRPr="006E6615">
              <w:rPr>
                <w:rStyle w:val="Hyperlink"/>
                <w:noProof/>
                <w:spacing w:val="-4"/>
              </w:rPr>
              <w:t xml:space="preserve"> </w:t>
            </w:r>
            <w:r w:rsidRPr="006E6615">
              <w:rPr>
                <w:rStyle w:val="Hyperlink"/>
                <w:noProof/>
              </w:rPr>
              <w:t>About</w:t>
            </w:r>
            <w:r w:rsidRPr="006E6615">
              <w:rPr>
                <w:rStyle w:val="Hyperlink"/>
                <w:noProof/>
                <w:spacing w:val="-5"/>
              </w:rPr>
              <w:t xml:space="preserve"> </w:t>
            </w:r>
            <w:r w:rsidRPr="006E6615">
              <w:rPr>
                <w:rStyle w:val="Hyperlink"/>
                <w:noProof/>
                <w:spacing w:val="-4"/>
              </w:rPr>
              <w:t>PBIS</w:t>
            </w:r>
            <w:r>
              <w:rPr>
                <w:noProof/>
                <w:webHidden/>
              </w:rPr>
              <w:tab/>
            </w:r>
            <w:r>
              <w:rPr>
                <w:noProof/>
                <w:webHidden/>
              </w:rPr>
              <w:fldChar w:fldCharType="begin"/>
            </w:r>
            <w:r>
              <w:rPr>
                <w:noProof/>
                <w:webHidden/>
              </w:rPr>
              <w:instrText xml:space="preserve"> PAGEREF _Toc184968963 \h </w:instrText>
            </w:r>
            <w:r>
              <w:rPr>
                <w:noProof/>
                <w:webHidden/>
              </w:rPr>
            </w:r>
            <w:r>
              <w:rPr>
                <w:noProof/>
                <w:webHidden/>
              </w:rPr>
              <w:fldChar w:fldCharType="separate"/>
            </w:r>
            <w:r>
              <w:rPr>
                <w:noProof/>
                <w:webHidden/>
              </w:rPr>
              <w:t>101</w:t>
            </w:r>
            <w:r>
              <w:rPr>
                <w:noProof/>
                <w:webHidden/>
              </w:rPr>
              <w:fldChar w:fldCharType="end"/>
            </w:r>
          </w:hyperlink>
        </w:p>
        <w:p w14:paraId="4EB0CC6E" w14:textId="6BB9DB89"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64" w:history="1">
            <w:r w:rsidRPr="006E6615">
              <w:rPr>
                <w:rStyle w:val="Hyperlink"/>
                <w:noProof/>
              </w:rPr>
              <w:t>Discipline</w:t>
            </w:r>
            <w:r w:rsidRPr="006E6615">
              <w:rPr>
                <w:rStyle w:val="Hyperlink"/>
                <w:noProof/>
                <w:spacing w:val="-3"/>
              </w:rPr>
              <w:t xml:space="preserve"> </w:t>
            </w:r>
            <w:r w:rsidRPr="006E6615">
              <w:rPr>
                <w:rStyle w:val="Hyperlink"/>
                <w:noProof/>
                <w:spacing w:val="-2"/>
              </w:rPr>
              <w:t>Referrals</w:t>
            </w:r>
            <w:r>
              <w:rPr>
                <w:noProof/>
                <w:webHidden/>
              </w:rPr>
              <w:tab/>
            </w:r>
            <w:r>
              <w:rPr>
                <w:noProof/>
                <w:webHidden/>
              </w:rPr>
              <w:fldChar w:fldCharType="begin"/>
            </w:r>
            <w:r>
              <w:rPr>
                <w:noProof/>
                <w:webHidden/>
              </w:rPr>
              <w:instrText xml:space="preserve"> PAGEREF _Toc184968964 \h </w:instrText>
            </w:r>
            <w:r>
              <w:rPr>
                <w:noProof/>
                <w:webHidden/>
              </w:rPr>
            </w:r>
            <w:r>
              <w:rPr>
                <w:noProof/>
                <w:webHidden/>
              </w:rPr>
              <w:fldChar w:fldCharType="separate"/>
            </w:r>
            <w:r>
              <w:rPr>
                <w:noProof/>
                <w:webHidden/>
              </w:rPr>
              <w:t>108</w:t>
            </w:r>
            <w:r>
              <w:rPr>
                <w:noProof/>
                <w:webHidden/>
              </w:rPr>
              <w:fldChar w:fldCharType="end"/>
            </w:r>
          </w:hyperlink>
        </w:p>
        <w:p w14:paraId="6F9F66B5" w14:textId="4EBB54AB"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65" w:history="1">
            <w:r w:rsidRPr="006E6615">
              <w:rPr>
                <w:rStyle w:val="Hyperlink"/>
                <w:noProof/>
              </w:rPr>
              <w:t>Discipline</w:t>
            </w:r>
            <w:r w:rsidRPr="006E6615">
              <w:rPr>
                <w:rStyle w:val="Hyperlink"/>
                <w:noProof/>
                <w:spacing w:val="-3"/>
              </w:rPr>
              <w:t xml:space="preserve"> </w:t>
            </w:r>
            <w:r w:rsidRPr="006E6615">
              <w:rPr>
                <w:rStyle w:val="Hyperlink"/>
                <w:noProof/>
              </w:rPr>
              <w:t>Process</w:t>
            </w:r>
            <w:r w:rsidRPr="006E6615">
              <w:rPr>
                <w:rStyle w:val="Hyperlink"/>
                <w:noProof/>
                <w:spacing w:val="-2"/>
              </w:rPr>
              <w:t xml:space="preserve"> Flowchart</w:t>
            </w:r>
            <w:r>
              <w:rPr>
                <w:noProof/>
                <w:webHidden/>
              </w:rPr>
              <w:tab/>
            </w:r>
            <w:r>
              <w:rPr>
                <w:noProof/>
                <w:webHidden/>
              </w:rPr>
              <w:fldChar w:fldCharType="begin"/>
            </w:r>
            <w:r>
              <w:rPr>
                <w:noProof/>
                <w:webHidden/>
              </w:rPr>
              <w:instrText xml:space="preserve"> PAGEREF _Toc184968965 \h </w:instrText>
            </w:r>
            <w:r>
              <w:rPr>
                <w:noProof/>
                <w:webHidden/>
              </w:rPr>
            </w:r>
            <w:r>
              <w:rPr>
                <w:noProof/>
                <w:webHidden/>
              </w:rPr>
              <w:fldChar w:fldCharType="separate"/>
            </w:r>
            <w:r>
              <w:rPr>
                <w:noProof/>
                <w:webHidden/>
              </w:rPr>
              <w:t>109</w:t>
            </w:r>
            <w:r>
              <w:rPr>
                <w:noProof/>
                <w:webHidden/>
              </w:rPr>
              <w:fldChar w:fldCharType="end"/>
            </w:r>
          </w:hyperlink>
        </w:p>
        <w:p w14:paraId="51342A49" w14:textId="3FA8CB2F"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66" w:history="1">
            <w:r w:rsidRPr="006E6615">
              <w:rPr>
                <w:rStyle w:val="Hyperlink"/>
                <w:noProof/>
              </w:rPr>
              <w:t>Restorative</w:t>
            </w:r>
            <w:r w:rsidRPr="006E6615">
              <w:rPr>
                <w:rStyle w:val="Hyperlink"/>
                <w:noProof/>
                <w:spacing w:val="-3"/>
              </w:rPr>
              <w:t xml:space="preserve"> </w:t>
            </w:r>
            <w:r w:rsidRPr="006E6615">
              <w:rPr>
                <w:rStyle w:val="Hyperlink"/>
                <w:noProof/>
                <w:spacing w:val="-2"/>
              </w:rPr>
              <w:t>Practices</w:t>
            </w:r>
            <w:r>
              <w:rPr>
                <w:noProof/>
                <w:webHidden/>
              </w:rPr>
              <w:tab/>
            </w:r>
            <w:r>
              <w:rPr>
                <w:noProof/>
                <w:webHidden/>
              </w:rPr>
              <w:fldChar w:fldCharType="begin"/>
            </w:r>
            <w:r>
              <w:rPr>
                <w:noProof/>
                <w:webHidden/>
              </w:rPr>
              <w:instrText xml:space="preserve"> PAGEREF _Toc184968966 \h </w:instrText>
            </w:r>
            <w:r>
              <w:rPr>
                <w:noProof/>
                <w:webHidden/>
              </w:rPr>
            </w:r>
            <w:r>
              <w:rPr>
                <w:noProof/>
                <w:webHidden/>
              </w:rPr>
              <w:fldChar w:fldCharType="separate"/>
            </w:r>
            <w:r>
              <w:rPr>
                <w:noProof/>
                <w:webHidden/>
              </w:rPr>
              <w:t>110</w:t>
            </w:r>
            <w:r>
              <w:rPr>
                <w:noProof/>
                <w:webHidden/>
              </w:rPr>
              <w:fldChar w:fldCharType="end"/>
            </w:r>
          </w:hyperlink>
        </w:p>
        <w:p w14:paraId="59470829" w14:textId="0784A939"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67" w:history="1">
            <w:r w:rsidRPr="006E6615">
              <w:rPr>
                <w:rStyle w:val="Hyperlink"/>
                <w:noProof/>
              </w:rPr>
              <w:t>Assessment</w:t>
            </w:r>
            <w:r w:rsidRPr="006E6615">
              <w:rPr>
                <w:rStyle w:val="Hyperlink"/>
                <w:noProof/>
                <w:spacing w:val="-4"/>
              </w:rPr>
              <w:t xml:space="preserve"> </w:t>
            </w:r>
            <w:r w:rsidRPr="006E6615">
              <w:rPr>
                <w:rStyle w:val="Hyperlink"/>
                <w:noProof/>
              </w:rPr>
              <w:t>and</w:t>
            </w:r>
            <w:r w:rsidRPr="006E6615">
              <w:rPr>
                <w:rStyle w:val="Hyperlink"/>
                <w:noProof/>
                <w:spacing w:val="-4"/>
              </w:rPr>
              <w:t xml:space="preserve"> </w:t>
            </w:r>
            <w:r w:rsidRPr="006E6615">
              <w:rPr>
                <w:rStyle w:val="Hyperlink"/>
                <w:noProof/>
              </w:rPr>
              <w:t>Response</w:t>
            </w:r>
            <w:r w:rsidRPr="006E6615">
              <w:rPr>
                <w:rStyle w:val="Hyperlink"/>
                <w:noProof/>
                <w:spacing w:val="-3"/>
              </w:rPr>
              <w:t xml:space="preserve"> </w:t>
            </w:r>
            <w:r w:rsidRPr="006E6615">
              <w:rPr>
                <w:rStyle w:val="Hyperlink"/>
                <w:noProof/>
                <w:spacing w:val="-2"/>
              </w:rPr>
              <w:t>Procedures</w:t>
            </w:r>
            <w:r>
              <w:rPr>
                <w:noProof/>
                <w:webHidden/>
              </w:rPr>
              <w:tab/>
            </w:r>
            <w:r>
              <w:rPr>
                <w:noProof/>
                <w:webHidden/>
              </w:rPr>
              <w:fldChar w:fldCharType="begin"/>
            </w:r>
            <w:r>
              <w:rPr>
                <w:noProof/>
                <w:webHidden/>
              </w:rPr>
              <w:instrText xml:space="preserve"> PAGEREF _Toc184968967 \h </w:instrText>
            </w:r>
            <w:r>
              <w:rPr>
                <w:noProof/>
                <w:webHidden/>
              </w:rPr>
            </w:r>
            <w:r>
              <w:rPr>
                <w:noProof/>
                <w:webHidden/>
              </w:rPr>
              <w:fldChar w:fldCharType="separate"/>
            </w:r>
            <w:r>
              <w:rPr>
                <w:noProof/>
                <w:webHidden/>
              </w:rPr>
              <w:t>112</w:t>
            </w:r>
            <w:r>
              <w:rPr>
                <w:noProof/>
                <w:webHidden/>
              </w:rPr>
              <w:fldChar w:fldCharType="end"/>
            </w:r>
          </w:hyperlink>
        </w:p>
        <w:p w14:paraId="1510FE57" w14:textId="375882BD"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68" w:history="1">
            <w:r w:rsidRPr="006E6615">
              <w:rPr>
                <w:rStyle w:val="Hyperlink"/>
                <w:noProof/>
              </w:rPr>
              <w:t>Student</w:t>
            </w:r>
            <w:r w:rsidRPr="006E6615">
              <w:rPr>
                <w:rStyle w:val="Hyperlink"/>
                <w:noProof/>
                <w:spacing w:val="-6"/>
              </w:rPr>
              <w:t xml:space="preserve"> </w:t>
            </w:r>
            <w:r w:rsidRPr="006E6615">
              <w:rPr>
                <w:rStyle w:val="Hyperlink"/>
                <w:noProof/>
              </w:rPr>
              <w:t>Overdose</w:t>
            </w:r>
            <w:r w:rsidRPr="006E6615">
              <w:rPr>
                <w:rStyle w:val="Hyperlink"/>
                <w:noProof/>
                <w:spacing w:val="-2"/>
              </w:rPr>
              <w:t xml:space="preserve"> </w:t>
            </w:r>
            <w:r w:rsidRPr="006E6615">
              <w:rPr>
                <w:rStyle w:val="Hyperlink"/>
                <w:noProof/>
              </w:rPr>
              <w:t>or</w:t>
            </w:r>
            <w:r w:rsidRPr="006E6615">
              <w:rPr>
                <w:rStyle w:val="Hyperlink"/>
                <w:noProof/>
                <w:spacing w:val="-3"/>
              </w:rPr>
              <w:t xml:space="preserve"> </w:t>
            </w:r>
            <w:r w:rsidRPr="006E6615">
              <w:rPr>
                <w:rStyle w:val="Hyperlink"/>
                <w:noProof/>
              </w:rPr>
              <w:t>Possible</w:t>
            </w:r>
            <w:r w:rsidRPr="006E6615">
              <w:rPr>
                <w:rStyle w:val="Hyperlink"/>
                <w:noProof/>
                <w:spacing w:val="-3"/>
              </w:rPr>
              <w:t xml:space="preserve"> </w:t>
            </w:r>
            <w:r w:rsidRPr="006E6615">
              <w:rPr>
                <w:rStyle w:val="Hyperlink"/>
                <w:noProof/>
              </w:rPr>
              <w:t>Overdose</w:t>
            </w:r>
            <w:r w:rsidRPr="006E6615">
              <w:rPr>
                <w:rStyle w:val="Hyperlink"/>
                <w:noProof/>
                <w:spacing w:val="-4"/>
              </w:rPr>
              <w:t xml:space="preserve"> </w:t>
            </w:r>
            <w:r w:rsidRPr="006E6615">
              <w:rPr>
                <w:rStyle w:val="Hyperlink"/>
                <w:noProof/>
                <w:spacing w:val="-2"/>
              </w:rPr>
              <w:t>Protocol</w:t>
            </w:r>
            <w:r>
              <w:rPr>
                <w:noProof/>
                <w:webHidden/>
              </w:rPr>
              <w:tab/>
            </w:r>
            <w:r>
              <w:rPr>
                <w:noProof/>
                <w:webHidden/>
              </w:rPr>
              <w:fldChar w:fldCharType="begin"/>
            </w:r>
            <w:r>
              <w:rPr>
                <w:noProof/>
                <w:webHidden/>
              </w:rPr>
              <w:instrText xml:space="preserve"> PAGEREF _Toc184968968 \h </w:instrText>
            </w:r>
            <w:r>
              <w:rPr>
                <w:noProof/>
                <w:webHidden/>
              </w:rPr>
            </w:r>
            <w:r>
              <w:rPr>
                <w:noProof/>
                <w:webHidden/>
              </w:rPr>
              <w:fldChar w:fldCharType="separate"/>
            </w:r>
            <w:r>
              <w:rPr>
                <w:noProof/>
                <w:webHidden/>
              </w:rPr>
              <w:t>113</w:t>
            </w:r>
            <w:r>
              <w:rPr>
                <w:noProof/>
                <w:webHidden/>
              </w:rPr>
              <w:fldChar w:fldCharType="end"/>
            </w:r>
          </w:hyperlink>
        </w:p>
        <w:p w14:paraId="47FA033B" w14:textId="2B04A92A"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69" w:history="1">
            <w:r w:rsidRPr="006E6615">
              <w:rPr>
                <w:rStyle w:val="Hyperlink"/>
                <w:noProof/>
              </w:rPr>
              <w:t>Student</w:t>
            </w:r>
            <w:r w:rsidRPr="006E6615">
              <w:rPr>
                <w:rStyle w:val="Hyperlink"/>
                <w:noProof/>
                <w:spacing w:val="-7"/>
              </w:rPr>
              <w:t xml:space="preserve"> </w:t>
            </w:r>
            <w:r w:rsidRPr="006E6615">
              <w:rPr>
                <w:rStyle w:val="Hyperlink"/>
                <w:noProof/>
              </w:rPr>
              <w:t>Overdose</w:t>
            </w:r>
            <w:r w:rsidRPr="006E6615">
              <w:rPr>
                <w:rStyle w:val="Hyperlink"/>
                <w:noProof/>
                <w:spacing w:val="-2"/>
              </w:rPr>
              <w:t xml:space="preserve"> </w:t>
            </w:r>
            <w:r w:rsidRPr="006E6615">
              <w:rPr>
                <w:rStyle w:val="Hyperlink"/>
                <w:noProof/>
              </w:rPr>
              <w:t>or</w:t>
            </w:r>
            <w:r w:rsidRPr="006E6615">
              <w:rPr>
                <w:rStyle w:val="Hyperlink"/>
                <w:noProof/>
                <w:spacing w:val="-3"/>
              </w:rPr>
              <w:t xml:space="preserve"> </w:t>
            </w:r>
            <w:r w:rsidRPr="006E6615">
              <w:rPr>
                <w:rStyle w:val="Hyperlink"/>
                <w:noProof/>
              </w:rPr>
              <w:t>Possible</w:t>
            </w:r>
            <w:r w:rsidRPr="006E6615">
              <w:rPr>
                <w:rStyle w:val="Hyperlink"/>
                <w:noProof/>
                <w:spacing w:val="-3"/>
              </w:rPr>
              <w:t xml:space="preserve"> </w:t>
            </w:r>
            <w:r w:rsidRPr="006E6615">
              <w:rPr>
                <w:rStyle w:val="Hyperlink"/>
                <w:noProof/>
              </w:rPr>
              <w:t>Overdose</w:t>
            </w:r>
            <w:r w:rsidRPr="006E6615">
              <w:rPr>
                <w:rStyle w:val="Hyperlink"/>
                <w:noProof/>
                <w:spacing w:val="-5"/>
              </w:rPr>
              <w:t xml:space="preserve"> </w:t>
            </w:r>
            <w:r w:rsidRPr="006E6615">
              <w:rPr>
                <w:rStyle w:val="Hyperlink"/>
                <w:noProof/>
              </w:rPr>
              <w:t>Procedures</w:t>
            </w:r>
            <w:r w:rsidRPr="006E6615">
              <w:rPr>
                <w:rStyle w:val="Hyperlink"/>
                <w:noProof/>
                <w:spacing w:val="-2"/>
              </w:rPr>
              <w:t xml:space="preserve"> </w:t>
            </w:r>
            <w:r w:rsidRPr="006E6615">
              <w:rPr>
                <w:rStyle w:val="Hyperlink"/>
                <w:noProof/>
              </w:rPr>
              <w:t>(The</w:t>
            </w:r>
            <w:r w:rsidRPr="006E6615">
              <w:rPr>
                <w:rStyle w:val="Hyperlink"/>
                <w:noProof/>
                <w:spacing w:val="-3"/>
              </w:rPr>
              <w:t xml:space="preserve"> </w:t>
            </w:r>
            <w:r w:rsidRPr="006E6615">
              <w:rPr>
                <w:rStyle w:val="Hyperlink"/>
                <w:noProof/>
              </w:rPr>
              <w:t>4</w:t>
            </w:r>
            <w:r w:rsidRPr="006E6615">
              <w:rPr>
                <w:rStyle w:val="Hyperlink"/>
                <w:noProof/>
                <w:spacing w:val="-3"/>
              </w:rPr>
              <w:t xml:space="preserve"> </w:t>
            </w:r>
            <w:r w:rsidRPr="006E6615">
              <w:rPr>
                <w:rStyle w:val="Hyperlink"/>
                <w:noProof/>
                <w:spacing w:val="-5"/>
              </w:rPr>
              <w:t>Rs)</w:t>
            </w:r>
            <w:r>
              <w:rPr>
                <w:noProof/>
                <w:webHidden/>
              </w:rPr>
              <w:tab/>
            </w:r>
            <w:r>
              <w:rPr>
                <w:noProof/>
                <w:webHidden/>
              </w:rPr>
              <w:fldChar w:fldCharType="begin"/>
            </w:r>
            <w:r>
              <w:rPr>
                <w:noProof/>
                <w:webHidden/>
              </w:rPr>
              <w:instrText xml:space="preserve"> PAGEREF _Toc184968969 \h </w:instrText>
            </w:r>
            <w:r>
              <w:rPr>
                <w:noProof/>
                <w:webHidden/>
              </w:rPr>
            </w:r>
            <w:r>
              <w:rPr>
                <w:noProof/>
                <w:webHidden/>
              </w:rPr>
              <w:fldChar w:fldCharType="separate"/>
            </w:r>
            <w:r>
              <w:rPr>
                <w:noProof/>
                <w:webHidden/>
              </w:rPr>
              <w:t>114</w:t>
            </w:r>
            <w:r>
              <w:rPr>
                <w:noProof/>
                <w:webHidden/>
              </w:rPr>
              <w:fldChar w:fldCharType="end"/>
            </w:r>
          </w:hyperlink>
        </w:p>
        <w:p w14:paraId="5D5ACE0A" w14:textId="291F8B97"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70" w:history="1">
            <w:r w:rsidRPr="006E6615">
              <w:rPr>
                <w:rStyle w:val="Hyperlink"/>
                <w:noProof/>
              </w:rPr>
              <w:t>Narcan/Naloxone</w:t>
            </w:r>
            <w:r w:rsidRPr="006E6615">
              <w:rPr>
                <w:rStyle w:val="Hyperlink"/>
                <w:noProof/>
                <w:spacing w:val="-2"/>
              </w:rPr>
              <w:t xml:space="preserve"> </w:t>
            </w:r>
            <w:r w:rsidRPr="006E6615">
              <w:rPr>
                <w:rStyle w:val="Hyperlink"/>
                <w:noProof/>
              </w:rPr>
              <w:t>on</w:t>
            </w:r>
            <w:r w:rsidRPr="006E6615">
              <w:rPr>
                <w:rStyle w:val="Hyperlink"/>
                <w:noProof/>
                <w:spacing w:val="-2"/>
              </w:rPr>
              <w:t xml:space="preserve"> </w:t>
            </w:r>
            <w:r w:rsidRPr="006E6615">
              <w:rPr>
                <w:rStyle w:val="Hyperlink"/>
                <w:noProof/>
              </w:rPr>
              <w:t>School</w:t>
            </w:r>
            <w:r w:rsidRPr="006E6615">
              <w:rPr>
                <w:rStyle w:val="Hyperlink"/>
                <w:noProof/>
                <w:spacing w:val="-3"/>
              </w:rPr>
              <w:t xml:space="preserve"> </w:t>
            </w:r>
            <w:r w:rsidRPr="006E6615">
              <w:rPr>
                <w:rStyle w:val="Hyperlink"/>
                <w:noProof/>
                <w:spacing w:val="-2"/>
              </w:rPr>
              <w:t>Sites:</w:t>
            </w:r>
            <w:r>
              <w:rPr>
                <w:noProof/>
                <w:webHidden/>
              </w:rPr>
              <w:tab/>
            </w:r>
            <w:r>
              <w:rPr>
                <w:noProof/>
                <w:webHidden/>
              </w:rPr>
              <w:fldChar w:fldCharType="begin"/>
            </w:r>
            <w:r>
              <w:rPr>
                <w:noProof/>
                <w:webHidden/>
              </w:rPr>
              <w:instrText xml:space="preserve"> PAGEREF _Toc184968970 \h </w:instrText>
            </w:r>
            <w:r>
              <w:rPr>
                <w:noProof/>
                <w:webHidden/>
              </w:rPr>
            </w:r>
            <w:r>
              <w:rPr>
                <w:noProof/>
                <w:webHidden/>
              </w:rPr>
              <w:fldChar w:fldCharType="separate"/>
            </w:r>
            <w:r>
              <w:rPr>
                <w:noProof/>
                <w:webHidden/>
              </w:rPr>
              <w:t>115</w:t>
            </w:r>
            <w:r>
              <w:rPr>
                <w:noProof/>
                <w:webHidden/>
              </w:rPr>
              <w:fldChar w:fldCharType="end"/>
            </w:r>
          </w:hyperlink>
        </w:p>
        <w:p w14:paraId="7F9F4D24" w14:textId="2F4D61ED"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71" w:history="1">
            <w:r w:rsidRPr="006E6615">
              <w:rPr>
                <w:rStyle w:val="Hyperlink"/>
                <w:noProof/>
              </w:rPr>
              <w:t>Our</w:t>
            </w:r>
            <w:r w:rsidRPr="006E6615">
              <w:rPr>
                <w:rStyle w:val="Hyperlink"/>
                <w:noProof/>
                <w:spacing w:val="-4"/>
              </w:rPr>
              <w:t xml:space="preserve"> </w:t>
            </w:r>
            <w:r w:rsidRPr="006E6615">
              <w:rPr>
                <w:rStyle w:val="Hyperlink"/>
                <w:noProof/>
              </w:rPr>
              <w:t>School’s</w:t>
            </w:r>
            <w:r w:rsidRPr="006E6615">
              <w:rPr>
                <w:rStyle w:val="Hyperlink"/>
                <w:noProof/>
                <w:spacing w:val="-3"/>
              </w:rPr>
              <w:t xml:space="preserve"> </w:t>
            </w:r>
            <w:r w:rsidRPr="006E6615">
              <w:rPr>
                <w:rStyle w:val="Hyperlink"/>
                <w:noProof/>
              </w:rPr>
              <w:t>Individualized</w:t>
            </w:r>
            <w:r w:rsidRPr="006E6615">
              <w:rPr>
                <w:rStyle w:val="Hyperlink"/>
                <w:noProof/>
                <w:spacing w:val="-4"/>
              </w:rPr>
              <w:t xml:space="preserve"> </w:t>
            </w:r>
            <w:r w:rsidRPr="006E6615">
              <w:rPr>
                <w:rStyle w:val="Hyperlink"/>
                <w:noProof/>
                <w:spacing w:val="-2"/>
              </w:rPr>
              <w:t>Plans</w:t>
            </w:r>
            <w:r>
              <w:rPr>
                <w:noProof/>
                <w:webHidden/>
              </w:rPr>
              <w:tab/>
            </w:r>
            <w:r>
              <w:rPr>
                <w:noProof/>
                <w:webHidden/>
              </w:rPr>
              <w:fldChar w:fldCharType="begin"/>
            </w:r>
            <w:r>
              <w:rPr>
                <w:noProof/>
                <w:webHidden/>
              </w:rPr>
              <w:instrText xml:space="preserve"> PAGEREF _Toc184968971 \h </w:instrText>
            </w:r>
            <w:r>
              <w:rPr>
                <w:noProof/>
                <w:webHidden/>
              </w:rPr>
            </w:r>
            <w:r>
              <w:rPr>
                <w:noProof/>
                <w:webHidden/>
              </w:rPr>
              <w:fldChar w:fldCharType="separate"/>
            </w:r>
            <w:r>
              <w:rPr>
                <w:noProof/>
                <w:webHidden/>
              </w:rPr>
              <w:t>116</w:t>
            </w:r>
            <w:r>
              <w:rPr>
                <w:noProof/>
                <w:webHidden/>
              </w:rPr>
              <w:fldChar w:fldCharType="end"/>
            </w:r>
          </w:hyperlink>
        </w:p>
        <w:p w14:paraId="1D5F536B" w14:textId="5E3D5E08" w:rsidR="00387B64" w:rsidRDefault="00387B64">
          <w:pPr>
            <w:pStyle w:val="TOC2"/>
            <w:tabs>
              <w:tab w:val="right" w:leader="dot" w:pos="11230"/>
            </w:tabs>
            <w:rPr>
              <w:rFonts w:asciiTheme="minorHAnsi" w:eastAsiaTheme="minorEastAsia" w:hAnsiTheme="minorHAnsi" w:cstheme="minorBidi"/>
              <w:noProof/>
              <w:kern w:val="2"/>
              <w:sz w:val="22"/>
              <w:szCs w:val="22"/>
              <w14:ligatures w14:val="standardContextual"/>
            </w:rPr>
          </w:pPr>
          <w:hyperlink w:anchor="_Toc184968972" w:history="1">
            <w:r w:rsidRPr="006E6615">
              <w:rPr>
                <w:rStyle w:val="Hyperlink"/>
                <w:noProof/>
              </w:rPr>
              <w:t>Drills,</w:t>
            </w:r>
            <w:r w:rsidRPr="006E6615">
              <w:rPr>
                <w:rStyle w:val="Hyperlink"/>
                <w:noProof/>
                <w:spacing w:val="-2"/>
              </w:rPr>
              <w:t xml:space="preserve"> </w:t>
            </w:r>
            <w:r w:rsidRPr="006E6615">
              <w:rPr>
                <w:rStyle w:val="Hyperlink"/>
                <w:noProof/>
              </w:rPr>
              <w:t>Training,</w:t>
            </w:r>
            <w:r w:rsidRPr="006E6615">
              <w:rPr>
                <w:rStyle w:val="Hyperlink"/>
                <w:noProof/>
                <w:spacing w:val="-3"/>
              </w:rPr>
              <w:t xml:space="preserve"> </w:t>
            </w:r>
            <w:r w:rsidRPr="006E6615">
              <w:rPr>
                <w:rStyle w:val="Hyperlink"/>
                <w:noProof/>
              </w:rPr>
              <w:t>and</w:t>
            </w:r>
            <w:r w:rsidRPr="006E6615">
              <w:rPr>
                <w:rStyle w:val="Hyperlink"/>
                <w:noProof/>
                <w:spacing w:val="-4"/>
              </w:rPr>
              <w:t xml:space="preserve"> </w:t>
            </w:r>
            <w:r w:rsidRPr="006E6615">
              <w:rPr>
                <w:rStyle w:val="Hyperlink"/>
                <w:noProof/>
                <w:spacing w:val="-2"/>
              </w:rPr>
              <w:t>Exercises</w:t>
            </w:r>
            <w:r>
              <w:rPr>
                <w:noProof/>
                <w:webHidden/>
              </w:rPr>
              <w:tab/>
            </w:r>
            <w:r>
              <w:rPr>
                <w:noProof/>
                <w:webHidden/>
              </w:rPr>
              <w:fldChar w:fldCharType="begin"/>
            </w:r>
            <w:r>
              <w:rPr>
                <w:noProof/>
                <w:webHidden/>
              </w:rPr>
              <w:instrText xml:space="preserve"> PAGEREF _Toc184968972 \h </w:instrText>
            </w:r>
            <w:r>
              <w:rPr>
                <w:noProof/>
                <w:webHidden/>
              </w:rPr>
            </w:r>
            <w:r>
              <w:rPr>
                <w:noProof/>
                <w:webHidden/>
              </w:rPr>
              <w:fldChar w:fldCharType="separate"/>
            </w:r>
            <w:r>
              <w:rPr>
                <w:noProof/>
                <w:webHidden/>
              </w:rPr>
              <w:t>117</w:t>
            </w:r>
            <w:r>
              <w:rPr>
                <w:noProof/>
                <w:webHidden/>
              </w:rPr>
              <w:fldChar w:fldCharType="end"/>
            </w:r>
          </w:hyperlink>
        </w:p>
        <w:p w14:paraId="6D0FF4BA" w14:textId="718283EC"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73" w:history="1">
            <w:r w:rsidRPr="006E6615">
              <w:rPr>
                <w:rStyle w:val="Hyperlink"/>
                <w:noProof/>
              </w:rPr>
              <w:t>Student</w:t>
            </w:r>
            <w:r w:rsidRPr="006E6615">
              <w:rPr>
                <w:rStyle w:val="Hyperlink"/>
                <w:noProof/>
                <w:spacing w:val="-5"/>
              </w:rPr>
              <w:t xml:space="preserve"> </w:t>
            </w:r>
            <w:r w:rsidRPr="006E6615">
              <w:rPr>
                <w:rStyle w:val="Hyperlink"/>
                <w:noProof/>
              </w:rPr>
              <w:t>Safety</w:t>
            </w:r>
            <w:r w:rsidRPr="006E6615">
              <w:rPr>
                <w:rStyle w:val="Hyperlink"/>
                <w:noProof/>
                <w:spacing w:val="-5"/>
              </w:rPr>
              <w:t xml:space="preserve"> </w:t>
            </w:r>
            <w:r w:rsidRPr="006E6615">
              <w:rPr>
                <w:rStyle w:val="Hyperlink"/>
                <w:noProof/>
              </w:rPr>
              <w:t>–</w:t>
            </w:r>
            <w:r w:rsidRPr="006E6615">
              <w:rPr>
                <w:rStyle w:val="Hyperlink"/>
                <w:noProof/>
                <w:spacing w:val="-3"/>
              </w:rPr>
              <w:t xml:space="preserve"> </w:t>
            </w:r>
            <w:r w:rsidRPr="006E6615">
              <w:rPr>
                <w:rStyle w:val="Hyperlink"/>
                <w:noProof/>
              </w:rPr>
              <w:t>Drills,</w:t>
            </w:r>
            <w:r w:rsidRPr="006E6615">
              <w:rPr>
                <w:rStyle w:val="Hyperlink"/>
                <w:noProof/>
                <w:spacing w:val="-2"/>
              </w:rPr>
              <w:t xml:space="preserve"> </w:t>
            </w:r>
            <w:r w:rsidRPr="006E6615">
              <w:rPr>
                <w:rStyle w:val="Hyperlink"/>
                <w:noProof/>
              </w:rPr>
              <w:t>Training,and</w:t>
            </w:r>
            <w:r w:rsidRPr="006E6615">
              <w:rPr>
                <w:rStyle w:val="Hyperlink"/>
                <w:noProof/>
                <w:spacing w:val="-1"/>
              </w:rPr>
              <w:t xml:space="preserve"> </w:t>
            </w:r>
            <w:r w:rsidRPr="006E6615">
              <w:rPr>
                <w:rStyle w:val="Hyperlink"/>
                <w:noProof/>
                <w:spacing w:val="-2"/>
              </w:rPr>
              <w:t>Exercises</w:t>
            </w:r>
            <w:r>
              <w:rPr>
                <w:noProof/>
                <w:webHidden/>
              </w:rPr>
              <w:tab/>
            </w:r>
            <w:r>
              <w:rPr>
                <w:noProof/>
                <w:webHidden/>
              </w:rPr>
              <w:fldChar w:fldCharType="begin"/>
            </w:r>
            <w:r>
              <w:rPr>
                <w:noProof/>
                <w:webHidden/>
              </w:rPr>
              <w:instrText xml:space="preserve"> PAGEREF _Toc184968973 \h </w:instrText>
            </w:r>
            <w:r>
              <w:rPr>
                <w:noProof/>
                <w:webHidden/>
              </w:rPr>
            </w:r>
            <w:r>
              <w:rPr>
                <w:noProof/>
                <w:webHidden/>
              </w:rPr>
              <w:fldChar w:fldCharType="separate"/>
            </w:r>
            <w:r>
              <w:rPr>
                <w:noProof/>
                <w:webHidden/>
              </w:rPr>
              <w:t>117</w:t>
            </w:r>
            <w:r>
              <w:rPr>
                <w:noProof/>
                <w:webHidden/>
              </w:rPr>
              <w:fldChar w:fldCharType="end"/>
            </w:r>
          </w:hyperlink>
        </w:p>
        <w:p w14:paraId="182C8101" w14:textId="106AB55E" w:rsidR="00387B64" w:rsidRDefault="00387B64">
          <w:pPr>
            <w:pStyle w:val="TOC2"/>
            <w:tabs>
              <w:tab w:val="right" w:leader="dot" w:pos="11230"/>
            </w:tabs>
            <w:rPr>
              <w:rFonts w:asciiTheme="minorHAnsi" w:eastAsiaTheme="minorEastAsia" w:hAnsiTheme="minorHAnsi" w:cstheme="minorBidi"/>
              <w:noProof/>
              <w:kern w:val="2"/>
              <w:sz w:val="22"/>
              <w:szCs w:val="22"/>
              <w14:ligatures w14:val="standardContextual"/>
            </w:rPr>
          </w:pPr>
          <w:hyperlink w:anchor="_Toc184968974" w:history="1">
            <w:r w:rsidRPr="006E6615">
              <w:rPr>
                <w:rStyle w:val="Hyperlink"/>
                <w:noProof/>
              </w:rPr>
              <w:t>Emergency</w:t>
            </w:r>
            <w:r w:rsidRPr="006E6615">
              <w:rPr>
                <w:rStyle w:val="Hyperlink"/>
                <w:noProof/>
                <w:spacing w:val="-5"/>
              </w:rPr>
              <w:t xml:space="preserve"> </w:t>
            </w:r>
            <w:r w:rsidRPr="006E6615">
              <w:rPr>
                <w:rStyle w:val="Hyperlink"/>
                <w:noProof/>
              </w:rPr>
              <w:t>Operations</w:t>
            </w:r>
            <w:r w:rsidRPr="006E6615">
              <w:rPr>
                <w:rStyle w:val="Hyperlink"/>
                <w:noProof/>
                <w:spacing w:val="-5"/>
              </w:rPr>
              <w:t xml:space="preserve"> </w:t>
            </w:r>
            <w:r w:rsidRPr="006E6615">
              <w:rPr>
                <w:rStyle w:val="Hyperlink"/>
                <w:noProof/>
              </w:rPr>
              <w:t>Plan</w:t>
            </w:r>
            <w:r w:rsidRPr="006E6615">
              <w:rPr>
                <w:rStyle w:val="Hyperlink"/>
                <w:noProof/>
                <w:spacing w:val="-3"/>
              </w:rPr>
              <w:t xml:space="preserve"> </w:t>
            </w:r>
            <w:r w:rsidRPr="006E6615">
              <w:rPr>
                <w:rStyle w:val="Hyperlink"/>
                <w:noProof/>
              </w:rPr>
              <w:t>–</w:t>
            </w:r>
            <w:r w:rsidRPr="006E6615">
              <w:rPr>
                <w:rStyle w:val="Hyperlink"/>
                <w:noProof/>
                <w:spacing w:val="-7"/>
              </w:rPr>
              <w:t xml:space="preserve"> </w:t>
            </w:r>
            <w:r w:rsidRPr="006E6615">
              <w:rPr>
                <w:rStyle w:val="Hyperlink"/>
                <w:noProof/>
                <w:spacing w:val="-2"/>
              </w:rPr>
              <w:t>Excerpted</w:t>
            </w:r>
            <w:r>
              <w:rPr>
                <w:noProof/>
                <w:webHidden/>
              </w:rPr>
              <w:tab/>
            </w:r>
            <w:r>
              <w:rPr>
                <w:noProof/>
                <w:webHidden/>
              </w:rPr>
              <w:fldChar w:fldCharType="begin"/>
            </w:r>
            <w:r>
              <w:rPr>
                <w:noProof/>
                <w:webHidden/>
              </w:rPr>
              <w:instrText xml:space="preserve"> PAGEREF _Toc184968974 \h </w:instrText>
            </w:r>
            <w:r>
              <w:rPr>
                <w:noProof/>
                <w:webHidden/>
              </w:rPr>
            </w:r>
            <w:r>
              <w:rPr>
                <w:noProof/>
                <w:webHidden/>
              </w:rPr>
              <w:fldChar w:fldCharType="separate"/>
            </w:r>
            <w:r>
              <w:rPr>
                <w:noProof/>
                <w:webHidden/>
              </w:rPr>
              <w:t>118</w:t>
            </w:r>
            <w:r>
              <w:rPr>
                <w:noProof/>
                <w:webHidden/>
              </w:rPr>
              <w:fldChar w:fldCharType="end"/>
            </w:r>
          </w:hyperlink>
        </w:p>
        <w:p w14:paraId="7E5DB988" w14:textId="31F02069" w:rsidR="00387B64" w:rsidRDefault="00387B64">
          <w:pPr>
            <w:pStyle w:val="TOC1"/>
            <w:tabs>
              <w:tab w:val="right" w:leader="dot" w:pos="11230"/>
            </w:tabs>
            <w:rPr>
              <w:rFonts w:asciiTheme="minorHAnsi" w:eastAsiaTheme="minorEastAsia" w:hAnsiTheme="minorHAnsi" w:cstheme="minorBidi"/>
              <w:noProof/>
              <w:kern w:val="2"/>
              <w:sz w:val="22"/>
              <w:szCs w:val="22"/>
              <w14:ligatures w14:val="standardContextual"/>
            </w:rPr>
          </w:pPr>
          <w:hyperlink w:anchor="_Toc184968975" w:history="1">
            <w:r w:rsidRPr="006E6615">
              <w:rPr>
                <w:rStyle w:val="Hyperlink"/>
                <w:noProof/>
                <w:shd w:val="clear" w:color="auto" w:fill="006480"/>
              </w:rPr>
              <w:t>Functional</w:t>
            </w:r>
            <w:r w:rsidRPr="006E6615">
              <w:rPr>
                <w:rStyle w:val="Hyperlink"/>
                <w:noProof/>
                <w:spacing w:val="-4"/>
                <w:shd w:val="clear" w:color="auto" w:fill="006480"/>
              </w:rPr>
              <w:t xml:space="preserve"> </w:t>
            </w:r>
            <w:r w:rsidRPr="006E6615">
              <w:rPr>
                <w:rStyle w:val="Hyperlink"/>
                <w:noProof/>
                <w:spacing w:val="-2"/>
                <w:shd w:val="clear" w:color="auto" w:fill="006480"/>
              </w:rPr>
              <w:t>Annex</w:t>
            </w:r>
            <w:r>
              <w:rPr>
                <w:noProof/>
                <w:webHidden/>
              </w:rPr>
              <w:tab/>
            </w:r>
            <w:r>
              <w:rPr>
                <w:noProof/>
                <w:webHidden/>
              </w:rPr>
              <w:fldChar w:fldCharType="begin"/>
            </w:r>
            <w:r>
              <w:rPr>
                <w:noProof/>
                <w:webHidden/>
              </w:rPr>
              <w:instrText xml:space="preserve"> PAGEREF _Toc184968975 \h </w:instrText>
            </w:r>
            <w:r>
              <w:rPr>
                <w:noProof/>
                <w:webHidden/>
              </w:rPr>
            </w:r>
            <w:r>
              <w:rPr>
                <w:noProof/>
                <w:webHidden/>
              </w:rPr>
              <w:fldChar w:fldCharType="separate"/>
            </w:r>
            <w:r>
              <w:rPr>
                <w:noProof/>
                <w:webHidden/>
              </w:rPr>
              <w:t>119</w:t>
            </w:r>
            <w:r>
              <w:rPr>
                <w:noProof/>
                <w:webHidden/>
              </w:rPr>
              <w:fldChar w:fldCharType="end"/>
            </w:r>
          </w:hyperlink>
        </w:p>
        <w:p w14:paraId="6CA3A31F" w14:textId="10052236"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76" w:history="1">
            <w:r w:rsidRPr="006E6615">
              <w:rPr>
                <w:rStyle w:val="Hyperlink"/>
                <w:noProof/>
              </w:rPr>
              <w:t>Attendance</w:t>
            </w:r>
            <w:r w:rsidRPr="006E6615">
              <w:rPr>
                <w:rStyle w:val="Hyperlink"/>
                <w:noProof/>
                <w:spacing w:val="-5"/>
              </w:rPr>
              <w:t xml:space="preserve"> </w:t>
            </w:r>
            <w:r w:rsidRPr="006E6615">
              <w:rPr>
                <w:rStyle w:val="Hyperlink"/>
                <w:noProof/>
                <w:spacing w:val="-2"/>
              </w:rPr>
              <w:t>Records</w:t>
            </w:r>
            <w:r>
              <w:rPr>
                <w:noProof/>
                <w:webHidden/>
              </w:rPr>
              <w:tab/>
            </w:r>
            <w:r>
              <w:rPr>
                <w:noProof/>
                <w:webHidden/>
              </w:rPr>
              <w:fldChar w:fldCharType="begin"/>
            </w:r>
            <w:r>
              <w:rPr>
                <w:noProof/>
                <w:webHidden/>
              </w:rPr>
              <w:instrText xml:space="preserve"> PAGEREF _Toc184968976 \h </w:instrText>
            </w:r>
            <w:r>
              <w:rPr>
                <w:noProof/>
                <w:webHidden/>
              </w:rPr>
            </w:r>
            <w:r>
              <w:rPr>
                <w:noProof/>
                <w:webHidden/>
              </w:rPr>
              <w:fldChar w:fldCharType="separate"/>
            </w:r>
            <w:r>
              <w:rPr>
                <w:noProof/>
                <w:webHidden/>
              </w:rPr>
              <w:t>120</w:t>
            </w:r>
            <w:r>
              <w:rPr>
                <w:noProof/>
                <w:webHidden/>
              </w:rPr>
              <w:fldChar w:fldCharType="end"/>
            </w:r>
          </w:hyperlink>
        </w:p>
        <w:p w14:paraId="5CB5BAE5" w14:textId="7E0F6016"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77" w:history="1">
            <w:r w:rsidRPr="006E6615">
              <w:rPr>
                <w:rStyle w:val="Hyperlink"/>
                <w:noProof/>
              </w:rPr>
              <w:t>Crisis</w:t>
            </w:r>
            <w:r w:rsidRPr="006E6615">
              <w:rPr>
                <w:rStyle w:val="Hyperlink"/>
                <w:noProof/>
                <w:spacing w:val="-5"/>
              </w:rPr>
              <w:t xml:space="preserve"> </w:t>
            </w:r>
            <w:r w:rsidRPr="006E6615">
              <w:rPr>
                <w:rStyle w:val="Hyperlink"/>
                <w:noProof/>
              </w:rPr>
              <w:t>or</w:t>
            </w:r>
            <w:r w:rsidRPr="006E6615">
              <w:rPr>
                <w:rStyle w:val="Hyperlink"/>
                <w:noProof/>
                <w:spacing w:val="-1"/>
              </w:rPr>
              <w:t xml:space="preserve"> </w:t>
            </w:r>
            <w:r w:rsidRPr="006E6615">
              <w:rPr>
                <w:rStyle w:val="Hyperlink"/>
                <w:noProof/>
              </w:rPr>
              <w:t>Incident</w:t>
            </w:r>
            <w:r w:rsidRPr="006E6615">
              <w:rPr>
                <w:rStyle w:val="Hyperlink"/>
                <w:noProof/>
                <w:spacing w:val="1"/>
              </w:rPr>
              <w:t xml:space="preserve"> </w:t>
            </w:r>
            <w:r w:rsidRPr="006E6615">
              <w:rPr>
                <w:rStyle w:val="Hyperlink"/>
                <w:noProof/>
                <w:spacing w:val="-2"/>
              </w:rPr>
              <w:t>Accounting</w:t>
            </w:r>
            <w:r>
              <w:rPr>
                <w:noProof/>
                <w:webHidden/>
              </w:rPr>
              <w:tab/>
            </w:r>
            <w:r>
              <w:rPr>
                <w:noProof/>
                <w:webHidden/>
              </w:rPr>
              <w:fldChar w:fldCharType="begin"/>
            </w:r>
            <w:r>
              <w:rPr>
                <w:noProof/>
                <w:webHidden/>
              </w:rPr>
              <w:instrText xml:space="preserve"> PAGEREF _Toc184968977 \h </w:instrText>
            </w:r>
            <w:r>
              <w:rPr>
                <w:noProof/>
                <w:webHidden/>
              </w:rPr>
            </w:r>
            <w:r>
              <w:rPr>
                <w:noProof/>
                <w:webHidden/>
              </w:rPr>
              <w:fldChar w:fldCharType="separate"/>
            </w:r>
            <w:r>
              <w:rPr>
                <w:noProof/>
                <w:webHidden/>
              </w:rPr>
              <w:t>120</w:t>
            </w:r>
            <w:r>
              <w:rPr>
                <w:noProof/>
                <w:webHidden/>
              </w:rPr>
              <w:fldChar w:fldCharType="end"/>
            </w:r>
          </w:hyperlink>
        </w:p>
        <w:p w14:paraId="42CFCCEA" w14:textId="53A6BDF4"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78" w:history="1">
            <w:r w:rsidRPr="006E6615">
              <w:rPr>
                <w:rStyle w:val="Hyperlink"/>
                <w:noProof/>
              </w:rPr>
              <w:t>Assembly</w:t>
            </w:r>
            <w:r w:rsidRPr="006E6615">
              <w:rPr>
                <w:rStyle w:val="Hyperlink"/>
                <w:noProof/>
                <w:spacing w:val="-3"/>
              </w:rPr>
              <w:t xml:space="preserve"> </w:t>
            </w:r>
            <w:r w:rsidRPr="006E6615">
              <w:rPr>
                <w:rStyle w:val="Hyperlink"/>
                <w:noProof/>
                <w:spacing w:val="-2"/>
              </w:rPr>
              <w:t>Areas</w:t>
            </w:r>
            <w:r>
              <w:rPr>
                <w:noProof/>
                <w:webHidden/>
              </w:rPr>
              <w:tab/>
            </w:r>
            <w:r>
              <w:rPr>
                <w:noProof/>
                <w:webHidden/>
              </w:rPr>
              <w:fldChar w:fldCharType="begin"/>
            </w:r>
            <w:r>
              <w:rPr>
                <w:noProof/>
                <w:webHidden/>
              </w:rPr>
              <w:instrText xml:space="preserve"> PAGEREF _Toc184968978 \h </w:instrText>
            </w:r>
            <w:r>
              <w:rPr>
                <w:noProof/>
                <w:webHidden/>
              </w:rPr>
            </w:r>
            <w:r>
              <w:rPr>
                <w:noProof/>
                <w:webHidden/>
              </w:rPr>
              <w:fldChar w:fldCharType="separate"/>
            </w:r>
            <w:r>
              <w:rPr>
                <w:noProof/>
                <w:webHidden/>
              </w:rPr>
              <w:t>120</w:t>
            </w:r>
            <w:r>
              <w:rPr>
                <w:noProof/>
                <w:webHidden/>
              </w:rPr>
              <w:fldChar w:fldCharType="end"/>
            </w:r>
          </w:hyperlink>
        </w:p>
        <w:p w14:paraId="38F51229" w14:textId="73C6FD8B"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79" w:history="1">
            <w:r w:rsidRPr="006E6615">
              <w:rPr>
                <w:rStyle w:val="Hyperlink"/>
                <w:noProof/>
              </w:rPr>
              <w:t xml:space="preserve">Student </w:t>
            </w:r>
            <w:r w:rsidRPr="006E6615">
              <w:rPr>
                <w:rStyle w:val="Hyperlink"/>
                <w:noProof/>
                <w:spacing w:val="-2"/>
              </w:rPr>
              <w:t>Release</w:t>
            </w:r>
            <w:r>
              <w:rPr>
                <w:noProof/>
                <w:webHidden/>
              </w:rPr>
              <w:tab/>
            </w:r>
            <w:r>
              <w:rPr>
                <w:noProof/>
                <w:webHidden/>
              </w:rPr>
              <w:fldChar w:fldCharType="begin"/>
            </w:r>
            <w:r>
              <w:rPr>
                <w:noProof/>
                <w:webHidden/>
              </w:rPr>
              <w:instrText xml:space="preserve"> PAGEREF _Toc184968979 \h </w:instrText>
            </w:r>
            <w:r>
              <w:rPr>
                <w:noProof/>
                <w:webHidden/>
              </w:rPr>
            </w:r>
            <w:r>
              <w:rPr>
                <w:noProof/>
                <w:webHidden/>
              </w:rPr>
              <w:fldChar w:fldCharType="separate"/>
            </w:r>
            <w:r>
              <w:rPr>
                <w:noProof/>
                <w:webHidden/>
              </w:rPr>
              <w:t>120</w:t>
            </w:r>
            <w:r>
              <w:rPr>
                <w:noProof/>
                <w:webHidden/>
              </w:rPr>
              <w:fldChar w:fldCharType="end"/>
            </w:r>
          </w:hyperlink>
        </w:p>
        <w:p w14:paraId="2CC690FA" w14:textId="0A582E92"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80" w:history="1">
            <w:r w:rsidRPr="006E6615">
              <w:rPr>
                <w:rStyle w:val="Hyperlink"/>
                <w:noProof/>
                <w:spacing w:val="-2"/>
              </w:rPr>
              <w:t>Purpose</w:t>
            </w:r>
            <w:r>
              <w:rPr>
                <w:noProof/>
                <w:webHidden/>
              </w:rPr>
              <w:tab/>
            </w:r>
            <w:r>
              <w:rPr>
                <w:noProof/>
                <w:webHidden/>
              </w:rPr>
              <w:fldChar w:fldCharType="begin"/>
            </w:r>
            <w:r>
              <w:rPr>
                <w:noProof/>
                <w:webHidden/>
              </w:rPr>
              <w:instrText xml:space="preserve"> PAGEREF _Toc184968980 \h </w:instrText>
            </w:r>
            <w:r>
              <w:rPr>
                <w:noProof/>
                <w:webHidden/>
              </w:rPr>
            </w:r>
            <w:r>
              <w:rPr>
                <w:noProof/>
                <w:webHidden/>
              </w:rPr>
              <w:fldChar w:fldCharType="separate"/>
            </w:r>
            <w:r>
              <w:rPr>
                <w:noProof/>
                <w:webHidden/>
              </w:rPr>
              <w:t>122</w:t>
            </w:r>
            <w:r>
              <w:rPr>
                <w:noProof/>
                <w:webHidden/>
              </w:rPr>
              <w:fldChar w:fldCharType="end"/>
            </w:r>
          </w:hyperlink>
        </w:p>
        <w:p w14:paraId="58B497BE" w14:textId="0C35F49B"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81" w:history="1">
            <w:r w:rsidRPr="006E6615">
              <w:rPr>
                <w:rStyle w:val="Hyperlink"/>
                <w:noProof/>
                <w:spacing w:val="-2"/>
              </w:rPr>
              <w:t>Scope</w:t>
            </w:r>
            <w:r>
              <w:rPr>
                <w:noProof/>
                <w:webHidden/>
              </w:rPr>
              <w:tab/>
            </w:r>
            <w:r>
              <w:rPr>
                <w:noProof/>
                <w:webHidden/>
              </w:rPr>
              <w:fldChar w:fldCharType="begin"/>
            </w:r>
            <w:r>
              <w:rPr>
                <w:noProof/>
                <w:webHidden/>
              </w:rPr>
              <w:instrText xml:space="preserve"> PAGEREF _Toc184968981 \h </w:instrText>
            </w:r>
            <w:r>
              <w:rPr>
                <w:noProof/>
                <w:webHidden/>
              </w:rPr>
            </w:r>
            <w:r>
              <w:rPr>
                <w:noProof/>
                <w:webHidden/>
              </w:rPr>
              <w:fldChar w:fldCharType="separate"/>
            </w:r>
            <w:r>
              <w:rPr>
                <w:noProof/>
                <w:webHidden/>
              </w:rPr>
              <w:t>122</w:t>
            </w:r>
            <w:r>
              <w:rPr>
                <w:noProof/>
                <w:webHidden/>
              </w:rPr>
              <w:fldChar w:fldCharType="end"/>
            </w:r>
          </w:hyperlink>
        </w:p>
        <w:p w14:paraId="232E3475" w14:textId="4474161B"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82" w:history="1">
            <w:r w:rsidRPr="006E6615">
              <w:rPr>
                <w:rStyle w:val="Hyperlink"/>
                <w:noProof/>
                <w:spacing w:val="-2"/>
              </w:rPr>
              <w:t>Activation</w:t>
            </w:r>
            <w:r>
              <w:rPr>
                <w:noProof/>
                <w:webHidden/>
              </w:rPr>
              <w:tab/>
            </w:r>
            <w:r>
              <w:rPr>
                <w:noProof/>
                <w:webHidden/>
              </w:rPr>
              <w:fldChar w:fldCharType="begin"/>
            </w:r>
            <w:r>
              <w:rPr>
                <w:noProof/>
                <w:webHidden/>
              </w:rPr>
              <w:instrText xml:space="preserve"> PAGEREF _Toc184968982 \h </w:instrText>
            </w:r>
            <w:r>
              <w:rPr>
                <w:noProof/>
                <w:webHidden/>
              </w:rPr>
            </w:r>
            <w:r>
              <w:rPr>
                <w:noProof/>
                <w:webHidden/>
              </w:rPr>
              <w:fldChar w:fldCharType="separate"/>
            </w:r>
            <w:r>
              <w:rPr>
                <w:noProof/>
                <w:webHidden/>
              </w:rPr>
              <w:t>122</w:t>
            </w:r>
            <w:r>
              <w:rPr>
                <w:noProof/>
                <w:webHidden/>
              </w:rPr>
              <w:fldChar w:fldCharType="end"/>
            </w:r>
          </w:hyperlink>
        </w:p>
        <w:p w14:paraId="3E9F3D94" w14:textId="730EAE47"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83" w:history="1">
            <w:r w:rsidRPr="006E6615">
              <w:rPr>
                <w:rStyle w:val="Hyperlink"/>
                <w:noProof/>
              </w:rPr>
              <w:t xml:space="preserve">Key </w:t>
            </w:r>
            <w:r w:rsidRPr="006E6615">
              <w:rPr>
                <w:rStyle w:val="Hyperlink"/>
                <w:noProof/>
                <w:spacing w:val="-2"/>
              </w:rPr>
              <w:t>Tasks/Responsibilities</w:t>
            </w:r>
            <w:r>
              <w:rPr>
                <w:noProof/>
                <w:webHidden/>
              </w:rPr>
              <w:tab/>
            </w:r>
            <w:r>
              <w:rPr>
                <w:noProof/>
                <w:webHidden/>
              </w:rPr>
              <w:fldChar w:fldCharType="begin"/>
            </w:r>
            <w:r>
              <w:rPr>
                <w:noProof/>
                <w:webHidden/>
              </w:rPr>
              <w:instrText xml:space="preserve"> PAGEREF _Toc184968983 \h </w:instrText>
            </w:r>
            <w:r>
              <w:rPr>
                <w:noProof/>
                <w:webHidden/>
              </w:rPr>
            </w:r>
            <w:r>
              <w:rPr>
                <w:noProof/>
                <w:webHidden/>
              </w:rPr>
              <w:fldChar w:fldCharType="separate"/>
            </w:r>
            <w:r>
              <w:rPr>
                <w:noProof/>
                <w:webHidden/>
              </w:rPr>
              <w:t>122</w:t>
            </w:r>
            <w:r>
              <w:rPr>
                <w:noProof/>
                <w:webHidden/>
              </w:rPr>
              <w:fldChar w:fldCharType="end"/>
            </w:r>
          </w:hyperlink>
        </w:p>
        <w:p w14:paraId="7E0A1EC5" w14:textId="62337A57"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84" w:history="1">
            <w:r w:rsidRPr="006E6615">
              <w:rPr>
                <w:rStyle w:val="Hyperlink"/>
                <w:noProof/>
              </w:rPr>
              <w:t>Internal</w:t>
            </w:r>
            <w:r w:rsidRPr="006E6615">
              <w:rPr>
                <w:rStyle w:val="Hyperlink"/>
                <w:noProof/>
                <w:spacing w:val="-1"/>
              </w:rPr>
              <w:t xml:space="preserve"> </w:t>
            </w:r>
            <w:r w:rsidRPr="006E6615">
              <w:rPr>
                <w:rStyle w:val="Hyperlink"/>
                <w:noProof/>
                <w:spacing w:val="-2"/>
              </w:rPr>
              <w:t>Communications</w:t>
            </w:r>
            <w:r>
              <w:rPr>
                <w:noProof/>
                <w:webHidden/>
              </w:rPr>
              <w:tab/>
            </w:r>
            <w:r>
              <w:rPr>
                <w:noProof/>
                <w:webHidden/>
              </w:rPr>
              <w:fldChar w:fldCharType="begin"/>
            </w:r>
            <w:r>
              <w:rPr>
                <w:noProof/>
                <w:webHidden/>
              </w:rPr>
              <w:instrText xml:space="preserve"> PAGEREF _Toc184968984 \h </w:instrText>
            </w:r>
            <w:r>
              <w:rPr>
                <w:noProof/>
                <w:webHidden/>
              </w:rPr>
            </w:r>
            <w:r>
              <w:rPr>
                <w:noProof/>
                <w:webHidden/>
              </w:rPr>
              <w:fldChar w:fldCharType="separate"/>
            </w:r>
            <w:r>
              <w:rPr>
                <w:noProof/>
                <w:webHidden/>
              </w:rPr>
              <w:t>123</w:t>
            </w:r>
            <w:r>
              <w:rPr>
                <w:noProof/>
                <w:webHidden/>
              </w:rPr>
              <w:fldChar w:fldCharType="end"/>
            </w:r>
          </w:hyperlink>
        </w:p>
        <w:p w14:paraId="654B5AC2" w14:textId="69F40A98"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85" w:history="1">
            <w:r w:rsidRPr="006E6615">
              <w:rPr>
                <w:rStyle w:val="Hyperlink"/>
                <w:noProof/>
                <w:spacing w:val="-2"/>
              </w:rPr>
              <w:t>Activation</w:t>
            </w:r>
            <w:r>
              <w:rPr>
                <w:noProof/>
                <w:webHidden/>
              </w:rPr>
              <w:tab/>
            </w:r>
            <w:r>
              <w:rPr>
                <w:noProof/>
                <w:webHidden/>
              </w:rPr>
              <w:fldChar w:fldCharType="begin"/>
            </w:r>
            <w:r>
              <w:rPr>
                <w:noProof/>
                <w:webHidden/>
              </w:rPr>
              <w:instrText xml:space="preserve"> PAGEREF _Toc184968985 \h </w:instrText>
            </w:r>
            <w:r>
              <w:rPr>
                <w:noProof/>
                <w:webHidden/>
              </w:rPr>
            </w:r>
            <w:r>
              <w:rPr>
                <w:noProof/>
                <w:webHidden/>
              </w:rPr>
              <w:fldChar w:fldCharType="separate"/>
            </w:r>
            <w:r>
              <w:rPr>
                <w:noProof/>
                <w:webHidden/>
              </w:rPr>
              <w:t>123</w:t>
            </w:r>
            <w:r>
              <w:rPr>
                <w:noProof/>
                <w:webHidden/>
              </w:rPr>
              <w:fldChar w:fldCharType="end"/>
            </w:r>
          </w:hyperlink>
        </w:p>
        <w:p w14:paraId="16E5B399" w14:textId="09CF547D"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86" w:history="1">
            <w:r w:rsidRPr="006E6615">
              <w:rPr>
                <w:rStyle w:val="Hyperlink"/>
                <w:noProof/>
              </w:rPr>
              <w:t>Concept</w:t>
            </w:r>
            <w:r w:rsidRPr="006E6615">
              <w:rPr>
                <w:rStyle w:val="Hyperlink"/>
                <w:noProof/>
                <w:spacing w:val="-2"/>
              </w:rPr>
              <w:t xml:space="preserve"> </w:t>
            </w:r>
            <w:r w:rsidRPr="006E6615">
              <w:rPr>
                <w:rStyle w:val="Hyperlink"/>
                <w:noProof/>
              </w:rPr>
              <w:t xml:space="preserve">of </w:t>
            </w:r>
            <w:r w:rsidRPr="006E6615">
              <w:rPr>
                <w:rStyle w:val="Hyperlink"/>
                <w:noProof/>
                <w:spacing w:val="-2"/>
              </w:rPr>
              <w:t>Operations</w:t>
            </w:r>
            <w:r>
              <w:rPr>
                <w:noProof/>
                <w:webHidden/>
              </w:rPr>
              <w:tab/>
            </w:r>
            <w:r>
              <w:rPr>
                <w:noProof/>
                <w:webHidden/>
              </w:rPr>
              <w:fldChar w:fldCharType="begin"/>
            </w:r>
            <w:r>
              <w:rPr>
                <w:noProof/>
                <w:webHidden/>
              </w:rPr>
              <w:instrText xml:space="preserve"> PAGEREF _Toc184968986 \h </w:instrText>
            </w:r>
            <w:r>
              <w:rPr>
                <w:noProof/>
                <w:webHidden/>
              </w:rPr>
            </w:r>
            <w:r>
              <w:rPr>
                <w:noProof/>
                <w:webHidden/>
              </w:rPr>
              <w:fldChar w:fldCharType="separate"/>
            </w:r>
            <w:r>
              <w:rPr>
                <w:noProof/>
                <w:webHidden/>
              </w:rPr>
              <w:t>123</w:t>
            </w:r>
            <w:r>
              <w:rPr>
                <w:noProof/>
                <w:webHidden/>
              </w:rPr>
              <w:fldChar w:fldCharType="end"/>
            </w:r>
          </w:hyperlink>
        </w:p>
        <w:p w14:paraId="0527B65F" w14:textId="36491832"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87" w:history="1">
            <w:r w:rsidRPr="006E6615">
              <w:rPr>
                <w:rStyle w:val="Hyperlink"/>
                <w:noProof/>
                <w:spacing w:val="-2"/>
              </w:rPr>
              <w:t>General</w:t>
            </w:r>
            <w:r>
              <w:rPr>
                <w:noProof/>
                <w:webHidden/>
              </w:rPr>
              <w:tab/>
            </w:r>
            <w:r>
              <w:rPr>
                <w:noProof/>
                <w:webHidden/>
              </w:rPr>
              <w:fldChar w:fldCharType="begin"/>
            </w:r>
            <w:r>
              <w:rPr>
                <w:noProof/>
                <w:webHidden/>
              </w:rPr>
              <w:instrText xml:space="preserve"> PAGEREF _Toc184968987 \h </w:instrText>
            </w:r>
            <w:r>
              <w:rPr>
                <w:noProof/>
                <w:webHidden/>
              </w:rPr>
            </w:r>
            <w:r>
              <w:rPr>
                <w:noProof/>
                <w:webHidden/>
              </w:rPr>
              <w:fldChar w:fldCharType="separate"/>
            </w:r>
            <w:r>
              <w:rPr>
                <w:noProof/>
                <w:webHidden/>
              </w:rPr>
              <w:t>125</w:t>
            </w:r>
            <w:r>
              <w:rPr>
                <w:noProof/>
                <w:webHidden/>
              </w:rPr>
              <w:fldChar w:fldCharType="end"/>
            </w:r>
          </w:hyperlink>
        </w:p>
        <w:p w14:paraId="5F8C206B" w14:textId="13017582"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88" w:history="1">
            <w:r w:rsidRPr="006E6615">
              <w:rPr>
                <w:rStyle w:val="Hyperlink"/>
                <w:noProof/>
                <w:spacing w:val="-2"/>
              </w:rPr>
              <w:t>Scope</w:t>
            </w:r>
            <w:r>
              <w:rPr>
                <w:noProof/>
                <w:webHidden/>
              </w:rPr>
              <w:tab/>
            </w:r>
            <w:r>
              <w:rPr>
                <w:noProof/>
                <w:webHidden/>
              </w:rPr>
              <w:fldChar w:fldCharType="begin"/>
            </w:r>
            <w:r>
              <w:rPr>
                <w:noProof/>
                <w:webHidden/>
              </w:rPr>
              <w:instrText xml:space="preserve"> PAGEREF _Toc184968988 \h </w:instrText>
            </w:r>
            <w:r>
              <w:rPr>
                <w:noProof/>
                <w:webHidden/>
              </w:rPr>
            </w:r>
            <w:r>
              <w:rPr>
                <w:noProof/>
                <w:webHidden/>
              </w:rPr>
              <w:fldChar w:fldCharType="separate"/>
            </w:r>
            <w:r>
              <w:rPr>
                <w:noProof/>
                <w:webHidden/>
              </w:rPr>
              <w:t>125</w:t>
            </w:r>
            <w:r>
              <w:rPr>
                <w:noProof/>
                <w:webHidden/>
              </w:rPr>
              <w:fldChar w:fldCharType="end"/>
            </w:r>
          </w:hyperlink>
        </w:p>
        <w:p w14:paraId="1DC494C5" w14:textId="4B856E76"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89" w:history="1">
            <w:r w:rsidRPr="006E6615">
              <w:rPr>
                <w:rStyle w:val="Hyperlink"/>
                <w:noProof/>
                <w:spacing w:val="-2"/>
              </w:rPr>
              <w:t>Responsibilities</w:t>
            </w:r>
            <w:r>
              <w:rPr>
                <w:noProof/>
                <w:webHidden/>
              </w:rPr>
              <w:tab/>
            </w:r>
            <w:r>
              <w:rPr>
                <w:noProof/>
                <w:webHidden/>
              </w:rPr>
              <w:fldChar w:fldCharType="begin"/>
            </w:r>
            <w:r>
              <w:rPr>
                <w:noProof/>
                <w:webHidden/>
              </w:rPr>
              <w:instrText xml:space="preserve"> PAGEREF _Toc184968989 \h </w:instrText>
            </w:r>
            <w:r>
              <w:rPr>
                <w:noProof/>
                <w:webHidden/>
              </w:rPr>
            </w:r>
            <w:r>
              <w:rPr>
                <w:noProof/>
                <w:webHidden/>
              </w:rPr>
              <w:fldChar w:fldCharType="separate"/>
            </w:r>
            <w:r>
              <w:rPr>
                <w:noProof/>
                <w:webHidden/>
              </w:rPr>
              <w:t>125</w:t>
            </w:r>
            <w:r>
              <w:rPr>
                <w:noProof/>
                <w:webHidden/>
              </w:rPr>
              <w:fldChar w:fldCharType="end"/>
            </w:r>
          </w:hyperlink>
        </w:p>
        <w:p w14:paraId="198C12A0" w14:textId="35162B30"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90" w:history="1">
            <w:r w:rsidRPr="006E6615">
              <w:rPr>
                <w:rStyle w:val="Hyperlink"/>
                <w:noProof/>
                <w:spacing w:val="-2"/>
              </w:rPr>
              <w:t>General</w:t>
            </w:r>
            <w:r>
              <w:rPr>
                <w:noProof/>
                <w:webHidden/>
              </w:rPr>
              <w:tab/>
            </w:r>
            <w:r>
              <w:rPr>
                <w:noProof/>
                <w:webHidden/>
              </w:rPr>
              <w:fldChar w:fldCharType="begin"/>
            </w:r>
            <w:r>
              <w:rPr>
                <w:noProof/>
                <w:webHidden/>
              </w:rPr>
              <w:instrText xml:space="preserve"> PAGEREF _Toc184968990 \h </w:instrText>
            </w:r>
            <w:r>
              <w:rPr>
                <w:noProof/>
                <w:webHidden/>
              </w:rPr>
            </w:r>
            <w:r>
              <w:rPr>
                <w:noProof/>
                <w:webHidden/>
              </w:rPr>
              <w:fldChar w:fldCharType="separate"/>
            </w:r>
            <w:r>
              <w:rPr>
                <w:noProof/>
                <w:webHidden/>
              </w:rPr>
              <w:t>127</w:t>
            </w:r>
            <w:r>
              <w:rPr>
                <w:noProof/>
                <w:webHidden/>
              </w:rPr>
              <w:fldChar w:fldCharType="end"/>
            </w:r>
          </w:hyperlink>
        </w:p>
        <w:p w14:paraId="2DB33B6C" w14:textId="64ECDA93"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91" w:history="1">
            <w:r w:rsidRPr="006E6615">
              <w:rPr>
                <w:rStyle w:val="Hyperlink"/>
                <w:noProof/>
              </w:rPr>
              <w:t>Concept</w:t>
            </w:r>
            <w:r w:rsidRPr="006E6615">
              <w:rPr>
                <w:rStyle w:val="Hyperlink"/>
                <w:noProof/>
                <w:spacing w:val="-2"/>
              </w:rPr>
              <w:t xml:space="preserve"> </w:t>
            </w:r>
            <w:r w:rsidRPr="006E6615">
              <w:rPr>
                <w:rStyle w:val="Hyperlink"/>
                <w:noProof/>
              </w:rPr>
              <w:t xml:space="preserve">of </w:t>
            </w:r>
            <w:r w:rsidRPr="006E6615">
              <w:rPr>
                <w:rStyle w:val="Hyperlink"/>
                <w:noProof/>
                <w:spacing w:val="-2"/>
              </w:rPr>
              <w:t>Operations</w:t>
            </w:r>
            <w:r>
              <w:rPr>
                <w:noProof/>
                <w:webHidden/>
              </w:rPr>
              <w:tab/>
            </w:r>
            <w:r>
              <w:rPr>
                <w:noProof/>
                <w:webHidden/>
              </w:rPr>
              <w:fldChar w:fldCharType="begin"/>
            </w:r>
            <w:r>
              <w:rPr>
                <w:noProof/>
                <w:webHidden/>
              </w:rPr>
              <w:instrText xml:space="preserve"> PAGEREF _Toc184968991 \h </w:instrText>
            </w:r>
            <w:r>
              <w:rPr>
                <w:noProof/>
                <w:webHidden/>
              </w:rPr>
            </w:r>
            <w:r>
              <w:rPr>
                <w:noProof/>
                <w:webHidden/>
              </w:rPr>
              <w:fldChar w:fldCharType="separate"/>
            </w:r>
            <w:r>
              <w:rPr>
                <w:noProof/>
                <w:webHidden/>
              </w:rPr>
              <w:t>127</w:t>
            </w:r>
            <w:r>
              <w:rPr>
                <w:noProof/>
                <w:webHidden/>
              </w:rPr>
              <w:fldChar w:fldCharType="end"/>
            </w:r>
          </w:hyperlink>
        </w:p>
        <w:p w14:paraId="4FFB7A05" w14:textId="4A8A666F"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92" w:history="1">
            <w:r w:rsidRPr="006E6615">
              <w:rPr>
                <w:rStyle w:val="Hyperlink"/>
                <w:noProof/>
              </w:rPr>
              <w:t>Evacuation</w:t>
            </w:r>
            <w:r w:rsidRPr="006E6615">
              <w:rPr>
                <w:rStyle w:val="Hyperlink"/>
                <w:noProof/>
                <w:spacing w:val="-4"/>
              </w:rPr>
              <w:t xml:space="preserve"> </w:t>
            </w:r>
            <w:r w:rsidRPr="006E6615">
              <w:rPr>
                <w:rStyle w:val="Hyperlink"/>
                <w:noProof/>
                <w:spacing w:val="-2"/>
              </w:rPr>
              <w:t>Procedures</w:t>
            </w:r>
            <w:r>
              <w:rPr>
                <w:noProof/>
                <w:webHidden/>
              </w:rPr>
              <w:tab/>
            </w:r>
            <w:r>
              <w:rPr>
                <w:noProof/>
                <w:webHidden/>
              </w:rPr>
              <w:fldChar w:fldCharType="begin"/>
            </w:r>
            <w:r>
              <w:rPr>
                <w:noProof/>
                <w:webHidden/>
              </w:rPr>
              <w:instrText xml:space="preserve"> PAGEREF _Toc184968992 \h </w:instrText>
            </w:r>
            <w:r>
              <w:rPr>
                <w:noProof/>
                <w:webHidden/>
              </w:rPr>
            </w:r>
            <w:r>
              <w:rPr>
                <w:noProof/>
                <w:webHidden/>
              </w:rPr>
              <w:fldChar w:fldCharType="separate"/>
            </w:r>
            <w:r>
              <w:rPr>
                <w:noProof/>
                <w:webHidden/>
              </w:rPr>
              <w:t>127</w:t>
            </w:r>
            <w:r>
              <w:rPr>
                <w:noProof/>
                <w:webHidden/>
              </w:rPr>
              <w:fldChar w:fldCharType="end"/>
            </w:r>
          </w:hyperlink>
        </w:p>
        <w:p w14:paraId="7D84FF35" w14:textId="6AD8AB9C"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93" w:history="1">
            <w:r w:rsidRPr="006E6615">
              <w:rPr>
                <w:rStyle w:val="Hyperlink"/>
                <w:noProof/>
              </w:rPr>
              <w:t>On-Site</w:t>
            </w:r>
            <w:r w:rsidRPr="006E6615">
              <w:rPr>
                <w:rStyle w:val="Hyperlink"/>
                <w:noProof/>
                <w:spacing w:val="-2"/>
              </w:rPr>
              <w:t xml:space="preserve"> Evacuation</w:t>
            </w:r>
            <w:r>
              <w:rPr>
                <w:noProof/>
                <w:webHidden/>
              </w:rPr>
              <w:tab/>
            </w:r>
            <w:r>
              <w:rPr>
                <w:noProof/>
                <w:webHidden/>
              </w:rPr>
              <w:fldChar w:fldCharType="begin"/>
            </w:r>
            <w:r>
              <w:rPr>
                <w:noProof/>
                <w:webHidden/>
              </w:rPr>
              <w:instrText xml:space="preserve"> PAGEREF _Toc184968993 \h </w:instrText>
            </w:r>
            <w:r>
              <w:rPr>
                <w:noProof/>
                <w:webHidden/>
              </w:rPr>
            </w:r>
            <w:r>
              <w:rPr>
                <w:noProof/>
                <w:webHidden/>
              </w:rPr>
              <w:fldChar w:fldCharType="separate"/>
            </w:r>
            <w:r>
              <w:rPr>
                <w:noProof/>
                <w:webHidden/>
              </w:rPr>
              <w:t>128</w:t>
            </w:r>
            <w:r>
              <w:rPr>
                <w:noProof/>
                <w:webHidden/>
              </w:rPr>
              <w:fldChar w:fldCharType="end"/>
            </w:r>
          </w:hyperlink>
        </w:p>
        <w:p w14:paraId="723F9BF2" w14:textId="516D0766"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94" w:history="1">
            <w:r w:rsidRPr="006E6615">
              <w:rPr>
                <w:rStyle w:val="Hyperlink"/>
                <w:noProof/>
              </w:rPr>
              <w:t>Off-Site</w:t>
            </w:r>
            <w:r w:rsidRPr="006E6615">
              <w:rPr>
                <w:rStyle w:val="Hyperlink"/>
                <w:noProof/>
                <w:spacing w:val="-4"/>
              </w:rPr>
              <w:t xml:space="preserve"> </w:t>
            </w:r>
            <w:r w:rsidRPr="006E6615">
              <w:rPr>
                <w:rStyle w:val="Hyperlink"/>
                <w:noProof/>
                <w:spacing w:val="-2"/>
              </w:rPr>
              <w:t>Evacuation</w:t>
            </w:r>
            <w:r>
              <w:rPr>
                <w:noProof/>
                <w:webHidden/>
              </w:rPr>
              <w:tab/>
            </w:r>
            <w:r>
              <w:rPr>
                <w:noProof/>
                <w:webHidden/>
              </w:rPr>
              <w:fldChar w:fldCharType="begin"/>
            </w:r>
            <w:r>
              <w:rPr>
                <w:noProof/>
                <w:webHidden/>
              </w:rPr>
              <w:instrText xml:space="preserve"> PAGEREF _Toc184968994 \h </w:instrText>
            </w:r>
            <w:r>
              <w:rPr>
                <w:noProof/>
                <w:webHidden/>
              </w:rPr>
            </w:r>
            <w:r>
              <w:rPr>
                <w:noProof/>
                <w:webHidden/>
              </w:rPr>
              <w:fldChar w:fldCharType="separate"/>
            </w:r>
            <w:r>
              <w:rPr>
                <w:noProof/>
                <w:webHidden/>
              </w:rPr>
              <w:t>128</w:t>
            </w:r>
            <w:r>
              <w:rPr>
                <w:noProof/>
                <w:webHidden/>
              </w:rPr>
              <w:fldChar w:fldCharType="end"/>
            </w:r>
          </w:hyperlink>
        </w:p>
        <w:p w14:paraId="0D4E9152" w14:textId="55F4348F"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95" w:history="1">
            <w:r w:rsidRPr="006E6615">
              <w:rPr>
                <w:rStyle w:val="Hyperlink"/>
                <w:noProof/>
              </w:rPr>
              <w:t>Evacuating</w:t>
            </w:r>
            <w:r w:rsidRPr="006E6615">
              <w:rPr>
                <w:rStyle w:val="Hyperlink"/>
                <w:noProof/>
                <w:spacing w:val="-3"/>
              </w:rPr>
              <w:t xml:space="preserve"> </w:t>
            </w:r>
            <w:r w:rsidRPr="006E6615">
              <w:rPr>
                <w:rStyle w:val="Hyperlink"/>
                <w:noProof/>
              </w:rPr>
              <w:t>Students</w:t>
            </w:r>
            <w:r w:rsidRPr="006E6615">
              <w:rPr>
                <w:rStyle w:val="Hyperlink"/>
                <w:noProof/>
                <w:spacing w:val="-4"/>
              </w:rPr>
              <w:t xml:space="preserve"> </w:t>
            </w:r>
            <w:r w:rsidRPr="006E6615">
              <w:rPr>
                <w:rStyle w:val="Hyperlink"/>
                <w:noProof/>
              </w:rPr>
              <w:t>with</w:t>
            </w:r>
            <w:r w:rsidRPr="006E6615">
              <w:rPr>
                <w:rStyle w:val="Hyperlink"/>
                <w:noProof/>
                <w:spacing w:val="-4"/>
              </w:rPr>
              <w:t xml:space="preserve"> </w:t>
            </w:r>
            <w:r w:rsidRPr="006E6615">
              <w:rPr>
                <w:rStyle w:val="Hyperlink"/>
                <w:noProof/>
                <w:spacing w:val="-2"/>
              </w:rPr>
              <w:t>Disabilities</w:t>
            </w:r>
            <w:r>
              <w:rPr>
                <w:noProof/>
                <w:webHidden/>
              </w:rPr>
              <w:tab/>
            </w:r>
            <w:r>
              <w:rPr>
                <w:noProof/>
                <w:webHidden/>
              </w:rPr>
              <w:fldChar w:fldCharType="begin"/>
            </w:r>
            <w:r>
              <w:rPr>
                <w:noProof/>
                <w:webHidden/>
              </w:rPr>
              <w:instrText xml:space="preserve"> PAGEREF _Toc184968995 \h </w:instrText>
            </w:r>
            <w:r>
              <w:rPr>
                <w:noProof/>
                <w:webHidden/>
              </w:rPr>
            </w:r>
            <w:r>
              <w:rPr>
                <w:noProof/>
                <w:webHidden/>
              </w:rPr>
              <w:fldChar w:fldCharType="separate"/>
            </w:r>
            <w:r>
              <w:rPr>
                <w:noProof/>
                <w:webHidden/>
              </w:rPr>
              <w:t>128</w:t>
            </w:r>
            <w:r>
              <w:rPr>
                <w:noProof/>
                <w:webHidden/>
              </w:rPr>
              <w:fldChar w:fldCharType="end"/>
            </w:r>
          </w:hyperlink>
        </w:p>
        <w:p w14:paraId="1A29BAC0" w14:textId="65A5A8D1"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96" w:history="1">
            <w:r w:rsidRPr="006E6615">
              <w:rPr>
                <w:rStyle w:val="Hyperlink"/>
                <w:noProof/>
              </w:rPr>
              <w:t>Preparation</w:t>
            </w:r>
            <w:r w:rsidRPr="006E6615">
              <w:rPr>
                <w:rStyle w:val="Hyperlink"/>
                <w:noProof/>
                <w:spacing w:val="-5"/>
              </w:rPr>
              <w:t xml:space="preserve"> </w:t>
            </w:r>
            <w:r w:rsidRPr="006E6615">
              <w:rPr>
                <w:rStyle w:val="Hyperlink"/>
                <w:noProof/>
              </w:rPr>
              <w:t>and</w:t>
            </w:r>
            <w:r w:rsidRPr="006E6615">
              <w:rPr>
                <w:rStyle w:val="Hyperlink"/>
                <w:noProof/>
                <w:spacing w:val="-5"/>
              </w:rPr>
              <w:t xml:space="preserve"> </w:t>
            </w:r>
            <w:r w:rsidRPr="006E6615">
              <w:rPr>
                <w:rStyle w:val="Hyperlink"/>
                <w:noProof/>
                <w:spacing w:val="-2"/>
              </w:rPr>
              <w:t>Planning</w:t>
            </w:r>
            <w:r>
              <w:rPr>
                <w:noProof/>
                <w:webHidden/>
              </w:rPr>
              <w:tab/>
            </w:r>
            <w:r>
              <w:rPr>
                <w:noProof/>
                <w:webHidden/>
              </w:rPr>
              <w:fldChar w:fldCharType="begin"/>
            </w:r>
            <w:r>
              <w:rPr>
                <w:noProof/>
                <w:webHidden/>
              </w:rPr>
              <w:instrText xml:space="preserve"> PAGEREF _Toc184968996 \h </w:instrText>
            </w:r>
            <w:r>
              <w:rPr>
                <w:noProof/>
                <w:webHidden/>
              </w:rPr>
            </w:r>
            <w:r>
              <w:rPr>
                <w:noProof/>
                <w:webHidden/>
              </w:rPr>
              <w:fldChar w:fldCharType="separate"/>
            </w:r>
            <w:r>
              <w:rPr>
                <w:noProof/>
                <w:webHidden/>
              </w:rPr>
              <w:t>129</w:t>
            </w:r>
            <w:r>
              <w:rPr>
                <w:noProof/>
                <w:webHidden/>
              </w:rPr>
              <w:fldChar w:fldCharType="end"/>
            </w:r>
          </w:hyperlink>
        </w:p>
        <w:p w14:paraId="4DEE27EC" w14:textId="51676A5E"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97" w:history="1">
            <w:r w:rsidRPr="006E6615">
              <w:rPr>
                <w:rStyle w:val="Hyperlink"/>
                <w:noProof/>
                <w:spacing w:val="-2"/>
              </w:rPr>
              <w:t>General</w:t>
            </w:r>
            <w:r>
              <w:rPr>
                <w:noProof/>
                <w:webHidden/>
              </w:rPr>
              <w:tab/>
            </w:r>
            <w:r>
              <w:rPr>
                <w:noProof/>
                <w:webHidden/>
              </w:rPr>
              <w:fldChar w:fldCharType="begin"/>
            </w:r>
            <w:r>
              <w:rPr>
                <w:noProof/>
                <w:webHidden/>
              </w:rPr>
              <w:instrText xml:space="preserve"> PAGEREF _Toc184968997 \h </w:instrText>
            </w:r>
            <w:r>
              <w:rPr>
                <w:noProof/>
                <w:webHidden/>
              </w:rPr>
            </w:r>
            <w:r>
              <w:rPr>
                <w:noProof/>
                <w:webHidden/>
              </w:rPr>
              <w:fldChar w:fldCharType="separate"/>
            </w:r>
            <w:r>
              <w:rPr>
                <w:noProof/>
                <w:webHidden/>
              </w:rPr>
              <w:t>131</w:t>
            </w:r>
            <w:r>
              <w:rPr>
                <w:noProof/>
                <w:webHidden/>
              </w:rPr>
              <w:fldChar w:fldCharType="end"/>
            </w:r>
          </w:hyperlink>
        </w:p>
        <w:p w14:paraId="447E7036" w14:textId="3A0C2954"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98" w:history="1">
            <w:r w:rsidRPr="006E6615">
              <w:rPr>
                <w:rStyle w:val="Hyperlink"/>
                <w:noProof/>
                <w:spacing w:val="-2"/>
              </w:rPr>
              <w:t>Instructions</w:t>
            </w:r>
            <w:r>
              <w:rPr>
                <w:noProof/>
                <w:webHidden/>
              </w:rPr>
              <w:tab/>
            </w:r>
            <w:r>
              <w:rPr>
                <w:noProof/>
                <w:webHidden/>
              </w:rPr>
              <w:fldChar w:fldCharType="begin"/>
            </w:r>
            <w:r>
              <w:rPr>
                <w:noProof/>
                <w:webHidden/>
              </w:rPr>
              <w:instrText xml:space="preserve"> PAGEREF _Toc184968998 \h </w:instrText>
            </w:r>
            <w:r>
              <w:rPr>
                <w:noProof/>
                <w:webHidden/>
              </w:rPr>
            </w:r>
            <w:r>
              <w:rPr>
                <w:noProof/>
                <w:webHidden/>
              </w:rPr>
              <w:fldChar w:fldCharType="separate"/>
            </w:r>
            <w:r>
              <w:rPr>
                <w:noProof/>
                <w:webHidden/>
              </w:rPr>
              <w:t>131</w:t>
            </w:r>
            <w:r>
              <w:rPr>
                <w:noProof/>
                <w:webHidden/>
              </w:rPr>
              <w:fldChar w:fldCharType="end"/>
            </w:r>
          </w:hyperlink>
        </w:p>
        <w:p w14:paraId="41A39B89" w14:textId="18950E69"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8999" w:history="1">
            <w:r w:rsidRPr="006E6615">
              <w:rPr>
                <w:rStyle w:val="Hyperlink"/>
                <w:noProof/>
                <w:spacing w:val="-2"/>
              </w:rPr>
              <w:t>General</w:t>
            </w:r>
            <w:r>
              <w:rPr>
                <w:noProof/>
                <w:webHidden/>
              </w:rPr>
              <w:tab/>
            </w:r>
            <w:r>
              <w:rPr>
                <w:noProof/>
                <w:webHidden/>
              </w:rPr>
              <w:fldChar w:fldCharType="begin"/>
            </w:r>
            <w:r>
              <w:rPr>
                <w:noProof/>
                <w:webHidden/>
              </w:rPr>
              <w:instrText xml:space="preserve"> PAGEREF _Toc184968999 \h </w:instrText>
            </w:r>
            <w:r>
              <w:rPr>
                <w:noProof/>
                <w:webHidden/>
              </w:rPr>
            </w:r>
            <w:r>
              <w:rPr>
                <w:noProof/>
                <w:webHidden/>
              </w:rPr>
              <w:fldChar w:fldCharType="separate"/>
            </w:r>
            <w:r>
              <w:rPr>
                <w:noProof/>
                <w:webHidden/>
              </w:rPr>
              <w:t>132</w:t>
            </w:r>
            <w:r>
              <w:rPr>
                <w:noProof/>
                <w:webHidden/>
              </w:rPr>
              <w:fldChar w:fldCharType="end"/>
            </w:r>
          </w:hyperlink>
        </w:p>
        <w:p w14:paraId="3C92C165" w14:textId="36F84A93"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00" w:history="1">
            <w:r w:rsidRPr="006E6615">
              <w:rPr>
                <w:rStyle w:val="Hyperlink"/>
                <w:noProof/>
              </w:rPr>
              <w:t>Public</w:t>
            </w:r>
            <w:r w:rsidRPr="006E6615">
              <w:rPr>
                <w:rStyle w:val="Hyperlink"/>
                <w:noProof/>
                <w:spacing w:val="-4"/>
              </w:rPr>
              <w:t xml:space="preserve"> </w:t>
            </w:r>
            <w:r w:rsidRPr="006E6615">
              <w:rPr>
                <w:rStyle w:val="Hyperlink"/>
                <w:noProof/>
                <w:spacing w:val="-2"/>
              </w:rPr>
              <w:t>Health</w:t>
            </w:r>
            <w:r>
              <w:rPr>
                <w:noProof/>
                <w:webHidden/>
              </w:rPr>
              <w:tab/>
            </w:r>
            <w:r>
              <w:rPr>
                <w:noProof/>
                <w:webHidden/>
              </w:rPr>
              <w:fldChar w:fldCharType="begin"/>
            </w:r>
            <w:r>
              <w:rPr>
                <w:noProof/>
                <w:webHidden/>
              </w:rPr>
              <w:instrText xml:space="preserve"> PAGEREF _Toc184969000 \h </w:instrText>
            </w:r>
            <w:r>
              <w:rPr>
                <w:noProof/>
                <w:webHidden/>
              </w:rPr>
            </w:r>
            <w:r>
              <w:rPr>
                <w:noProof/>
                <w:webHidden/>
              </w:rPr>
              <w:fldChar w:fldCharType="separate"/>
            </w:r>
            <w:r>
              <w:rPr>
                <w:noProof/>
                <w:webHidden/>
              </w:rPr>
              <w:t>132</w:t>
            </w:r>
            <w:r>
              <w:rPr>
                <w:noProof/>
                <w:webHidden/>
              </w:rPr>
              <w:fldChar w:fldCharType="end"/>
            </w:r>
          </w:hyperlink>
        </w:p>
        <w:p w14:paraId="6512055F" w14:textId="286EB5F5"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01" w:history="1">
            <w:r w:rsidRPr="006E6615">
              <w:rPr>
                <w:rStyle w:val="Hyperlink"/>
                <w:noProof/>
              </w:rPr>
              <w:t>Medical</w:t>
            </w:r>
            <w:r w:rsidRPr="006E6615">
              <w:rPr>
                <w:rStyle w:val="Hyperlink"/>
                <w:noProof/>
                <w:spacing w:val="-2"/>
              </w:rPr>
              <w:t xml:space="preserve"> Health</w:t>
            </w:r>
            <w:r>
              <w:rPr>
                <w:noProof/>
                <w:webHidden/>
              </w:rPr>
              <w:tab/>
            </w:r>
            <w:r>
              <w:rPr>
                <w:noProof/>
                <w:webHidden/>
              </w:rPr>
              <w:fldChar w:fldCharType="begin"/>
            </w:r>
            <w:r>
              <w:rPr>
                <w:noProof/>
                <w:webHidden/>
              </w:rPr>
              <w:instrText xml:space="preserve"> PAGEREF _Toc184969001 \h </w:instrText>
            </w:r>
            <w:r>
              <w:rPr>
                <w:noProof/>
                <w:webHidden/>
              </w:rPr>
            </w:r>
            <w:r>
              <w:rPr>
                <w:noProof/>
                <w:webHidden/>
              </w:rPr>
              <w:fldChar w:fldCharType="separate"/>
            </w:r>
            <w:r>
              <w:rPr>
                <w:noProof/>
                <w:webHidden/>
              </w:rPr>
              <w:t>132</w:t>
            </w:r>
            <w:r>
              <w:rPr>
                <w:noProof/>
                <w:webHidden/>
              </w:rPr>
              <w:fldChar w:fldCharType="end"/>
            </w:r>
          </w:hyperlink>
        </w:p>
        <w:p w14:paraId="7F650ADD" w14:textId="2320C653"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02" w:history="1">
            <w:r w:rsidRPr="006E6615">
              <w:rPr>
                <w:rStyle w:val="Hyperlink"/>
                <w:noProof/>
              </w:rPr>
              <w:t xml:space="preserve">Mental </w:t>
            </w:r>
            <w:r w:rsidRPr="006E6615">
              <w:rPr>
                <w:rStyle w:val="Hyperlink"/>
                <w:noProof/>
                <w:spacing w:val="-2"/>
              </w:rPr>
              <w:t>Health</w:t>
            </w:r>
            <w:r>
              <w:rPr>
                <w:noProof/>
                <w:webHidden/>
              </w:rPr>
              <w:tab/>
            </w:r>
            <w:r>
              <w:rPr>
                <w:noProof/>
                <w:webHidden/>
              </w:rPr>
              <w:fldChar w:fldCharType="begin"/>
            </w:r>
            <w:r>
              <w:rPr>
                <w:noProof/>
                <w:webHidden/>
              </w:rPr>
              <w:instrText xml:space="preserve"> PAGEREF _Toc184969002 \h </w:instrText>
            </w:r>
            <w:r>
              <w:rPr>
                <w:noProof/>
                <w:webHidden/>
              </w:rPr>
            </w:r>
            <w:r>
              <w:rPr>
                <w:noProof/>
                <w:webHidden/>
              </w:rPr>
              <w:fldChar w:fldCharType="separate"/>
            </w:r>
            <w:r>
              <w:rPr>
                <w:noProof/>
                <w:webHidden/>
              </w:rPr>
              <w:t>133</w:t>
            </w:r>
            <w:r>
              <w:rPr>
                <w:noProof/>
                <w:webHidden/>
              </w:rPr>
              <w:fldChar w:fldCharType="end"/>
            </w:r>
          </w:hyperlink>
        </w:p>
        <w:p w14:paraId="625EBC11" w14:textId="41F22E8D"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03" w:history="1">
            <w:r w:rsidRPr="006E6615">
              <w:rPr>
                <w:rStyle w:val="Hyperlink"/>
                <w:noProof/>
                <w:spacing w:val="-2"/>
              </w:rPr>
              <w:t>Purpose</w:t>
            </w:r>
            <w:r>
              <w:rPr>
                <w:noProof/>
                <w:webHidden/>
              </w:rPr>
              <w:tab/>
            </w:r>
            <w:r>
              <w:rPr>
                <w:noProof/>
                <w:webHidden/>
              </w:rPr>
              <w:fldChar w:fldCharType="begin"/>
            </w:r>
            <w:r>
              <w:rPr>
                <w:noProof/>
                <w:webHidden/>
              </w:rPr>
              <w:instrText xml:space="preserve"> PAGEREF _Toc184969003 \h </w:instrText>
            </w:r>
            <w:r>
              <w:rPr>
                <w:noProof/>
                <w:webHidden/>
              </w:rPr>
            </w:r>
            <w:r>
              <w:rPr>
                <w:noProof/>
                <w:webHidden/>
              </w:rPr>
              <w:fldChar w:fldCharType="separate"/>
            </w:r>
            <w:r>
              <w:rPr>
                <w:noProof/>
                <w:webHidden/>
              </w:rPr>
              <w:t>134</w:t>
            </w:r>
            <w:r>
              <w:rPr>
                <w:noProof/>
                <w:webHidden/>
              </w:rPr>
              <w:fldChar w:fldCharType="end"/>
            </w:r>
          </w:hyperlink>
        </w:p>
        <w:p w14:paraId="6761B4B6" w14:textId="28A6C7A6"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04" w:history="1">
            <w:r w:rsidRPr="006E6615">
              <w:rPr>
                <w:rStyle w:val="Hyperlink"/>
                <w:noProof/>
                <w:spacing w:val="-2"/>
              </w:rPr>
              <w:t>Scope</w:t>
            </w:r>
            <w:r>
              <w:rPr>
                <w:noProof/>
                <w:webHidden/>
              </w:rPr>
              <w:tab/>
            </w:r>
            <w:r>
              <w:rPr>
                <w:noProof/>
                <w:webHidden/>
              </w:rPr>
              <w:fldChar w:fldCharType="begin"/>
            </w:r>
            <w:r>
              <w:rPr>
                <w:noProof/>
                <w:webHidden/>
              </w:rPr>
              <w:instrText xml:space="preserve"> PAGEREF _Toc184969004 \h </w:instrText>
            </w:r>
            <w:r>
              <w:rPr>
                <w:noProof/>
                <w:webHidden/>
              </w:rPr>
            </w:r>
            <w:r>
              <w:rPr>
                <w:noProof/>
                <w:webHidden/>
              </w:rPr>
              <w:fldChar w:fldCharType="separate"/>
            </w:r>
            <w:r>
              <w:rPr>
                <w:noProof/>
                <w:webHidden/>
              </w:rPr>
              <w:t>134</w:t>
            </w:r>
            <w:r>
              <w:rPr>
                <w:noProof/>
                <w:webHidden/>
              </w:rPr>
              <w:fldChar w:fldCharType="end"/>
            </w:r>
          </w:hyperlink>
        </w:p>
        <w:p w14:paraId="2A5E9079" w14:textId="1645314F"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05" w:history="1">
            <w:r w:rsidRPr="006E6615">
              <w:rPr>
                <w:rStyle w:val="Hyperlink"/>
                <w:noProof/>
              </w:rPr>
              <w:t xml:space="preserve">Key </w:t>
            </w:r>
            <w:r w:rsidRPr="006E6615">
              <w:rPr>
                <w:rStyle w:val="Hyperlink"/>
                <w:noProof/>
                <w:spacing w:val="-2"/>
              </w:rPr>
              <w:t>Tasks/Responsibilities</w:t>
            </w:r>
            <w:r>
              <w:rPr>
                <w:noProof/>
                <w:webHidden/>
              </w:rPr>
              <w:tab/>
            </w:r>
            <w:r>
              <w:rPr>
                <w:noProof/>
                <w:webHidden/>
              </w:rPr>
              <w:fldChar w:fldCharType="begin"/>
            </w:r>
            <w:r>
              <w:rPr>
                <w:noProof/>
                <w:webHidden/>
              </w:rPr>
              <w:instrText xml:space="preserve"> PAGEREF _Toc184969005 \h </w:instrText>
            </w:r>
            <w:r>
              <w:rPr>
                <w:noProof/>
                <w:webHidden/>
              </w:rPr>
            </w:r>
            <w:r>
              <w:rPr>
                <w:noProof/>
                <w:webHidden/>
              </w:rPr>
              <w:fldChar w:fldCharType="separate"/>
            </w:r>
            <w:r>
              <w:rPr>
                <w:noProof/>
                <w:webHidden/>
              </w:rPr>
              <w:t>134</w:t>
            </w:r>
            <w:r>
              <w:rPr>
                <w:noProof/>
                <w:webHidden/>
              </w:rPr>
              <w:fldChar w:fldCharType="end"/>
            </w:r>
          </w:hyperlink>
        </w:p>
        <w:p w14:paraId="08D92A15" w14:textId="5076E21C"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06" w:history="1">
            <w:r w:rsidRPr="006E6615">
              <w:rPr>
                <w:rStyle w:val="Hyperlink"/>
                <w:noProof/>
              </w:rPr>
              <w:t>Concept</w:t>
            </w:r>
            <w:r w:rsidRPr="006E6615">
              <w:rPr>
                <w:rStyle w:val="Hyperlink"/>
                <w:noProof/>
                <w:spacing w:val="-2"/>
              </w:rPr>
              <w:t xml:space="preserve"> </w:t>
            </w:r>
            <w:r w:rsidRPr="006E6615">
              <w:rPr>
                <w:rStyle w:val="Hyperlink"/>
                <w:noProof/>
              </w:rPr>
              <w:t xml:space="preserve">of </w:t>
            </w:r>
            <w:r w:rsidRPr="006E6615">
              <w:rPr>
                <w:rStyle w:val="Hyperlink"/>
                <w:noProof/>
                <w:spacing w:val="-2"/>
              </w:rPr>
              <w:t>Operations</w:t>
            </w:r>
            <w:r>
              <w:rPr>
                <w:noProof/>
                <w:webHidden/>
              </w:rPr>
              <w:tab/>
            </w:r>
            <w:r>
              <w:rPr>
                <w:noProof/>
                <w:webHidden/>
              </w:rPr>
              <w:fldChar w:fldCharType="begin"/>
            </w:r>
            <w:r>
              <w:rPr>
                <w:noProof/>
                <w:webHidden/>
              </w:rPr>
              <w:instrText xml:space="preserve"> PAGEREF _Toc184969006 \h </w:instrText>
            </w:r>
            <w:r>
              <w:rPr>
                <w:noProof/>
                <w:webHidden/>
              </w:rPr>
            </w:r>
            <w:r>
              <w:rPr>
                <w:noProof/>
                <w:webHidden/>
              </w:rPr>
              <w:fldChar w:fldCharType="separate"/>
            </w:r>
            <w:r>
              <w:rPr>
                <w:noProof/>
                <w:webHidden/>
              </w:rPr>
              <w:t>135</w:t>
            </w:r>
            <w:r>
              <w:rPr>
                <w:noProof/>
                <w:webHidden/>
              </w:rPr>
              <w:fldChar w:fldCharType="end"/>
            </w:r>
          </w:hyperlink>
        </w:p>
        <w:p w14:paraId="0E301CFB" w14:textId="642298CA"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07" w:history="1">
            <w:r w:rsidRPr="006E6615">
              <w:rPr>
                <w:rStyle w:val="Hyperlink"/>
                <w:noProof/>
                <w:spacing w:val="-2"/>
              </w:rPr>
              <w:t>General</w:t>
            </w:r>
            <w:r>
              <w:rPr>
                <w:noProof/>
                <w:webHidden/>
              </w:rPr>
              <w:tab/>
            </w:r>
            <w:r>
              <w:rPr>
                <w:noProof/>
                <w:webHidden/>
              </w:rPr>
              <w:fldChar w:fldCharType="begin"/>
            </w:r>
            <w:r>
              <w:rPr>
                <w:noProof/>
                <w:webHidden/>
              </w:rPr>
              <w:instrText xml:space="preserve"> PAGEREF _Toc184969007 \h </w:instrText>
            </w:r>
            <w:r>
              <w:rPr>
                <w:noProof/>
                <w:webHidden/>
              </w:rPr>
            </w:r>
            <w:r>
              <w:rPr>
                <w:noProof/>
                <w:webHidden/>
              </w:rPr>
              <w:fldChar w:fldCharType="separate"/>
            </w:r>
            <w:r>
              <w:rPr>
                <w:noProof/>
                <w:webHidden/>
              </w:rPr>
              <w:t>136</w:t>
            </w:r>
            <w:r>
              <w:rPr>
                <w:noProof/>
                <w:webHidden/>
              </w:rPr>
              <w:fldChar w:fldCharType="end"/>
            </w:r>
          </w:hyperlink>
        </w:p>
        <w:p w14:paraId="66D4893F" w14:textId="594966D8"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08" w:history="1">
            <w:r w:rsidRPr="006E6615">
              <w:rPr>
                <w:rStyle w:val="Hyperlink"/>
                <w:noProof/>
              </w:rPr>
              <w:t>Before</w:t>
            </w:r>
            <w:r w:rsidRPr="006E6615">
              <w:rPr>
                <w:rStyle w:val="Hyperlink"/>
                <w:noProof/>
                <w:spacing w:val="-2"/>
              </w:rPr>
              <w:t xml:space="preserve"> </w:t>
            </w:r>
            <w:r w:rsidRPr="006E6615">
              <w:rPr>
                <w:rStyle w:val="Hyperlink"/>
                <w:noProof/>
              </w:rPr>
              <w:t>–</w:t>
            </w:r>
            <w:r w:rsidRPr="006E6615">
              <w:rPr>
                <w:rStyle w:val="Hyperlink"/>
                <w:noProof/>
                <w:spacing w:val="-2"/>
              </w:rPr>
              <w:t xml:space="preserve"> </w:t>
            </w:r>
            <w:r w:rsidRPr="006E6615">
              <w:rPr>
                <w:rStyle w:val="Hyperlink"/>
                <w:noProof/>
              </w:rPr>
              <w:t>Action</w:t>
            </w:r>
            <w:r w:rsidRPr="006E6615">
              <w:rPr>
                <w:rStyle w:val="Hyperlink"/>
                <w:noProof/>
                <w:spacing w:val="-2"/>
              </w:rPr>
              <w:t xml:space="preserve"> Items</w:t>
            </w:r>
            <w:r>
              <w:rPr>
                <w:noProof/>
                <w:webHidden/>
              </w:rPr>
              <w:tab/>
            </w:r>
            <w:r>
              <w:rPr>
                <w:noProof/>
                <w:webHidden/>
              </w:rPr>
              <w:fldChar w:fldCharType="begin"/>
            </w:r>
            <w:r>
              <w:rPr>
                <w:noProof/>
                <w:webHidden/>
              </w:rPr>
              <w:instrText xml:space="preserve"> PAGEREF _Toc184969008 \h </w:instrText>
            </w:r>
            <w:r>
              <w:rPr>
                <w:noProof/>
                <w:webHidden/>
              </w:rPr>
            </w:r>
            <w:r>
              <w:rPr>
                <w:noProof/>
                <w:webHidden/>
              </w:rPr>
              <w:fldChar w:fldCharType="separate"/>
            </w:r>
            <w:r>
              <w:rPr>
                <w:noProof/>
                <w:webHidden/>
              </w:rPr>
              <w:t>136</w:t>
            </w:r>
            <w:r>
              <w:rPr>
                <w:noProof/>
                <w:webHidden/>
              </w:rPr>
              <w:fldChar w:fldCharType="end"/>
            </w:r>
          </w:hyperlink>
        </w:p>
        <w:p w14:paraId="02A21B58" w14:textId="1560E0D0"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09" w:history="1">
            <w:r w:rsidRPr="006E6615">
              <w:rPr>
                <w:rStyle w:val="Hyperlink"/>
                <w:noProof/>
              </w:rPr>
              <w:t>During</w:t>
            </w:r>
            <w:r w:rsidRPr="006E6615">
              <w:rPr>
                <w:rStyle w:val="Hyperlink"/>
                <w:noProof/>
                <w:spacing w:val="-2"/>
              </w:rPr>
              <w:t xml:space="preserve"> </w:t>
            </w:r>
            <w:r w:rsidRPr="006E6615">
              <w:rPr>
                <w:rStyle w:val="Hyperlink"/>
                <w:noProof/>
              </w:rPr>
              <w:t>–</w:t>
            </w:r>
            <w:r w:rsidRPr="006E6615">
              <w:rPr>
                <w:rStyle w:val="Hyperlink"/>
                <w:noProof/>
                <w:spacing w:val="-2"/>
              </w:rPr>
              <w:t xml:space="preserve"> </w:t>
            </w:r>
            <w:r w:rsidRPr="006E6615">
              <w:rPr>
                <w:rStyle w:val="Hyperlink"/>
                <w:noProof/>
              </w:rPr>
              <w:t>Action</w:t>
            </w:r>
            <w:r w:rsidRPr="006E6615">
              <w:rPr>
                <w:rStyle w:val="Hyperlink"/>
                <w:noProof/>
                <w:spacing w:val="-2"/>
              </w:rPr>
              <w:t xml:space="preserve"> Items</w:t>
            </w:r>
            <w:r>
              <w:rPr>
                <w:noProof/>
                <w:webHidden/>
              </w:rPr>
              <w:tab/>
            </w:r>
            <w:r>
              <w:rPr>
                <w:noProof/>
                <w:webHidden/>
              </w:rPr>
              <w:fldChar w:fldCharType="begin"/>
            </w:r>
            <w:r>
              <w:rPr>
                <w:noProof/>
                <w:webHidden/>
              </w:rPr>
              <w:instrText xml:space="preserve"> PAGEREF _Toc184969009 \h </w:instrText>
            </w:r>
            <w:r>
              <w:rPr>
                <w:noProof/>
                <w:webHidden/>
              </w:rPr>
            </w:r>
            <w:r>
              <w:rPr>
                <w:noProof/>
                <w:webHidden/>
              </w:rPr>
              <w:fldChar w:fldCharType="separate"/>
            </w:r>
            <w:r>
              <w:rPr>
                <w:noProof/>
                <w:webHidden/>
              </w:rPr>
              <w:t>136</w:t>
            </w:r>
            <w:r>
              <w:rPr>
                <w:noProof/>
                <w:webHidden/>
              </w:rPr>
              <w:fldChar w:fldCharType="end"/>
            </w:r>
          </w:hyperlink>
        </w:p>
        <w:p w14:paraId="1FFFB033" w14:textId="3636B015"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10" w:history="1">
            <w:r w:rsidRPr="006E6615">
              <w:rPr>
                <w:rStyle w:val="Hyperlink"/>
                <w:noProof/>
              </w:rPr>
              <w:t>After</w:t>
            </w:r>
            <w:r w:rsidRPr="006E6615">
              <w:rPr>
                <w:rStyle w:val="Hyperlink"/>
                <w:noProof/>
                <w:spacing w:val="-5"/>
              </w:rPr>
              <w:t xml:space="preserve"> </w:t>
            </w:r>
            <w:r w:rsidRPr="006E6615">
              <w:rPr>
                <w:rStyle w:val="Hyperlink"/>
                <w:noProof/>
              </w:rPr>
              <w:t>–</w:t>
            </w:r>
            <w:r w:rsidRPr="006E6615">
              <w:rPr>
                <w:rStyle w:val="Hyperlink"/>
                <w:noProof/>
                <w:spacing w:val="-1"/>
              </w:rPr>
              <w:t xml:space="preserve"> </w:t>
            </w:r>
            <w:r w:rsidRPr="006E6615">
              <w:rPr>
                <w:rStyle w:val="Hyperlink"/>
                <w:noProof/>
              </w:rPr>
              <w:t>Action</w:t>
            </w:r>
            <w:r w:rsidRPr="006E6615">
              <w:rPr>
                <w:rStyle w:val="Hyperlink"/>
                <w:noProof/>
                <w:spacing w:val="-2"/>
              </w:rPr>
              <w:t xml:space="preserve"> Items</w:t>
            </w:r>
            <w:r>
              <w:rPr>
                <w:noProof/>
                <w:webHidden/>
              </w:rPr>
              <w:tab/>
            </w:r>
            <w:r>
              <w:rPr>
                <w:noProof/>
                <w:webHidden/>
              </w:rPr>
              <w:fldChar w:fldCharType="begin"/>
            </w:r>
            <w:r>
              <w:rPr>
                <w:noProof/>
                <w:webHidden/>
              </w:rPr>
              <w:instrText xml:space="preserve"> PAGEREF _Toc184969010 \h </w:instrText>
            </w:r>
            <w:r>
              <w:rPr>
                <w:noProof/>
                <w:webHidden/>
              </w:rPr>
            </w:r>
            <w:r>
              <w:rPr>
                <w:noProof/>
                <w:webHidden/>
              </w:rPr>
              <w:fldChar w:fldCharType="separate"/>
            </w:r>
            <w:r>
              <w:rPr>
                <w:noProof/>
                <w:webHidden/>
              </w:rPr>
              <w:t>138</w:t>
            </w:r>
            <w:r>
              <w:rPr>
                <w:noProof/>
                <w:webHidden/>
              </w:rPr>
              <w:fldChar w:fldCharType="end"/>
            </w:r>
          </w:hyperlink>
        </w:p>
        <w:p w14:paraId="2F1754F8" w14:textId="16E320FD"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11" w:history="1">
            <w:r w:rsidRPr="006E6615">
              <w:rPr>
                <w:rStyle w:val="Hyperlink"/>
                <w:noProof/>
                <w:spacing w:val="-2"/>
              </w:rPr>
              <w:t>Resources</w:t>
            </w:r>
            <w:r>
              <w:rPr>
                <w:noProof/>
                <w:webHidden/>
              </w:rPr>
              <w:tab/>
            </w:r>
            <w:r>
              <w:rPr>
                <w:noProof/>
                <w:webHidden/>
              </w:rPr>
              <w:fldChar w:fldCharType="begin"/>
            </w:r>
            <w:r>
              <w:rPr>
                <w:noProof/>
                <w:webHidden/>
              </w:rPr>
              <w:instrText xml:space="preserve"> PAGEREF _Toc184969011 \h </w:instrText>
            </w:r>
            <w:r>
              <w:rPr>
                <w:noProof/>
                <w:webHidden/>
              </w:rPr>
            </w:r>
            <w:r>
              <w:rPr>
                <w:noProof/>
                <w:webHidden/>
              </w:rPr>
              <w:fldChar w:fldCharType="separate"/>
            </w:r>
            <w:r>
              <w:rPr>
                <w:noProof/>
                <w:webHidden/>
              </w:rPr>
              <w:t>138</w:t>
            </w:r>
            <w:r>
              <w:rPr>
                <w:noProof/>
                <w:webHidden/>
              </w:rPr>
              <w:fldChar w:fldCharType="end"/>
            </w:r>
          </w:hyperlink>
        </w:p>
        <w:p w14:paraId="2D2380AB" w14:textId="24310AF7"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12" w:history="1">
            <w:r w:rsidRPr="006E6615">
              <w:rPr>
                <w:rStyle w:val="Hyperlink"/>
                <w:noProof/>
                <w:spacing w:val="-2"/>
              </w:rPr>
              <w:t>General</w:t>
            </w:r>
            <w:r>
              <w:rPr>
                <w:noProof/>
                <w:webHidden/>
              </w:rPr>
              <w:tab/>
            </w:r>
            <w:r>
              <w:rPr>
                <w:noProof/>
                <w:webHidden/>
              </w:rPr>
              <w:fldChar w:fldCharType="begin"/>
            </w:r>
            <w:r>
              <w:rPr>
                <w:noProof/>
                <w:webHidden/>
              </w:rPr>
              <w:instrText xml:space="preserve"> PAGEREF _Toc184969012 \h </w:instrText>
            </w:r>
            <w:r>
              <w:rPr>
                <w:noProof/>
                <w:webHidden/>
              </w:rPr>
            </w:r>
            <w:r>
              <w:rPr>
                <w:noProof/>
                <w:webHidden/>
              </w:rPr>
              <w:fldChar w:fldCharType="separate"/>
            </w:r>
            <w:r>
              <w:rPr>
                <w:noProof/>
                <w:webHidden/>
              </w:rPr>
              <w:t>139</w:t>
            </w:r>
            <w:r>
              <w:rPr>
                <w:noProof/>
                <w:webHidden/>
              </w:rPr>
              <w:fldChar w:fldCharType="end"/>
            </w:r>
          </w:hyperlink>
        </w:p>
        <w:p w14:paraId="460BDA0A" w14:textId="77426940"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13" w:history="1">
            <w:r w:rsidRPr="006E6615">
              <w:rPr>
                <w:rStyle w:val="Hyperlink"/>
                <w:noProof/>
              </w:rPr>
              <w:t>Reunification</w:t>
            </w:r>
            <w:r w:rsidRPr="006E6615">
              <w:rPr>
                <w:rStyle w:val="Hyperlink"/>
                <w:noProof/>
                <w:spacing w:val="-7"/>
              </w:rPr>
              <w:t xml:space="preserve"> </w:t>
            </w:r>
            <w:r w:rsidRPr="006E6615">
              <w:rPr>
                <w:rStyle w:val="Hyperlink"/>
                <w:noProof/>
                <w:spacing w:val="-2"/>
              </w:rPr>
              <w:t>Procedures</w:t>
            </w:r>
            <w:r>
              <w:rPr>
                <w:noProof/>
                <w:webHidden/>
              </w:rPr>
              <w:tab/>
            </w:r>
            <w:r>
              <w:rPr>
                <w:noProof/>
                <w:webHidden/>
              </w:rPr>
              <w:fldChar w:fldCharType="begin"/>
            </w:r>
            <w:r>
              <w:rPr>
                <w:noProof/>
                <w:webHidden/>
              </w:rPr>
              <w:instrText xml:space="preserve"> PAGEREF _Toc184969013 \h </w:instrText>
            </w:r>
            <w:r>
              <w:rPr>
                <w:noProof/>
                <w:webHidden/>
              </w:rPr>
            </w:r>
            <w:r>
              <w:rPr>
                <w:noProof/>
                <w:webHidden/>
              </w:rPr>
              <w:fldChar w:fldCharType="separate"/>
            </w:r>
            <w:r>
              <w:rPr>
                <w:noProof/>
                <w:webHidden/>
              </w:rPr>
              <w:t>139</w:t>
            </w:r>
            <w:r>
              <w:rPr>
                <w:noProof/>
                <w:webHidden/>
              </w:rPr>
              <w:fldChar w:fldCharType="end"/>
            </w:r>
          </w:hyperlink>
        </w:p>
        <w:p w14:paraId="4FB89B22" w14:textId="35B7A86A"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14" w:history="1">
            <w:r w:rsidRPr="006E6615">
              <w:rPr>
                <w:rStyle w:val="Hyperlink"/>
                <w:noProof/>
              </w:rPr>
              <w:t>Traffic</w:t>
            </w:r>
            <w:r w:rsidRPr="006E6615">
              <w:rPr>
                <w:rStyle w:val="Hyperlink"/>
                <w:noProof/>
                <w:spacing w:val="-2"/>
              </w:rPr>
              <w:t xml:space="preserve"> Control</w:t>
            </w:r>
            <w:r>
              <w:rPr>
                <w:noProof/>
                <w:webHidden/>
              </w:rPr>
              <w:tab/>
            </w:r>
            <w:r>
              <w:rPr>
                <w:noProof/>
                <w:webHidden/>
              </w:rPr>
              <w:fldChar w:fldCharType="begin"/>
            </w:r>
            <w:r>
              <w:rPr>
                <w:noProof/>
                <w:webHidden/>
              </w:rPr>
              <w:instrText xml:space="preserve"> PAGEREF _Toc184969014 \h </w:instrText>
            </w:r>
            <w:r>
              <w:rPr>
                <w:noProof/>
                <w:webHidden/>
              </w:rPr>
            </w:r>
            <w:r>
              <w:rPr>
                <w:noProof/>
                <w:webHidden/>
              </w:rPr>
              <w:fldChar w:fldCharType="separate"/>
            </w:r>
            <w:r>
              <w:rPr>
                <w:noProof/>
                <w:webHidden/>
              </w:rPr>
              <w:t>139</w:t>
            </w:r>
            <w:r>
              <w:rPr>
                <w:noProof/>
                <w:webHidden/>
              </w:rPr>
              <w:fldChar w:fldCharType="end"/>
            </w:r>
          </w:hyperlink>
        </w:p>
        <w:p w14:paraId="78243799" w14:textId="3AFD79B2"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15" w:history="1">
            <w:r w:rsidRPr="006E6615">
              <w:rPr>
                <w:rStyle w:val="Hyperlink"/>
                <w:noProof/>
              </w:rPr>
              <w:t>Maintaining</w:t>
            </w:r>
            <w:r w:rsidRPr="006E6615">
              <w:rPr>
                <w:rStyle w:val="Hyperlink"/>
                <w:noProof/>
                <w:spacing w:val="-2"/>
              </w:rPr>
              <w:t xml:space="preserve"> </w:t>
            </w:r>
            <w:r w:rsidRPr="006E6615">
              <w:rPr>
                <w:rStyle w:val="Hyperlink"/>
                <w:noProof/>
              </w:rPr>
              <w:t>the</w:t>
            </w:r>
            <w:r w:rsidRPr="006E6615">
              <w:rPr>
                <w:rStyle w:val="Hyperlink"/>
                <w:noProof/>
                <w:spacing w:val="-1"/>
              </w:rPr>
              <w:t xml:space="preserve"> </w:t>
            </w:r>
            <w:r w:rsidRPr="006E6615">
              <w:rPr>
                <w:rStyle w:val="Hyperlink"/>
                <w:noProof/>
                <w:spacing w:val="-2"/>
              </w:rPr>
              <w:t>Procedures</w:t>
            </w:r>
            <w:r>
              <w:rPr>
                <w:noProof/>
                <w:webHidden/>
              </w:rPr>
              <w:tab/>
            </w:r>
            <w:r>
              <w:rPr>
                <w:noProof/>
                <w:webHidden/>
              </w:rPr>
              <w:fldChar w:fldCharType="begin"/>
            </w:r>
            <w:r>
              <w:rPr>
                <w:noProof/>
                <w:webHidden/>
              </w:rPr>
              <w:instrText xml:space="preserve"> PAGEREF _Toc184969015 \h </w:instrText>
            </w:r>
            <w:r>
              <w:rPr>
                <w:noProof/>
                <w:webHidden/>
              </w:rPr>
            </w:r>
            <w:r>
              <w:rPr>
                <w:noProof/>
                <w:webHidden/>
              </w:rPr>
              <w:fldChar w:fldCharType="separate"/>
            </w:r>
            <w:r>
              <w:rPr>
                <w:noProof/>
                <w:webHidden/>
              </w:rPr>
              <w:t>140</w:t>
            </w:r>
            <w:r>
              <w:rPr>
                <w:noProof/>
                <w:webHidden/>
              </w:rPr>
              <w:fldChar w:fldCharType="end"/>
            </w:r>
          </w:hyperlink>
        </w:p>
        <w:p w14:paraId="2075D707" w14:textId="72F522CA"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16" w:history="1">
            <w:r w:rsidRPr="006E6615">
              <w:rPr>
                <w:rStyle w:val="Hyperlink"/>
                <w:noProof/>
                <w:spacing w:val="-2"/>
              </w:rPr>
              <w:t>General</w:t>
            </w:r>
            <w:r>
              <w:rPr>
                <w:noProof/>
                <w:webHidden/>
              </w:rPr>
              <w:tab/>
            </w:r>
            <w:r>
              <w:rPr>
                <w:noProof/>
                <w:webHidden/>
              </w:rPr>
              <w:fldChar w:fldCharType="begin"/>
            </w:r>
            <w:r>
              <w:rPr>
                <w:noProof/>
                <w:webHidden/>
              </w:rPr>
              <w:instrText xml:space="preserve"> PAGEREF _Toc184969016 \h </w:instrText>
            </w:r>
            <w:r>
              <w:rPr>
                <w:noProof/>
                <w:webHidden/>
              </w:rPr>
            </w:r>
            <w:r>
              <w:rPr>
                <w:noProof/>
                <w:webHidden/>
              </w:rPr>
              <w:fldChar w:fldCharType="separate"/>
            </w:r>
            <w:r>
              <w:rPr>
                <w:noProof/>
                <w:webHidden/>
              </w:rPr>
              <w:t>141</w:t>
            </w:r>
            <w:r>
              <w:rPr>
                <w:noProof/>
                <w:webHidden/>
              </w:rPr>
              <w:fldChar w:fldCharType="end"/>
            </w:r>
          </w:hyperlink>
        </w:p>
        <w:p w14:paraId="63C6F77D" w14:textId="3BCBCDAB"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17" w:history="1">
            <w:r w:rsidRPr="006E6615">
              <w:rPr>
                <w:rStyle w:val="Hyperlink"/>
                <w:noProof/>
              </w:rPr>
              <w:t>Description</w:t>
            </w:r>
            <w:r w:rsidRPr="006E6615">
              <w:rPr>
                <w:rStyle w:val="Hyperlink"/>
                <w:noProof/>
                <w:spacing w:val="-4"/>
              </w:rPr>
              <w:t xml:space="preserve"> </w:t>
            </w:r>
            <w:r w:rsidRPr="006E6615">
              <w:rPr>
                <w:rStyle w:val="Hyperlink"/>
                <w:noProof/>
              </w:rPr>
              <w:t>of</w:t>
            </w:r>
            <w:r w:rsidRPr="006E6615">
              <w:rPr>
                <w:rStyle w:val="Hyperlink"/>
                <w:noProof/>
                <w:spacing w:val="-2"/>
              </w:rPr>
              <w:t xml:space="preserve"> Action</w:t>
            </w:r>
            <w:r>
              <w:rPr>
                <w:noProof/>
                <w:webHidden/>
              </w:rPr>
              <w:tab/>
            </w:r>
            <w:r>
              <w:rPr>
                <w:noProof/>
                <w:webHidden/>
              </w:rPr>
              <w:fldChar w:fldCharType="begin"/>
            </w:r>
            <w:r>
              <w:rPr>
                <w:noProof/>
                <w:webHidden/>
              </w:rPr>
              <w:instrText xml:space="preserve"> PAGEREF _Toc184969017 \h </w:instrText>
            </w:r>
            <w:r>
              <w:rPr>
                <w:noProof/>
                <w:webHidden/>
              </w:rPr>
            </w:r>
            <w:r>
              <w:rPr>
                <w:noProof/>
                <w:webHidden/>
              </w:rPr>
              <w:fldChar w:fldCharType="separate"/>
            </w:r>
            <w:r>
              <w:rPr>
                <w:noProof/>
                <w:webHidden/>
              </w:rPr>
              <w:t>141</w:t>
            </w:r>
            <w:r>
              <w:rPr>
                <w:noProof/>
                <w:webHidden/>
              </w:rPr>
              <w:fldChar w:fldCharType="end"/>
            </w:r>
          </w:hyperlink>
        </w:p>
        <w:p w14:paraId="63116F58" w14:textId="515B4FC5"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18" w:history="1">
            <w:r w:rsidRPr="006E6615">
              <w:rPr>
                <w:rStyle w:val="Hyperlink"/>
                <w:noProof/>
                <w:spacing w:val="-2"/>
              </w:rPr>
              <w:t>Overview</w:t>
            </w:r>
            <w:r>
              <w:rPr>
                <w:noProof/>
                <w:webHidden/>
              </w:rPr>
              <w:tab/>
            </w:r>
            <w:r>
              <w:rPr>
                <w:noProof/>
                <w:webHidden/>
              </w:rPr>
              <w:fldChar w:fldCharType="begin"/>
            </w:r>
            <w:r>
              <w:rPr>
                <w:noProof/>
                <w:webHidden/>
              </w:rPr>
              <w:instrText xml:space="preserve"> PAGEREF _Toc184969018 \h </w:instrText>
            </w:r>
            <w:r>
              <w:rPr>
                <w:noProof/>
                <w:webHidden/>
              </w:rPr>
            </w:r>
            <w:r>
              <w:rPr>
                <w:noProof/>
                <w:webHidden/>
              </w:rPr>
              <w:fldChar w:fldCharType="separate"/>
            </w:r>
            <w:r>
              <w:rPr>
                <w:noProof/>
                <w:webHidden/>
              </w:rPr>
              <w:t>142</w:t>
            </w:r>
            <w:r>
              <w:rPr>
                <w:noProof/>
                <w:webHidden/>
              </w:rPr>
              <w:fldChar w:fldCharType="end"/>
            </w:r>
          </w:hyperlink>
        </w:p>
        <w:p w14:paraId="2EE96341" w14:textId="04D25C3F"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19" w:history="1">
            <w:r w:rsidRPr="006E6615">
              <w:rPr>
                <w:rStyle w:val="Hyperlink"/>
                <w:noProof/>
                <w:spacing w:val="-2"/>
              </w:rPr>
              <w:t>Prepare</w:t>
            </w:r>
            <w:r>
              <w:rPr>
                <w:noProof/>
                <w:webHidden/>
              </w:rPr>
              <w:tab/>
            </w:r>
            <w:r>
              <w:rPr>
                <w:noProof/>
                <w:webHidden/>
              </w:rPr>
              <w:fldChar w:fldCharType="begin"/>
            </w:r>
            <w:r>
              <w:rPr>
                <w:noProof/>
                <w:webHidden/>
              </w:rPr>
              <w:instrText xml:space="preserve"> PAGEREF _Toc184969019 \h </w:instrText>
            </w:r>
            <w:r>
              <w:rPr>
                <w:noProof/>
                <w:webHidden/>
              </w:rPr>
            </w:r>
            <w:r>
              <w:rPr>
                <w:noProof/>
                <w:webHidden/>
              </w:rPr>
              <w:fldChar w:fldCharType="separate"/>
            </w:r>
            <w:r>
              <w:rPr>
                <w:noProof/>
                <w:webHidden/>
              </w:rPr>
              <w:t>142</w:t>
            </w:r>
            <w:r>
              <w:rPr>
                <w:noProof/>
                <w:webHidden/>
              </w:rPr>
              <w:fldChar w:fldCharType="end"/>
            </w:r>
          </w:hyperlink>
        </w:p>
        <w:p w14:paraId="4A9177C0" w14:textId="6989E0B1"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20" w:history="1">
            <w:r w:rsidRPr="006E6615">
              <w:rPr>
                <w:rStyle w:val="Hyperlink"/>
                <w:noProof/>
              </w:rPr>
              <w:t>Field</w:t>
            </w:r>
            <w:r w:rsidRPr="006E6615">
              <w:rPr>
                <w:rStyle w:val="Hyperlink"/>
                <w:noProof/>
                <w:spacing w:val="-3"/>
              </w:rPr>
              <w:t xml:space="preserve"> </w:t>
            </w:r>
            <w:r w:rsidRPr="006E6615">
              <w:rPr>
                <w:rStyle w:val="Hyperlink"/>
                <w:noProof/>
                <w:spacing w:val="-2"/>
              </w:rPr>
              <w:t>Protocol</w:t>
            </w:r>
            <w:r>
              <w:rPr>
                <w:noProof/>
                <w:webHidden/>
              </w:rPr>
              <w:tab/>
            </w:r>
            <w:r>
              <w:rPr>
                <w:noProof/>
                <w:webHidden/>
              </w:rPr>
              <w:fldChar w:fldCharType="begin"/>
            </w:r>
            <w:r>
              <w:rPr>
                <w:noProof/>
                <w:webHidden/>
              </w:rPr>
              <w:instrText xml:space="preserve"> PAGEREF _Toc184969020 \h </w:instrText>
            </w:r>
            <w:r>
              <w:rPr>
                <w:noProof/>
                <w:webHidden/>
              </w:rPr>
            </w:r>
            <w:r>
              <w:rPr>
                <w:noProof/>
                <w:webHidden/>
              </w:rPr>
              <w:fldChar w:fldCharType="separate"/>
            </w:r>
            <w:r>
              <w:rPr>
                <w:noProof/>
                <w:webHidden/>
              </w:rPr>
              <w:t>143</w:t>
            </w:r>
            <w:r>
              <w:rPr>
                <w:noProof/>
                <w:webHidden/>
              </w:rPr>
              <w:fldChar w:fldCharType="end"/>
            </w:r>
          </w:hyperlink>
        </w:p>
        <w:p w14:paraId="49ABD0FF" w14:textId="013C120E"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21" w:history="1">
            <w:r w:rsidRPr="006E6615">
              <w:rPr>
                <w:rStyle w:val="Hyperlink"/>
                <w:noProof/>
              </w:rPr>
              <w:t>Disaster</w:t>
            </w:r>
            <w:r w:rsidRPr="006E6615">
              <w:rPr>
                <w:rStyle w:val="Hyperlink"/>
                <w:noProof/>
                <w:spacing w:val="-3"/>
              </w:rPr>
              <w:t xml:space="preserve"> </w:t>
            </w:r>
            <w:r w:rsidRPr="006E6615">
              <w:rPr>
                <w:rStyle w:val="Hyperlink"/>
                <w:noProof/>
              </w:rPr>
              <w:t>Service</w:t>
            </w:r>
            <w:r w:rsidRPr="006E6615">
              <w:rPr>
                <w:rStyle w:val="Hyperlink"/>
                <w:noProof/>
                <w:spacing w:val="-2"/>
              </w:rPr>
              <w:t xml:space="preserve"> Worker</w:t>
            </w:r>
            <w:r>
              <w:rPr>
                <w:noProof/>
                <w:webHidden/>
              </w:rPr>
              <w:tab/>
            </w:r>
            <w:r>
              <w:rPr>
                <w:noProof/>
                <w:webHidden/>
              </w:rPr>
              <w:fldChar w:fldCharType="begin"/>
            </w:r>
            <w:r>
              <w:rPr>
                <w:noProof/>
                <w:webHidden/>
              </w:rPr>
              <w:instrText xml:space="preserve"> PAGEREF _Toc184969021 \h </w:instrText>
            </w:r>
            <w:r>
              <w:rPr>
                <w:noProof/>
                <w:webHidden/>
              </w:rPr>
            </w:r>
            <w:r>
              <w:rPr>
                <w:noProof/>
                <w:webHidden/>
              </w:rPr>
              <w:fldChar w:fldCharType="separate"/>
            </w:r>
            <w:r>
              <w:rPr>
                <w:noProof/>
                <w:webHidden/>
              </w:rPr>
              <w:t>143</w:t>
            </w:r>
            <w:r>
              <w:rPr>
                <w:noProof/>
                <w:webHidden/>
              </w:rPr>
              <w:fldChar w:fldCharType="end"/>
            </w:r>
          </w:hyperlink>
        </w:p>
        <w:p w14:paraId="5F7DB514" w14:textId="2379630A"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22" w:history="1">
            <w:r w:rsidRPr="006E6615">
              <w:rPr>
                <w:rStyle w:val="Hyperlink"/>
                <w:noProof/>
              </w:rPr>
              <w:t>Planning</w:t>
            </w:r>
            <w:r w:rsidRPr="006E6615">
              <w:rPr>
                <w:rStyle w:val="Hyperlink"/>
                <w:noProof/>
                <w:spacing w:val="-3"/>
              </w:rPr>
              <w:t xml:space="preserve"> </w:t>
            </w:r>
            <w:r w:rsidRPr="006E6615">
              <w:rPr>
                <w:rStyle w:val="Hyperlink"/>
                <w:noProof/>
              </w:rPr>
              <w:t>Needs</w:t>
            </w:r>
            <w:r w:rsidRPr="006E6615">
              <w:rPr>
                <w:rStyle w:val="Hyperlink"/>
                <w:noProof/>
                <w:spacing w:val="-4"/>
              </w:rPr>
              <w:t xml:space="preserve"> </w:t>
            </w:r>
            <w:r w:rsidRPr="006E6615">
              <w:rPr>
                <w:rStyle w:val="Hyperlink"/>
                <w:noProof/>
              </w:rPr>
              <w:t>and</w:t>
            </w:r>
            <w:r w:rsidRPr="006E6615">
              <w:rPr>
                <w:rStyle w:val="Hyperlink"/>
                <w:noProof/>
                <w:spacing w:val="-3"/>
              </w:rPr>
              <w:t xml:space="preserve"> </w:t>
            </w:r>
            <w:r w:rsidRPr="006E6615">
              <w:rPr>
                <w:rStyle w:val="Hyperlink"/>
                <w:noProof/>
                <w:spacing w:val="-2"/>
              </w:rPr>
              <w:t>Assumptions</w:t>
            </w:r>
            <w:r>
              <w:rPr>
                <w:noProof/>
                <w:webHidden/>
              </w:rPr>
              <w:tab/>
            </w:r>
            <w:r>
              <w:rPr>
                <w:noProof/>
                <w:webHidden/>
              </w:rPr>
              <w:fldChar w:fldCharType="begin"/>
            </w:r>
            <w:r>
              <w:rPr>
                <w:noProof/>
                <w:webHidden/>
              </w:rPr>
              <w:instrText xml:space="preserve"> PAGEREF _Toc184969022 \h </w:instrText>
            </w:r>
            <w:r>
              <w:rPr>
                <w:noProof/>
                <w:webHidden/>
              </w:rPr>
            </w:r>
            <w:r>
              <w:rPr>
                <w:noProof/>
                <w:webHidden/>
              </w:rPr>
              <w:fldChar w:fldCharType="separate"/>
            </w:r>
            <w:r>
              <w:rPr>
                <w:noProof/>
                <w:webHidden/>
              </w:rPr>
              <w:t>144</w:t>
            </w:r>
            <w:r>
              <w:rPr>
                <w:noProof/>
                <w:webHidden/>
              </w:rPr>
              <w:fldChar w:fldCharType="end"/>
            </w:r>
          </w:hyperlink>
        </w:p>
        <w:p w14:paraId="7498B66D" w14:textId="2A0B6A99" w:rsidR="00387B64" w:rsidRDefault="00387B64">
          <w:pPr>
            <w:pStyle w:val="TOC1"/>
            <w:tabs>
              <w:tab w:val="right" w:leader="dot" w:pos="11230"/>
            </w:tabs>
            <w:rPr>
              <w:rFonts w:asciiTheme="minorHAnsi" w:eastAsiaTheme="minorEastAsia" w:hAnsiTheme="minorHAnsi" w:cstheme="minorBidi"/>
              <w:noProof/>
              <w:kern w:val="2"/>
              <w:sz w:val="22"/>
              <w:szCs w:val="22"/>
              <w14:ligatures w14:val="standardContextual"/>
            </w:rPr>
          </w:pPr>
          <w:hyperlink w:anchor="_Toc184969023" w:history="1">
            <w:r w:rsidRPr="006E6615">
              <w:rPr>
                <w:rStyle w:val="Hyperlink"/>
                <w:noProof/>
                <w:shd w:val="clear" w:color="auto" w:fill="006480"/>
              </w:rPr>
              <w:t>Hazard/Threat</w:t>
            </w:r>
            <w:r w:rsidRPr="006E6615">
              <w:rPr>
                <w:rStyle w:val="Hyperlink"/>
                <w:noProof/>
                <w:spacing w:val="-6"/>
                <w:shd w:val="clear" w:color="auto" w:fill="006480"/>
              </w:rPr>
              <w:t xml:space="preserve"> </w:t>
            </w:r>
            <w:r w:rsidRPr="006E6615">
              <w:rPr>
                <w:rStyle w:val="Hyperlink"/>
                <w:noProof/>
                <w:spacing w:val="-2"/>
                <w:shd w:val="clear" w:color="auto" w:fill="006480"/>
              </w:rPr>
              <w:t>Annex</w:t>
            </w:r>
            <w:r>
              <w:rPr>
                <w:noProof/>
                <w:webHidden/>
              </w:rPr>
              <w:tab/>
            </w:r>
            <w:r>
              <w:rPr>
                <w:noProof/>
                <w:webHidden/>
              </w:rPr>
              <w:fldChar w:fldCharType="begin"/>
            </w:r>
            <w:r>
              <w:rPr>
                <w:noProof/>
                <w:webHidden/>
              </w:rPr>
              <w:instrText xml:space="preserve"> PAGEREF _Toc184969023 \h </w:instrText>
            </w:r>
            <w:r>
              <w:rPr>
                <w:noProof/>
                <w:webHidden/>
              </w:rPr>
            </w:r>
            <w:r>
              <w:rPr>
                <w:noProof/>
                <w:webHidden/>
              </w:rPr>
              <w:fldChar w:fldCharType="separate"/>
            </w:r>
            <w:r>
              <w:rPr>
                <w:noProof/>
                <w:webHidden/>
              </w:rPr>
              <w:t>145</w:t>
            </w:r>
            <w:r>
              <w:rPr>
                <w:noProof/>
                <w:webHidden/>
              </w:rPr>
              <w:fldChar w:fldCharType="end"/>
            </w:r>
          </w:hyperlink>
        </w:p>
        <w:p w14:paraId="219B5E99" w14:textId="7C61AEB5"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24" w:history="1">
            <w:r w:rsidRPr="006E6615">
              <w:rPr>
                <w:rStyle w:val="Hyperlink"/>
                <w:noProof/>
              </w:rPr>
              <w:t>HTAS</w:t>
            </w:r>
            <w:r w:rsidRPr="006E6615">
              <w:rPr>
                <w:rStyle w:val="Hyperlink"/>
                <w:noProof/>
                <w:spacing w:val="-5"/>
              </w:rPr>
              <w:t xml:space="preserve"> </w:t>
            </w:r>
            <w:r w:rsidRPr="006E6615">
              <w:rPr>
                <w:rStyle w:val="Hyperlink"/>
                <w:noProof/>
                <w:spacing w:val="-2"/>
              </w:rPr>
              <w:t>Report</w:t>
            </w:r>
            <w:r>
              <w:rPr>
                <w:noProof/>
                <w:webHidden/>
              </w:rPr>
              <w:tab/>
            </w:r>
            <w:r>
              <w:rPr>
                <w:noProof/>
                <w:webHidden/>
              </w:rPr>
              <w:fldChar w:fldCharType="begin"/>
            </w:r>
            <w:r>
              <w:rPr>
                <w:noProof/>
                <w:webHidden/>
              </w:rPr>
              <w:instrText xml:space="preserve"> PAGEREF _Toc184969024 \h </w:instrText>
            </w:r>
            <w:r>
              <w:rPr>
                <w:noProof/>
                <w:webHidden/>
              </w:rPr>
            </w:r>
            <w:r>
              <w:rPr>
                <w:noProof/>
                <w:webHidden/>
              </w:rPr>
              <w:fldChar w:fldCharType="separate"/>
            </w:r>
            <w:r>
              <w:rPr>
                <w:noProof/>
                <w:webHidden/>
              </w:rPr>
              <w:t>147</w:t>
            </w:r>
            <w:r>
              <w:rPr>
                <w:noProof/>
                <w:webHidden/>
              </w:rPr>
              <w:fldChar w:fldCharType="end"/>
            </w:r>
          </w:hyperlink>
        </w:p>
        <w:p w14:paraId="6088D5BE" w14:textId="04ADFE4D"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25" w:history="1">
            <w:r w:rsidRPr="006E6615">
              <w:rPr>
                <w:rStyle w:val="Hyperlink"/>
                <w:noProof/>
              </w:rPr>
              <w:t>Situation</w:t>
            </w:r>
            <w:r w:rsidRPr="006E6615">
              <w:rPr>
                <w:rStyle w:val="Hyperlink"/>
                <w:noProof/>
                <w:spacing w:val="-6"/>
              </w:rPr>
              <w:t xml:space="preserve"> </w:t>
            </w:r>
            <w:r w:rsidRPr="006E6615">
              <w:rPr>
                <w:rStyle w:val="Hyperlink"/>
                <w:noProof/>
              </w:rPr>
              <w:t>and</w:t>
            </w:r>
            <w:r w:rsidRPr="006E6615">
              <w:rPr>
                <w:rStyle w:val="Hyperlink"/>
                <w:noProof/>
                <w:spacing w:val="-4"/>
              </w:rPr>
              <w:t xml:space="preserve"> </w:t>
            </w:r>
            <w:r w:rsidRPr="006E6615">
              <w:rPr>
                <w:rStyle w:val="Hyperlink"/>
                <w:noProof/>
                <w:spacing w:val="-2"/>
              </w:rPr>
              <w:t>Assumptions</w:t>
            </w:r>
            <w:r>
              <w:rPr>
                <w:noProof/>
                <w:webHidden/>
              </w:rPr>
              <w:tab/>
            </w:r>
            <w:r>
              <w:rPr>
                <w:noProof/>
                <w:webHidden/>
              </w:rPr>
              <w:fldChar w:fldCharType="begin"/>
            </w:r>
            <w:r>
              <w:rPr>
                <w:noProof/>
                <w:webHidden/>
              </w:rPr>
              <w:instrText xml:space="preserve"> PAGEREF _Toc184969025 \h </w:instrText>
            </w:r>
            <w:r>
              <w:rPr>
                <w:noProof/>
                <w:webHidden/>
              </w:rPr>
            </w:r>
            <w:r>
              <w:rPr>
                <w:noProof/>
                <w:webHidden/>
              </w:rPr>
              <w:fldChar w:fldCharType="separate"/>
            </w:r>
            <w:r>
              <w:rPr>
                <w:noProof/>
                <w:webHidden/>
              </w:rPr>
              <w:t>148</w:t>
            </w:r>
            <w:r>
              <w:rPr>
                <w:noProof/>
                <w:webHidden/>
              </w:rPr>
              <w:fldChar w:fldCharType="end"/>
            </w:r>
          </w:hyperlink>
        </w:p>
        <w:p w14:paraId="7C7CC2C5" w14:textId="479DCC13"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26" w:history="1">
            <w:r w:rsidRPr="006E6615">
              <w:rPr>
                <w:rStyle w:val="Hyperlink"/>
                <w:noProof/>
              </w:rPr>
              <w:t>Continuity</w:t>
            </w:r>
            <w:r w:rsidRPr="006E6615">
              <w:rPr>
                <w:rStyle w:val="Hyperlink"/>
                <w:noProof/>
                <w:spacing w:val="-3"/>
              </w:rPr>
              <w:t xml:space="preserve"> </w:t>
            </w:r>
            <w:r w:rsidRPr="006E6615">
              <w:rPr>
                <w:rStyle w:val="Hyperlink"/>
                <w:noProof/>
              </w:rPr>
              <w:t>of</w:t>
            </w:r>
            <w:r w:rsidRPr="006E6615">
              <w:rPr>
                <w:rStyle w:val="Hyperlink"/>
                <w:noProof/>
                <w:spacing w:val="-3"/>
              </w:rPr>
              <w:t xml:space="preserve"> </w:t>
            </w:r>
            <w:r w:rsidRPr="006E6615">
              <w:rPr>
                <w:rStyle w:val="Hyperlink"/>
                <w:noProof/>
              </w:rPr>
              <w:t>Operations</w:t>
            </w:r>
            <w:r w:rsidRPr="006E6615">
              <w:rPr>
                <w:rStyle w:val="Hyperlink"/>
                <w:noProof/>
                <w:spacing w:val="-1"/>
              </w:rPr>
              <w:t xml:space="preserve"> </w:t>
            </w:r>
            <w:r w:rsidRPr="006E6615">
              <w:rPr>
                <w:rStyle w:val="Hyperlink"/>
                <w:noProof/>
              </w:rPr>
              <w:t>(Annex</w:t>
            </w:r>
            <w:r w:rsidRPr="006E6615">
              <w:rPr>
                <w:rStyle w:val="Hyperlink"/>
                <w:noProof/>
                <w:spacing w:val="-6"/>
              </w:rPr>
              <w:t xml:space="preserve"> </w:t>
            </w:r>
            <w:r w:rsidRPr="006E6615">
              <w:rPr>
                <w:rStyle w:val="Hyperlink"/>
                <w:noProof/>
                <w:spacing w:val="-2"/>
              </w:rPr>
              <w:t>Specific)</w:t>
            </w:r>
            <w:r>
              <w:rPr>
                <w:noProof/>
                <w:webHidden/>
              </w:rPr>
              <w:tab/>
            </w:r>
            <w:r>
              <w:rPr>
                <w:noProof/>
                <w:webHidden/>
              </w:rPr>
              <w:fldChar w:fldCharType="begin"/>
            </w:r>
            <w:r>
              <w:rPr>
                <w:noProof/>
                <w:webHidden/>
              </w:rPr>
              <w:instrText xml:space="preserve"> PAGEREF _Toc184969026 \h </w:instrText>
            </w:r>
            <w:r>
              <w:rPr>
                <w:noProof/>
                <w:webHidden/>
              </w:rPr>
            </w:r>
            <w:r>
              <w:rPr>
                <w:noProof/>
                <w:webHidden/>
              </w:rPr>
              <w:fldChar w:fldCharType="separate"/>
            </w:r>
            <w:r>
              <w:rPr>
                <w:noProof/>
                <w:webHidden/>
              </w:rPr>
              <w:t>148</w:t>
            </w:r>
            <w:r>
              <w:rPr>
                <w:noProof/>
                <w:webHidden/>
              </w:rPr>
              <w:fldChar w:fldCharType="end"/>
            </w:r>
          </w:hyperlink>
        </w:p>
        <w:p w14:paraId="5948FD38" w14:textId="5473B788"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27" w:history="1">
            <w:r w:rsidRPr="006E6615">
              <w:rPr>
                <w:rStyle w:val="Hyperlink"/>
                <w:noProof/>
              </w:rPr>
              <w:t>Organization</w:t>
            </w:r>
            <w:r w:rsidRPr="006E6615">
              <w:rPr>
                <w:rStyle w:val="Hyperlink"/>
                <w:noProof/>
                <w:spacing w:val="-7"/>
              </w:rPr>
              <w:t xml:space="preserve"> </w:t>
            </w:r>
            <w:r w:rsidRPr="006E6615">
              <w:rPr>
                <w:rStyle w:val="Hyperlink"/>
                <w:noProof/>
              </w:rPr>
              <w:t>and</w:t>
            </w:r>
            <w:r w:rsidRPr="006E6615">
              <w:rPr>
                <w:rStyle w:val="Hyperlink"/>
                <w:noProof/>
                <w:spacing w:val="-4"/>
              </w:rPr>
              <w:t xml:space="preserve"> </w:t>
            </w:r>
            <w:r w:rsidRPr="006E6615">
              <w:rPr>
                <w:rStyle w:val="Hyperlink"/>
                <w:noProof/>
              </w:rPr>
              <w:t>Assignment</w:t>
            </w:r>
            <w:r w:rsidRPr="006E6615">
              <w:rPr>
                <w:rStyle w:val="Hyperlink"/>
                <w:noProof/>
                <w:spacing w:val="-4"/>
              </w:rPr>
              <w:t xml:space="preserve"> </w:t>
            </w:r>
            <w:r w:rsidRPr="006E6615">
              <w:rPr>
                <w:rStyle w:val="Hyperlink"/>
                <w:noProof/>
              </w:rPr>
              <w:t>of</w:t>
            </w:r>
            <w:r w:rsidRPr="006E6615">
              <w:rPr>
                <w:rStyle w:val="Hyperlink"/>
                <w:noProof/>
                <w:spacing w:val="-5"/>
              </w:rPr>
              <w:t xml:space="preserve"> </w:t>
            </w:r>
            <w:r w:rsidRPr="006E6615">
              <w:rPr>
                <w:rStyle w:val="Hyperlink"/>
                <w:noProof/>
                <w:spacing w:val="-2"/>
              </w:rPr>
              <w:t>Responsibilities</w:t>
            </w:r>
            <w:r>
              <w:rPr>
                <w:noProof/>
                <w:webHidden/>
              </w:rPr>
              <w:tab/>
            </w:r>
            <w:r>
              <w:rPr>
                <w:noProof/>
                <w:webHidden/>
              </w:rPr>
              <w:fldChar w:fldCharType="begin"/>
            </w:r>
            <w:r>
              <w:rPr>
                <w:noProof/>
                <w:webHidden/>
              </w:rPr>
              <w:instrText xml:space="preserve"> PAGEREF _Toc184969027 \h </w:instrText>
            </w:r>
            <w:r>
              <w:rPr>
                <w:noProof/>
                <w:webHidden/>
              </w:rPr>
            </w:r>
            <w:r>
              <w:rPr>
                <w:noProof/>
                <w:webHidden/>
              </w:rPr>
              <w:fldChar w:fldCharType="separate"/>
            </w:r>
            <w:r>
              <w:rPr>
                <w:noProof/>
                <w:webHidden/>
              </w:rPr>
              <w:t>148</w:t>
            </w:r>
            <w:r>
              <w:rPr>
                <w:noProof/>
                <w:webHidden/>
              </w:rPr>
              <w:fldChar w:fldCharType="end"/>
            </w:r>
          </w:hyperlink>
        </w:p>
        <w:p w14:paraId="60273EB5" w14:textId="2B8371E1"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28" w:history="1">
            <w:r w:rsidRPr="006E6615">
              <w:rPr>
                <w:rStyle w:val="Hyperlink"/>
                <w:noProof/>
              </w:rPr>
              <w:t>Plan</w:t>
            </w:r>
            <w:r w:rsidRPr="006E6615">
              <w:rPr>
                <w:rStyle w:val="Hyperlink"/>
                <w:noProof/>
                <w:spacing w:val="-3"/>
              </w:rPr>
              <w:t xml:space="preserve"> </w:t>
            </w:r>
            <w:r w:rsidRPr="006E6615">
              <w:rPr>
                <w:rStyle w:val="Hyperlink"/>
                <w:noProof/>
                <w:spacing w:val="-2"/>
              </w:rPr>
              <w:t>Development</w:t>
            </w:r>
            <w:r>
              <w:rPr>
                <w:noProof/>
                <w:webHidden/>
              </w:rPr>
              <w:tab/>
            </w:r>
            <w:r>
              <w:rPr>
                <w:noProof/>
                <w:webHidden/>
              </w:rPr>
              <w:fldChar w:fldCharType="begin"/>
            </w:r>
            <w:r>
              <w:rPr>
                <w:noProof/>
                <w:webHidden/>
              </w:rPr>
              <w:instrText xml:space="preserve"> PAGEREF _Toc184969028 \h </w:instrText>
            </w:r>
            <w:r>
              <w:rPr>
                <w:noProof/>
                <w:webHidden/>
              </w:rPr>
            </w:r>
            <w:r>
              <w:rPr>
                <w:noProof/>
                <w:webHidden/>
              </w:rPr>
              <w:fldChar w:fldCharType="separate"/>
            </w:r>
            <w:r>
              <w:rPr>
                <w:noProof/>
                <w:webHidden/>
              </w:rPr>
              <w:t>148</w:t>
            </w:r>
            <w:r>
              <w:rPr>
                <w:noProof/>
                <w:webHidden/>
              </w:rPr>
              <w:fldChar w:fldCharType="end"/>
            </w:r>
          </w:hyperlink>
        </w:p>
        <w:p w14:paraId="5C9D9F23" w14:textId="4D7379A0"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29" w:history="1">
            <w:r w:rsidRPr="006E6615">
              <w:rPr>
                <w:rStyle w:val="Hyperlink"/>
                <w:noProof/>
              </w:rPr>
              <w:t>Authorities</w:t>
            </w:r>
            <w:r w:rsidRPr="006E6615">
              <w:rPr>
                <w:rStyle w:val="Hyperlink"/>
                <w:noProof/>
                <w:spacing w:val="-2"/>
              </w:rPr>
              <w:t xml:space="preserve"> </w:t>
            </w:r>
            <w:r w:rsidRPr="006E6615">
              <w:rPr>
                <w:rStyle w:val="Hyperlink"/>
                <w:noProof/>
              </w:rPr>
              <w:t>and</w:t>
            </w:r>
            <w:r w:rsidRPr="006E6615">
              <w:rPr>
                <w:rStyle w:val="Hyperlink"/>
                <w:noProof/>
                <w:spacing w:val="-3"/>
              </w:rPr>
              <w:t xml:space="preserve"> </w:t>
            </w:r>
            <w:r w:rsidRPr="006E6615">
              <w:rPr>
                <w:rStyle w:val="Hyperlink"/>
                <w:noProof/>
                <w:spacing w:val="-2"/>
              </w:rPr>
              <w:t>References</w:t>
            </w:r>
            <w:r>
              <w:rPr>
                <w:noProof/>
                <w:webHidden/>
              </w:rPr>
              <w:tab/>
            </w:r>
            <w:r>
              <w:rPr>
                <w:noProof/>
                <w:webHidden/>
              </w:rPr>
              <w:fldChar w:fldCharType="begin"/>
            </w:r>
            <w:r>
              <w:rPr>
                <w:noProof/>
                <w:webHidden/>
              </w:rPr>
              <w:instrText xml:space="preserve"> PAGEREF _Toc184969029 \h </w:instrText>
            </w:r>
            <w:r>
              <w:rPr>
                <w:noProof/>
                <w:webHidden/>
              </w:rPr>
            </w:r>
            <w:r>
              <w:rPr>
                <w:noProof/>
                <w:webHidden/>
              </w:rPr>
              <w:fldChar w:fldCharType="separate"/>
            </w:r>
            <w:r>
              <w:rPr>
                <w:noProof/>
                <w:webHidden/>
              </w:rPr>
              <w:t>148</w:t>
            </w:r>
            <w:r>
              <w:rPr>
                <w:noProof/>
                <w:webHidden/>
              </w:rPr>
              <w:fldChar w:fldCharType="end"/>
            </w:r>
          </w:hyperlink>
        </w:p>
        <w:p w14:paraId="25EEE572" w14:textId="06482504"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30" w:history="1">
            <w:r w:rsidRPr="006E6615">
              <w:rPr>
                <w:rStyle w:val="Hyperlink"/>
                <w:noProof/>
              </w:rPr>
              <w:t>Incident</w:t>
            </w:r>
            <w:r w:rsidRPr="006E6615">
              <w:rPr>
                <w:rStyle w:val="Hyperlink"/>
                <w:noProof/>
                <w:spacing w:val="-3"/>
              </w:rPr>
              <w:t xml:space="preserve"> </w:t>
            </w:r>
            <w:r w:rsidRPr="006E6615">
              <w:rPr>
                <w:rStyle w:val="Hyperlink"/>
                <w:noProof/>
              </w:rPr>
              <w:t>Command</w:t>
            </w:r>
            <w:r w:rsidRPr="006E6615">
              <w:rPr>
                <w:rStyle w:val="Hyperlink"/>
                <w:noProof/>
                <w:spacing w:val="-1"/>
              </w:rPr>
              <w:t xml:space="preserve"> </w:t>
            </w:r>
            <w:r w:rsidRPr="006E6615">
              <w:rPr>
                <w:rStyle w:val="Hyperlink"/>
                <w:noProof/>
                <w:spacing w:val="-2"/>
              </w:rPr>
              <w:t>Actions</w:t>
            </w:r>
            <w:r>
              <w:rPr>
                <w:noProof/>
                <w:webHidden/>
              </w:rPr>
              <w:tab/>
            </w:r>
            <w:r>
              <w:rPr>
                <w:noProof/>
                <w:webHidden/>
              </w:rPr>
              <w:fldChar w:fldCharType="begin"/>
            </w:r>
            <w:r>
              <w:rPr>
                <w:noProof/>
                <w:webHidden/>
              </w:rPr>
              <w:instrText xml:space="preserve"> PAGEREF _Toc184969030 \h </w:instrText>
            </w:r>
            <w:r>
              <w:rPr>
                <w:noProof/>
                <w:webHidden/>
              </w:rPr>
            </w:r>
            <w:r>
              <w:rPr>
                <w:noProof/>
                <w:webHidden/>
              </w:rPr>
              <w:fldChar w:fldCharType="separate"/>
            </w:r>
            <w:r>
              <w:rPr>
                <w:noProof/>
                <w:webHidden/>
              </w:rPr>
              <w:t>150</w:t>
            </w:r>
            <w:r>
              <w:rPr>
                <w:noProof/>
                <w:webHidden/>
              </w:rPr>
              <w:fldChar w:fldCharType="end"/>
            </w:r>
          </w:hyperlink>
        </w:p>
        <w:p w14:paraId="58E51730" w14:textId="763185B3"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31" w:history="1">
            <w:r w:rsidRPr="006E6615">
              <w:rPr>
                <w:rStyle w:val="Hyperlink"/>
                <w:noProof/>
                <w:spacing w:val="-2"/>
              </w:rPr>
              <w:t>Purpose</w:t>
            </w:r>
            <w:r>
              <w:rPr>
                <w:noProof/>
                <w:webHidden/>
              </w:rPr>
              <w:tab/>
            </w:r>
            <w:r>
              <w:rPr>
                <w:noProof/>
                <w:webHidden/>
              </w:rPr>
              <w:fldChar w:fldCharType="begin"/>
            </w:r>
            <w:r>
              <w:rPr>
                <w:noProof/>
                <w:webHidden/>
              </w:rPr>
              <w:instrText xml:space="preserve"> PAGEREF _Toc184969031 \h </w:instrText>
            </w:r>
            <w:r>
              <w:rPr>
                <w:noProof/>
                <w:webHidden/>
              </w:rPr>
            </w:r>
            <w:r>
              <w:rPr>
                <w:noProof/>
                <w:webHidden/>
              </w:rPr>
              <w:fldChar w:fldCharType="separate"/>
            </w:r>
            <w:r>
              <w:rPr>
                <w:noProof/>
                <w:webHidden/>
              </w:rPr>
              <w:t>155</w:t>
            </w:r>
            <w:r>
              <w:rPr>
                <w:noProof/>
                <w:webHidden/>
              </w:rPr>
              <w:fldChar w:fldCharType="end"/>
            </w:r>
          </w:hyperlink>
        </w:p>
        <w:p w14:paraId="67B75EEE" w14:textId="752D6FBA"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32" w:history="1">
            <w:r w:rsidRPr="006E6615">
              <w:rPr>
                <w:rStyle w:val="Hyperlink"/>
                <w:noProof/>
              </w:rPr>
              <w:t>Situation</w:t>
            </w:r>
            <w:r w:rsidRPr="006E6615">
              <w:rPr>
                <w:rStyle w:val="Hyperlink"/>
                <w:noProof/>
                <w:spacing w:val="-6"/>
              </w:rPr>
              <w:t xml:space="preserve"> </w:t>
            </w:r>
            <w:r w:rsidRPr="006E6615">
              <w:rPr>
                <w:rStyle w:val="Hyperlink"/>
                <w:noProof/>
              </w:rPr>
              <w:t>and</w:t>
            </w:r>
            <w:r w:rsidRPr="006E6615">
              <w:rPr>
                <w:rStyle w:val="Hyperlink"/>
                <w:noProof/>
                <w:spacing w:val="-4"/>
              </w:rPr>
              <w:t xml:space="preserve"> </w:t>
            </w:r>
            <w:r w:rsidRPr="006E6615">
              <w:rPr>
                <w:rStyle w:val="Hyperlink"/>
                <w:noProof/>
                <w:spacing w:val="-2"/>
              </w:rPr>
              <w:t>Assumptions</w:t>
            </w:r>
            <w:r>
              <w:rPr>
                <w:noProof/>
                <w:webHidden/>
              </w:rPr>
              <w:tab/>
            </w:r>
            <w:r>
              <w:rPr>
                <w:noProof/>
                <w:webHidden/>
              </w:rPr>
              <w:fldChar w:fldCharType="begin"/>
            </w:r>
            <w:r>
              <w:rPr>
                <w:noProof/>
                <w:webHidden/>
              </w:rPr>
              <w:instrText xml:space="preserve"> PAGEREF _Toc184969032 \h </w:instrText>
            </w:r>
            <w:r>
              <w:rPr>
                <w:noProof/>
                <w:webHidden/>
              </w:rPr>
            </w:r>
            <w:r>
              <w:rPr>
                <w:noProof/>
                <w:webHidden/>
              </w:rPr>
              <w:fldChar w:fldCharType="separate"/>
            </w:r>
            <w:r>
              <w:rPr>
                <w:noProof/>
                <w:webHidden/>
              </w:rPr>
              <w:t>155</w:t>
            </w:r>
            <w:r>
              <w:rPr>
                <w:noProof/>
                <w:webHidden/>
              </w:rPr>
              <w:fldChar w:fldCharType="end"/>
            </w:r>
          </w:hyperlink>
        </w:p>
        <w:p w14:paraId="00C1D025" w14:textId="66DDE806"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33" w:history="1">
            <w:r w:rsidRPr="006E6615">
              <w:rPr>
                <w:rStyle w:val="Hyperlink"/>
                <w:noProof/>
              </w:rPr>
              <w:t>Organization</w:t>
            </w:r>
            <w:r w:rsidRPr="006E6615">
              <w:rPr>
                <w:rStyle w:val="Hyperlink"/>
                <w:noProof/>
                <w:spacing w:val="-6"/>
              </w:rPr>
              <w:t xml:space="preserve"> </w:t>
            </w:r>
            <w:r w:rsidRPr="006E6615">
              <w:rPr>
                <w:rStyle w:val="Hyperlink"/>
                <w:noProof/>
              </w:rPr>
              <w:t>and</w:t>
            </w:r>
            <w:r w:rsidRPr="006E6615">
              <w:rPr>
                <w:rStyle w:val="Hyperlink"/>
                <w:noProof/>
                <w:spacing w:val="-4"/>
              </w:rPr>
              <w:t xml:space="preserve"> </w:t>
            </w:r>
            <w:r w:rsidRPr="006E6615">
              <w:rPr>
                <w:rStyle w:val="Hyperlink"/>
                <w:noProof/>
              </w:rPr>
              <w:t>Assignment</w:t>
            </w:r>
            <w:r w:rsidRPr="006E6615">
              <w:rPr>
                <w:rStyle w:val="Hyperlink"/>
                <w:noProof/>
                <w:spacing w:val="-4"/>
              </w:rPr>
              <w:t xml:space="preserve"> </w:t>
            </w:r>
            <w:r w:rsidRPr="006E6615">
              <w:rPr>
                <w:rStyle w:val="Hyperlink"/>
                <w:noProof/>
              </w:rPr>
              <w:t>of</w:t>
            </w:r>
            <w:r w:rsidRPr="006E6615">
              <w:rPr>
                <w:rStyle w:val="Hyperlink"/>
                <w:noProof/>
                <w:spacing w:val="-2"/>
              </w:rPr>
              <w:t xml:space="preserve"> Responsibilities</w:t>
            </w:r>
            <w:r>
              <w:rPr>
                <w:noProof/>
                <w:webHidden/>
              </w:rPr>
              <w:tab/>
            </w:r>
            <w:r>
              <w:rPr>
                <w:noProof/>
                <w:webHidden/>
              </w:rPr>
              <w:fldChar w:fldCharType="begin"/>
            </w:r>
            <w:r>
              <w:rPr>
                <w:noProof/>
                <w:webHidden/>
              </w:rPr>
              <w:instrText xml:space="preserve"> PAGEREF _Toc184969033 \h </w:instrText>
            </w:r>
            <w:r>
              <w:rPr>
                <w:noProof/>
                <w:webHidden/>
              </w:rPr>
            </w:r>
            <w:r>
              <w:rPr>
                <w:noProof/>
                <w:webHidden/>
              </w:rPr>
              <w:fldChar w:fldCharType="separate"/>
            </w:r>
            <w:r>
              <w:rPr>
                <w:noProof/>
                <w:webHidden/>
              </w:rPr>
              <w:t>157</w:t>
            </w:r>
            <w:r>
              <w:rPr>
                <w:noProof/>
                <w:webHidden/>
              </w:rPr>
              <w:fldChar w:fldCharType="end"/>
            </w:r>
          </w:hyperlink>
        </w:p>
        <w:p w14:paraId="265ABC56" w14:textId="3C23E35B"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34" w:history="1">
            <w:r w:rsidRPr="006E6615">
              <w:rPr>
                <w:rStyle w:val="Hyperlink"/>
                <w:noProof/>
              </w:rPr>
              <w:t>Glossary</w:t>
            </w:r>
            <w:r w:rsidRPr="006E6615">
              <w:rPr>
                <w:rStyle w:val="Hyperlink"/>
                <w:noProof/>
                <w:spacing w:val="-3"/>
              </w:rPr>
              <w:t xml:space="preserve"> </w:t>
            </w:r>
            <w:r w:rsidRPr="006E6615">
              <w:rPr>
                <w:rStyle w:val="Hyperlink"/>
                <w:noProof/>
              </w:rPr>
              <w:t>of</w:t>
            </w:r>
            <w:r w:rsidRPr="006E6615">
              <w:rPr>
                <w:rStyle w:val="Hyperlink"/>
                <w:noProof/>
                <w:spacing w:val="-3"/>
              </w:rPr>
              <w:t xml:space="preserve"> </w:t>
            </w:r>
            <w:r w:rsidRPr="006E6615">
              <w:rPr>
                <w:rStyle w:val="Hyperlink"/>
                <w:noProof/>
                <w:spacing w:val="-2"/>
              </w:rPr>
              <w:t>Terms</w:t>
            </w:r>
            <w:r>
              <w:rPr>
                <w:noProof/>
                <w:webHidden/>
              </w:rPr>
              <w:tab/>
            </w:r>
            <w:r>
              <w:rPr>
                <w:noProof/>
                <w:webHidden/>
              </w:rPr>
              <w:fldChar w:fldCharType="begin"/>
            </w:r>
            <w:r>
              <w:rPr>
                <w:noProof/>
                <w:webHidden/>
              </w:rPr>
              <w:instrText xml:space="preserve"> PAGEREF _Toc184969034 \h </w:instrText>
            </w:r>
            <w:r>
              <w:rPr>
                <w:noProof/>
                <w:webHidden/>
              </w:rPr>
            </w:r>
            <w:r>
              <w:rPr>
                <w:noProof/>
                <w:webHidden/>
              </w:rPr>
              <w:fldChar w:fldCharType="separate"/>
            </w:r>
            <w:r>
              <w:rPr>
                <w:noProof/>
                <w:webHidden/>
              </w:rPr>
              <w:t>157</w:t>
            </w:r>
            <w:r>
              <w:rPr>
                <w:noProof/>
                <w:webHidden/>
              </w:rPr>
              <w:fldChar w:fldCharType="end"/>
            </w:r>
          </w:hyperlink>
        </w:p>
        <w:p w14:paraId="01F7FF1F" w14:textId="0D5EED24"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35" w:history="1">
            <w:r w:rsidRPr="006E6615">
              <w:rPr>
                <w:rStyle w:val="Hyperlink"/>
                <w:noProof/>
              </w:rPr>
              <w:t>Incident</w:t>
            </w:r>
            <w:r w:rsidRPr="006E6615">
              <w:rPr>
                <w:rStyle w:val="Hyperlink"/>
                <w:noProof/>
                <w:spacing w:val="-3"/>
              </w:rPr>
              <w:t xml:space="preserve"> </w:t>
            </w:r>
            <w:r w:rsidRPr="006E6615">
              <w:rPr>
                <w:rStyle w:val="Hyperlink"/>
                <w:noProof/>
              </w:rPr>
              <w:t>Command</w:t>
            </w:r>
            <w:r w:rsidRPr="006E6615">
              <w:rPr>
                <w:rStyle w:val="Hyperlink"/>
                <w:noProof/>
                <w:spacing w:val="-1"/>
              </w:rPr>
              <w:t xml:space="preserve"> </w:t>
            </w:r>
            <w:r w:rsidRPr="006E6615">
              <w:rPr>
                <w:rStyle w:val="Hyperlink"/>
                <w:noProof/>
                <w:spacing w:val="-2"/>
              </w:rPr>
              <w:t>Actions</w:t>
            </w:r>
            <w:r>
              <w:rPr>
                <w:noProof/>
                <w:webHidden/>
              </w:rPr>
              <w:tab/>
            </w:r>
            <w:r>
              <w:rPr>
                <w:noProof/>
                <w:webHidden/>
              </w:rPr>
              <w:fldChar w:fldCharType="begin"/>
            </w:r>
            <w:r>
              <w:rPr>
                <w:noProof/>
                <w:webHidden/>
              </w:rPr>
              <w:instrText xml:space="preserve"> PAGEREF _Toc184969035 \h </w:instrText>
            </w:r>
            <w:r>
              <w:rPr>
                <w:noProof/>
                <w:webHidden/>
              </w:rPr>
            </w:r>
            <w:r>
              <w:rPr>
                <w:noProof/>
                <w:webHidden/>
              </w:rPr>
              <w:fldChar w:fldCharType="separate"/>
            </w:r>
            <w:r>
              <w:rPr>
                <w:noProof/>
                <w:webHidden/>
              </w:rPr>
              <w:t>158</w:t>
            </w:r>
            <w:r>
              <w:rPr>
                <w:noProof/>
                <w:webHidden/>
              </w:rPr>
              <w:fldChar w:fldCharType="end"/>
            </w:r>
          </w:hyperlink>
        </w:p>
        <w:p w14:paraId="2202F901" w14:textId="16AE4DA8"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36" w:history="1">
            <w:r w:rsidRPr="006E6615">
              <w:rPr>
                <w:rStyle w:val="Hyperlink"/>
                <w:noProof/>
              </w:rPr>
              <w:t>Authorities</w:t>
            </w:r>
            <w:r w:rsidRPr="006E6615">
              <w:rPr>
                <w:rStyle w:val="Hyperlink"/>
                <w:noProof/>
                <w:spacing w:val="-2"/>
              </w:rPr>
              <w:t xml:space="preserve"> </w:t>
            </w:r>
            <w:r w:rsidRPr="006E6615">
              <w:rPr>
                <w:rStyle w:val="Hyperlink"/>
                <w:noProof/>
              </w:rPr>
              <w:t>and</w:t>
            </w:r>
            <w:r w:rsidRPr="006E6615">
              <w:rPr>
                <w:rStyle w:val="Hyperlink"/>
                <w:noProof/>
                <w:spacing w:val="-3"/>
              </w:rPr>
              <w:t xml:space="preserve"> </w:t>
            </w:r>
            <w:r w:rsidRPr="006E6615">
              <w:rPr>
                <w:rStyle w:val="Hyperlink"/>
                <w:noProof/>
                <w:spacing w:val="-2"/>
              </w:rPr>
              <w:t>References</w:t>
            </w:r>
            <w:r>
              <w:rPr>
                <w:noProof/>
                <w:webHidden/>
              </w:rPr>
              <w:tab/>
            </w:r>
            <w:r>
              <w:rPr>
                <w:noProof/>
                <w:webHidden/>
              </w:rPr>
              <w:fldChar w:fldCharType="begin"/>
            </w:r>
            <w:r>
              <w:rPr>
                <w:noProof/>
                <w:webHidden/>
              </w:rPr>
              <w:instrText xml:space="preserve"> PAGEREF _Toc184969036 \h </w:instrText>
            </w:r>
            <w:r>
              <w:rPr>
                <w:noProof/>
                <w:webHidden/>
              </w:rPr>
            </w:r>
            <w:r>
              <w:rPr>
                <w:noProof/>
                <w:webHidden/>
              </w:rPr>
              <w:fldChar w:fldCharType="separate"/>
            </w:r>
            <w:r>
              <w:rPr>
                <w:noProof/>
                <w:webHidden/>
              </w:rPr>
              <w:t>160</w:t>
            </w:r>
            <w:r>
              <w:rPr>
                <w:noProof/>
                <w:webHidden/>
              </w:rPr>
              <w:fldChar w:fldCharType="end"/>
            </w:r>
          </w:hyperlink>
        </w:p>
        <w:p w14:paraId="6717680D" w14:textId="5634744F"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37" w:history="1">
            <w:r w:rsidRPr="006E6615">
              <w:rPr>
                <w:rStyle w:val="Hyperlink"/>
                <w:noProof/>
              </w:rPr>
              <w:t>Duck,</w:t>
            </w:r>
            <w:r w:rsidRPr="006E6615">
              <w:rPr>
                <w:rStyle w:val="Hyperlink"/>
                <w:noProof/>
                <w:spacing w:val="-2"/>
              </w:rPr>
              <w:t xml:space="preserve"> </w:t>
            </w:r>
            <w:r w:rsidRPr="006E6615">
              <w:rPr>
                <w:rStyle w:val="Hyperlink"/>
                <w:noProof/>
              </w:rPr>
              <w:t>Cover,</w:t>
            </w:r>
            <w:r w:rsidRPr="006E6615">
              <w:rPr>
                <w:rStyle w:val="Hyperlink"/>
                <w:noProof/>
                <w:spacing w:val="-3"/>
              </w:rPr>
              <w:t xml:space="preserve"> </w:t>
            </w:r>
            <w:r w:rsidRPr="006E6615">
              <w:rPr>
                <w:rStyle w:val="Hyperlink"/>
                <w:noProof/>
              </w:rPr>
              <w:t xml:space="preserve">and </w:t>
            </w:r>
            <w:r w:rsidRPr="006E6615">
              <w:rPr>
                <w:rStyle w:val="Hyperlink"/>
                <w:noProof/>
                <w:spacing w:val="-4"/>
              </w:rPr>
              <w:t>Hold</w:t>
            </w:r>
            <w:r>
              <w:rPr>
                <w:noProof/>
                <w:webHidden/>
              </w:rPr>
              <w:tab/>
            </w:r>
            <w:r>
              <w:rPr>
                <w:noProof/>
                <w:webHidden/>
              </w:rPr>
              <w:fldChar w:fldCharType="begin"/>
            </w:r>
            <w:r>
              <w:rPr>
                <w:noProof/>
                <w:webHidden/>
              </w:rPr>
              <w:instrText xml:space="preserve"> PAGEREF _Toc184969037 \h </w:instrText>
            </w:r>
            <w:r>
              <w:rPr>
                <w:noProof/>
                <w:webHidden/>
              </w:rPr>
            </w:r>
            <w:r>
              <w:rPr>
                <w:noProof/>
                <w:webHidden/>
              </w:rPr>
              <w:fldChar w:fldCharType="separate"/>
            </w:r>
            <w:r>
              <w:rPr>
                <w:noProof/>
                <w:webHidden/>
              </w:rPr>
              <w:t>161</w:t>
            </w:r>
            <w:r>
              <w:rPr>
                <w:noProof/>
                <w:webHidden/>
              </w:rPr>
              <w:fldChar w:fldCharType="end"/>
            </w:r>
          </w:hyperlink>
        </w:p>
        <w:p w14:paraId="07FFBB44" w14:textId="325D29FA"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38" w:history="1">
            <w:r w:rsidRPr="006E6615">
              <w:rPr>
                <w:rStyle w:val="Hyperlink"/>
                <w:noProof/>
              </w:rPr>
              <w:t>Description</w:t>
            </w:r>
            <w:r w:rsidRPr="006E6615">
              <w:rPr>
                <w:rStyle w:val="Hyperlink"/>
                <w:noProof/>
                <w:spacing w:val="-4"/>
              </w:rPr>
              <w:t xml:space="preserve"> </w:t>
            </w:r>
            <w:r w:rsidRPr="006E6615">
              <w:rPr>
                <w:rStyle w:val="Hyperlink"/>
                <w:noProof/>
              </w:rPr>
              <w:t>of</w:t>
            </w:r>
            <w:r w:rsidRPr="006E6615">
              <w:rPr>
                <w:rStyle w:val="Hyperlink"/>
                <w:noProof/>
                <w:spacing w:val="-2"/>
              </w:rPr>
              <w:t xml:space="preserve"> Action</w:t>
            </w:r>
            <w:r>
              <w:rPr>
                <w:noProof/>
                <w:webHidden/>
              </w:rPr>
              <w:tab/>
            </w:r>
            <w:r>
              <w:rPr>
                <w:noProof/>
                <w:webHidden/>
              </w:rPr>
              <w:fldChar w:fldCharType="begin"/>
            </w:r>
            <w:r>
              <w:rPr>
                <w:noProof/>
                <w:webHidden/>
              </w:rPr>
              <w:instrText xml:space="preserve"> PAGEREF _Toc184969038 \h </w:instrText>
            </w:r>
            <w:r>
              <w:rPr>
                <w:noProof/>
                <w:webHidden/>
              </w:rPr>
            </w:r>
            <w:r>
              <w:rPr>
                <w:noProof/>
                <w:webHidden/>
              </w:rPr>
              <w:fldChar w:fldCharType="separate"/>
            </w:r>
            <w:r>
              <w:rPr>
                <w:noProof/>
                <w:webHidden/>
              </w:rPr>
              <w:t>161</w:t>
            </w:r>
            <w:r>
              <w:rPr>
                <w:noProof/>
                <w:webHidden/>
              </w:rPr>
              <w:fldChar w:fldCharType="end"/>
            </w:r>
          </w:hyperlink>
        </w:p>
        <w:p w14:paraId="78BFD726" w14:textId="7D349C45"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39" w:history="1">
            <w:r w:rsidRPr="006E6615">
              <w:rPr>
                <w:rStyle w:val="Hyperlink"/>
                <w:noProof/>
                <w:spacing w:val="-2"/>
              </w:rPr>
              <w:t>Procedures</w:t>
            </w:r>
            <w:r>
              <w:rPr>
                <w:noProof/>
                <w:webHidden/>
              </w:rPr>
              <w:tab/>
            </w:r>
            <w:r>
              <w:rPr>
                <w:noProof/>
                <w:webHidden/>
              </w:rPr>
              <w:fldChar w:fldCharType="begin"/>
            </w:r>
            <w:r>
              <w:rPr>
                <w:noProof/>
                <w:webHidden/>
              </w:rPr>
              <w:instrText xml:space="preserve"> PAGEREF _Toc184969039 \h </w:instrText>
            </w:r>
            <w:r>
              <w:rPr>
                <w:noProof/>
                <w:webHidden/>
              </w:rPr>
            </w:r>
            <w:r>
              <w:rPr>
                <w:noProof/>
                <w:webHidden/>
              </w:rPr>
              <w:fldChar w:fldCharType="separate"/>
            </w:r>
            <w:r>
              <w:rPr>
                <w:noProof/>
                <w:webHidden/>
              </w:rPr>
              <w:t>161</w:t>
            </w:r>
            <w:r>
              <w:rPr>
                <w:noProof/>
                <w:webHidden/>
              </w:rPr>
              <w:fldChar w:fldCharType="end"/>
            </w:r>
          </w:hyperlink>
        </w:p>
        <w:p w14:paraId="72ADB687" w14:textId="2D6AD562"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40" w:history="1">
            <w:r w:rsidRPr="006E6615">
              <w:rPr>
                <w:rStyle w:val="Hyperlink"/>
                <w:noProof/>
              </w:rPr>
              <w:t>During</w:t>
            </w:r>
            <w:r w:rsidRPr="006E6615">
              <w:rPr>
                <w:rStyle w:val="Hyperlink"/>
                <w:noProof/>
                <w:spacing w:val="-2"/>
              </w:rPr>
              <w:t xml:space="preserve"> </w:t>
            </w:r>
            <w:r w:rsidRPr="006E6615">
              <w:rPr>
                <w:rStyle w:val="Hyperlink"/>
                <w:noProof/>
              </w:rPr>
              <w:t>Non-Operating</w:t>
            </w:r>
            <w:r w:rsidRPr="006E6615">
              <w:rPr>
                <w:rStyle w:val="Hyperlink"/>
                <w:noProof/>
                <w:spacing w:val="-1"/>
              </w:rPr>
              <w:t xml:space="preserve"> </w:t>
            </w:r>
            <w:r w:rsidRPr="006E6615">
              <w:rPr>
                <w:rStyle w:val="Hyperlink"/>
                <w:noProof/>
                <w:spacing w:val="-2"/>
              </w:rPr>
              <w:t>Hours</w:t>
            </w:r>
            <w:r>
              <w:rPr>
                <w:noProof/>
                <w:webHidden/>
              </w:rPr>
              <w:tab/>
            </w:r>
            <w:r>
              <w:rPr>
                <w:noProof/>
                <w:webHidden/>
              </w:rPr>
              <w:fldChar w:fldCharType="begin"/>
            </w:r>
            <w:r>
              <w:rPr>
                <w:noProof/>
                <w:webHidden/>
              </w:rPr>
              <w:instrText xml:space="preserve"> PAGEREF _Toc184969040 \h </w:instrText>
            </w:r>
            <w:r>
              <w:rPr>
                <w:noProof/>
                <w:webHidden/>
              </w:rPr>
            </w:r>
            <w:r>
              <w:rPr>
                <w:noProof/>
                <w:webHidden/>
              </w:rPr>
              <w:fldChar w:fldCharType="separate"/>
            </w:r>
            <w:r>
              <w:rPr>
                <w:noProof/>
                <w:webHidden/>
              </w:rPr>
              <w:t>162</w:t>
            </w:r>
            <w:r>
              <w:rPr>
                <w:noProof/>
                <w:webHidden/>
              </w:rPr>
              <w:fldChar w:fldCharType="end"/>
            </w:r>
          </w:hyperlink>
        </w:p>
        <w:p w14:paraId="0D403E46" w14:textId="06CD400C"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41" w:history="1">
            <w:r w:rsidRPr="006E6615">
              <w:rPr>
                <w:rStyle w:val="Hyperlink"/>
                <w:noProof/>
                <w:spacing w:val="-2"/>
              </w:rPr>
              <w:t>Procedure</w:t>
            </w:r>
            <w:r>
              <w:rPr>
                <w:noProof/>
                <w:webHidden/>
              </w:rPr>
              <w:tab/>
            </w:r>
            <w:r>
              <w:rPr>
                <w:noProof/>
                <w:webHidden/>
              </w:rPr>
              <w:fldChar w:fldCharType="begin"/>
            </w:r>
            <w:r>
              <w:rPr>
                <w:noProof/>
                <w:webHidden/>
              </w:rPr>
              <w:instrText xml:space="preserve"> PAGEREF _Toc184969041 \h </w:instrText>
            </w:r>
            <w:r>
              <w:rPr>
                <w:noProof/>
                <w:webHidden/>
              </w:rPr>
            </w:r>
            <w:r>
              <w:rPr>
                <w:noProof/>
                <w:webHidden/>
              </w:rPr>
              <w:fldChar w:fldCharType="separate"/>
            </w:r>
            <w:r>
              <w:rPr>
                <w:noProof/>
                <w:webHidden/>
              </w:rPr>
              <w:t>163</w:t>
            </w:r>
            <w:r>
              <w:rPr>
                <w:noProof/>
                <w:webHidden/>
              </w:rPr>
              <w:fldChar w:fldCharType="end"/>
            </w:r>
          </w:hyperlink>
        </w:p>
        <w:p w14:paraId="74A1C630" w14:textId="26C586F7"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42" w:history="1">
            <w:r w:rsidRPr="006E6615">
              <w:rPr>
                <w:rStyle w:val="Hyperlink"/>
                <w:noProof/>
                <w:spacing w:val="-2"/>
              </w:rPr>
              <w:t>General</w:t>
            </w:r>
            <w:r>
              <w:rPr>
                <w:noProof/>
                <w:webHidden/>
              </w:rPr>
              <w:tab/>
            </w:r>
            <w:r>
              <w:rPr>
                <w:noProof/>
                <w:webHidden/>
              </w:rPr>
              <w:fldChar w:fldCharType="begin"/>
            </w:r>
            <w:r>
              <w:rPr>
                <w:noProof/>
                <w:webHidden/>
              </w:rPr>
              <w:instrText xml:space="preserve"> PAGEREF _Toc184969042 \h </w:instrText>
            </w:r>
            <w:r>
              <w:rPr>
                <w:noProof/>
                <w:webHidden/>
              </w:rPr>
            </w:r>
            <w:r>
              <w:rPr>
                <w:noProof/>
                <w:webHidden/>
              </w:rPr>
              <w:fldChar w:fldCharType="separate"/>
            </w:r>
            <w:r>
              <w:rPr>
                <w:noProof/>
                <w:webHidden/>
              </w:rPr>
              <w:t>164</w:t>
            </w:r>
            <w:r>
              <w:rPr>
                <w:noProof/>
                <w:webHidden/>
              </w:rPr>
              <w:fldChar w:fldCharType="end"/>
            </w:r>
          </w:hyperlink>
        </w:p>
        <w:p w14:paraId="7D3D1991" w14:textId="3F1AD8C5"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43" w:history="1">
            <w:r w:rsidRPr="006E6615">
              <w:rPr>
                <w:rStyle w:val="Hyperlink"/>
                <w:noProof/>
              </w:rPr>
              <w:t>Fire</w:t>
            </w:r>
            <w:r w:rsidRPr="006E6615">
              <w:rPr>
                <w:rStyle w:val="Hyperlink"/>
                <w:noProof/>
                <w:spacing w:val="-3"/>
              </w:rPr>
              <w:t xml:space="preserve"> </w:t>
            </w:r>
            <w:r w:rsidRPr="006E6615">
              <w:rPr>
                <w:rStyle w:val="Hyperlink"/>
                <w:noProof/>
              </w:rPr>
              <w:t>in</w:t>
            </w:r>
            <w:r w:rsidRPr="006E6615">
              <w:rPr>
                <w:rStyle w:val="Hyperlink"/>
                <w:noProof/>
                <w:spacing w:val="-4"/>
              </w:rPr>
              <w:t xml:space="preserve"> </w:t>
            </w:r>
            <w:r w:rsidRPr="006E6615">
              <w:rPr>
                <w:rStyle w:val="Hyperlink"/>
                <w:noProof/>
              </w:rPr>
              <w:t>Surrounding</w:t>
            </w:r>
            <w:r w:rsidRPr="006E6615">
              <w:rPr>
                <w:rStyle w:val="Hyperlink"/>
                <w:noProof/>
                <w:spacing w:val="-1"/>
              </w:rPr>
              <w:t xml:space="preserve"> </w:t>
            </w:r>
            <w:r w:rsidRPr="006E6615">
              <w:rPr>
                <w:rStyle w:val="Hyperlink"/>
                <w:noProof/>
                <w:spacing w:val="-4"/>
              </w:rPr>
              <w:t>Area</w:t>
            </w:r>
            <w:r>
              <w:rPr>
                <w:noProof/>
                <w:webHidden/>
              </w:rPr>
              <w:tab/>
            </w:r>
            <w:r>
              <w:rPr>
                <w:noProof/>
                <w:webHidden/>
              </w:rPr>
              <w:fldChar w:fldCharType="begin"/>
            </w:r>
            <w:r>
              <w:rPr>
                <w:noProof/>
                <w:webHidden/>
              </w:rPr>
              <w:instrText xml:space="preserve"> PAGEREF _Toc184969043 \h </w:instrText>
            </w:r>
            <w:r>
              <w:rPr>
                <w:noProof/>
                <w:webHidden/>
              </w:rPr>
            </w:r>
            <w:r>
              <w:rPr>
                <w:noProof/>
                <w:webHidden/>
              </w:rPr>
              <w:fldChar w:fldCharType="separate"/>
            </w:r>
            <w:r>
              <w:rPr>
                <w:noProof/>
                <w:webHidden/>
              </w:rPr>
              <w:t>164</w:t>
            </w:r>
            <w:r>
              <w:rPr>
                <w:noProof/>
                <w:webHidden/>
              </w:rPr>
              <w:fldChar w:fldCharType="end"/>
            </w:r>
          </w:hyperlink>
        </w:p>
        <w:p w14:paraId="2C0AD2E0" w14:textId="3C5EBA3A"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44" w:history="1">
            <w:r w:rsidRPr="006E6615">
              <w:rPr>
                <w:rStyle w:val="Hyperlink"/>
                <w:noProof/>
              </w:rPr>
              <w:t>Incident</w:t>
            </w:r>
            <w:r w:rsidRPr="006E6615">
              <w:rPr>
                <w:rStyle w:val="Hyperlink"/>
                <w:noProof/>
                <w:spacing w:val="-3"/>
              </w:rPr>
              <w:t xml:space="preserve"> </w:t>
            </w:r>
            <w:r w:rsidRPr="006E6615">
              <w:rPr>
                <w:rStyle w:val="Hyperlink"/>
                <w:noProof/>
              </w:rPr>
              <w:t>Command</w:t>
            </w:r>
            <w:r w:rsidRPr="006E6615">
              <w:rPr>
                <w:rStyle w:val="Hyperlink"/>
                <w:noProof/>
                <w:spacing w:val="-1"/>
              </w:rPr>
              <w:t xml:space="preserve"> </w:t>
            </w:r>
            <w:r w:rsidRPr="006E6615">
              <w:rPr>
                <w:rStyle w:val="Hyperlink"/>
                <w:noProof/>
                <w:spacing w:val="-2"/>
              </w:rPr>
              <w:t>Actions</w:t>
            </w:r>
            <w:r>
              <w:rPr>
                <w:noProof/>
                <w:webHidden/>
              </w:rPr>
              <w:tab/>
            </w:r>
            <w:r>
              <w:rPr>
                <w:noProof/>
                <w:webHidden/>
              </w:rPr>
              <w:fldChar w:fldCharType="begin"/>
            </w:r>
            <w:r>
              <w:rPr>
                <w:noProof/>
                <w:webHidden/>
              </w:rPr>
              <w:instrText xml:space="preserve"> PAGEREF _Toc184969044 \h </w:instrText>
            </w:r>
            <w:r>
              <w:rPr>
                <w:noProof/>
                <w:webHidden/>
              </w:rPr>
            </w:r>
            <w:r>
              <w:rPr>
                <w:noProof/>
                <w:webHidden/>
              </w:rPr>
              <w:fldChar w:fldCharType="separate"/>
            </w:r>
            <w:r>
              <w:rPr>
                <w:noProof/>
                <w:webHidden/>
              </w:rPr>
              <w:t>164</w:t>
            </w:r>
            <w:r>
              <w:rPr>
                <w:noProof/>
                <w:webHidden/>
              </w:rPr>
              <w:fldChar w:fldCharType="end"/>
            </w:r>
          </w:hyperlink>
        </w:p>
        <w:p w14:paraId="3648B750" w14:textId="37270F49"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45" w:history="1">
            <w:r w:rsidRPr="006E6615">
              <w:rPr>
                <w:rStyle w:val="Hyperlink"/>
                <w:noProof/>
                <w:spacing w:val="-2"/>
              </w:rPr>
              <w:t>Purpose</w:t>
            </w:r>
            <w:r>
              <w:rPr>
                <w:noProof/>
                <w:webHidden/>
              </w:rPr>
              <w:tab/>
            </w:r>
            <w:r>
              <w:rPr>
                <w:noProof/>
                <w:webHidden/>
              </w:rPr>
              <w:fldChar w:fldCharType="begin"/>
            </w:r>
            <w:r>
              <w:rPr>
                <w:noProof/>
                <w:webHidden/>
              </w:rPr>
              <w:instrText xml:space="preserve"> PAGEREF _Toc184969045 \h </w:instrText>
            </w:r>
            <w:r>
              <w:rPr>
                <w:noProof/>
                <w:webHidden/>
              </w:rPr>
            </w:r>
            <w:r>
              <w:rPr>
                <w:noProof/>
                <w:webHidden/>
              </w:rPr>
              <w:fldChar w:fldCharType="separate"/>
            </w:r>
            <w:r>
              <w:rPr>
                <w:noProof/>
                <w:webHidden/>
              </w:rPr>
              <w:t>167</w:t>
            </w:r>
            <w:r>
              <w:rPr>
                <w:noProof/>
                <w:webHidden/>
              </w:rPr>
              <w:fldChar w:fldCharType="end"/>
            </w:r>
          </w:hyperlink>
        </w:p>
        <w:p w14:paraId="1EAD4D09" w14:textId="49A67D7A"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46" w:history="1">
            <w:r w:rsidRPr="006E6615">
              <w:rPr>
                <w:rStyle w:val="Hyperlink"/>
                <w:noProof/>
              </w:rPr>
              <w:t>Disease</w:t>
            </w:r>
            <w:r w:rsidRPr="006E6615">
              <w:rPr>
                <w:rStyle w:val="Hyperlink"/>
                <w:noProof/>
                <w:spacing w:val="-2"/>
              </w:rPr>
              <w:t xml:space="preserve"> Sources</w:t>
            </w:r>
            <w:r>
              <w:rPr>
                <w:noProof/>
                <w:webHidden/>
              </w:rPr>
              <w:tab/>
            </w:r>
            <w:r>
              <w:rPr>
                <w:noProof/>
                <w:webHidden/>
              </w:rPr>
              <w:fldChar w:fldCharType="begin"/>
            </w:r>
            <w:r>
              <w:rPr>
                <w:noProof/>
                <w:webHidden/>
              </w:rPr>
              <w:instrText xml:space="preserve"> PAGEREF _Toc184969046 \h </w:instrText>
            </w:r>
            <w:r>
              <w:rPr>
                <w:noProof/>
                <w:webHidden/>
              </w:rPr>
            </w:r>
            <w:r>
              <w:rPr>
                <w:noProof/>
                <w:webHidden/>
              </w:rPr>
              <w:fldChar w:fldCharType="separate"/>
            </w:r>
            <w:r>
              <w:rPr>
                <w:noProof/>
                <w:webHidden/>
              </w:rPr>
              <w:t>167</w:t>
            </w:r>
            <w:r>
              <w:rPr>
                <w:noProof/>
                <w:webHidden/>
              </w:rPr>
              <w:fldChar w:fldCharType="end"/>
            </w:r>
          </w:hyperlink>
        </w:p>
        <w:p w14:paraId="797104FE" w14:textId="34DE6C55"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47" w:history="1">
            <w:r w:rsidRPr="006E6615">
              <w:rPr>
                <w:rStyle w:val="Hyperlink"/>
                <w:noProof/>
              </w:rPr>
              <w:t>Rate</w:t>
            </w:r>
            <w:r w:rsidRPr="006E6615">
              <w:rPr>
                <w:rStyle w:val="Hyperlink"/>
                <w:noProof/>
                <w:spacing w:val="-2"/>
              </w:rPr>
              <w:t xml:space="preserve"> </w:t>
            </w:r>
            <w:r w:rsidRPr="006E6615">
              <w:rPr>
                <w:rStyle w:val="Hyperlink"/>
                <w:noProof/>
              </w:rPr>
              <w:t>of</w:t>
            </w:r>
            <w:r w:rsidRPr="006E6615">
              <w:rPr>
                <w:rStyle w:val="Hyperlink"/>
                <w:noProof/>
                <w:spacing w:val="-1"/>
              </w:rPr>
              <w:t xml:space="preserve"> </w:t>
            </w:r>
            <w:r w:rsidRPr="006E6615">
              <w:rPr>
                <w:rStyle w:val="Hyperlink"/>
                <w:noProof/>
                <w:spacing w:val="-2"/>
              </w:rPr>
              <w:t>Spread</w:t>
            </w:r>
            <w:r>
              <w:rPr>
                <w:noProof/>
                <w:webHidden/>
              </w:rPr>
              <w:tab/>
            </w:r>
            <w:r>
              <w:rPr>
                <w:noProof/>
                <w:webHidden/>
              </w:rPr>
              <w:fldChar w:fldCharType="begin"/>
            </w:r>
            <w:r>
              <w:rPr>
                <w:noProof/>
                <w:webHidden/>
              </w:rPr>
              <w:instrText xml:space="preserve"> PAGEREF _Toc184969047 \h </w:instrText>
            </w:r>
            <w:r>
              <w:rPr>
                <w:noProof/>
                <w:webHidden/>
              </w:rPr>
            </w:r>
            <w:r>
              <w:rPr>
                <w:noProof/>
                <w:webHidden/>
              </w:rPr>
              <w:fldChar w:fldCharType="separate"/>
            </w:r>
            <w:r>
              <w:rPr>
                <w:noProof/>
                <w:webHidden/>
              </w:rPr>
              <w:t>168</w:t>
            </w:r>
            <w:r>
              <w:rPr>
                <w:noProof/>
                <w:webHidden/>
              </w:rPr>
              <w:fldChar w:fldCharType="end"/>
            </w:r>
          </w:hyperlink>
        </w:p>
        <w:p w14:paraId="7FD98359" w14:textId="70F16E9F"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48" w:history="1">
            <w:r w:rsidRPr="006E6615">
              <w:rPr>
                <w:rStyle w:val="Hyperlink"/>
                <w:noProof/>
              </w:rPr>
              <w:t>Situation</w:t>
            </w:r>
            <w:r w:rsidRPr="006E6615">
              <w:rPr>
                <w:rStyle w:val="Hyperlink"/>
                <w:noProof/>
                <w:spacing w:val="-6"/>
              </w:rPr>
              <w:t xml:space="preserve"> </w:t>
            </w:r>
            <w:r w:rsidRPr="006E6615">
              <w:rPr>
                <w:rStyle w:val="Hyperlink"/>
                <w:noProof/>
              </w:rPr>
              <w:t>and</w:t>
            </w:r>
            <w:r w:rsidRPr="006E6615">
              <w:rPr>
                <w:rStyle w:val="Hyperlink"/>
                <w:noProof/>
                <w:spacing w:val="-4"/>
              </w:rPr>
              <w:t xml:space="preserve"> </w:t>
            </w:r>
            <w:r w:rsidRPr="006E6615">
              <w:rPr>
                <w:rStyle w:val="Hyperlink"/>
                <w:noProof/>
                <w:spacing w:val="-2"/>
              </w:rPr>
              <w:t>Assumptions</w:t>
            </w:r>
            <w:r>
              <w:rPr>
                <w:noProof/>
                <w:webHidden/>
              </w:rPr>
              <w:tab/>
            </w:r>
            <w:r>
              <w:rPr>
                <w:noProof/>
                <w:webHidden/>
              </w:rPr>
              <w:fldChar w:fldCharType="begin"/>
            </w:r>
            <w:r>
              <w:rPr>
                <w:noProof/>
                <w:webHidden/>
              </w:rPr>
              <w:instrText xml:space="preserve"> PAGEREF _Toc184969048 \h </w:instrText>
            </w:r>
            <w:r>
              <w:rPr>
                <w:noProof/>
                <w:webHidden/>
              </w:rPr>
            </w:r>
            <w:r>
              <w:rPr>
                <w:noProof/>
                <w:webHidden/>
              </w:rPr>
              <w:fldChar w:fldCharType="separate"/>
            </w:r>
            <w:r>
              <w:rPr>
                <w:noProof/>
                <w:webHidden/>
              </w:rPr>
              <w:t>168</w:t>
            </w:r>
            <w:r>
              <w:rPr>
                <w:noProof/>
                <w:webHidden/>
              </w:rPr>
              <w:fldChar w:fldCharType="end"/>
            </w:r>
          </w:hyperlink>
        </w:p>
        <w:p w14:paraId="5690EFEE" w14:textId="694E11F8"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49" w:history="1">
            <w:r w:rsidRPr="006E6615">
              <w:rPr>
                <w:rStyle w:val="Hyperlink"/>
                <w:noProof/>
              </w:rPr>
              <w:t>Concept</w:t>
            </w:r>
            <w:r w:rsidRPr="006E6615">
              <w:rPr>
                <w:rStyle w:val="Hyperlink"/>
                <w:noProof/>
                <w:spacing w:val="-2"/>
              </w:rPr>
              <w:t xml:space="preserve"> </w:t>
            </w:r>
            <w:r w:rsidRPr="006E6615">
              <w:rPr>
                <w:rStyle w:val="Hyperlink"/>
                <w:noProof/>
              </w:rPr>
              <w:t xml:space="preserve">of </w:t>
            </w:r>
            <w:r w:rsidRPr="006E6615">
              <w:rPr>
                <w:rStyle w:val="Hyperlink"/>
                <w:noProof/>
                <w:spacing w:val="-2"/>
              </w:rPr>
              <w:t>Operations</w:t>
            </w:r>
            <w:r>
              <w:rPr>
                <w:noProof/>
                <w:webHidden/>
              </w:rPr>
              <w:tab/>
            </w:r>
            <w:r>
              <w:rPr>
                <w:noProof/>
                <w:webHidden/>
              </w:rPr>
              <w:fldChar w:fldCharType="begin"/>
            </w:r>
            <w:r>
              <w:rPr>
                <w:noProof/>
                <w:webHidden/>
              </w:rPr>
              <w:instrText xml:space="preserve"> PAGEREF _Toc184969049 \h </w:instrText>
            </w:r>
            <w:r>
              <w:rPr>
                <w:noProof/>
                <w:webHidden/>
              </w:rPr>
            </w:r>
            <w:r>
              <w:rPr>
                <w:noProof/>
                <w:webHidden/>
              </w:rPr>
              <w:fldChar w:fldCharType="separate"/>
            </w:r>
            <w:r>
              <w:rPr>
                <w:noProof/>
                <w:webHidden/>
              </w:rPr>
              <w:t>169</w:t>
            </w:r>
            <w:r>
              <w:rPr>
                <w:noProof/>
                <w:webHidden/>
              </w:rPr>
              <w:fldChar w:fldCharType="end"/>
            </w:r>
          </w:hyperlink>
        </w:p>
        <w:p w14:paraId="11516E62" w14:textId="78AB9B39"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50" w:history="1">
            <w:r w:rsidRPr="006E6615">
              <w:rPr>
                <w:rStyle w:val="Hyperlink"/>
                <w:noProof/>
              </w:rPr>
              <w:t>Continuity</w:t>
            </w:r>
            <w:r w:rsidRPr="006E6615">
              <w:rPr>
                <w:rStyle w:val="Hyperlink"/>
                <w:noProof/>
                <w:spacing w:val="-10"/>
              </w:rPr>
              <w:t xml:space="preserve"> </w:t>
            </w:r>
            <w:r w:rsidRPr="006E6615">
              <w:rPr>
                <w:rStyle w:val="Hyperlink"/>
                <w:noProof/>
              </w:rPr>
              <w:t>of</w:t>
            </w:r>
            <w:r w:rsidRPr="006E6615">
              <w:rPr>
                <w:rStyle w:val="Hyperlink"/>
                <w:noProof/>
                <w:spacing w:val="-10"/>
              </w:rPr>
              <w:t xml:space="preserve"> </w:t>
            </w:r>
            <w:r w:rsidRPr="006E6615">
              <w:rPr>
                <w:rStyle w:val="Hyperlink"/>
                <w:noProof/>
              </w:rPr>
              <w:t>Operations</w:t>
            </w:r>
            <w:r w:rsidRPr="006E6615">
              <w:rPr>
                <w:rStyle w:val="Hyperlink"/>
                <w:noProof/>
                <w:spacing w:val="-9"/>
              </w:rPr>
              <w:t xml:space="preserve"> </w:t>
            </w:r>
            <w:r w:rsidRPr="006E6615">
              <w:rPr>
                <w:rStyle w:val="Hyperlink"/>
                <w:noProof/>
              </w:rPr>
              <w:t>(Annex</w:t>
            </w:r>
            <w:r w:rsidRPr="006E6615">
              <w:rPr>
                <w:rStyle w:val="Hyperlink"/>
                <w:noProof/>
                <w:spacing w:val="-13"/>
              </w:rPr>
              <w:t xml:space="preserve"> </w:t>
            </w:r>
            <w:r w:rsidRPr="006E6615">
              <w:rPr>
                <w:rStyle w:val="Hyperlink"/>
                <w:noProof/>
              </w:rPr>
              <w:t>Specific) Important Notice</w:t>
            </w:r>
            <w:r>
              <w:rPr>
                <w:noProof/>
                <w:webHidden/>
              </w:rPr>
              <w:tab/>
            </w:r>
            <w:r>
              <w:rPr>
                <w:noProof/>
                <w:webHidden/>
              </w:rPr>
              <w:fldChar w:fldCharType="begin"/>
            </w:r>
            <w:r>
              <w:rPr>
                <w:noProof/>
                <w:webHidden/>
              </w:rPr>
              <w:instrText xml:space="preserve"> PAGEREF _Toc184969050 \h </w:instrText>
            </w:r>
            <w:r>
              <w:rPr>
                <w:noProof/>
                <w:webHidden/>
              </w:rPr>
            </w:r>
            <w:r>
              <w:rPr>
                <w:noProof/>
                <w:webHidden/>
              </w:rPr>
              <w:fldChar w:fldCharType="separate"/>
            </w:r>
            <w:r>
              <w:rPr>
                <w:noProof/>
                <w:webHidden/>
              </w:rPr>
              <w:t>170</w:t>
            </w:r>
            <w:r>
              <w:rPr>
                <w:noProof/>
                <w:webHidden/>
              </w:rPr>
              <w:fldChar w:fldCharType="end"/>
            </w:r>
          </w:hyperlink>
        </w:p>
        <w:p w14:paraId="7C044ECF" w14:textId="623A1C64"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51" w:history="1">
            <w:r w:rsidRPr="006E6615">
              <w:rPr>
                <w:rStyle w:val="Hyperlink"/>
                <w:noProof/>
              </w:rPr>
              <w:t>Organization</w:t>
            </w:r>
            <w:r w:rsidRPr="006E6615">
              <w:rPr>
                <w:rStyle w:val="Hyperlink"/>
                <w:noProof/>
                <w:spacing w:val="-7"/>
              </w:rPr>
              <w:t xml:space="preserve"> </w:t>
            </w:r>
            <w:r w:rsidRPr="006E6615">
              <w:rPr>
                <w:rStyle w:val="Hyperlink"/>
                <w:noProof/>
              </w:rPr>
              <w:t>and</w:t>
            </w:r>
            <w:r w:rsidRPr="006E6615">
              <w:rPr>
                <w:rStyle w:val="Hyperlink"/>
                <w:noProof/>
                <w:spacing w:val="-4"/>
              </w:rPr>
              <w:t xml:space="preserve"> </w:t>
            </w:r>
            <w:r w:rsidRPr="006E6615">
              <w:rPr>
                <w:rStyle w:val="Hyperlink"/>
                <w:noProof/>
              </w:rPr>
              <w:t>Assignment</w:t>
            </w:r>
            <w:r w:rsidRPr="006E6615">
              <w:rPr>
                <w:rStyle w:val="Hyperlink"/>
                <w:noProof/>
                <w:spacing w:val="-4"/>
              </w:rPr>
              <w:t xml:space="preserve"> </w:t>
            </w:r>
            <w:r w:rsidRPr="006E6615">
              <w:rPr>
                <w:rStyle w:val="Hyperlink"/>
                <w:noProof/>
              </w:rPr>
              <w:t>of</w:t>
            </w:r>
            <w:r w:rsidRPr="006E6615">
              <w:rPr>
                <w:rStyle w:val="Hyperlink"/>
                <w:noProof/>
                <w:spacing w:val="-5"/>
              </w:rPr>
              <w:t xml:space="preserve"> </w:t>
            </w:r>
            <w:r w:rsidRPr="006E6615">
              <w:rPr>
                <w:rStyle w:val="Hyperlink"/>
                <w:noProof/>
                <w:spacing w:val="-2"/>
              </w:rPr>
              <w:t>Responsibilities</w:t>
            </w:r>
            <w:r>
              <w:rPr>
                <w:noProof/>
                <w:webHidden/>
              </w:rPr>
              <w:tab/>
            </w:r>
            <w:r>
              <w:rPr>
                <w:noProof/>
                <w:webHidden/>
              </w:rPr>
              <w:fldChar w:fldCharType="begin"/>
            </w:r>
            <w:r>
              <w:rPr>
                <w:noProof/>
                <w:webHidden/>
              </w:rPr>
              <w:instrText xml:space="preserve"> PAGEREF _Toc184969051 \h </w:instrText>
            </w:r>
            <w:r>
              <w:rPr>
                <w:noProof/>
                <w:webHidden/>
              </w:rPr>
            </w:r>
            <w:r>
              <w:rPr>
                <w:noProof/>
                <w:webHidden/>
              </w:rPr>
              <w:fldChar w:fldCharType="separate"/>
            </w:r>
            <w:r>
              <w:rPr>
                <w:noProof/>
                <w:webHidden/>
              </w:rPr>
              <w:t>171</w:t>
            </w:r>
            <w:r>
              <w:rPr>
                <w:noProof/>
                <w:webHidden/>
              </w:rPr>
              <w:fldChar w:fldCharType="end"/>
            </w:r>
          </w:hyperlink>
        </w:p>
        <w:p w14:paraId="4C5057A8" w14:textId="7C992033"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52" w:history="1">
            <w:r w:rsidRPr="006E6615">
              <w:rPr>
                <w:rStyle w:val="Hyperlink"/>
                <w:noProof/>
              </w:rPr>
              <w:t>Plan</w:t>
            </w:r>
            <w:r w:rsidRPr="006E6615">
              <w:rPr>
                <w:rStyle w:val="Hyperlink"/>
                <w:noProof/>
                <w:spacing w:val="-3"/>
              </w:rPr>
              <w:t xml:space="preserve"> </w:t>
            </w:r>
            <w:r w:rsidRPr="006E6615">
              <w:rPr>
                <w:rStyle w:val="Hyperlink"/>
                <w:noProof/>
                <w:spacing w:val="-2"/>
              </w:rPr>
              <w:t>Development</w:t>
            </w:r>
            <w:r>
              <w:rPr>
                <w:noProof/>
                <w:webHidden/>
              </w:rPr>
              <w:tab/>
            </w:r>
            <w:r>
              <w:rPr>
                <w:noProof/>
                <w:webHidden/>
              </w:rPr>
              <w:fldChar w:fldCharType="begin"/>
            </w:r>
            <w:r>
              <w:rPr>
                <w:noProof/>
                <w:webHidden/>
              </w:rPr>
              <w:instrText xml:space="preserve"> PAGEREF _Toc184969052 \h </w:instrText>
            </w:r>
            <w:r>
              <w:rPr>
                <w:noProof/>
                <w:webHidden/>
              </w:rPr>
            </w:r>
            <w:r>
              <w:rPr>
                <w:noProof/>
                <w:webHidden/>
              </w:rPr>
              <w:fldChar w:fldCharType="separate"/>
            </w:r>
            <w:r>
              <w:rPr>
                <w:noProof/>
                <w:webHidden/>
              </w:rPr>
              <w:t>171</w:t>
            </w:r>
            <w:r>
              <w:rPr>
                <w:noProof/>
                <w:webHidden/>
              </w:rPr>
              <w:fldChar w:fldCharType="end"/>
            </w:r>
          </w:hyperlink>
        </w:p>
        <w:p w14:paraId="413F96A2" w14:textId="7AF3FC88"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53" w:history="1">
            <w:r w:rsidRPr="006E6615">
              <w:rPr>
                <w:rStyle w:val="Hyperlink"/>
                <w:noProof/>
              </w:rPr>
              <w:t>Authorities</w:t>
            </w:r>
            <w:r w:rsidRPr="006E6615">
              <w:rPr>
                <w:rStyle w:val="Hyperlink"/>
                <w:noProof/>
                <w:spacing w:val="-2"/>
              </w:rPr>
              <w:t xml:space="preserve"> </w:t>
            </w:r>
            <w:r w:rsidRPr="006E6615">
              <w:rPr>
                <w:rStyle w:val="Hyperlink"/>
                <w:noProof/>
              </w:rPr>
              <w:t>and</w:t>
            </w:r>
            <w:r w:rsidRPr="006E6615">
              <w:rPr>
                <w:rStyle w:val="Hyperlink"/>
                <w:noProof/>
                <w:spacing w:val="-3"/>
              </w:rPr>
              <w:t xml:space="preserve"> </w:t>
            </w:r>
            <w:r w:rsidRPr="006E6615">
              <w:rPr>
                <w:rStyle w:val="Hyperlink"/>
                <w:noProof/>
                <w:spacing w:val="-2"/>
              </w:rPr>
              <w:t>References</w:t>
            </w:r>
            <w:r>
              <w:rPr>
                <w:noProof/>
                <w:webHidden/>
              </w:rPr>
              <w:tab/>
            </w:r>
            <w:r>
              <w:rPr>
                <w:noProof/>
                <w:webHidden/>
              </w:rPr>
              <w:fldChar w:fldCharType="begin"/>
            </w:r>
            <w:r>
              <w:rPr>
                <w:noProof/>
                <w:webHidden/>
              </w:rPr>
              <w:instrText xml:space="preserve"> PAGEREF _Toc184969053 \h </w:instrText>
            </w:r>
            <w:r>
              <w:rPr>
                <w:noProof/>
                <w:webHidden/>
              </w:rPr>
            </w:r>
            <w:r>
              <w:rPr>
                <w:noProof/>
                <w:webHidden/>
              </w:rPr>
              <w:fldChar w:fldCharType="separate"/>
            </w:r>
            <w:r>
              <w:rPr>
                <w:noProof/>
                <w:webHidden/>
              </w:rPr>
              <w:t>171</w:t>
            </w:r>
            <w:r>
              <w:rPr>
                <w:noProof/>
                <w:webHidden/>
              </w:rPr>
              <w:fldChar w:fldCharType="end"/>
            </w:r>
          </w:hyperlink>
        </w:p>
        <w:p w14:paraId="3F828D15" w14:textId="41A4E27E"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54" w:history="1">
            <w:r w:rsidRPr="006E6615">
              <w:rPr>
                <w:rStyle w:val="Hyperlink"/>
                <w:noProof/>
              </w:rPr>
              <w:t>Incident</w:t>
            </w:r>
            <w:r w:rsidRPr="006E6615">
              <w:rPr>
                <w:rStyle w:val="Hyperlink"/>
                <w:noProof/>
                <w:spacing w:val="-3"/>
              </w:rPr>
              <w:t xml:space="preserve"> </w:t>
            </w:r>
            <w:r w:rsidRPr="006E6615">
              <w:rPr>
                <w:rStyle w:val="Hyperlink"/>
                <w:noProof/>
              </w:rPr>
              <w:t>Command</w:t>
            </w:r>
            <w:r w:rsidRPr="006E6615">
              <w:rPr>
                <w:rStyle w:val="Hyperlink"/>
                <w:noProof/>
                <w:spacing w:val="-1"/>
              </w:rPr>
              <w:t xml:space="preserve"> </w:t>
            </w:r>
            <w:r w:rsidRPr="006E6615">
              <w:rPr>
                <w:rStyle w:val="Hyperlink"/>
                <w:noProof/>
                <w:spacing w:val="-2"/>
              </w:rPr>
              <w:t>Actions</w:t>
            </w:r>
            <w:r>
              <w:rPr>
                <w:noProof/>
                <w:webHidden/>
              </w:rPr>
              <w:tab/>
            </w:r>
            <w:r>
              <w:rPr>
                <w:noProof/>
                <w:webHidden/>
              </w:rPr>
              <w:fldChar w:fldCharType="begin"/>
            </w:r>
            <w:r>
              <w:rPr>
                <w:noProof/>
                <w:webHidden/>
              </w:rPr>
              <w:instrText xml:space="preserve"> PAGEREF _Toc184969054 \h </w:instrText>
            </w:r>
            <w:r>
              <w:rPr>
                <w:noProof/>
                <w:webHidden/>
              </w:rPr>
            </w:r>
            <w:r>
              <w:rPr>
                <w:noProof/>
                <w:webHidden/>
              </w:rPr>
              <w:fldChar w:fldCharType="separate"/>
            </w:r>
            <w:r>
              <w:rPr>
                <w:noProof/>
                <w:webHidden/>
              </w:rPr>
              <w:t>171</w:t>
            </w:r>
            <w:r>
              <w:rPr>
                <w:noProof/>
                <w:webHidden/>
              </w:rPr>
              <w:fldChar w:fldCharType="end"/>
            </w:r>
          </w:hyperlink>
        </w:p>
        <w:p w14:paraId="0E6B3C5E" w14:textId="7F7D6BF1"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55" w:history="1">
            <w:r w:rsidRPr="006E6615">
              <w:rPr>
                <w:rStyle w:val="Hyperlink"/>
                <w:noProof/>
              </w:rPr>
              <w:t>COVID-19</w:t>
            </w:r>
            <w:r w:rsidRPr="006E6615">
              <w:rPr>
                <w:rStyle w:val="Hyperlink"/>
                <w:noProof/>
                <w:spacing w:val="-4"/>
              </w:rPr>
              <w:t xml:space="preserve"> </w:t>
            </w:r>
            <w:r w:rsidRPr="006E6615">
              <w:rPr>
                <w:rStyle w:val="Hyperlink"/>
                <w:noProof/>
              </w:rPr>
              <w:t>Specific</w:t>
            </w:r>
            <w:r w:rsidRPr="006E6615">
              <w:rPr>
                <w:rStyle w:val="Hyperlink"/>
                <w:noProof/>
                <w:spacing w:val="-5"/>
              </w:rPr>
              <w:t xml:space="preserve"> </w:t>
            </w:r>
            <w:r w:rsidRPr="006E6615">
              <w:rPr>
                <w:rStyle w:val="Hyperlink"/>
                <w:noProof/>
                <w:spacing w:val="-2"/>
              </w:rPr>
              <w:t>Guidance</w:t>
            </w:r>
            <w:r>
              <w:rPr>
                <w:noProof/>
                <w:webHidden/>
              </w:rPr>
              <w:tab/>
            </w:r>
            <w:r>
              <w:rPr>
                <w:noProof/>
                <w:webHidden/>
              </w:rPr>
              <w:fldChar w:fldCharType="begin"/>
            </w:r>
            <w:r>
              <w:rPr>
                <w:noProof/>
                <w:webHidden/>
              </w:rPr>
              <w:instrText xml:space="preserve"> PAGEREF _Toc184969055 \h </w:instrText>
            </w:r>
            <w:r>
              <w:rPr>
                <w:noProof/>
                <w:webHidden/>
              </w:rPr>
            </w:r>
            <w:r>
              <w:rPr>
                <w:noProof/>
                <w:webHidden/>
              </w:rPr>
              <w:fldChar w:fldCharType="separate"/>
            </w:r>
            <w:r>
              <w:rPr>
                <w:noProof/>
                <w:webHidden/>
              </w:rPr>
              <w:t>173</w:t>
            </w:r>
            <w:r>
              <w:rPr>
                <w:noProof/>
                <w:webHidden/>
              </w:rPr>
              <w:fldChar w:fldCharType="end"/>
            </w:r>
          </w:hyperlink>
        </w:p>
        <w:p w14:paraId="42F79E8A" w14:textId="18919CDC"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56" w:history="1">
            <w:r w:rsidRPr="006E6615">
              <w:rPr>
                <w:rStyle w:val="Hyperlink"/>
                <w:noProof/>
              </w:rPr>
              <w:t>Historical</w:t>
            </w:r>
            <w:r w:rsidRPr="006E6615">
              <w:rPr>
                <w:rStyle w:val="Hyperlink"/>
                <w:noProof/>
                <w:spacing w:val="-5"/>
              </w:rPr>
              <w:t xml:space="preserve"> </w:t>
            </w:r>
            <w:r w:rsidRPr="006E6615">
              <w:rPr>
                <w:rStyle w:val="Hyperlink"/>
                <w:noProof/>
                <w:spacing w:val="-2"/>
              </w:rPr>
              <w:t>Information</w:t>
            </w:r>
            <w:r>
              <w:rPr>
                <w:noProof/>
                <w:webHidden/>
              </w:rPr>
              <w:tab/>
            </w:r>
            <w:r>
              <w:rPr>
                <w:noProof/>
                <w:webHidden/>
              </w:rPr>
              <w:fldChar w:fldCharType="begin"/>
            </w:r>
            <w:r>
              <w:rPr>
                <w:noProof/>
                <w:webHidden/>
              </w:rPr>
              <w:instrText xml:space="preserve"> PAGEREF _Toc184969056 \h </w:instrText>
            </w:r>
            <w:r>
              <w:rPr>
                <w:noProof/>
                <w:webHidden/>
              </w:rPr>
            </w:r>
            <w:r>
              <w:rPr>
                <w:noProof/>
                <w:webHidden/>
              </w:rPr>
              <w:fldChar w:fldCharType="separate"/>
            </w:r>
            <w:r>
              <w:rPr>
                <w:noProof/>
                <w:webHidden/>
              </w:rPr>
              <w:t>177</w:t>
            </w:r>
            <w:r>
              <w:rPr>
                <w:noProof/>
                <w:webHidden/>
              </w:rPr>
              <w:fldChar w:fldCharType="end"/>
            </w:r>
          </w:hyperlink>
        </w:p>
        <w:p w14:paraId="3089FD69" w14:textId="7DE98A2F"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57" w:history="1">
            <w:r w:rsidRPr="006E6615">
              <w:rPr>
                <w:rStyle w:val="Hyperlink"/>
                <w:noProof/>
              </w:rPr>
              <w:t>Before a</w:t>
            </w:r>
            <w:r w:rsidRPr="006E6615">
              <w:rPr>
                <w:rStyle w:val="Hyperlink"/>
                <w:noProof/>
                <w:spacing w:val="1"/>
              </w:rPr>
              <w:t xml:space="preserve"> </w:t>
            </w:r>
            <w:r w:rsidRPr="006E6615">
              <w:rPr>
                <w:rStyle w:val="Hyperlink"/>
                <w:noProof/>
                <w:spacing w:val="-2"/>
              </w:rPr>
              <w:t>Landslide</w:t>
            </w:r>
            <w:r>
              <w:rPr>
                <w:noProof/>
                <w:webHidden/>
              </w:rPr>
              <w:tab/>
            </w:r>
            <w:r>
              <w:rPr>
                <w:noProof/>
                <w:webHidden/>
              </w:rPr>
              <w:fldChar w:fldCharType="begin"/>
            </w:r>
            <w:r>
              <w:rPr>
                <w:noProof/>
                <w:webHidden/>
              </w:rPr>
              <w:instrText xml:space="preserve"> PAGEREF _Toc184969057 \h </w:instrText>
            </w:r>
            <w:r>
              <w:rPr>
                <w:noProof/>
                <w:webHidden/>
              </w:rPr>
            </w:r>
            <w:r>
              <w:rPr>
                <w:noProof/>
                <w:webHidden/>
              </w:rPr>
              <w:fldChar w:fldCharType="separate"/>
            </w:r>
            <w:r>
              <w:rPr>
                <w:noProof/>
                <w:webHidden/>
              </w:rPr>
              <w:t>180</w:t>
            </w:r>
            <w:r>
              <w:rPr>
                <w:noProof/>
                <w:webHidden/>
              </w:rPr>
              <w:fldChar w:fldCharType="end"/>
            </w:r>
          </w:hyperlink>
        </w:p>
        <w:p w14:paraId="38CB607D" w14:textId="7A8E726E"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58" w:history="1">
            <w:r w:rsidRPr="006E6615">
              <w:rPr>
                <w:rStyle w:val="Hyperlink"/>
                <w:noProof/>
              </w:rPr>
              <w:t>Recognize</w:t>
            </w:r>
            <w:r w:rsidRPr="006E6615">
              <w:rPr>
                <w:rStyle w:val="Hyperlink"/>
                <w:noProof/>
                <w:spacing w:val="-3"/>
              </w:rPr>
              <w:t xml:space="preserve"> </w:t>
            </w:r>
            <w:r w:rsidRPr="006E6615">
              <w:rPr>
                <w:rStyle w:val="Hyperlink"/>
                <w:noProof/>
              </w:rPr>
              <w:t>Warning</w:t>
            </w:r>
            <w:r w:rsidRPr="006E6615">
              <w:rPr>
                <w:rStyle w:val="Hyperlink"/>
                <w:noProof/>
                <w:spacing w:val="-2"/>
              </w:rPr>
              <w:t xml:space="preserve"> Signs</w:t>
            </w:r>
            <w:r>
              <w:rPr>
                <w:noProof/>
                <w:webHidden/>
              </w:rPr>
              <w:tab/>
            </w:r>
            <w:r>
              <w:rPr>
                <w:noProof/>
                <w:webHidden/>
              </w:rPr>
              <w:fldChar w:fldCharType="begin"/>
            </w:r>
            <w:r>
              <w:rPr>
                <w:noProof/>
                <w:webHidden/>
              </w:rPr>
              <w:instrText xml:space="preserve"> PAGEREF _Toc184969058 \h </w:instrText>
            </w:r>
            <w:r>
              <w:rPr>
                <w:noProof/>
                <w:webHidden/>
              </w:rPr>
            </w:r>
            <w:r>
              <w:rPr>
                <w:noProof/>
                <w:webHidden/>
              </w:rPr>
              <w:fldChar w:fldCharType="separate"/>
            </w:r>
            <w:r>
              <w:rPr>
                <w:noProof/>
                <w:webHidden/>
              </w:rPr>
              <w:t>181</w:t>
            </w:r>
            <w:r>
              <w:rPr>
                <w:noProof/>
                <w:webHidden/>
              </w:rPr>
              <w:fldChar w:fldCharType="end"/>
            </w:r>
          </w:hyperlink>
        </w:p>
        <w:p w14:paraId="6D416FDA" w14:textId="21C6C65F"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59" w:history="1">
            <w:r w:rsidRPr="006E6615">
              <w:rPr>
                <w:rStyle w:val="Hyperlink"/>
                <w:noProof/>
              </w:rPr>
              <w:t>During</w:t>
            </w:r>
            <w:r w:rsidRPr="006E6615">
              <w:rPr>
                <w:rStyle w:val="Hyperlink"/>
                <w:noProof/>
                <w:spacing w:val="-1"/>
              </w:rPr>
              <w:t xml:space="preserve"> </w:t>
            </w:r>
            <w:r w:rsidRPr="006E6615">
              <w:rPr>
                <w:rStyle w:val="Hyperlink"/>
                <w:noProof/>
              </w:rPr>
              <w:t>a</w:t>
            </w:r>
            <w:r w:rsidRPr="006E6615">
              <w:rPr>
                <w:rStyle w:val="Hyperlink"/>
                <w:noProof/>
                <w:spacing w:val="-1"/>
              </w:rPr>
              <w:t xml:space="preserve"> </w:t>
            </w:r>
            <w:r w:rsidRPr="006E6615">
              <w:rPr>
                <w:rStyle w:val="Hyperlink"/>
                <w:noProof/>
                <w:spacing w:val="-2"/>
              </w:rPr>
              <w:t>Landslide</w:t>
            </w:r>
            <w:r>
              <w:rPr>
                <w:noProof/>
                <w:webHidden/>
              </w:rPr>
              <w:tab/>
            </w:r>
            <w:r>
              <w:rPr>
                <w:noProof/>
                <w:webHidden/>
              </w:rPr>
              <w:fldChar w:fldCharType="begin"/>
            </w:r>
            <w:r>
              <w:rPr>
                <w:noProof/>
                <w:webHidden/>
              </w:rPr>
              <w:instrText xml:space="preserve"> PAGEREF _Toc184969059 \h </w:instrText>
            </w:r>
            <w:r>
              <w:rPr>
                <w:noProof/>
                <w:webHidden/>
              </w:rPr>
            </w:r>
            <w:r>
              <w:rPr>
                <w:noProof/>
                <w:webHidden/>
              </w:rPr>
              <w:fldChar w:fldCharType="separate"/>
            </w:r>
            <w:r>
              <w:rPr>
                <w:noProof/>
                <w:webHidden/>
              </w:rPr>
              <w:t>182</w:t>
            </w:r>
            <w:r>
              <w:rPr>
                <w:noProof/>
                <w:webHidden/>
              </w:rPr>
              <w:fldChar w:fldCharType="end"/>
            </w:r>
          </w:hyperlink>
        </w:p>
        <w:p w14:paraId="026CF33D" w14:textId="09E43FC6"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60" w:history="1">
            <w:r w:rsidRPr="006E6615">
              <w:rPr>
                <w:rStyle w:val="Hyperlink"/>
                <w:noProof/>
              </w:rPr>
              <w:t>After a</w:t>
            </w:r>
            <w:r w:rsidRPr="006E6615">
              <w:rPr>
                <w:rStyle w:val="Hyperlink"/>
                <w:noProof/>
                <w:spacing w:val="-1"/>
              </w:rPr>
              <w:t xml:space="preserve"> </w:t>
            </w:r>
            <w:r w:rsidRPr="006E6615">
              <w:rPr>
                <w:rStyle w:val="Hyperlink"/>
                <w:noProof/>
                <w:spacing w:val="-2"/>
              </w:rPr>
              <w:t>Landslide</w:t>
            </w:r>
            <w:r>
              <w:rPr>
                <w:noProof/>
                <w:webHidden/>
              </w:rPr>
              <w:tab/>
            </w:r>
            <w:r>
              <w:rPr>
                <w:noProof/>
                <w:webHidden/>
              </w:rPr>
              <w:fldChar w:fldCharType="begin"/>
            </w:r>
            <w:r>
              <w:rPr>
                <w:noProof/>
                <w:webHidden/>
              </w:rPr>
              <w:instrText xml:space="preserve"> PAGEREF _Toc184969060 \h </w:instrText>
            </w:r>
            <w:r>
              <w:rPr>
                <w:noProof/>
                <w:webHidden/>
              </w:rPr>
            </w:r>
            <w:r>
              <w:rPr>
                <w:noProof/>
                <w:webHidden/>
              </w:rPr>
              <w:fldChar w:fldCharType="separate"/>
            </w:r>
            <w:r>
              <w:rPr>
                <w:noProof/>
                <w:webHidden/>
              </w:rPr>
              <w:t>182</w:t>
            </w:r>
            <w:r>
              <w:rPr>
                <w:noProof/>
                <w:webHidden/>
              </w:rPr>
              <w:fldChar w:fldCharType="end"/>
            </w:r>
          </w:hyperlink>
        </w:p>
        <w:p w14:paraId="28BC1426" w14:textId="3873DC9F"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61" w:history="1">
            <w:r w:rsidRPr="006E6615">
              <w:rPr>
                <w:rStyle w:val="Hyperlink"/>
                <w:noProof/>
              </w:rPr>
              <w:t>Protect</w:t>
            </w:r>
            <w:r w:rsidRPr="006E6615">
              <w:rPr>
                <w:rStyle w:val="Hyperlink"/>
                <w:noProof/>
                <w:spacing w:val="-4"/>
              </w:rPr>
              <w:t xml:space="preserve"> </w:t>
            </w:r>
            <w:r w:rsidRPr="006E6615">
              <w:rPr>
                <w:rStyle w:val="Hyperlink"/>
                <w:noProof/>
              </w:rPr>
              <w:t>Students</w:t>
            </w:r>
            <w:r w:rsidRPr="006E6615">
              <w:rPr>
                <w:rStyle w:val="Hyperlink"/>
                <w:noProof/>
                <w:spacing w:val="-3"/>
              </w:rPr>
              <w:t xml:space="preserve"> </w:t>
            </w:r>
            <w:r w:rsidRPr="006E6615">
              <w:rPr>
                <w:rStyle w:val="Hyperlink"/>
                <w:noProof/>
              </w:rPr>
              <w:t>And</w:t>
            </w:r>
            <w:r w:rsidRPr="006E6615">
              <w:rPr>
                <w:rStyle w:val="Hyperlink"/>
                <w:noProof/>
                <w:spacing w:val="-3"/>
              </w:rPr>
              <w:t xml:space="preserve"> </w:t>
            </w:r>
            <w:r w:rsidRPr="006E6615">
              <w:rPr>
                <w:rStyle w:val="Hyperlink"/>
                <w:noProof/>
              </w:rPr>
              <w:t>Staff</w:t>
            </w:r>
            <w:r w:rsidRPr="006E6615">
              <w:rPr>
                <w:rStyle w:val="Hyperlink"/>
                <w:noProof/>
                <w:spacing w:val="-1"/>
              </w:rPr>
              <w:t xml:space="preserve"> </w:t>
            </w:r>
            <w:r w:rsidRPr="006E6615">
              <w:rPr>
                <w:rStyle w:val="Hyperlink"/>
                <w:noProof/>
              </w:rPr>
              <w:t>During</w:t>
            </w:r>
            <w:r w:rsidRPr="006E6615">
              <w:rPr>
                <w:rStyle w:val="Hyperlink"/>
                <w:noProof/>
                <w:spacing w:val="-2"/>
              </w:rPr>
              <w:t xml:space="preserve"> </w:t>
            </w:r>
            <w:r w:rsidRPr="006E6615">
              <w:rPr>
                <w:rStyle w:val="Hyperlink"/>
                <w:noProof/>
              </w:rPr>
              <w:t>A</w:t>
            </w:r>
            <w:r w:rsidRPr="006E6615">
              <w:rPr>
                <w:rStyle w:val="Hyperlink"/>
                <w:noProof/>
                <w:spacing w:val="-1"/>
              </w:rPr>
              <w:t xml:space="preserve"> </w:t>
            </w:r>
            <w:r w:rsidRPr="006E6615">
              <w:rPr>
                <w:rStyle w:val="Hyperlink"/>
                <w:noProof/>
              </w:rPr>
              <w:t>Power</w:t>
            </w:r>
            <w:r w:rsidRPr="006E6615">
              <w:rPr>
                <w:rStyle w:val="Hyperlink"/>
                <w:noProof/>
                <w:spacing w:val="-1"/>
              </w:rPr>
              <w:t xml:space="preserve"> </w:t>
            </w:r>
            <w:r w:rsidRPr="006E6615">
              <w:rPr>
                <w:rStyle w:val="Hyperlink"/>
                <w:noProof/>
                <w:spacing w:val="-2"/>
              </w:rPr>
              <w:t>Outage</w:t>
            </w:r>
            <w:r>
              <w:rPr>
                <w:noProof/>
                <w:webHidden/>
              </w:rPr>
              <w:tab/>
            </w:r>
            <w:r>
              <w:rPr>
                <w:noProof/>
                <w:webHidden/>
              </w:rPr>
              <w:fldChar w:fldCharType="begin"/>
            </w:r>
            <w:r>
              <w:rPr>
                <w:noProof/>
                <w:webHidden/>
              </w:rPr>
              <w:instrText xml:space="preserve"> PAGEREF _Toc184969061 \h </w:instrText>
            </w:r>
            <w:r>
              <w:rPr>
                <w:noProof/>
                <w:webHidden/>
              </w:rPr>
            </w:r>
            <w:r>
              <w:rPr>
                <w:noProof/>
                <w:webHidden/>
              </w:rPr>
              <w:fldChar w:fldCharType="separate"/>
            </w:r>
            <w:r>
              <w:rPr>
                <w:noProof/>
                <w:webHidden/>
              </w:rPr>
              <w:t>183</w:t>
            </w:r>
            <w:r>
              <w:rPr>
                <w:noProof/>
                <w:webHidden/>
              </w:rPr>
              <w:fldChar w:fldCharType="end"/>
            </w:r>
          </w:hyperlink>
        </w:p>
        <w:p w14:paraId="525DB6FE" w14:textId="1A417836"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62" w:history="1">
            <w:r w:rsidRPr="006E6615">
              <w:rPr>
                <w:rStyle w:val="Hyperlink"/>
                <w:noProof/>
              </w:rPr>
              <w:t>Electrical</w:t>
            </w:r>
            <w:r w:rsidRPr="006E6615">
              <w:rPr>
                <w:rStyle w:val="Hyperlink"/>
                <w:noProof/>
                <w:spacing w:val="-4"/>
              </w:rPr>
              <w:t xml:space="preserve"> </w:t>
            </w:r>
            <w:r w:rsidRPr="006E6615">
              <w:rPr>
                <w:rStyle w:val="Hyperlink"/>
                <w:noProof/>
                <w:spacing w:val="-2"/>
              </w:rPr>
              <w:t>Systems</w:t>
            </w:r>
            <w:r>
              <w:rPr>
                <w:noProof/>
                <w:webHidden/>
              </w:rPr>
              <w:tab/>
            </w:r>
            <w:r>
              <w:rPr>
                <w:noProof/>
                <w:webHidden/>
              </w:rPr>
              <w:fldChar w:fldCharType="begin"/>
            </w:r>
            <w:r>
              <w:rPr>
                <w:noProof/>
                <w:webHidden/>
              </w:rPr>
              <w:instrText xml:space="preserve"> PAGEREF _Toc184969062 \h </w:instrText>
            </w:r>
            <w:r>
              <w:rPr>
                <w:noProof/>
                <w:webHidden/>
              </w:rPr>
            </w:r>
            <w:r>
              <w:rPr>
                <w:noProof/>
                <w:webHidden/>
              </w:rPr>
              <w:fldChar w:fldCharType="separate"/>
            </w:r>
            <w:r>
              <w:rPr>
                <w:noProof/>
                <w:webHidden/>
              </w:rPr>
              <w:t>183</w:t>
            </w:r>
            <w:r>
              <w:rPr>
                <w:noProof/>
                <w:webHidden/>
              </w:rPr>
              <w:fldChar w:fldCharType="end"/>
            </w:r>
          </w:hyperlink>
        </w:p>
        <w:p w14:paraId="70422029" w14:textId="4B58DACA"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63" w:history="1">
            <w:r w:rsidRPr="006E6615">
              <w:rPr>
                <w:rStyle w:val="Hyperlink"/>
                <w:noProof/>
              </w:rPr>
              <w:t>Backup</w:t>
            </w:r>
            <w:r w:rsidRPr="006E6615">
              <w:rPr>
                <w:rStyle w:val="Hyperlink"/>
                <w:noProof/>
                <w:spacing w:val="-4"/>
              </w:rPr>
              <w:t xml:space="preserve"> </w:t>
            </w:r>
            <w:r w:rsidRPr="006E6615">
              <w:rPr>
                <w:rStyle w:val="Hyperlink"/>
                <w:noProof/>
              </w:rPr>
              <w:t>Supplies</w:t>
            </w:r>
            <w:r w:rsidRPr="006E6615">
              <w:rPr>
                <w:rStyle w:val="Hyperlink"/>
                <w:noProof/>
                <w:spacing w:val="-4"/>
              </w:rPr>
              <w:t xml:space="preserve"> </w:t>
            </w:r>
            <w:r w:rsidRPr="006E6615">
              <w:rPr>
                <w:rStyle w:val="Hyperlink"/>
                <w:noProof/>
              </w:rPr>
              <w:t>and</w:t>
            </w:r>
            <w:r w:rsidRPr="006E6615">
              <w:rPr>
                <w:rStyle w:val="Hyperlink"/>
                <w:noProof/>
                <w:spacing w:val="-3"/>
              </w:rPr>
              <w:t xml:space="preserve"> </w:t>
            </w:r>
            <w:r w:rsidRPr="006E6615">
              <w:rPr>
                <w:rStyle w:val="Hyperlink"/>
                <w:noProof/>
              </w:rPr>
              <w:t>Other</w:t>
            </w:r>
            <w:r w:rsidRPr="006E6615">
              <w:rPr>
                <w:rStyle w:val="Hyperlink"/>
                <w:noProof/>
                <w:spacing w:val="-2"/>
              </w:rPr>
              <w:t xml:space="preserve"> Resources</w:t>
            </w:r>
            <w:r>
              <w:rPr>
                <w:noProof/>
                <w:webHidden/>
              </w:rPr>
              <w:tab/>
            </w:r>
            <w:r>
              <w:rPr>
                <w:noProof/>
                <w:webHidden/>
              </w:rPr>
              <w:fldChar w:fldCharType="begin"/>
            </w:r>
            <w:r>
              <w:rPr>
                <w:noProof/>
                <w:webHidden/>
              </w:rPr>
              <w:instrText xml:space="preserve"> PAGEREF _Toc184969063 \h </w:instrText>
            </w:r>
            <w:r>
              <w:rPr>
                <w:noProof/>
                <w:webHidden/>
              </w:rPr>
            </w:r>
            <w:r>
              <w:rPr>
                <w:noProof/>
                <w:webHidden/>
              </w:rPr>
              <w:fldChar w:fldCharType="separate"/>
            </w:r>
            <w:r>
              <w:rPr>
                <w:noProof/>
                <w:webHidden/>
              </w:rPr>
              <w:t>183</w:t>
            </w:r>
            <w:r>
              <w:rPr>
                <w:noProof/>
                <w:webHidden/>
              </w:rPr>
              <w:fldChar w:fldCharType="end"/>
            </w:r>
          </w:hyperlink>
        </w:p>
        <w:p w14:paraId="33D8C8B2" w14:textId="059AA2E8"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64" w:history="1">
            <w:r w:rsidRPr="006E6615">
              <w:rPr>
                <w:rStyle w:val="Hyperlink"/>
                <w:noProof/>
              </w:rPr>
              <w:t xml:space="preserve">Survive </w:t>
            </w:r>
            <w:r w:rsidRPr="006E6615">
              <w:rPr>
                <w:rStyle w:val="Hyperlink"/>
                <w:noProof/>
                <w:spacing w:val="-2"/>
              </w:rPr>
              <w:t>During</w:t>
            </w:r>
            <w:r>
              <w:rPr>
                <w:noProof/>
                <w:webHidden/>
              </w:rPr>
              <w:tab/>
            </w:r>
            <w:r>
              <w:rPr>
                <w:noProof/>
                <w:webHidden/>
              </w:rPr>
              <w:fldChar w:fldCharType="begin"/>
            </w:r>
            <w:r>
              <w:rPr>
                <w:noProof/>
                <w:webHidden/>
              </w:rPr>
              <w:instrText xml:space="preserve"> PAGEREF _Toc184969064 \h </w:instrText>
            </w:r>
            <w:r>
              <w:rPr>
                <w:noProof/>
                <w:webHidden/>
              </w:rPr>
            </w:r>
            <w:r>
              <w:rPr>
                <w:noProof/>
                <w:webHidden/>
              </w:rPr>
              <w:fldChar w:fldCharType="separate"/>
            </w:r>
            <w:r>
              <w:rPr>
                <w:noProof/>
                <w:webHidden/>
              </w:rPr>
              <w:t>184</w:t>
            </w:r>
            <w:r>
              <w:rPr>
                <w:noProof/>
                <w:webHidden/>
              </w:rPr>
              <w:fldChar w:fldCharType="end"/>
            </w:r>
          </w:hyperlink>
        </w:p>
        <w:p w14:paraId="1E981BA0" w14:textId="2800737C"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65" w:history="1">
            <w:r w:rsidRPr="006E6615">
              <w:rPr>
                <w:rStyle w:val="Hyperlink"/>
                <w:noProof/>
              </w:rPr>
              <w:t xml:space="preserve">Power </w:t>
            </w:r>
            <w:r w:rsidRPr="006E6615">
              <w:rPr>
                <w:rStyle w:val="Hyperlink"/>
                <w:noProof/>
                <w:spacing w:val="-2"/>
              </w:rPr>
              <w:t>Restoration</w:t>
            </w:r>
            <w:r>
              <w:rPr>
                <w:noProof/>
                <w:webHidden/>
              </w:rPr>
              <w:tab/>
            </w:r>
            <w:r>
              <w:rPr>
                <w:noProof/>
                <w:webHidden/>
              </w:rPr>
              <w:fldChar w:fldCharType="begin"/>
            </w:r>
            <w:r>
              <w:rPr>
                <w:noProof/>
                <w:webHidden/>
              </w:rPr>
              <w:instrText xml:space="preserve"> PAGEREF _Toc184969065 \h </w:instrText>
            </w:r>
            <w:r>
              <w:rPr>
                <w:noProof/>
                <w:webHidden/>
              </w:rPr>
            </w:r>
            <w:r>
              <w:rPr>
                <w:noProof/>
                <w:webHidden/>
              </w:rPr>
              <w:fldChar w:fldCharType="separate"/>
            </w:r>
            <w:r>
              <w:rPr>
                <w:noProof/>
                <w:webHidden/>
              </w:rPr>
              <w:t>184</w:t>
            </w:r>
            <w:r>
              <w:rPr>
                <w:noProof/>
                <w:webHidden/>
              </w:rPr>
              <w:fldChar w:fldCharType="end"/>
            </w:r>
          </w:hyperlink>
        </w:p>
        <w:p w14:paraId="4C687D20" w14:textId="3E63985A"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66" w:history="1">
            <w:r w:rsidRPr="006E6615">
              <w:rPr>
                <w:rStyle w:val="Hyperlink"/>
                <w:noProof/>
                <w:spacing w:val="-2"/>
              </w:rPr>
              <w:t>Purpose</w:t>
            </w:r>
            <w:r>
              <w:rPr>
                <w:noProof/>
                <w:webHidden/>
              </w:rPr>
              <w:tab/>
            </w:r>
            <w:r>
              <w:rPr>
                <w:noProof/>
                <w:webHidden/>
              </w:rPr>
              <w:fldChar w:fldCharType="begin"/>
            </w:r>
            <w:r>
              <w:rPr>
                <w:noProof/>
                <w:webHidden/>
              </w:rPr>
              <w:instrText xml:space="preserve"> PAGEREF _Toc184969066 \h </w:instrText>
            </w:r>
            <w:r>
              <w:rPr>
                <w:noProof/>
                <w:webHidden/>
              </w:rPr>
            </w:r>
            <w:r>
              <w:rPr>
                <w:noProof/>
                <w:webHidden/>
              </w:rPr>
              <w:fldChar w:fldCharType="separate"/>
            </w:r>
            <w:r>
              <w:rPr>
                <w:noProof/>
                <w:webHidden/>
              </w:rPr>
              <w:t>185</w:t>
            </w:r>
            <w:r>
              <w:rPr>
                <w:noProof/>
                <w:webHidden/>
              </w:rPr>
              <w:fldChar w:fldCharType="end"/>
            </w:r>
          </w:hyperlink>
        </w:p>
        <w:p w14:paraId="5F9510B6" w14:textId="017D00A7"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67" w:history="1">
            <w:r w:rsidRPr="006E6615">
              <w:rPr>
                <w:rStyle w:val="Hyperlink"/>
                <w:noProof/>
              </w:rPr>
              <w:t>Situation</w:t>
            </w:r>
            <w:r w:rsidRPr="006E6615">
              <w:rPr>
                <w:rStyle w:val="Hyperlink"/>
                <w:noProof/>
                <w:spacing w:val="-6"/>
              </w:rPr>
              <w:t xml:space="preserve"> </w:t>
            </w:r>
            <w:r w:rsidRPr="006E6615">
              <w:rPr>
                <w:rStyle w:val="Hyperlink"/>
                <w:noProof/>
              </w:rPr>
              <w:t>and</w:t>
            </w:r>
            <w:r w:rsidRPr="006E6615">
              <w:rPr>
                <w:rStyle w:val="Hyperlink"/>
                <w:noProof/>
                <w:spacing w:val="-4"/>
              </w:rPr>
              <w:t xml:space="preserve"> </w:t>
            </w:r>
            <w:r w:rsidRPr="006E6615">
              <w:rPr>
                <w:rStyle w:val="Hyperlink"/>
                <w:noProof/>
                <w:spacing w:val="-2"/>
              </w:rPr>
              <w:t>Assumptions</w:t>
            </w:r>
            <w:r>
              <w:rPr>
                <w:noProof/>
                <w:webHidden/>
              </w:rPr>
              <w:tab/>
            </w:r>
            <w:r>
              <w:rPr>
                <w:noProof/>
                <w:webHidden/>
              </w:rPr>
              <w:fldChar w:fldCharType="begin"/>
            </w:r>
            <w:r>
              <w:rPr>
                <w:noProof/>
                <w:webHidden/>
              </w:rPr>
              <w:instrText xml:space="preserve"> PAGEREF _Toc184969067 \h </w:instrText>
            </w:r>
            <w:r>
              <w:rPr>
                <w:noProof/>
                <w:webHidden/>
              </w:rPr>
            </w:r>
            <w:r>
              <w:rPr>
                <w:noProof/>
                <w:webHidden/>
              </w:rPr>
              <w:fldChar w:fldCharType="separate"/>
            </w:r>
            <w:r>
              <w:rPr>
                <w:noProof/>
                <w:webHidden/>
              </w:rPr>
              <w:t>185</w:t>
            </w:r>
            <w:r>
              <w:rPr>
                <w:noProof/>
                <w:webHidden/>
              </w:rPr>
              <w:fldChar w:fldCharType="end"/>
            </w:r>
          </w:hyperlink>
        </w:p>
        <w:p w14:paraId="74AEF905" w14:textId="785F2563"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68" w:history="1">
            <w:r w:rsidRPr="006E6615">
              <w:rPr>
                <w:rStyle w:val="Hyperlink"/>
                <w:noProof/>
              </w:rPr>
              <w:t>Continuity</w:t>
            </w:r>
            <w:r w:rsidRPr="006E6615">
              <w:rPr>
                <w:rStyle w:val="Hyperlink"/>
                <w:noProof/>
                <w:spacing w:val="-3"/>
              </w:rPr>
              <w:t xml:space="preserve"> </w:t>
            </w:r>
            <w:r w:rsidRPr="006E6615">
              <w:rPr>
                <w:rStyle w:val="Hyperlink"/>
                <w:noProof/>
              </w:rPr>
              <w:t>of</w:t>
            </w:r>
            <w:r w:rsidRPr="006E6615">
              <w:rPr>
                <w:rStyle w:val="Hyperlink"/>
                <w:noProof/>
                <w:spacing w:val="-3"/>
              </w:rPr>
              <w:t xml:space="preserve"> </w:t>
            </w:r>
            <w:r w:rsidRPr="006E6615">
              <w:rPr>
                <w:rStyle w:val="Hyperlink"/>
                <w:noProof/>
              </w:rPr>
              <w:t>Operations</w:t>
            </w:r>
            <w:r w:rsidRPr="006E6615">
              <w:rPr>
                <w:rStyle w:val="Hyperlink"/>
                <w:noProof/>
                <w:spacing w:val="-1"/>
              </w:rPr>
              <w:t xml:space="preserve"> </w:t>
            </w:r>
            <w:r w:rsidRPr="006E6615">
              <w:rPr>
                <w:rStyle w:val="Hyperlink"/>
                <w:noProof/>
              </w:rPr>
              <w:t>(Annex</w:t>
            </w:r>
            <w:r w:rsidRPr="006E6615">
              <w:rPr>
                <w:rStyle w:val="Hyperlink"/>
                <w:noProof/>
                <w:spacing w:val="-6"/>
              </w:rPr>
              <w:t xml:space="preserve"> </w:t>
            </w:r>
            <w:r w:rsidRPr="006E6615">
              <w:rPr>
                <w:rStyle w:val="Hyperlink"/>
                <w:noProof/>
                <w:spacing w:val="-2"/>
              </w:rPr>
              <w:t>Specific)</w:t>
            </w:r>
            <w:r>
              <w:rPr>
                <w:noProof/>
                <w:webHidden/>
              </w:rPr>
              <w:tab/>
            </w:r>
            <w:r>
              <w:rPr>
                <w:noProof/>
                <w:webHidden/>
              </w:rPr>
              <w:fldChar w:fldCharType="begin"/>
            </w:r>
            <w:r>
              <w:rPr>
                <w:noProof/>
                <w:webHidden/>
              </w:rPr>
              <w:instrText xml:space="preserve"> PAGEREF _Toc184969068 \h </w:instrText>
            </w:r>
            <w:r>
              <w:rPr>
                <w:noProof/>
                <w:webHidden/>
              </w:rPr>
            </w:r>
            <w:r>
              <w:rPr>
                <w:noProof/>
                <w:webHidden/>
              </w:rPr>
              <w:fldChar w:fldCharType="separate"/>
            </w:r>
            <w:r>
              <w:rPr>
                <w:noProof/>
                <w:webHidden/>
              </w:rPr>
              <w:t>186</w:t>
            </w:r>
            <w:r>
              <w:rPr>
                <w:noProof/>
                <w:webHidden/>
              </w:rPr>
              <w:fldChar w:fldCharType="end"/>
            </w:r>
          </w:hyperlink>
        </w:p>
        <w:p w14:paraId="77942C06" w14:textId="5CD98E10"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69" w:history="1">
            <w:r w:rsidRPr="006E6615">
              <w:rPr>
                <w:rStyle w:val="Hyperlink"/>
                <w:noProof/>
              </w:rPr>
              <w:t>Organization</w:t>
            </w:r>
            <w:r w:rsidRPr="006E6615">
              <w:rPr>
                <w:rStyle w:val="Hyperlink"/>
                <w:noProof/>
                <w:spacing w:val="-7"/>
              </w:rPr>
              <w:t xml:space="preserve"> </w:t>
            </w:r>
            <w:r w:rsidRPr="006E6615">
              <w:rPr>
                <w:rStyle w:val="Hyperlink"/>
                <w:noProof/>
              </w:rPr>
              <w:t>and</w:t>
            </w:r>
            <w:r w:rsidRPr="006E6615">
              <w:rPr>
                <w:rStyle w:val="Hyperlink"/>
                <w:noProof/>
                <w:spacing w:val="-4"/>
              </w:rPr>
              <w:t xml:space="preserve"> </w:t>
            </w:r>
            <w:r w:rsidRPr="006E6615">
              <w:rPr>
                <w:rStyle w:val="Hyperlink"/>
                <w:noProof/>
              </w:rPr>
              <w:t>Assignment</w:t>
            </w:r>
            <w:r w:rsidRPr="006E6615">
              <w:rPr>
                <w:rStyle w:val="Hyperlink"/>
                <w:noProof/>
                <w:spacing w:val="-4"/>
              </w:rPr>
              <w:t xml:space="preserve"> </w:t>
            </w:r>
            <w:r w:rsidRPr="006E6615">
              <w:rPr>
                <w:rStyle w:val="Hyperlink"/>
                <w:noProof/>
              </w:rPr>
              <w:t>of</w:t>
            </w:r>
            <w:r w:rsidRPr="006E6615">
              <w:rPr>
                <w:rStyle w:val="Hyperlink"/>
                <w:noProof/>
                <w:spacing w:val="-5"/>
              </w:rPr>
              <w:t xml:space="preserve"> </w:t>
            </w:r>
            <w:r w:rsidRPr="006E6615">
              <w:rPr>
                <w:rStyle w:val="Hyperlink"/>
                <w:noProof/>
                <w:spacing w:val="-2"/>
              </w:rPr>
              <w:t>Responsibilities</w:t>
            </w:r>
            <w:r>
              <w:rPr>
                <w:noProof/>
                <w:webHidden/>
              </w:rPr>
              <w:tab/>
            </w:r>
            <w:r>
              <w:rPr>
                <w:noProof/>
                <w:webHidden/>
              </w:rPr>
              <w:fldChar w:fldCharType="begin"/>
            </w:r>
            <w:r>
              <w:rPr>
                <w:noProof/>
                <w:webHidden/>
              </w:rPr>
              <w:instrText xml:space="preserve"> PAGEREF _Toc184969069 \h </w:instrText>
            </w:r>
            <w:r>
              <w:rPr>
                <w:noProof/>
                <w:webHidden/>
              </w:rPr>
            </w:r>
            <w:r>
              <w:rPr>
                <w:noProof/>
                <w:webHidden/>
              </w:rPr>
              <w:fldChar w:fldCharType="separate"/>
            </w:r>
            <w:r>
              <w:rPr>
                <w:noProof/>
                <w:webHidden/>
              </w:rPr>
              <w:t>186</w:t>
            </w:r>
            <w:r>
              <w:rPr>
                <w:noProof/>
                <w:webHidden/>
              </w:rPr>
              <w:fldChar w:fldCharType="end"/>
            </w:r>
          </w:hyperlink>
        </w:p>
        <w:p w14:paraId="0A69E216" w14:textId="6DCCCFC2"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70" w:history="1">
            <w:r w:rsidRPr="006E6615">
              <w:rPr>
                <w:rStyle w:val="Hyperlink"/>
                <w:noProof/>
              </w:rPr>
              <w:t>Plan</w:t>
            </w:r>
            <w:r w:rsidRPr="006E6615">
              <w:rPr>
                <w:rStyle w:val="Hyperlink"/>
                <w:noProof/>
                <w:spacing w:val="-3"/>
              </w:rPr>
              <w:t xml:space="preserve"> </w:t>
            </w:r>
            <w:r w:rsidRPr="006E6615">
              <w:rPr>
                <w:rStyle w:val="Hyperlink"/>
                <w:noProof/>
                <w:spacing w:val="-2"/>
              </w:rPr>
              <w:t>Development</w:t>
            </w:r>
            <w:r>
              <w:rPr>
                <w:noProof/>
                <w:webHidden/>
              </w:rPr>
              <w:tab/>
            </w:r>
            <w:r>
              <w:rPr>
                <w:noProof/>
                <w:webHidden/>
              </w:rPr>
              <w:fldChar w:fldCharType="begin"/>
            </w:r>
            <w:r>
              <w:rPr>
                <w:noProof/>
                <w:webHidden/>
              </w:rPr>
              <w:instrText xml:space="preserve"> PAGEREF _Toc184969070 \h </w:instrText>
            </w:r>
            <w:r>
              <w:rPr>
                <w:noProof/>
                <w:webHidden/>
              </w:rPr>
            </w:r>
            <w:r>
              <w:rPr>
                <w:noProof/>
                <w:webHidden/>
              </w:rPr>
              <w:fldChar w:fldCharType="separate"/>
            </w:r>
            <w:r>
              <w:rPr>
                <w:noProof/>
                <w:webHidden/>
              </w:rPr>
              <w:t>186</w:t>
            </w:r>
            <w:r>
              <w:rPr>
                <w:noProof/>
                <w:webHidden/>
              </w:rPr>
              <w:fldChar w:fldCharType="end"/>
            </w:r>
          </w:hyperlink>
        </w:p>
        <w:p w14:paraId="1B131BDE" w14:textId="7559922D"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71" w:history="1">
            <w:r w:rsidRPr="006E6615">
              <w:rPr>
                <w:rStyle w:val="Hyperlink"/>
                <w:noProof/>
              </w:rPr>
              <w:t>Authorities</w:t>
            </w:r>
            <w:r w:rsidRPr="006E6615">
              <w:rPr>
                <w:rStyle w:val="Hyperlink"/>
                <w:noProof/>
                <w:spacing w:val="-2"/>
              </w:rPr>
              <w:t xml:space="preserve"> </w:t>
            </w:r>
            <w:r w:rsidRPr="006E6615">
              <w:rPr>
                <w:rStyle w:val="Hyperlink"/>
                <w:noProof/>
              </w:rPr>
              <w:t>and</w:t>
            </w:r>
            <w:r w:rsidRPr="006E6615">
              <w:rPr>
                <w:rStyle w:val="Hyperlink"/>
                <w:noProof/>
                <w:spacing w:val="-3"/>
              </w:rPr>
              <w:t xml:space="preserve"> </w:t>
            </w:r>
            <w:r w:rsidRPr="006E6615">
              <w:rPr>
                <w:rStyle w:val="Hyperlink"/>
                <w:noProof/>
                <w:spacing w:val="-2"/>
              </w:rPr>
              <w:t>References</w:t>
            </w:r>
            <w:r>
              <w:rPr>
                <w:noProof/>
                <w:webHidden/>
              </w:rPr>
              <w:tab/>
            </w:r>
            <w:r>
              <w:rPr>
                <w:noProof/>
                <w:webHidden/>
              </w:rPr>
              <w:fldChar w:fldCharType="begin"/>
            </w:r>
            <w:r>
              <w:rPr>
                <w:noProof/>
                <w:webHidden/>
              </w:rPr>
              <w:instrText xml:space="preserve"> PAGEREF _Toc184969071 \h </w:instrText>
            </w:r>
            <w:r>
              <w:rPr>
                <w:noProof/>
                <w:webHidden/>
              </w:rPr>
            </w:r>
            <w:r>
              <w:rPr>
                <w:noProof/>
                <w:webHidden/>
              </w:rPr>
              <w:fldChar w:fldCharType="separate"/>
            </w:r>
            <w:r>
              <w:rPr>
                <w:noProof/>
                <w:webHidden/>
              </w:rPr>
              <w:t>186</w:t>
            </w:r>
            <w:r>
              <w:rPr>
                <w:noProof/>
                <w:webHidden/>
              </w:rPr>
              <w:fldChar w:fldCharType="end"/>
            </w:r>
          </w:hyperlink>
        </w:p>
        <w:p w14:paraId="4720DE21" w14:textId="4C7D3FEC"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72" w:history="1">
            <w:r w:rsidRPr="006E6615">
              <w:rPr>
                <w:rStyle w:val="Hyperlink"/>
                <w:noProof/>
              </w:rPr>
              <w:t>Incident</w:t>
            </w:r>
            <w:r w:rsidRPr="006E6615">
              <w:rPr>
                <w:rStyle w:val="Hyperlink"/>
                <w:noProof/>
                <w:spacing w:val="-3"/>
              </w:rPr>
              <w:t xml:space="preserve"> </w:t>
            </w:r>
            <w:r w:rsidRPr="006E6615">
              <w:rPr>
                <w:rStyle w:val="Hyperlink"/>
                <w:noProof/>
              </w:rPr>
              <w:t>Command</w:t>
            </w:r>
            <w:r w:rsidRPr="006E6615">
              <w:rPr>
                <w:rStyle w:val="Hyperlink"/>
                <w:noProof/>
                <w:spacing w:val="-1"/>
              </w:rPr>
              <w:t xml:space="preserve"> </w:t>
            </w:r>
            <w:r w:rsidRPr="006E6615">
              <w:rPr>
                <w:rStyle w:val="Hyperlink"/>
                <w:noProof/>
                <w:spacing w:val="-2"/>
              </w:rPr>
              <w:t>Actions</w:t>
            </w:r>
            <w:r>
              <w:rPr>
                <w:noProof/>
                <w:webHidden/>
              </w:rPr>
              <w:tab/>
            </w:r>
            <w:r>
              <w:rPr>
                <w:noProof/>
                <w:webHidden/>
              </w:rPr>
              <w:fldChar w:fldCharType="begin"/>
            </w:r>
            <w:r>
              <w:rPr>
                <w:noProof/>
                <w:webHidden/>
              </w:rPr>
              <w:instrText xml:space="preserve"> PAGEREF _Toc184969072 \h </w:instrText>
            </w:r>
            <w:r>
              <w:rPr>
                <w:noProof/>
                <w:webHidden/>
              </w:rPr>
            </w:r>
            <w:r>
              <w:rPr>
                <w:noProof/>
                <w:webHidden/>
              </w:rPr>
              <w:fldChar w:fldCharType="separate"/>
            </w:r>
            <w:r>
              <w:rPr>
                <w:noProof/>
                <w:webHidden/>
              </w:rPr>
              <w:t>186</w:t>
            </w:r>
            <w:r>
              <w:rPr>
                <w:noProof/>
                <w:webHidden/>
              </w:rPr>
              <w:fldChar w:fldCharType="end"/>
            </w:r>
          </w:hyperlink>
        </w:p>
        <w:p w14:paraId="52F66098" w14:textId="6B9165C2" w:rsidR="00387B64" w:rsidRDefault="00387B64">
          <w:pPr>
            <w:pStyle w:val="TOC2"/>
            <w:tabs>
              <w:tab w:val="right" w:leader="dot" w:pos="11230"/>
            </w:tabs>
            <w:rPr>
              <w:rFonts w:asciiTheme="minorHAnsi" w:eastAsiaTheme="minorEastAsia" w:hAnsiTheme="minorHAnsi" w:cstheme="minorBidi"/>
              <w:noProof/>
              <w:kern w:val="2"/>
              <w:sz w:val="22"/>
              <w:szCs w:val="22"/>
              <w14:ligatures w14:val="standardContextual"/>
            </w:rPr>
          </w:pPr>
          <w:hyperlink w:anchor="_Toc184969073" w:history="1">
            <w:r w:rsidRPr="006E6615">
              <w:rPr>
                <w:rStyle w:val="Hyperlink"/>
                <w:noProof/>
              </w:rPr>
              <w:t>Tsunami</w:t>
            </w:r>
            <w:r>
              <w:rPr>
                <w:noProof/>
                <w:webHidden/>
              </w:rPr>
              <w:tab/>
            </w:r>
            <w:r>
              <w:rPr>
                <w:noProof/>
                <w:webHidden/>
              </w:rPr>
              <w:fldChar w:fldCharType="begin"/>
            </w:r>
            <w:r>
              <w:rPr>
                <w:noProof/>
                <w:webHidden/>
              </w:rPr>
              <w:instrText xml:space="preserve"> PAGEREF _Toc184969073 \h </w:instrText>
            </w:r>
            <w:r>
              <w:rPr>
                <w:noProof/>
                <w:webHidden/>
              </w:rPr>
            </w:r>
            <w:r>
              <w:rPr>
                <w:noProof/>
                <w:webHidden/>
              </w:rPr>
              <w:fldChar w:fldCharType="separate"/>
            </w:r>
            <w:r>
              <w:rPr>
                <w:noProof/>
                <w:webHidden/>
              </w:rPr>
              <w:t>188</w:t>
            </w:r>
            <w:r>
              <w:rPr>
                <w:noProof/>
                <w:webHidden/>
              </w:rPr>
              <w:fldChar w:fldCharType="end"/>
            </w:r>
          </w:hyperlink>
        </w:p>
        <w:p w14:paraId="50E4816F" w14:textId="6FA9EE66"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74" w:history="1">
            <w:r w:rsidRPr="006E6615">
              <w:rPr>
                <w:rStyle w:val="Hyperlink"/>
                <w:noProof/>
              </w:rPr>
              <w:t>Purpose</w:t>
            </w:r>
            <w:r>
              <w:rPr>
                <w:noProof/>
                <w:webHidden/>
              </w:rPr>
              <w:tab/>
            </w:r>
            <w:r>
              <w:rPr>
                <w:noProof/>
                <w:webHidden/>
              </w:rPr>
              <w:fldChar w:fldCharType="begin"/>
            </w:r>
            <w:r>
              <w:rPr>
                <w:noProof/>
                <w:webHidden/>
              </w:rPr>
              <w:instrText xml:space="preserve"> PAGEREF _Toc184969074 \h </w:instrText>
            </w:r>
            <w:r>
              <w:rPr>
                <w:noProof/>
                <w:webHidden/>
              </w:rPr>
            </w:r>
            <w:r>
              <w:rPr>
                <w:noProof/>
                <w:webHidden/>
              </w:rPr>
              <w:fldChar w:fldCharType="separate"/>
            </w:r>
            <w:r>
              <w:rPr>
                <w:noProof/>
                <w:webHidden/>
              </w:rPr>
              <w:t>188</w:t>
            </w:r>
            <w:r>
              <w:rPr>
                <w:noProof/>
                <w:webHidden/>
              </w:rPr>
              <w:fldChar w:fldCharType="end"/>
            </w:r>
          </w:hyperlink>
        </w:p>
        <w:p w14:paraId="69464D79" w14:textId="25AC2567"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75" w:history="1">
            <w:r w:rsidRPr="006E6615">
              <w:rPr>
                <w:rStyle w:val="Hyperlink"/>
                <w:noProof/>
              </w:rPr>
              <w:t>Situation and Assumptions</w:t>
            </w:r>
            <w:r>
              <w:rPr>
                <w:noProof/>
                <w:webHidden/>
              </w:rPr>
              <w:tab/>
            </w:r>
            <w:r>
              <w:rPr>
                <w:noProof/>
                <w:webHidden/>
              </w:rPr>
              <w:fldChar w:fldCharType="begin"/>
            </w:r>
            <w:r>
              <w:rPr>
                <w:noProof/>
                <w:webHidden/>
              </w:rPr>
              <w:instrText xml:space="preserve"> PAGEREF _Toc184969075 \h </w:instrText>
            </w:r>
            <w:r>
              <w:rPr>
                <w:noProof/>
                <w:webHidden/>
              </w:rPr>
            </w:r>
            <w:r>
              <w:rPr>
                <w:noProof/>
                <w:webHidden/>
              </w:rPr>
              <w:fldChar w:fldCharType="separate"/>
            </w:r>
            <w:r>
              <w:rPr>
                <w:noProof/>
                <w:webHidden/>
              </w:rPr>
              <w:t>188</w:t>
            </w:r>
            <w:r>
              <w:rPr>
                <w:noProof/>
                <w:webHidden/>
              </w:rPr>
              <w:fldChar w:fldCharType="end"/>
            </w:r>
          </w:hyperlink>
        </w:p>
        <w:p w14:paraId="4917061B" w14:textId="47B85ADF"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76" w:history="1">
            <w:r w:rsidRPr="006E6615">
              <w:rPr>
                <w:rStyle w:val="Hyperlink"/>
                <w:noProof/>
              </w:rPr>
              <w:t>Continuity of Operations (Annex Specific)</w:t>
            </w:r>
            <w:r>
              <w:rPr>
                <w:noProof/>
                <w:webHidden/>
              </w:rPr>
              <w:tab/>
            </w:r>
            <w:r>
              <w:rPr>
                <w:noProof/>
                <w:webHidden/>
              </w:rPr>
              <w:fldChar w:fldCharType="begin"/>
            </w:r>
            <w:r>
              <w:rPr>
                <w:noProof/>
                <w:webHidden/>
              </w:rPr>
              <w:instrText xml:space="preserve"> PAGEREF _Toc184969076 \h </w:instrText>
            </w:r>
            <w:r>
              <w:rPr>
                <w:noProof/>
                <w:webHidden/>
              </w:rPr>
            </w:r>
            <w:r>
              <w:rPr>
                <w:noProof/>
                <w:webHidden/>
              </w:rPr>
              <w:fldChar w:fldCharType="separate"/>
            </w:r>
            <w:r>
              <w:rPr>
                <w:noProof/>
                <w:webHidden/>
              </w:rPr>
              <w:t>188</w:t>
            </w:r>
            <w:r>
              <w:rPr>
                <w:noProof/>
                <w:webHidden/>
              </w:rPr>
              <w:fldChar w:fldCharType="end"/>
            </w:r>
          </w:hyperlink>
        </w:p>
        <w:p w14:paraId="135209E9" w14:textId="7FD3B9ED"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77" w:history="1">
            <w:r w:rsidRPr="006E6615">
              <w:rPr>
                <w:rStyle w:val="Hyperlink"/>
                <w:noProof/>
              </w:rPr>
              <w:t>Organization and Assignment of Responsibilities</w:t>
            </w:r>
            <w:r>
              <w:rPr>
                <w:noProof/>
                <w:webHidden/>
              </w:rPr>
              <w:tab/>
            </w:r>
            <w:r>
              <w:rPr>
                <w:noProof/>
                <w:webHidden/>
              </w:rPr>
              <w:fldChar w:fldCharType="begin"/>
            </w:r>
            <w:r>
              <w:rPr>
                <w:noProof/>
                <w:webHidden/>
              </w:rPr>
              <w:instrText xml:space="preserve"> PAGEREF _Toc184969077 \h </w:instrText>
            </w:r>
            <w:r>
              <w:rPr>
                <w:noProof/>
                <w:webHidden/>
              </w:rPr>
            </w:r>
            <w:r>
              <w:rPr>
                <w:noProof/>
                <w:webHidden/>
              </w:rPr>
              <w:fldChar w:fldCharType="separate"/>
            </w:r>
            <w:r>
              <w:rPr>
                <w:noProof/>
                <w:webHidden/>
              </w:rPr>
              <w:t>189</w:t>
            </w:r>
            <w:r>
              <w:rPr>
                <w:noProof/>
                <w:webHidden/>
              </w:rPr>
              <w:fldChar w:fldCharType="end"/>
            </w:r>
          </w:hyperlink>
        </w:p>
        <w:p w14:paraId="4D52E9CA" w14:textId="7C77B7AC"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78" w:history="1">
            <w:r w:rsidRPr="006E6615">
              <w:rPr>
                <w:rStyle w:val="Hyperlink"/>
                <w:noProof/>
              </w:rPr>
              <w:t>Plan Development</w:t>
            </w:r>
            <w:r>
              <w:rPr>
                <w:noProof/>
                <w:webHidden/>
              </w:rPr>
              <w:tab/>
            </w:r>
            <w:r>
              <w:rPr>
                <w:noProof/>
                <w:webHidden/>
              </w:rPr>
              <w:fldChar w:fldCharType="begin"/>
            </w:r>
            <w:r>
              <w:rPr>
                <w:noProof/>
                <w:webHidden/>
              </w:rPr>
              <w:instrText xml:space="preserve"> PAGEREF _Toc184969078 \h </w:instrText>
            </w:r>
            <w:r>
              <w:rPr>
                <w:noProof/>
                <w:webHidden/>
              </w:rPr>
            </w:r>
            <w:r>
              <w:rPr>
                <w:noProof/>
                <w:webHidden/>
              </w:rPr>
              <w:fldChar w:fldCharType="separate"/>
            </w:r>
            <w:r>
              <w:rPr>
                <w:noProof/>
                <w:webHidden/>
              </w:rPr>
              <w:t>189</w:t>
            </w:r>
            <w:r>
              <w:rPr>
                <w:noProof/>
                <w:webHidden/>
              </w:rPr>
              <w:fldChar w:fldCharType="end"/>
            </w:r>
          </w:hyperlink>
        </w:p>
        <w:p w14:paraId="00DFC26E" w14:textId="60C400E5"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79" w:history="1">
            <w:r w:rsidRPr="006E6615">
              <w:rPr>
                <w:rStyle w:val="Hyperlink"/>
                <w:noProof/>
              </w:rPr>
              <w:t>Authorities and References</w:t>
            </w:r>
            <w:r>
              <w:rPr>
                <w:noProof/>
                <w:webHidden/>
              </w:rPr>
              <w:tab/>
            </w:r>
            <w:r>
              <w:rPr>
                <w:noProof/>
                <w:webHidden/>
              </w:rPr>
              <w:fldChar w:fldCharType="begin"/>
            </w:r>
            <w:r>
              <w:rPr>
                <w:noProof/>
                <w:webHidden/>
              </w:rPr>
              <w:instrText xml:space="preserve"> PAGEREF _Toc184969079 \h </w:instrText>
            </w:r>
            <w:r>
              <w:rPr>
                <w:noProof/>
                <w:webHidden/>
              </w:rPr>
            </w:r>
            <w:r>
              <w:rPr>
                <w:noProof/>
                <w:webHidden/>
              </w:rPr>
              <w:fldChar w:fldCharType="separate"/>
            </w:r>
            <w:r>
              <w:rPr>
                <w:noProof/>
                <w:webHidden/>
              </w:rPr>
              <w:t>189</w:t>
            </w:r>
            <w:r>
              <w:rPr>
                <w:noProof/>
                <w:webHidden/>
              </w:rPr>
              <w:fldChar w:fldCharType="end"/>
            </w:r>
          </w:hyperlink>
        </w:p>
        <w:p w14:paraId="2332937C" w14:textId="1BE30D41"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80" w:history="1">
            <w:r w:rsidRPr="006E6615">
              <w:rPr>
                <w:rStyle w:val="Hyperlink"/>
                <w:noProof/>
              </w:rPr>
              <w:t>Incident Command Actions</w:t>
            </w:r>
            <w:r>
              <w:rPr>
                <w:noProof/>
                <w:webHidden/>
              </w:rPr>
              <w:tab/>
            </w:r>
            <w:r>
              <w:rPr>
                <w:noProof/>
                <w:webHidden/>
              </w:rPr>
              <w:fldChar w:fldCharType="begin"/>
            </w:r>
            <w:r>
              <w:rPr>
                <w:noProof/>
                <w:webHidden/>
              </w:rPr>
              <w:instrText xml:space="preserve"> PAGEREF _Toc184969080 \h </w:instrText>
            </w:r>
            <w:r>
              <w:rPr>
                <w:noProof/>
                <w:webHidden/>
              </w:rPr>
            </w:r>
            <w:r>
              <w:rPr>
                <w:noProof/>
                <w:webHidden/>
              </w:rPr>
              <w:fldChar w:fldCharType="separate"/>
            </w:r>
            <w:r>
              <w:rPr>
                <w:noProof/>
                <w:webHidden/>
              </w:rPr>
              <w:t>189</w:t>
            </w:r>
            <w:r>
              <w:rPr>
                <w:noProof/>
                <w:webHidden/>
              </w:rPr>
              <w:fldChar w:fldCharType="end"/>
            </w:r>
          </w:hyperlink>
        </w:p>
        <w:p w14:paraId="6650C540" w14:textId="05578273"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81" w:history="1">
            <w:r w:rsidRPr="006E6615">
              <w:rPr>
                <w:rStyle w:val="Hyperlink"/>
                <w:noProof/>
              </w:rPr>
              <w:t>Tsunami Warnings</w:t>
            </w:r>
            <w:r>
              <w:rPr>
                <w:noProof/>
                <w:webHidden/>
              </w:rPr>
              <w:tab/>
            </w:r>
            <w:r>
              <w:rPr>
                <w:noProof/>
                <w:webHidden/>
              </w:rPr>
              <w:fldChar w:fldCharType="begin"/>
            </w:r>
            <w:r>
              <w:rPr>
                <w:noProof/>
                <w:webHidden/>
              </w:rPr>
              <w:instrText xml:space="preserve"> PAGEREF _Toc184969081 \h </w:instrText>
            </w:r>
            <w:r>
              <w:rPr>
                <w:noProof/>
                <w:webHidden/>
              </w:rPr>
            </w:r>
            <w:r>
              <w:rPr>
                <w:noProof/>
                <w:webHidden/>
              </w:rPr>
              <w:fldChar w:fldCharType="separate"/>
            </w:r>
            <w:r>
              <w:rPr>
                <w:noProof/>
                <w:webHidden/>
              </w:rPr>
              <w:t>191</w:t>
            </w:r>
            <w:r>
              <w:rPr>
                <w:noProof/>
                <w:webHidden/>
              </w:rPr>
              <w:fldChar w:fldCharType="end"/>
            </w:r>
          </w:hyperlink>
        </w:p>
        <w:p w14:paraId="43AC1F59" w14:textId="1E9DD0CE" w:rsidR="00387B64" w:rsidRDefault="00387B64">
          <w:pPr>
            <w:pStyle w:val="TOC1"/>
            <w:tabs>
              <w:tab w:val="right" w:leader="dot" w:pos="11230"/>
            </w:tabs>
            <w:rPr>
              <w:rFonts w:asciiTheme="minorHAnsi" w:eastAsiaTheme="minorEastAsia" w:hAnsiTheme="minorHAnsi" w:cstheme="minorBidi"/>
              <w:noProof/>
              <w:kern w:val="2"/>
              <w:sz w:val="22"/>
              <w:szCs w:val="22"/>
              <w14:ligatures w14:val="standardContextual"/>
            </w:rPr>
          </w:pPr>
          <w:hyperlink w:anchor="_Toc184969082" w:history="1">
            <w:r w:rsidRPr="006E6615">
              <w:rPr>
                <w:rStyle w:val="Hyperlink"/>
                <w:noProof/>
                <w:shd w:val="clear" w:color="auto" w:fill="006480"/>
              </w:rPr>
              <w:t>Section</w:t>
            </w:r>
            <w:r w:rsidRPr="006E6615">
              <w:rPr>
                <w:rStyle w:val="Hyperlink"/>
                <w:noProof/>
                <w:spacing w:val="-4"/>
                <w:shd w:val="clear" w:color="auto" w:fill="006480"/>
              </w:rPr>
              <w:t xml:space="preserve"> </w:t>
            </w:r>
            <w:r w:rsidRPr="006E6615">
              <w:rPr>
                <w:rStyle w:val="Hyperlink"/>
                <w:noProof/>
                <w:shd w:val="clear" w:color="auto" w:fill="006480"/>
              </w:rPr>
              <w:t>3</w:t>
            </w:r>
            <w:r w:rsidRPr="006E6615">
              <w:rPr>
                <w:rStyle w:val="Hyperlink"/>
                <w:noProof/>
                <w:spacing w:val="1"/>
                <w:shd w:val="clear" w:color="auto" w:fill="006480"/>
              </w:rPr>
              <w:t xml:space="preserve"> </w:t>
            </w:r>
            <w:r w:rsidRPr="006E6615">
              <w:rPr>
                <w:rStyle w:val="Hyperlink"/>
                <w:noProof/>
                <w:shd w:val="clear" w:color="auto" w:fill="006480"/>
              </w:rPr>
              <w:t>–</w:t>
            </w:r>
            <w:r w:rsidRPr="006E6615">
              <w:rPr>
                <w:rStyle w:val="Hyperlink"/>
                <w:noProof/>
                <w:spacing w:val="-1"/>
                <w:shd w:val="clear" w:color="auto" w:fill="006480"/>
              </w:rPr>
              <w:t xml:space="preserve"> </w:t>
            </w:r>
            <w:r w:rsidRPr="006E6615">
              <w:rPr>
                <w:rStyle w:val="Hyperlink"/>
                <w:noProof/>
                <w:shd w:val="clear" w:color="auto" w:fill="006480"/>
              </w:rPr>
              <w:t>Data</w:t>
            </w:r>
            <w:r w:rsidRPr="006E6615">
              <w:rPr>
                <w:rStyle w:val="Hyperlink"/>
                <w:noProof/>
                <w:spacing w:val="-2"/>
                <w:shd w:val="clear" w:color="auto" w:fill="006480"/>
              </w:rPr>
              <w:t xml:space="preserve"> Analysis</w:t>
            </w:r>
            <w:r>
              <w:rPr>
                <w:noProof/>
                <w:webHidden/>
              </w:rPr>
              <w:tab/>
            </w:r>
            <w:r>
              <w:rPr>
                <w:noProof/>
                <w:webHidden/>
              </w:rPr>
              <w:fldChar w:fldCharType="begin"/>
            </w:r>
            <w:r>
              <w:rPr>
                <w:noProof/>
                <w:webHidden/>
              </w:rPr>
              <w:instrText xml:space="preserve"> PAGEREF _Toc184969082 \h </w:instrText>
            </w:r>
            <w:r>
              <w:rPr>
                <w:noProof/>
                <w:webHidden/>
              </w:rPr>
            </w:r>
            <w:r>
              <w:rPr>
                <w:noProof/>
                <w:webHidden/>
              </w:rPr>
              <w:fldChar w:fldCharType="separate"/>
            </w:r>
            <w:r>
              <w:rPr>
                <w:noProof/>
                <w:webHidden/>
              </w:rPr>
              <w:t>193</w:t>
            </w:r>
            <w:r>
              <w:rPr>
                <w:noProof/>
                <w:webHidden/>
              </w:rPr>
              <w:fldChar w:fldCharType="end"/>
            </w:r>
          </w:hyperlink>
        </w:p>
        <w:p w14:paraId="3D3B7B7D" w14:textId="1E16DF1A"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83" w:history="1">
            <w:r w:rsidRPr="006E6615">
              <w:rPr>
                <w:rStyle w:val="Hyperlink"/>
                <w:noProof/>
              </w:rPr>
              <w:t>Earthquake</w:t>
            </w:r>
            <w:r w:rsidRPr="006E6615">
              <w:rPr>
                <w:rStyle w:val="Hyperlink"/>
                <w:noProof/>
                <w:spacing w:val="-2"/>
              </w:rPr>
              <w:t xml:space="preserve"> </w:t>
            </w:r>
            <w:r w:rsidRPr="006E6615">
              <w:rPr>
                <w:rStyle w:val="Hyperlink"/>
                <w:noProof/>
              </w:rPr>
              <w:t>Drills</w:t>
            </w:r>
            <w:r w:rsidRPr="006E6615">
              <w:rPr>
                <w:rStyle w:val="Hyperlink"/>
                <w:noProof/>
                <w:spacing w:val="-1"/>
              </w:rPr>
              <w:t xml:space="preserve"> </w:t>
            </w:r>
            <w:r w:rsidRPr="006E6615">
              <w:rPr>
                <w:rStyle w:val="Hyperlink"/>
                <w:noProof/>
              </w:rPr>
              <w:t>(Duck,</w:t>
            </w:r>
            <w:r w:rsidRPr="006E6615">
              <w:rPr>
                <w:rStyle w:val="Hyperlink"/>
                <w:noProof/>
                <w:spacing w:val="-3"/>
              </w:rPr>
              <w:t xml:space="preserve"> </w:t>
            </w:r>
            <w:r w:rsidRPr="006E6615">
              <w:rPr>
                <w:rStyle w:val="Hyperlink"/>
                <w:noProof/>
              </w:rPr>
              <w:t>Cover,</w:t>
            </w:r>
            <w:r w:rsidRPr="006E6615">
              <w:rPr>
                <w:rStyle w:val="Hyperlink"/>
                <w:noProof/>
                <w:spacing w:val="-4"/>
              </w:rPr>
              <w:t xml:space="preserve"> </w:t>
            </w:r>
            <w:r w:rsidRPr="006E6615">
              <w:rPr>
                <w:rStyle w:val="Hyperlink"/>
                <w:noProof/>
                <w:spacing w:val="-2"/>
              </w:rPr>
              <w:t>Hold)</w:t>
            </w:r>
            <w:r>
              <w:rPr>
                <w:noProof/>
                <w:webHidden/>
              </w:rPr>
              <w:tab/>
            </w:r>
            <w:r>
              <w:rPr>
                <w:noProof/>
                <w:webHidden/>
              </w:rPr>
              <w:fldChar w:fldCharType="begin"/>
            </w:r>
            <w:r>
              <w:rPr>
                <w:noProof/>
                <w:webHidden/>
              </w:rPr>
              <w:instrText xml:space="preserve"> PAGEREF _Toc184969083 \h </w:instrText>
            </w:r>
            <w:r>
              <w:rPr>
                <w:noProof/>
                <w:webHidden/>
              </w:rPr>
            </w:r>
            <w:r>
              <w:rPr>
                <w:noProof/>
                <w:webHidden/>
              </w:rPr>
              <w:fldChar w:fldCharType="separate"/>
            </w:r>
            <w:r>
              <w:rPr>
                <w:noProof/>
                <w:webHidden/>
              </w:rPr>
              <w:t>202</w:t>
            </w:r>
            <w:r>
              <w:rPr>
                <w:noProof/>
                <w:webHidden/>
              </w:rPr>
              <w:fldChar w:fldCharType="end"/>
            </w:r>
          </w:hyperlink>
        </w:p>
        <w:p w14:paraId="2DFD424D" w14:textId="20D6E73D"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84" w:history="1">
            <w:r w:rsidRPr="006E6615">
              <w:rPr>
                <w:rStyle w:val="Hyperlink"/>
                <w:noProof/>
              </w:rPr>
              <w:t>Lockdown</w:t>
            </w:r>
            <w:r w:rsidRPr="006E6615">
              <w:rPr>
                <w:rStyle w:val="Hyperlink"/>
                <w:noProof/>
                <w:spacing w:val="-7"/>
              </w:rPr>
              <w:t xml:space="preserve"> </w:t>
            </w:r>
            <w:r w:rsidRPr="006E6615">
              <w:rPr>
                <w:rStyle w:val="Hyperlink"/>
                <w:noProof/>
                <w:spacing w:val="-2"/>
              </w:rPr>
              <w:t>Drills</w:t>
            </w:r>
            <w:r>
              <w:rPr>
                <w:noProof/>
                <w:webHidden/>
              </w:rPr>
              <w:tab/>
            </w:r>
            <w:r>
              <w:rPr>
                <w:noProof/>
                <w:webHidden/>
              </w:rPr>
              <w:fldChar w:fldCharType="begin"/>
            </w:r>
            <w:r>
              <w:rPr>
                <w:noProof/>
                <w:webHidden/>
              </w:rPr>
              <w:instrText xml:space="preserve"> PAGEREF _Toc184969084 \h </w:instrText>
            </w:r>
            <w:r>
              <w:rPr>
                <w:noProof/>
                <w:webHidden/>
              </w:rPr>
            </w:r>
            <w:r>
              <w:rPr>
                <w:noProof/>
                <w:webHidden/>
              </w:rPr>
              <w:fldChar w:fldCharType="separate"/>
            </w:r>
            <w:r>
              <w:rPr>
                <w:noProof/>
                <w:webHidden/>
              </w:rPr>
              <w:t>202</w:t>
            </w:r>
            <w:r>
              <w:rPr>
                <w:noProof/>
                <w:webHidden/>
              </w:rPr>
              <w:fldChar w:fldCharType="end"/>
            </w:r>
          </w:hyperlink>
        </w:p>
        <w:p w14:paraId="67E56048" w14:textId="1D40C2A6"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85" w:history="1">
            <w:r w:rsidRPr="006E6615">
              <w:rPr>
                <w:rStyle w:val="Hyperlink"/>
                <w:noProof/>
                <w:spacing w:val="-2"/>
              </w:rPr>
              <w:t>Evacuation</w:t>
            </w:r>
            <w:r>
              <w:rPr>
                <w:noProof/>
                <w:webHidden/>
              </w:rPr>
              <w:tab/>
            </w:r>
            <w:r>
              <w:rPr>
                <w:noProof/>
                <w:webHidden/>
              </w:rPr>
              <w:fldChar w:fldCharType="begin"/>
            </w:r>
            <w:r>
              <w:rPr>
                <w:noProof/>
                <w:webHidden/>
              </w:rPr>
              <w:instrText xml:space="preserve"> PAGEREF _Toc184969085 \h </w:instrText>
            </w:r>
            <w:r>
              <w:rPr>
                <w:noProof/>
                <w:webHidden/>
              </w:rPr>
            </w:r>
            <w:r>
              <w:rPr>
                <w:noProof/>
                <w:webHidden/>
              </w:rPr>
              <w:fldChar w:fldCharType="separate"/>
            </w:r>
            <w:r>
              <w:rPr>
                <w:noProof/>
                <w:webHidden/>
              </w:rPr>
              <w:t>202</w:t>
            </w:r>
            <w:r>
              <w:rPr>
                <w:noProof/>
                <w:webHidden/>
              </w:rPr>
              <w:fldChar w:fldCharType="end"/>
            </w:r>
          </w:hyperlink>
        </w:p>
        <w:p w14:paraId="65ABA1F7" w14:textId="2430B319" w:rsidR="00387B64" w:rsidRDefault="00387B64">
          <w:pPr>
            <w:pStyle w:val="TOC1"/>
            <w:tabs>
              <w:tab w:val="right" w:leader="dot" w:pos="11230"/>
            </w:tabs>
            <w:rPr>
              <w:rFonts w:asciiTheme="minorHAnsi" w:eastAsiaTheme="minorEastAsia" w:hAnsiTheme="minorHAnsi" w:cstheme="minorBidi"/>
              <w:noProof/>
              <w:kern w:val="2"/>
              <w:sz w:val="22"/>
              <w:szCs w:val="22"/>
              <w14:ligatures w14:val="standardContextual"/>
            </w:rPr>
          </w:pPr>
          <w:hyperlink w:anchor="_Toc184969086" w:history="1">
            <w:r w:rsidRPr="006E6615">
              <w:rPr>
                <w:rStyle w:val="Hyperlink"/>
                <w:noProof/>
                <w:shd w:val="clear" w:color="auto" w:fill="006480"/>
              </w:rPr>
              <w:t>Section</w:t>
            </w:r>
            <w:r w:rsidRPr="006E6615">
              <w:rPr>
                <w:rStyle w:val="Hyperlink"/>
                <w:noProof/>
                <w:spacing w:val="-3"/>
                <w:shd w:val="clear" w:color="auto" w:fill="006480"/>
              </w:rPr>
              <w:t xml:space="preserve"> </w:t>
            </w:r>
            <w:r w:rsidRPr="006E6615">
              <w:rPr>
                <w:rStyle w:val="Hyperlink"/>
                <w:noProof/>
                <w:shd w:val="clear" w:color="auto" w:fill="006480"/>
              </w:rPr>
              <w:t>4</w:t>
            </w:r>
            <w:r w:rsidRPr="006E6615">
              <w:rPr>
                <w:rStyle w:val="Hyperlink"/>
                <w:noProof/>
                <w:spacing w:val="1"/>
                <w:shd w:val="clear" w:color="auto" w:fill="006480"/>
              </w:rPr>
              <w:t xml:space="preserve"> </w:t>
            </w:r>
            <w:r w:rsidRPr="006E6615">
              <w:rPr>
                <w:rStyle w:val="Hyperlink"/>
                <w:noProof/>
                <w:shd w:val="clear" w:color="auto" w:fill="006480"/>
              </w:rPr>
              <w:t>–</w:t>
            </w:r>
            <w:r w:rsidRPr="006E6615">
              <w:rPr>
                <w:rStyle w:val="Hyperlink"/>
                <w:noProof/>
                <w:spacing w:val="-3"/>
                <w:shd w:val="clear" w:color="auto" w:fill="006480"/>
              </w:rPr>
              <w:t xml:space="preserve"> </w:t>
            </w:r>
            <w:r w:rsidRPr="006E6615">
              <w:rPr>
                <w:rStyle w:val="Hyperlink"/>
                <w:noProof/>
                <w:shd w:val="clear" w:color="auto" w:fill="006480"/>
              </w:rPr>
              <w:t xml:space="preserve">Action </w:t>
            </w:r>
            <w:r w:rsidRPr="006E6615">
              <w:rPr>
                <w:rStyle w:val="Hyperlink"/>
                <w:noProof/>
                <w:spacing w:val="-4"/>
                <w:shd w:val="clear" w:color="auto" w:fill="006480"/>
              </w:rPr>
              <w:t>Plan</w:t>
            </w:r>
            <w:r>
              <w:rPr>
                <w:noProof/>
                <w:webHidden/>
              </w:rPr>
              <w:tab/>
            </w:r>
            <w:r>
              <w:rPr>
                <w:noProof/>
                <w:webHidden/>
              </w:rPr>
              <w:fldChar w:fldCharType="begin"/>
            </w:r>
            <w:r>
              <w:rPr>
                <w:noProof/>
                <w:webHidden/>
              </w:rPr>
              <w:instrText xml:space="preserve"> PAGEREF _Toc184969086 \h </w:instrText>
            </w:r>
            <w:r>
              <w:rPr>
                <w:noProof/>
                <w:webHidden/>
              </w:rPr>
            </w:r>
            <w:r>
              <w:rPr>
                <w:noProof/>
                <w:webHidden/>
              </w:rPr>
              <w:fldChar w:fldCharType="separate"/>
            </w:r>
            <w:r>
              <w:rPr>
                <w:noProof/>
                <w:webHidden/>
              </w:rPr>
              <w:t>203</w:t>
            </w:r>
            <w:r>
              <w:rPr>
                <w:noProof/>
                <w:webHidden/>
              </w:rPr>
              <w:fldChar w:fldCharType="end"/>
            </w:r>
          </w:hyperlink>
        </w:p>
        <w:p w14:paraId="04716B95" w14:textId="1FB3D122"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87" w:history="1">
            <w:r w:rsidRPr="006E6615">
              <w:rPr>
                <w:rStyle w:val="Hyperlink"/>
                <w:noProof/>
              </w:rPr>
              <w:t>Areas</w:t>
            </w:r>
            <w:r w:rsidRPr="006E6615">
              <w:rPr>
                <w:rStyle w:val="Hyperlink"/>
                <w:noProof/>
                <w:spacing w:val="-2"/>
              </w:rPr>
              <w:t xml:space="preserve"> </w:t>
            </w:r>
            <w:r w:rsidRPr="006E6615">
              <w:rPr>
                <w:rStyle w:val="Hyperlink"/>
                <w:noProof/>
              </w:rPr>
              <w:t>of</w:t>
            </w:r>
            <w:r w:rsidRPr="006E6615">
              <w:rPr>
                <w:rStyle w:val="Hyperlink"/>
                <w:noProof/>
                <w:spacing w:val="-4"/>
              </w:rPr>
              <w:t xml:space="preserve"> </w:t>
            </w:r>
            <w:r w:rsidRPr="006E6615">
              <w:rPr>
                <w:rStyle w:val="Hyperlink"/>
                <w:noProof/>
                <w:spacing w:val="-2"/>
              </w:rPr>
              <w:t>Pride/Accomplishments</w:t>
            </w:r>
            <w:r>
              <w:rPr>
                <w:noProof/>
                <w:webHidden/>
              </w:rPr>
              <w:tab/>
            </w:r>
            <w:r>
              <w:rPr>
                <w:noProof/>
                <w:webHidden/>
              </w:rPr>
              <w:fldChar w:fldCharType="begin"/>
            </w:r>
            <w:r>
              <w:rPr>
                <w:noProof/>
                <w:webHidden/>
              </w:rPr>
              <w:instrText xml:space="preserve"> PAGEREF _Toc184969087 \h </w:instrText>
            </w:r>
            <w:r>
              <w:rPr>
                <w:noProof/>
                <w:webHidden/>
              </w:rPr>
            </w:r>
            <w:r>
              <w:rPr>
                <w:noProof/>
                <w:webHidden/>
              </w:rPr>
              <w:fldChar w:fldCharType="separate"/>
            </w:r>
            <w:r>
              <w:rPr>
                <w:noProof/>
                <w:webHidden/>
              </w:rPr>
              <w:t>204</w:t>
            </w:r>
            <w:r>
              <w:rPr>
                <w:noProof/>
                <w:webHidden/>
              </w:rPr>
              <w:fldChar w:fldCharType="end"/>
            </w:r>
          </w:hyperlink>
        </w:p>
        <w:p w14:paraId="0E38E75B" w14:textId="2A317193"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88" w:history="1">
            <w:r w:rsidRPr="006E6615">
              <w:rPr>
                <w:rStyle w:val="Hyperlink"/>
                <w:noProof/>
              </w:rPr>
              <w:t>Findings</w:t>
            </w:r>
            <w:r w:rsidRPr="006E6615">
              <w:rPr>
                <w:rStyle w:val="Hyperlink"/>
                <w:noProof/>
                <w:spacing w:val="-3"/>
              </w:rPr>
              <w:t xml:space="preserve"> </w:t>
            </w:r>
            <w:r w:rsidRPr="006E6615">
              <w:rPr>
                <w:rStyle w:val="Hyperlink"/>
                <w:noProof/>
              </w:rPr>
              <w:t>&amp;</w:t>
            </w:r>
            <w:r w:rsidRPr="006E6615">
              <w:rPr>
                <w:rStyle w:val="Hyperlink"/>
                <w:noProof/>
                <w:spacing w:val="-4"/>
              </w:rPr>
              <w:t xml:space="preserve"> </w:t>
            </w:r>
            <w:r w:rsidRPr="006E6615">
              <w:rPr>
                <w:rStyle w:val="Hyperlink"/>
                <w:noProof/>
              </w:rPr>
              <w:t>Desired</w:t>
            </w:r>
            <w:r w:rsidRPr="006E6615">
              <w:rPr>
                <w:rStyle w:val="Hyperlink"/>
                <w:noProof/>
                <w:spacing w:val="-3"/>
              </w:rPr>
              <w:t xml:space="preserve"> </w:t>
            </w:r>
            <w:r w:rsidRPr="006E6615">
              <w:rPr>
                <w:rStyle w:val="Hyperlink"/>
                <w:noProof/>
                <w:spacing w:val="-2"/>
              </w:rPr>
              <w:t>Improvements</w:t>
            </w:r>
            <w:r>
              <w:rPr>
                <w:noProof/>
                <w:webHidden/>
              </w:rPr>
              <w:tab/>
            </w:r>
            <w:r>
              <w:rPr>
                <w:noProof/>
                <w:webHidden/>
              </w:rPr>
              <w:fldChar w:fldCharType="begin"/>
            </w:r>
            <w:r>
              <w:rPr>
                <w:noProof/>
                <w:webHidden/>
              </w:rPr>
              <w:instrText xml:space="preserve"> PAGEREF _Toc184969088 \h </w:instrText>
            </w:r>
            <w:r>
              <w:rPr>
                <w:noProof/>
                <w:webHidden/>
              </w:rPr>
            </w:r>
            <w:r>
              <w:rPr>
                <w:noProof/>
                <w:webHidden/>
              </w:rPr>
              <w:fldChar w:fldCharType="separate"/>
            </w:r>
            <w:r>
              <w:rPr>
                <w:noProof/>
                <w:webHidden/>
              </w:rPr>
              <w:t>204</w:t>
            </w:r>
            <w:r>
              <w:rPr>
                <w:noProof/>
                <w:webHidden/>
              </w:rPr>
              <w:fldChar w:fldCharType="end"/>
            </w:r>
          </w:hyperlink>
        </w:p>
        <w:p w14:paraId="381058B0" w14:textId="1E9C37AE"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89" w:history="1">
            <w:r w:rsidRPr="006E6615">
              <w:rPr>
                <w:rStyle w:val="Hyperlink"/>
                <w:noProof/>
                <w:spacing w:val="-2"/>
              </w:rPr>
              <w:t>Priorities/Goals</w:t>
            </w:r>
            <w:r>
              <w:rPr>
                <w:noProof/>
                <w:webHidden/>
              </w:rPr>
              <w:tab/>
            </w:r>
            <w:r>
              <w:rPr>
                <w:noProof/>
                <w:webHidden/>
              </w:rPr>
              <w:fldChar w:fldCharType="begin"/>
            </w:r>
            <w:r>
              <w:rPr>
                <w:noProof/>
                <w:webHidden/>
              </w:rPr>
              <w:instrText xml:space="preserve"> PAGEREF _Toc184969089 \h </w:instrText>
            </w:r>
            <w:r>
              <w:rPr>
                <w:noProof/>
                <w:webHidden/>
              </w:rPr>
            </w:r>
            <w:r>
              <w:rPr>
                <w:noProof/>
                <w:webHidden/>
              </w:rPr>
              <w:fldChar w:fldCharType="separate"/>
            </w:r>
            <w:r>
              <w:rPr>
                <w:noProof/>
                <w:webHidden/>
              </w:rPr>
              <w:t>204</w:t>
            </w:r>
            <w:r>
              <w:rPr>
                <w:noProof/>
                <w:webHidden/>
              </w:rPr>
              <w:fldChar w:fldCharType="end"/>
            </w:r>
          </w:hyperlink>
        </w:p>
        <w:p w14:paraId="66272E7A" w14:textId="197969A5" w:rsidR="00387B64" w:rsidRDefault="00387B64">
          <w:pPr>
            <w:pStyle w:val="TOC3"/>
            <w:tabs>
              <w:tab w:val="right" w:leader="dot" w:pos="11230"/>
            </w:tabs>
            <w:rPr>
              <w:rFonts w:asciiTheme="minorHAnsi" w:eastAsiaTheme="minorEastAsia" w:hAnsiTheme="minorHAnsi" w:cstheme="minorBidi"/>
              <w:noProof/>
              <w:kern w:val="2"/>
              <w:sz w:val="22"/>
              <w:szCs w:val="22"/>
              <w14:ligatures w14:val="standardContextual"/>
            </w:rPr>
          </w:pPr>
          <w:hyperlink w:anchor="_Toc184969090" w:history="1">
            <w:r w:rsidRPr="006E6615">
              <w:rPr>
                <w:rStyle w:val="Hyperlink"/>
                <w:noProof/>
              </w:rPr>
              <w:t>Overall</w:t>
            </w:r>
            <w:r w:rsidRPr="006E6615">
              <w:rPr>
                <w:rStyle w:val="Hyperlink"/>
                <w:noProof/>
                <w:spacing w:val="-3"/>
              </w:rPr>
              <w:t xml:space="preserve"> </w:t>
            </w:r>
            <w:r w:rsidRPr="006E6615">
              <w:rPr>
                <w:rStyle w:val="Hyperlink"/>
                <w:noProof/>
              </w:rPr>
              <w:t>Strategies</w:t>
            </w:r>
            <w:r w:rsidRPr="006E6615">
              <w:rPr>
                <w:rStyle w:val="Hyperlink"/>
                <w:noProof/>
                <w:spacing w:val="-1"/>
              </w:rPr>
              <w:t xml:space="preserve"> </w:t>
            </w:r>
            <w:r w:rsidRPr="006E6615">
              <w:rPr>
                <w:rStyle w:val="Hyperlink"/>
                <w:noProof/>
              </w:rPr>
              <w:t>for the 2024</w:t>
            </w:r>
            <w:r w:rsidRPr="006E6615">
              <w:rPr>
                <w:rStyle w:val="Hyperlink"/>
                <w:noProof/>
                <w:spacing w:val="-1"/>
              </w:rPr>
              <w:t xml:space="preserve"> </w:t>
            </w:r>
            <w:r w:rsidRPr="006E6615">
              <w:rPr>
                <w:rStyle w:val="Hyperlink"/>
                <w:noProof/>
              </w:rPr>
              <w:t>–</w:t>
            </w:r>
            <w:r w:rsidRPr="006E6615">
              <w:rPr>
                <w:rStyle w:val="Hyperlink"/>
                <w:noProof/>
                <w:spacing w:val="-3"/>
              </w:rPr>
              <w:t xml:space="preserve"> </w:t>
            </w:r>
            <w:r w:rsidRPr="006E6615">
              <w:rPr>
                <w:rStyle w:val="Hyperlink"/>
                <w:noProof/>
              </w:rPr>
              <w:t>2025</w:t>
            </w:r>
            <w:r w:rsidRPr="006E6615">
              <w:rPr>
                <w:rStyle w:val="Hyperlink"/>
                <w:noProof/>
                <w:spacing w:val="-26"/>
              </w:rPr>
              <w:t xml:space="preserve"> </w:t>
            </w:r>
            <w:r w:rsidRPr="006E6615">
              <w:rPr>
                <w:rStyle w:val="Hyperlink"/>
                <w:noProof/>
              </w:rPr>
              <w:t>School</w:t>
            </w:r>
            <w:r w:rsidRPr="006E6615">
              <w:rPr>
                <w:rStyle w:val="Hyperlink"/>
                <w:noProof/>
                <w:spacing w:val="-2"/>
              </w:rPr>
              <w:t xml:space="preserve"> </w:t>
            </w:r>
            <w:r w:rsidRPr="006E6615">
              <w:rPr>
                <w:rStyle w:val="Hyperlink"/>
                <w:noProof/>
                <w:spacing w:val="-4"/>
              </w:rPr>
              <w:t>Year</w:t>
            </w:r>
            <w:r>
              <w:rPr>
                <w:noProof/>
                <w:webHidden/>
              </w:rPr>
              <w:tab/>
            </w:r>
            <w:r>
              <w:rPr>
                <w:noProof/>
                <w:webHidden/>
              </w:rPr>
              <w:fldChar w:fldCharType="begin"/>
            </w:r>
            <w:r>
              <w:rPr>
                <w:noProof/>
                <w:webHidden/>
              </w:rPr>
              <w:instrText xml:space="preserve"> PAGEREF _Toc184969090 \h </w:instrText>
            </w:r>
            <w:r>
              <w:rPr>
                <w:noProof/>
                <w:webHidden/>
              </w:rPr>
            </w:r>
            <w:r>
              <w:rPr>
                <w:noProof/>
                <w:webHidden/>
              </w:rPr>
              <w:fldChar w:fldCharType="separate"/>
            </w:r>
            <w:r>
              <w:rPr>
                <w:noProof/>
                <w:webHidden/>
              </w:rPr>
              <w:t>205</w:t>
            </w:r>
            <w:r>
              <w:rPr>
                <w:noProof/>
                <w:webHidden/>
              </w:rPr>
              <w:fldChar w:fldCharType="end"/>
            </w:r>
          </w:hyperlink>
        </w:p>
        <w:p w14:paraId="3D05919F" w14:textId="61D6A3A6" w:rsidR="00387B64" w:rsidRDefault="00387B64">
          <w:r>
            <w:rPr>
              <w:b/>
              <w:bCs/>
              <w:noProof/>
            </w:rPr>
            <w:fldChar w:fldCharType="end"/>
          </w:r>
        </w:p>
      </w:sdtContent>
    </w:sdt>
    <w:p w14:paraId="651BBBE1" w14:textId="77777777" w:rsidR="00054C28" w:rsidRDefault="00054C28">
      <w:pPr>
        <w:sectPr w:rsidR="00054C28">
          <w:pgSz w:w="12240" w:h="15840"/>
          <w:pgMar w:top="1399" w:right="860" w:bottom="1322" w:left="140" w:header="720" w:footer="720" w:gutter="0"/>
          <w:cols w:space="720"/>
        </w:sectPr>
      </w:pPr>
    </w:p>
    <w:p w14:paraId="740389A4" w14:textId="77777777" w:rsidR="00054C28" w:rsidRDefault="00054C28">
      <w:pPr>
        <w:pStyle w:val="BodyText"/>
        <w:ind w:left="0"/>
        <w:rPr>
          <w:sz w:val="72"/>
        </w:rPr>
      </w:pPr>
    </w:p>
    <w:p w14:paraId="46C44FCA" w14:textId="77777777" w:rsidR="00054C28" w:rsidRDefault="00054C28">
      <w:pPr>
        <w:pStyle w:val="BodyText"/>
        <w:ind w:left="0"/>
        <w:rPr>
          <w:sz w:val="72"/>
        </w:rPr>
      </w:pPr>
    </w:p>
    <w:p w14:paraId="7435D1EB" w14:textId="77777777" w:rsidR="00054C28" w:rsidRDefault="00054C28">
      <w:pPr>
        <w:pStyle w:val="BodyText"/>
        <w:ind w:left="0"/>
        <w:rPr>
          <w:sz w:val="72"/>
        </w:rPr>
      </w:pPr>
    </w:p>
    <w:p w14:paraId="4FC326E5" w14:textId="77777777" w:rsidR="00054C28" w:rsidRDefault="00054C28">
      <w:pPr>
        <w:pStyle w:val="BodyText"/>
        <w:ind w:left="0"/>
        <w:rPr>
          <w:sz w:val="72"/>
        </w:rPr>
      </w:pPr>
    </w:p>
    <w:p w14:paraId="0CB80938" w14:textId="77777777" w:rsidR="00054C28" w:rsidRDefault="00054C28">
      <w:pPr>
        <w:pStyle w:val="BodyText"/>
        <w:ind w:left="0"/>
        <w:rPr>
          <w:sz w:val="72"/>
        </w:rPr>
      </w:pPr>
    </w:p>
    <w:p w14:paraId="0B465DA6" w14:textId="77777777" w:rsidR="00054C28" w:rsidRDefault="00054C28">
      <w:pPr>
        <w:pStyle w:val="BodyText"/>
        <w:spacing w:before="366"/>
        <w:ind w:left="0"/>
        <w:rPr>
          <w:sz w:val="72"/>
        </w:rPr>
      </w:pPr>
    </w:p>
    <w:p w14:paraId="2583548A" w14:textId="77777777" w:rsidR="00054C28" w:rsidRDefault="00D50A48">
      <w:pPr>
        <w:pStyle w:val="Heading1"/>
        <w:tabs>
          <w:tab w:val="left" w:pos="2366"/>
          <w:tab w:val="left" w:pos="11039"/>
        </w:tabs>
        <w:ind w:left="721"/>
        <w:jc w:val="center"/>
      </w:pPr>
      <w:bookmarkStart w:id="0" w:name="_bookmark0"/>
      <w:bookmarkEnd w:id="0"/>
      <w:r>
        <w:rPr>
          <w:color w:val="FFFFFF"/>
          <w:shd w:val="clear" w:color="auto" w:fill="006480"/>
        </w:rPr>
        <w:tab/>
      </w:r>
      <w:bookmarkStart w:id="1" w:name="_Toc184968957"/>
      <w:r>
        <w:rPr>
          <w:color w:val="FFFFFF"/>
          <w:shd w:val="clear" w:color="auto" w:fill="006480"/>
        </w:rPr>
        <w:t>Section</w:t>
      </w:r>
      <w:r>
        <w:rPr>
          <w:color w:val="FFFFFF"/>
          <w:spacing w:val="-3"/>
          <w:shd w:val="clear" w:color="auto" w:fill="006480"/>
        </w:rPr>
        <w:t xml:space="preserve"> </w:t>
      </w:r>
      <w:r>
        <w:rPr>
          <w:color w:val="FFFFFF"/>
          <w:shd w:val="clear" w:color="auto" w:fill="006480"/>
        </w:rPr>
        <w:t>1</w:t>
      </w:r>
      <w:r>
        <w:rPr>
          <w:color w:val="FFFFFF"/>
          <w:spacing w:val="-2"/>
          <w:shd w:val="clear" w:color="auto" w:fill="006480"/>
        </w:rPr>
        <w:t xml:space="preserve"> </w:t>
      </w:r>
      <w:r>
        <w:rPr>
          <w:color w:val="FFFFFF"/>
          <w:shd w:val="clear" w:color="auto" w:fill="006480"/>
        </w:rPr>
        <w:t>–</w:t>
      </w:r>
      <w:r>
        <w:rPr>
          <w:color w:val="FFFFFF"/>
          <w:spacing w:val="-2"/>
          <w:shd w:val="clear" w:color="auto" w:fill="006480"/>
        </w:rPr>
        <w:t xml:space="preserve"> Introduction</w:t>
      </w:r>
      <w:bookmarkEnd w:id="1"/>
      <w:r>
        <w:rPr>
          <w:color w:val="FFFFFF"/>
          <w:shd w:val="clear" w:color="auto" w:fill="006480"/>
        </w:rPr>
        <w:tab/>
      </w:r>
    </w:p>
    <w:p w14:paraId="3A4F048E" w14:textId="77777777" w:rsidR="00054C28" w:rsidRDefault="00D50A48">
      <w:pPr>
        <w:pStyle w:val="BodyText"/>
        <w:spacing w:before="152"/>
        <w:ind w:left="720"/>
        <w:jc w:val="center"/>
      </w:pPr>
      <w:r>
        <w:t>SB</w:t>
      </w:r>
      <w:r>
        <w:rPr>
          <w:spacing w:val="-2"/>
        </w:rPr>
        <w:t xml:space="preserve"> </w:t>
      </w:r>
      <w:r>
        <w:t>187 &amp;</w:t>
      </w:r>
      <w:r>
        <w:rPr>
          <w:spacing w:val="-4"/>
        </w:rPr>
        <w:t xml:space="preserve"> </w:t>
      </w:r>
      <w:r>
        <w:t>AB</w:t>
      </w:r>
      <w:r>
        <w:rPr>
          <w:spacing w:val="-1"/>
        </w:rPr>
        <w:t xml:space="preserve"> </w:t>
      </w:r>
      <w:r>
        <w:t>1747 Compliant</w:t>
      </w:r>
      <w:r>
        <w:rPr>
          <w:spacing w:val="-2"/>
        </w:rPr>
        <w:t xml:space="preserve"> Document</w:t>
      </w:r>
    </w:p>
    <w:p w14:paraId="046E8DF0" w14:textId="77777777" w:rsidR="00054C28" w:rsidRDefault="00054C28">
      <w:pPr>
        <w:jc w:val="center"/>
        <w:sectPr w:rsidR="00054C28">
          <w:headerReference w:type="default" r:id="rId13"/>
          <w:pgSz w:w="12240" w:h="15840"/>
          <w:pgMar w:top="1580" w:right="860" w:bottom="280" w:left="140" w:header="768" w:footer="0" w:gutter="0"/>
          <w:cols w:space="720"/>
        </w:sectPr>
      </w:pPr>
    </w:p>
    <w:p w14:paraId="2047D534" w14:textId="77777777" w:rsidR="00054C28" w:rsidRDefault="00054C28">
      <w:pPr>
        <w:pStyle w:val="BodyText"/>
        <w:spacing w:before="53" w:after="1"/>
        <w:ind w:left="0"/>
        <w:rPr>
          <w:sz w:val="20"/>
        </w:rPr>
      </w:pPr>
    </w:p>
    <w:p w14:paraId="7ECAFB63" w14:textId="77777777" w:rsidR="00054C28" w:rsidRDefault="00D50A48">
      <w:pPr>
        <w:pStyle w:val="BodyText"/>
        <w:ind w:left="911"/>
        <w:rPr>
          <w:sz w:val="20"/>
        </w:rPr>
      </w:pPr>
      <w:r>
        <w:rPr>
          <w:noProof/>
          <w:sz w:val="20"/>
        </w:rPr>
        <mc:AlternateContent>
          <mc:Choice Requires="wpg">
            <w:drawing>
              <wp:inline distT="0" distB="0" distL="0" distR="0" wp14:anchorId="2D201FF6" wp14:editId="4476E347">
                <wp:extent cx="6438900" cy="577850"/>
                <wp:effectExtent l="0" t="0" r="0" b="317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13" name="Graphic 13"/>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14" name="Textbox 14"/>
                        <wps:cNvSpPr txBox="1"/>
                        <wps:spPr>
                          <a:xfrm>
                            <a:off x="0" y="56388"/>
                            <a:ext cx="6438900" cy="464820"/>
                          </a:xfrm>
                          <a:prstGeom prst="rect">
                            <a:avLst/>
                          </a:prstGeom>
                        </wps:spPr>
                        <wps:txbx>
                          <w:txbxContent>
                            <w:p w14:paraId="30C4CF50" w14:textId="77777777" w:rsidR="00054C28" w:rsidRDefault="00D50A48">
                              <w:pPr>
                                <w:spacing w:before="120"/>
                                <w:ind w:left="209"/>
                                <w:rPr>
                                  <w:sz w:val="40"/>
                                </w:rPr>
                              </w:pPr>
                              <w:bookmarkStart w:id="2" w:name="_bookmark1"/>
                              <w:bookmarkEnd w:id="2"/>
                              <w:r>
                                <w:rPr>
                                  <w:color w:val="FFFFFF"/>
                                  <w:spacing w:val="-2"/>
                                  <w:sz w:val="40"/>
                                </w:rPr>
                                <w:t>Preface</w:t>
                              </w:r>
                            </w:p>
                          </w:txbxContent>
                        </wps:txbx>
                        <wps:bodyPr wrap="square" lIns="0" tIns="0" rIns="0" bIns="0" rtlCol="0">
                          <a:noAutofit/>
                        </wps:bodyPr>
                      </wps:wsp>
                    </wpg:wgp>
                  </a:graphicData>
                </a:graphic>
              </wp:inline>
            </w:drawing>
          </mc:Choice>
          <mc:Fallback>
            <w:pict>
              <v:group w14:anchorId="2D201FF6" id="Group 12" o:spid="_x0000_s1026"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SHi4AIAAEcIAAAOAAAAZHJzL2Uyb0RvYy54bWy0VdtO3DAQfa/Uf7D8XpJd9kZEFrVQVpUq&#13;&#10;isRWfXYc56I6sWt7N+HvO3bibFgqoNC+JON4PJk558z4/KKtONozpUtRx3hyEmLEairSss5j/H17&#13;&#10;/WGFkTakTgkXNYvxPdP4Yv3+3XkjIzYVheApUwiC1DpqZIwLY2QUBJoWrCL6REhWw2YmVEUMLFUe&#13;&#10;pIo0EL3iwTQMF0EjVCqVoExr+HrVbeK1i59ljJpvWaaZQTzGkJtxT+WeiX0G63MS5YrIoqR9GuQV&#13;&#10;WVSkrOGnQ6grYgjaqfJRqKqkSmiRmRMqqkBkWUmZqwGqmYRH1WyU2ElXSx41uRxgAmiPcHp1WHqz&#13;&#10;3yh5J29Vlz2YXwX9qQGXoJF5NN636/zg3GaqsoegCNQ6RO8HRFlrEIWPi9np6iwE4CnszZfL1byH&#13;&#10;nBbAy6NjtPj89MGARN1vXXJDMo0E9egDQPptAN0VRDKHu7YA3CpUpiDuU4xqUoGIN71e4AvgZH8O&#13;&#10;XhbDfqV7ON+A0FAoiehOmw0TDmuy/6pNp9nUW6TwFm1rbypQvtU8d5o3GIHmFUag+aTTvCTGnrME&#13;&#10;WhM1I7KKgSu7XYk92wrnaCxjltPFbIGRpxtyPfjweuwLzI+8/J5/Sxev85kvTlcrmxpE8/v+/cBv&#13;&#10;OpmGL3JcLudniycjjisBcf6V+/NpPIj+bHVjb9cjIxwoF5p10FiuHEYDf+A3VogWvEyvS84tYVrl&#13;&#10;ySVXaE/s+AsXs5UPPXKDVtJRJ1lrJSK9B8U3oPEY6187ohhG/EsNPWUHqDeUNxJvKMMvhRuzTitK&#13;&#10;m237gyiJJJgxNjATboRvLRJ5KUP+1qHztSdr8XFnRFZanbvcuoz6BbR513L/v99nvt+3kHoiWjSZ&#13;&#10;WTmN+h2Z9pOAlpj47092/iBxEv1xPs6An6knyM8Oi43t/h5F29fuojmCrxsQR1SaNmn7hP8Rqy/g&#13;&#10;xk1muK2cSvub1V6H47Xj8nD/r38DAAD//wMAUEsDBBQABgAIAAAAIQBEfSP03wAAAAoBAAAPAAAA&#13;&#10;ZHJzL2Rvd25yZXYueG1sTI9La8MwEITvhf4HsYXeGkl90TiWQ0gfpxBoUgi9beyNbWJJxlJs5993&#13;&#10;00t7GRiGnZ0vnY+2ET11ofbOgJ4oEORyX9SuNPC1fb97AREiugIb78jAmQLMs+urFJPCD+6T+k0s&#13;&#10;BZe4kKCBKsY2kTLkFVkME9+S4+zgO4uRbVfKosOBy20j75V6lhZrxx8qbGlZUX7cnKyBjwGHxYN+&#13;&#10;61fHw/L8vX1a71aajLm9GV9nLIsZiEhj/LuACwPvh4yH7f3JFUE0Bpgm/uolU/qR/d7AVCuQWSr/&#13;&#10;I2Q/AAAA//8DAFBLAQItABQABgAIAAAAIQC2gziS/gAAAOEBAAATAAAAAAAAAAAAAAAAAAAAAABb&#13;&#10;Q29udGVudF9UeXBlc10ueG1sUEsBAi0AFAAGAAgAAAAhADj9If/WAAAAlAEAAAsAAAAAAAAAAAAA&#13;&#10;AAAALwEAAF9yZWxzLy5yZWxzUEsBAi0AFAAGAAgAAAAhALElIeLgAgAARwgAAA4AAAAAAAAAAAAA&#13;&#10;AAAALgIAAGRycy9lMm9Eb2MueG1sUEsBAi0AFAAGAAgAAAAhAER9I/TfAAAACgEAAA8AAAAAAAAA&#13;&#10;AAAAAAAAOgUAAGRycy9kb3ducmV2LnhtbFBLBQYAAAAABAAEAPMAAABGBgAAAAA=&#13;&#10;">
                <v:shape id="Graphic 13" o:spid="_x0000_s1027"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vNtxwAAAOAAAAAPAAAAZHJzL2Rvd25yZXYueG1sRI9Na8Mw&#13;&#10;DIbvg/4Ho8Juq7OFtSWtW0bHoIcd+gW7arGWhMaysb0k/fd1odCLkHh5H/Es14NpRUc+NJYVvE4y&#13;&#10;EMSl1Q1XCk7Hr5c5iBCRNbaWScGFAqxXo6clFtr2vKfuECuRIBwKVFDH6AopQ1mTwTCxjjhlf9Yb&#13;&#10;jOn0ldQe+wQ3rXzLsqk02HD6UKOjTU3l+fBvFHS7eU7u9/xe6p8hzlps3PZ7o9TzePhcpPGxABFp&#13;&#10;iI/GHbHVySGHm1BaQK6uAAAA//8DAFBLAQItABQABgAIAAAAIQDb4fbL7gAAAIUBAAATAAAAAAAA&#13;&#10;AAAAAAAAAAAAAABbQ29udGVudF9UeXBlc10ueG1sUEsBAi0AFAAGAAgAAAAhAFr0LFu/AAAAFQEA&#13;&#10;AAsAAAAAAAAAAAAAAAAAHwEAAF9yZWxzLy5yZWxzUEsBAi0AFAAGAAgAAAAhAPpu823HAAAA4AAA&#13;&#10;AA8AAAAAAAAAAAAAAAAABwIAAGRycy9kb3ducmV2LnhtbFBLBQYAAAAAAwADALcAAAD7AgAAAAA=&#13;&#10;" path="m6438646,l,,,56388,,521208r,56388l6438646,577596r,-56388l6438646,56388r,-56388xe" fillcolor="#006480" stroked="f">
                  <v:path arrowok="t"/>
                </v:shape>
                <v:shapetype id="_x0000_t202" coordsize="21600,21600" o:spt="202" path="m,l,21600r21600,l21600,xe">
                  <v:stroke joinstyle="miter"/>
                  <v:path gradientshapeok="t" o:connecttype="rect"/>
                </v:shapetype>
                <v:shape id="Textbox 14" o:spid="_x0000_s1028"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30C4CF50" w14:textId="77777777" w:rsidR="00054C28" w:rsidRDefault="00D50A48">
                        <w:pPr>
                          <w:spacing w:before="120"/>
                          <w:ind w:left="209"/>
                          <w:rPr>
                            <w:sz w:val="40"/>
                          </w:rPr>
                        </w:pPr>
                        <w:bookmarkStart w:id="3" w:name="_bookmark1"/>
                        <w:bookmarkEnd w:id="3"/>
                        <w:r>
                          <w:rPr>
                            <w:color w:val="FFFFFF"/>
                            <w:spacing w:val="-2"/>
                            <w:sz w:val="40"/>
                          </w:rPr>
                          <w:t>Preface</w:t>
                        </w:r>
                      </w:p>
                    </w:txbxContent>
                  </v:textbox>
                </v:shape>
                <w10:anchorlock/>
              </v:group>
            </w:pict>
          </mc:Fallback>
        </mc:AlternateContent>
      </w:r>
    </w:p>
    <w:p w14:paraId="4C1AFA74" w14:textId="77777777" w:rsidR="00054C28" w:rsidRDefault="00D50A48">
      <w:pPr>
        <w:pStyle w:val="BodyText"/>
        <w:spacing w:before="209"/>
        <w:ind w:left="940" w:right="343"/>
      </w:pPr>
      <w:r>
        <w:t>This comprehensive school safety plan is evaluated, and amended as needed, no less than once per year per Education Code section 35294.2(e)). This</w:t>
      </w:r>
      <w:r>
        <w:rPr>
          <w:spacing w:val="-4"/>
        </w:rPr>
        <w:t xml:space="preserve"> </w:t>
      </w:r>
      <w:r>
        <w:t>plan is</w:t>
      </w:r>
      <w:r>
        <w:rPr>
          <w:spacing w:val="-1"/>
        </w:rPr>
        <w:t xml:space="preserve"> </w:t>
      </w:r>
      <w:r>
        <w:t>available for public inspection during</w:t>
      </w:r>
      <w:r>
        <w:rPr>
          <w:spacing w:val="-1"/>
        </w:rPr>
        <w:t xml:space="preserve"> </w:t>
      </w:r>
      <w:r>
        <w:t>normal business</w:t>
      </w:r>
      <w:r>
        <w:rPr>
          <w:spacing w:val="-4"/>
        </w:rPr>
        <w:t xml:space="preserve"> </w:t>
      </w:r>
      <w:r>
        <w:t>hours</w:t>
      </w:r>
      <w:r>
        <w:rPr>
          <w:spacing w:val="-4"/>
        </w:rPr>
        <w:t xml:space="preserve"> </w:t>
      </w:r>
      <w:r>
        <w:t>at</w:t>
      </w:r>
      <w:r>
        <w:rPr>
          <w:spacing w:val="-5"/>
        </w:rPr>
        <w:t xml:space="preserve"> </w:t>
      </w:r>
      <w:r>
        <w:t>the</w:t>
      </w:r>
      <w:r>
        <w:rPr>
          <w:spacing w:val="-2"/>
        </w:rPr>
        <w:t xml:space="preserve"> </w:t>
      </w:r>
      <w:r>
        <w:t>Freshwater</w:t>
      </w:r>
      <w:r>
        <w:rPr>
          <w:spacing w:val="-2"/>
        </w:rPr>
        <w:t xml:space="preserve"> </w:t>
      </w:r>
      <w:r>
        <w:t>School</w:t>
      </w:r>
      <w:r>
        <w:rPr>
          <w:spacing w:val="-6"/>
        </w:rPr>
        <w:t xml:space="preserve"> </w:t>
      </w:r>
      <w:r>
        <w:t>District</w:t>
      </w:r>
      <w:r>
        <w:rPr>
          <w:spacing w:val="-3"/>
        </w:rPr>
        <w:t xml:space="preserve"> </w:t>
      </w:r>
      <w:r>
        <w:t>office</w:t>
      </w:r>
      <w:r>
        <w:rPr>
          <w:spacing w:val="-3"/>
        </w:rPr>
        <w:t xml:space="preserve"> </w:t>
      </w:r>
      <w:r>
        <w:t>located</w:t>
      </w:r>
      <w:r>
        <w:rPr>
          <w:spacing w:val="-3"/>
        </w:rPr>
        <w:t xml:space="preserve"> </w:t>
      </w:r>
      <w:r>
        <w:t>at 75</w:t>
      </w:r>
      <w:r>
        <w:rPr>
          <w:spacing w:val="-3"/>
        </w:rPr>
        <w:t xml:space="preserve"> </w:t>
      </w:r>
      <w:r>
        <w:t>Greenwood</w:t>
      </w:r>
      <w:r>
        <w:rPr>
          <w:spacing w:val="-5"/>
        </w:rPr>
        <w:t xml:space="preserve"> </w:t>
      </w:r>
      <w:r>
        <w:t>Heights</w:t>
      </w:r>
      <w:r>
        <w:rPr>
          <w:spacing w:val="-4"/>
        </w:rPr>
        <w:t xml:space="preserve"> </w:t>
      </w:r>
      <w:r>
        <w:t>Drive,</w:t>
      </w:r>
      <w:r>
        <w:rPr>
          <w:spacing w:val="-3"/>
        </w:rPr>
        <w:t xml:space="preserve"> </w:t>
      </w:r>
      <w:r>
        <w:t>Eureka CA 95503. For questions regarding this plan please call (707) 442-2969.</w:t>
      </w:r>
    </w:p>
    <w:p w14:paraId="420706C9" w14:textId="77777777" w:rsidR="00054C28" w:rsidRDefault="00D50A48">
      <w:pPr>
        <w:pStyle w:val="BodyText"/>
        <w:spacing w:before="119"/>
        <w:ind w:left="940"/>
      </w:pPr>
      <w:r>
        <w:t>NOTE:</w:t>
      </w:r>
      <w:r>
        <w:rPr>
          <w:spacing w:val="-3"/>
        </w:rPr>
        <w:t xml:space="preserve"> </w:t>
      </w:r>
      <w:r>
        <w:t>Tactical</w:t>
      </w:r>
      <w:r>
        <w:rPr>
          <w:spacing w:val="-2"/>
        </w:rPr>
        <w:t xml:space="preserve"> </w:t>
      </w:r>
      <w:r>
        <w:t>responses</w:t>
      </w:r>
      <w:r>
        <w:rPr>
          <w:spacing w:val="-5"/>
        </w:rPr>
        <w:t xml:space="preserve"> </w:t>
      </w:r>
      <w:r>
        <w:t>to</w:t>
      </w:r>
      <w:r>
        <w:rPr>
          <w:spacing w:val="-5"/>
        </w:rPr>
        <w:t xml:space="preserve"> </w:t>
      </w:r>
      <w:r>
        <w:t>criminal</w:t>
      </w:r>
      <w:r>
        <w:rPr>
          <w:spacing w:val="-5"/>
        </w:rPr>
        <w:t xml:space="preserve"> </w:t>
      </w:r>
      <w:r>
        <w:t>incidents</w:t>
      </w:r>
      <w:r>
        <w:rPr>
          <w:spacing w:val="-3"/>
        </w:rPr>
        <w:t xml:space="preserve"> </w:t>
      </w:r>
      <w:r>
        <w:t>are</w:t>
      </w:r>
      <w:r>
        <w:rPr>
          <w:spacing w:val="-4"/>
        </w:rPr>
        <w:t xml:space="preserve"> </w:t>
      </w:r>
      <w:r>
        <w:t>excluded</w:t>
      </w:r>
      <w:r>
        <w:rPr>
          <w:spacing w:val="-4"/>
        </w:rPr>
        <w:t xml:space="preserve"> </w:t>
      </w:r>
      <w:r>
        <w:t>from</w:t>
      </w:r>
      <w:r>
        <w:rPr>
          <w:spacing w:val="-5"/>
        </w:rPr>
        <w:t xml:space="preserve"> </w:t>
      </w:r>
      <w:r>
        <w:t>this</w:t>
      </w:r>
      <w:r>
        <w:rPr>
          <w:spacing w:val="-5"/>
        </w:rPr>
        <w:t xml:space="preserve"> </w:t>
      </w:r>
      <w:r>
        <w:t>public</w:t>
      </w:r>
      <w:r>
        <w:rPr>
          <w:spacing w:val="-3"/>
        </w:rPr>
        <w:t xml:space="preserve"> </w:t>
      </w:r>
      <w:r>
        <w:t>inspection</w:t>
      </w:r>
      <w:r>
        <w:rPr>
          <w:spacing w:val="-4"/>
        </w:rPr>
        <w:t xml:space="preserve"> </w:t>
      </w:r>
      <w:r>
        <w:t>document.</w:t>
      </w:r>
      <w:r>
        <w:rPr>
          <w:spacing w:val="-3"/>
        </w:rPr>
        <w:t xml:space="preserve"> </w:t>
      </w:r>
      <w:r>
        <w:t>This document is not available for public inspection on the internet.</w:t>
      </w:r>
    </w:p>
    <w:p w14:paraId="229C3446" w14:textId="77777777" w:rsidR="00054C28" w:rsidRDefault="00D50A48">
      <w:pPr>
        <w:pStyle w:val="BodyText"/>
        <w:spacing w:before="120"/>
        <w:ind w:left="940"/>
      </w:pPr>
      <w:r>
        <w:t>An</w:t>
      </w:r>
      <w:r>
        <w:rPr>
          <w:spacing w:val="-5"/>
        </w:rPr>
        <w:t xml:space="preserve"> </w:t>
      </w:r>
      <w:r>
        <w:t>“Inspection</w:t>
      </w:r>
      <w:r>
        <w:rPr>
          <w:spacing w:val="-2"/>
        </w:rPr>
        <w:t xml:space="preserve"> </w:t>
      </w:r>
      <w:r>
        <w:t>Log”</w:t>
      </w:r>
      <w:r>
        <w:rPr>
          <w:spacing w:val="-2"/>
        </w:rPr>
        <w:t xml:space="preserve"> </w:t>
      </w:r>
      <w:r>
        <w:t>is</w:t>
      </w:r>
      <w:r>
        <w:rPr>
          <w:spacing w:val="-5"/>
        </w:rPr>
        <w:t xml:space="preserve"> </w:t>
      </w:r>
      <w:r>
        <w:t>utilized</w:t>
      </w:r>
      <w:r>
        <w:rPr>
          <w:spacing w:val="-4"/>
        </w:rPr>
        <w:t xml:space="preserve"> </w:t>
      </w:r>
      <w:r>
        <w:t>to</w:t>
      </w:r>
      <w:r>
        <w:rPr>
          <w:spacing w:val="-5"/>
        </w:rPr>
        <w:t xml:space="preserve"> </w:t>
      </w:r>
      <w:r>
        <w:t>record</w:t>
      </w:r>
      <w:r>
        <w:rPr>
          <w:spacing w:val="-4"/>
        </w:rPr>
        <w:t xml:space="preserve"> </w:t>
      </w:r>
      <w:r>
        <w:t>the</w:t>
      </w:r>
      <w:r>
        <w:rPr>
          <w:spacing w:val="-5"/>
        </w:rPr>
        <w:t xml:space="preserve"> </w:t>
      </w:r>
      <w:r>
        <w:t>name,</w:t>
      </w:r>
      <w:r>
        <w:rPr>
          <w:spacing w:val="-5"/>
        </w:rPr>
        <w:t xml:space="preserve"> </w:t>
      </w:r>
      <w:r>
        <w:t>address,</w:t>
      </w:r>
      <w:r>
        <w:rPr>
          <w:spacing w:val="-3"/>
        </w:rPr>
        <w:t xml:space="preserve"> </w:t>
      </w:r>
      <w:r>
        <w:t>phone</w:t>
      </w:r>
      <w:r>
        <w:rPr>
          <w:spacing w:val="-4"/>
        </w:rPr>
        <w:t xml:space="preserve"> </w:t>
      </w:r>
      <w:r>
        <w:t>number</w:t>
      </w:r>
      <w:r>
        <w:rPr>
          <w:spacing w:val="-4"/>
        </w:rPr>
        <w:t xml:space="preserve"> </w:t>
      </w:r>
      <w:r>
        <w:t>and</w:t>
      </w:r>
      <w:r>
        <w:rPr>
          <w:spacing w:val="-2"/>
        </w:rPr>
        <w:t xml:space="preserve"> </w:t>
      </w:r>
      <w:r>
        <w:t>identification</w:t>
      </w:r>
      <w:r>
        <w:rPr>
          <w:spacing w:val="-2"/>
        </w:rPr>
        <w:t xml:space="preserve"> method</w:t>
      </w:r>
    </w:p>
    <w:p w14:paraId="5D8E2071" w14:textId="77777777" w:rsidR="00054C28" w:rsidRDefault="00D50A48">
      <w:pPr>
        <w:pStyle w:val="BodyText"/>
        <w:ind w:left="940"/>
      </w:pPr>
      <w:r>
        <w:t>of</w:t>
      </w:r>
      <w:r>
        <w:rPr>
          <w:spacing w:val="-4"/>
        </w:rPr>
        <w:t xml:space="preserve"> </w:t>
      </w:r>
      <w:r>
        <w:t>all</w:t>
      </w:r>
      <w:r>
        <w:rPr>
          <w:spacing w:val="-5"/>
        </w:rPr>
        <w:t xml:space="preserve"> </w:t>
      </w:r>
      <w:r>
        <w:t>individuals</w:t>
      </w:r>
      <w:r>
        <w:rPr>
          <w:spacing w:val="-3"/>
        </w:rPr>
        <w:t xml:space="preserve"> </w:t>
      </w:r>
      <w:r>
        <w:t>that</w:t>
      </w:r>
      <w:r>
        <w:rPr>
          <w:spacing w:val="-4"/>
        </w:rPr>
        <w:t xml:space="preserve"> </w:t>
      </w:r>
      <w:r>
        <w:t>perform</w:t>
      </w:r>
      <w:r>
        <w:rPr>
          <w:spacing w:val="-3"/>
        </w:rPr>
        <w:t xml:space="preserve"> </w:t>
      </w:r>
      <w:r>
        <w:t>a</w:t>
      </w:r>
      <w:r>
        <w:rPr>
          <w:spacing w:val="-5"/>
        </w:rPr>
        <w:t xml:space="preserve"> </w:t>
      </w:r>
      <w:r>
        <w:t>public</w:t>
      </w:r>
      <w:r>
        <w:rPr>
          <w:spacing w:val="-3"/>
        </w:rPr>
        <w:t xml:space="preserve"> </w:t>
      </w:r>
      <w:r>
        <w:t>inspection</w:t>
      </w:r>
      <w:r>
        <w:rPr>
          <w:spacing w:val="-4"/>
        </w:rPr>
        <w:t xml:space="preserve"> </w:t>
      </w:r>
      <w:r>
        <w:t>of</w:t>
      </w:r>
      <w:r>
        <w:rPr>
          <w:spacing w:val="-3"/>
        </w:rPr>
        <w:t xml:space="preserve"> </w:t>
      </w:r>
      <w:r>
        <w:t>this</w:t>
      </w:r>
      <w:r>
        <w:rPr>
          <w:spacing w:val="-4"/>
        </w:rPr>
        <w:t xml:space="preserve"> </w:t>
      </w:r>
      <w:r>
        <w:rPr>
          <w:spacing w:val="-2"/>
        </w:rPr>
        <w:t>plan.</w:t>
      </w:r>
    </w:p>
    <w:p w14:paraId="307F860A" w14:textId="77777777" w:rsidR="00054C28" w:rsidRDefault="00054C28">
      <w:pPr>
        <w:sectPr w:rsidR="00054C28">
          <w:headerReference w:type="default" r:id="rId14"/>
          <w:pgSz w:w="12240" w:h="15840"/>
          <w:pgMar w:top="1580" w:right="860" w:bottom="280" w:left="140" w:header="768" w:footer="0" w:gutter="0"/>
          <w:pgNumType w:start="2"/>
          <w:cols w:space="720"/>
        </w:sectPr>
      </w:pPr>
    </w:p>
    <w:p w14:paraId="2745F232" w14:textId="77777777" w:rsidR="00054C28" w:rsidRDefault="00054C28">
      <w:pPr>
        <w:pStyle w:val="BodyText"/>
        <w:spacing w:before="53" w:after="1"/>
        <w:ind w:left="0"/>
        <w:rPr>
          <w:sz w:val="20"/>
        </w:rPr>
      </w:pPr>
    </w:p>
    <w:p w14:paraId="4169235C" w14:textId="77777777" w:rsidR="00054C28" w:rsidRDefault="00D50A48">
      <w:pPr>
        <w:pStyle w:val="BodyText"/>
        <w:ind w:left="911"/>
        <w:rPr>
          <w:sz w:val="20"/>
        </w:rPr>
      </w:pPr>
      <w:r>
        <w:rPr>
          <w:noProof/>
          <w:sz w:val="20"/>
        </w:rPr>
        <mc:AlternateContent>
          <mc:Choice Requires="wpg">
            <w:drawing>
              <wp:inline distT="0" distB="0" distL="0" distR="0" wp14:anchorId="1FF9FC80" wp14:editId="54588EF1">
                <wp:extent cx="6438900" cy="577850"/>
                <wp:effectExtent l="0" t="0" r="0" b="317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16" name="Graphic 16"/>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17" name="Textbox 17"/>
                        <wps:cNvSpPr txBox="1"/>
                        <wps:spPr>
                          <a:xfrm>
                            <a:off x="0" y="56388"/>
                            <a:ext cx="6438900" cy="464820"/>
                          </a:xfrm>
                          <a:prstGeom prst="rect">
                            <a:avLst/>
                          </a:prstGeom>
                        </wps:spPr>
                        <wps:txbx>
                          <w:txbxContent>
                            <w:p w14:paraId="2747E326" w14:textId="77777777" w:rsidR="00054C28" w:rsidRDefault="00D50A48">
                              <w:pPr>
                                <w:spacing w:before="120"/>
                                <w:ind w:left="209"/>
                                <w:rPr>
                                  <w:sz w:val="40"/>
                                </w:rPr>
                              </w:pPr>
                              <w:bookmarkStart w:id="3" w:name="_bookmark2"/>
                              <w:bookmarkEnd w:id="3"/>
                              <w:r>
                                <w:rPr>
                                  <w:color w:val="FFFFFF"/>
                                  <w:sz w:val="40"/>
                                </w:rPr>
                                <w:t>Freshwater</w:t>
                              </w:r>
                              <w:r>
                                <w:rPr>
                                  <w:color w:val="FFFFFF"/>
                                  <w:spacing w:val="-8"/>
                                  <w:sz w:val="40"/>
                                </w:rPr>
                                <w:t xml:space="preserve"> </w:t>
                              </w:r>
                              <w:r>
                                <w:rPr>
                                  <w:color w:val="FFFFFF"/>
                                  <w:sz w:val="40"/>
                                </w:rPr>
                                <w:t>Elementary</w:t>
                              </w:r>
                              <w:r>
                                <w:rPr>
                                  <w:color w:val="FFFFFF"/>
                                  <w:spacing w:val="-4"/>
                                  <w:sz w:val="40"/>
                                </w:rPr>
                                <w:t xml:space="preserve"> </w:t>
                              </w:r>
                              <w:r>
                                <w:rPr>
                                  <w:color w:val="FFFFFF"/>
                                  <w:sz w:val="40"/>
                                </w:rPr>
                                <w:t>School</w:t>
                              </w:r>
                              <w:r>
                                <w:rPr>
                                  <w:color w:val="FFFFFF"/>
                                  <w:spacing w:val="-5"/>
                                  <w:sz w:val="40"/>
                                </w:rPr>
                                <w:t xml:space="preserve"> </w:t>
                              </w:r>
                              <w:r>
                                <w:rPr>
                                  <w:color w:val="FFFFFF"/>
                                  <w:spacing w:val="-4"/>
                                  <w:sz w:val="40"/>
                                </w:rPr>
                                <w:t>CSSP</w:t>
                              </w:r>
                            </w:p>
                          </w:txbxContent>
                        </wps:txbx>
                        <wps:bodyPr wrap="square" lIns="0" tIns="0" rIns="0" bIns="0" rtlCol="0">
                          <a:noAutofit/>
                        </wps:bodyPr>
                      </wps:wsp>
                    </wpg:wgp>
                  </a:graphicData>
                </a:graphic>
              </wp:inline>
            </w:drawing>
          </mc:Choice>
          <mc:Fallback>
            <w:pict>
              <v:group w14:anchorId="1FF9FC80" id="Group 15" o:spid="_x0000_s1029"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YCb4gIAAE4IAAAOAAAAZHJzL2Uyb0RvYy54bWy0Vttu2zAMfR+wfxD0vtpJc6uRpNjaNRhQ&#13;&#10;dAWaYc+yLF8w2dIkJXb/fpRsOW66tV27vTiURdHkOYdUludNydGeKV2IaoVHJyFGrKIiKapshb9t&#13;&#10;rz4sMNKGVAnhomIrfM80Pl+/f7esZcTGIhc8YQpBkEpHtVzh3BgZBYGmOSuJPhGSVbCZClUSA0uV&#13;&#10;BYkiNUQveTAOw1lQC5VIJSjTGt5etpt47eKnKaPma5pqZhBfYcjNuKdyz9g+g/WSRJkiMi9olwZ5&#13;&#10;RRYlKSr4aB/qkhiCdqp4FKosqBJapOaEijIQaVpQ5mqAakbhUTUbJXbS1ZJFdSZ7mADaI5xeHZbe&#13;&#10;7DdK3slb1WYP5rWgPzTgEtQyi4b7dp0dnJtUlfYQFIEah+h9jyhrDKLwcjY5XZyFADyFvel8vph2&#13;&#10;kNMceHl0jOafnz4YkKj9rEuuT6aWoB59AEi/DaC7nEjmcNcWgFuFigTEPcOoIiWIeNPpBd4ATvbj&#13;&#10;4GUx7Fa6g/MNCPWFkojutNkw4bAm+2ttWs0m3iK5t2hTeVOB8q3mudO8wQg0rzACzcet5iUx9pwl&#13;&#10;0JqoHpCV91zZ7VLs2VY4R2MZs5zOJgCGpxtyPfjwaugLzA+8/J7/lS5e6zOdnS4WNjWI5vf97wO/&#13;&#10;8WgcvshxPp+eOYL+GHFYCYjzr9yfT+NB9GerG3q7HhlkTbnQrIXGcuUw6vkDv6FCtOBFclVwbgnT&#13;&#10;KosvuEJ7YsdfOJssfOiBG7SSjlrJWisWyT0ovgaNr7D+uSOKYcS/VNBTdoB6Q3kj9oYy/EK4Meu0&#13;&#10;orTZNt+JkkiCucIGZsKN8K1FIi9lyN86tL72ZCU+7oxIC6tzl1ubUbeANm9b7v/3+9z3+xZSj0WD&#13;&#10;RvOjfkem+SSgJUb+/ZOd30ucRL+djxPgZ+wJ8rPDYmO7v0PR9rW7aI7gawfEEZWmiZt2dPn8/hG5&#13;&#10;L6DIDWi4tJxYuwvW3orDtaP08Ddg/QsAAP//AwBQSwMEFAAGAAgAAAAhAER9I/TfAAAACgEAAA8A&#13;&#10;AABkcnMvZG93bnJldi54bWxMj0trwzAQhO+F/gexhd4aSX3ROJZDSB+nEGhSCL1t7I1tYknGUmzn&#13;&#10;33fTS3sZGIadnS+dj7YRPXWh9s6AnigQ5HJf1K408LV9v3sBESK6AhvvyMCZAsyz66sUk8IP7pP6&#13;&#10;TSwFl7iQoIEqxjaRMuQVWQwT35Lj7OA7i5FtV8qiw4HLbSPvlXqWFmvHHypsaVlRftycrIGPAYfF&#13;&#10;g37rV8fD8vy9fVrvVpqMub0ZX2csixmISGP8u4ALA++HjIft/ckVQTQGmCb+6iVT+pH93sBUK5BZ&#13;&#10;Kv8jZD8AAAD//wMAUEsBAi0AFAAGAAgAAAAhALaDOJL+AAAA4QEAABMAAAAAAAAAAAAAAAAAAAAA&#13;&#10;AFtDb250ZW50X1R5cGVzXS54bWxQSwECLQAUAAYACAAAACEAOP0h/9YAAACUAQAACwAAAAAAAAAA&#13;&#10;AAAAAAAvAQAAX3JlbHMvLnJlbHNQSwECLQAUAAYACAAAACEAEI2Am+ICAABOCAAADgAAAAAAAAAA&#13;&#10;AAAAAAAuAgAAZHJzL2Uyb0RvYy54bWxQSwECLQAUAAYACAAAACEARH0j9N8AAAAKAQAADwAAAAAA&#13;&#10;AAAAAAAAAAA8BQAAZHJzL2Rvd25yZXYueG1sUEsFBgAAAAAEAAQA8wAAAEgGAAAAAA==&#13;&#10;">
                <v:shape id="Graphic 16" o:spid="_x0000_s1030"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VD1xwAAAOAAAAAPAAAAZHJzL2Rvd25yZXYueG1sRI/BasJA&#13;&#10;EIbvBd9hGcFbs2mLGqJrKJGCBw+tCr1Os9MkmJ1dsmuMb+8KhV6GGX7+b/jWxWg6MVDvW8sKXpIU&#13;&#10;BHFldcu1gtPx4zkD4QOyxs4yKbiRh2IzeVpjru2Vv2g4hFpECPscFTQhuFxKXzVk0CfWEcfs1/YG&#13;&#10;Qzz7WuoerxFuOvmapgtpsOX4oUFHZUPV+XAxCobP7I3cz3le6e8xLDts3W5fKjWbjttVHO8rEIHG&#13;&#10;8N/4Q+x0dFjAQyguIDd3AAAA//8DAFBLAQItABQABgAIAAAAIQDb4fbL7gAAAIUBAAATAAAAAAAA&#13;&#10;AAAAAAAAAAAAAABbQ29udGVudF9UeXBlc10ueG1sUEsBAi0AFAAGAAgAAAAhAFr0LFu/AAAAFQEA&#13;&#10;AAsAAAAAAAAAAAAAAAAAHwEAAF9yZWxzLy5yZWxzUEsBAi0AFAAGAAgAAAAhAOoZUPXHAAAA4AAA&#13;&#10;AA8AAAAAAAAAAAAAAAAABwIAAGRycy9kb3ducmV2LnhtbFBLBQYAAAAAAwADALcAAAD7AgAAAAA=&#13;&#10;" path="m6438646,l,,,56388,,521208r,56388l6438646,577596r,-56388l6438646,56388r,-56388xe" fillcolor="#006480" stroked="f">
                  <v:path arrowok="t"/>
                </v:shape>
                <v:shape id="Textbox 17" o:spid="_x0000_s1031"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inset="0,0,0,0">
                    <w:txbxContent>
                      <w:p w14:paraId="2747E326" w14:textId="77777777" w:rsidR="00054C28" w:rsidRDefault="00D50A48">
                        <w:pPr>
                          <w:spacing w:before="120"/>
                          <w:ind w:left="209"/>
                          <w:rPr>
                            <w:sz w:val="40"/>
                          </w:rPr>
                        </w:pPr>
                        <w:bookmarkStart w:id="5" w:name="_bookmark2"/>
                        <w:bookmarkEnd w:id="5"/>
                        <w:r>
                          <w:rPr>
                            <w:color w:val="FFFFFF"/>
                            <w:sz w:val="40"/>
                          </w:rPr>
                          <w:t>Freshwater</w:t>
                        </w:r>
                        <w:r>
                          <w:rPr>
                            <w:color w:val="FFFFFF"/>
                            <w:spacing w:val="-8"/>
                            <w:sz w:val="40"/>
                          </w:rPr>
                          <w:t xml:space="preserve"> </w:t>
                        </w:r>
                        <w:r>
                          <w:rPr>
                            <w:color w:val="FFFFFF"/>
                            <w:sz w:val="40"/>
                          </w:rPr>
                          <w:t>Elementary</w:t>
                        </w:r>
                        <w:r>
                          <w:rPr>
                            <w:color w:val="FFFFFF"/>
                            <w:spacing w:val="-4"/>
                            <w:sz w:val="40"/>
                          </w:rPr>
                          <w:t xml:space="preserve"> </w:t>
                        </w:r>
                        <w:r>
                          <w:rPr>
                            <w:color w:val="FFFFFF"/>
                            <w:sz w:val="40"/>
                          </w:rPr>
                          <w:t>School</w:t>
                        </w:r>
                        <w:r>
                          <w:rPr>
                            <w:color w:val="FFFFFF"/>
                            <w:spacing w:val="-5"/>
                            <w:sz w:val="40"/>
                          </w:rPr>
                          <w:t xml:space="preserve"> </w:t>
                        </w:r>
                        <w:r>
                          <w:rPr>
                            <w:color w:val="FFFFFF"/>
                            <w:spacing w:val="-4"/>
                            <w:sz w:val="40"/>
                          </w:rPr>
                          <w:t>CSSP</w:t>
                        </w:r>
                      </w:p>
                    </w:txbxContent>
                  </v:textbox>
                </v:shape>
                <w10:anchorlock/>
              </v:group>
            </w:pict>
          </mc:Fallback>
        </mc:AlternateContent>
      </w:r>
    </w:p>
    <w:p w14:paraId="797E46ED" w14:textId="77777777" w:rsidR="00054C28" w:rsidRDefault="00D50A48">
      <w:pPr>
        <w:pStyle w:val="Heading3"/>
        <w:spacing w:before="210"/>
      </w:pPr>
      <w:bookmarkStart w:id="4" w:name="_bookmark3"/>
      <w:bookmarkStart w:id="5" w:name="_Toc184968958"/>
      <w:bookmarkEnd w:id="4"/>
      <w:r>
        <w:rPr>
          <w:color w:val="006480"/>
        </w:rPr>
        <w:t>School</w:t>
      </w:r>
      <w:r>
        <w:rPr>
          <w:color w:val="006480"/>
          <w:spacing w:val="-3"/>
        </w:rPr>
        <w:t xml:space="preserve"> </w:t>
      </w:r>
      <w:r>
        <w:rPr>
          <w:color w:val="006480"/>
          <w:spacing w:val="-2"/>
        </w:rPr>
        <w:t>Stakeholders</w:t>
      </w:r>
      <w:bookmarkEnd w:id="5"/>
    </w:p>
    <w:p w14:paraId="7C73EF60" w14:textId="77777777" w:rsidR="00054C28" w:rsidRDefault="00D50A48">
      <w:pPr>
        <w:pStyle w:val="ListParagraph"/>
        <w:numPr>
          <w:ilvl w:val="0"/>
          <w:numId w:val="59"/>
        </w:numPr>
        <w:tabs>
          <w:tab w:val="left" w:pos="1660"/>
        </w:tabs>
        <w:spacing w:before="119"/>
        <w:rPr>
          <w:sz w:val="24"/>
        </w:rPr>
      </w:pPr>
      <w:bookmarkStart w:id="6" w:name="_bookmark4"/>
      <w:bookmarkEnd w:id="6"/>
      <w:r>
        <w:rPr>
          <w:b/>
          <w:sz w:val="24"/>
        </w:rPr>
        <w:t>Administrators:</w:t>
      </w:r>
      <w:r>
        <w:rPr>
          <w:b/>
          <w:spacing w:val="-2"/>
          <w:sz w:val="24"/>
        </w:rPr>
        <w:t xml:space="preserve"> </w:t>
      </w:r>
      <w:r>
        <w:rPr>
          <w:sz w:val="24"/>
        </w:rPr>
        <w:t>Si</w:t>
      </w:r>
      <w:r>
        <w:rPr>
          <w:spacing w:val="-5"/>
          <w:sz w:val="24"/>
        </w:rPr>
        <w:t xml:space="preserve"> </w:t>
      </w:r>
      <w:r>
        <w:rPr>
          <w:sz w:val="24"/>
        </w:rPr>
        <w:t>Talty,</w:t>
      </w:r>
      <w:r>
        <w:rPr>
          <w:spacing w:val="-7"/>
          <w:sz w:val="24"/>
        </w:rPr>
        <w:t xml:space="preserve"> </w:t>
      </w:r>
      <w:r>
        <w:rPr>
          <w:sz w:val="24"/>
        </w:rPr>
        <w:t>Suzanne</w:t>
      </w:r>
      <w:r>
        <w:rPr>
          <w:spacing w:val="-4"/>
          <w:sz w:val="24"/>
        </w:rPr>
        <w:t xml:space="preserve"> </w:t>
      </w:r>
      <w:r>
        <w:rPr>
          <w:spacing w:val="-2"/>
          <w:sz w:val="24"/>
        </w:rPr>
        <w:t>Nickols</w:t>
      </w:r>
    </w:p>
    <w:p w14:paraId="06B32AB1" w14:textId="77777777" w:rsidR="00054C28" w:rsidRDefault="00D50A48">
      <w:pPr>
        <w:pStyle w:val="ListParagraph"/>
        <w:numPr>
          <w:ilvl w:val="0"/>
          <w:numId w:val="59"/>
        </w:numPr>
        <w:tabs>
          <w:tab w:val="left" w:pos="1660"/>
        </w:tabs>
        <w:rPr>
          <w:sz w:val="24"/>
        </w:rPr>
      </w:pPr>
      <w:r>
        <w:rPr>
          <w:b/>
          <w:sz w:val="24"/>
        </w:rPr>
        <w:t>Teachers:</w:t>
      </w:r>
      <w:r>
        <w:rPr>
          <w:b/>
          <w:spacing w:val="-3"/>
          <w:sz w:val="24"/>
        </w:rPr>
        <w:t xml:space="preserve"> </w:t>
      </w:r>
      <w:r>
        <w:rPr>
          <w:sz w:val="24"/>
        </w:rPr>
        <w:t>Stacy</w:t>
      </w:r>
      <w:r>
        <w:rPr>
          <w:spacing w:val="-4"/>
          <w:sz w:val="24"/>
        </w:rPr>
        <w:t xml:space="preserve"> </w:t>
      </w:r>
      <w:r>
        <w:rPr>
          <w:sz w:val="24"/>
        </w:rPr>
        <w:t>Mintey,</w:t>
      </w:r>
      <w:r>
        <w:rPr>
          <w:spacing w:val="-7"/>
          <w:sz w:val="24"/>
        </w:rPr>
        <w:t xml:space="preserve"> </w:t>
      </w:r>
      <w:r>
        <w:rPr>
          <w:sz w:val="24"/>
        </w:rPr>
        <w:t>Danta</w:t>
      </w:r>
      <w:r>
        <w:rPr>
          <w:spacing w:val="-3"/>
          <w:sz w:val="24"/>
        </w:rPr>
        <w:t xml:space="preserve"> </w:t>
      </w:r>
      <w:r>
        <w:rPr>
          <w:sz w:val="24"/>
        </w:rPr>
        <w:t>Stoker,</w:t>
      </w:r>
      <w:r>
        <w:rPr>
          <w:spacing w:val="-2"/>
          <w:sz w:val="24"/>
        </w:rPr>
        <w:t xml:space="preserve"> </w:t>
      </w:r>
      <w:r>
        <w:rPr>
          <w:sz w:val="24"/>
        </w:rPr>
        <w:t>Kylah</w:t>
      </w:r>
      <w:r>
        <w:rPr>
          <w:spacing w:val="-2"/>
          <w:sz w:val="24"/>
        </w:rPr>
        <w:t xml:space="preserve"> </w:t>
      </w:r>
      <w:r>
        <w:rPr>
          <w:sz w:val="24"/>
        </w:rPr>
        <w:t>Rush,</w:t>
      </w:r>
      <w:r>
        <w:rPr>
          <w:spacing w:val="-3"/>
          <w:sz w:val="24"/>
        </w:rPr>
        <w:t xml:space="preserve"> </w:t>
      </w:r>
      <w:r>
        <w:rPr>
          <w:sz w:val="24"/>
        </w:rPr>
        <w:t>David</w:t>
      </w:r>
      <w:r>
        <w:rPr>
          <w:spacing w:val="-4"/>
          <w:sz w:val="24"/>
        </w:rPr>
        <w:t xml:space="preserve"> </w:t>
      </w:r>
      <w:r>
        <w:rPr>
          <w:spacing w:val="-2"/>
          <w:sz w:val="24"/>
        </w:rPr>
        <w:t>Haller</w:t>
      </w:r>
    </w:p>
    <w:p w14:paraId="227982AC" w14:textId="77777777" w:rsidR="00054C28" w:rsidRDefault="00D50A48">
      <w:pPr>
        <w:pStyle w:val="ListParagraph"/>
        <w:numPr>
          <w:ilvl w:val="0"/>
          <w:numId w:val="59"/>
        </w:numPr>
        <w:tabs>
          <w:tab w:val="left" w:pos="1660"/>
        </w:tabs>
        <w:rPr>
          <w:sz w:val="24"/>
        </w:rPr>
      </w:pPr>
      <w:r>
        <w:rPr>
          <w:b/>
          <w:sz w:val="24"/>
        </w:rPr>
        <w:t>Parents:</w:t>
      </w:r>
      <w:r>
        <w:rPr>
          <w:b/>
          <w:spacing w:val="-5"/>
          <w:sz w:val="24"/>
        </w:rPr>
        <w:t xml:space="preserve"> </w:t>
      </w:r>
      <w:r>
        <w:rPr>
          <w:sz w:val="24"/>
        </w:rPr>
        <w:t>Korin</w:t>
      </w:r>
      <w:r>
        <w:rPr>
          <w:spacing w:val="-2"/>
          <w:sz w:val="24"/>
        </w:rPr>
        <w:t xml:space="preserve"> Slaght</w:t>
      </w:r>
    </w:p>
    <w:p w14:paraId="2A96C712" w14:textId="77777777" w:rsidR="00054C28" w:rsidRDefault="00D50A48">
      <w:pPr>
        <w:pStyle w:val="ListParagraph"/>
        <w:numPr>
          <w:ilvl w:val="0"/>
          <w:numId w:val="59"/>
        </w:numPr>
        <w:tabs>
          <w:tab w:val="left" w:pos="1660"/>
        </w:tabs>
        <w:rPr>
          <w:sz w:val="24"/>
        </w:rPr>
      </w:pPr>
      <w:r>
        <w:rPr>
          <w:b/>
          <w:sz w:val="24"/>
        </w:rPr>
        <w:t>Classified</w:t>
      </w:r>
      <w:r>
        <w:rPr>
          <w:sz w:val="24"/>
        </w:rPr>
        <w:t>:</w:t>
      </w:r>
      <w:r>
        <w:rPr>
          <w:spacing w:val="-2"/>
          <w:sz w:val="24"/>
        </w:rPr>
        <w:t xml:space="preserve"> </w:t>
      </w:r>
      <w:r>
        <w:rPr>
          <w:sz w:val="24"/>
        </w:rPr>
        <w:t>John</w:t>
      </w:r>
      <w:r>
        <w:rPr>
          <w:spacing w:val="-2"/>
          <w:sz w:val="24"/>
        </w:rPr>
        <w:t xml:space="preserve"> Andrae</w:t>
      </w:r>
    </w:p>
    <w:p w14:paraId="755FB50F" w14:textId="77777777" w:rsidR="00054C28" w:rsidRDefault="00D50A48">
      <w:pPr>
        <w:pStyle w:val="ListParagraph"/>
        <w:numPr>
          <w:ilvl w:val="0"/>
          <w:numId w:val="59"/>
        </w:numPr>
        <w:tabs>
          <w:tab w:val="left" w:pos="1660"/>
        </w:tabs>
        <w:rPr>
          <w:sz w:val="24"/>
        </w:rPr>
      </w:pPr>
      <w:r>
        <w:rPr>
          <w:b/>
          <w:sz w:val="24"/>
        </w:rPr>
        <w:t>Parent</w:t>
      </w:r>
      <w:r>
        <w:rPr>
          <w:b/>
          <w:spacing w:val="-6"/>
          <w:sz w:val="24"/>
        </w:rPr>
        <w:t xml:space="preserve"> </w:t>
      </w:r>
      <w:r>
        <w:rPr>
          <w:b/>
          <w:sz w:val="24"/>
        </w:rPr>
        <w:t>Advisory</w:t>
      </w:r>
      <w:r>
        <w:rPr>
          <w:b/>
          <w:spacing w:val="-6"/>
          <w:sz w:val="24"/>
        </w:rPr>
        <w:t xml:space="preserve"> </w:t>
      </w:r>
      <w:r>
        <w:rPr>
          <w:b/>
          <w:sz w:val="24"/>
        </w:rPr>
        <w:t>Committee</w:t>
      </w:r>
      <w:r>
        <w:rPr>
          <w:b/>
          <w:spacing w:val="-5"/>
          <w:sz w:val="24"/>
        </w:rPr>
        <w:t xml:space="preserve"> </w:t>
      </w:r>
      <w:r>
        <w:rPr>
          <w:b/>
          <w:sz w:val="24"/>
        </w:rPr>
        <w:t>Representative</w:t>
      </w:r>
      <w:r>
        <w:rPr>
          <w:b/>
          <w:spacing w:val="-2"/>
          <w:sz w:val="24"/>
        </w:rPr>
        <w:t xml:space="preserve"> </w:t>
      </w:r>
      <w:r>
        <w:rPr>
          <w:sz w:val="24"/>
        </w:rPr>
        <w:t>Melissa</w:t>
      </w:r>
      <w:r>
        <w:rPr>
          <w:spacing w:val="-4"/>
          <w:sz w:val="24"/>
        </w:rPr>
        <w:t xml:space="preserve"> </w:t>
      </w:r>
      <w:r>
        <w:rPr>
          <w:spacing w:val="-2"/>
          <w:sz w:val="24"/>
        </w:rPr>
        <w:t>Vasquez</w:t>
      </w:r>
    </w:p>
    <w:p w14:paraId="73B1F123" w14:textId="77777777" w:rsidR="00054C28" w:rsidRDefault="00D50A48">
      <w:pPr>
        <w:pStyle w:val="ListParagraph"/>
        <w:numPr>
          <w:ilvl w:val="0"/>
          <w:numId w:val="59"/>
        </w:numPr>
        <w:tabs>
          <w:tab w:val="left" w:pos="1660"/>
        </w:tabs>
        <w:rPr>
          <w:sz w:val="24"/>
        </w:rPr>
      </w:pPr>
      <w:r>
        <w:rPr>
          <w:b/>
          <w:sz w:val="24"/>
        </w:rPr>
        <w:t>Support</w:t>
      </w:r>
      <w:r>
        <w:rPr>
          <w:b/>
          <w:spacing w:val="-2"/>
          <w:sz w:val="24"/>
        </w:rPr>
        <w:t xml:space="preserve"> </w:t>
      </w:r>
      <w:r>
        <w:rPr>
          <w:b/>
          <w:sz w:val="24"/>
        </w:rPr>
        <w:t>Staff:</w:t>
      </w:r>
      <w:r>
        <w:rPr>
          <w:b/>
          <w:spacing w:val="-3"/>
          <w:sz w:val="24"/>
        </w:rPr>
        <w:t xml:space="preserve"> </w:t>
      </w:r>
      <w:r>
        <w:rPr>
          <w:sz w:val="24"/>
        </w:rPr>
        <w:t>Meagan</w:t>
      </w:r>
      <w:r>
        <w:rPr>
          <w:spacing w:val="-1"/>
          <w:sz w:val="24"/>
        </w:rPr>
        <w:t xml:space="preserve"> </w:t>
      </w:r>
      <w:r>
        <w:rPr>
          <w:spacing w:val="-5"/>
          <w:sz w:val="24"/>
        </w:rPr>
        <w:t>Bet</w:t>
      </w:r>
    </w:p>
    <w:p w14:paraId="0C7CD31D" w14:textId="77777777" w:rsidR="00054C28" w:rsidRDefault="00D50A48">
      <w:pPr>
        <w:pStyle w:val="ListParagraph"/>
        <w:numPr>
          <w:ilvl w:val="0"/>
          <w:numId w:val="59"/>
        </w:numPr>
        <w:tabs>
          <w:tab w:val="left" w:pos="1660"/>
        </w:tabs>
        <w:rPr>
          <w:sz w:val="24"/>
        </w:rPr>
      </w:pPr>
      <w:r>
        <w:rPr>
          <w:b/>
          <w:spacing w:val="-2"/>
          <w:sz w:val="24"/>
        </w:rPr>
        <w:t>Counselors</w:t>
      </w:r>
      <w:r>
        <w:rPr>
          <w:spacing w:val="-2"/>
          <w:sz w:val="24"/>
        </w:rPr>
        <w:t>:</w:t>
      </w:r>
    </w:p>
    <w:p w14:paraId="2BBBBBB4" w14:textId="77777777" w:rsidR="00054C28" w:rsidRDefault="00D50A48">
      <w:pPr>
        <w:pStyle w:val="Heading3"/>
      </w:pPr>
      <w:bookmarkStart w:id="7" w:name="_Toc184968959"/>
      <w:r>
        <w:rPr>
          <w:color w:val="006480"/>
        </w:rPr>
        <w:t>Law</w:t>
      </w:r>
      <w:r>
        <w:rPr>
          <w:color w:val="006480"/>
          <w:spacing w:val="-4"/>
        </w:rPr>
        <w:t xml:space="preserve"> </w:t>
      </w:r>
      <w:r>
        <w:rPr>
          <w:color w:val="006480"/>
        </w:rPr>
        <w:t>Enforcement,</w:t>
      </w:r>
      <w:r>
        <w:rPr>
          <w:color w:val="006480"/>
          <w:spacing w:val="-3"/>
        </w:rPr>
        <w:t xml:space="preserve"> </w:t>
      </w:r>
      <w:r>
        <w:rPr>
          <w:color w:val="006480"/>
        </w:rPr>
        <w:t>Fire</w:t>
      </w:r>
      <w:r>
        <w:rPr>
          <w:color w:val="006480"/>
          <w:spacing w:val="-1"/>
        </w:rPr>
        <w:t xml:space="preserve"> </w:t>
      </w:r>
      <w:r>
        <w:rPr>
          <w:color w:val="006480"/>
        </w:rPr>
        <w:t>Department,</w:t>
      </w:r>
      <w:r>
        <w:rPr>
          <w:color w:val="006480"/>
          <w:spacing w:val="-4"/>
        </w:rPr>
        <w:t xml:space="preserve"> </w:t>
      </w:r>
      <w:r>
        <w:rPr>
          <w:color w:val="006480"/>
        </w:rPr>
        <w:t>Emergency</w:t>
      </w:r>
      <w:r>
        <w:rPr>
          <w:color w:val="006480"/>
          <w:spacing w:val="-1"/>
        </w:rPr>
        <w:t xml:space="preserve"> </w:t>
      </w:r>
      <w:r>
        <w:rPr>
          <w:color w:val="006480"/>
          <w:spacing w:val="-2"/>
        </w:rPr>
        <w:t>Response</w:t>
      </w:r>
      <w:bookmarkEnd w:id="7"/>
    </w:p>
    <w:p w14:paraId="5C1CBCC2" w14:textId="77777777" w:rsidR="00054C28" w:rsidRDefault="00D50A48">
      <w:pPr>
        <w:pStyle w:val="ListParagraph"/>
        <w:numPr>
          <w:ilvl w:val="0"/>
          <w:numId w:val="59"/>
        </w:numPr>
        <w:tabs>
          <w:tab w:val="left" w:pos="1660"/>
        </w:tabs>
        <w:spacing w:before="119"/>
        <w:rPr>
          <w:sz w:val="24"/>
        </w:rPr>
      </w:pPr>
      <w:r>
        <w:rPr>
          <w:b/>
          <w:sz w:val="24"/>
        </w:rPr>
        <w:t>Sheriff,</w:t>
      </w:r>
      <w:r>
        <w:rPr>
          <w:b/>
          <w:spacing w:val="-3"/>
          <w:sz w:val="24"/>
        </w:rPr>
        <w:t xml:space="preserve"> </w:t>
      </w:r>
      <w:r>
        <w:rPr>
          <w:b/>
          <w:sz w:val="24"/>
        </w:rPr>
        <w:t>Police:</w:t>
      </w:r>
      <w:r>
        <w:rPr>
          <w:b/>
          <w:spacing w:val="-3"/>
          <w:sz w:val="24"/>
        </w:rPr>
        <w:t xml:space="preserve"> </w:t>
      </w:r>
      <w:r>
        <w:rPr>
          <w:sz w:val="24"/>
        </w:rPr>
        <w:t>Humboldt</w:t>
      </w:r>
      <w:r>
        <w:rPr>
          <w:spacing w:val="-3"/>
          <w:sz w:val="24"/>
        </w:rPr>
        <w:t xml:space="preserve"> </w:t>
      </w:r>
      <w:r>
        <w:rPr>
          <w:sz w:val="24"/>
        </w:rPr>
        <w:t>County</w:t>
      </w:r>
      <w:r>
        <w:rPr>
          <w:spacing w:val="-4"/>
          <w:sz w:val="24"/>
        </w:rPr>
        <w:t xml:space="preserve"> </w:t>
      </w:r>
      <w:r>
        <w:rPr>
          <w:sz w:val="24"/>
        </w:rPr>
        <w:t>Sheriff’s</w:t>
      </w:r>
      <w:r>
        <w:rPr>
          <w:spacing w:val="-6"/>
          <w:sz w:val="24"/>
        </w:rPr>
        <w:t xml:space="preserve"> </w:t>
      </w:r>
      <w:r>
        <w:rPr>
          <w:spacing w:val="-2"/>
          <w:sz w:val="24"/>
        </w:rPr>
        <w:t>Office</w:t>
      </w:r>
    </w:p>
    <w:p w14:paraId="55824C8C" w14:textId="77777777" w:rsidR="00054C28" w:rsidRDefault="00D50A48">
      <w:pPr>
        <w:pStyle w:val="ListParagraph"/>
        <w:numPr>
          <w:ilvl w:val="0"/>
          <w:numId w:val="59"/>
        </w:numPr>
        <w:tabs>
          <w:tab w:val="left" w:pos="1660"/>
        </w:tabs>
        <w:spacing w:before="2"/>
        <w:rPr>
          <w:sz w:val="24"/>
        </w:rPr>
      </w:pPr>
      <w:r>
        <w:rPr>
          <w:b/>
          <w:sz w:val="24"/>
        </w:rPr>
        <w:t>Fire</w:t>
      </w:r>
      <w:r>
        <w:rPr>
          <w:b/>
          <w:spacing w:val="-5"/>
          <w:sz w:val="24"/>
        </w:rPr>
        <w:t xml:space="preserve"> </w:t>
      </w:r>
      <w:r>
        <w:rPr>
          <w:b/>
          <w:sz w:val="24"/>
        </w:rPr>
        <w:t>Department:</w:t>
      </w:r>
      <w:r>
        <w:rPr>
          <w:b/>
          <w:spacing w:val="-1"/>
          <w:sz w:val="24"/>
        </w:rPr>
        <w:t xml:space="preserve"> </w:t>
      </w:r>
      <w:r>
        <w:rPr>
          <w:sz w:val="24"/>
        </w:rPr>
        <w:t>Humboldt</w:t>
      </w:r>
      <w:r>
        <w:rPr>
          <w:spacing w:val="-5"/>
          <w:sz w:val="24"/>
        </w:rPr>
        <w:t xml:space="preserve"> </w:t>
      </w:r>
      <w:r>
        <w:rPr>
          <w:sz w:val="24"/>
        </w:rPr>
        <w:t>Bay</w:t>
      </w:r>
      <w:r>
        <w:rPr>
          <w:spacing w:val="-3"/>
          <w:sz w:val="24"/>
        </w:rPr>
        <w:t xml:space="preserve"> </w:t>
      </w:r>
      <w:r>
        <w:rPr>
          <w:spacing w:val="-4"/>
          <w:sz w:val="24"/>
        </w:rPr>
        <w:t>Fire</w:t>
      </w:r>
    </w:p>
    <w:p w14:paraId="02BF6A2F" w14:textId="77777777" w:rsidR="00054C28" w:rsidRDefault="00D50A48">
      <w:pPr>
        <w:spacing w:before="120"/>
        <w:ind w:left="940"/>
        <w:rPr>
          <w:b/>
          <w:i/>
          <w:sz w:val="24"/>
        </w:rPr>
      </w:pPr>
      <w:r>
        <w:rPr>
          <w:b/>
          <w:i/>
          <w:sz w:val="24"/>
        </w:rPr>
        <w:t>District</w:t>
      </w:r>
      <w:r>
        <w:rPr>
          <w:b/>
          <w:i/>
          <w:spacing w:val="1"/>
          <w:sz w:val="24"/>
        </w:rPr>
        <w:t xml:space="preserve"> </w:t>
      </w:r>
      <w:r>
        <w:rPr>
          <w:b/>
          <w:i/>
          <w:spacing w:val="-2"/>
          <w:sz w:val="24"/>
        </w:rPr>
        <w:t>Representatives</w:t>
      </w:r>
    </w:p>
    <w:p w14:paraId="04593FF4" w14:textId="77777777" w:rsidR="00054C28" w:rsidRDefault="00D50A48">
      <w:pPr>
        <w:pStyle w:val="Heading6"/>
        <w:spacing w:before="120"/>
        <w:ind w:left="940"/>
        <w:rPr>
          <w:b w:val="0"/>
        </w:rPr>
      </w:pPr>
      <w:r>
        <w:t>Title</w:t>
      </w:r>
      <w:r>
        <w:rPr>
          <w:spacing w:val="-3"/>
        </w:rPr>
        <w:t xml:space="preserve"> </w:t>
      </w:r>
      <w:r>
        <w:t>IV</w:t>
      </w:r>
      <w:r>
        <w:rPr>
          <w:spacing w:val="-2"/>
        </w:rPr>
        <w:t xml:space="preserve"> </w:t>
      </w:r>
      <w:r>
        <w:t>advisory</w:t>
      </w:r>
      <w:r>
        <w:rPr>
          <w:spacing w:val="-2"/>
        </w:rPr>
        <w:t xml:space="preserve"> </w:t>
      </w:r>
      <w:r>
        <w:t>council</w:t>
      </w:r>
      <w:r>
        <w:rPr>
          <w:spacing w:val="-5"/>
        </w:rPr>
        <w:t xml:space="preserve"> </w:t>
      </w:r>
      <w:r>
        <w:t>representative</w:t>
      </w:r>
      <w:r>
        <w:rPr>
          <w:b w:val="0"/>
        </w:rPr>
        <w:t>:</w:t>
      </w:r>
      <w:r>
        <w:rPr>
          <w:b w:val="0"/>
          <w:spacing w:val="51"/>
        </w:rPr>
        <w:t xml:space="preserve"> </w:t>
      </w:r>
      <w:r>
        <w:rPr>
          <w:b w:val="0"/>
        </w:rPr>
        <w:t xml:space="preserve">Si </w:t>
      </w:r>
      <w:r>
        <w:rPr>
          <w:b w:val="0"/>
          <w:spacing w:val="-4"/>
        </w:rPr>
        <w:t>Talty</w:t>
      </w:r>
    </w:p>
    <w:p w14:paraId="6EF733EE" w14:textId="77777777" w:rsidR="00054C28" w:rsidRDefault="00D50A48">
      <w:pPr>
        <w:spacing w:before="119"/>
        <w:ind w:left="940"/>
        <w:rPr>
          <w:b/>
          <w:i/>
          <w:sz w:val="24"/>
        </w:rPr>
      </w:pPr>
      <w:r>
        <w:rPr>
          <w:b/>
          <w:i/>
          <w:sz w:val="24"/>
        </w:rPr>
        <w:t>Health</w:t>
      </w:r>
      <w:r>
        <w:rPr>
          <w:b/>
          <w:i/>
          <w:spacing w:val="-4"/>
          <w:sz w:val="24"/>
        </w:rPr>
        <w:t xml:space="preserve"> </w:t>
      </w:r>
      <w:r>
        <w:rPr>
          <w:b/>
          <w:i/>
          <w:sz w:val="24"/>
        </w:rPr>
        <w:t>and</w:t>
      </w:r>
      <w:r>
        <w:rPr>
          <w:b/>
          <w:i/>
          <w:spacing w:val="-2"/>
          <w:sz w:val="24"/>
        </w:rPr>
        <w:t xml:space="preserve"> </w:t>
      </w:r>
      <w:r>
        <w:rPr>
          <w:b/>
          <w:i/>
          <w:sz w:val="24"/>
        </w:rPr>
        <w:t>Human</w:t>
      </w:r>
      <w:r>
        <w:rPr>
          <w:b/>
          <w:i/>
          <w:spacing w:val="-3"/>
          <w:sz w:val="24"/>
        </w:rPr>
        <w:t xml:space="preserve"> </w:t>
      </w:r>
      <w:r>
        <w:rPr>
          <w:b/>
          <w:i/>
          <w:spacing w:val="-2"/>
          <w:sz w:val="24"/>
        </w:rPr>
        <w:t>Services</w:t>
      </w:r>
    </w:p>
    <w:p w14:paraId="1C901C74" w14:textId="77777777" w:rsidR="00054C28" w:rsidRDefault="00D50A48">
      <w:pPr>
        <w:spacing w:before="121"/>
        <w:ind w:left="995"/>
        <w:rPr>
          <w:sz w:val="24"/>
        </w:rPr>
      </w:pPr>
      <w:r>
        <w:rPr>
          <w:b/>
          <w:sz w:val="24"/>
        </w:rPr>
        <w:t>After-school</w:t>
      </w:r>
      <w:r>
        <w:rPr>
          <w:b/>
          <w:spacing w:val="-5"/>
          <w:sz w:val="24"/>
        </w:rPr>
        <w:t xml:space="preserve"> </w:t>
      </w:r>
      <w:r>
        <w:rPr>
          <w:b/>
          <w:sz w:val="24"/>
        </w:rPr>
        <w:t>coordinator:</w:t>
      </w:r>
      <w:r>
        <w:rPr>
          <w:b/>
          <w:spacing w:val="48"/>
          <w:sz w:val="24"/>
        </w:rPr>
        <w:t xml:space="preserve"> </w:t>
      </w:r>
      <w:r>
        <w:rPr>
          <w:sz w:val="24"/>
        </w:rPr>
        <w:t>Audrey</w:t>
      </w:r>
      <w:r>
        <w:rPr>
          <w:spacing w:val="-3"/>
          <w:sz w:val="24"/>
        </w:rPr>
        <w:t xml:space="preserve"> </w:t>
      </w:r>
      <w:r>
        <w:rPr>
          <w:spacing w:val="-2"/>
          <w:sz w:val="24"/>
        </w:rPr>
        <w:t>Hildebrand</w:t>
      </w:r>
    </w:p>
    <w:p w14:paraId="5FA0412A" w14:textId="77777777" w:rsidR="00054C28" w:rsidRDefault="00054C28">
      <w:pPr>
        <w:rPr>
          <w:sz w:val="24"/>
        </w:rPr>
        <w:sectPr w:rsidR="00054C28">
          <w:pgSz w:w="12240" w:h="15840"/>
          <w:pgMar w:top="1580" w:right="860" w:bottom="280" w:left="140" w:header="768" w:footer="0" w:gutter="0"/>
          <w:cols w:space="720"/>
        </w:sectPr>
      </w:pPr>
    </w:p>
    <w:p w14:paraId="21F0DCD9" w14:textId="77777777" w:rsidR="00054C28" w:rsidRDefault="00D50A48">
      <w:pPr>
        <w:pStyle w:val="Heading3"/>
        <w:spacing w:before="298"/>
      </w:pPr>
      <w:bookmarkStart w:id="8" w:name="_bookmark5"/>
      <w:bookmarkStart w:id="9" w:name="_Toc184968960"/>
      <w:bookmarkEnd w:id="8"/>
      <w:r>
        <w:rPr>
          <w:color w:val="006480"/>
        </w:rPr>
        <w:lastRenderedPageBreak/>
        <w:t>Vision</w:t>
      </w:r>
      <w:r>
        <w:rPr>
          <w:color w:val="006480"/>
          <w:spacing w:val="-6"/>
        </w:rPr>
        <w:t xml:space="preserve"> </w:t>
      </w:r>
      <w:r>
        <w:rPr>
          <w:color w:val="006480"/>
          <w:spacing w:val="-2"/>
        </w:rPr>
        <w:t>Statement</w:t>
      </w:r>
      <w:bookmarkEnd w:id="9"/>
    </w:p>
    <w:p w14:paraId="30553C96" w14:textId="77777777" w:rsidR="00054C28" w:rsidRDefault="00D50A48">
      <w:pPr>
        <w:pStyle w:val="BodyText"/>
        <w:spacing w:before="119"/>
        <w:ind w:left="940"/>
      </w:pPr>
      <w:r>
        <w:t>Freshwater</w:t>
      </w:r>
      <w:r>
        <w:rPr>
          <w:spacing w:val="-4"/>
        </w:rPr>
        <w:t xml:space="preserve"> </w:t>
      </w:r>
      <w:r>
        <w:t>School</w:t>
      </w:r>
      <w:r>
        <w:rPr>
          <w:spacing w:val="-5"/>
        </w:rPr>
        <w:t xml:space="preserve"> </w:t>
      </w:r>
      <w:r>
        <w:t>District</w:t>
      </w:r>
      <w:r>
        <w:rPr>
          <w:spacing w:val="-2"/>
        </w:rPr>
        <w:t xml:space="preserve"> </w:t>
      </w:r>
      <w:r>
        <w:t>prides</w:t>
      </w:r>
      <w:r>
        <w:rPr>
          <w:spacing w:val="-3"/>
        </w:rPr>
        <w:t xml:space="preserve"> </w:t>
      </w:r>
      <w:r>
        <w:t>itself</w:t>
      </w:r>
      <w:r>
        <w:rPr>
          <w:spacing w:val="-4"/>
        </w:rPr>
        <w:t xml:space="preserve"> </w:t>
      </w:r>
      <w:r>
        <w:t>in</w:t>
      </w:r>
      <w:r>
        <w:rPr>
          <w:spacing w:val="-4"/>
        </w:rPr>
        <w:t xml:space="preserve"> </w:t>
      </w:r>
      <w:r>
        <w:t>being</w:t>
      </w:r>
      <w:r>
        <w:rPr>
          <w:spacing w:val="-3"/>
        </w:rPr>
        <w:t xml:space="preserve"> </w:t>
      </w:r>
      <w:r>
        <w:t>one</w:t>
      </w:r>
      <w:r>
        <w:rPr>
          <w:spacing w:val="-2"/>
        </w:rPr>
        <w:t xml:space="preserve"> </w:t>
      </w:r>
      <w:r>
        <w:t>of</w:t>
      </w:r>
      <w:r>
        <w:rPr>
          <w:spacing w:val="-4"/>
        </w:rPr>
        <w:t xml:space="preserve"> </w:t>
      </w:r>
      <w:r>
        <w:t>the</w:t>
      </w:r>
      <w:r>
        <w:rPr>
          <w:spacing w:val="-5"/>
        </w:rPr>
        <w:t xml:space="preserve"> </w:t>
      </w:r>
      <w:r>
        <w:t>top</w:t>
      </w:r>
      <w:r>
        <w:rPr>
          <w:spacing w:val="-1"/>
        </w:rPr>
        <w:t xml:space="preserve"> </w:t>
      </w:r>
      <w:r>
        <w:t>school</w:t>
      </w:r>
      <w:r>
        <w:rPr>
          <w:spacing w:val="-5"/>
        </w:rPr>
        <w:t xml:space="preserve"> </w:t>
      </w:r>
      <w:r>
        <w:t>districts</w:t>
      </w:r>
      <w:r>
        <w:rPr>
          <w:spacing w:val="-3"/>
        </w:rPr>
        <w:t xml:space="preserve"> </w:t>
      </w:r>
      <w:r>
        <w:t>in</w:t>
      </w:r>
      <w:r>
        <w:rPr>
          <w:spacing w:val="-2"/>
        </w:rPr>
        <w:t xml:space="preserve"> </w:t>
      </w:r>
      <w:r>
        <w:t>Humboldt</w:t>
      </w:r>
      <w:r>
        <w:rPr>
          <w:spacing w:val="-4"/>
        </w:rPr>
        <w:t xml:space="preserve"> </w:t>
      </w:r>
      <w:r>
        <w:t>County.</w:t>
      </w:r>
      <w:r>
        <w:rPr>
          <w:spacing w:val="-6"/>
        </w:rPr>
        <w:t xml:space="preserve"> </w:t>
      </w:r>
      <w:r>
        <w:t>Our staff strives to nurture the abilities, talents, and interests of every child that attends our school, and parent involvement is strongly encouraged. We teach our students to be kind, productive, and considerate</w:t>
      </w:r>
      <w:r>
        <w:rPr>
          <w:spacing w:val="-1"/>
        </w:rPr>
        <w:t xml:space="preserve"> </w:t>
      </w:r>
      <w:r>
        <w:t>citizens</w:t>
      </w:r>
      <w:r>
        <w:rPr>
          <w:spacing w:val="-2"/>
        </w:rPr>
        <w:t xml:space="preserve"> </w:t>
      </w:r>
      <w:r>
        <w:t>in</w:t>
      </w:r>
      <w:r>
        <w:rPr>
          <w:spacing w:val="-1"/>
        </w:rPr>
        <w:t xml:space="preserve"> </w:t>
      </w:r>
      <w:r>
        <w:t>our</w:t>
      </w:r>
      <w:r>
        <w:rPr>
          <w:spacing w:val="-1"/>
        </w:rPr>
        <w:t xml:space="preserve"> </w:t>
      </w:r>
      <w:r>
        <w:t>community.</w:t>
      </w:r>
      <w:r>
        <w:rPr>
          <w:spacing w:val="-3"/>
        </w:rPr>
        <w:t xml:space="preserve"> </w:t>
      </w:r>
      <w:r>
        <w:t>Our</w:t>
      </w:r>
      <w:r>
        <w:rPr>
          <w:spacing w:val="-4"/>
        </w:rPr>
        <w:t xml:space="preserve"> </w:t>
      </w:r>
      <w:r>
        <w:t>District</w:t>
      </w:r>
      <w:r>
        <w:rPr>
          <w:spacing w:val="-1"/>
        </w:rPr>
        <w:t xml:space="preserve"> </w:t>
      </w:r>
      <w:r>
        <w:t>provides</w:t>
      </w:r>
      <w:r>
        <w:rPr>
          <w:spacing w:val="-2"/>
        </w:rPr>
        <w:t xml:space="preserve"> </w:t>
      </w:r>
      <w:r>
        <w:t>a</w:t>
      </w:r>
      <w:r>
        <w:rPr>
          <w:spacing w:val="-4"/>
        </w:rPr>
        <w:t xml:space="preserve"> </w:t>
      </w:r>
      <w:r>
        <w:t>safe,</w:t>
      </w:r>
      <w:r>
        <w:rPr>
          <w:spacing w:val="-2"/>
        </w:rPr>
        <w:t xml:space="preserve"> </w:t>
      </w:r>
      <w:r>
        <w:t>caring</w:t>
      </w:r>
      <w:r>
        <w:rPr>
          <w:spacing w:val="-4"/>
        </w:rPr>
        <w:t xml:space="preserve"> </w:t>
      </w:r>
      <w:r>
        <w:t>environment</w:t>
      </w:r>
      <w:r>
        <w:rPr>
          <w:spacing w:val="-3"/>
        </w:rPr>
        <w:t xml:space="preserve"> </w:t>
      </w:r>
      <w:r>
        <w:t>for</w:t>
      </w:r>
      <w:r>
        <w:rPr>
          <w:spacing w:val="-3"/>
        </w:rPr>
        <w:t xml:space="preserve"> </w:t>
      </w:r>
      <w:r>
        <w:t>all</w:t>
      </w:r>
      <w:r>
        <w:rPr>
          <w:spacing w:val="-1"/>
        </w:rPr>
        <w:t xml:space="preserve"> </w:t>
      </w:r>
      <w:r>
        <w:t>students and our rural campus setting promotes a love of nature and is a natural environment for study. We provide a comprehensive curriculum, enabling all students to excel as they meet the challenges and opportunities of our changing world. We are very proud of the many successes that our students demonstrate while attending Freshwater School and after they move forward with their education.</w:t>
      </w:r>
    </w:p>
    <w:p w14:paraId="51021278" w14:textId="77777777" w:rsidR="00054C28" w:rsidRDefault="00D50A48">
      <w:pPr>
        <w:pStyle w:val="Heading3"/>
        <w:spacing w:before="123"/>
      </w:pPr>
      <w:bookmarkStart w:id="10" w:name="_bookmark6"/>
      <w:bookmarkStart w:id="11" w:name="_Toc184968961"/>
      <w:bookmarkEnd w:id="10"/>
      <w:r>
        <w:rPr>
          <w:color w:val="006480"/>
        </w:rPr>
        <w:t>Mission</w:t>
      </w:r>
      <w:r>
        <w:rPr>
          <w:color w:val="006480"/>
          <w:spacing w:val="-4"/>
        </w:rPr>
        <w:t xml:space="preserve"> </w:t>
      </w:r>
      <w:r>
        <w:rPr>
          <w:color w:val="006480"/>
          <w:spacing w:val="-2"/>
        </w:rPr>
        <w:t>Statement</w:t>
      </w:r>
      <w:bookmarkEnd w:id="11"/>
    </w:p>
    <w:p w14:paraId="578B667A" w14:textId="77777777" w:rsidR="00054C28" w:rsidRDefault="00D50A48">
      <w:pPr>
        <w:pStyle w:val="BodyText"/>
        <w:spacing w:before="118"/>
        <w:ind w:left="940"/>
      </w:pPr>
      <w:r>
        <w:t>Freshwater</w:t>
      </w:r>
      <w:r>
        <w:rPr>
          <w:spacing w:val="-7"/>
        </w:rPr>
        <w:t xml:space="preserve"> </w:t>
      </w:r>
      <w:r>
        <w:t>School</w:t>
      </w:r>
      <w:r>
        <w:rPr>
          <w:spacing w:val="-5"/>
        </w:rPr>
        <w:t xml:space="preserve"> </w:t>
      </w:r>
      <w:r>
        <w:t>District,</w:t>
      </w:r>
      <w:r>
        <w:rPr>
          <w:spacing w:val="-3"/>
        </w:rPr>
        <w:t xml:space="preserve"> </w:t>
      </w:r>
      <w:r>
        <w:t>in</w:t>
      </w:r>
      <w:r>
        <w:rPr>
          <w:spacing w:val="-5"/>
        </w:rPr>
        <w:t xml:space="preserve"> </w:t>
      </w:r>
      <w:r>
        <w:t>partnership</w:t>
      </w:r>
      <w:r>
        <w:rPr>
          <w:spacing w:val="-4"/>
        </w:rPr>
        <w:t xml:space="preserve"> </w:t>
      </w:r>
      <w:r>
        <w:t>with</w:t>
      </w:r>
      <w:r>
        <w:rPr>
          <w:spacing w:val="-4"/>
        </w:rPr>
        <w:t xml:space="preserve"> </w:t>
      </w:r>
      <w:r>
        <w:t>district</w:t>
      </w:r>
      <w:r>
        <w:rPr>
          <w:spacing w:val="-4"/>
        </w:rPr>
        <w:t xml:space="preserve"> </w:t>
      </w:r>
      <w:r>
        <w:t>families</w:t>
      </w:r>
      <w:r>
        <w:rPr>
          <w:spacing w:val="-5"/>
        </w:rPr>
        <w:t xml:space="preserve"> </w:t>
      </w:r>
      <w:r>
        <w:rPr>
          <w:spacing w:val="-2"/>
        </w:rPr>
        <w:t>will:</w:t>
      </w:r>
    </w:p>
    <w:p w14:paraId="19E72AD8" w14:textId="77777777" w:rsidR="00054C28" w:rsidRDefault="00D50A48">
      <w:pPr>
        <w:pStyle w:val="ListParagraph"/>
        <w:numPr>
          <w:ilvl w:val="0"/>
          <w:numId w:val="58"/>
        </w:numPr>
        <w:tabs>
          <w:tab w:val="left" w:pos="1286"/>
        </w:tabs>
        <w:spacing w:before="120"/>
        <w:ind w:right="383"/>
      </w:pPr>
      <w:r>
        <w:t>Provide</w:t>
      </w:r>
      <w:r>
        <w:rPr>
          <w:spacing w:val="-2"/>
        </w:rPr>
        <w:t xml:space="preserve"> </w:t>
      </w:r>
      <w:r>
        <w:t>a</w:t>
      </w:r>
      <w:r>
        <w:rPr>
          <w:spacing w:val="-5"/>
        </w:rPr>
        <w:t xml:space="preserve"> </w:t>
      </w:r>
      <w:r>
        <w:t>positive,</w:t>
      </w:r>
      <w:r>
        <w:rPr>
          <w:spacing w:val="-2"/>
        </w:rPr>
        <w:t xml:space="preserve"> </w:t>
      </w:r>
      <w:r>
        <w:t>safe,</w:t>
      </w:r>
      <w:r>
        <w:rPr>
          <w:spacing w:val="-2"/>
        </w:rPr>
        <w:t xml:space="preserve"> </w:t>
      </w:r>
      <w:r>
        <w:t>caring</w:t>
      </w:r>
      <w:r>
        <w:rPr>
          <w:spacing w:val="-3"/>
        </w:rPr>
        <w:t xml:space="preserve"> </w:t>
      </w:r>
      <w:r>
        <w:t>environment</w:t>
      </w:r>
      <w:r>
        <w:rPr>
          <w:spacing w:val="-2"/>
        </w:rPr>
        <w:t xml:space="preserve"> </w:t>
      </w:r>
      <w:r>
        <w:t>which</w:t>
      </w:r>
      <w:r>
        <w:rPr>
          <w:spacing w:val="-4"/>
        </w:rPr>
        <w:t xml:space="preserve"> </w:t>
      </w:r>
      <w:r>
        <w:t>nurtures</w:t>
      </w:r>
      <w:r>
        <w:rPr>
          <w:spacing w:val="-2"/>
        </w:rPr>
        <w:t xml:space="preserve"> </w:t>
      </w:r>
      <w:r>
        <w:t>the</w:t>
      </w:r>
      <w:r>
        <w:rPr>
          <w:spacing w:val="-4"/>
        </w:rPr>
        <w:t xml:space="preserve"> </w:t>
      </w:r>
      <w:r>
        <w:t>intellectual,</w:t>
      </w:r>
      <w:r>
        <w:rPr>
          <w:spacing w:val="-2"/>
        </w:rPr>
        <w:t xml:space="preserve"> </w:t>
      </w:r>
      <w:r>
        <w:t>physical,</w:t>
      </w:r>
      <w:r>
        <w:rPr>
          <w:spacing w:val="-2"/>
        </w:rPr>
        <w:t xml:space="preserve"> </w:t>
      </w:r>
      <w:r>
        <w:t>emotional,</w:t>
      </w:r>
      <w:r>
        <w:rPr>
          <w:spacing w:val="-5"/>
        </w:rPr>
        <w:t xml:space="preserve"> </w:t>
      </w:r>
      <w:r>
        <w:t>and</w:t>
      </w:r>
      <w:r>
        <w:rPr>
          <w:spacing w:val="-4"/>
        </w:rPr>
        <w:t xml:space="preserve"> </w:t>
      </w:r>
      <w:r>
        <w:t>moral capacities of each child, so that</w:t>
      </w:r>
      <w:r>
        <w:rPr>
          <w:spacing w:val="80"/>
        </w:rPr>
        <w:t xml:space="preserve"> </w:t>
      </w:r>
      <w:r>
        <w:t xml:space="preserve">each child can lead a fulfilling life as a productive worker, citizen, and </w:t>
      </w:r>
      <w:r>
        <w:rPr>
          <w:spacing w:val="-2"/>
        </w:rPr>
        <w:t>individual.</w:t>
      </w:r>
    </w:p>
    <w:p w14:paraId="54634FBF" w14:textId="77777777" w:rsidR="00054C28" w:rsidRDefault="00D50A48">
      <w:pPr>
        <w:pStyle w:val="ListParagraph"/>
        <w:numPr>
          <w:ilvl w:val="0"/>
          <w:numId w:val="58"/>
        </w:numPr>
        <w:tabs>
          <w:tab w:val="left" w:pos="1286"/>
        </w:tabs>
        <w:ind w:right="242"/>
      </w:pPr>
      <w:r>
        <w:t>Develop,</w:t>
      </w:r>
      <w:r>
        <w:rPr>
          <w:spacing w:val="-3"/>
        </w:rPr>
        <w:t xml:space="preserve"> </w:t>
      </w:r>
      <w:r>
        <w:t>implement,</w:t>
      </w:r>
      <w:r>
        <w:rPr>
          <w:spacing w:val="-5"/>
        </w:rPr>
        <w:t xml:space="preserve"> </w:t>
      </w:r>
      <w:r>
        <w:t>and</w:t>
      </w:r>
      <w:r>
        <w:rPr>
          <w:spacing w:val="-4"/>
        </w:rPr>
        <w:t xml:space="preserve"> </w:t>
      </w:r>
      <w:r>
        <w:t>continue</w:t>
      </w:r>
      <w:r>
        <w:rPr>
          <w:spacing w:val="-3"/>
        </w:rPr>
        <w:t xml:space="preserve"> </w:t>
      </w:r>
      <w:r>
        <w:t>to</w:t>
      </w:r>
      <w:r>
        <w:rPr>
          <w:spacing w:val="-2"/>
        </w:rPr>
        <w:t xml:space="preserve"> </w:t>
      </w:r>
      <w:r>
        <w:t>update</w:t>
      </w:r>
      <w:r>
        <w:rPr>
          <w:spacing w:val="-3"/>
        </w:rPr>
        <w:t xml:space="preserve"> </w:t>
      </w:r>
      <w:r>
        <w:t>a</w:t>
      </w:r>
      <w:r>
        <w:rPr>
          <w:spacing w:val="-3"/>
        </w:rPr>
        <w:t xml:space="preserve"> </w:t>
      </w:r>
      <w:r>
        <w:t>student-centered,</w:t>
      </w:r>
      <w:r>
        <w:rPr>
          <w:spacing w:val="-3"/>
        </w:rPr>
        <w:t xml:space="preserve"> </w:t>
      </w:r>
      <w:r>
        <w:t>integrated</w:t>
      </w:r>
      <w:r>
        <w:rPr>
          <w:spacing w:val="-6"/>
        </w:rPr>
        <w:t xml:space="preserve"> </w:t>
      </w:r>
      <w:r>
        <w:t>curriculum</w:t>
      </w:r>
      <w:r>
        <w:rPr>
          <w:spacing w:val="-2"/>
        </w:rPr>
        <w:t xml:space="preserve"> </w:t>
      </w:r>
      <w:r>
        <w:t>which</w:t>
      </w:r>
      <w:r>
        <w:rPr>
          <w:spacing w:val="-7"/>
        </w:rPr>
        <w:t xml:space="preserve"> </w:t>
      </w:r>
      <w:r>
        <w:t>addresses</w:t>
      </w:r>
      <w:r>
        <w:rPr>
          <w:spacing w:val="-3"/>
        </w:rPr>
        <w:t xml:space="preserve"> </w:t>
      </w:r>
      <w:r>
        <w:t>the modalities, strengths, and social development of each student.</w:t>
      </w:r>
    </w:p>
    <w:p w14:paraId="00F743D5" w14:textId="77777777" w:rsidR="00054C28" w:rsidRDefault="00D50A48">
      <w:pPr>
        <w:pStyle w:val="ListParagraph"/>
        <w:numPr>
          <w:ilvl w:val="0"/>
          <w:numId w:val="57"/>
        </w:numPr>
        <w:tabs>
          <w:tab w:val="left" w:pos="1286"/>
        </w:tabs>
        <w:ind w:right="438"/>
      </w:pPr>
      <w:r>
        <w:t>Provide</w:t>
      </w:r>
      <w:r>
        <w:rPr>
          <w:spacing w:val="-2"/>
        </w:rPr>
        <w:t xml:space="preserve"> </w:t>
      </w:r>
      <w:r>
        <w:t>a</w:t>
      </w:r>
      <w:r>
        <w:rPr>
          <w:spacing w:val="-5"/>
        </w:rPr>
        <w:t xml:space="preserve"> </w:t>
      </w:r>
      <w:r>
        <w:t>successful</w:t>
      </w:r>
      <w:r>
        <w:rPr>
          <w:spacing w:val="-3"/>
        </w:rPr>
        <w:t xml:space="preserve"> </w:t>
      </w:r>
      <w:r>
        <w:t>educational</w:t>
      </w:r>
      <w:r>
        <w:rPr>
          <w:spacing w:val="-2"/>
        </w:rPr>
        <w:t xml:space="preserve"> </w:t>
      </w:r>
      <w:r>
        <w:t>program</w:t>
      </w:r>
      <w:r>
        <w:rPr>
          <w:spacing w:val="-1"/>
        </w:rPr>
        <w:t xml:space="preserve"> </w:t>
      </w:r>
      <w:r>
        <w:t>for</w:t>
      </w:r>
      <w:r>
        <w:rPr>
          <w:spacing w:val="-4"/>
        </w:rPr>
        <w:t xml:space="preserve"> </w:t>
      </w:r>
      <w:r>
        <w:t>each</w:t>
      </w:r>
      <w:r>
        <w:rPr>
          <w:spacing w:val="-2"/>
        </w:rPr>
        <w:t xml:space="preserve"> </w:t>
      </w:r>
      <w:r>
        <w:t>student</w:t>
      </w:r>
      <w:r>
        <w:rPr>
          <w:spacing w:val="-2"/>
        </w:rPr>
        <w:t xml:space="preserve"> </w:t>
      </w:r>
      <w:r>
        <w:t>which considers</w:t>
      </w:r>
      <w:r>
        <w:rPr>
          <w:spacing w:val="-5"/>
        </w:rPr>
        <w:t xml:space="preserve"> </w:t>
      </w:r>
      <w:r>
        <w:t>his/her</w:t>
      </w:r>
      <w:r>
        <w:rPr>
          <w:spacing w:val="-2"/>
        </w:rPr>
        <w:t xml:space="preserve"> </w:t>
      </w:r>
      <w:r>
        <w:t>unique</w:t>
      </w:r>
      <w:r>
        <w:rPr>
          <w:spacing w:val="-2"/>
        </w:rPr>
        <w:t xml:space="preserve"> </w:t>
      </w:r>
      <w:r>
        <w:t>needs,</w:t>
      </w:r>
      <w:r>
        <w:rPr>
          <w:spacing w:val="-5"/>
        </w:rPr>
        <w:t xml:space="preserve"> </w:t>
      </w:r>
      <w:r>
        <w:t>abilities, and/or cultural background.</w:t>
      </w:r>
    </w:p>
    <w:p w14:paraId="28F1F602" w14:textId="77777777" w:rsidR="00054C28" w:rsidRDefault="00D50A48">
      <w:pPr>
        <w:pStyle w:val="ListParagraph"/>
        <w:numPr>
          <w:ilvl w:val="0"/>
          <w:numId w:val="57"/>
        </w:numPr>
        <w:tabs>
          <w:tab w:val="left" w:pos="1286"/>
        </w:tabs>
        <w:ind w:right="655"/>
      </w:pPr>
      <w:r>
        <w:t>Provide</w:t>
      </w:r>
      <w:r>
        <w:rPr>
          <w:spacing w:val="-2"/>
        </w:rPr>
        <w:t xml:space="preserve"> </w:t>
      </w:r>
      <w:r>
        <w:t>and</w:t>
      </w:r>
      <w:r>
        <w:rPr>
          <w:spacing w:val="-5"/>
        </w:rPr>
        <w:t xml:space="preserve"> </w:t>
      </w:r>
      <w:r>
        <w:t>encourage</w:t>
      </w:r>
      <w:r>
        <w:rPr>
          <w:spacing w:val="-2"/>
        </w:rPr>
        <w:t xml:space="preserve"> </w:t>
      </w:r>
      <w:r>
        <w:t>families</w:t>
      </w:r>
      <w:r>
        <w:rPr>
          <w:spacing w:val="-4"/>
        </w:rPr>
        <w:t xml:space="preserve"> </w:t>
      </w:r>
      <w:r>
        <w:t>with</w:t>
      </w:r>
      <w:r>
        <w:rPr>
          <w:spacing w:val="-4"/>
        </w:rPr>
        <w:t xml:space="preserve"> </w:t>
      </w:r>
      <w:r>
        <w:t>opportunities</w:t>
      </w:r>
      <w:r>
        <w:rPr>
          <w:spacing w:val="-4"/>
        </w:rPr>
        <w:t xml:space="preserve"> </w:t>
      </w:r>
      <w:r>
        <w:t>to</w:t>
      </w:r>
      <w:r>
        <w:rPr>
          <w:spacing w:val="-1"/>
        </w:rPr>
        <w:t xml:space="preserve"> </w:t>
      </w:r>
      <w:r>
        <w:t>participate</w:t>
      </w:r>
      <w:r>
        <w:rPr>
          <w:spacing w:val="-2"/>
        </w:rPr>
        <w:t xml:space="preserve"> </w:t>
      </w:r>
      <w:r>
        <w:t>and</w:t>
      </w:r>
      <w:r>
        <w:rPr>
          <w:spacing w:val="-4"/>
        </w:rPr>
        <w:t xml:space="preserve"> </w:t>
      </w:r>
      <w:r>
        <w:t>share</w:t>
      </w:r>
      <w:r>
        <w:rPr>
          <w:spacing w:val="-2"/>
        </w:rPr>
        <w:t xml:space="preserve"> </w:t>
      </w:r>
      <w:r>
        <w:t>in</w:t>
      </w:r>
      <w:r>
        <w:rPr>
          <w:spacing w:val="-4"/>
        </w:rPr>
        <w:t xml:space="preserve"> </w:t>
      </w:r>
      <w:r>
        <w:t>the</w:t>
      </w:r>
      <w:r>
        <w:rPr>
          <w:spacing w:val="-2"/>
        </w:rPr>
        <w:t xml:space="preserve"> </w:t>
      </w:r>
      <w:r>
        <w:t>educational</w:t>
      </w:r>
      <w:r>
        <w:rPr>
          <w:spacing w:val="-2"/>
        </w:rPr>
        <w:t xml:space="preserve"> </w:t>
      </w:r>
      <w:r>
        <w:t>growth</w:t>
      </w:r>
      <w:r>
        <w:rPr>
          <w:spacing w:val="-5"/>
        </w:rPr>
        <w:t xml:space="preserve"> </w:t>
      </w:r>
      <w:r>
        <w:t>of their child.</w:t>
      </w:r>
    </w:p>
    <w:p w14:paraId="657763F9" w14:textId="77777777" w:rsidR="00054C28" w:rsidRDefault="00054C28">
      <w:pPr>
        <w:sectPr w:rsidR="00054C28">
          <w:pgSz w:w="12240" w:h="15840"/>
          <w:pgMar w:top="1580" w:right="860" w:bottom="280" w:left="140" w:header="768" w:footer="0" w:gutter="0"/>
          <w:cols w:space="720"/>
        </w:sectPr>
      </w:pPr>
    </w:p>
    <w:p w14:paraId="3043241B" w14:textId="77777777" w:rsidR="00054C28" w:rsidRDefault="00D50A48">
      <w:pPr>
        <w:pStyle w:val="Heading3"/>
        <w:spacing w:before="298"/>
      </w:pPr>
      <w:bookmarkStart w:id="12" w:name="_bookmark7"/>
      <w:bookmarkStart w:id="13" w:name="_Toc184968962"/>
      <w:bookmarkEnd w:id="12"/>
      <w:r>
        <w:rPr>
          <w:color w:val="006480"/>
        </w:rPr>
        <w:lastRenderedPageBreak/>
        <w:t xml:space="preserve">Meeting </w:t>
      </w:r>
      <w:r>
        <w:rPr>
          <w:color w:val="006480"/>
          <w:spacing w:val="-2"/>
        </w:rPr>
        <w:t>Minutes</w:t>
      </w:r>
      <w:bookmarkEnd w:id="13"/>
    </w:p>
    <w:p w14:paraId="1ACCFD79" w14:textId="77777777" w:rsidR="00054C28" w:rsidRDefault="00054C28">
      <w:pPr>
        <w:sectPr w:rsidR="00054C28">
          <w:pgSz w:w="12240" w:h="15840"/>
          <w:pgMar w:top="1580" w:right="860" w:bottom="280" w:left="140" w:header="768" w:footer="0" w:gutter="0"/>
          <w:cols w:space="720"/>
        </w:sectPr>
      </w:pPr>
    </w:p>
    <w:p w14:paraId="4524C062" w14:textId="77777777" w:rsidR="00054C28" w:rsidRDefault="00054C28">
      <w:pPr>
        <w:pStyle w:val="BodyText"/>
        <w:ind w:left="0"/>
        <w:rPr>
          <w:sz w:val="20"/>
        </w:rPr>
      </w:pPr>
    </w:p>
    <w:p w14:paraId="2DF536A3" w14:textId="77777777" w:rsidR="00054C28" w:rsidRDefault="00054C28">
      <w:pPr>
        <w:pStyle w:val="BodyText"/>
        <w:ind w:left="0"/>
        <w:rPr>
          <w:sz w:val="20"/>
        </w:rPr>
      </w:pPr>
    </w:p>
    <w:p w14:paraId="333DC62F" w14:textId="77777777" w:rsidR="00054C28" w:rsidRDefault="00054C28">
      <w:pPr>
        <w:pStyle w:val="BodyText"/>
        <w:ind w:left="0"/>
        <w:rPr>
          <w:sz w:val="20"/>
        </w:rPr>
      </w:pPr>
    </w:p>
    <w:p w14:paraId="63E8D10A" w14:textId="77777777" w:rsidR="00054C28" w:rsidRDefault="00054C28">
      <w:pPr>
        <w:pStyle w:val="BodyText"/>
        <w:ind w:left="0"/>
        <w:rPr>
          <w:sz w:val="20"/>
        </w:rPr>
      </w:pPr>
    </w:p>
    <w:p w14:paraId="75A84FE9" w14:textId="77777777" w:rsidR="00054C28" w:rsidRDefault="00054C28">
      <w:pPr>
        <w:pStyle w:val="BodyText"/>
        <w:ind w:left="0"/>
        <w:rPr>
          <w:sz w:val="20"/>
        </w:rPr>
      </w:pPr>
    </w:p>
    <w:p w14:paraId="550E9155" w14:textId="77777777" w:rsidR="00054C28" w:rsidRDefault="00054C28">
      <w:pPr>
        <w:pStyle w:val="BodyText"/>
        <w:ind w:left="0"/>
        <w:rPr>
          <w:sz w:val="20"/>
        </w:rPr>
      </w:pPr>
    </w:p>
    <w:p w14:paraId="2AEA551A" w14:textId="77777777" w:rsidR="00054C28" w:rsidRDefault="00054C28">
      <w:pPr>
        <w:pStyle w:val="BodyText"/>
        <w:spacing w:before="88" w:after="1"/>
        <w:ind w:left="0"/>
        <w:rPr>
          <w:sz w:val="20"/>
        </w:rPr>
      </w:pPr>
    </w:p>
    <w:p w14:paraId="7ACF9D82" w14:textId="77777777" w:rsidR="00054C28" w:rsidRDefault="00D50A48">
      <w:pPr>
        <w:pStyle w:val="BodyText"/>
        <w:ind w:left="2076"/>
        <w:rPr>
          <w:sz w:val="20"/>
        </w:rPr>
      </w:pPr>
      <w:r>
        <w:rPr>
          <w:noProof/>
          <w:sz w:val="20"/>
        </w:rPr>
        <w:drawing>
          <wp:inline distT="0" distB="0" distL="0" distR="0" wp14:anchorId="6470A896" wp14:editId="5100780E">
            <wp:extent cx="4595629" cy="5920740"/>
            <wp:effectExtent l="0" t="0" r="0" b="0"/>
            <wp:docPr id="18" name="Image 18" descr="A close-up of a documen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close-up of a document  Description automatically generated"/>
                    <pic:cNvPicPr/>
                  </pic:nvPicPr>
                  <pic:blipFill>
                    <a:blip r:embed="rId15" cstate="print"/>
                    <a:stretch>
                      <a:fillRect/>
                    </a:stretch>
                  </pic:blipFill>
                  <pic:spPr>
                    <a:xfrm>
                      <a:off x="0" y="0"/>
                      <a:ext cx="4595629" cy="5920740"/>
                    </a:xfrm>
                    <a:prstGeom prst="rect">
                      <a:avLst/>
                    </a:prstGeom>
                  </pic:spPr>
                </pic:pic>
              </a:graphicData>
            </a:graphic>
          </wp:inline>
        </w:drawing>
      </w:r>
    </w:p>
    <w:p w14:paraId="09DA86FB" w14:textId="77777777" w:rsidR="00054C28" w:rsidRDefault="00054C28">
      <w:pPr>
        <w:rPr>
          <w:sz w:val="20"/>
        </w:rPr>
        <w:sectPr w:rsidR="00054C28">
          <w:pgSz w:w="12240" w:h="15840"/>
          <w:pgMar w:top="1580" w:right="860" w:bottom="280" w:left="140" w:header="768" w:footer="0" w:gutter="0"/>
          <w:cols w:space="720"/>
        </w:sectPr>
      </w:pPr>
    </w:p>
    <w:p w14:paraId="1F78FD50" w14:textId="77777777" w:rsidR="00054C28" w:rsidRDefault="00054C28">
      <w:pPr>
        <w:pStyle w:val="BodyText"/>
        <w:ind w:left="0"/>
        <w:rPr>
          <w:sz w:val="20"/>
        </w:rPr>
      </w:pPr>
    </w:p>
    <w:p w14:paraId="7F9AAD64" w14:textId="77777777" w:rsidR="00054C28" w:rsidRDefault="00054C28">
      <w:pPr>
        <w:pStyle w:val="BodyText"/>
        <w:ind w:left="0"/>
        <w:rPr>
          <w:sz w:val="20"/>
        </w:rPr>
      </w:pPr>
    </w:p>
    <w:p w14:paraId="6BFAD288" w14:textId="77777777" w:rsidR="00054C28" w:rsidRDefault="00054C28">
      <w:pPr>
        <w:pStyle w:val="BodyText"/>
        <w:ind w:left="0"/>
        <w:rPr>
          <w:sz w:val="20"/>
        </w:rPr>
      </w:pPr>
    </w:p>
    <w:p w14:paraId="106B9954" w14:textId="77777777" w:rsidR="00054C28" w:rsidRDefault="00054C28">
      <w:pPr>
        <w:pStyle w:val="BodyText"/>
        <w:ind w:left="0"/>
        <w:rPr>
          <w:sz w:val="20"/>
        </w:rPr>
      </w:pPr>
    </w:p>
    <w:p w14:paraId="0AE5F0FA" w14:textId="77777777" w:rsidR="00054C28" w:rsidRDefault="00054C28">
      <w:pPr>
        <w:pStyle w:val="BodyText"/>
        <w:ind w:left="0"/>
        <w:rPr>
          <w:sz w:val="20"/>
        </w:rPr>
      </w:pPr>
    </w:p>
    <w:p w14:paraId="325A68E9" w14:textId="77777777" w:rsidR="00054C28" w:rsidRDefault="00054C28">
      <w:pPr>
        <w:pStyle w:val="BodyText"/>
        <w:ind w:left="0"/>
        <w:rPr>
          <w:sz w:val="20"/>
        </w:rPr>
      </w:pPr>
    </w:p>
    <w:p w14:paraId="51776E10" w14:textId="77777777" w:rsidR="00054C28" w:rsidRDefault="00054C28">
      <w:pPr>
        <w:pStyle w:val="BodyText"/>
        <w:spacing w:before="66" w:after="1"/>
        <w:ind w:left="0"/>
        <w:rPr>
          <w:sz w:val="20"/>
        </w:rPr>
      </w:pPr>
    </w:p>
    <w:p w14:paraId="6DC63739" w14:textId="77777777" w:rsidR="00054C28" w:rsidRDefault="00D50A48">
      <w:pPr>
        <w:pStyle w:val="BodyText"/>
        <w:ind w:left="2059"/>
        <w:rPr>
          <w:sz w:val="20"/>
        </w:rPr>
      </w:pPr>
      <w:r>
        <w:rPr>
          <w:noProof/>
          <w:sz w:val="20"/>
        </w:rPr>
        <w:drawing>
          <wp:inline distT="0" distB="0" distL="0" distR="0" wp14:anchorId="1A0A8AB4" wp14:editId="2177D829">
            <wp:extent cx="4539060" cy="5977128"/>
            <wp:effectExtent l="0" t="0" r="0" b="0"/>
            <wp:docPr id="19" name="Image 19" descr="A close-up of a documen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close-up of a document  Description automatically generated"/>
                    <pic:cNvPicPr/>
                  </pic:nvPicPr>
                  <pic:blipFill>
                    <a:blip r:embed="rId16" cstate="print"/>
                    <a:stretch>
                      <a:fillRect/>
                    </a:stretch>
                  </pic:blipFill>
                  <pic:spPr>
                    <a:xfrm>
                      <a:off x="0" y="0"/>
                      <a:ext cx="4539060" cy="5977128"/>
                    </a:xfrm>
                    <a:prstGeom prst="rect">
                      <a:avLst/>
                    </a:prstGeom>
                  </pic:spPr>
                </pic:pic>
              </a:graphicData>
            </a:graphic>
          </wp:inline>
        </w:drawing>
      </w:r>
    </w:p>
    <w:p w14:paraId="6841769F" w14:textId="77777777" w:rsidR="00054C28" w:rsidRDefault="00054C28">
      <w:pPr>
        <w:rPr>
          <w:sz w:val="20"/>
        </w:rPr>
        <w:sectPr w:rsidR="00054C28">
          <w:pgSz w:w="12240" w:h="15840"/>
          <w:pgMar w:top="1580" w:right="860" w:bottom="280" w:left="140" w:header="768" w:footer="0" w:gutter="0"/>
          <w:cols w:space="720"/>
        </w:sectPr>
      </w:pPr>
    </w:p>
    <w:p w14:paraId="3270A7C6" w14:textId="77777777" w:rsidR="00054C28" w:rsidRDefault="00054C28">
      <w:pPr>
        <w:pStyle w:val="BodyText"/>
        <w:ind w:left="0"/>
        <w:rPr>
          <w:sz w:val="20"/>
        </w:rPr>
      </w:pPr>
    </w:p>
    <w:p w14:paraId="26E133FE" w14:textId="77777777" w:rsidR="00054C28" w:rsidRDefault="00054C28">
      <w:pPr>
        <w:pStyle w:val="BodyText"/>
        <w:ind w:left="0"/>
        <w:rPr>
          <w:sz w:val="20"/>
        </w:rPr>
      </w:pPr>
    </w:p>
    <w:p w14:paraId="289461AE" w14:textId="77777777" w:rsidR="00054C28" w:rsidRDefault="00054C28">
      <w:pPr>
        <w:pStyle w:val="BodyText"/>
        <w:ind w:left="0"/>
        <w:rPr>
          <w:sz w:val="20"/>
        </w:rPr>
      </w:pPr>
    </w:p>
    <w:p w14:paraId="5F7411D9" w14:textId="77777777" w:rsidR="00054C28" w:rsidRDefault="00054C28">
      <w:pPr>
        <w:pStyle w:val="BodyText"/>
        <w:ind w:left="0"/>
        <w:rPr>
          <w:sz w:val="20"/>
        </w:rPr>
      </w:pPr>
    </w:p>
    <w:p w14:paraId="02DD902C" w14:textId="77777777" w:rsidR="00054C28" w:rsidRDefault="00054C28">
      <w:pPr>
        <w:pStyle w:val="BodyText"/>
        <w:ind w:left="0"/>
        <w:rPr>
          <w:sz w:val="20"/>
        </w:rPr>
      </w:pPr>
    </w:p>
    <w:p w14:paraId="08F08F66" w14:textId="77777777" w:rsidR="00054C28" w:rsidRDefault="00054C28">
      <w:pPr>
        <w:pStyle w:val="BodyText"/>
        <w:ind w:left="0"/>
        <w:rPr>
          <w:sz w:val="20"/>
        </w:rPr>
      </w:pPr>
    </w:p>
    <w:p w14:paraId="0FBA045E" w14:textId="77777777" w:rsidR="00054C28" w:rsidRDefault="00054C28">
      <w:pPr>
        <w:pStyle w:val="BodyText"/>
        <w:ind w:left="0"/>
        <w:rPr>
          <w:sz w:val="20"/>
        </w:rPr>
      </w:pPr>
    </w:p>
    <w:p w14:paraId="6E46391E" w14:textId="77777777" w:rsidR="00054C28" w:rsidRDefault="00054C28">
      <w:pPr>
        <w:pStyle w:val="BodyText"/>
        <w:ind w:left="0"/>
        <w:rPr>
          <w:sz w:val="20"/>
        </w:rPr>
      </w:pPr>
    </w:p>
    <w:p w14:paraId="170A2096" w14:textId="77777777" w:rsidR="00054C28" w:rsidRDefault="00054C28">
      <w:pPr>
        <w:pStyle w:val="BodyText"/>
        <w:ind w:left="0"/>
        <w:rPr>
          <w:sz w:val="20"/>
        </w:rPr>
      </w:pPr>
    </w:p>
    <w:p w14:paraId="7A90CCEA" w14:textId="77777777" w:rsidR="00054C28" w:rsidRDefault="00054C28">
      <w:pPr>
        <w:pStyle w:val="BodyText"/>
        <w:ind w:left="0"/>
        <w:rPr>
          <w:sz w:val="20"/>
        </w:rPr>
      </w:pPr>
    </w:p>
    <w:p w14:paraId="20123694" w14:textId="77777777" w:rsidR="00054C28" w:rsidRDefault="00054C28">
      <w:pPr>
        <w:pStyle w:val="BodyText"/>
        <w:ind w:left="0"/>
        <w:rPr>
          <w:sz w:val="20"/>
        </w:rPr>
      </w:pPr>
    </w:p>
    <w:p w14:paraId="75C4921F" w14:textId="77777777" w:rsidR="00054C28" w:rsidRDefault="00054C28">
      <w:pPr>
        <w:pStyle w:val="BodyText"/>
        <w:ind w:left="0"/>
        <w:rPr>
          <w:sz w:val="20"/>
        </w:rPr>
      </w:pPr>
    </w:p>
    <w:p w14:paraId="11269E9C" w14:textId="77777777" w:rsidR="00054C28" w:rsidRDefault="00054C28">
      <w:pPr>
        <w:pStyle w:val="BodyText"/>
        <w:ind w:left="0"/>
        <w:rPr>
          <w:sz w:val="20"/>
        </w:rPr>
      </w:pPr>
    </w:p>
    <w:p w14:paraId="119F7727" w14:textId="77777777" w:rsidR="00054C28" w:rsidRDefault="00054C28">
      <w:pPr>
        <w:pStyle w:val="BodyText"/>
        <w:ind w:left="0"/>
        <w:rPr>
          <w:sz w:val="20"/>
        </w:rPr>
      </w:pPr>
    </w:p>
    <w:p w14:paraId="2DAADAA7" w14:textId="77777777" w:rsidR="00054C28" w:rsidRDefault="00054C28">
      <w:pPr>
        <w:pStyle w:val="BodyText"/>
        <w:ind w:left="0"/>
        <w:rPr>
          <w:sz w:val="20"/>
        </w:rPr>
      </w:pPr>
    </w:p>
    <w:p w14:paraId="0E92F716" w14:textId="77777777" w:rsidR="00054C28" w:rsidRDefault="00054C28">
      <w:pPr>
        <w:pStyle w:val="BodyText"/>
        <w:ind w:left="0"/>
        <w:rPr>
          <w:sz w:val="20"/>
        </w:rPr>
      </w:pPr>
    </w:p>
    <w:p w14:paraId="371DC63C" w14:textId="77777777" w:rsidR="00054C28" w:rsidRDefault="00054C28">
      <w:pPr>
        <w:pStyle w:val="BodyText"/>
        <w:ind w:left="0"/>
        <w:rPr>
          <w:sz w:val="20"/>
        </w:rPr>
      </w:pPr>
    </w:p>
    <w:p w14:paraId="0C4AAAF7" w14:textId="77777777" w:rsidR="00054C28" w:rsidRDefault="00054C28">
      <w:pPr>
        <w:pStyle w:val="BodyText"/>
        <w:ind w:left="0"/>
        <w:rPr>
          <w:sz w:val="20"/>
        </w:rPr>
      </w:pPr>
    </w:p>
    <w:p w14:paraId="278D7DEE" w14:textId="77777777" w:rsidR="00054C28" w:rsidRDefault="00054C28">
      <w:pPr>
        <w:pStyle w:val="BodyText"/>
        <w:ind w:left="0"/>
        <w:rPr>
          <w:sz w:val="20"/>
        </w:rPr>
      </w:pPr>
    </w:p>
    <w:p w14:paraId="7A24CFC6" w14:textId="77777777" w:rsidR="00054C28" w:rsidRDefault="00054C28">
      <w:pPr>
        <w:pStyle w:val="BodyText"/>
        <w:ind w:left="0"/>
        <w:rPr>
          <w:sz w:val="20"/>
        </w:rPr>
      </w:pPr>
    </w:p>
    <w:p w14:paraId="7143E799" w14:textId="77777777" w:rsidR="00054C28" w:rsidRDefault="00054C28">
      <w:pPr>
        <w:pStyle w:val="BodyText"/>
        <w:spacing w:before="110" w:after="1"/>
        <w:ind w:left="0"/>
        <w:rPr>
          <w:sz w:val="20"/>
        </w:rPr>
      </w:pPr>
    </w:p>
    <w:p w14:paraId="5518BE69" w14:textId="77777777" w:rsidR="00054C28" w:rsidRDefault="00D50A48">
      <w:pPr>
        <w:pStyle w:val="BodyText"/>
        <w:ind w:left="822"/>
        <w:rPr>
          <w:sz w:val="20"/>
        </w:rPr>
      </w:pPr>
      <w:r>
        <w:rPr>
          <w:noProof/>
          <w:sz w:val="20"/>
        </w:rPr>
        <mc:AlternateContent>
          <mc:Choice Requires="wps">
            <w:drawing>
              <wp:inline distT="0" distB="0" distL="0" distR="0" wp14:anchorId="0DAC5C4A" wp14:editId="285D299F">
                <wp:extent cx="6551930" cy="1155700"/>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1930" cy="1155700"/>
                        </a:xfrm>
                        <a:prstGeom prst="rect">
                          <a:avLst/>
                        </a:prstGeom>
                        <a:solidFill>
                          <a:srgbClr val="006480"/>
                        </a:solidFill>
                      </wps:spPr>
                      <wps:txbx>
                        <w:txbxContent>
                          <w:p w14:paraId="76981C1D" w14:textId="77777777" w:rsidR="00054C28" w:rsidRDefault="00D50A48">
                            <w:pPr>
                              <w:spacing w:before="29"/>
                              <w:ind w:left="3502" w:hanging="1760"/>
                              <w:rPr>
                                <w:color w:val="000000"/>
                                <w:sz w:val="72"/>
                              </w:rPr>
                            </w:pPr>
                            <w:bookmarkStart w:id="14" w:name="_bookmark8"/>
                            <w:bookmarkEnd w:id="14"/>
                            <w:r>
                              <w:rPr>
                                <w:color w:val="FFFFFF"/>
                                <w:sz w:val="72"/>
                              </w:rPr>
                              <w:t>Section</w:t>
                            </w:r>
                            <w:r>
                              <w:rPr>
                                <w:color w:val="FFFFFF"/>
                                <w:spacing w:val="-11"/>
                                <w:sz w:val="72"/>
                              </w:rPr>
                              <w:t xml:space="preserve"> </w:t>
                            </w:r>
                            <w:r>
                              <w:rPr>
                                <w:color w:val="FFFFFF"/>
                                <w:sz w:val="72"/>
                              </w:rPr>
                              <w:t>2</w:t>
                            </w:r>
                            <w:r>
                              <w:rPr>
                                <w:color w:val="FFFFFF"/>
                                <w:spacing w:val="-7"/>
                                <w:sz w:val="72"/>
                              </w:rPr>
                              <w:t xml:space="preserve"> </w:t>
                            </w:r>
                            <w:r>
                              <w:rPr>
                                <w:color w:val="FFFFFF"/>
                                <w:sz w:val="72"/>
                              </w:rPr>
                              <w:t>–</w:t>
                            </w:r>
                            <w:r>
                              <w:rPr>
                                <w:color w:val="FFFFFF"/>
                                <w:spacing w:val="-11"/>
                                <w:sz w:val="72"/>
                              </w:rPr>
                              <w:t xml:space="preserve"> </w:t>
                            </w:r>
                            <w:r>
                              <w:rPr>
                                <w:color w:val="FFFFFF"/>
                                <w:sz w:val="72"/>
                              </w:rPr>
                              <w:t>Policies</w:t>
                            </w:r>
                            <w:r>
                              <w:rPr>
                                <w:color w:val="FFFFFF"/>
                                <w:spacing w:val="-11"/>
                                <w:sz w:val="72"/>
                              </w:rPr>
                              <w:t xml:space="preserve"> </w:t>
                            </w:r>
                            <w:r>
                              <w:rPr>
                                <w:color w:val="FFFFFF"/>
                                <w:sz w:val="72"/>
                              </w:rPr>
                              <w:t xml:space="preserve">and </w:t>
                            </w:r>
                            <w:r>
                              <w:rPr>
                                <w:color w:val="FFFFFF"/>
                                <w:spacing w:val="-2"/>
                                <w:sz w:val="72"/>
                              </w:rPr>
                              <w:t>Procedures</w:t>
                            </w:r>
                          </w:p>
                        </w:txbxContent>
                      </wps:txbx>
                      <wps:bodyPr wrap="square" lIns="0" tIns="0" rIns="0" bIns="0" rtlCol="0">
                        <a:noAutofit/>
                      </wps:bodyPr>
                    </wps:wsp>
                  </a:graphicData>
                </a:graphic>
              </wp:inline>
            </w:drawing>
          </mc:Choice>
          <mc:Fallback>
            <w:pict>
              <v:shape w14:anchorId="0DAC5C4A" id="Textbox 20" o:spid="_x0000_s1032" type="#_x0000_t202" style="width:515.9pt;height: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CUKtgEAAFcDAAAOAAAAZHJzL2Uyb0RvYy54bWysU1Fv0zAQfkfiP1h+p0kKLSNqOsGmIaSJ&#13;&#10;IQ1+gOPYjYXjMz63Sf89Z69pJ/Y28eKcfefP3/fdZXM9DZYdVEADruHVouRMOQmdcbuG//p59+6K&#13;&#10;M4zCdcKCUw0/KuTX27dvNqOv1RJ6sJ0KjEAc1qNveB+jr4sCZa8GgQvwylFSQxhEpG3YFV0QI6EP&#13;&#10;tliW5boYIXQ+gFSIdHr7lOTbjK+1kvFBa1SR2YYTt5jXkNc2rcV2I+pdEL438kRDvILFIIyjR89Q&#13;&#10;tyIKtg/mBdRgZAAEHRcShgK0NlJlDaSmKv9R89gLr7IWMgf92Sb8f7Dy++HR/wgsTl9gogZmEejv&#13;&#10;Qf5G8qYYPdanmuQp1kjVSeikw5C+JIHRRfL2ePZTTZFJOlyvVtWn95SSlKuq1epjmR0vLtd9wPhV&#13;&#10;wcBS0PBADcsUxOEeYyIg6rkkvYZgTXdnrM2bsGtvbGAHkZpbrj9czejPyrKCJ9KJfpzaiZmu4cvU&#13;&#10;+nTSQnckA0aagYbjn70IijP7zZHJaWDmIMxBOwch2hvIY5XIOPi8j6BNJn3BPVlI3ctaTpOWxuP5&#13;&#10;Pldd/oftXwAAAP//AwBQSwMEFAAGAAgAAAAhAOqpN9/eAAAACwEAAA8AAABkcnMvZG93bnJldi54&#13;&#10;bWxMj0FLw0AQhe+C/2EZwZvdtMFS02yKpAi9eLBVvE6yaxLMzobstE3/vVMvennM8Jg378s3k+/V&#13;&#10;yY2xC2RgPktAOaqD7agx8H54eViBioxksQ/kDFxchE1xe5NjZsOZ3txpz42SEIoZGmiZh0zrWLfO&#13;&#10;Y5yFwZF4X2H0yLKOjbYjniXc93qRJEvtsSP50OLgytbV3/ujN+BLLKvwmn5cPumx3qVb5t3yyZj7&#13;&#10;u2m7Fnleg2I38d8FXBmkPxRSrApHslH1BoSGf/XqJelcYCqZVosEdJHr/wzFDwAAAP//AwBQSwEC&#13;&#10;LQAUAAYACAAAACEAtoM4kv4AAADhAQAAEwAAAAAAAAAAAAAAAAAAAAAAW0NvbnRlbnRfVHlwZXNd&#13;&#10;LnhtbFBLAQItABQABgAIAAAAIQA4/SH/1gAAAJQBAAALAAAAAAAAAAAAAAAAAC8BAABfcmVscy8u&#13;&#10;cmVsc1BLAQItABQABgAIAAAAIQCebCUKtgEAAFcDAAAOAAAAAAAAAAAAAAAAAC4CAABkcnMvZTJv&#13;&#10;RG9jLnhtbFBLAQItABQABgAIAAAAIQDqqTff3gAAAAsBAAAPAAAAAAAAAAAAAAAAABAEAABkcnMv&#13;&#10;ZG93bnJldi54bWxQSwUGAAAAAAQABADzAAAAGwUAAAAA&#13;&#10;" fillcolor="#006480" stroked="f">
                <v:textbox inset="0,0,0,0">
                  <w:txbxContent>
                    <w:p w14:paraId="76981C1D" w14:textId="77777777" w:rsidR="00054C28" w:rsidRDefault="00D50A48">
                      <w:pPr>
                        <w:spacing w:before="29"/>
                        <w:ind w:left="3502" w:hanging="1760"/>
                        <w:rPr>
                          <w:color w:val="000000"/>
                          <w:sz w:val="72"/>
                        </w:rPr>
                      </w:pPr>
                      <w:bookmarkStart w:id="17" w:name="_bookmark8"/>
                      <w:bookmarkEnd w:id="17"/>
                      <w:r>
                        <w:rPr>
                          <w:color w:val="FFFFFF"/>
                          <w:sz w:val="72"/>
                        </w:rPr>
                        <w:t>Section</w:t>
                      </w:r>
                      <w:r>
                        <w:rPr>
                          <w:color w:val="FFFFFF"/>
                          <w:spacing w:val="-11"/>
                          <w:sz w:val="72"/>
                        </w:rPr>
                        <w:t xml:space="preserve"> </w:t>
                      </w:r>
                      <w:r>
                        <w:rPr>
                          <w:color w:val="FFFFFF"/>
                          <w:sz w:val="72"/>
                        </w:rPr>
                        <w:t>2</w:t>
                      </w:r>
                      <w:r>
                        <w:rPr>
                          <w:color w:val="FFFFFF"/>
                          <w:spacing w:val="-7"/>
                          <w:sz w:val="72"/>
                        </w:rPr>
                        <w:t xml:space="preserve"> </w:t>
                      </w:r>
                      <w:r>
                        <w:rPr>
                          <w:color w:val="FFFFFF"/>
                          <w:sz w:val="72"/>
                        </w:rPr>
                        <w:t>–</w:t>
                      </w:r>
                      <w:r>
                        <w:rPr>
                          <w:color w:val="FFFFFF"/>
                          <w:spacing w:val="-11"/>
                          <w:sz w:val="72"/>
                        </w:rPr>
                        <w:t xml:space="preserve"> </w:t>
                      </w:r>
                      <w:r>
                        <w:rPr>
                          <w:color w:val="FFFFFF"/>
                          <w:sz w:val="72"/>
                        </w:rPr>
                        <w:t>Policies</w:t>
                      </w:r>
                      <w:r>
                        <w:rPr>
                          <w:color w:val="FFFFFF"/>
                          <w:spacing w:val="-11"/>
                          <w:sz w:val="72"/>
                        </w:rPr>
                        <w:t xml:space="preserve"> </w:t>
                      </w:r>
                      <w:r>
                        <w:rPr>
                          <w:color w:val="FFFFFF"/>
                          <w:sz w:val="72"/>
                        </w:rPr>
                        <w:t xml:space="preserve">and </w:t>
                      </w:r>
                      <w:r>
                        <w:rPr>
                          <w:color w:val="FFFFFF"/>
                          <w:spacing w:val="-2"/>
                          <w:sz w:val="72"/>
                        </w:rPr>
                        <w:t>Procedures</w:t>
                      </w:r>
                    </w:p>
                  </w:txbxContent>
                </v:textbox>
                <w10:anchorlock/>
              </v:shape>
            </w:pict>
          </mc:Fallback>
        </mc:AlternateContent>
      </w:r>
    </w:p>
    <w:p w14:paraId="314D964A" w14:textId="77777777" w:rsidR="00054C28" w:rsidRDefault="00D50A48">
      <w:pPr>
        <w:pStyle w:val="BodyText"/>
        <w:spacing w:before="94"/>
        <w:ind w:left="940"/>
      </w:pPr>
      <w:r>
        <w:t>(Policies and Procedures have been excerpted and reformatted for this document. Code and Legal References</w:t>
      </w:r>
      <w:r>
        <w:rPr>
          <w:spacing w:val="-5"/>
        </w:rPr>
        <w:t xml:space="preserve"> </w:t>
      </w:r>
      <w:r>
        <w:t>have</w:t>
      </w:r>
      <w:r>
        <w:rPr>
          <w:spacing w:val="-5"/>
        </w:rPr>
        <w:t xml:space="preserve"> </w:t>
      </w:r>
      <w:r>
        <w:t>been</w:t>
      </w:r>
      <w:r>
        <w:rPr>
          <w:spacing w:val="-4"/>
        </w:rPr>
        <w:t xml:space="preserve"> </w:t>
      </w:r>
      <w:r>
        <w:t>removed. For</w:t>
      </w:r>
      <w:r>
        <w:rPr>
          <w:spacing w:val="-5"/>
        </w:rPr>
        <w:t xml:space="preserve"> </w:t>
      </w:r>
      <w:r>
        <w:t>access</w:t>
      </w:r>
      <w:r>
        <w:rPr>
          <w:spacing w:val="-3"/>
        </w:rPr>
        <w:t xml:space="preserve"> </w:t>
      </w:r>
      <w:r>
        <w:t>to</w:t>
      </w:r>
      <w:r>
        <w:rPr>
          <w:spacing w:val="-2"/>
        </w:rPr>
        <w:t xml:space="preserve"> </w:t>
      </w:r>
      <w:r>
        <w:t>documents</w:t>
      </w:r>
      <w:r>
        <w:rPr>
          <w:spacing w:val="-5"/>
        </w:rPr>
        <w:t xml:space="preserve"> </w:t>
      </w:r>
      <w:r>
        <w:t>in</w:t>
      </w:r>
      <w:r>
        <w:rPr>
          <w:spacing w:val="-4"/>
        </w:rPr>
        <w:t xml:space="preserve"> </w:t>
      </w:r>
      <w:r>
        <w:t>their</w:t>
      </w:r>
      <w:r>
        <w:rPr>
          <w:spacing w:val="-4"/>
        </w:rPr>
        <w:t xml:space="preserve"> </w:t>
      </w:r>
      <w:r>
        <w:t>original</w:t>
      </w:r>
      <w:r>
        <w:rPr>
          <w:spacing w:val="-7"/>
        </w:rPr>
        <w:t xml:space="preserve"> </w:t>
      </w:r>
      <w:r>
        <w:t>and</w:t>
      </w:r>
      <w:r>
        <w:rPr>
          <w:spacing w:val="-2"/>
        </w:rPr>
        <w:t xml:space="preserve"> </w:t>
      </w:r>
      <w:r>
        <w:t>approved</w:t>
      </w:r>
      <w:r>
        <w:rPr>
          <w:spacing w:val="-4"/>
        </w:rPr>
        <w:t xml:space="preserve"> </w:t>
      </w:r>
      <w:r>
        <w:t>form</w:t>
      </w:r>
      <w:r>
        <w:rPr>
          <w:spacing w:val="-4"/>
        </w:rPr>
        <w:t xml:space="preserve"> </w:t>
      </w:r>
      <w:r>
        <w:t>please contact the (707) 442-2969.</w:t>
      </w:r>
    </w:p>
    <w:p w14:paraId="088B6E0D" w14:textId="77777777" w:rsidR="00054C28" w:rsidRDefault="00054C28">
      <w:pPr>
        <w:sectPr w:rsidR="00054C28">
          <w:pgSz w:w="12240" w:h="15840"/>
          <w:pgMar w:top="1580" w:right="860" w:bottom="280" w:left="140" w:header="768" w:footer="0" w:gutter="0"/>
          <w:cols w:space="720"/>
        </w:sectPr>
      </w:pPr>
    </w:p>
    <w:p w14:paraId="6809A20A" w14:textId="77777777" w:rsidR="00054C28" w:rsidRDefault="00054C28">
      <w:pPr>
        <w:pStyle w:val="BodyText"/>
        <w:spacing w:before="53" w:after="1"/>
        <w:ind w:left="0"/>
        <w:rPr>
          <w:sz w:val="20"/>
        </w:rPr>
      </w:pPr>
    </w:p>
    <w:p w14:paraId="549A581C" w14:textId="77777777" w:rsidR="00054C28" w:rsidRDefault="00D50A48">
      <w:pPr>
        <w:pStyle w:val="BodyText"/>
        <w:ind w:left="1271"/>
        <w:rPr>
          <w:sz w:val="20"/>
        </w:rPr>
      </w:pPr>
      <w:r>
        <w:rPr>
          <w:noProof/>
          <w:sz w:val="20"/>
        </w:rPr>
        <mc:AlternateContent>
          <mc:Choice Requires="wpg">
            <w:drawing>
              <wp:inline distT="0" distB="0" distL="0" distR="0" wp14:anchorId="19128F15" wp14:editId="7807D5B1">
                <wp:extent cx="5981065" cy="577850"/>
                <wp:effectExtent l="0" t="0" r="0" b="317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24" name="Graphic 24"/>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25" name="Textbox 25"/>
                        <wps:cNvSpPr txBox="1"/>
                        <wps:spPr>
                          <a:xfrm>
                            <a:off x="0" y="56388"/>
                            <a:ext cx="5981065" cy="464820"/>
                          </a:xfrm>
                          <a:prstGeom prst="rect">
                            <a:avLst/>
                          </a:prstGeom>
                        </wps:spPr>
                        <wps:txbx>
                          <w:txbxContent>
                            <w:p w14:paraId="4FC8AD9E" w14:textId="77777777" w:rsidR="00054C28" w:rsidRDefault="00D50A48">
                              <w:pPr>
                                <w:spacing w:before="120"/>
                                <w:ind w:left="28"/>
                                <w:rPr>
                                  <w:sz w:val="40"/>
                                </w:rPr>
                              </w:pPr>
                              <w:bookmarkStart w:id="15" w:name="_bookmark9"/>
                              <w:bookmarkEnd w:id="15"/>
                              <w:r>
                                <w:rPr>
                                  <w:color w:val="FFFFFF"/>
                                  <w:sz w:val="40"/>
                                </w:rPr>
                                <w:t>Child</w:t>
                              </w:r>
                              <w:r>
                                <w:rPr>
                                  <w:color w:val="FFFFFF"/>
                                  <w:spacing w:val="-3"/>
                                  <w:sz w:val="40"/>
                                </w:rPr>
                                <w:t xml:space="preserve"> </w:t>
                              </w:r>
                              <w:r>
                                <w:rPr>
                                  <w:color w:val="FFFFFF"/>
                                  <w:sz w:val="40"/>
                                </w:rPr>
                                <w:t>Abuse</w:t>
                              </w:r>
                              <w:r>
                                <w:rPr>
                                  <w:color w:val="FFFFFF"/>
                                  <w:spacing w:val="-4"/>
                                  <w:sz w:val="40"/>
                                </w:rPr>
                                <w:t xml:space="preserve"> </w:t>
                              </w:r>
                              <w:r>
                                <w:rPr>
                                  <w:color w:val="FFFFFF"/>
                                  <w:sz w:val="40"/>
                                </w:rPr>
                                <w:t>Prevention</w:t>
                              </w:r>
                              <w:r>
                                <w:rPr>
                                  <w:color w:val="FFFFFF"/>
                                  <w:spacing w:val="-3"/>
                                  <w:sz w:val="40"/>
                                </w:rPr>
                                <w:t xml:space="preserve"> </w:t>
                              </w:r>
                              <w:r>
                                <w:rPr>
                                  <w:color w:val="FFFFFF"/>
                                  <w:sz w:val="40"/>
                                </w:rPr>
                                <w:t>and</w:t>
                              </w:r>
                              <w:r>
                                <w:rPr>
                                  <w:color w:val="FFFFFF"/>
                                  <w:spacing w:val="-1"/>
                                  <w:sz w:val="40"/>
                                </w:rPr>
                                <w:t xml:space="preserve"> </w:t>
                              </w:r>
                              <w:r>
                                <w:rPr>
                                  <w:color w:val="FFFFFF"/>
                                  <w:sz w:val="40"/>
                                </w:rPr>
                                <w:t>Reporting</w:t>
                              </w:r>
                              <w:r>
                                <w:rPr>
                                  <w:color w:val="FFFFFF"/>
                                  <w:spacing w:val="-5"/>
                                  <w:sz w:val="40"/>
                                </w:rPr>
                                <w:t xml:space="preserve"> </w:t>
                              </w:r>
                              <w:r>
                                <w:rPr>
                                  <w:color w:val="FFFFFF"/>
                                  <w:sz w:val="40"/>
                                </w:rPr>
                                <w:t>–</w:t>
                              </w:r>
                              <w:r>
                                <w:rPr>
                                  <w:color w:val="FFFFFF"/>
                                  <w:spacing w:val="-3"/>
                                  <w:sz w:val="40"/>
                                </w:rPr>
                                <w:t xml:space="preserve"> </w:t>
                              </w:r>
                              <w:r>
                                <w:rPr>
                                  <w:color w:val="FFFFFF"/>
                                  <w:sz w:val="40"/>
                                </w:rPr>
                                <w:t>BP</w:t>
                              </w:r>
                              <w:r>
                                <w:rPr>
                                  <w:color w:val="FFFFFF"/>
                                  <w:spacing w:val="-7"/>
                                  <w:sz w:val="40"/>
                                </w:rPr>
                                <w:t xml:space="preserve"> </w:t>
                              </w:r>
                              <w:r>
                                <w:rPr>
                                  <w:color w:val="FFFFFF"/>
                                  <w:spacing w:val="-2"/>
                                  <w:sz w:val="40"/>
                                </w:rPr>
                                <w:t>5141.4</w:t>
                              </w:r>
                            </w:p>
                          </w:txbxContent>
                        </wps:txbx>
                        <wps:bodyPr wrap="square" lIns="0" tIns="0" rIns="0" bIns="0" rtlCol="0">
                          <a:noAutofit/>
                        </wps:bodyPr>
                      </wps:wsp>
                    </wpg:wgp>
                  </a:graphicData>
                </a:graphic>
              </wp:inline>
            </w:drawing>
          </mc:Choice>
          <mc:Fallback>
            <w:pict>
              <v:group w14:anchorId="19128F15" id="Group 23" o:spid="_x0000_s1033"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jQ74wIAAE4IAAAOAAAAZHJzL2Uyb0RvYy54bWy0Vt9P2zAQfp+0/8Hy+0gaSFsiUrTBqCYh&#13;&#10;QKLTnh3H+aElsWe7Tfjvd3biNJQJGGwv6Tk+X+6+77tzz867ukI7JlXJmxjPjnyMWEN5WjZ5jL9v&#13;&#10;rj4tMVKaNCmpeMNi/MAUPl99/HDWiogFvOBVyiSCII2KWhHjQmsReZ6iBauJOuKCNbCZcVkTDUuZ&#13;&#10;e6kkLUSvKy/w/bnXcpkKySlTCt5e9pt4ZeNnGaP6NssU06iKMeSm7VPaZ2Ke3uqMRLkkoijpkAZ5&#13;&#10;QxY1KRv46BjqkmiCtrJ8EqouqeSKZ/qI8trjWVZSZmuAamb+QTVrybfC1pJHbS5GmADaA5zeHJbe&#13;&#10;7NZS3Is72WcP5jWnPxXg4rUij6b7Zp3vnbtM1uYQFIE6i+jDiCjrNKLwMjxdzvx5iBGFvXCxWIYD&#13;&#10;5LQAXp4co8XX5w96JOo/a5Mbk2kFqEftAVLvA+i+IIJZ3JUB4E6iMo1xcIJRQ2oQ8XrQC7wBnMzH&#13;&#10;wctgOKzUAOc7EBoLJRHdKr1m3GJNdtdK95pNnUUKZ9GucaYE5RvNV1bzGiPQvMQINJ/0mhdEm3OG&#13;&#10;QGOidkJWMXJltmu+YxtuHbVhbOTU0Q257n2qZuoLLTfxcnvuV9h4vU84P14uTWoQze2730d+wSzw&#13;&#10;X+W4WISn82cjTisBcf6V+8tpPIr+YnVTb9sjExxoxRXroTFcWYxG/sBvqhDFqzK9KqvKEKZknlxU&#13;&#10;Eu2IGX/+/GTpQk/coJVU1EvWWAlPH0DxLWg8xurXlkiGUfWtgZ4yA9QZ0hmJM6SuLrgds1YrUulN&#13;&#10;94NIgQSYMdYwE264ay0SOSlD/sah9zUnG/55q3lWGp3b3PqMhgW0ed9y/7/fYWz1/b6B1BPeoSA0&#13;&#10;cpr0O9LdFw4tMXPvn+38UeIk+uN8PAF+AkeQmx0GG9P9A4qmr+1FcwBfPyAOqNRd0tnRdezy+0fk&#13;&#10;voIiO6Dh0rJiHS5YcytO15bS/d+A1W8AAAD//wMAUEsDBBQABgAIAAAAIQAJ41c13wAAAAkBAAAP&#13;&#10;AAAAZHJzL2Rvd25yZXYueG1sTI9La8MwEITvhf4HsYXeGll90TiWQ0gfpxBoUgi5KdbGNrFWxlJs&#13;&#10;599320t7GXYZdna+bD66RvTYhdqTBjVJQCAV3tZUavjavt+9gAjRkDWNJ9RwwQDz/PoqM6n1A31i&#13;&#10;v4ml4BAKqdFQxdimUoaiQmfCxLdI7B1950zktSul7czA4a6R90nyLJ2piT9UpsVlhcVpc3YaPgYz&#13;&#10;LB7UW786HZeX/fZpvVsp1Pr2ZnydsSxmICKO8e8Cfhi4P+Rc7ODPZINoNDBN/FX2po9qCuLAg0pA&#13;&#10;5pn8T5B/AwAA//8DAFBLAQItABQABgAIAAAAIQC2gziS/gAAAOEBAAATAAAAAAAAAAAAAAAAAAAA&#13;&#10;AABbQ29udGVudF9UeXBlc10ueG1sUEsBAi0AFAAGAAgAAAAhADj9If/WAAAAlAEAAAsAAAAAAAAA&#13;&#10;AAAAAAAALwEAAF9yZWxzLy5yZWxzUEsBAi0AFAAGAAgAAAAhAK7GNDvjAgAATggAAA4AAAAAAAAA&#13;&#10;AAAAAAAALgIAAGRycy9lMm9Eb2MueG1sUEsBAi0AFAAGAAgAAAAhAAnjVzXfAAAACQEAAA8AAAAA&#13;&#10;AAAAAAAAAAAAPQUAAGRycy9kb3ducmV2LnhtbFBLBQYAAAAABAAEAPMAAABJBgAAAAA=&#13;&#10;">
                <v:shape id="Graphic 24" o:spid="_x0000_s1034"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6EFDyQAAAOAAAAAPAAAAZHJzL2Rvd25yZXYueG1sRI9Ba8JA&#13;&#10;FITvhf6H5RW81V21FomuUipiTwG10h4f2WcSzL4N2Y1J+uu7hYKXgWGYb5jVpreVuFHjS8caJmMF&#13;&#10;gjhzpuRcw+dp97wA4QOywcoxaRjIw2b9+LDCxLiOD3Q7hlxECPsENRQh1ImUPivIoh+7mjhmF9dY&#13;&#10;DNE2uTQNdhFuKzlV6lVaLDkuFFjTe0HZ9dhaDfakVDnJ03Y+zP1POjt8fW/Pe61HT/12GeVtCSJQ&#13;&#10;H+6Nf8SH0TB9gb9D8QzI9S8AAAD//wMAUEsBAi0AFAAGAAgAAAAhANvh9svuAAAAhQEAABMAAAAA&#13;&#10;AAAAAAAAAAAAAAAAAFtDb250ZW50X1R5cGVzXS54bWxQSwECLQAUAAYACAAAACEAWvQsW78AAAAV&#13;&#10;AQAACwAAAAAAAAAAAAAAAAAfAQAAX3JlbHMvLnJlbHNQSwECLQAUAAYACAAAACEA6+hBQ8kAAADg&#13;&#10;AAAADwAAAAAAAAAAAAAAAAAHAgAAZHJzL2Rvd25yZXYueG1sUEsFBgAAAAADAAMAtwAAAP0CAAAA&#13;&#10;AA==&#13;&#10;" path="m5981065,l,,,56388,,521208r,56388l5981065,577596r,-56388l5981065,56388r,-56388xe" fillcolor="#006480" stroked="f">
                  <v:path arrowok="t"/>
                </v:shape>
                <v:shape id="Textbox 25" o:spid="_x0000_s1035"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14:paraId="4FC8AD9E" w14:textId="77777777" w:rsidR="00054C28" w:rsidRDefault="00D50A48">
                        <w:pPr>
                          <w:spacing w:before="120"/>
                          <w:ind w:left="28"/>
                          <w:rPr>
                            <w:sz w:val="40"/>
                          </w:rPr>
                        </w:pPr>
                        <w:bookmarkStart w:id="19" w:name="_bookmark9"/>
                        <w:bookmarkEnd w:id="19"/>
                        <w:r>
                          <w:rPr>
                            <w:color w:val="FFFFFF"/>
                            <w:sz w:val="40"/>
                          </w:rPr>
                          <w:t>Child</w:t>
                        </w:r>
                        <w:r>
                          <w:rPr>
                            <w:color w:val="FFFFFF"/>
                            <w:spacing w:val="-3"/>
                            <w:sz w:val="40"/>
                          </w:rPr>
                          <w:t xml:space="preserve"> </w:t>
                        </w:r>
                        <w:r>
                          <w:rPr>
                            <w:color w:val="FFFFFF"/>
                            <w:sz w:val="40"/>
                          </w:rPr>
                          <w:t>Abuse</w:t>
                        </w:r>
                        <w:r>
                          <w:rPr>
                            <w:color w:val="FFFFFF"/>
                            <w:spacing w:val="-4"/>
                            <w:sz w:val="40"/>
                          </w:rPr>
                          <w:t xml:space="preserve"> </w:t>
                        </w:r>
                        <w:r>
                          <w:rPr>
                            <w:color w:val="FFFFFF"/>
                            <w:sz w:val="40"/>
                          </w:rPr>
                          <w:t>Prevention</w:t>
                        </w:r>
                        <w:r>
                          <w:rPr>
                            <w:color w:val="FFFFFF"/>
                            <w:spacing w:val="-3"/>
                            <w:sz w:val="40"/>
                          </w:rPr>
                          <w:t xml:space="preserve"> </w:t>
                        </w:r>
                        <w:r>
                          <w:rPr>
                            <w:color w:val="FFFFFF"/>
                            <w:sz w:val="40"/>
                          </w:rPr>
                          <w:t>and</w:t>
                        </w:r>
                        <w:r>
                          <w:rPr>
                            <w:color w:val="FFFFFF"/>
                            <w:spacing w:val="-1"/>
                            <w:sz w:val="40"/>
                          </w:rPr>
                          <w:t xml:space="preserve"> </w:t>
                        </w:r>
                        <w:r>
                          <w:rPr>
                            <w:color w:val="FFFFFF"/>
                            <w:sz w:val="40"/>
                          </w:rPr>
                          <w:t>Reporting</w:t>
                        </w:r>
                        <w:r>
                          <w:rPr>
                            <w:color w:val="FFFFFF"/>
                            <w:spacing w:val="-5"/>
                            <w:sz w:val="40"/>
                          </w:rPr>
                          <w:t xml:space="preserve"> </w:t>
                        </w:r>
                        <w:r>
                          <w:rPr>
                            <w:color w:val="FFFFFF"/>
                            <w:sz w:val="40"/>
                          </w:rPr>
                          <w:t>–</w:t>
                        </w:r>
                        <w:r>
                          <w:rPr>
                            <w:color w:val="FFFFFF"/>
                            <w:spacing w:val="-3"/>
                            <w:sz w:val="40"/>
                          </w:rPr>
                          <w:t xml:space="preserve"> </w:t>
                        </w:r>
                        <w:r>
                          <w:rPr>
                            <w:color w:val="FFFFFF"/>
                            <w:sz w:val="40"/>
                          </w:rPr>
                          <w:t>BP</w:t>
                        </w:r>
                        <w:r>
                          <w:rPr>
                            <w:color w:val="FFFFFF"/>
                            <w:spacing w:val="-7"/>
                            <w:sz w:val="40"/>
                          </w:rPr>
                          <w:t xml:space="preserve"> </w:t>
                        </w:r>
                        <w:r>
                          <w:rPr>
                            <w:color w:val="FFFFFF"/>
                            <w:spacing w:val="-2"/>
                            <w:sz w:val="40"/>
                          </w:rPr>
                          <w:t>5141.4</w:t>
                        </w:r>
                      </w:p>
                    </w:txbxContent>
                  </v:textbox>
                </v:shape>
                <w10:anchorlock/>
              </v:group>
            </w:pict>
          </mc:Fallback>
        </mc:AlternateContent>
      </w:r>
    </w:p>
    <w:p w14:paraId="40331B64" w14:textId="77777777" w:rsidR="00054C28" w:rsidRDefault="00D50A48">
      <w:pPr>
        <w:spacing w:before="207"/>
        <w:ind w:left="1300" w:right="692"/>
        <w:rPr>
          <w:rFonts w:ascii="Tahoma"/>
          <w:sz w:val="23"/>
        </w:rPr>
      </w:pPr>
      <w:r>
        <w:rPr>
          <w:rFonts w:ascii="Tahoma"/>
          <w:sz w:val="23"/>
        </w:rPr>
        <w:t>The Board of Trustees is committed to supporting the safety and well-being of district students</w:t>
      </w:r>
      <w:r>
        <w:rPr>
          <w:rFonts w:ascii="Tahoma"/>
          <w:spacing w:val="-11"/>
          <w:sz w:val="23"/>
        </w:rPr>
        <w:t xml:space="preserve"> </w:t>
      </w:r>
      <w:r>
        <w:rPr>
          <w:rFonts w:ascii="Tahoma"/>
          <w:sz w:val="23"/>
        </w:rPr>
        <w:t>and</w:t>
      </w:r>
      <w:r>
        <w:rPr>
          <w:rFonts w:ascii="Tahoma"/>
          <w:spacing w:val="-13"/>
          <w:sz w:val="23"/>
        </w:rPr>
        <w:t xml:space="preserve"> </w:t>
      </w:r>
      <w:r>
        <w:rPr>
          <w:rFonts w:ascii="Tahoma"/>
          <w:sz w:val="23"/>
        </w:rPr>
        <w:t>desires</w:t>
      </w:r>
      <w:r>
        <w:rPr>
          <w:rFonts w:ascii="Tahoma"/>
          <w:spacing w:val="-11"/>
          <w:sz w:val="23"/>
        </w:rPr>
        <w:t xml:space="preserve"> </w:t>
      </w:r>
      <w:r>
        <w:rPr>
          <w:rFonts w:ascii="Tahoma"/>
          <w:sz w:val="23"/>
        </w:rPr>
        <w:t>to</w:t>
      </w:r>
      <w:r>
        <w:rPr>
          <w:rFonts w:ascii="Tahoma"/>
          <w:spacing w:val="-13"/>
          <w:sz w:val="23"/>
        </w:rPr>
        <w:t xml:space="preserve"> </w:t>
      </w:r>
      <w:r>
        <w:rPr>
          <w:rFonts w:ascii="Tahoma"/>
          <w:sz w:val="23"/>
        </w:rPr>
        <w:t>facilitate</w:t>
      </w:r>
      <w:r>
        <w:rPr>
          <w:rFonts w:ascii="Tahoma"/>
          <w:spacing w:val="-12"/>
          <w:sz w:val="23"/>
        </w:rPr>
        <w:t xml:space="preserve"> </w:t>
      </w:r>
      <w:r>
        <w:rPr>
          <w:rFonts w:ascii="Tahoma"/>
          <w:sz w:val="23"/>
        </w:rPr>
        <w:t>the</w:t>
      </w:r>
      <w:r>
        <w:rPr>
          <w:rFonts w:ascii="Tahoma"/>
          <w:spacing w:val="-12"/>
          <w:sz w:val="23"/>
        </w:rPr>
        <w:t xml:space="preserve"> </w:t>
      </w:r>
      <w:r>
        <w:rPr>
          <w:rFonts w:ascii="Tahoma"/>
          <w:sz w:val="23"/>
        </w:rPr>
        <w:t>prevention</w:t>
      </w:r>
      <w:r>
        <w:rPr>
          <w:rFonts w:ascii="Tahoma"/>
          <w:spacing w:val="-11"/>
          <w:sz w:val="23"/>
        </w:rPr>
        <w:t xml:space="preserve"> </w:t>
      </w:r>
      <w:r>
        <w:rPr>
          <w:rFonts w:ascii="Tahoma"/>
          <w:sz w:val="23"/>
        </w:rPr>
        <w:t>of</w:t>
      </w:r>
      <w:r>
        <w:rPr>
          <w:rFonts w:ascii="Tahoma"/>
          <w:spacing w:val="-9"/>
          <w:sz w:val="23"/>
        </w:rPr>
        <w:t xml:space="preserve"> </w:t>
      </w:r>
      <w:r>
        <w:rPr>
          <w:rFonts w:ascii="Tahoma"/>
          <w:sz w:val="23"/>
        </w:rPr>
        <w:t>and</w:t>
      </w:r>
      <w:r>
        <w:rPr>
          <w:rFonts w:ascii="Tahoma"/>
          <w:spacing w:val="-12"/>
          <w:sz w:val="23"/>
        </w:rPr>
        <w:t xml:space="preserve"> </w:t>
      </w:r>
      <w:r>
        <w:rPr>
          <w:rFonts w:ascii="Tahoma"/>
          <w:sz w:val="23"/>
        </w:rPr>
        <w:t>response</w:t>
      </w:r>
      <w:r>
        <w:rPr>
          <w:rFonts w:ascii="Tahoma"/>
          <w:spacing w:val="-12"/>
          <w:sz w:val="23"/>
        </w:rPr>
        <w:t xml:space="preserve"> </w:t>
      </w:r>
      <w:r>
        <w:rPr>
          <w:rFonts w:ascii="Tahoma"/>
          <w:sz w:val="23"/>
        </w:rPr>
        <w:t>to</w:t>
      </w:r>
      <w:r>
        <w:rPr>
          <w:rFonts w:ascii="Tahoma"/>
          <w:spacing w:val="-11"/>
          <w:sz w:val="23"/>
        </w:rPr>
        <w:t xml:space="preserve"> </w:t>
      </w:r>
      <w:r>
        <w:rPr>
          <w:rFonts w:ascii="Tahoma"/>
          <w:sz w:val="23"/>
        </w:rPr>
        <w:t>child</w:t>
      </w:r>
      <w:r>
        <w:rPr>
          <w:rFonts w:ascii="Tahoma"/>
          <w:spacing w:val="-10"/>
          <w:sz w:val="23"/>
        </w:rPr>
        <w:t xml:space="preserve"> </w:t>
      </w:r>
      <w:r>
        <w:rPr>
          <w:rFonts w:ascii="Tahoma"/>
          <w:sz w:val="23"/>
        </w:rPr>
        <w:t>abuse</w:t>
      </w:r>
      <w:r>
        <w:rPr>
          <w:rFonts w:ascii="Tahoma"/>
          <w:spacing w:val="-11"/>
          <w:sz w:val="23"/>
        </w:rPr>
        <w:t xml:space="preserve"> </w:t>
      </w:r>
      <w:r>
        <w:rPr>
          <w:rFonts w:ascii="Tahoma"/>
          <w:sz w:val="23"/>
        </w:rPr>
        <w:t>and</w:t>
      </w:r>
      <w:r>
        <w:rPr>
          <w:rFonts w:ascii="Tahoma"/>
          <w:spacing w:val="-13"/>
          <w:sz w:val="23"/>
        </w:rPr>
        <w:t xml:space="preserve"> </w:t>
      </w:r>
      <w:r>
        <w:rPr>
          <w:rFonts w:ascii="Tahoma"/>
          <w:sz w:val="23"/>
        </w:rPr>
        <w:t xml:space="preserve">neglect. The Superintendent/Principal or designee shall develop and implement strategies for preventing, recognizing, and promptly reporting known or suspected child abuse and </w:t>
      </w:r>
      <w:r>
        <w:rPr>
          <w:rFonts w:ascii="Tahoma"/>
          <w:spacing w:val="-2"/>
          <w:sz w:val="23"/>
        </w:rPr>
        <w:t>neglect.</w:t>
      </w:r>
    </w:p>
    <w:p w14:paraId="03AE906B" w14:textId="77777777" w:rsidR="00054C28" w:rsidRDefault="00D50A48">
      <w:pPr>
        <w:spacing w:before="269"/>
        <w:ind w:left="1300" w:right="692"/>
        <w:rPr>
          <w:rFonts w:ascii="Tahoma"/>
          <w:sz w:val="23"/>
        </w:rPr>
      </w:pPr>
      <w:r>
        <w:rPr>
          <w:rFonts w:ascii="Tahoma"/>
          <w:sz w:val="23"/>
        </w:rPr>
        <w:t>The</w:t>
      </w:r>
      <w:r>
        <w:rPr>
          <w:rFonts w:ascii="Tahoma"/>
          <w:spacing w:val="-10"/>
          <w:sz w:val="23"/>
        </w:rPr>
        <w:t xml:space="preserve"> </w:t>
      </w:r>
      <w:r>
        <w:rPr>
          <w:rFonts w:ascii="Tahoma"/>
          <w:sz w:val="23"/>
        </w:rPr>
        <w:t>Superintendent/Principal</w:t>
      </w:r>
      <w:r>
        <w:rPr>
          <w:rFonts w:ascii="Tahoma"/>
          <w:spacing w:val="-5"/>
          <w:sz w:val="23"/>
        </w:rPr>
        <w:t xml:space="preserve"> </w:t>
      </w:r>
      <w:r>
        <w:rPr>
          <w:rFonts w:ascii="Tahoma"/>
          <w:sz w:val="23"/>
        </w:rPr>
        <w:t>or</w:t>
      </w:r>
      <w:r>
        <w:rPr>
          <w:rFonts w:ascii="Tahoma"/>
          <w:spacing w:val="-11"/>
          <w:sz w:val="23"/>
        </w:rPr>
        <w:t xml:space="preserve"> </w:t>
      </w:r>
      <w:r>
        <w:rPr>
          <w:rFonts w:ascii="Tahoma"/>
          <w:sz w:val="23"/>
        </w:rPr>
        <w:t>designee</w:t>
      </w:r>
      <w:r>
        <w:rPr>
          <w:rFonts w:ascii="Tahoma"/>
          <w:spacing w:val="-9"/>
          <w:sz w:val="23"/>
        </w:rPr>
        <w:t xml:space="preserve"> </w:t>
      </w:r>
      <w:r>
        <w:rPr>
          <w:rFonts w:ascii="Tahoma"/>
          <w:sz w:val="23"/>
        </w:rPr>
        <w:t>may</w:t>
      </w:r>
      <w:r>
        <w:rPr>
          <w:rFonts w:ascii="Tahoma"/>
          <w:spacing w:val="-9"/>
          <w:sz w:val="23"/>
        </w:rPr>
        <w:t xml:space="preserve"> </w:t>
      </w:r>
      <w:r>
        <w:rPr>
          <w:rFonts w:ascii="Tahoma"/>
          <w:sz w:val="23"/>
        </w:rPr>
        <w:t>provide</w:t>
      </w:r>
      <w:r>
        <w:rPr>
          <w:rFonts w:ascii="Tahoma"/>
          <w:spacing w:val="-9"/>
          <w:sz w:val="23"/>
        </w:rPr>
        <w:t xml:space="preserve"> </w:t>
      </w:r>
      <w:r>
        <w:rPr>
          <w:rFonts w:ascii="Tahoma"/>
          <w:sz w:val="23"/>
        </w:rPr>
        <w:t>a</w:t>
      </w:r>
      <w:r>
        <w:rPr>
          <w:rFonts w:ascii="Tahoma"/>
          <w:spacing w:val="-10"/>
          <w:sz w:val="23"/>
        </w:rPr>
        <w:t xml:space="preserve"> </w:t>
      </w:r>
      <w:r>
        <w:rPr>
          <w:rFonts w:ascii="Tahoma"/>
          <w:sz w:val="23"/>
        </w:rPr>
        <w:t>student</w:t>
      </w:r>
      <w:r>
        <w:rPr>
          <w:rFonts w:ascii="Tahoma"/>
          <w:spacing w:val="-9"/>
          <w:sz w:val="23"/>
        </w:rPr>
        <w:t xml:space="preserve"> </w:t>
      </w:r>
      <w:r>
        <w:rPr>
          <w:rFonts w:ascii="Tahoma"/>
          <w:sz w:val="23"/>
        </w:rPr>
        <w:t>who</w:t>
      </w:r>
      <w:r>
        <w:rPr>
          <w:rFonts w:ascii="Tahoma"/>
          <w:spacing w:val="-9"/>
          <w:sz w:val="23"/>
        </w:rPr>
        <w:t xml:space="preserve"> </w:t>
      </w:r>
      <w:r>
        <w:rPr>
          <w:rFonts w:ascii="Tahoma"/>
          <w:sz w:val="23"/>
        </w:rPr>
        <w:t>is</w:t>
      </w:r>
      <w:r>
        <w:rPr>
          <w:rFonts w:ascii="Tahoma"/>
          <w:spacing w:val="-6"/>
          <w:sz w:val="23"/>
        </w:rPr>
        <w:t xml:space="preserve"> </w:t>
      </w:r>
      <w:r>
        <w:rPr>
          <w:rFonts w:ascii="Tahoma"/>
          <w:sz w:val="23"/>
        </w:rPr>
        <w:t>a</w:t>
      </w:r>
      <w:r>
        <w:rPr>
          <w:rFonts w:ascii="Tahoma"/>
          <w:spacing w:val="-10"/>
          <w:sz w:val="23"/>
        </w:rPr>
        <w:t xml:space="preserve"> </w:t>
      </w:r>
      <w:r>
        <w:rPr>
          <w:rFonts w:ascii="Tahoma"/>
          <w:sz w:val="23"/>
        </w:rPr>
        <w:t>victim</w:t>
      </w:r>
      <w:r>
        <w:rPr>
          <w:rFonts w:ascii="Tahoma"/>
          <w:spacing w:val="-8"/>
          <w:sz w:val="23"/>
        </w:rPr>
        <w:t xml:space="preserve"> </w:t>
      </w:r>
      <w:r>
        <w:rPr>
          <w:rFonts w:ascii="Tahoma"/>
          <w:sz w:val="23"/>
        </w:rPr>
        <w:t>of</w:t>
      </w:r>
      <w:r>
        <w:rPr>
          <w:rFonts w:ascii="Tahoma"/>
          <w:spacing w:val="-10"/>
          <w:sz w:val="23"/>
        </w:rPr>
        <w:t xml:space="preserve"> </w:t>
      </w:r>
      <w:r>
        <w:rPr>
          <w:rFonts w:ascii="Tahoma"/>
          <w:sz w:val="23"/>
        </w:rPr>
        <w:t>abuse with school-based mental health</w:t>
      </w:r>
      <w:r>
        <w:rPr>
          <w:rFonts w:ascii="Tahoma"/>
          <w:spacing w:val="-1"/>
          <w:sz w:val="23"/>
        </w:rPr>
        <w:t xml:space="preserve"> </w:t>
      </w:r>
      <w:r>
        <w:rPr>
          <w:rFonts w:ascii="Tahoma"/>
          <w:sz w:val="23"/>
        </w:rPr>
        <w:t>services</w:t>
      </w:r>
      <w:r>
        <w:rPr>
          <w:rFonts w:ascii="Tahoma"/>
          <w:spacing w:val="-1"/>
          <w:sz w:val="23"/>
        </w:rPr>
        <w:t xml:space="preserve"> </w:t>
      </w:r>
      <w:r>
        <w:rPr>
          <w:rFonts w:ascii="Tahoma"/>
          <w:sz w:val="23"/>
        </w:rPr>
        <w:t>or other support</w:t>
      </w:r>
      <w:r>
        <w:rPr>
          <w:rFonts w:ascii="Tahoma"/>
          <w:spacing w:val="-2"/>
          <w:sz w:val="23"/>
        </w:rPr>
        <w:t xml:space="preserve"> </w:t>
      </w:r>
      <w:r>
        <w:rPr>
          <w:rFonts w:ascii="Tahoma"/>
          <w:sz w:val="23"/>
        </w:rPr>
        <w:t>services</w:t>
      </w:r>
      <w:r>
        <w:rPr>
          <w:rFonts w:ascii="Tahoma"/>
          <w:spacing w:val="-1"/>
          <w:sz w:val="23"/>
        </w:rPr>
        <w:t xml:space="preserve"> </w:t>
      </w:r>
      <w:r>
        <w:rPr>
          <w:rFonts w:ascii="Tahoma"/>
          <w:sz w:val="23"/>
        </w:rPr>
        <w:t>and/or may refer</w:t>
      </w:r>
      <w:r>
        <w:rPr>
          <w:rFonts w:ascii="Tahoma"/>
          <w:spacing w:val="-2"/>
          <w:sz w:val="23"/>
        </w:rPr>
        <w:t xml:space="preserve"> </w:t>
      </w:r>
      <w:r>
        <w:rPr>
          <w:rFonts w:ascii="Tahoma"/>
          <w:sz w:val="23"/>
        </w:rPr>
        <w:t>the student to resources available within the community as needed.</w:t>
      </w:r>
    </w:p>
    <w:p w14:paraId="5AE6F81D" w14:textId="77777777" w:rsidR="00054C28" w:rsidRDefault="00D50A48">
      <w:pPr>
        <w:spacing w:before="271"/>
        <w:ind w:left="1300"/>
        <w:rPr>
          <w:rFonts w:ascii="Tahoma"/>
          <w:b/>
          <w:sz w:val="23"/>
        </w:rPr>
      </w:pPr>
      <w:r>
        <w:rPr>
          <w:rFonts w:ascii="Tahoma"/>
          <w:b/>
          <w:w w:val="90"/>
          <w:sz w:val="23"/>
        </w:rPr>
        <w:t>Child</w:t>
      </w:r>
      <w:r>
        <w:rPr>
          <w:rFonts w:ascii="Tahoma"/>
          <w:b/>
          <w:spacing w:val="-3"/>
          <w:w w:val="90"/>
          <w:sz w:val="23"/>
        </w:rPr>
        <w:t xml:space="preserve"> </w:t>
      </w:r>
      <w:r>
        <w:rPr>
          <w:rFonts w:ascii="Tahoma"/>
          <w:b/>
          <w:w w:val="90"/>
          <w:sz w:val="23"/>
        </w:rPr>
        <w:t>Abuse</w:t>
      </w:r>
      <w:r>
        <w:rPr>
          <w:rFonts w:ascii="Tahoma"/>
          <w:b/>
          <w:spacing w:val="-4"/>
          <w:w w:val="90"/>
          <w:sz w:val="23"/>
        </w:rPr>
        <w:t xml:space="preserve"> </w:t>
      </w:r>
      <w:r>
        <w:rPr>
          <w:rFonts w:ascii="Tahoma"/>
          <w:b/>
          <w:spacing w:val="-2"/>
          <w:w w:val="90"/>
          <w:sz w:val="23"/>
        </w:rPr>
        <w:t>Prevention</w:t>
      </w:r>
    </w:p>
    <w:p w14:paraId="69C966EB" w14:textId="77777777" w:rsidR="00054C28" w:rsidRDefault="00D50A48">
      <w:pPr>
        <w:spacing w:before="274"/>
        <w:ind w:left="1300" w:right="692"/>
        <w:rPr>
          <w:rFonts w:ascii="Tahoma"/>
          <w:sz w:val="23"/>
        </w:rPr>
      </w:pPr>
      <w:r>
        <w:rPr>
          <w:rFonts w:ascii="Tahoma"/>
          <w:sz w:val="23"/>
        </w:rPr>
        <w:t>The</w:t>
      </w:r>
      <w:r>
        <w:rPr>
          <w:rFonts w:ascii="Tahoma"/>
          <w:spacing w:val="-12"/>
          <w:sz w:val="23"/>
        </w:rPr>
        <w:t xml:space="preserve"> </w:t>
      </w:r>
      <w:r>
        <w:rPr>
          <w:rFonts w:ascii="Tahoma"/>
          <w:sz w:val="23"/>
        </w:rPr>
        <w:t>district's</w:t>
      </w:r>
      <w:r>
        <w:rPr>
          <w:rFonts w:ascii="Tahoma"/>
          <w:spacing w:val="-12"/>
          <w:sz w:val="23"/>
        </w:rPr>
        <w:t xml:space="preserve"> </w:t>
      </w:r>
      <w:r>
        <w:rPr>
          <w:rFonts w:ascii="Tahoma"/>
          <w:sz w:val="23"/>
        </w:rPr>
        <w:t>instructional</w:t>
      </w:r>
      <w:r>
        <w:rPr>
          <w:rFonts w:ascii="Tahoma"/>
          <w:spacing w:val="-10"/>
          <w:sz w:val="23"/>
        </w:rPr>
        <w:t xml:space="preserve"> </w:t>
      </w:r>
      <w:r>
        <w:rPr>
          <w:rFonts w:ascii="Tahoma"/>
          <w:sz w:val="23"/>
        </w:rPr>
        <w:t>program</w:t>
      </w:r>
      <w:r>
        <w:rPr>
          <w:rFonts w:ascii="Tahoma"/>
          <w:spacing w:val="-13"/>
          <w:sz w:val="23"/>
        </w:rPr>
        <w:t xml:space="preserve"> </w:t>
      </w:r>
      <w:r>
        <w:rPr>
          <w:rFonts w:ascii="Tahoma"/>
          <w:sz w:val="23"/>
        </w:rPr>
        <w:t>may</w:t>
      </w:r>
      <w:r>
        <w:rPr>
          <w:rFonts w:ascii="Tahoma"/>
          <w:spacing w:val="-9"/>
          <w:sz w:val="23"/>
        </w:rPr>
        <w:t xml:space="preserve"> </w:t>
      </w:r>
      <w:r>
        <w:rPr>
          <w:rFonts w:ascii="Tahoma"/>
          <w:sz w:val="23"/>
        </w:rPr>
        <w:t>provide</w:t>
      </w:r>
      <w:r>
        <w:rPr>
          <w:rFonts w:ascii="Tahoma"/>
          <w:spacing w:val="-14"/>
          <w:sz w:val="23"/>
        </w:rPr>
        <w:t xml:space="preserve"> </w:t>
      </w:r>
      <w:r>
        <w:rPr>
          <w:rFonts w:ascii="Tahoma"/>
          <w:sz w:val="23"/>
        </w:rPr>
        <w:t>age-appropriate</w:t>
      </w:r>
      <w:r>
        <w:rPr>
          <w:rFonts w:ascii="Tahoma"/>
          <w:spacing w:val="-12"/>
          <w:sz w:val="23"/>
        </w:rPr>
        <w:t xml:space="preserve"> </w:t>
      </w:r>
      <w:r>
        <w:rPr>
          <w:rFonts w:ascii="Tahoma"/>
          <w:sz w:val="23"/>
        </w:rPr>
        <w:t>and</w:t>
      </w:r>
      <w:r>
        <w:rPr>
          <w:rFonts w:ascii="Tahoma"/>
          <w:spacing w:val="-10"/>
          <w:sz w:val="23"/>
        </w:rPr>
        <w:t xml:space="preserve"> </w:t>
      </w:r>
      <w:r>
        <w:rPr>
          <w:rFonts w:ascii="Tahoma"/>
          <w:sz w:val="23"/>
        </w:rPr>
        <w:t>culturally</w:t>
      </w:r>
      <w:r>
        <w:rPr>
          <w:rFonts w:ascii="Tahoma"/>
          <w:spacing w:val="-10"/>
          <w:sz w:val="23"/>
        </w:rPr>
        <w:t xml:space="preserve"> </w:t>
      </w:r>
      <w:r>
        <w:rPr>
          <w:rFonts w:ascii="Tahoma"/>
          <w:sz w:val="23"/>
        </w:rPr>
        <w:t>sensitive child abuse prevention curriculum which explains students' right to live free of abuse, includes</w:t>
      </w:r>
      <w:r>
        <w:rPr>
          <w:rFonts w:ascii="Tahoma"/>
          <w:spacing w:val="-6"/>
          <w:sz w:val="23"/>
        </w:rPr>
        <w:t xml:space="preserve"> </w:t>
      </w:r>
      <w:r>
        <w:rPr>
          <w:rFonts w:ascii="Tahoma"/>
          <w:sz w:val="23"/>
        </w:rPr>
        <w:t>instruction</w:t>
      </w:r>
      <w:r>
        <w:rPr>
          <w:rFonts w:ascii="Tahoma"/>
          <w:spacing w:val="-6"/>
          <w:sz w:val="23"/>
        </w:rPr>
        <w:t xml:space="preserve"> </w:t>
      </w:r>
      <w:r>
        <w:rPr>
          <w:rFonts w:ascii="Tahoma"/>
          <w:sz w:val="23"/>
        </w:rPr>
        <w:t>in</w:t>
      </w:r>
      <w:r>
        <w:rPr>
          <w:rFonts w:ascii="Tahoma"/>
          <w:spacing w:val="-6"/>
          <w:sz w:val="23"/>
        </w:rPr>
        <w:t xml:space="preserve"> </w:t>
      </w:r>
      <w:r>
        <w:rPr>
          <w:rFonts w:ascii="Tahoma"/>
          <w:sz w:val="23"/>
        </w:rPr>
        <w:t>the</w:t>
      </w:r>
      <w:r>
        <w:rPr>
          <w:rFonts w:ascii="Tahoma"/>
          <w:spacing w:val="-9"/>
          <w:sz w:val="23"/>
        </w:rPr>
        <w:t xml:space="preserve"> </w:t>
      </w:r>
      <w:r>
        <w:rPr>
          <w:rFonts w:ascii="Tahoma"/>
          <w:sz w:val="23"/>
        </w:rPr>
        <w:t>skills</w:t>
      </w:r>
      <w:r>
        <w:rPr>
          <w:rFonts w:ascii="Tahoma"/>
          <w:spacing w:val="-9"/>
          <w:sz w:val="23"/>
        </w:rPr>
        <w:t xml:space="preserve"> </w:t>
      </w:r>
      <w:r>
        <w:rPr>
          <w:rFonts w:ascii="Tahoma"/>
          <w:sz w:val="23"/>
        </w:rPr>
        <w:t>and</w:t>
      </w:r>
      <w:r>
        <w:rPr>
          <w:rFonts w:ascii="Tahoma"/>
          <w:spacing w:val="-10"/>
          <w:sz w:val="23"/>
        </w:rPr>
        <w:t xml:space="preserve"> </w:t>
      </w:r>
      <w:r>
        <w:rPr>
          <w:rFonts w:ascii="Tahoma"/>
          <w:sz w:val="23"/>
        </w:rPr>
        <w:t>techniques</w:t>
      </w:r>
      <w:r>
        <w:rPr>
          <w:rFonts w:ascii="Tahoma"/>
          <w:spacing w:val="-9"/>
          <w:sz w:val="23"/>
        </w:rPr>
        <w:t xml:space="preserve"> </w:t>
      </w:r>
      <w:r>
        <w:rPr>
          <w:rFonts w:ascii="Tahoma"/>
          <w:sz w:val="23"/>
        </w:rPr>
        <w:t>needed</w:t>
      </w:r>
      <w:r>
        <w:rPr>
          <w:rFonts w:ascii="Tahoma"/>
          <w:spacing w:val="-9"/>
          <w:sz w:val="23"/>
        </w:rPr>
        <w:t xml:space="preserve"> </w:t>
      </w:r>
      <w:r>
        <w:rPr>
          <w:rFonts w:ascii="Tahoma"/>
          <w:sz w:val="23"/>
        </w:rPr>
        <w:t>to</w:t>
      </w:r>
      <w:r>
        <w:rPr>
          <w:rFonts w:ascii="Tahoma"/>
          <w:spacing w:val="-9"/>
          <w:sz w:val="23"/>
        </w:rPr>
        <w:t xml:space="preserve"> </w:t>
      </w:r>
      <w:r>
        <w:rPr>
          <w:rFonts w:ascii="Tahoma"/>
          <w:sz w:val="23"/>
        </w:rPr>
        <w:t>identify</w:t>
      </w:r>
      <w:r>
        <w:rPr>
          <w:rFonts w:ascii="Tahoma"/>
          <w:spacing w:val="-9"/>
          <w:sz w:val="23"/>
        </w:rPr>
        <w:t xml:space="preserve"> </w:t>
      </w:r>
      <w:r>
        <w:rPr>
          <w:rFonts w:ascii="Tahoma"/>
          <w:sz w:val="23"/>
        </w:rPr>
        <w:t>unsafe</w:t>
      </w:r>
      <w:r>
        <w:rPr>
          <w:rFonts w:ascii="Tahoma"/>
          <w:spacing w:val="-10"/>
          <w:sz w:val="23"/>
        </w:rPr>
        <w:t xml:space="preserve"> </w:t>
      </w:r>
      <w:r>
        <w:rPr>
          <w:rFonts w:ascii="Tahoma"/>
          <w:sz w:val="23"/>
        </w:rPr>
        <w:t>situations</w:t>
      </w:r>
      <w:r>
        <w:rPr>
          <w:rFonts w:ascii="Tahoma"/>
          <w:spacing w:val="-9"/>
          <w:sz w:val="23"/>
        </w:rPr>
        <w:t xml:space="preserve"> </w:t>
      </w:r>
      <w:r>
        <w:rPr>
          <w:rFonts w:ascii="Tahoma"/>
          <w:sz w:val="23"/>
        </w:rPr>
        <w:t>and react appropriately and</w:t>
      </w:r>
      <w:r>
        <w:rPr>
          <w:rFonts w:ascii="Tahoma"/>
          <w:spacing w:val="-1"/>
          <w:sz w:val="23"/>
        </w:rPr>
        <w:t xml:space="preserve"> </w:t>
      </w:r>
      <w:r>
        <w:rPr>
          <w:rFonts w:ascii="Tahoma"/>
          <w:sz w:val="23"/>
        </w:rPr>
        <w:t>promptly, informs students of available support resources, and teaches students how to obtain help and disclose incidents of abuse.</w:t>
      </w:r>
    </w:p>
    <w:p w14:paraId="6E7E4545" w14:textId="77777777" w:rsidR="00054C28" w:rsidRDefault="00D50A48">
      <w:pPr>
        <w:spacing w:before="268"/>
        <w:ind w:left="1300" w:right="583"/>
        <w:rPr>
          <w:rFonts w:ascii="Tahoma"/>
          <w:sz w:val="23"/>
        </w:rPr>
      </w:pPr>
      <w:r>
        <w:rPr>
          <w:rFonts w:ascii="Tahoma"/>
          <w:sz w:val="23"/>
        </w:rPr>
        <w:t>The</w:t>
      </w:r>
      <w:r>
        <w:rPr>
          <w:rFonts w:ascii="Tahoma"/>
          <w:spacing w:val="-3"/>
          <w:sz w:val="23"/>
        </w:rPr>
        <w:t xml:space="preserve"> </w:t>
      </w:r>
      <w:r>
        <w:rPr>
          <w:rFonts w:ascii="Tahoma"/>
          <w:sz w:val="23"/>
        </w:rPr>
        <w:t>district's</w:t>
      </w:r>
      <w:r>
        <w:rPr>
          <w:rFonts w:ascii="Tahoma"/>
          <w:spacing w:val="-3"/>
          <w:sz w:val="23"/>
        </w:rPr>
        <w:t xml:space="preserve"> </w:t>
      </w:r>
      <w:r>
        <w:rPr>
          <w:rFonts w:ascii="Tahoma"/>
          <w:sz w:val="23"/>
        </w:rPr>
        <w:t>program</w:t>
      </w:r>
      <w:r>
        <w:rPr>
          <w:rFonts w:ascii="Tahoma"/>
          <w:spacing w:val="-1"/>
          <w:sz w:val="23"/>
        </w:rPr>
        <w:t xml:space="preserve"> </w:t>
      </w:r>
      <w:r>
        <w:rPr>
          <w:rFonts w:ascii="Tahoma"/>
          <w:sz w:val="23"/>
        </w:rPr>
        <w:t>also</w:t>
      </w:r>
      <w:r>
        <w:rPr>
          <w:rFonts w:ascii="Tahoma"/>
          <w:spacing w:val="-2"/>
          <w:sz w:val="23"/>
        </w:rPr>
        <w:t xml:space="preserve"> </w:t>
      </w:r>
      <w:r>
        <w:rPr>
          <w:rFonts w:ascii="Tahoma"/>
          <w:sz w:val="23"/>
        </w:rPr>
        <w:t>may include age-appropriate curriculum</w:t>
      </w:r>
      <w:r>
        <w:rPr>
          <w:rFonts w:ascii="Tahoma"/>
          <w:spacing w:val="-1"/>
          <w:sz w:val="23"/>
        </w:rPr>
        <w:t xml:space="preserve"> </w:t>
      </w:r>
      <w:r>
        <w:rPr>
          <w:rFonts w:ascii="Tahoma"/>
          <w:sz w:val="23"/>
        </w:rPr>
        <w:t>in</w:t>
      </w:r>
      <w:r>
        <w:rPr>
          <w:rFonts w:ascii="Tahoma"/>
          <w:spacing w:val="-3"/>
          <w:sz w:val="23"/>
        </w:rPr>
        <w:t xml:space="preserve"> </w:t>
      </w:r>
      <w:r>
        <w:rPr>
          <w:rFonts w:ascii="Tahoma"/>
          <w:sz w:val="23"/>
        </w:rPr>
        <w:t>sexual abuse</w:t>
      </w:r>
      <w:r>
        <w:rPr>
          <w:rFonts w:ascii="Tahoma"/>
          <w:spacing w:val="-3"/>
          <w:sz w:val="23"/>
        </w:rPr>
        <w:t xml:space="preserve"> </w:t>
      </w:r>
      <w:r>
        <w:rPr>
          <w:rFonts w:ascii="Tahoma"/>
          <w:sz w:val="23"/>
        </w:rPr>
        <w:t>and sexual assault awareness and prevention. Upon written request of a student's parent/guardian,</w:t>
      </w:r>
      <w:r>
        <w:rPr>
          <w:rFonts w:ascii="Tahoma"/>
          <w:spacing w:val="-12"/>
          <w:sz w:val="23"/>
        </w:rPr>
        <w:t xml:space="preserve"> </w:t>
      </w:r>
      <w:r>
        <w:rPr>
          <w:rFonts w:ascii="Tahoma"/>
          <w:sz w:val="23"/>
        </w:rPr>
        <w:t>the</w:t>
      </w:r>
      <w:r>
        <w:rPr>
          <w:rFonts w:ascii="Tahoma"/>
          <w:spacing w:val="-15"/>
          <w:sz w:val="23"/>
        </w:rPr>
        <w:t xml:space="preserve"> </w:t>
      </w:r>
      <w:r>
        <w:rPr>
          <w:rFonts w:ascii="Tahoma"/>
          <w:sz w:val="23"/>
        </w:rPr>
        <w:t>student</w:t>
      </w:r>
      <w:r>
        <w:rPr>
          <w:rFonts w:ascii="Tahoma"/>
          <w:spacing w:val="-16"/>
          <w:sz w:val="23"/>
        </w:rPr>
        <w:t xml:space="preserve"> </w:t>
      </w:r>
      <w:r>
        <w:rPr>
          <w:rFonts w:ascii="Tahoma"/>
          <w:sz w:val="23"/>
        </w:rPr>
        <w:t>shall</w:t>
      </w:r>
      <w:r>
        <w:rPr>
          <w:rFonts w:ascii="Tahoma"/>
          <w:spacing w:val="-12"/>
          <w:sz w:val="23"/>
        </w:rPr>
        <w:t xml:space="preserve"> </w:t>
      </w:r>
      <w:r>
        <w:rPr>
          <w:rFonts w:ascii="Tahoma"/>
          <w:sz w:val="23"/>
        </w:rPr>
        <w:t>be</w:t>
      </w:r>
      <w:r>
        <w:rPr>
          <w:rFonts w:ascii="Tahoma"/>
          <w:spacing w:val="-15"/>
          <w:sz w:val="23"/>
        </w:rPr>
        <w:t xml:space="preserve"> </w:t>
      </w:r>
      <w:r>
        <w:rPr>
          <w:rFonts w:ascii="Tahoma"/>
          <w:sz w:val="23"/>
        </w:rPr>
        <w:t>excused</w:t>
      </w:r>
      <w:r>
        <w:rPr>
          <w:rFonts w:ascii="Tahoma"/>
          <w:spacing w:val="-15"/>
          <w:sz w:val="23"/>
        </w:rPr>
        <w:t xml:space="preserve"> </w:t>
      </w:r>
      <w:r>
        <w:rPr>
          <w:rFonts w:ascii="Tahoma"/>
          <w:sz w:val="23"/>
        </w:rPr>
        <w:t>from</w:t>
      </w:r>
      <w:r>
        <w:rPr>
          <w:rFonts w:ascii="Tahoma"/>
          <w:spacing w:val="-13"/>
          <w:sz w:val="23"/>
        </w:rPr>
        <w:t xml:space="preserve"> </w:t>
      </w:r>
      <w:r>
        <w:rPr>
          <w:rFonts w:ascii="Tahoma"/>
          <w:sz w:val="23"/>
        </w:rPr>
        <w:t>taking</w:t>
      </w:r>
      <w:r>
        <w:rPr>
          <w:rFonts w:ascii="Tahoma"/>
          <w:spacing w:val="-15"/>
          <w:sz w:val="23"/>
        </w:rPr>
        <w:t xml:space="preserve"> </w:t>
      </w:r>
      <w:r>
        <w:rPr>
          <w:rFonts w:ascii="Tahoma"/>
          <w:sz w:val="23"/>
        </w:rPr>
        <w:t>such</w:t>
      </w:r>
      <w:r>
        <w:rPr>
          <w:rFonts w:ascii="Tahoma"/>
          <w:spacing w:val="-12"/>
          <w:sz w:val="23"/>
        </w:rPr>
        <w:t xml:space="preserve"> </w:t>
      </w:r>
      <w:r>
        <w:rPr>
          <w:rFonts w:ascii="Tahoma"/>
          <w:sz w:val="23"/>
        </w:rPr>
        <w:t>instruction.</w:t>
      </w:r>
      <w:r>
        <w:rPr>
          <w:rFonts w:ascii="Tahoma"/>
          <w:spacing w:val="40"/>
          <w:sz w:val="23"/>
        </w:rPr>
        <w:t xml:space="preserve"> </w:t>
      </w:r>
      <w:r>
        <w:rPr>
          <w:rFonts w:ascii="Tahoma"/>
          <w:sz w:val="23"/>
        </w:rPr>
        <w:t>(Education</w:t>
      </w:r>
      <w:r>
        <w:rPr>
          <w:rFonts w:ascii="Tahoma"/>
          <w:spacing w:val="-12"/>
          <w:sz w:val="23"/>
        </w:rPr>
        <w:t xml:space="preserve"> </w:t>
      </w:r>
      <w:r>
        <w:rPr>
          <w:rFonts w:ascii="Tahoma"/>
          <w:sz w:val="23"/>
        </w:rPr>
        <w:t xml:space="preserve">Code </w:t>
      </w:r>
      <w:r>
        <w:rPr>
          <w:rFonts w:ascii="Tahoma"/>
          <w:spacing w:val="-2"/>
          <w:sz w:val="23"/>
        </w:rPr>
        <w:t>51900.6)</w:t>
      </w:r>
    </w:p>
    <w:p w14:paraId="7D346A97" w14:textId="77777777" w:rsidR="00054C28" w:rsidRDefault="00D50A48">
      <w:pPr>
        <w:spacing w:before="270"/>
        <w:ind w:left="1300" w:right="692"/>
        <w:rPr>
          <w:rFonts w:ascii="Tahoma"/>
          <w:sz w:val="23"/>
        </w:rPr>
      </w:pPr>
      <w:r>
        <w:rPr>
          <w:rFonts w:ascii="Tahoma"/>
          <w:sz w:val="23"/>
        </w:rPr>
        <w:t>The Superintendent/Principal or designee may display posters, in areas on campus where students</w:t>
      </w:r>
      <w:r>
        <w:rPr>
          <w:rFonts w:ascii="Tahoma"/>
          <w:spacing w:val="-8"/>
          <w:sz w:val="23"/>
        </w:rPr>
        <w:t xml:space="preserve"> </w:t>
      </w:r>
      <w:r>
        <w:rPr>
          <w:rFonts w:ascii="Tahoma"/>
          <w:sz w:val="23"/>
        </w:rPr>
        <w:t>frequently</w:t>
      </w:r>
      <w:r>
        <w:rPr>
          <w:rFonts w:ascii="Tahoma"/>
          <w:spacing w:val="-8"/>
          <w:sz w:val="23"/>
        </w:rPr>
        <w:t xml:space="preserve"> </w:t>
      </w:r>
      <w:r>
        <w:rPr>
          <w:rFonts w:ascii="Tahoma"/>
          <w:sz w:val="23"/>
        </w:rPr>
        <w:t>congregate,</w:t>
      </w:r>
      <w:r>
        <w:rPr>
          <w:rFonts w:ascii="Tahoma"/>
          <w:spacing w:val="-8"/>
          <w:sz w:val="23"/>
        </w:rPr>
        <w:t xml:space="preserve"> </w:t>
      </w:r>
      <w:r>
        <w:rPr>
          <w:rFonts w:ascii="Tahoma"/>
          <w:sz w:val="23"/>
        </w:rPr>
        <w:t>notifying</w:t>
      </w:r>
      <w:r>
        <w:rPr>
          <w:rFonts w:ascii="Tahoma"/>
          <w:spacing w:val="-9"/>
          <w:sz w:val="23"/>
        </w:rPr>
        <w:t xml:space="preserve"> </w:t>
      </w:r>
      <w:r>
        <w:rPr>
          <w:rFonts w:ascii="Tahoma"/>
          <w:sz w:val="23"/>
        </w:rPr>
        <w:t>students</w:t>
      </w:r>
      <w:r>
        <w:rPr>
          <w:rFonts w:ascii="Tahoma"/>
          <w:spacing w:val="-6"/>
          <w:sz w:val="23"/>
        </w:rPr>
        <w:t xml:space="preserve"> </w:t>
      </w:r>
      <w:r>
        <w:rPr>
          <w:rFonts w:ascii="Tahoma"/>
          <w:sz w:val="23"/>
        </w:rPr>
        <w:t>of</w:t>
      </w:r>
      <w:r>
        <w:rPr>
          <w:rFonts w:ascii="Tahoma"/>
          <w:spacing w:val="-9"/>
          <w:sz w:val="23"/>
        </w:rPr>
        <w:t xml:space="preserve"> </w:t>
      </w:r>
      <w:r>
        <w:rPr>
          <w:rFonts w:ascii="Tahoma"/>
          <w:sz w:val="23"/>
        </w:rPr>
        <w:t>the</w:t>
      </w:r>
      <w:r>
        <w:rPr>
          <w:rFonts w:ascii="Tahoma"/>
          <w:spacing w:val="-9"/>
          <w:sz w:val="23"/>
        </w:rPr>
        <w:t xml:space="preserve"> </w:t>
      </w:r>
      <w:r>
        <w:rPr>
          <w:rFonts w:ascii="Tahoma"/>
          <w:sz w:val="23"/>
        </w:rPr>
        <w:t>appropriate</w:t>
      </w:r>
      <w:r>
        <w:rPr>
          <w:rFonts w:ascii="Tahoma"/>
          <w:spacing w:val="-9"/>
          <w:sz w:val="23"/>
        </w:rPr>
        <w:t xml:space="preserve"> </w:t>
      </w:r>
      <w:r>
        <w:rPr>
          <w:rFonts w:ascii="Tahoma"/>
          <w:sz w:val="23"/>
        </w:rPr>
        <w:t>telephone</w:t>
      </w:r>
      <w:r>
        <w:rPr>
          <w:rFonts w:ascii="Tahoma"/>
          <w:spacing w:val="-8"/>
          <w:sz w:val="23"/>
        </w:rPr>
        <w:t xml:space="preserve"> </w:t>
      </w:r>
      <w:r>
        <w:rPr>
          <w:rFonts w:ascii="Tahoma"/>
          <w:sz w:val="23"/>
        </w:rPr>
        <w:t>number</w:t>
      </w:r>
      <w:r>
        <w:rPr>
          <w:rFonts w:ascii="Tahoma"/>
          <w:spacing w:val="-9"/>
          <w:sz w:val="23"/>
        </w:rPr>
        <w:t xml:space="preserve"> </w:t>
      </w:r>
      <w:r>
        <w:rPr>
          <w:rFonts w:ascii="Tahoma"/>
          <w:sz w:val="23"/>
        </w:rPr>
        <w:t>to call to report child abuse or neglect.</w:t>
      </w:r>
      <w:r>
        <w:rPr>
          <w:rFonts w:ascii="Tahoma"/>
          <w:spacing w:val="40"/>
          <w:sz w:val="23"/>
        </w:rPr>
        <w:t xml:space="preserve"> </w:t>
      </w:r>
      <w:r>
        <w:rPr>
          <w:rFonts w:ascii="Tahoma"/>
          <w:sz w:val="23"/>
        </w:rPr>
        <w:t>(Education Code 33133.5)</w:t>
      </w:r>
    </w:p>
    <w:p w14:paraId="5EEA0CE1" w14:textId="77777777" w:rsidR="00054C28" w:rsidRDefault="00D50A48">
      <w:pPr>
        <w:spacing w:before="271"/>
        <w:ind w:left="1300"/>
        <w:rPr>
          <w:rFonts w:ascii="Tahoma"/>
          <w:sz w:val="23"/>
        </w:rPr>
      </w:pPr>
      <w:r>
        <w:rPr>
          <w:rFonts w:ascii="Tahoma"/>
          <w:sz w:val="23"/>
        </w:rPr>
        <w:t>In</w:t>
      </w:r>
      <w:r>
        <w:rPr>
          <w:rFonts w:ascii="Tahoma"/>
          <w:spacing w:val="-11"/>
          <w:sz w:val="23"/>
        </w:rPr>
        <w:t xml:space="preserve"> </w:t>
      </w:r>
      <w:r>
        <w:rPr>
          <w:rFonts w:ascii="Tahoma"/>
          <w:sz w:val="23"/>
        </w:rPr>
        <w:t>addition,</w:t>
      </w:r>
      <w:r>
        <w:rPr>
          <w:rFonts w:ascii="Tahoma"/>
          <w:spacing w:val="-11"/>
          <w:sz w:val="23"/>
        </w:rPr>
        <w:t xml:space="preserve"> </w:t>
      </w:r>
      <w:r>
        <w:rPr>
          <w:rFonts w:ascii="Tahoma"/>
          <w:sz w:val="23"/>
        </w:rPr>
        <w:t>student</w:t>
      </w:r>
      <w:r>
        <w:rPr>
          <w:rFonts w:ascii="Tahoma"/>
          <w:spacing w:val="-10"/>
          <w:sz w:val="23"/>
        </w:rPr>
        <w:t xml:space="preserve"> </w:t>
      </w:r>
      <w:r>
        <w:rPr>
          <w:rFonts w:ascii="Tahoma"/>
          <w:sz w:val="23"/>
        </w:rPr>
        <w:t>identification</w:t>
      </w:r>
      <w:r>
        <w:rPr>
          <w:rFonts w:ascii="Tahoma"/>
          <w:spacing w:val="-6"/>
          <w:sz w:val="23"/>
        </w:rPr>
        <w:t xml:space="preserve"> </w:t>
      </w:r>
      <w:r>
        <w:rPr>
          <w:rFonts w:ascii="Tahoma"/>
          <w:sz w:val="23"/>
        </w:rPr>
        <w:t>cards</w:t>
      </w:r>
      <w:r>
        <w:rPr>
          <w:rFonts w:ascii="Tahoma"/>
          <w:spacing w:val="-10"/>
          <w:sz w:val="23"/>
        </w:rPr>
        <w:t xml:space="preserve"> </w:t>
      </w:r>
      <w:r>
        <w:rPr>
          <w:rFonts w:ascii="Tahoma"/>
          <w:sz w:val="23"/>
        </w:rPr>
        <w:t>for</w:t>
      </w:r>
      <w:r>
        <w:rPr>
          <w:rFonts w:ascii="Tahoma"/>
          <w:spacing w:val="-11"/>
          <w:sz w:val="23"/>
        </w:rPr>
        <w:t xml:space="preserve"> </w:t>
      </w:r>
      <w:r>
        <w:rPr>
          <w:rFonts w:ascii="Tahoma"/>
          <w:sz w:val="23"/>
        </w:rPr>
        <w:t>students</w:t>
      </w:r>
      <w:r>
        <w:rPr>
          <w:rFonts w:ascii="Tahoma"/>
          <w:spacing w:val="-10"/>
          <w:sz w:val="23"/>
        </w:rPr>
        <w:t xml:space="preserve"> </w:t>
      </w:r>
      <w:r>
        <w:rPr>
          <w:rFonts w:ascii="Tahoma"/>
          <w:sz w:val="23"/>
        </w:rPr>
        <w:t>in</w:t>
      </w:r>
      <w:r>
        <w:rPr>
          <w:rFonts w:ascii="Tahoma"/>
          <w:spacing w:val="-11"/>
          <w:sz w:val="23"/>
        </w:rPr>
        <w:t xml:space="preserve"> </w:t>
      </w:r>
      <w:r>
        <w:rPr>
          <w:rFonts w:ascii="Tahoma"/>
          <w:sz w:val="23"/>
        </w:rPr>
        <w:t>grades</w:t>
      </w:r>
      <w:r>
        <w:rPr>
          <w:rFonts w:ascii="Tahoma"/>
          <w:spacing w:val="-10"/>
          <w:sz w:val="23"/>
        </w:rPr>
        <w:t xml:space="preserve"> </w:t>
      </w:r>
      <w:r>
        <w:rPr>
          <w:rFonts w:ascii="Tahoma"/>
          <w:sz w:val="23"/>
        </w:rPr>
        <w:t>7-12</w:t>
      </w:r>
      <w:r>
        <w:rPr>
          <w:rFonts w:ascii="Tahoma"/>
          <w:spacing w:val="-11"/>
          <w:sz w:val="23"/>
        </w:rPr>
        <w:t xml:space="preserve"> </w:t>
      </w:r>
      <w:r>
        <w:rPr>
          <w:rFonts w:ascii="Tahoma"/>
          <w:sz w:val="23"/>
        </w:rPr>
        <w:t>shall</w:t>
      </w:r>
      <w:r>
        <w:rPr>
          <w:rFonts w:ascii="Tahoma"/>
          <w:spacing w:val="-11"/>
          <w:sz w:val="23"/>
        </w:rPr>
        <w:t xml:space="preserve"> </w:t>
      </w:r>
      <w:r>
        <w:rPr>
          <w:rFonts w:ascii="Tahoma"/>
          <w:sz w:val="23"/>
        </w:rPr>
        <w:t>include</w:t>
      </w:r>
      <w:r>
        <w:rPr>
          <w:rFonts w:ascii="Tahoma"/>
          <w:spacing w:val="-6"/>
          <w:sz w:val="23"/>
        </w:rPr>
        <w:t xml:space="preserve"> </w:t>
      </w:r>
      <w:r>
        <w:rPr>
          <w:rFonts w:ascii="Tahoma"/>
          <w:sz w:val="23"/>
        </w:rPr>
        <w:t>the</w:t>
      </w:r>
      <w:r>
        <w:rPr>
          <w:rFonts w:ascii="Tahoma"/>
          <w:spacing w:val="-9"/>
          <w:sz w:val="23"/>
        </w:rPr>
        <w:t xml:space="preserve"> </w:t>
      </w:r>
      <w:r>
        <w:rPr>
          <w:rFonts w:ascii="Tahoma"/>
          <w:sz w:val="23"/>
        </w:rPr>
        <w:t>National Domestic Violence Hotline telephone number.</w:t>
      </w:r>
      <w:r>
        <w:rPr>
          <w:rFonts w:ascii="Tahoma"/>
          <w:spacing w:val="40"/>
          <w:sz w:val="23"/>
        </w:rPr>
        <w:t xml:space="preserve"> </w:t>
      </w:r>
      <w:r>
        <w:rPr>
          <w:rFonts w:ascii="Tahoma"/>
          <w:sz w:val="23"/>
        </w:rPr>
        <w:t>(Education Code 215.5)</w:t>
      </w:r>
    </w:p>
    <w:p w14:paraId="53FCEE7A" w14:textId="77777777" w:rsidR="00054C28" w:rsidRDefault="00D50A48">
      <w:pPr>
        <w:spacing w:before="273"/>
        <w:ind w:left="1300"/>
        <w:rPr>
          <w:rFonts w:ascii="Tahoma"/>
          <w:sz w:val="23"/>
        </w:rPr>
      </w:pPr>
      <w:r>
        <w:rPr>
          <w:rFonts w:ascii="Tahoma"/>
          <w:sz w:val="23"/>
        </w:rPr>
        <w:t>The Superintendent/Principal or designee shall, to the extent feasible, seek to incorporate community</w:t>
      </w:r>
      <w:r>
        <w:rPr>
          <w:rFonts w:ascii="Tahoma"/>
          <w:spacing w:val="-10"/>
          <w:sz w:val="23"/>
        </w:rPr>
        <w:t xml:space="preserve"> </w:t>
      </w:r>
      <w:r>
        <w:rPr>
          <w:rFonts w:ascii="Tahoma"/>
          <w:sz w:val="23"/>
        </w:rPr>
        <w:t>resources</w:t>
      </w:r>
      <w:r>
        <w:rPr>
          <w:rFonts w:ascii="Tahoma"/>
          <w:spacing w:val="-10"/>
          <w:sz w:val="23"/>
        </w:rPr>
        <w:t xml:space="preserve"> </w:t>
      </w:r>
      <w:r>
        <w:rPr>
          <w:rFonts w:ascii="Tahoma"/>
          <w:sz w:val="23"/>
        </w:rPr>
        <w:t>into</w:t>
      </w:r>
      <w:r>
        <w:rPr>
          <w:rFonts w:ascii="Tahoma"/>
          <w:spacing w:val="-12"/>
          <w:sz w:val="23"/>
        </w:rPr>
        <w:t xml:space="preserve"> </w:t>
      </w:r>
      <w:r>
        <w:rPr>
          <w:rFonts w:ascii="Tahoma"/>
          <w:sz w:val="23"/>
        </w:rPr>
        <w:t>the</w:t>
      </w:r>
      <w:r>
        <w:rPr>
          <w:rFonts w:ascii="Tahoma"/>
          <w:spacing w:val="-10"/>
          <w:sz w:val="23"/>
        </w:rPr>
        <w:t xml:space="preserve"> </w:t>
      </w:r>
      <w:r>
        <w:rPr>
          <w:rFonts w:ascii="Tahoma"/>
          <w:sz w:val="23"/>
        </w:rPr>
        <w:t>district's</w:t>
      </w:r>
      <w:r>
        <w:rPr>
          <w:rFonts w:ascii="Tahoma"/>
          <w:spacing w:val="-13"/>
          <w:sz w:val="23"/>
        </w:rPr>
        <w:t xml:space="preserve"> </w:t>
      </w:r>
      <w:r>
        <w:rPr>
          <w:rFonts w:ascii="Tahoma"/>
          <w:sz w:val="23"/>
        </w:rPr>
        <w:t>child</w:t>
      </w:r>
      <w:r>
        <w:rPr>
          <w:rFonts w:ascii="Tahoma"/>
          <w:spacing w:val="-13"/>
          <w:sz w:val="23"/>
        </w:rPr>
        <w:t xml:space="preserve"> </w:t>
      </w:r>
      <w:r>
        <w:rPr>
          <w:rFonts w:ascii="Tahoma"/>
          <w:sz w:val="23"/>
        </w:rPr>
        <w:t>abuse</w:t>
      </w:r>
      <w:r>
        <w:rPr>
          <w:rFonts w:ascii="Tahoma"/>
          <w:spacing w:val="-12"/>
          <w:sz w:val="23"/>
        </w:rPr>
        <w:t xml:space="preserve"> </w:t>
      </w:r>
      <w:r>
        <w:rPr>
          <w:rFonts w:ascii="Tahoma"/>
          <w:sz w:val="23"/>
        </w:rPr>
        <w:t>prevention</w:t>
      </w:r>
      <w:r>
        <w:rPr>
          <w:rFonts w:ascii="Tahoma"/>
          <w:spacing w:val="-12"/>
          <w:sz w:val="23"/>
        </w:rPr>
        <w:t xml:space="preserve"> </w:t>
      </w:r>
      <w:r>
        <w:rPr>
          <w:rFonts w:ascii="Tahoma"/>
          <w:sz w:val="23"/>
        </w:rPr>
        <w:t>programs</w:t>
      </w:r>
      <w:r>
        <w:rPr>
          <w:rFonts w:ascii="Tahoma"/>
          <w:spacing w:val="-11"/>
          <w:sz w:val="23"/>
        </w:rPr>
        <w:t xml:space="preserve"> </w:t>
      </w:r>
      <w:r>
        <w:rPr>
          <w:rFonts w:ascii="Tahoma"/>
          <w:sz w:val="23"/>
        </w:rPr>
        <w:t>and</w:t>
      </w:r>
      <w:r>
        <w:rPr>
          <w:rFonts w:ascii="Tahoma"/>
          <w:spacing w:val="-13"/>
          <w:sz w:val="23"/>
        </w:rPr>
        <w:t xml:space="preserve"> </w:t>
      </w:r>
      <w:r>
        <w:rPr>
          <w:rFonts w:ascii="Tahoma"/>
          <w:sz w:val="23"/>
        </w:rPr>
        <w:t>may</w:t>
      </w:r>
      <w:r>
        <w:rPr>
          <w:rFonts w:ascii="Tahoma"/>
          <w:spacing w:val="-12"/>
          <w:sz w:val="23"/>
        </w:rPr>
        <w:t xml:space="preserve"> </w:t>
      </w:r>
      <w:r>
        <w:rPr>
          <w:rFonts w:ascii="Tahoma"/>
          <w:sz w:val="23"/>
        </w:rPr>
        <w:t>use</w:t>
      </w:r>
      <w:r>
        <w:rPr>
          <w:rFonts w:ascii="Tahoma"/>
          <w:spacing w:val="-10"/>
          <w:sz w:val="23"/>
        </w:rPr>
        <w:t xml:space="preserve"> </w:t>
      </w:r>
      <w:r>
        <w:rPr>
          <w:rFonts w:ascii="Tahoma"/>
          <w:sz w:val="23"/>
        </w:rPr>
        <w:t xml:space="preserve">these resources to provide parents/guardians with instruction in parenting skills and child abuse </w:t>
      </w:r>
      <w:r>
        <w:rPr>
          <w:rFonts w:ascii="Tahoma"/>
          <w:spacing w:val="-2"/>
          <w:sz w:val="23"/>
        </w:rPr>
        <w:t>prevention.</w:t>
      </w:r>
    </w:p>
    <w:p w14:paraId="295596E3" w14:textId="77777777" w:rsidR="00054C28" w:rsidRDefault="00D50A48">
      <w:pPr>
        <w:spacing w:before="270"/>
        <w:ind w:left="1300"/>
        <w:rPr>
          <w:rFonts w:ascii="Tahoma"/>
          <w:b/>
          <w:sz w:val="23"/>
        </w:rPr>
      </w:pPr>
      <w:r>
        <w:rPr>
          <w:rFonts w:ascii="Tahoma"/>
          <w:b/>
          <w:w w:val="90"/>
          <w:sz w:val="23"/>
        </w:rPr>
        <w:t>Child</w:t>
      </w:r>
      <w:r>
        <w:rPr>
          <w:rFonts w:ascii="Tahoma"/>
          <w:b/>
          <w:spacing w:val="-3"/>
          <w:w w:val="90"/>
          <w:sz w:val="23"/>
        </w:rPr>
        <w:t xml:space="preserve"> </w:t>
      </w:r>
      <w:r>
        <w:rPr>
          <w:rFonts w:ascii="Tahoma"/>
          <w:b/>
          <w:w w:val="90"/>
          <w:sz w:val="23"/>
        </w:rPr>
        <w:t>Abuse</w:t>
      </w:r>
      <w:r>
        <w:rPr>
          <w:rFonts w:ascii="Tahoma"/>
          <w:b/>
          <w:spacing w:val="-4"/>
          <w:w w:val="90"/>
          <w:sz w:val="23"/>
        </w:rPr>
        <w:t xml:space="preserve"> </w:t>
      </w:r>
      <w:r>
        <w:rPr>
          <w:rFonts w:ascii="Tahoma"/>
          <w:b/>
          <w:spacing w:val="-2"/>
          <w:w w:val="90"/>
          <w:sz w:val="23"/>
        </w:rPr>
        <w:t>Reporting</w:t>
      </w:r>
    </w:p>
    <w:p w14:paraId="538A50C4" w14:textId="77777777" w:rsidR="00054C28" w:rsidRDefault="00D50A48">
      <w:pPr>
        <w:spacing w:before="275"/>
        <w:ind w:left="1300" w:right="692"/>
        <w:rPr>
          <w:rFonts w:ascii="Tahoma"/>
          <w:sz w:val="23"/>
        </w:rPr>
      </w:pPr>
      <w:r>
        <w:rPr>
          <w:rFonts w:ascii="Tahoma"/>
          <w:sz w:val="23"/>
        </w:rPr>
        <w:t>The</w:t>
      </w:r>
      <w:r>
        <w:rPr>
          <w:rFonts w:ascii="Tahoma"/>
          <w:spacing w:val="-6"/>
          <w:sz w:val="23"/>
        </w:rPr>
        <w:t xml:space="preserve"> </w:t>
      </w:r>
      <w:r>
        <w:rPr>
          <w:rFonts w:ascii="Tahoma"/>
          <w:sz w:val="23"/>
        </w:rPr>
        <w:t>Superintendent/Principal</w:t>
      </w:r>
      <w:r>
        <w:rPr>
          <w:rFonts w:ascii="Tahoma"/>
          <w:spacing w:val="-2"/>
          <w:sz w:val="23"/>
        </w:rPr>
        <w:t xml:space="preserve"> </w:t>
      </w:r>
      <w:r>
        <w:rPr>
          <w:rFonts w:ascii="Tahoma"/>
          <w:sz w:val="23"/>
        </w:rPr>
        <w:t>or</w:t>
      </w:r>
      <w:r>
        <w:rPr>
          <w:rFonts w:ascii="Tahoma"/>
          <w:spacing w:val="-7"/>
          <w:sz w:val="23"/>
        </w:rPr>
        <w:t xml:space="preserve"> </w:t>
      </w:r>
      <w:r>
        <w:rPr>
          <w:rFonts w:ascii="Tahoma"/>
          <w:sz w:val="23"/>
        </w:rPr>
        <w:t>designee</w:t>
      </w:r>
      <w:r>
        <w:rPr>
          <w:rFonts w:ascii="Tahoma"/>
          <w:spacing w:val="-5"/>
          <w:sz w:val="23"/>
        </w:rPr>
        <w:t xml:space="preserve"> </w:t>
      </w:r>
      <w:r>
        <w:rPr>
          <w:rFonts w:ascii="Tahoma"/>
          <w:sz w:val="23"/>
        </w:rPr>
        <w:t>shall</w:t>
      </w:r>
      <w:r>
        <w:rPr>
          <w:rFonts w:ascii="Tahoma"/>
          <w:spacing w:val="-6"/>
          <w:sz w:val="23"/>
        </w:rPr>
        <w:t xml:space="preserve"> </w:t>
      </w:r>
      <w:r>
        <w:rPr>
          <w:rFonts w:ascii="Tahoma"/>
          <w:sz w:val="23"/>
        </w:rPr>
        <w:t>establish</w:t>
      </w:r>
      <w:r>
        <w:rPr>
          <w:rFonts w:ascii="Tahoma"/>
          <w:spacing w:val="-2"/>
          <w:sz w:val="23"/>
        </w:rPr>
        <w:t xml:space="preserve"> </w:t>
      </w:r>
      <w:r>
        <w:rPr>
          <w:rFonts w:ascii="Tahoma"/>
          <w:sz w:val="23"/>
        </w:rPr>
        <w:t>procedures</w:t>
      </w:r>
      <w:r>
        <w:rPr>
          <w:rFonts w:ascii="Tahoma"/>
          <w:spacing w:val="-5"/>
          <w:sz w:val="23"/>
        </w:rPr>
        <w:t xml:space="preserve"> </w:t>
      </w:r>
      <w:r>
        <w:rPr>
          <w:rFonts w:ascii="Tahoma"/>
          <w:sz w:val="23"/>
        </w:rPr>
        <w:t>for</w:t>
      </w:r>
      <w:r>
        <w:rPr>
          <w:rFonts w:ascii="Tahoma"/>
          <w:spacing w:val="-4"/>
          <w:sz w:val="23"/>
        </w:rPr>
        <w:t xml:space="preserve"> </w:t>
      </w:r>
      <w:r>
        <w:rPr>
          <w:rFonts w:ascii="Tahoma"/>
          <w:sz w:val="23"/>
        </w:rPr>
        <w:t>the</w:t>
      </w:r>
      <w:r>
        <w:rPr>
          <w:rFonts w:ascii="Tahoma"/>
          <w:spacing w:val="-3"/>
          <w:sz w:val="23"/>
        </w:rPr>
        <w:t xml:space="preserve"> </w:t>
      </w:r>
      <w:r>
        <w:rPr>
          <w:rFonts w:ascii="Tahoma"/>
          <w:sz w:val="23"/>
        </w:rPr>
        <w:t>identification and reporting of known and suspected child abuse and neglect in accordance with law.</w:t>
      </w:r>
    </w:p>
    <w:p w14:paraId="7C4941EC" w14:textId="77777777" w:rsidR="00054C28" w:rsidRDefault="00D50A48">
      <w:pPr>
        <w:spacing w:before="272"/>
        <w:ind w:left="1300"/>
        <w:rPr>
          <w:rFonts w:ascii="Tahoma"/>
          <w:sz w:val="23"/>
        </w:rPr>
      </w:pPr>
      <w:r>
        <w:rPr>
          <w:rFonts w:ascii="Tahoma"/>
          <w:sz w:val="23"/>
        </w:rPr>
        <w:t>Procedures</w:t>
      </w:r>
      <w:r>
        <w:rPr>
          <w:rFonts w:ascii="Tahoma"/>
          <w:spacing w:val="-9"/>
          <w:sz w:val="23"/>
        </w:rPr>
        <w:t xml:space="preserve"> </w:t>
      </w:r>
      <w:r>
        <w:rPr>
          <w:rFonts w:ascii="Tahoma"/>
          <w:sz w:val="23"/>
        </w:rPr>
        <w:t>for</w:t>
      </w:r>
      <w:r>
        <w:rPr>
          <w:rFonts w:ascii="Tahoma"/>
          <w:spacing w:val="-8"/>
          <w:sz w:val="23"/>
        </w:rPr>
        <w:t xml:space="preserve"> </w:t>
      </w:r>
      <w:r>
        <w:rPr>
          <w:rFonts w:ascii="Tahoma"/>
          <w:sz w:val="23"/>
        </w:rPr>
        <w:t>reporting</w:t>
      </w:r>
      <w:r>
        <w:rPr>
          <w:rFonts w:ascii="Tahoma"/>
          <w:spacing w:val="-8"/>
          <w:sz w:val="23"/>
        </w:rPr>
        <w:t xml:space="preserve"> </w:t>
      </w:r>
      <w:r>
        <w:rPr>
          <w:rFonts w:ascii="Tahoma"/>
          <w:sz w:val="23"/>
        </w:rPr>
        <w:t>child</w:t>
      </w:r>
      <w:r>
        <w:rPr>
          <w:rFonts w:ascii="Tahoma"/>
          <w:spacing w:val="-10"/>
          <w:sz w:val="23"/>
        </w:rPr>
        <w:t xml:space="preserve"> </w:t>
      </w:r>
      <w:r>
        <w:rPr>
          <w:rFonts w:ascii="Tahoma"/>
          <w:sz w:val="23"/>
        </w:rPr>
        <w:t>abuse</w:t>
      </w:r>
      <w:r>
        <w:rPr>
          <w:rFonts w:ascii="Tahoma"/>
          <w:spacing w:val="-10"/>
          <w:sz w:val="23"/>
        </w:rPr>
        <w:t xml:space="preserve"> </w:t>
      </w:r>
      <w:r>
        <w:rPr>
          <w:rFonts w:ascii="Tahoma"/>
          <w:sz w:val="23"/>
        </w:rPr>
        <w:t>shall</w:t>
      </w:r>
      <w:r>
        <w:rPr>
          <w:rFonts w:ascii="Tahoma"/>
          <w:spacing w:val="-10"/>
          <w:sz w:val="23"/>
        </w:rPr>
        <w:t xml:space="preserve"> </w:t>
      </w:r>
      <w:r>
        <w:rPr>
          <w:rFonts w:ascii="Tahoma"/>
          <w:sz w:val="23"/>
        </w:rPr>
        <w:t>be</w:t>
      </w:r>
      <w:r>
        <w:rPr>
          <w:rFonts w:ascii="Tahoma"/>
          <w:spacing w:val="-7"/>
          <w:sz w:val="23"/>
        </w:rPr>
        <w:t xml:space="preserve"> </w:t>
      </w:r>
      <w:r>
        <w:rPr>
          <w:rFonts w:ascii="Tahoma"/>
          <w:sz w:val="23"/>
        </w:rPr>
        <w:t>included</w:t>
      </w:r>
      <w:r>
        <w:rPr>
          <w:rFonts w:ascii="Tahoma"/>
          <w:spacing w:val="-9"/>
          <w:sz w:val="23"/>
        </w:rPr>
        <w:t xml:space="preserve"> </w:t>
      </w:r>
      <w:r>
        <w:rPr>
          <w:rFonts w:ascii="Tahoma"/>
          <w:sz w:val="23"/>
        </w:rPr>
        <w:t>in</w:t>
      </w:r>
      <w:r>
        <w:rPr>
          <w:rFonts w:ascii="Tahoma"/>
          <w:spacing w:val="-10"/>
          <w:sz w:val="23"/>
        </w:rPr>
        <w:t xml:space="preserve"> </w:t>
      </w:r>
      <w:r>
        <w:rPr>
          <w:rFonts w:ascii="Tahoma"/>
          <w:sz w:val="23"/>
        </w:rPr>
        <w:t>the</w:t>
      </w:r>
      <w:r>
        <w:rPr>
          <w:rFonts w:ascii="Tahoma"/>
          <w:spacing w:val="-10"/>
          <w:sz w:val="23"/>
        </w:rPr>
        <w:t xml:space="preserve"> </w:t>
      </w:r>
      <w:r>
        <w:rPr>
          <w:rFonts w:ascii="Tahoma"/>
          <w:sz w:val="23"/>
        </w:rPr>
        <w:t>district</w:t>
      </w:r>
      <w:r>
        <w:rPr>
          <w:rFonts w:ascii="Tahoma"/>
          <w:spacing w:val="-9"/>
          <w:sz w:val="23"/>
        </w:rPr>
        <w:t xml:space="preserve"> </w:t>
      </w:r>
      <w:r>
        <w:rPr>
          <w:rFonts w:ascii="Tahoma"/>
          <w:sz w:val="23"/>
        </w:rPr>
        <w:t>and/or</w:t>
      </w:r>
      <w:r>
        <w:rPr>
          <w:rFonts w:ascii="Tahoma"/>
          <w:spacing w:val="-8"/>
          <w:sz w:val="23"/>
        </w:rPr>
        <w:t xml:space="preserve"> </w:t>
      </w:r>
      <w:r>
        <w:rPr>
          <w:rFonts w:ascii="Tahoma"/>
          <w:spacing w:val="-2"/>
          <w:sz w:val="23"/>
        </w:rPr>
        <w:t>school</w:t>
      </w:r>
    </w:p>
    <w:p w14:paraId="2172E8F5" w14:textId="77777777" w:rsidR="00054C28" w:rsidRDefault="00054C28">
      <w:pPr>
        <w:rPr>
          <w:rFonts w:ascii="Tahoma"/>
          <w:sz w:val="23"/>
        </w:rPr>
        <w:sectPr w:rsidR="00054C28">
          <w:headerReference w:type="default" r:id="rId17"/>
          <w:pgSz w:w="12240" w:h="15840"/>
          <w:pgMar w:top="1580" w:right="860" w:bottom="280" w:left="140" w:header="768" w:footer="0" w:gutter="0"/>
          <w:cols w:space="720"/>
        </w:sectPr>
      </w:pPr>
    </w:p>
    <w:p w14:paraId="505FB9F9" w14:textId="77777777" w:rsidR="00054C28" w:rsidRDefault="00054C28">
      <w:pPr>
        <w:pStyle w:val="BodyText"/>
        <w:spacing w:before="18"/>
        <w:ind w:left="0"/>
        <w:rPr>
          <w:rFonts w:ascii="Tahoma"/>
          <w:sz w:val="23"/>
        </w:rPr>
      </w:pPr>
    </w:p>
    <w:p w14:paraId="036E5D6D" w14:textId="77777777" w:rsidR="00054C28" w:rsidRDefault="00D50A48">
      <w:pPr>
        <w:ind w:left="1300"/>
        <w:jc w:val="both"/>
        <w:rPr>
          <w:rFonts w:ascii="Tahoma"/>
          <w:sz w:val="23"/>
        </w:rPr>
      </w:pPr>
      <w:r>
        <w:rPr>
          <w:rFonts w:ascii="Tahoma"/>
          <w:sz w:val="23"/>
        </w:rPr>
        <w:t>comprehensive</w:t>
      </w:r>
      <w:r>
        <w:rPr>
          <w:rFonts w:ascii="Tahoma"/>
          <w:spacing w:val="-16"/>
          <w:sz w:val="23"/>
        </w:rPr>
        <w:t xml:space="preserve"> </w:t>
      </w:r>
      <w:r>
        <w:rPr>
          <w:rFonts w:ascii="Tahoma"/>
          <w:sz w:val="23"/>
        </w:rPr>
        <w:t>safety</w:t>
      </w:r>
      <w:r>
        <w:rPr>
          <w:rFonts w:ascii="Tahoma"/>
          <w:spacing w:val="-15"/>
          <w:sz w:val="23"/>
        </w:rPr>
        <w:t xml:space="preserve"> </w:t>
      </w:r>
      <w:r>
        <w:rPr>
          <w:rFonts w:ascii="Tahoma"/>
          <w:sz w:val="23"/>
        </w:rPr>
        <w:t>plan.</w:t>
      </w:r>
      <w:r>
        <w:rPr>
          <w:rFonts w:ascii="Tahoma"/>
          <w:spacing w:val="40"/>
          <w:sz w:val="23"/>
        </w:rPr>
        <w:t xml:space="preserve"> </w:t>
      </w:r>
      <w:r>
        <w:rPr>
          <w:rFonts w:ascii="Tahoma"/>
          <w:sz w:val="23"/>
        </w:rPr>
        <w:t>(Education</w:t>
      </w:r>
      <w:r>
        <w:rPr>
          <w:rFonts w:ascii="Tahoma"/>
          <w:spacing w:val="-13"/>
          <w:sz w:val="23"/>
        </w:rPr>
        <w:t xml:space="preserve"> </w:t>
      </w:r>
      <w:r>
        <w:rPr>
          <w:rFonts w:ascii="Tahoma"/>
          <w:sz w:val="23"/>
        </w:rPr>
        <w:t>Code</w:t>
      </w:r>
      <w:r>
        <w:rPr>
          <w:rFonts w:ascii="Tahoma"/>
          <w:spacing w:val="-16"/>
          <w:sz w:val="23"/>
        </w:rPr>
        <w:t xml:space="preserve"> </w:t>
      </w:r>
      <w:r>
        <w:rPr>
          <w:rFonts w:ascii="Tahoma"/>
          <w:spacing w:val="-2"/>
          <w:sz w:val="23"/>
        </w:rPr>
        <w:t>32282)</w:t>
      </w:r>
    </w:p>
    <w:p w14:paraId="3C02DB84" w14:textId="77777777" w:rsidR="00054C28" w:rsidRDefault="00D50A48">
      <w:pPr>
        <w:spacing w:before="274"/>
        <w:ind w:left="1300" w:right="1296"/>
        <w:jc w:val="both"/>
        <w:rPr>
          <w:rFonts w:ascii="Tahoma"/>
          <w:sz w:val="23"/>
        </w:rPr>
      </w:pPr>
      <w:r>
        <w:rPr>
          <w:rFonts w:ascii="Tahoma"/>
          <w:sz w:val="23"/>
        </w:rPr>
        <w:t>District</w:t>
      </w:r>
      <w:r>
        <w:rPr>
          <w:rFonts w:ascii="Tahoma"/>
          <w:spacing w:val="-8"/>
          <w:sz w:val="23"/>
        </w:rPr>
        <w:t xml:space="preserve"> </w:t>
      </w:r>
      <w:r>
        <w:rPr>
          <w:rFonts w:ascii="Tahoma"/>
          <w:sz w:val="23"/>
        </w:rPr>
        <w:t>employees</w:t>
      </w:r>
      <w:r>
        <w:rPr>
          <w:rFonts w:ascii="Tahoma"/>
          <w:spacing w:val="-5"/>
          <w:sz w:val="23"/>
        </w:rPr>
        <w:t xml:space="preserve"> </w:t>
      </w:r>
      <w:r>
        <w:rPr>
          <w:rFonts w:ascii="Tahoma"/>
          <w:sz w:val="23"/>
        </w:rPr>
        <w:t>who</w:t>
      </w:r>
      <w:r>
        <w:rPr>
          <w:rFonts w:ascii="Tahoma"/>
          <w:spacing w:val="-10"/>
          <w:sz w:val="23"/>
        </w:rPr>
        <w:t xml:space="preserve"> </w:t>
      </w:r>
      <w:r>
        <w:rPr>
          <w:rFonts w:ascii="Tahoma"/>
          <w:sz w:val="23"/>
        </w:rPr>
        <w:t>are</w:t>
      </w:r>
      <w:r>
        <w:rPr>
          <w:rFonts w:ascii="Tahoma"/>
          <w:spacing w:val="-9"/>
          <w:sz w:val="23"/>
        </w:rPr>
        <w:t xml:space="preserve"> </w:t>
      </w:r>
      <w:r>
        <w:rPr>
          <w:rFonts w:ascii="Tahoma"/>
          <w:sz w:val="23"/>
        </w:rPr>
        <w:t>mandated</w:t>
      </w:r>
      <w:r>
        <w:rPr>
          <w:rFonts w:ascii="Tahoma"/>
          <w:spacing w:val="-8"/>
          <w:sz w:val="23"/>
        </w:rPr>
        <w:t xml:space="preserve"> </w:t>
      </w:r>
      <w:r>
        <w:rPr>
          <w:rFonts w:ascii="Tahoma"/>
          <w:sz w:val="23"/>
        </w:rPr>
        <w:t>reporters,</w:t>
      </w:r>
      <w:r>
        <w:rPr>
          <w:rFonts w:ascii="Tahoma"/>
          <w:spacing w:val="-9"/>
          <w:sz w:val="23"/>
        </w:rPr>
        <w:t xml:space="preserve"> </w:t>
      </w:r>
      <w:r>
        <w:rPr>
          <w:rFonts w:ascii="Tahoma"/>
          <w:sz w:val="23"/>
        </w:rPr>
        <w:t>as</w:t>
      </w:r>
      <w:r>
        <w:rPr>
          <w:rFonts w:ascii="Tahoma"/>
          <w:spacing w:val="-8"/>
          <w:sz w:val="23"/>
        </w:rPr>
        <w:t xml:space="preserve"> </w:t>
      </w:r>
      <w:r>
        <w:rPr>
          <w:rFonts w:ascii="Tahoma"/>
          <w:sz w:val="23"/>
        </w:rPr>
        <w:t>defined</w:t>
      </w:r>
      <w:r>
        <w:rPr>
          <w:rFonts w:ascii="Tahoma"/>
          <w:spacing w:val="-8"/>
          <w:sz w:val="23"/>
        </w:rPr>
        <w:t xml:space="preserve"> </w:t>
      </w:r>
      <w:r>
        <w:rPr>
          <w:rFonts w:ascii="Tahoma"/>
          <w:sz w:val="23"/>
        </w:rPr>
        <w:t>by</w:t>
      </w:r>
      <w:r>
        <w:rPr>
          <w:rFonts w:ascii="Tahoma"/>
          <w:spacing w:val="-6"/>
          <w:sz w:val="23"/>
        </w:rPr>
        <w:t xml:space="preserve"> </w:t>
      </w:r>
      <w:r>
        <w:rPr>
          <w:rFonts w:ascii="Tahoma"/>
          <w:sz w:val="23"/>
        </w:rPr>
        <w:t>law</w:t>
      </w:r>
      <w:r>
        <w:rPr>
          <w:rFonts w:ascii="Tahoma"/>
          <w:spacing w:val="-8"/>
          <w:sz w:val="23"/>
        </w:rPr>
        <w:t xml:space="preserve"> </w:t>
      </w:r>
      <w:r>
        <w:rPr>
          <w:rFonts w:ascii="Tahoma"/>
          <w:sz w:val="23"/>
        </w:rPr>
        <w:t>and</w:t>
      </w:r>
      <w:r>
        <w:rPr>
          <w:rFonts w:ascii="Tahoma"/>
          <w:spacing w:val="-9"/>
          <w:sz w:val="23"/>
        </w:rPr>
        <w:t xml:space="preserve"> </w:t>
      </w:r>
      <w:r>
        <w:rPr>
          <w:rFonts w:ascii="Tahoma"/>
          <w:sz w:val="23"/>
        </w:rPr>
        <w:t>administrative regulation,</w:t>
      </w:r>
      <w:r>
        <w:rPr>
          <w:rFonts w:ascii="Tahoma"/>
          <w:spacing w:val="-12"/>
          <w:sz w:val="23"/>
        </w:rPr>
        <w:t xml:space="preserve"> </w:t>
      </w:r>
      <w:r>
        <w:rPr>
          <w:rFonts w:ascii="Tahoma"/>
          <w:sz w:val="23"/>
        </w:rPr>
        <w:t>are</w:t>
      </w:r>
      <w:r>
        <w:rPr>
          <w:rFonts w:ascii="Tahoma"/>
          <w:spacing w:val="-12"/>
          <w:sz w:val="23"/>
        </w:rPr>
        <w:t xml:space="preserve"> </w:t>
      </w:r>
      <w:r>
        <w:rPr>
          <w:rFonts w:ascii="Tahoma"/>
          <w:sz w:val="23"/>
        </w:rPr>
        <w:t>obligated</w:t>
      </w:r>
      <w:r>
        <w:rPr>
          <w:rFonts w:ascii="Tahoma"/>
          <w:spacing w:val="-11"/>
          <w:sz w:val="23"/>
        </w:rPr>
        <w:t xml:space="preserve"> </w:t>
      </w:r>
      <w:r>
        <w:rPr>
          <w:rFonts w:ascii="Tahoma"/>
          <w:sz w:val="23"/>
        </w:rPr>
        <w:t>to</w:t>
      </w:r>
      <w:r>
        <w:rPr>
          <w:rFonts w:ascii="Tahoma"/>
          <w:spacing w:val="-11"/>
          <w:sz w:val="23"/>
        </w:rPr>
        <w:t xml:space="preserve"> </w:t>
      </w:r>
      <w:r>
        <w:rPr>
          <w:rFonts w:ascii="Tahoma"/>
          <w:sz w:val="23"/>
        </w:rPr>
        <w:t>report</w:t>
      </w:r>
      <w:r>
        <w:rPr>
          <w:rFonts w:ascii="Tahoma"/>
          <w:spacing w:val="-12"/>
          <w:sz w:val="23"/>
        </w:rPr>
        <w:t xml:space="preserve"> </w:t>
      </w:r>
      <w:r>
        <w:rPr>
          <w:rFonts w:ascii="Tahoma"/>
          <w:sz w:val="23"/>
        </w:rPr>
        <w:t>all</w:t>
      </w:r>
      <w:r>
        <w:rPr>
          <w:rFonts w:ascii="Tahoma"/>
          <w:spacing w:val="-12"/>
          <w:sz w:val="23"/>
        </w:rPr>
        <w:t xml:space="preserve"> </w:t>
      </w:r>
      <w:r>
        <w:rPr>
          <w:rFonts w:ascii="Tahoma"/>
          <w:sz w:val="23"/>
        </w:rPr>
        <w:t>known</w:t>
      </w:r>
      <w:r>
        <w:rPr>
          <w:rFonts w:ascii="Tahoma"/>
          <w:spacing w:val="-12"/>
          <w:sz w:val="23"/>
        </w:rPr>
        <w:t xml:space="preserve"> </w:t>
      </w:r>
      <w:r>
        <w:rPr>
          <w:rFonts w:ascii="Tahoma"/>
          <w:sz w:val="23"/>
        </w:rPr>
        <w:t>or</w:t>
      </w:r>
      <w:r>
        <w:rPr>
          <w:rFonts w:ascii="Tahoma"/>
          <w:spacing w:val="-10"/>
          <w:sz w:val="23"/>
        </w:rPr>
        <w:t xml:space="preserve"> </w:t>
      </w:r>
      <w:r>
        <w:rPr>
          <w:rFonts w:ascii="Tahoma"/>
          <w:sz w:val="23"/>
        </w:rPr>
        <w:t>suspected</w:t>
      </w:r>
      <w:r>
        <w:rPr>
          <w:rFonts w:ascii="Tahoma"/>
          <w:spacing w:val="-11"/>
          <w:sz w:val="23"/>
        </w:rPr>
        <w:t xml:space="preserve"> </w:t>
      </w:r>
      <w:r>
        <w:rPr>
          <w:rFonts w:ascii="Tahoma"/>
          <w:sz w:val="23"/>
        </w:rPr>
        <w:t>incidents</w:t>
      </w:r>
      <w:r>
        <w:rPr>
          <w:rFonts w:ascii="Tahoma"/>
          <w:spacing w:val="-9"/>
          <w:sz w:val="23"/>
        </w:rPr>
        <w:t xml:space="preserve"> </w:t>
      </w:r>
      <w:r>
        <w:rPr>
          <w:rFonts w:ascii="Tahoma"/>
          <w:sz w:val="23"/>
        </w:rPr>
        <w:t>of</w:t>
      </w:r>
      <w:r>
        <w:rPr>
          <w:rFonts w:ascii="Tahoma"/>
          <w:spacing w:val="-10"/>
          <w:sz w:val="23"/>
        </w:rPr>
        <w:t xml:space="preserve"> </w:t>
      </w:r>
      <w:r>
        <w:rPr>
          <w:rFonts w:ascii="Tahoma"/>
          <w:sz w:val="23"/>
        </w:rPr>
        <w:t>child</w:t>
      </w:r>
      <w:r>
        <w:rPr>
          <w:rFonts w:ascii="Tahoma"/>
          <w:spacing w:val="-11"/>
          <w:sz w:val="23"/>
        </w:rPr>
        <w:t xml:space="preserve"> </w:t>
      </w:r>
      <w:r>
        <w:rPr>
          <w:rFonts w:ascii="Tahoma"/>
          <w:sz w:val="23"/>
        </w:rPr>
        <w:t>abuse</w:t>
      </w:r>
      <w:r>
        <w:rPr>
          <w:rFonts w:ascii="Tahoma"/>
          <w:spacing w:val="-12"/>
          <w:sz w:val="23"/>
        </w:rPr>
        <w:t xml:space="preserve"> </w:t>
      </w:r>
      <w:r>
        <w:rPr>
          <w:rFonts w:ascii="Tahoma"/>
          <w:sz w:val="23"/>
        </w:rPr>
        <w:t xml:space="preserve">and </w:t>
      </w:r>
      <w:r>
        <w:rPr>
          <w:rFonts w:ascii="Tahoma"/>
          <w:spacing w:val="-2"/>
          <w:sz w:val="23"/>
        </w:rPr>
        <w:t>neglect.</w:t>
      </w:r>
    </w:p>
    <w:p w14:paraId="54AC2447" w14:textId="77777777" w:rsidR="00054C28" w:rsidRDefault="00D50A48">
      <w:pPr>
        <w:spacing w:before="272"/>
        <w:ind w:left="1300" w:right="343"/>
        <w:rPr>
          <w:rFonts w:ascii="Tahoma"/>
          <w:sz w:val="23"/>
        </w:rPr>
      </w:pPr>
      <w:r>
        <w:rPr>
          <w:rFonts w:ascii="Tahoma"/>
          <w:sz w:val="23"/>
        </w:rPr>
        <w:t>The Superintendent/Principal or designee shall provide training regarding the duties of mandated</w:t>
      </w:r>
      <w:r>
        <w:rPr>
          <w:rFonts w:ascii="Tahoma"/>
          <w:spacing w:val="-14"/>
          <w:sz w:val="23"/>
        </w:rPr>
        <w:t xml:space="preserve"> </w:t>
      </w:r>
      <w:r>
        <w:rPr>
          <w:rFonts w:ascii="Tahoma"/>
          <w:sz w:val="23"/>
        </w:rPr>
        <w:t>reporters</w:t>
      </w:r>
      <w:r>
        <w:rPr>
          <w:rFonts w:ascii="Tahoma"/>
          <w:spacing w:val="-14"/>
          <w:sz w:val="23"/>
        </w:rPr>
        <w:t xml:space="preserve"> </w:t>
      </w:r>
      <w:r>
        <w:rPr>
          <w:rFonts w:ascii="Tahoma"/>
          <w:sz w:val="23"/>
        </w:rPr>
        <w:t>as</w:t>
      </w:r>
      <w:r>
        <w:rPr>
          <w:rFonts w:ascii="Tahoma"/>
          <w:spacing w:val="-15"/>
          <w:sz w:val="23"/>
        </w:rPr>
        <w:t xml:space="preserve"> </w:t>
      </w:r>
      <w:r>
        <w:rPr>
          <w:rFonts w:ascii="Tahoma"/>
          <w:sz w:val="23"/>
        </w:rPr>
        <w:t>required</w:t>
      </w:r>
      <w:r>
        <w:rPr>
          <w:rFonts w:ascii="Tahoma"/>
          <w:spacing w:val="-14"/>
          <w:sz w:val="23"/>
        </w:rPr>
        <w:t xml:space="preserve"> </w:t>
      </w:r>
      <w:r>
        <w:rPr>
          <w:rFonts w:ascii="Tahoma"/>
          <w:sz w:val="23"/>
        </w:rPr>
        <w:t>by</w:t>
      </w:r>
      <w:r>
        <w:rPr>
          <w:rFonts w:ascii="Tahoma"/>
          <w:spacing w:val="-12"/>
          <w:sz w:val="23"/>
        </w:rPr>
        <w:t xml:space="preserve"> </w:t>
      </w:r>
      <w:r>
        <w:rPr>
          <w:rFonts w:ascii="Tahoma"/>
          <w:sz w:val="23"/>
        </w:rPr>
        <w:t>law</w:t>
      </w:r>
      <w:r>
        <w:rPr>
          <w:rFonts w:ascii="Tahoma"/>
          <w:spacing w:val="-14"/>
          <w:sz w:val="23"/>
        </w:rPr>
        <w:t xml:space="preserve"> </w:t>
      </w:r>
      <w:r>
        <w:rPr>
          <w:rFonts w:ascii="Tahoma"/>
          <w:sz w:val="23"/>
        </w:rPr>
        <w:t>and</w:t>
      </w:r>
      <w:r>
        <w:rPr>
          <w:rFonts w:ascii="Tahoma"/>
          <w:spacing w:val="-15"/>
          <w:sz w:val="23"/>
        </w:rPr>
        <w:t xml:space="preserve"> </w:t>
      </w:r>
      <w:r>
        <w:rPr>
          <w:rFonts w:ascii="Tahoma"/>
          <w:sz w:val="23"/>
        </w:rPr>
        <w:t>as</w:t>
      </w:r>
      <w:r>
        <w:rPr>
          <w:rFonts w:ascii="Tahoma"/>
          <w:spacing w:val="-15"/>
          <w:sz w:val="23"/>
        </w:rPr>
        <w:t xml:space="preserve"> </w:t>
      </w:r>
      <w:r>
        <w:rPr>
          <w:rFonts w:ascii="Tahoma"/>
          <w:sz w:val="23"/>
        </w:rPr>
        <w:t>specified</w:t>
      </w:r>
      <w:r>
        <w:rPr>
          <w:rFonts w:ascii="Tahoma"/>
          <w:spacing w:val="-14"/>
          <w:sz w:val="23"/>
        </w:rPr>
        <w:t xml:space="preserve"> </w:t>
      </w:r>
      <w:r>
        <w:rPr>
          <w:rFonts w:ascii="Tahoma"/>
          <w:sz w:val="23"/>
        </w:rPr>
        <w:t>in</w:t>
      </w:r>
      <w:r>
        <w:rPr>
          <w:rFonts w:ascii="Tahoma"/>
          <w:spacing w:val="-15"/>
          <w:sz w:val="23"/>
        </w:rPr>
        <w:t xml:space="preserve"> </w:t>
      </w:r>
      <w:r>
        <w:rPr>
          <w:rFonts w:ascii="Tahoma"/>
          <w:sz w:val="23"/>
        </w:rPr>
        <w:t>the</w:t>
      </w:r>
      <w:r>
        <w:rPr>
          <w:rFonts w:ascii="Tahoma"/>
          <w:spacing w:val="-15"/>
          <w:sz w:val="23"/>
        </w:rPr>
        <w:t xml:space="preserve"> </w:t>
      </w:r>
      <w:r>
        <w:rPr>
          <w:rFonts w:ascii="Tahoma"/>
          <w:sz w:val="23"/>
        </w:rPr>
        <w:t>accompanying</w:t>
      </w:r>
      <w:r>
        <w:rPr>
          <w:rFonts w:ascii="Tahoma"/>
          <w:spacing w:val="-14"/>
          <w:sz w:val="23"/>
        </w:rPr>
        <w:t xml:space="preserve"> </w:t>
      </w:r>
      <w:r>
        <w:rPr>
          <w:rFonts w:ascii="Tahoma"/>
          <w:sz w:val="23"/>
        </w:rPr>
        <w:t>administrative regulation.</w:t>
      </w:r>
      <w:r>
        <w:rPr>
          <w:rFonts w:ascii="Tahoma"/>
          <w:spacing w:val="40"/>
          <w:sz w:val="23"/>
        </w:rPr>
        <w:t xml:space="preserve"> </w:t>
      </w:r>
      <w:r>
        <w:rPr>
          <w:rFonts w:ascii="Tahoma"/>
          <w:sz w:val="23"/>
        </w:rPr>
        <w:t>(Education Code 44691; Penal Code 11165.7)</w:t>
      </w:r>
    </w:p>
    <w:p w14:paraId="6AF8A303" w14:textId="77777777" w:rsidR="00054C28" w:rsidRDefault="00D50A48">
      <w:pPr>
        <w:spacing w:before="113" w:line="253" w:lineRule="exact"/>
        <w:ind w:left="1300"/>
        <w:rPr>
          <w:rFonts w:ascii="Tahoma"/>
          <w:sz w:val="21"/>
        </w:rPr>
      </w:pPr>
      <w:r>
        <w:rPr>
          <w:rFonts w:ascii="Tahoma"/>
          <w:b/>
          <w:spacing w:val="-2"/>
          <w:w w:val="90"/>
          <w:sz w:val="21"/>
        </w:rPr>
        <w:t>Original</w:t>
      </w:r>
      <w:r>
        <w:rPr>
          <w:rFonts w:ascii="Tahoma"/>
          <w:b/>
          <w:spacing w:val="4"/>
          <w:sz w:val="21"/>
        </w:rPr>
        <w:t xml:space="preserve"> </w:t>
      </w:r>
      <w:r>
        <w:rPr>
          <w:rFonts w:ascii="Tahoma"/>
          <w:b/>
          <w:spacing w:val="-2"/>
          <w:w w:val="90"/>
          <w:sz w:val="21"/>
        </w:rPr>
        <w:t>Adopted</w:t>
      </w:r>
      <w:r>
        <w:rPr>
          <w:rFonts w:ascii="Tahoma"/>
          <w:b/>
          <w:spacing w:val="6"/>
          <w:sz w:val="21"/>
        </w:rPr>
        <w:t xml:space="preserve"> </w:t>
      </w:r>
      <w:r>
        <w:rPr>
          <w:rFonts w:ascii="Tahoma"/>
          <w:b/>
          <w:spacing w:val="-2"/>
          <w:w w:val="90"/>
          <w:sz w:val="21"/>
        </w:rPr>
        <w:t>Date:</w:t>
      </w:r>
      <w:r>
        <w:rPr>
          <w:rFonts w:ascii="Tahoma"/>
          <w:color w:val="000000"/>
          <w:spacing w:val="5"/>
          <w:sz w:val="21"/>
          <w:shd w:val="clear" w:color="auto" w:fill="EDEDED"/>
        </w:rPr>
        <w:t xml:space="preserve"> </w:t>
      </w:r>
      <w:r>
        <w:rPr>
          <w:rFonts w:ascii="Tahoma"/>
          <w:color w:val="000000"/>
          <w:spacing w:val="-2"/>
          <w:w w:val="90"/>
          <w:sz w:val="21"/>
          <w:shd w:val="clear" w:color="auto" w:fill="EDEDED"/>
        </w:rPr>
        <w:t>11/14/2023</w:t>
      </w:r>
    </w:p>
    <w:p w14:paraId="5F92A785" w14:textId="77777777" w:rsidR="00054C28" w:rsidRDefault="00D50A48">
      <w:pPr>
        <w:spacing w:line="253" w:lineRule="exact"/>
        <w:ind w:left="1300"/>
        <w:rPr>
          <w:rFonts w:ascii="Tahoma"/>
          <w:sz w:val="21"/>
        </w:rPr>
      </w:pPr>
      <w:r>
        <w:rPr>
          <w:rFonts w:ascii="Tahoma"/>
          <w:b/>
          <w:w w:val="85"/>
          <w:sz w:val="21"/>
        </w:rPr>
        <w:t>Last</w:t>
      </w:r>
      <w:r>
        <w:rPr>
          <w:rFonts w:ascii="Tahoma"/>
          <w:b/>
          <w:spacing w:val="33"/>
          <w:sz w:val="21"/>
        </w:rPr>
        <w:t xml:space="preserve"> </w:t>
      </w:r>
      <w:r>
        <w:rPr>
          <w:rFonts w:ascii="Tahoma"/>
          <w:b/>
          <w:w w:val="85"/>
          <w:sz w:val="21"/>
        </w:rPr>
        <w:t>Reviewed</w:t>
      </w:r>
      <w:r>
        <w:rPr>
          <w:rFonts w:ascii="Tahoma"/>
          <w:b/>
          <w:spacing w:val="36"/>
          <w:sz w:val="21"/>
        </w:rPr>
        <w:t xml:space="preserve"> </w:t>
      </w:r>
      <w:r>
        <w:rPr>
          <w:rFonts w:ascii="Tahoma"/>
          <w:b/>
          <w:w w:val="85"/>
          <w:sz w:val="21"/>
        </w:rPr>
        <w:t>Date:</w:t>
      </w:r>
      <w:r>
        <w:rPr>
          <w:rFonts w:ascii="Tahoma"/>
          <w:color w:val="000000"/>
          <w:spacing w:val="41"/>
          <w:sz w:val="21"/>
          <w:shd w:val="clear" w:color="auto" w:fill="EDEDED"/>
        </w:rPr>
        <w:t xml:space="preserve"> </w:t>
      </w:r>
      <w:r>
        <w:rPr>
          <w:rFonts w:ascii="Tahoma"/>
          <w:color w:val="000000"/>
          <w:spacing w:val="-2"/>
          <w:w w:val="85"/>
          <w:sz w:val="21"/>
          <w:shd w:val="clear" w:color="auto" w:fill="EDEDED"/>
        </w:rPr>
        <w:t>11/14/2023</w:t>
      </w:r>
    </w:p>
    <w:p w14:paraId="183175DB" w14:textId="77777777" w:rsidR="00054C28" w:rsidRDefault="00054C28">
      <w:pPr>
        <w:spacing w:line="253" w:lineRule="exact"/>
        <w:rPr>
          <w:rFonts w:ascii="Tahoma"/>
          <w:sz w:val="21"/>
        </w:rPr>
        <w:sectPr w:rsidR="00054C28">
          <w:pgSz w:w="12240" w:h="15840"/>
          <w:pgMar w:top="1580" w:right="860" w:bottom="280" w:left="140" w:header="768" w:footer="0" w:gutter="0"/>
          <w:cols w:space="720"/>
        </w:sectPr>
      </w:pPr>
    </w:p>
    <w:p w14:paraId="3C83128C" w14:textId="77777777" w:rsidR="00054C28" w:rsidRDefault="00054C28">
      <w:pPr>
        <w:pStyle w:val="BodyText"/>
        <w:spacing w:before="56"/>
        <w:ind w:left="0"/>
        <w:rPr>
          <w:rFonts w:ascii="Tahoma"/>
          <w:sz w:val="20"/>
        </w:rPr>
      </w:pPr>
    </w:p>
    <w:p w14:paraId="0B6B6359" w14:textId="77777777" w:rsidR="00054C28" w:rsidRDefault="00D50A48">
      <w:pPr>
        <w:pStyle w:val="BodyText"/>
        <w:ind w:left="1271"/>
        <w:rPr>
          <w:rFonts w:ascii="Tahoma"/>
          <w:sz w:val="20"/>
        </w:rPr>
      </w:pPr>
      <w:r>
        <w:rPr>
          <w:rFonts w:ascii="Tahoma"/>
          <w:noProof/>
          <w:sz w:val="20"/>
        </w:rPr>
        <mc:AlternateContent>
          <mc:Choice Requires="wpg">
            <w:drawing>
              <wp:inline distT="0" distB="0" distL="0" distR="0" wp14:anchorId="5F9DE8ED" wp14:editId="47FDAF3A">
                <wp:extent cx="5981065" cy="577850"/>
                <wp:effectExtent l="0" t="0" r="0" b="317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27" name="Graphic 27"/>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28" name="Textbox 28"/>
                        <wps:cNvSpPr txBox="1"/>
                        <wps:spPr>
                          <a:xfrm>
                            <a:off x="0" y="56388"/>
                            <a:ext cx="5981065" cy="464820"/>
                          </a:xfrm>
                          <a:prstGeom prst="rect">
                            <a:avLst/>
                          </a:prstGeom>
                        </wps:spPr>
                        <wps:txbx>
                          <w:txbxContent>
                            <w:p w14:paraId="417483EE" w14:textId="77777777" w:rsidR="00054C28" w:rsidRDefault="00D50A48">
                              <w:pPr>
                                <w:spacing w:before="120"/>
                                <w:ind w:left="28"/>
                                <w:rPr>
                                  <w:sz w:val="40"/>
                                </w:rPr>
                              </w:pPr>
                              <w:bookmarkStart w:id="16" w:name="_bookmark10"/>
                              <w:bookmarkEnd w:id="16"/>
                              <w:r>
                                <w:rPr>
                                  <w:color w:val="FFFFFF"/>
                                  <w:sz w:val="40"/>
                                </w:rPr>
                                <w:t>Child</w:t>
                              </w:r>
                              <w:r>
                                <w:rPr>
                                  <w:color w:val="FFFFFF"/>
                                  <w:spacing w:val="-3"/>
                                  <w:sz w:val="40"/>
                                </w:rPr>
                                <w:t xml:space="preserve"> </w:t>
                              </w:r>
                              <w:r>
                                <w:rPr>
                                  <w:color w:val="FFFFFF"/>
                                  <w:sz w:val="40"/>
                                </w:rPr>
                                <w:t>Abuse</w:t>
                              </w:r>
                              <w:r>
                                <w:rPr>
                                  <w:color w:val="FFFFFF"/>
                                  <w:spacing w:val="-4"/>
                                  <w:sz w:val="40"/>
                                </w:rPr>
                                <w:t xml:space="preserve"> </w:t>
                              </w:r>
                              <w:r>
                                <w:rPr>
                                  <w:color w:val="FFFFFF"/>
                                  <w:sz w:val="40"/>
                                </w:rPr>
                                <w:t>Prevention</w:t>
                              </w:r>
                              <w:r>
                                <w:rPr>
                                  <w:color w:val="FFFFFF"/>
                                  <w:spacing w:val="-3"/>
                                  <w:sz w:val="40"/>
                                </w:rPr>
                                <w:t xml:space="preserve"> </w:t>
                              </w:r>
                              <w:r>
                                <w:rPr>
                                  <w:color w:val="FFFFFF"/>
                                  <w:sz w:val="40"/>
                                </w:rPr>
                                <w:t>and</w:t>
                              </w:r>
                              <w:r>
                                <w:rPr>
                                  <w:color w:val="FFFFFF"/>
                                  <w:spacing w:val="-1"/>
                                  <w:sz w:val="40"/>
                                </w:rPr>
                                <w:t xml:space="preserve"> </w:t>
                              </w:r>
                              <w:r>
                                <w:rPr>
                                  <w:color w:val="FFFFFF"/>
                                  <w:sz w:val="40"/>
                                </w:rPr>
                                <w:t>Reporting</w:t>
                              </w:r>
                              <w:r>
                                <w:rPr>
                                  <w:color w:val="FFFFFF"/>
                                  <w:spacing w:val="-5"/>
                                  <w:sz w:val="40"/>
                                </w:rPr>
                                <w:t xml:space="preserve"> </w:t>
                              </w:r>
                              <w:r>
                                <w:rPr>
                                  <w:color w:val="FFFFFF"/>
                                  <w:sz w:val="40"/>
                                </w:rPr>
                                <w:t>–</w:t>
                              </w:r>
                              <w:r>
                                <w:rPr>
                                  <w:color w:val="FFFFFF"/>
                                  <w:spacing w:val="-6"/>
                                  <w:sz w:val="40"/>
                                </w:rPr>
                                <w:t xml:space="preserve"> </w:t>
                              </w:r>
                              <w:r>
                                <w:rPr>
                                  <w:color w:val="FFFFFF"/>
                                  <w:sz w:val="40"/>
                                </w:rPr>
                                <w:t>AR</w:t>
                              </w:r>
                              <w:r>
                                <w:rPr>
                                  <w:color w:val="FFFFFF"/>
                                  <w:spacing w:val="-3"/>
                                  <w:sz w:val="40"/>
                                </w:rPr>
                                <w:t xml:space="preserve"> </w:t>
                              </w:r>
                              <w:r>
                                <w:rPr>
                                  <w:color w:val="FFFFFF"/>
                                  <w:spacing w:val="-2"/>
                                  <w:sz w:val="40"/>
                                </w:rPr>
                                <w:t>5141.4</w:t>
                              </w:r>
                            </w:p>
                          </w:txbxContent>
                        </wps:txbx>
                        <wps:bodyPr wrap="square" lIns="0" tIns="0" rIns="0" bIns="0" rtlCol="0">
                          <a:noAutofit/>
                        </wps:bodyPr>
                      </wps:wsp>
                    </wpg:wgp>
                  </a:graphicData>
                </a:graphic>
              </wp:inline>
            </w:drawing>
          </mc:Choice>
          <mc:Fallback>
            <w:pict>
              <v:group w14:anchorId="5F9DE8ED" id="Group 26" o:spid="_x0000_s1036"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ysp5wIAAE4IAAAOAAAAZHJzL2Uyb0RvYy54bWy0Vttu2zAMfR+wfxD0vtrJmkuNOMXWrsGA&#13;&#10;oivQDHuWZfmCyZYmKbH796Nky3HToe3a7cWhLIomzzmksjpvK472TOlS1DGenIQYsZqKtKzzGH/f&#13;&#10;Xn1YYqQNqVPCRc1ifM80Pl+/f7dqZMSmohA8ZQpBkFpHjYxxYYyMgkDTglVEnwjJatjMhKqIgaXK&#13;&#10;g1SRBqJXPJiG4TxohEqlEpRpDW8vu028dvGzjFHzLcs0M4jHGHIz7qncM7HPYL0iUa6ILErap0Fe&#13;&#10;kUVFyho+OoS6JIagnSofhapKqoQWmTmhogpElpWUuRqgmkl4VM1GiZ10teRRk8sBJoD2CKdXh6U3&#13;&#10;+42Sd/JWddmDeS3oTw24BI3Mo/G+XecH5zZTlT0ERaDWIXo/IMpagyi8nJ0tJ+F8hhGFvdlisZz1&#13;&#10;kNMCeHl0jBZfnj4YkKj7rEtuSKaRoB59AEi/DaC7gkjmcNcWgFuFyjTG0wVGNalAxJteL/AGcLIf&#13;&#10;By+LYb/SPZxvQGgolER0p82GCYc12V9r02k29RYpvEXb2psKlG81z53mDUageYURaD7pNC+Jsecs&#13;&#10;gdZEzYisYuDKbldiz7bCORrL2MCppxtyPfjweuwLLTfy8nv+V7p4nc9s/nG5tKlBNL/vfx/4TSfT&#13;&#10;8EWOi8XsbP5kxHElIM6/cn8+jQfRn61u7O16ZIQD5UKzDhrLlcNo4A/8xgrRgpfpVcm5JUyrPLng&#13;&#10;Cu2JHX/h/HTpQ4/coJV01EnWWolI70HxDWg8xvrXjiiGEf9aQ0/ZAeoN5Y3EG8rwC+HGrNOK0mbb&#13;&#10;/iBKIglmjA3MhBvhW4tEXsqQv3XofO3JWnzaGZGVVucuty6jfgFt3rXc/+93uLq6ft9C6olo0dTp&#13;&#10;btTvyLSfBbTExMrsAKMfUkezcZA4if44H0+Bn6knyM8Oi43t/h5F29fuojmCrxsQR1SaNmnd6Dr1&#13;&#10;+f0jcl9AkRvQcGk5sfYXrL0Vx2tH6eFvwPo3AAAA//8DAFBLAwQUAAYACAAAACEACeNXNd8AAAAJ&#13;&#10;AQAADwAAAGRycy9kb3ducmV2LnhtbEyPS2vDMBCE74X+B7GF3hpZfdE4lkNIH6cQaFIIuSnWxjax&#13;&#10;VsZSbOffd9tLexl2GXZ2vmw+ukb02IXakwY1SUAgFd7WVGr42r7fvYAI0ZA1jSfUcMEA8/z6KjOp&#13;&#10;9QN9Yr+JpeAQCqnRUMXYplKGokJnwsS3SOwdfedM5LUrpe3MwOGukfdJ8iydqYk/VKbFZYXFaXN2&#13;&#10;Gj4GMywe1Fu/Oh2Xl/32ab1bKdT69mZ8nbEsZiAijvHvAn4YuD/kXOzgz2SDaDQwTfxV9qaPagri&#13;&#10;wINKQOaZ/E+QfwMAAP//AwBQSwECLQAUAAYACAAAACEAtoM4kv4AAADhAQAAEwAAAAAAAAAAAAAA&#13;&#10;AAAAAAAAW0NvbnRlbnRfVHlwZXNdLnhtbFBLAQItABQABgAIAAAAIQA4/SH/1gAAAJQBAAALAAAA&#13;&#10;AAAAAAAAAAAAAC8BAABfcmVscy8ucmVsc1BLAQItABQABgAIAAAAIQAn6ysp5wIAAE4IAAAOAAAA&#13;&#10;AAAAAAAAAAAAAC4CAABkcnMvZTJvRG9jLnhtbFBLAQItABQABgAIAAAAIQAJ41c13wAAAAkBAAAP&#13;&#10;AAAAAAAAAAAAAAAAAEEFAABkcnMvZG93bnJldi54bWxQSwUGAAAAAAQABADzAAAATQYAAAAA&#13;&#10;">
                <v:shape id="Graphic 27" o:spid="_x0000_s1037"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t80yQAAAOAAAAAPAAAAZHJzL2Rvd25yZXYueG1sRI9Pa8JA&#13;&#10;FMTvhX6H5RV6q7taUkt0FVFKPQn+KXp8ZF+T0OzbkN2YxE/fLRS8DAzD/IaZL3tbiSs1vnSsYTxS&#13;&#10;IIgzZ0rONZyOHy/vIHxANlg5Jg0DeVguHh/mmBrX8Z6uh5CLCGGfooYihDqV0mcFWfQjVxPH7Ns1&#13;&#10;FkO0TS5Ng12E20pOlHqTFkuOCwXWtC4o+zm0VoM9KlWO812bDIm/7V7358vm61Pr56d+M4uymoEI&#13;&#10;1Id74x+xNRomU/g7FM+AXPwCAAD//wMAUEsBAi0AFAAGAAgAAAAhANvh9svuAAAAhQEAABMAAAAA&#13;&#10;AAAAAAAAAAAAAAAAAFtDb250ZW50X1R5cGVzXS54bWxQSwECLQAUAAYACAAAACEAWvQsW78AAAAV&#13;&#10;AQAACwAAAAAAAAAAAAAAAAAfAQAAX3JlbHMvLnJlbHNQSwECLQAUAAYACAAAACEAGzrfNMkAAADg&#13;&#10;AAAADwAAAAAAAAAAAAAAAAAHAgAAZHJzL2Rvd25yZXYueG1sUEsFBgAAAAADAAMAtwAAAP0CAAAA&#13;&#10;AA==&#13;&#10;" path="m5981065,l,,,56388,,521208r,56388l5981065,577596r,-56388l5981065,56388r,-56388xe" fillcolor="#006480" stroked="f">
                  <v:path arrowok="t"/>
                </v:shape>
                <v:shape id="Textbox 28" o:spid="_x0000_s1038"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14:paraId="417483EE" w14:textId="77777777" w:rsidR="00054C28" w:rsidRDefault="00D50A48">
                        <w:pPr>
                          <w:spacing w:before="120"/>
                          <w:ind w:left="28"/>
                          <w:rPr>
                            <w:sz w:val="40"/>
                          </w:rPr>
                        </w:pPr>
                        <w:bookmarkStart w:id="21" w:name="_bookmark10"/>
                        <w:bookmarkEnd w:id="21"/>
                        <w:r>
                          <w:rPr>
                            <w:color w:val="FFFFFF"/>
                            <w:sz w:val="40"/>
                          </w:rPr>
                          <w:t>Child</w:t>
                        </w:r>
                        <w:r>
                          <w:rPr>
                            <w:color w:val="FFFFFF"/>
                            <w:spacing w:val="-3"/>
                            <w:sz w:val="40"/>
                          </w:rPr>
                          <w:t xml:space="preserve"> </w:t>
                        </w:r>
                        <w:r>
                          <w:rPr>
                            <w:color w:val="FFFFFF"/>
                            <w:sz w:val="40"/>
                          </w:rPr>
                          <w:t>Abuse</w:t>
                        </w:r>
                        <w:r>
                          <w:rPr>
                            <w:color w:val="FFFFFF"/>
                            <w:spacing w:val="-4"/>
                            <w:sz w:val="40"/>
                          </w:rPr>
                          <w:t xml:space="preserve"> </w:t>
                        </w:r>
                        <w:r>
                          <w:rPr>
                            <w:color w:val="FFFFFF"/>
                            <w:sz w:val="40"/>
                          </w:rPr>
                          <w:t>Prevention</w:t>
                        </w:r>
                        <w:r>
                          <w:rPr>
                            <w:color w:val="FFFFFF"/>
                            <w:spacing w:val="-3"/>
                            <w:sz w:val="40"/>
                          </w:rPr>
                          <w:t xml:space="preserve"> </w:t>
                        </w:r>
                        <w:r>
                          <w:rPr>
                            <w:color w:val="FFFFFF"/>
                            <w:sz w:val="40"/>
                          </w:rPr>
                          <w:t>and</w:t>
                        </w:r>
                        <w:r>
                          <w:rPr>
                            <w:color w:val="FFFFFF"/>
                            <w:spacing w:val="-1"/>
                            <w:sz w:val="40"/>
                          </w:rPr>
                          <w:t xml:space="preserve"> </w:t>
                        </w:r>
                        <w:r>
                          <w:rPr>
                            <w:color w:val="FFFFFF"/>
                            <w:sz w:val="40"/>
                          </w:rPr>
                          <w:t>Reporting</w:t>
                        </w:r>
                        <w:r>
                          <w:rPr>
                            <w:color w:val="FFFFFF"/>
                            <w:spacing w:val="-5"/>
                            <w:sz w:val="40"/>
                          </w:rPr>
                          <w:t xml:space="preserve"> </w:t>
                        </w:r>
                        <w:r>
                          <w:rPr>
                            <w:color w:val="FFFFFF"/>
                            <w:sz w:val="40"/>
                          </w:rPr>
                          <w:t>–</w:t>
                        </w:r>
                        <w:r>
                          <w:rPr>
                            <w:color w:val="FFFFFF"/>
                            <w:spacing w:val="-6"/>
                            <w:sz w:val="40"/>
                          </w:rPr>
                          <w:t xml:space="preserve"> </w:t>
                        </w:r>
                        <w:r>
                          <w:rPr>
                            <w:color w:val="FFFFFF"/>
                            <w:sz w:val="40"/>
                          </w:rPr>
                          <w:t>AR</w:t>
                        </w:r>
                        <w:r>
                          <w:rPr>
                            <w:color w:val="FFFFFF"/>
                            <w:spacing w:val="-3"/>
                            <w:sz w:val="40"/>
                          </w:rPr>
                          <w:t xml:space="preserve"> </w:t>
                        </w:r>
                        <w:r>
                          <w:rPr>
                            <w:color w:val="FFFFFF"/>
                            <w:spacing w:val="-2"/>
                            <w:sz w:val="40"/>
                          </w:rPr>
                          <w:t>5141.4</w:t>
                        </w:r>
                      </w:p>
                    </w:txbxContent>
                  </v:textbox>
                </v:shape>
                <w10:anchorlock/>
              </v:group>
            </w:pict>
          </mc:Fallback>
        </mc:AlternateContent>
      </w:r>
    </w:p>
    <w:p w14:paraId="31CF02AF" w14:textId="77777777" w:rsidR="00054C28" w:rsidRDefault="00D50A48">
      <w:pPr>
        <w:pStyle w:val="Heading6"/>
        <w:spacing w:before="209"/>
      </w:pPr>
      <w:r>
        <w:rPr>
          <w:spacing w:val="-2"/>
        </w:rPr>
        <w:t>Definitions</w:t>
      </w:r>
    </w:p>
    <w:p w14:paraId="6DA6B3A3" w14:textId="77777777" w:rsidR="00054C28" w:rsidRDefault="00D50A48">
      <w:pPr>
        <w:pStyle w:val="BodyText"/>
        <w:spacing w:before="292"/>
      </w:pPr>
      <w:r>
        <w:t>Child</w:t>
      </w:r>
      <w:r>
        <w:rPr>
          <w:spacing w:val="-1"/>
        </w:rPr>
        <w:t xml:space="preserve"> </w:t>
      </w:r>
      <w:r>
        <w:t>abuse</w:t>
      </w:r>
      <w:r>
        <w:rPr>
          <w:spacing w:val="-3"/>
        </w:rPr>
        <w:t xml:space="preserve"> </w:t>
      </w:r>
      <w:r>
        <w:t>or</w:t>
      </w:r>
      <w:r>
        <w:rPr>
          <w:spacing w:val="-5"/>
        </w:rPr>
        <w:t xml:space="preserve"> </w:t>
      </w:r>
      <w:r>
        <w:t>neglect includes</w:t>
      </w:r>
      <w:r>
        <w:rPr>
          <w:spacing w:val="-2"/>
        </w:rPr>
        <w:t xml:space="preserve"> </w:t>
      </w:r>
      <w:r>
        <w:t>the</w:t>
      </w:r>
      <w:r>
        <w:rPr>
          <w:spacing w:val="-5"/>
        </w:rPr>
        <w:t xml:space="preserve"> </w:t>
      </w:r>
      <w:r>
        <w:t>following:</w:t>
      </w:r>
      <w:r>
        <w:rPr>
          <w:spacing w:val="50"/>
        </w:rPr>
        <w:t xml:space="preserve"> </w:t>
      </w:r>
      <w:r>
        <w:t>(Penal</w:t>
      </w:r>
      <w:r>
        <w:rPr>
          <w:spacing w:val="-1"/>
        </w:rPr>
        <w:t xml:space="preserve"> </w:t>
      </w:r>
      <w:r>
        <w:t>Code</w:t>
      </w:r>
      <w:r>
        <w:rPr>
          <w:spacing w:val="-3"/>
        </w:rPr>
        <w:t xml:space="preserve"> </w:t>
      </w:r>
      <w:r>
        <w:t>11165.5,</w:t>
      </w:r>
      <w:r>
        <w:rPr>
          <w:spacing w:val="-1"/>
        </w:rPr>
        <w:t xml:space="preserve"> </w:t>
      </w:r>
      <w:r>
        <w:rPr>
          <w:spacing w:val="-2"/>
        </w:rPr>
        <w:t>11165.6)</w:t>
      </w:r>
    </w:p>
    <w:p w14:paraId="2F4659AB" w14:textId="77777777" w:rsidR="00054C28" w:rsidRDefault="00D50A48">
      <w:pPr>
        <w:pStyle w:val="BodyText"/>
        <w:spacing w:before="120"/>
      </w:pPr>
      <w:r>
        <w:t>A</w:t>
      </w:r>
      <w:r>
        <w:rPr>
          <w:spacing w:val="-4"/>
        </w:rPr>
        <w:t xml:space="preserve"> </w:t>
      </w:r>
      <w:r>
        <w:t>physical</w:t>
      </w:r>
      <w:r>
        <w:rPr>
          <w:spacing w:val="-2"/>
        </w:rPr>
        <w:t xml:space="preserve"> </w:t>
      </w:r>
      <w:r>
        <w:t>injury</w:t>
      </w:r>
      <w:r>
        <w:rPr>
          <w:spacing w:val="-2"/>
        </w:rPr>
        <w:t xml:space="preserve"> </w:t>
      </w:r>
      <w:r>
        <w:t>or</w:t>
      </w:r>
      <w:r>
        <w:rPr>
          <w:spacing w:val="-5"/>
        </w:rPr>
        <w:t xml:space="preserve"> </w:t>
      </w:r>
      <w:r>
        <w:t>death</w:t>
      </w:r>
      <w:r>
        <w:rPr>
          <w:spacing w:val="-1"/>
        </w:rPr>
        <w:t xml:space="preserve"> </w:t>
      </w:r>
      <w:r>
        <w:t>inflicted</w:t>
      </w:r>
      <w:r>
        <w:rPr>
          <w:spacing w:val="-4"/>
        </w:rPr>
        <w:t xml:space="preserve"> </w:t>
      </w:r>
      <w:r>
        <w:t>by</w:t>
      </w:r>
      <w:r>
        <w:rPr>
          <w:spacing w:val="-2"/>
        </w:rPr>
        <w:t xml:space="preserve"> </w:t>
      </w:r>
      <w:r>
        <w:t>other</w:t>
      </w:r>
      <w:r>
        <w:rPr>
          <w:spacing w:val="-4"/>
        </w:rPr>
        <w:t xml:space="preserve"> </w:t>
      </w:r>
      <w:r>
        <w:t>than</w:t>
      </w:r>
      <w:r>
        <w:rPr>
          <w:spacing w:val="-5"/>
        </w:rPr>
        <w:t xml:space="preserve"> </w:t>
      </w:r>
      <w:r>
        <w:t>accidental</w:t>
      </w:r>
      <w:r>
        <w:rPr>
          <w:spacing w:val="-5"/>
        </w:rPr>
        <w:t xml:space="preserve"> </w:t>
      </w:r>
      <w:r>
        <w:t>means</w:t>
      </w:r>
      <w:r>
        <w:rPr>
          <w:spacing w:val="-2"/>
        </w:rPr>
        <w:t xml:space="preserve"> </w:t>
      </w:r>
      <w:r>
        <w:t>on</w:t>
      </w:r>
      <w:r>
        <w:rPr>
          <w:spacing w:val="-2"/>
        </w:rPr>
        <w:t xml:space="preserve"> </w:t>
      </w:r>
      <w:r>
        <w:t>a</w:t>
      </w:r>
      <w:r>
        <w:rPr>
          <w:spacing w:val="-4"/>
        </w:rPr>
        <w:t xml:space="preserve"> </w:t>
      </w:r>
      <w:r>
        <w:t>child</w:t>
      </w:r>
      <w:r>
        <w:rPr>
          <w:spacing w:val="-2"/>
        </w:rPr>
        <w:t xml:space="preserve"> </w:t>
      </w:r>
      <w:r>
        <w:t>by</w:t>
      </w:r>
      <w:r>
        <w:rPr>
          <w:spacing w:val="-5"/>
        </w:rPr>
        <w:t xml:space="preserve"> </w:t>
      </w:r>
      <w:r>
        <w:t>another</w:t>
      </w:r>
      <w:r>
        <w:rPr>
          <w:spacing w:val="-3"/>
        </w:rPr>
        <w:t xml:space="preserve"> </w:t>
      </w:r>
      <w:r>
        <w:rPr>
          <w:spacing w:val="-2"/>
        </w:rPr>
        <w:t>person</w:t>
      </w:r>
    </w:p>
    <w:p w14:paraId="38EACCDD" w14:textId="77777777" w:rsidR="00054C28" w:rsidRDefault="00054C28">
      <w:pPr>
        <w:pStyle w:val="BodyText"/>
        <w:spacing w:before="120"/>
        <w:ind w:left="0"/>
      </w:pPr>
    </w:p>
    <w:p w14:paraId="22C208AA" w14:textId="77777777" w:rsidR="00054C28" w:rsidRDefault="00D50A48">
      <w:pPr>
        <w:pStyle w:val="BodyText"/>
        <w:spacing w:before="1"/>
      </w:pPr>
      <w:r>
        <w:t>Sexual</w:t>
      </w:r>
      <w:r>
        <w:rPr>
          <w:spacing w:val="-2"/>
        </w:rPr>
        <w:t xml:space="preserve"> </w:t>
      </w:r>
      <w:r>
        <w:t>abuse</w:t>
      </w:r>
      <w:r>
        <w:rPr>
          <w:spacing w:val="-5"/>
        </w:rPr>
        <w:t xml:space="preserve"> </w:t>
      </w:r>
      <w:r>
        <w:t>of</w:t>
      </w:r>
      <w:r>
        <w:rPr>
          <w:spacing w:val="-4"/>
        </w:rPr>
        <w:t xml:space="preserve"> </w:t>
      </w:r>
      <w:r>
        <w:t>a</w:t>
      </w:r>
      <w:r>
        <w:rPr>
          <w:spacing w:val="-2"/>
        </w:rPr>
        <w:t xml:space="preserve"> </w:t>
      </w:r>
      <w:r>
        <w:t>child,</w:t>
      </w:r>
      <w:r>
        <w:rPr>
          <w:spacing w:val="-3"/>
        </w:rPr>
        <w:t xml:space="preserve"> </w:t>
      </w:r>
      <w:r>
        <w:t>including</w:t>
      </w:r>
      <w:r>
        <w:rPr>
          <w:spacing w:val="-3"/>
        </w:rPr>
        <w:t xml:space="preserve"> </w:t>
      </w:r>
      <w:r>
        <w:t>sexual</w:t>
      </w:r>
      <w:r>
        <w:rPr>
          <w:spacing w:val="-5"/>
        </w:rPr>
        <w:t xml:space="preserve"> </w:t>
      </w:r>
      <w:r>
        <w:t>assault</w:t>
      </w:r>
      <w:r>
        <w:rPr>
          <w:spacing w:val="-2"/>
        </w:rPr>
        <w:t xml:space="preserve"> </w:t>
      </w:r>
      <w:r>
        <w:t>or</w:t>
      </w:r>
      <w:r>
        <w:rPr>
          <w:spacing w:val="-2"/>
        </w:rPr>
        <w:t xml:space="preserve"> </w:t>
      </w:r>
      <w:r>
        <w:t>sexual</w:t>
      </w:r>
      <w:r>
        <w:rPr>
          <w:spacing w:val="-5"/>
        </w:rPr>
        <w:t xml:space="preserve"> </w:t>
      </w:r>
      <w:r>
        <w:t>exploitation,</w:t>
      </w:r>
      <w:r>
        <w:rPr>
          <w:spacing w:val="-3"/>
        </w:rPr>
        <w:t xml:space="preserve"> </w:t>
      </w:r>
      <w:r>
        <w:t>as</w:t>
      </w:r>
      <w:r>
        <w:rPr>
          <w:spacing w:val="-7"/>
        </w:rPr>
        <w:t xml:space="preserve"> </w:t>
      </w:r>
      <w:r>
        <w:t>defined</w:t>
      </w:r>
      <w:r>
        <w:rPr>
          <w:spacing w:val="-4"/>
        </w:rPr>
        <w:t xml:space="preserve"> </w:t>
      </w:r>
      <w:r>
        <w:t>in</w:t>
      </w:r>
      <w:r>
        <w:rPr>
          <w:spacing w:val="-4"/>
        </w:rPr>
        <w:t xml:space="preserve"> </w:t>
      </w:r>
      <w:r>
        <w:t>Penal</w:t>
      </w:r>
      <w:r>
        <w:rPr>
          <w:spacing w:val="-2"/>
        </w:rPr>
        <w:t xml:space="preserve"> </w:t>
      </w:r>
      <w:r>
        <w:t xml:space="preserve">Code </w:t>
      </w:r>
      <w:r>
        <w:rPr>
          <w:spacing w:val="-2"/>
        </w:rPr>
        <w:t>11165.1</w:t>
      </w:r>
    </w:p>
    <w:p w14:paraId="08D31516" w14:textId="77777777" w:rsidR="00054C28" w:rsidRDefault="00054C28">
      <w:pPr>
        <w:pStyle w:val="BodyText"/>
        <w:spacing w:before="119"/>
        <w:ind w:left="0"/>
      </w:pPr>
    </w:p>
    <w:p w14:paraId="24DCB0BB" w14:textId="77777777" w:rsidR="00054C28" w:rsidRDefault="00D50A48">
      <w:pPr>
        <w:pStyle w:val="BodyText"/>
      </w:pPr>
      <w:r>
        <w:t>Neglect</w:t>
      </w:r>
      <w:r>
        <w:rPr>
          <w:spacing w:val="-3"/>
        </w:rPr>
        <w:t xml:space="preserve"> </w:t>
      </w:r>
      <w:r>
        <w:t>of</w:t>
      </w:r>
      <w:r>
        <w:rPr>
          <w:spacing w:val="-3"/>
        </w:rPr>
        <w:t xml:space="preserve"> </w:t>
      </w:r>
      <w:r>
        <w:t>a</w:t>
      </w:r>
      <w:r>
        <w:rPr>
          <w:spacing w:val="-1"/>
        </w:rPr>
        <w:t xml:space="preserve"> </w:t>
      </w:r>
      <w:r>
        <w:t>child</w:t>
      </w:r>
      <w:r>
        <w:rPr>
          <w:spacing w:val="-1"/>
        </w:rPr>
        <w:t xml:space="preserve"> </w:t>
      </w:r>
      <w:r>
        <w:t>as</w:t>
      </w:r>
      <w:r>
        <w:rPr>
          <w:spacing w:val="-3"/>
        </w:rPr>
        <w:t xml:space="preserve"> </w:t>
      </w:r>
      <w:r>
        <w:t>defined</w:t>
      </w:r>
      <w:r>
        <w:rPr>
          <w:spacing w:val="-3"/>
        </w:rPr>
        <w:t xml:space="preserve"> </w:t>
      </w:r>
      <w:r>
        <w:t>in</w:t>
      </w:r>
      <w:r>
        <w:rPr>
          <w:spacing w:val="-3"/>
        </w:rPr>
        <w:t xml:space="preserve"> </w:t>
      </w:r>
      <w:r>
        <w:t>Penal</w:t>
      </w:r>
      <w:r>
        <w:rPr>
          <w:spacing w:val="-1"/>
        </w:rPr>
        <w:t xml:space="preserve"> </w:t>
      </w:r>
      <w:r>
        <w:t>Code</w:t>
      </w:r>
      <w:r>
        <w:rPr>
          <w:spacing w:val="-1"/>
        </w:rPr>
        <w:t xml:space="preserve"> </w:t>
      </w:r>
      <w:r>
        <w:rPr>
          <w:spacing w:val="-2"/>
        </w:rPr>
        <w:t>11165.2</w:t>
      </w:r>
    </w:p>
    <w:p w14:paraId="4174B134" w14:textId="77777777" w:rsidR="00054C28" w:rsidRDefault="00054C28">
      <w:pPr>
        <w:pStyle w:val="BodyText"/>
        <w:spacing w:before="119"/>
        <w:ind w:left="0"/>
      </w:pPr>
    </w:p>
    <w:p w14:paraId="34BEE55E" w14:textId="77777777" w:rsidR="00054C28" w:rsidRDefault="00D50A48">
      <w:pPr>
        <w:pStyle w:val="BodyText"/>
        <w:spacing w:before="1" w:line="242" w:lineRule="auto"/>
        <w:ind w:right="343"/>
      </w:pPr>
      <w:r>
        <w:t>Willful</w:t>
      </w:r>
      <w:r>
        <w:rPr>
          <w:spacing w:val="-4"/>
        </w:rPr>
        <w:t xml:space="preserve"> </w:t>
      </w:r>
      <w:r>
        <w:t>harming</w:t>
      </w:r>
      <w:r>
        <w:rPr>
          <w:spacing w:val="-3"/>
        </w:rPr>
        <w:t xml:space="preserve"> </w:t>
      </w:r>
      <w:r>
        <w:t>or</w:t>
      </w:r>
      <w:r>
        <w:rPr>
          <w:spacing w:val="-2"/>
        </w:rPr>
        <w:t xml:space="preserve"> </w:t>
      </w:r>
      <w:r>
        <w:t>injuring</w:t>
      </w:r>
      <w:r>
        <w:rPr>
          <w:spacing w:val="-3"/>
        </w:rPr>
        <w:t xml:space="preserve"> </w:t>
      </w:r>
      <w:r>
        <w:t>of</w:t>
      </w:r>
      <w:r>
        <w:rPr>
          <w:spacing w:val="-3"/>
        </w:rPr>
        <w:t xml:space="preserve"> </w:t>
      </w:r>
      <w:r>
        <w:t>a</w:t>
      </w:r>
      <w:r>
        <w:rPr>
          <w:spacing w:val="-3"/>
        </w:rPr>
        <w:t xml:space="preserve"> </w:t>
      </w:r>
      <w:r>
        <w:t>child</w:t>
      </w:r>
      <w:r>
        <w:rPr>
          <w:spacing w:val="-2"/>
        </w:rPr>
        <w:t xml:space="preserve"> </w:t>
      </w:r>
      <w:r>
        <w:t>or</w:t>
      </w:r>
      <w:r>
        <w:rPr>
          <w:spacing w:val="-4"/>
        </w:rPr>
        <w:t xml:space="preserve"> </w:t>
      </w:r>
      <w:r>
        <w:t>the</w:t>
      </w:r>
      <w:r>
        <w:rPr>
          <w:spacing w:val="-4"/>
        </w:rPr>
        <w:t xml:space="preserve"> </w:t>
      </w:r>
      <w:r>
        <w:t>endangering</w:t>
      </w:r>
      <w:r>
        <w:rPr>
          <w:spacing w:val="-3"/>
        </w:rPr>
        <w:t xml:space="preserve"> </w:t>
      </w:r>
      <w:r>
        <w:t>of</w:t>
      </w:r>
      <w:r>
        <w:rPr>
          <w:spacing w:val="-4"/>
        </w:rPr>
        <w:t xml:space="preserve"> </w:t>
      </w:r>
      <w:r>
        <w:t>the</w:t>
      </w:r>
      <w:r>
        <w:rPr>
          <w:spacing w:val="-4"/>
        </w:rPr>
        <w:t xml:space="preserve"> </w:t>
      </w:r>
      <w:r>
        <w:t>person</w:t>
      </w:r>
      <w:r>
        <w:rPr>
          <w:spacing w:val="-4"/>
        </w:rPr>
        <w:t xml:space="preserve"> </w:t>
      </w:r>
      <w:r>
        <w:t>or</w:t>
      </w:r>
      <w:r>
        <w:rPr>
          <w:spacing w:val="-4"/>
        </w:rPr>
        <w:t xml:space="preserve"> </w:t>
      </w:r>
      <w:r>
        <w:t>health</w:t>
      </w:r>
      <w:r>
        <w:rPr>
          <w:spacing w:val="-4"/>
        </w:rPr>
        <w:t xml:space="preserve"> </w:t>
      </w:r>
      <w:r>
        <w:t>of</w:t>
      </w:r>
      <w:r>
        <w:rPr>
          <w:spacing w:val="-4"/>
        </w:rPr>
        <w:t xml:space="preserve"> </w:t>
      </w:r>
      <w:r>
        <w:t>a</w:t>
      </w:r>
      <w:r>
        <w:rPr>
          <w:spacing w:val="-2"/>
        </w:rPr>
        <w:t xml:space="preserve"> </w:t>
      </w:r>
      <w:r>
        <w:t>child</w:t>
      </w:r>
      <w:r>
        <w:rPr>
          <w:spacing w:val="-4"/>
        </w:rPr>
        <w:t xml:space="preserve"> </w:t>
      </w:r>
      <w:r>
        <w:t>as defined in Penal Code 11165.3</w:t>
      </w:r>
    </w:p>
    <w:p w14:paraId="1A7219F2" w14:textId="77777777" w:rsidR="00054C28" w:rsidRDefault="00054C28">
      <w:pPr>
        <w:pStyle w:val="BodyText"/>
        <w:spacing w:before="116"/>
        <w:ind w:left="0"/>
      </w:pPr>
    </w:p>
    <w:p w14:paraId="265A27BE" w14:textId="77777777" w:rsidR="00054C28" w:rsidRDefault="00D50A48">
      <w:pPr>
        <w:pStyle w:val="BodyText"/>
        <w:spacing w:line="338" w:lineRule="auto"/>
        <w:ind w:right="2381"/>
      </w:pPr>
      <w:r>
        <w:t>Unlawful</w:t>
      </w:r>
      <w:r>
        <w:rPr>
          <w:spacing w:val="-4"/>
        </w:rPr>
        <w:t xml:space="preserve"> </w:t>
      </w:r>
      <w:r>
        <w:t>corporal</w:t>
      </w:r>
      <w:r>
        <w:rPr>
          <w:spacing w:val="-6"/>
        </w:rPr>
        <w:t xml:space="preserve"> </w:t>
      </w:r>
      <w:r>
        <w:t>punishment</w:t>
      </w:r>
      <w:r>
        <w:rPr>
          <w:spacing w:val="-5"/>
        </w:rPr>
        <w:t xml:space="preserve"> </w:t>
      </w:r>
      <w:r>
        <w:t>or</w:t>
      </w:r>
      <w:r>
        <w:rPr>
          <w:spacing w:val="-5"/>
        </w:rPr>
        <w:t xml:space="preserve"> </w:t>
      </w:r>
      <w:r>
        <w:t>injury</w:t>
      </w:r>
      <w:r>
        <w:rPr>
          <w:spacing w:val="-4"/>
        </w:rPr>
        <w:t xml:space="preserve"> </w:t>
      </w:r>
      <w:r>
        <w:t>as</w:t>
      </w:r>
      <w:r>
        <w:rPr>
          <w:spacing w:val="-6"/>
        </w:rPr>
        <w:t xml:space="preserve"> </w:t>
      </w:r>
      <w:r>
        <w:t>defined</w:t>
      </w:r>
      <w:r>
        <w:rPr>
          <w:spacing w:val="-5"/>
        </w:rPr>
        <w:t xml:space="preserve"> </w:t>
      </w:r>
      <w:r>
        <w:t>in</w:t>
      </w:r>
      <w:r>
        <w:rPr>
          <w:spacing w:val="-5"/>
        </w:rPr>
        <w:t xml:space="preserve"> </w:t>
      </w:r>
      <w:r>
        <w:t>Penal</w:t>
      </w:r>
      <w:r>
        <w:rPr>
          <w:spacing w:val="-6"/>
        </w:rPr>
        <w:t xml:space="preserve"> </w:t>
      </w:r>
      <w:r>
        <w:t>Code</w:t>
      </w:r>
      <w:r>
        <w:rPr>
          <w:spacing w:val="-6"/>
        </w:rPr>
        <w:t xml:space="preserve"> </w:t>
      </w:r>
      <w:r>
        <w:t>11165.4 Child abuse or neglect does not include:</w:t>
      </w:r>
    </w:p>
    <w:p w14:paraId="6BB35ACB" w14:textId="77777777" w:rsidR="00054C28" w:rsidRDefault="00D50A48">
      <w:pPr>
        <w:pStyle w:val="BodyText"/>
      </w:pPr>
      <w:r>
        <w:t>A</w:t>
      </w:r>
      <w:r>
        <w:rPr>
          <w:spacing w:val="-1"/>
        </w:rPr>
        <w:t xml:space="preserve"> </w:t>
      </w:r>
      <w:r>
        <w:t>mutual</w:t>
      </w:r>
      <w:r>
        <w:rPr>
          <w:spacing w:val="-4"/>
        </w:rPr>
        <w:t xml:space="preserve"> </w:t>
      </w:r>
      <w:r>
        <w:t>affray</w:t>
      </w:r>
      <w:r>
        <w:rPr>
          <w:spacing w:val="-2"/>
        </w:rPr>
        <w:t xml:space="preserve"> </w:t>
      </w:r>
      <w:r>
        <w:t>between</w:t>
      </w:r>
      <w:r>
        <w:rPr>
          <w:spacing w:val="-3"/>
        </w:rPr>
        <w:t xml:space="preserve"> </w:t>
      </w:r>
      <w:r>
        <w:t>minors</w:t>
      </w:r>
      <w:r>
        <w:rPr>
          <w:spacing w:val="52"/>
        </w:rPr>
        <w:t xml:space="preserve"> </w:t>
      </w:r>
      <w:r>
        <w:t>(Penal</w:t>
      </w:r>
      <w:r>
        <w:rPr>
          <w:spacing w:val="-1"/>
        </w:rPr>
        <w:t xml:space="preserve"> </w:t>
      </w:r>
      <w:r>
        <w:t>Code</w:t>
      </w:r>
      <w:r>
        <w:rPr>
          <w:spacing w:val="-2"/>
        </w:rPr>
        <w:t xml:space="preserve"> 11165.6)</w:t>
      </w:r>
    </w:p>
    <w:p w14:paraId="5AAF157B" w14:textId="77777777" w:rsidR="00054C28" w:rsidRDefault="00054C28">
      <w:pPr>
        <w:pStyle w:val="BodyText"/>
        <w:spacing w:before="119"/>
        <w:ind w:left="0"/>
      </w:pPr>
    </w:p>
    <w:p w14:paraId="09D7F3B7" w14:textId="77777777" w:rsidR="00054C28" w:rsidRDefault="00D50A48">
      <w:pPr>
        <w:pStyle w:val="BodyText"/>
        <w:ind w:right="343"/>
      </w:pPr>
      <w:r>
        <w:t>An</w:t>
      </w:r>
      <w:r>
        <w:rPr>
          <w:spacing w:val="-2"/>
        </w:rPr>
        <w:t xml:space="preserve"> </w:t>
      </w:r>
      <w:r>
        <w:t>injury</w:t>
      </w:r>
      <w:r>
        <w:rPr>
          <w:spacing w:val="-3"/>
        </w:rPr>
        <w:t xml:space="preserve"> </w:t>
      </w:r>
      <w:r>
        <w:t>caused</w:t>
      </w:r>
      <w:r>
        <w:rPr>
          <w:spacing w:val="-4"/>
        </w:rPr>
        <w:t xml:space="preserve"> </w:t>
      </w:r>
      <w:r>
        <w:t>by</w:t>
      </w:r>
      <w:r>
        <w:rPr>
          <w:spacing w:val="-3"/>
        </w:rPr>
        <w:t xml:space="preserve"> </w:t>
      </w:r>
      <w:r>
        <w:t>reasonable</w:t>
      </w:r>
      <w:r>
        <w:rPr>
          <w:spacing w:val="-2"/>
        </w:rPr>
        <w:t xml:space="preserve"> </w:t>
      </w:r>
      <w:r>
        <w:t>and</w:t>
      </w:r>
      <w:r>
        <w:rPr>
          <w:spacing w:val="-4"/>
        </w:rPr>
        <w:t xml:space="preserve"> </w:t>
      </w:r>
      <w:r>
        <w:t>necessary</w:t>
      </w:r>
      <w:r>
        <w:rPr>
          <w:spacing w:val="-5"/>
        </w:rPr>
        <w:t xml:space="preserve"> </w:t>
      </w:r>
      <w:r>
        <w:t>force</w:t>
      </w:r>
      <w:r>
        <w:rPr>
          <w:spacing w:val="-2"/>
        </w:rPr>
        <w:t xml:space="preserve"> </w:t>
      </w:r>
      <w:r>
        <w:t>used</w:t>
      </w:r>
      <w:r>
        <w:rPr>
          <w:spacing w:val="-4"/>
        </w:rPr>
        <w:t xml:space="preserve"> </w:t>
      </w:r>
      <w:r>
        <w:t>by</w:t>
      </w:r>
      <w:r>
        <w:rPr>
          <w:spacing w:val="-3"/>
        </w:rPr>
        <w:t xml:space="preserve"> </w:t>
      </w:r>
      <w:r>
        <w:t>a</w:t>
      </w:r>
      <w:r>
        <w:rPr>
          <w:spacing w:val="-5"/>
        </w:rPr>
        <w:t xml:space="preserve"> </w:t>
      </w:r>
      <w:r>
        <w:t>peace</w:t>
      </w:r>
      <w:r>
        <w:rPr>
          <w:spacing w:val="-2"/>
        </w:rPr>
        <w:t xml:space="preserve"> </w:t>
      </w:r>
      <w:r>
        <w:t>officer</w:t>
      </w:r>
      <w:r>
        <w:rPr>
          <w:spacing w:val="-2"/>
        </w:rPr>
        <w:t xml:space="preserve"> </w:t>
      </w:r>
      <w:r>
        <w:t>acting</w:t>
      </w:r>
      <w:r>
        <w:rPr>
          <w:spacing w:val="-5"/>
        </w:rPr>
        <w:t xml:space="preserve"> </w:t>
      </w:r>
      <w:r>
        <w:t>within</w:t>
      </w:r>
      <w:r>
        <w:rPr>
          <w:spacing w:val="-4"/>
        </w:rPr>
        <w:t xml:space="preserve"> </w:t>
      </w:r>
      <w:r>
        <w:t>the course and scope of employment</w:t>
      </w:r>
      <w:r>
        <w:rPr>
          <w:spacing w:val="40"/>
        </w:rPr>
        <w:t xml:space="preserve"> </w:t>
      </w:r>
      <w:r>
        <w:t>(Penal Code 11165.5, 11165.6)</w:t>
      </w:r>
    </w:p>
    <w:p w14:paraId="3CAD79C4" w14:textId="77777777" w:rsidR="00054C28" w:rsidRDefault="00054C28">
      <w:pPr>
        <w:pStyle w:val="BodyText"/>
        <w:spacing w:before="119"/>
        <w:ind w:left="0"/>
      </w:pPr>
    </w:p>
    <w:p w14:paraId="66251637" w14:textId="77777777" w:rsidR="00054C28" w:rsidRDefault="00D50A48">
      <w:pPr>
        <w:pStyle w:val="BodyText"/>
        <w:spacing w:before="1"/>
        <w:ind w:right="692"/>
      </w:pPr>
      <w:r>
        <w:t>An</w:t>
      </w:r>
      <w:r>
        <w:rPr>
          <w:spacing w:val="-2"/>
        </w:rPr>
        <w:t xml:space="preserve"> </w:t>
      </w:r>
      <w:r>
        <w:t>injury</w:t>
      </w:r>
      <w:r>
        <w:rPr>
          <w:spacing w:val="-3"/>
        </w:rPr>
        <w:t xml:space="preserve"> </w:t>
      </w:r>
      <w:r>
        <w:t>resulting</w:t>
      </w:r>
      <w:r>
        <w:rPr>
          <w:spacing w:val="-5"/>
        </w:rPr>
        <w:t xml:space="preserve"> </w:t>
      </w:r>
      <w:r>
        <w:t>from</w:t>
      </w:r>
      <w:r>
        <w:rPr>
          <w:spacing w:val="-5"/>
        </w:rPr>
        <w:t xml:space="preserve"> </w:t>
      </w:r>
      <w:r>
        <w:t>the</w:t>
      </w:r>
      <w:r>
        <w:rPr>
          <w:spacing w:val="-2"/>
        </w:rPr>
        <w:t xml:space="preserve"> </w:t>
      </w:r>
      <w:r>
        <w:t>exercise</w:t>
      </w:r>
      <w:r>
        <w:rPr>
          <w:spacing w:val="-5"/>
        </w:rPr>
        <w:t xml:space="preserve"> </w:t>
      </w:r>
      <w:r>
        <w:t>by</w:t>
      </w:r>
      <w:r>
        <w:rPr>
          <w:spacing w:val="-3"/>
        </w:rPr>
        <w:t xml:space="preserve"> </w:t>
      </w:r>
      <w:r>
        <w:t>a</w:t>
      </w:r>
      <w:r>
        <w:rPr>
          <w:spacing w:val="-5"/>
        </w:rPr>
        <w:t xml:space="preserve"> </w:t>
      </w:r>
      <w:r>
        <w:t>teacher,</w:t>
      </w:r>
      <w:r>
        <w:rPr>
          <w:spacing w:val="-5"/>
        </w:rPr>
        <w:t xml:space="preserve"> </w:t>
      </w:r>
      <w:r>
        <w:t>vice</w:t>
      </w:r>
      <w:r>
        <w:rPr>
          <w:spacing w:val="-2"/>
        </w:rPr>
        <w:t xml:space="preserve"> </w:t>
      </w:r>
      <w:r>
        <w:t>principal,</w:t>
      </w:r>
      <w:r>
        <w:rPr>
          <w:spacing w:val="-5"/>
        </w:rPr>
        <w:t xml:space="preserve"> </w:t>
      </w:r>
      <w:r>
        <w:t>principal,</w:t>
      </w:r>
      <w:r>
        <w:rPr>
          <w:spacing w:val="-5"/>
        </w:rPr>
        <w:t xml:space="preserve"> </w:t>
      </w:r>
      <w:r>
        <w:t>or</w:t>
      </w:r>
      <w:r>
        <w:rPr>
          <w:spacing w:val="-2"/>
        </w:rPr>
        <w:t xml:space="preserve"> </w:t>
      </w:r>
      <w:r>
        <w:t>other</w:t>
      </w:r>
      <w:r>
        <w:rPr>
          <w:spacing w:val="-4"/>
        </w:rPr>
        <w:t xml:space="preserve"> </w:t>
      </w:r>
      <w:r>
        <w:t>certificated employee of the same degree of physical control over a student that a parent/guardian would be legally privileged to exercise, not exceeding the amount of physical control reasonably necessary to maintain order, protect property, protect the health and safety of students, or maintain proper and appropriate conditions conducive to learning</w:t>
      </w:r>
      <w:r>
        <w:rPr>
          <w:spacing w:val="40"/>
        </w:rPr>
        <w:t xml:space="preserve"> </w:t>
      </w:r>
      <w:r>
        <w:t>(Education Code 44807)</w:t>
      </w:r>
    </w:p>
    <w:p w14:paraId="37D216CB" w14:textId="77777777" w:rsidR="00054C28" w:rsidRDefault="00054C28">
      <w:pPr>
        <w:pStyle w:val="BodyText"/>
        <w:spacing w:before="121"/>
        <w:ind w:left="0"/>
      </w:pPr>
    </w:p>
    <w:p w14:paraId="11C14948" w14:textId="77777777" w:rsidR="00054C28" w:rsidRDefault="00D50A48">
      <w:pPr>
        <w:pStyle w:val="BodyText"/>
        <w:spacing w:before="1"/>
      </w:pPr>
      <w:r>
        <w:t>An</w:t>
      </w:r>
      <w:r>
        <w:rPr>
          <w:spacing w:val="-2"/>
        </w:rPr>
        <w:t xml:space="preserve"> </w:t>
      </w:r>
      <w:r>
        <w:t>injury</w:t>
      </w:r>
      <w:r>
        <w:rPr>
          <w:spacing w:val="-3"/>
        </w:rPr>
        <w:t xml:space="preserve"> </w:t>
      </w:r>
      <w:r>
        <w:t>caused</w:t>
      </w:r>
      <w:r>
        <w:rPr>
          <w:spacing w:val="-4"/>
        </w:rPr>
        <w:t xml:space="preserve"> </w:t>
      </w:r>
      <w:r>
        <w:t>by</w:t>
      </w:r>
      <w:r>
        <w:rPr>
          <w:spacing w:val="-3"/>
        </w:rPr>
        <w:t xml:space="preserve"> </w:t>
      </w:r>
      <w:r>
        <w:t>a</w:t>
      </w:r>
      <w:r>
        <w:rPr>
          <w:spacing w:val="-4"/>
        </w:rPr>
        <w:t xml:space="preserve"> </w:t>
      </w:r>
      <w:r>
        <w:t>school</w:t>
      </w:r>
      <w:r>
        <w:rPr>
          <w:spacing w:val="-3"/>
        </w:rPr>
        <w:t xml:space="preserve"> </w:t>
      </w:r>
      <w:r>
        <w:t>employee's</w:t>
      </w:r>
      <w:r>
        <w:rPr>
          <w:spacing w:val="-4"/>
        </w:rPr>
        <w:t xml:space="preserve"> </w:t>
      </w:r>
      <w:r>
        <w:t>use</w:t>
      </w:r>
      <w:r>
        <w:rPr>
          <w:spacing w:val="-4"/>
        </w:rPr>
        <w:t xml:space="preserve"> </w:t>
      </w:r>
      <w:r>
        <w:t>of</w:t>
      </w:r>
      <w:r>
        <w:rPr>
          <w:spacing w:val="-4"/>
        </w:rPr>
        <w:t xml:space="preserve"> </w:t>
      </w:r>
      <w:r>
        <w:t>force</w:t>
      </w:r>
      <w:r>
        <w:rPr>
          <w:spacing w:val="-3"/>
        </w:rPr>
        <w:t xml:space="preserve"> </w:t>
      </w:r>
      <w:r>
        <w:t>that</w:t>
      </w:r>
      <w:r>
        <w:rPr>
          <w:spacing w:val="-2"/>
        </w:rPr>
        <w:t xml:space="preserve"> </w:t>
      </w:r>
      <w:r>
        <w:t>is</w:t>
      </w:r>
      <w:r>
        <w:rPr>
          <w:spacing w:val="-4"/>
        </w:rPr>
        <w:t xml:space="preserve"> </w:t>
      </w:r>
      <w:r>
        <w:t>reasonable</w:t>
      </w:r>
      <w:r>
        <w:rPr>
          <w:spacing w:val="-2"/>
        </w:rPr>
        <w:t xml:space="preserve"> </w:t>
      </w:r>
      <w:r>
        <w:t>and</w:t>
      </w:r>
      <w:r>
        <w:rPr>
          <w:spacing w:val="-2"/>
        </w:rPr>
        <w:t xml:space="preserve"> </w:t>
      </w:r>
      <w:r>
        <w:t>necessary</w:t>
      </w:r>
      <w:r>
        <w:rPr>
          <w:spacing w:val="-3"/>
        </w:rPr>
        <w:t xml:space="preserve"> </w:t>
      </w:r>
      <w:r>
        <w:t>to</w:t>
      </w:r>
      <w:r>
        <w:rPr>
          <w:spacing w:val="-4"/>
        </w:rPr>
        <w:t xml:space="preserve"> </w:t>
      </w:r>
      <w:r>
        <w:t>quell</w:t>
      </w:r>
      <w:r>
        <w:rPr>
          <w:spacing w:val="-4"/>
        </w:rPr>
        <w:t xml:space="preserve"> </w:t>
      </w:r>
      <w:r>
        <w:t>a disturbance threatening physical injury to persons or damage to property, for purposes of self- defense, or to obtain weapons or other dangerous objects within the control of a</w:t>
      </w:r>
    </w:p>
    <w:p w14:paraId="3F251956" w14:textId="77777777" w:rsidR="00054C28" w:rsidRDefault="00D50A48">
      <w:pPr>
        <w:pStyle w:val="BodyText"/>
        <w:spacing w:line="292" w:lineRule="exact"/>
      </w:pPr>
      <w:r>
        <w:t>student</w:t>
      </w:r>
      <w:r>
        <w:rPr>
          <w:spacing w:val="48"/>
        </w:rPr>
        <w:t xml:space="preserve"> </w:t>
      </w:r>
      <w:r>
        <w:t>(Education</w:t>
      </w:r>
      <w:r>
        <w:rPr>
          <w:spacing w:val="-4"/>
        </w:rPr>
        <w:t xml:space="preserve"> </w:t>
      </w:r>
      <w:r>
        <w:t>Code</w:t>
      </w:r>
      <w:r>
        <w:rPr>
          <w:spacing w:val="-2"/>
        </w:rPr>
        <w:t xml:space="preserve"> 49001)</w:t>
      </w:r>
    </w:p>
    <w:p w14:paraId="0D49CB57" w14:textId="77777777" w:rsidR="00054C28" w:rsidRDefault="00054C28">
      <w:pPr>
        <w:pStyle w:val="BodyText"/>
        <w:spacing w:before="119"/>
        <w:ind w:left="0"/>
      </w:pPr>
    </w:p>
    <w:p w14:paraId="630A8CF0" w14:textId="77777777" w:rsidR="00054C28" w:rsidRDefault="00D50A48">
      <w:pPr>
        <w:pStyle w:val="BodyText"/>
      </w:pPr>
      <w:r>
        <w:t>Physical</w:t>
      </w:r>
      <w:r>
        <w:rPr>
          <w:spacing w:val="-3"/>
        </w:rPr>
        <w:t xml:space="preserve"> </w:t>
      </w:r>
      <w:r>
        <w:t>pain</w:t>
      </w:r>
      <w:r>
        <w:rPr>
          <w:spacing w:val="-3"/>
        </w:rPr>
        <w:t xml:space="preserve"> </w:t>
      </w:r>
      <w:r>
        <w:t>or</w:t>
      </w:r>
      <w:r>
        <w:rPr>
          <w:spacing w:val="-3"/>
        </w:rPr>
        <w:t xml:space="preserve"> </w:t>
      </w:r>
      <w:r>
        <w:t>discomfort</w:t>
      </w:r>
      <w:r>
        <w:rPr>
          <w:spacing w:val="-3"/>
        </w:rPr>
        <w:t xml:space="preserve"> </w:t>
      </w:r>
      <w:r>
        <w:t>caused</w:t>
      </w:r>
      <w:r>
        <w:rPr>
          <w:spacing w:val="-5"/>
        </w:rPr>
        <w:t xml:space="preserve"> </w:t>
      </w:r>
      <w:r>
        <w:t>by</w:t>
      </w:r>
      <w:r>
        <w:rPr>
          <w:spacing w:val="-4"/>
        </w:rPr>
        <w:t xml:space="preserve"> </w:t>
      </w:r>
      <w:r>
        <w:t>athletic</w:t>
      </w:r>
      <w:r>
        <w:rPr>
          <w:spacing w:val="-4"/>
        </w:rPr>
        <w:t xml:space="preserve"> </w:t>
      </w:r>
      <w:r>
        <w:t>competition</w:t>
      </w:r>
      <w:r>
        <w:rPr>
          <w:spacing w:val="-3"/>
        </w:rPr>
        <w:t xml:space="preserve"> </w:t>
      </w:r>
      <w:r>
        <w:t>or</w:t>
      </w:r>
      <w:r>
        <w:rPr>
          <w:spacing w:val="-5"/>
        </w:rPr>
        <w:t xml:space="preserve"> </w:t>
      </w:r>
      <w:r>
        <w:t>other</w:t>
      </w:r>
      <w:r>
        <w:rPr>
          <w:spacing w:val="-5"/>
        </w:rPr>
        <w:t xml:space="preserve"> </w:t>
      </w:r>
      <w:r>
        <w:t>such</w:t>
      </w:r>
      <w:r>
        <w:rPr>
          <w:spacing w:val="-5"/>
        </w:rPr>
        <w:t xml:space="preserve"> </w:t>
      </w:r>
      <w:r>
        <w:t>recreational</w:t>
      </w:r>
      <w:r>
        <w:rPr>
          <w:spacing w:val="-3"/>
        </w:rPr>
        <w:t xml:space="preserve"> </w:t>
      </w:r>
      <w:r>
        <w:t>activity voluntarily engaged in by a student</w:t>
      </w:r>
      <w:r>
        <w:rPr>
          <w:spacing w:val="40"/>
        </w:rPr>
        <w:t xml:space="preserve"> </w:t>
      </w:r>
      <w:r>
        <w:t>(Education Code 49001)</w:t>
      </w:r>
    </w:p>
    <w:p w14:paraId="26CDC634" w14:textId="77777777" w:rsidR="00054C28" w:rsidRDefault="00054C28">
      <w:pPr>
        <w:sectPr w:rsidR="00054C28">
          <w:pgSz w:w="12240" w:h="15840"/>
          <w:pgMar w:top="1580" w:right="860" w:bottom="280" w:left="140" w:header="768" w:footer="0" w:gutter="0"/>
          <w:cols w:space="720"/>
        </w:sectPr>
      </w:pPr>
    </w:p>
    <w:p w14:paraId="3F398BC3" w14:textId="77777777" w:rsidR="00054C28" w:rsidRDefault="00054C28">
      <w:pPr>
        <w:pStyle w:val="BodyText"/>
        <w:spacing w:before="4"/>
        <w:ind w:left="0"/>
      </w:pPr>
    </w:p>
    <w:p w14:paraId="1DB38DA3" w14:textId="77777777" w:rsidR="00054C28" w:rsidRDefault="00D50A48">
      <w:pPr>
        <w:pStyle w:val="BodyText"/>
      </w:pPr>
      <w:r>
        <w:t>Homelessness</w:t>
      </w:r>
      <w:r>
        <w:rPr>
          <w:spacing w:val="-6"/>
        </w:rPr>
        <w:t xml:space="preserve"> </w:t>
      </w:r>
      <w:r>
        <w:t>or</w:t>
      </w:r>
      <w:r>
        <w:rPr>
          <w:spacing w:val="-3"/>
        </w:rPr>
        <w:t xml:space="preserve"> </w:t>
      </w:r>
      <w:r>
        <w:t>classification</w:t>
      </w:r>
      <w:r>
        <w:rPr>
          <w:spacing w:val="-5"/>
        </w:rPr>
        <w:t xml:space="preserve"> </w:t>
      </w:r>
      <w:r>
        <w:t>as</w:t>
      </w:r>
      <w:r>
        <w:rPr>
          <w:spacing w:val="-3"/>
        </w:rPr>
        <w:t xml:space="preserve"> </w:t>
      </w:r>
      <w:r>
        <w:t>an</w:t>
      </w:r>
      <w:r>
        <w:rPr>
          <w:spacing w:val="-5"/>
        </w:rPr>
        <w:t xml:space="preserve"> </w:t>
      </w:r>
      <w:r>
        <w:t>unaccompanied</w:t>
      </w:r>
      <w:r>
        <w:rPr>
          <w:spacing w:val="-2"/>
        </w:rPr>
        <w:t xml:space="preserve"> </w:t>
      </w:r>
      <w:r>
        <w:t>minor</w:t>
      </w:r>
      <w:r>
        <w:rPr>
          <w:spacing w:val="52"/>
        </w:rPr>
        <w:t xml:space="preserve"> </w:t>
      </w:r>
      <w:r>
        <w:t>(Penal</w:t>
      </w:r>
      <w:r>
        <w:rPr>
          <w:spacing w:val="-3"/>
        </w:rPr>
        <w:t xml:space="preserve"> </w:t>
      </w:r>
      <w:r>
        <w:t>Code</w:t>
      </w:r>
      <w:r>
        <w:rPr>
          <w:spacing w:val="-2"/>
        </w:rPr>
        <w:t xml:space="preserve"> 11165.15)</w:t>
      </w:r>
    </w:p>
    <w:p w14:paraId="0C4D58DF" w14:textId="77777777" w:rsidR="00054C28" w:rsidRDefault="00D50A48">
      <w:pPr>
        <w:pStyle w:val="BodyText"/>
        <w:spacing w:before="120"/>
        <w:ind w:right="600"/>
      </w:pPr>
      <w:r>
        <w:t>Mandated reporters include, but are not limited to, teachers; instructional aides; teacher's aides</w:t>
      </w:r>
      <w:r>
        <w:rPr>
          <w:spacing w:val="-4"/>
        </w:rPr>
        <w:t xml:space="preserve"> </w:t>
      </w:r>
      <w:r>
        <w:t>or</w:t>
      </w:r>
      <w:r>
        <w:rPr>
          <w:spacing w:val="-4"/>
        </w:rPr>
        <w:t xml:space="preserve"> </w:t>
      </w:r>
      <w:r>
        <w:t>assistants;</w:t>
      </w:r>
      <w:r>
        <w:rPr>
          <w:spacing w:val="-6"/>
        </w:rPr>
        <w:t xml:space="preserve"> </w:t>
      </w:r>
      <w:r>
        <w:t>classified</w:t>
      </w:r>
      <w:r>
        <w:rPr>
          <w:spacing w:val="-4"/>
        </w:rPr>
        <w:t xml:space="preserve"> </w:t>
      </w:r>
      <w:r>
        <w:t>employees;</w:t>
      </w:r>
      <w:r>
        <w:rPr>
          <w:spacing w:val="-4"/>
        </w:rPr>
        <w:t xml:space="preserve"> </w:t>
      </w:r>
      <w:r>
        <w:t>certificated</w:t>
      </w:r>
      <w:r>
        <w:rPr>
          <w:spacing w:val="-4"/>
        </w:rPr>
        <w:t xml:space="preserve"> </w:t>
      </w:r>
      <w:r>
        <w:t>pupil</w:t>
      </w:r>
      <w:r>
        <w:rPr>
          <w:spacing w:val="-6"/>
        </w:rPr>
        <w:t xml:space="preserve"> </w:t>
      </w:r>
      <w:r>
        <w:t>personnel</w:t>
      </w:r>
      <w:r>
        <w:rPr>
          <w:spacing w:val="-3"/>
        </w:rPr>
        <w:t xml:space="preserve"> </w:t>
      </w:r>
      <w:r>
        <w:t>employees;</w:t>
      </w:r>
      <w:r>
        <w:rPr>
          <w:spacing w:val="-3"/>
        </w:rPr>
        <w:t xml:space="preserve"> </w:t>
      </w:r>
      <w:r>
        <w:t>administrative officers or supervisors of child attendance; athletic coaches, administrators, and directors; licensees, administrators, and employees of a licensed child day care facility; Head Start program teachers; district police or security officers; licensed nurses or health care providers; and administrators, presenters, and counselors of a child abuse prevention program.</w:t>
      </w:r>
      <w:r>
        <w:rPr>
          <w:spacing w:val="40"/>
        </w:rPr>
        <w:t xml:space="preserve"> </w:t>
      </w:r>
      <w:r>
        <w:t>(Penal Code 11165.7)</w:t>
      </w:r>
    </w:p>
    <w:p w14:paraId="0E570E66" w14:textId="77777777" w:rsidR="00054C28" w:rsidRDefault="00054C28">
      <w:pPr>
        <w:pStyle w:val="BodyText"/>
        <w:spacing w:before="1"/>
        <w:ind w:left="0"/>
      </w:pPr>
    </w:p>
    <w:p w14:paraId="3CD0190D" w14:textId="77777777" w:rsidR="00054C28" w:rsidRDefault="00D50A48">
      <w:pPr>
        <w:pStyle w:val="BodyText"/>
        <w:ind w:right="692"/>
      </w:pPr>
      <w:r>
        <w:t>Reasonable suspicion means that it is objectively reasonable for a person to entertain a suspicion,</w:t>
      </w:r>
      <w:r>
        <w:rPr>
          <w:spacing w:val="-4"/>
        </w:rPr>
        <w:t xml:space="preserve"> </w:t>
      </w:r>
      <w:r>
        <w:t>based</w:t>
      </w:r>
      <w:r>
        <w:rPr>
          <w:spacing w:val="-4"/>
        </w:rPr>
        <w:t xml:space="preserve"> </w:t>
      </w:r>
      <w:r>
        <w:t>upon</w:t>
      </w:r>
      <w:r>
        <w:rPr>
          <w:spacing w:val="-3"/>
        </w:rPr>
        <w:t xml:space="preserve"> </w:t>
      </w:r>
      <w:r>
        <w:t>facts</w:t>
      </w:r>
      <w:r>
        <w:rPr>
          <w:spacing w:val="-2"/>
        </w:rPr>
        <w:t xml:space="preserve"> </w:t>
      </w:r>
      <w:r>
        <w:t>that</w:t>
      </w:r>
      <w:r>
        <w:rPr>
          <w:spacing w:val="-1"/>
        </w:rPr>
        <w:t xml:space="preserve"> </w:t>
      </w:r>
      <w:r>
        <w:t>could</w:t>
      </w:r>
      <w:r>
        <w:rPr>
          <w:spacing w:val="-3"/>
        </w:rPr>
        <w:t xml:space="preserve"> </w:t>
      </w:r>
      <w:r>
        <w:t>cause</w:t>
      </w:r>
      <w:r>
        <w:rPr>
          <w:spacing w:val="-4"/>
        </w:rPr>
        <w:t xml:space="preserve"> </w:t>
      </w:r>
      <w:r>
        <w:t>a</w:t>
      </w:r>
      <w:r>
        <w:rPr>
          <w:spacing w:val="-2"/>
        </w:rPr>
        <w:t xml:space="preserve"> </w:t>
      </w:r>
      <w:r>
        <w:t>reasonable</w:t>
      </w:r>
      <w:r>
        <w:rPr>
          <w:spacing w:val="-1"/>
        </w:rPr>
        <w:t xml:space="preserve"> </w:t>
      </w:r>
      <w:r>
        <w:t>person</w:t>
      </w:r>
      <w:r>
        <w:rPr>
          <w:spacing w:val="-3"/>
        </w:rPr>
        <w:t xml:space="preserve"> </w:t>
      </w:r>
      <w:r>
        <w:t>in</w:t>
      </w:r>
      <w:r>
        <w:rPr>
          <w:spacing w:val="-4"/>
        </w:rPr>
        <w:t xml:space="preserve"> </w:t>
      </w:r>
      <w:r>
        <w:t>a</w:t>
      </w:r>
      <w:r>
        <w:rPr>
          <w:spacing w:val="-2"/>
        </w:rPr>
        <w:t xml:space="preserve"> </w:t>
      </w:r>
      <w:r>
        <w:t>like</w:t>
      </w:r>
      <w:r>
        <w:rPr>
          <w:spacing w:val="-4"/>
        </w:rPr>
        <w:t xml:space="preserve"> </w:t>
      </w:r>
      <w:r>
        <w:t>position,</w:t>
      </w:r>
      <w:r>
        <w:rPr>
          <w:spacing w:val="-4"/>
        </w:rPr>
        <w:t xml:space="preserve"> </w:t>
      </w:r>
      <w:r>
        <w:t>drawing when appropriate on the person's training and experience, to suspect child abuse or</w:t>
      </w:r>
    </w:p>
    <w:p w14:paraId="165DD1D4" w14:textId="77777777" w:rsidR="00054C28" w:rsidRDefault="00D50A48">
      <w:pPr>
        <w:pStyle w:val="BodyText"/>
        <w:ind w:right="776"/>
        <w:jc w:val="both"/>
      </w:pPr>
      <w:r>
        <w:t>neglect.</w:t>
      </w:r>
      <w:r>
        <w:rPr>
          <w:spacing w:val="40"/>
        </w:rPr>
        <w:t xml:space="preserve"> </w:t>
      </w:r>
      <w:r>
        <w:t>However,</w:t>
      </w:r>
      <w:r>
        <w:rPr>
          <w:spacing w:val="-2"/>
        </w:rPr>
        <w:t xml:space="preserve"> </w:t>
      </w:r>
      <w:r>
        <w:t>reasonable</w:t>
      </w:r>
      <w:r>
        <w:rPr>
          <w:spacing w:val="-3"/>
        </w:rPr>
        <w:t xml:space="preserve"> </w:t>
      </w:r>
      <w:r>
        <w:t>suspicion</w:t>
      </w:r>
      <w:r>
        <w:rPr>
          <w:spacing w:val="-3"/>
        </w:rPr>
        <w:t xml:space="preserve"> </w:t>
      </w:r>
      <w:r>
        <w:t>does</w:t>
      </w:r>
      <w:r>
        <w:rPr>
          <w:spacing w:val="-5"/>
        </w:rPr>
        <w:t xml:space="preserve"> </w:t>
      </w:r>
      <w:r>
        <w:t>not</w:t>
      </w:r>
      <w:r>
        <w:rPr>
          <w:spacing w:val="-3"/>
        </w:rPr>
        <w:t xml:space="preserve"> </w:t>
      </w:r>
      <w:r>
        <w:t>require</w:t>
      </w:r>
      <w:r>
        <w:rPr>
          <w:spacing w:val="-1"/>
        </w:rPr>
        <w:t xml:space="preserve"> </w:t>
      </w:r>
      <w:r>
        <w:t>certainty</w:t>
      </w:r>
      <w:r>
        <w:rPr>
          <w:spacing w:val="-5"/>
        </w:rPr>
        <w:t xml:space="preserve"> </w:t>
      </w:r>
      <w:r>
        <w:t>that</w:t>
      </w:r>
      <w:r>
        <w:rPr>
          <w:spacing w:val="-1"/>
        </w:rPr>
        <w:t xml:space="preserve"> </w:t>
      </w:r>
      <w:r>
        <w:t>child abuse</w:t>
      </w:r>
      <w:r>
        <w:rPr>
          <w:spacing w:val="-4"/>
        </w:rPr>
        <w:t xml:space="preserve"> </w:t>
      </w:r>
      <w:r>
        <w:t>or</w:t>
      </w:r>
      <w:r>
        <w:rPr>
          <w:spacing w:val="-5"/>
        </w:rPr>
        <w:t xml:space="preserve"> </w:t>
      </w:r>
      <w:r>
        <w:t>neglect has</w:t>
      </w:r>
      <w:r>
        <w:rPr>
          <w:spacing w:val="-1"/>
        </w:rPr>
        <w:t xml:space="preserve"> </w:t>
      </w:r>
      <w:r>
        <w:t>occurred</w:t>
      </w:r>
      <w:r>
        <w:rPr>
          <w:spacing w:val="-3"/>
        </w:rPr>
        <w:t xml:space="preserve"> </w:t>
      </w:r>
      <w:r>
        <w:t>nor</w:t>
      </w:r>
      <w:r>
        <w:rPr>
          <w:spacing w:val="-3"/>
        </w:rPr>
        <w:t xml:space="preserve"> </w:t>
      </w:r>
      <w:r>
        <w:t>does</w:t>
      </w:r>
      <w:r>
        <w:rPr>
          <w:spacing w:val="-1"/>
        </w:rPr>
        <w:t xml:space="preserve"> </w:t>
      </w:r>
      <w:r>
        <w:t>it</w:t>
      </w:r>
      <w:r>
        <w:rPr>
          <w:spacing w:val="-4"/>
        </w:rPr>
        <w:t xml:space="preserve"> </w:t>
      </w:r>
      <w:r>
        <w:t>require a</w:t>
      </w:r>
      <w:r>
        <w:rPr>
          <w:spacing w:val="-4"/>
        </w:rPr>
        <w:t xml:space="preserve"> </w:t>
      </w:r>
      <w:r>
        <w:t>specific</w:t>
      </w:r>
      <w:r>
        <w:rPr>
          <w:spacing w:val="-4"/>
        </w:rPr>
        <w:t xml:space="preserve"> </w:t>
      </w:r>
      <w:r>
        <w:t>medical</w:t>
      </w:r>
      <w:r>
        <w:rPr>
          <w:spacing w:val="-1"/>
        </w:rPr>
        <w:t xml:space="preserve"> </w:t>
      </w:r>
      <w:r>
        <w:t>indication of child abuse or</w:t>
      </w:r>
      <w:r>
        <w:rPr>
          <w:spacing w:val="-3"/>
        </w:rPr>
        <w:t xml:space="preserve"> </w:t>
      </w:r>
      <w:r>
        <w:t>neglect.</w:t>
      </w:r>
      <w:r>
        <w:rPr>
          <w:spacing w:val="40"/>
        </w:rPr>
        <w:t xml:space="preserve"> </w:t>
      </w:r>
      <w:r>
        <w:t>(Penal Code 11166)</w:t>
      </w:r>
    </w:p>
    <w:p w14:paraId="28477E25" w14:textId="77777777" w:rsidR="00054C28" w:rsidRDefault="00D50A48">
      <w:pPr>
        <w:pStyle w:val="Heading6"/>
        <w:spacing w:before="292"/>
        <w:jc w:val="both"/>
      </w:pPr>
      <w:r>
        <w:t>Reportable</w:t>
      </w:r>
      <w:r>
        <w:rPr>
          <w:spacing w:val="-3"/>
        </w:rPr>
        <w:t xml:space="preserve"> </w:t>
      </w:r>
      <w:r>
        <w:rPr>
          <w:spacing w:val="-2"/>
        </w:rPr>
        <w:t>Offenses</w:t>
      </w:r>
    </w:p>
    <w:p w14:paraId="59BF19E5" w14:textId="77777777" w:rsidR="00054C28" w:rsidRDefault="00054C28">
      <w:pPr>
        <w:pStyle w:val="BodyText"/>
        <w:spacing w:before="2"/>
        <w:ind w:left="0"/>
        <w:rPr>
          <w:b/>
        </w:rPr>
      </w:pPr>
    </w:p>
    <w:p w14:paraId="135158D6" w14:textId="77777777" w:rsidR="00054C28" w:rsidRDefault="00D50A48">
      <w:pPr>
        <w:pStyle w:val="BodyText"/>
        <w:spacing w:before="1"/>
        <w:ind w:right="583"/>
      </w:pPr>
      <w:r>
        <w:t>A mandated reporter shall make a report using the procedures provided below whenever, acting</w:t>
      </w:r>
      <w:r>
        <w:rPr>
          <w:spacing w:val="-2"/>
        </w:rPr>
        <w:t xml:space="preserve"> </w:t>
      </w:r>
      <w:r>
        <w:t>in</w:t>
      </w:r>
      <w:r>
        <w:rPr>
          <w:spacing w:val="-1"/>
        </w:rPr>
        <w:t xml:space="preserve"> </w:t>
      </w:r>
      <w:r>
        <w:t>a</w:t>
      </w:r>
      <w:r>
        <w:rPr>
          <w:spacing w:val="-5"/>
        </w:rPr>
        <w:t xml:space="preserve"> </w:t>
      </w:r>
      <w:r>
        <w:t>professional</w:t>
      </w:r>
      <w:r>
        <w:rPr>
          <w:spacing w:val="-1"/>
        </w:rPr>
        <w:t xml:space="preserve"> </w:t>
      </w:r>
      <w:r>
        <w:t>capacity</w:t>
      </w:r>
      <w:r>
        <w:rPr>
          <w:spacing w:val="-2"/>
        </w:rPr>
        <w:t xml:space="preserve"> </w:t>
      </w:r>
      <w:r>
        <w:t>or</w:t>
      </w:r>
      <w:r>
        <w:rPr>
          <w:spacing w:val="-5"/>
        </w:rPr>
        <w:t xml:space="preserve"> </w:t>
      </w:r>
      <w:r>
        <w:t>within</w:t>
      </w:r>
      <w:r>
        <w:rPr>
          <w:spacing w:val="-3"/>
        </w:rPr>
        <w:t xml:space="preserve"> </w:t>
      </w:r>
      <w:r>
        <w:t>the</w:t>
      </w:r>
      <w:r>
        <w:rPr>
          <w:spacing w:val="-5"/>
        </w:rPr>
        <w:t xml:space="preserve"> </w:t>
      </w:r>
      <w:r>
        <w:t>scope</w:t>
      </w:r>
      <w:r>
        <w:rPr>
          <w:spacing w:val="-1"/>
        </w:rPr>
        <w:t xml:space="preserve"> </w:t>
      </w:r>
      <w:r>
        <w:t>of</w:t>
      </w:r>
      <w:r>
        <w:rPr>
          <w:spacing w:val="-1"/>
        </w:rPr>
        <w:t xml:space="preserve"> </w:t>
      </w:r>
      <w:r>
        <w:t>employment,</w:t>
      </w:r>
      <w:r>
        <w:rPr>
          <w:spacing w:val="-4"/>
        </w:rPr>
        <w:t xml:space="preserve"> </w:t>
      </w:r>
      <w:r>
        <w:t>the</w:t>
      </w:r>
      <w:r>
        <w:rPr>
          <w:spacing w:val="-4"/>
        </w:rPr>
        <w:t xml:space="preserve"> </w:t>
      </w:r>
      <w:r>
        <w:t>mandated</w:t>
      </w:r>
      <w:r>
        <w:rPr>
          <w:spacing w:val="-2"/>
        </w:rPr>
        <w:t xml:space="preserve"> </w:t>
      </w:r>
      <w:r>
        <w:t>reporter</w:t>
      </w:r>
      <w:r>
        <w:rPr>
          <w:spacing w:val="-4"/>
        </w:rPr>
        <w:t xml:space="preserve"> </w:t>
      </w:r>
      <w:r>
        <w:t>has knowledge of or observes a child whom the mandated reporter knows or reasonably suspects has been the victim of child abuse or neglect.</w:t>
      </w:r>
      <w:r>
        <w:rPr>
          <w:spacing w:val="40"/>
        </w:rPr>
        <w:t xml:space="preserve"> </w:t>
      </w:r>
      <w:r>
        <w:t>(Penal Code 11166)</w:t>
      </w:r>
    </w:p>
    <w:p w14:paraId="32C9B9C6" w14:textId="77777777" w:rsidR="00054C28" w:rsidRDefault="00D50A48">
      <w:pPr>
        <w:pStyle w:val="BodyText"/>
        <w:spacing w:before="292"/>
        <w:ind w:right="692"/>
      </w:pPr>
      <w:r>
        <w:t>Any mandated reporter who has knowledge of or who reasonably suspects that a child is suffering serious emotional damage or is at a substantial risk of suffering serious emotional damage,</w:t>
      </w:r>
      <w:r>
        <w:rPr>
          <w:spacing w:val="-5"/>
        </w:rPr>
        <w:t xml:space="preserve"> </w:t>
      </w:r>
      <w:r>
        <w:t>based</w:t>
      </w:r>
      <w:r>
        <w:rPr>
          <w:spacing w:val="-4"/>
        </w:rPr>
        <w:t xml:space="preserve"> </w:t>
      </w:r>
      <w:r>
        <w:t>on</w:t>
      </w:r>
      <w:r>
        <w:rPr>
          <w:spacing w:val="-2"/>
        </w:rPr>
        <w:t xml:space="preserve"> </w:t>
      </w:r>
      <w:r>
        <w:t>evidence</w:t>
      </w:r>
      <w:r>
        <w:rPr>
          <w:spacing w:val="-2"/>
        </w:rPr>
        <w:t xml:space="preserve"> </w:t>
      </w:r>
      <w:r>
        <w:t>of</w:t>
      </w:r>
      <w:r>
        <w:rPr>
          <w:spacing w:val="-2"/>
        </w:rPr>
        <w:t xml:space="preserve"> </w:t>
      </w:r>
      <w:r>
        <w:t>severe</w:t>
      </w:r>
      <w:r>
        <w:rPr>
          <w:spacing w:val="-3"/>
        </w:rPr>
        <w:t xml:space="preserve"> </w:t>
      </w:r>
      <w:r>
        <w:t>anxiety,</w:t>
      </w:r>
      <w:r>
        <w:rPr>
          <w:spacing w:val="-6"/>
        </w:rPr>
        <w:t xml:space="preserve"> </w:t>
      </w:r>
      <w:r>
        <w:t>depression,</w:t>
      </w:r>
      <w:r>
        <w:rPr>
          <w:spacing w:val="-4"/>
        </w:rPr>
        <w:t xml:space="preserve"> </w:t>
      </w:r>
      <w:r>
        <w:t>withdrawal,</w:t>
      </w:r>
      <w:r>
        <w:rPr>
          <w:spacing w:val="-2"/>
        </w:rPr>
        <w:t xml:space="preserve"> </w:t>
      </w:r>
      <w:r>
        <w:t>or</w:t>
      </w:r>
      <w:r>
        <w:rPr>
          <w:spacing w:val="-8"/>
        </w:rPr>
        <w:t xml:space="preserve"> </w:t>
      </w:r>
      <w:r>
        <w:t>untoward</w:t>
      </w:r>
      <w:r>
        <w:rPr>
          <w:spacing w:val="-1"/>
        </w:rPr>
        <w:t xml:space="preserve"> </w:t>
      </w:r>
      <w:r>
        <w:t>aggressive behavior toward self or others, may make a report to the appropriate agency.</w:t>
      </w:r>
      <w:r>
        <w:rPr>
          <w:spacing w:val="40"/>
        </w:rPr>
        <w:t xml:space="preserve"> </w:t>
      </w:r>
      <w:r>
        <w:t>(Penal Code 11165.9, 11166.05, 11167)</w:t>
      </w:r>
    </w:p>
    <w:p w14:paraId="7FE8A4F6" w14:textId="77777777" w:rsidR="00054C28" w:rsidRDefault="00D50A48">
      <w:pPr>
        <w:pStyle w:val="BodyText"/>
        <w:spacing w:before="292"/>
        <w:ind w:right="692"/>
      </w:pPr>
      <w:r>
        <w:t>Any</w:t>
      </w:r>
      <w:r>
        <w:rPr>
          <w:spacing w:val="-3"/>
        </w:rPr>
        <w:t xml:space="preserve"> </w:t>
      </w:r>
      <w:r>
        <w:t>district</w:t>
      </w:r>
      <w:r>
        <w:rPr>
          <w:spacing w:val="-3"/>
        </w:rPr>
        <w:t xml:space="preserve"> </w:t>
      </w:r>
      <w:r>
        <w:t>employee</w:t>
      </w:r>
      <w:r>
        <w:rPr>
          <w:spacing w:val="-4"/>
        </w:rPr>
        <w:t xml:space="preserve"> </w:t>
      </w:r>
      <w:r>
        <w:t>who</w:t>
      </w:r>
      <w:r>
        <w:rPr>
          <w:spacing w:val="-1"/>
        </w:rPr>
        <w:t xml:space="preserve"> </w:t>
      </w:r>
      <w:r>
        <w:t>reasonably</w:t>
      </w:r>
      <w:r>
        <w:rPr>
          <w:spacing w:val="-3"/>
        </w:rPr>
        <w:t xml:space="preserve"> </w:t>
      </w:r>
      <w:r>
        <w:t>believes</w:t>
      </w:r>
      <w:r>
        <w:rPr>
          <w:spacing w:val="-5"/>
        </w:rPr>
        <w:t xml:space="preserve"> </w:t>
      </w:r>
      <w:r>
        <w:t>to</w:t>
      </w:r>
      <w:r>
        <w:rPr>
          <w:spacing w:val="-2"/>
        </w:rPr>
        <w:t xml:space="preserve"> </w:t>
      </w:r>
      <w:r>
        <w:t>have</w:t>
      </w:r>
      <w:r>
        <w:rPr>
          <w:spacing w:val="-4"/>
        </w:rPr>
        <w:t xml:space="preserve"> </w:t>
      </w:r>
      <w:r>
        <w:t>observed</w:t>
      </w:r>
      <w:r>
        <w:rPr>
          <w:spacing w:val="-3"/>
        </w:rPr>
        <w:t xml:space="preserve"> </w:t>
      </w:r>
      <w:r>
        <w:t>the</w:t>
      </w:r>
      <w:r>
        <w:rPr>
          <w:spacing w:val="-2"/>
        </w:rPr>
        <w:t xml:space="preserve"> </w:t>
      </w:r>
      <w:r>
        <w:t>commission of</w:t>
      </w:r>
      <w:r>
        <w:rPr>
          <w:spacing w:val="-1"/>
        </w:rPr>
        <w:t xml:space="preserve"> </w:t>
      </w:r>
      <w:r>
        <w:t>a</w:t>
      </w:r>
      <w:r>
        <w:rPr>
          <w:spacing w:val="-5"/>
        </w:rPr>
        <w:t xml:space="preserve"> </w:t>
      </w:r>
      <w:r>
        <w:t>murder, rape, or lewd or lascivious act by use of force, violence, duress, menace, or fear of immediate and unlawful bodily injury against a victim who is a child under age 14 shall notify a peace officer.</w:t>
      </w:r>
      <w:r>
        <w:rPr>
          <w:spacing w:val="40"/>
        </w:rPr>
        <w:t xml:space="preserve"> </w:t>
      </w:r>
      <w:r>
        <w:t>(Penal Code 152.3, 288)</w:t>
      </w:r>
    </w:p>
    <w:p w14:paraId="1B0D6EE0" w14:textId="77777777" w:rsidR="00054C28" w:rsidRDefault="00054C28">
      <w:pPr>
        <w:pStyle w:val="BodyText"/>
        <w:spacing w:before="2"/>
        <w:ind w:left="0"/>
      </w:pPr>
    </w:p>
    <w:p w14:paraId="6D634470" w14:textId="77777777" w:rsidR="00054C28" w:rsidRDefault="00D50A48">
      <w:pPr>
        <w:pStyle w:val="Heading6"/>
        <w:jc w:val="both"/>
      </w:pPr>
      <w:r>
        <w:t>Responsibility</w:t>
      </w:r>
      <w:r>
        <w:rPr>
          <w:spacing w:val="-4"/>
        </w:rPr>
        <w:t xml:space="preserve"> </w:t>
      </w:r>
      <w:r>
        <w:t>for</w:t>
      </w:r>
      <w:r>
        <w:rPr>
          <w:spacing w:val="-1"/>
        </w:rPr>
        <w:t xml:space="preserve"> </w:t>
      </w:r>
      <w:r>
        <w:rPr>
          <w:spacing w:val="-2"/>
        </w:rPr>
        <w:t>Reporting</w:t>
      </w:r>
    </w:p>
    <w:p w14:paraId="14457E51" w14:textId="77777777" w:rsidR="00054C28" w:rsidRDefault="00054C28">
      <w:pPr>
        <w:pStyle w:val="BodyText"/>
        <w:ind w:left="0"/>
        <w:rPr>
          <w:b/>
        </w:rPr>
      </w:pPr>
    </w:p>
    <w:p w14:paraId="490BA631" w14:textId="77777777" w:rsidR="00054C28" w:rsidRDefault="00D50A48">
      <w:pPr>
        <w:pStyle w:val="BodyText"/>
        <w:ind w:right="723"/>
        <w:jc w:val="both"/>
      </w:pPr>
      <w:r>
        <w:t>The</w:t>
      </w:r>
      <w:r>
        <w:rPr>
          <w:spacing w:val="-2"/>
        </w:rPr>
        <w:t xml:space="preserve"> </w:t>
      </w:r>
      <w:r>
        <w:t>reporting</w:t>
      </w:r>
      <w:r>
        <w:rPr>
          <w:spacing w:val="-2"/>
        </w:rPr>
        <w:t xml:space="preserve"> </w:t>
      </w:r>
      <w:r>
        <w:t>duties</w:t>
      </w:r>
      <w:r>
        <w:rPr>
          <w:spacing w:val="-2"/>
        </w:rPr>
        <w:t xml:space="preserve"> </w:t>
      </w:r>
      <w:r>
        <w:t>of</w:t>
      </w:r>
      <w:r>
        <w:rPr>
          <w:spacing w:val="-4"/>
        </w:rPr>
        <w:t xml:space="preserve"> </w:t>
      </w:r>
      <w:r>
        <w:t>mandated</w:t>
      </w:r>
      <w:r>
        <w:rPr>
          <w:spacing w:val="-2"/>
        </w:rPr>
        <w:t xml:space="preserve"> </w:t>
      </w:r>
      <w:r>
        <w:t>reporters</w:t>
      </w:r>
      <w:r>
        <w:rPr>
          <w:spacing w:val="-2"/>
        </w:rPr>
        <w:t xml:space="preserve"> </w:t>
      </w:r>
      <w:r>
        <w:t>are</w:t>
      </w:r>
      <w:r>
        <w:rPr>
          <w:spacing w:val="-2"/>
        </w:rPr>
        <w:t xml:space="preserve"> </w:t>
      </w:r>
      <w:r>
        <w:t>individual</w:t>
      </w:r>
      <w:r>
        <w:rPr>
          <w:spacing w:val="-1"/>
        </w:rPr>
        <w:t xml:space="preserve"> </w:t>
      </w:r>
      <w:r>
        <w:t>and</w:t>
      </w:r>
      <w:r>
        <w:rPr>
          <w:spacing w:val="-4"/>
        </w:rPr>
        <w:t xml:space="preserve"> </w:t>
      </w:r>
      <w:r>
        <w:t>cannot</w:t>
      </w:r>
      <w:r>
        <w:rPr>
          <w:spacing w:val="-3"/>
        </w:rPr>
        <w:t xml:space="preserve"> </w:t>
      </w:r>
      <w:r>
        <w:t>be</w:t>
      </w:r>
      <w:r>
        <w:rPr>
          <w:spacing w:val="-7"/>
        </w:rPr>
        <w:t xml:space="preserve"> </w:t>
      </w:r>
      <w:r>
        <w:t>delegated</w:t>
      </w:r>
      <w:r>
        <w:rPr>
          <w:spacing w:val="-2"/>
        </w:rPr>
        <w:t xml:space="preserve"> </w:t>
      </w:r>
      <w:r>
        <w:t>to</w:t>
      </w:r>
      <w:r>
        <w:rPr>
          <w:spacing w:val="-4"/>
        </w:rPr>
        <w:t xml:space="preserve"> </w:t>
      </w:r>
      <w:r>
        <w:t>another person.</w:t>
      </w:r>
      <w:r>
        <w:rPr>
          <w:spacing w:val="40"/>
        </w:rPr>
        <w:t xml:space="preserve"> </w:t>
      </w:r>
      <w:r>
        <w:t>(Penal Code 11166)</w:t>
      </w:r>
    </w:p>
    <w:p w14:paraId="5EF38B8D" w14:textId="77777777" w:rsidR="00054C28" w:rsidRDefault="00D50A48">
      <w:pPr>
        <w:pStyle w:val="BodyText"/>
        <w:spacing w:before="292"/>
        <w:ind w:right="692"/>
      </w:pPr>
      <w:r>
        <w:t>When two or more mandated reporters jointly have knowledge of a known or suspected instance</w:t>
      </w:r>
      <w:r>
        <w:rPr>
          <w:spacing w:val="-2"/>
        </w:rPr>
        <w:t xml:space="preserve"> </w:t>
      </w:r>
      <w:r>
        <w:t>of child abuse</w:t>
      </w:r>
      <w:r>
        <w:rPr>
          <w:spacing w:val="-3"/>
        </w:rPr>
        <w:t xml:space="preserve"> </w:t>
      </w:r>
      <w:r>
        <w:t>or</w:t>
      </w:r>
      <w:r>
        <w:rPr>
          <w:spacing w:val="-1"/>
        </w:rPr>
        <w:t xml:space="preserve"> </w:t>
      </w:r>
      <w:r>
        <w:t>neglect,</w:t>
      </w:r>
      <w:r>
        <w:rPr>
          <w:spacing w:val="-3"/>
        </w:rPr>
        <w:t xml:space="preserve"> </w:t>
      </w:r>
      <w:r>
        <w:t>the</w:t>
      </w:r>
      <w:r>
        <w:rPr>
          <w:spacing w:val="-4"/>
        </w:rPr>
        <w:t xml:space="preserve"> </w:t>
      </w:r>
      <w:r>
        <w:t>report</w:t>
      </w:r>
      <w:r>
        <w:rPr>
          <w:spacing w:val="-2"/>
        </w:rPr>
        <w:t xml:space="preserve"> </w:t>
      </w:r>
      <w:r>
        <w:t>may</w:t>
      </w:r>
      <w:r>
        <w:rPr>
          <w:spacing w:val="-5"/>
        </w:rPr>
        <w:t xml:space="preserve"> </w:t>
      </w:r>
      <w:r>
        <w:t>be</w:t>
      </w:r>
      <w:r>
        <w:rPr>
          <w:spacing w:val="-3"/>
        </w:rPr>
        <w:t xml:space="preserve"> </w:t>
      </w:r>
      <w:r>
        <w:t>made</w:t>
      </w:r>
      <w:r>
        <w:rPr>
          <w:spacing w:val="-3"/>
        </w:rPr>
        <w:t xml:space="preserve"> </w:t>
      </w:r>
      <w:r>
        <w:t>by</w:t>
      </w:r>
      <w:r>
        <w:rPr>
          <w:spacing w:val="-2"/>
        </w:rPr>
        <w:t xml:space="preserve"> </w:t>
      </w:r>
      <w:r>
        <w:t>a</w:t>
      </w:r>
      <w:r>
        <w:rPr>
          <w:spacing w:val="-4"/>
        </w:rPr>
        <w:t xml:space="preserve"> </w:t>
      </w:r>
      <w:r>
        <w:t>member</w:t>
      </w:r>
      <w:r>
        <w:rPr>
          <w:spacing w:val="-3"/>
        </w:rPr>
        <w:t xml:space="preserve"> </w:t>
      </w:r>
      <w:r>
        <w:t>of the</w:t>
      </w:r>
      <w:r>
        <w:rPr>
          <w:spacing w:val="-3"/>
        </w:rPr>
        <w:t xml:space="preserve"> </w:t>
      </w:r>
      <w:r>
        <w:t>team</w:t>
      </w:r>
      <w:r>
        <w:rPr>
          <w:spacing w:val="-3"/>
        </w:rPr>
        <w:t xml:space="preserve"> </w:t>
      </w:r>
      <w:r>
        <w:t>selected by</w:t>
      </w:r>
      <w:r>
        <w:rPr>
          <w:spacing w:val="-2"/>
        </w:rPr>
        <w:t xml:space="preserve"> </w:t>
      </w:r>
      <w:r>
        <w:t>mutual</w:t>
      </w:r>
      <w:r>
        <w:rPr>
          <w:spacing w:val="-3"/>
        </w:rPr>
        <w:t xml:space="preserve"> </w:t>
      </w:r>
      <w:r>
        <w:t>agreement</w:t>
      </w:r>
      <w:r>
        <w:rPr>
          <w:spacing w:val="-1"/>
        </w:rPr>
        <w:t xml:space="preserve"> </w:t>
      </w:r>
      <w:r>
        <w:t>and a</w:t>
      </w:r>
      <w:r>
        <w:rPr>
          <w:spacing w:val="-1"/>
        </w:rPr>
        <w:t xml:space="preserve"> </w:t>
      </w:r>
      <w:r>
        <w:t>single</w:t>
      </w:r>
      <w:r>
        <w:rPr>
          <w:spacing w:val="-1"/>
        </w:rPr>
        <w:t xml:space="preserve"> </w:t>
      </w:r>
      <w:r>
        <w:t>report</w:t>
      </w:r>
      <w:r>
        <w:rPr>
          <w:spacing w:val="-2"/>
        </w:rPr>
        <w:t xml:space="preserve"> </w:t>
      </w:r>
      <w:r>
        <w:t>may</w:t>
      </w:r>
      <w:r>
        <w:rPr>
          <w:spacing w:val="-2"/>
        </w:rPr>
        <w:t xml:space="preserve"> </w:t>
      </w:r>
      <w:r>
        <w:t>be</w:t>
      </w:r>
      <w:r>
        <w:rPr>
          <w:spacing w:val="-6"/>
        </w:rPr>
        <w:t xml:space="preserve"> </w:t>
      </w:r>
      <w:r>
        <w:t>made and</w:t>
      </w:r>
      <w:r>
        <w:rPr>
          <w:spacing w:val="-3"/>
        </w:rPr>
        <w:t xml:space="preserve"> </w:t>
      </w:r>
      <w:r>
        <w:t>signed</w:t>
      </w:r>
      <w:r>
        <w:rPr>
          <w:spacing w:val="-2"/>
        </w:rPr>
        <w:t xml:space="preserve"> </w:t>
      </w:r>
      <w:r>
        <w:t>by</w:t>
      </w:r>
      <w:r>
        <w:rPr>
          <w:spacing w:val="-2"/>
        </w:rPr>
        <w:t xml:space="preserve"> </w:t>
      </w:r>
      <w:r>
        <w:t>the</w:t>
      </w:r>
      <w:r>
        <w:rPr>
          <w:spacing w:val="-2"/>
        </w:rPr>
        <w:t xml:space="preserve"> </w:t>
      </w:r>
      <w:r>
        <w:t>selected</w:t>
      </w:r>
      <w:r>
        <w:rPr>
          <w:spacing w:val="-2"/>
        </w:rPr>
        <w:t xml:space="preserve"> </w:t>
      </w:r>
      <w:r>
        <w:t>member</w:t>
      </w:r>
      <w:r>
        <w:rPr>
          <w:spacing w:val="-2"/>
        </w:rPr>
        <w:t xml:space="preserve"> </w:t>
      </w:r>
      <w:r>
        <w:rPr>
          <w:spacing w:val="-5"/>
        </w:rPr>
        <w:t>of</w:t>
      </w:r>
    </w:p>
    <w:p w14:paraId="403D93B0" w14:textId="77777777" w:rsidR="00054C28" w:rsidRDefault="00054C28">
      <w:pPr>
        <w:sectPr w:rsidR="00054C28">
          <w:pgSz w:w="12240" w:h="15840"/>
          <w:pgMar w:top="1580" w:right="860" w:bottom="280" w:left="140" w:header="768" w:footer="0" w:gutter="0"/>
          <w:cols w:space="720"/>
        </w:sectPr>
      </w:pPr>
    </w:p>
    <w:p w14:paraId="15579D42" w14:textId="77777777" w:rsidR="00054C28" w:rsidRDefault="00054C28">
      <w:pPr>
        <w:pStyle w:val="BodyText"/>
        <w:spacing w:before="4"/>
        <w:ind w:left="0"/>
      </w:pPr>
    </w:p>
    <w:p w14:paraId="5D38AA0B" w14:textId="77777777" w:rsidR="00054C28" w:rsidRDefault="00D50A48">
      <w:pPr>
        <w:pStyle w:val="BodyText"/>
        <w:ind w:right="692"/>
      </w:pPr>
      <w:r>
        <w:t>the</w:t>
      </w:r>
      <w:r>
        <w:rPr>
          <w:spacing w:val="-4"/>
        </w:rPr>
        <w:t xml:space="preserve"> </w:t>
      </w:r>
      <w:r>
        <w:t>reporting</w:t>
      </w:r>
      <w:r>
        <w:rPr>
          <w:spacing w:val="-3"/>
        </w:rPr>
        <w:t xml:space="preserve"> </w:t>
      </w:r>
      <w:r>
        <w:t>team.</w:t>
      </w:r>
      <w:r>
        <w:rPr>
          <w:spacing w:val="40"/>
        </w:rPr>
        <w:t xml:space="preserve"> </w:t>
      </w:r>
      <w:r>
        <w:t>Any</w:t>
      </w:r>
      <w:r>
        <w:rPr>
          <w:spacing w:val="-4"/>
        </w:rPr>
        <w:t xml:space="preserve"> </w:t>
      </w:r>
      <w:r>
        <w:t>member</w:t>
      </w:r>
      <w:r>
        <w:rPr>
          <w:spacing w:val="-3"/>
        </w:rPr>
        <w:t xml:space="preserve"> </w:t>
      </w:r>
      <w:r>
        <w:t>who</w:t>
      </w:r>
      <w:r>
        <w:rPr>
          <w:spacing w:val="-3"/>
        </w:rPr>
        <w:t xml:space="preserve"> </w:t>
      </w:r>
      <w:r>
        <w:t>has</w:t>
      </w:r>
      <w:r>
        <w:rPr>
          <w:spacing w:val="-1"/>
        </w:rPr>
        <w:t xml:space="preserve"> </w:t>
      </w:r>
      <w:r>
        <w:t>knowledge</w:t>
      </w:r>
      <w:r>
        <w:rPr>
          <w:spacing w:val="-2"/>
        </w:rPr>
        <w:t xml:space="preserve"> </w:t>
      </w:r>
      <w:r>
        <w:t>that</w:t>
      </w:r>
      <w:r>
        <w:rPr>
          <w:spacing w:val="-2"/>
        </w:rPr>
        <w:t xml:space="preserve"> </w:t>
      </w:r>
      <w:r>
        <w:t>the</w:t>
      </w:r>
      <w:r>
        <w:rPr>
          <w:spacing w:val="-4"/>
        </w:rPr>
        <w:t xml:space="preserve"> </w:t>
      </w:r>
      <w:r>
        <w:t>member</w:t>
      </w:r>
      <w:r>
        <w:rPr>
          <w:spacing w:val="-3"/>
        </w:rPr>
        <w:t xml:space="preserve"> </w:t>
      </w:r>
      <w:r>
        <w:t>designated</w:t>
      </w:r>
      <w:r>
        <w:rPr>
          <w:spacing w:val="-1"/>
        </w:rPr>
        <w:t xml:space="preserve"> </w:t>
      </w:r>
      <w:r>
        <w:t>to</w:t>
      </w:r>
      <w:r>
        <w:rPr>
          <w:spacing w:val="-3"/>
        </w:rPr>
        <w:t xml:space="preserve"> </w:t>
      </w:r>
      <w:r>
        <w:t>report has failed to do so shall thereafter make the report.</w:t>
      </w:r>
      <w:r>
        <w:rPr>
          <w:spacing w:val="40"/>
        </w:rPr>
        <w:t xml:space="preserve"> </w:t>
      </w:r>
      <w:r>
        <w:t>(Penal Code 11166)</w:t>
      </w:r>
    </w:p>
    <w:p w14:paraId="61E04342" w14:textId="77777777" w:rsidR="00054C28" w:rsidRDefault="00054C28">
      <w:pPr>
        <w:pStyle w:val="BodyText"/>
        <w:ind w:left="0"/>
      </w:pPr>
    </w:p>
    <w:p w14:paraId="73811DF4" w14:textId="77777777" w:rsidR="00054C28" w:rsidRDefault="00D50A48">
      <w:pPr>
        <w:pStyle w:val="BodyText"/>
        <w:spacing w:line="242" w:lineRule="auto"/>
        <w:ind w:right="692"/>
      </w:pPr>
      <w:r>
        <w:t>No</w:t>
      </w:r>
      <w:r>
        <w:rPr>
          <w:spacing w:val="-3"/>
        </w:rPr>
        <w:t xml:space="preserve"> </w:t>
      </w:r>
      <w:r>
        <w:t>supervisor</w:t>
      </w:r>
      <w:r>
        <w:rPr>
          <w:spacing w:val="-3"/>
        </w:rPr>
        <w:t xml:space="preserve"> </w:t>
      </w:r>
      <w:r>
        <w:t>or</w:t>
      </w:r>
      <w:r>
        <w:rPr>
          <w:spacing w:val="-5"/>
        </w:rPr>
        <w:t xml:space="preserve"> </w:t>
      </w:r>
      <w:r>
        <w:t>administrator</w:t>
      </w:r>
      <w:r>
        <w:rPr>
          <w:spacing w:val="-1"/>
        </w:rPr>
        <w:t xml:space="preserve"> </w:t>
      </w:r>
      <w:r>
        <w:t>shall</w:t>
      </w:r>
      <w:r>
        <w:rPr>
          <w:spacing w:val="-3"/>
        </w:rPr>
        <w:t xml:space="preserve"> </w:t>
      </w:r>
      <w:r>
        <w:t>impede</w:t>
      </w:r>
      <w:r>
        <w:rPr>
          <w:spacing w:val="-4"/>
        </w:rPr>
        <w:t xml:space="preserve"> </w:t>
      </w:r>
      <w:r>
        <w:t>or</w:t>
      </w:r>
      <w:r>
        <w:rPr>
          <w:spacing w:val="-5"/>
        </w:rPr>
        <w:t xml:space="preserve"> </w:t>
      </w:r>
      <w:r>
        <w:t>inhibit</w:t>
      </w:r>
      <w:r>
        <w:rPr>
          <w:spacing w:val="-1"/>
        </w:rPr>
        <w:t xml:space="preserve"> </w:t>
      </w:r>
      <w:r>
        <w:t>a</w:t>
      </w:r>
      <w:r>
        <w:rPr>
          <w:spacing w:val="-5"/>
        </w:rPr>
        <w:t xml:space="preserve"> </w:t>
      </w:r>
      <w:r>
        <w:t>mandated</w:t>
      </w:r>
      <w:r>
        <w:rPr>
          <w:spacing w:val="-2"/>
        </w:rPr>
        <w:t xml:space="preserve"> </w:t>
      </w:r>
      <w:r>
        <w:t>reporter</w:t>
      </w:r>
      <w:r>
        <w:rPr>
          <w:spacing w:val="-2"/>
        </w:rPr>
        <w:t xml:space="preserve"> </w:t>
      </w:r>
      <w:r>
        <w:t>from</w:t>
      </w:r>
      <w:r>
        <w:rPr>
          <w:spacing w:val="-2"/>
        </w:rPr>
        <w:t xml:space="preserve"> </w:t>
      </w:r>
      <w:r>
        <w:t>making</w:t>
      </w:r>
      <w:r>
        <w:rPr>
          <w:spacing w:val="-5"/>
        </w:rPr>
        <w:t xml:space="preserve"> </w:t>
      </w:r>
      <w:r>
        <w:t>a report.</w:t>
      </w:r>
      <w:r>
        <w:rPr>
          <w:spacing w:val="40"/>
        </w:rPr>
        <w:t xml:space="preserve"> </w:t>
      </w:r>
      <w:r>
        <w:t>(Penal Code 11166)</w:t>
      </w:r>
    </w:p>
    <w:p w14:paraId="3B6717D2" w14:textId="77777777" w:rsidR="00054C28" w:rsidRDefault="00D50A48">
      <w:pPr>
        <w:pStyle w:val="BodyText"/>
        <w:spacing w:before="289"/>
        <w:ind w:right="583"/>
      </w:pPr>
      <w:r>
        <w:t>Any person not identified as a mandated reporter who has knowledge of or observes a child whom</w:t>
      </w:r>
      <w:r>
        <w:rPr>
          <w:spacing w:val="-3"/>
        </w:rPr>
        <w:t xml:space="preserve"> </w:t>
      </w:r>
      <w:r>
        <w:t>the</w:t>
      </w:r>
      <w:r>
        <w:rPr>
          <w:spacing w:val="-3"/>
        </w:rPr>
        <w:t xml:space="preserve"> </w:t>
      </w:r>
      <w:r>
        <w:t>person knows</w:t>
      </w:r>
      <w:r>
        <w:rPr>
          <w:spacing w:val="-3"/>
        </w:rPr>
        <w:t xml:space="preserve"> </w:t>
      </w:r>
      <w:r>
        <w:t>or</w:t>
      </w:r>
      <w:r>
        <w:rPr>
          <w:spacing w:val="-1"/>
        </w:rPr>
        <w:t xml:space="preserve"> </w:t>
      </w:r>
      <w:r>
        <w:t>reasonably</w:t>
      </w:r>
      <w:r>
        <w:rPr>
          <w:spacing w:val="-1"/>
        </w:rPr>
        <w:t xml:space="preserve"> </w:t>
      </w:r>
      <w:r>
        <w:t>suspects</w:t>
      </w:r>
      <w:r>
        <w:rPr>
          <w:spacing w:val="-3"/>
        </w:rPr>
        <w:t xml:space="preserve"> </w:t>
      </w:r>
      <w:r>
        <w:t>has</w:t>
      </w:r>
      <w:r>
        <w:rPr>
          <w:spacing w:val="-1"/>
        </w:rPr>
        <w:t xml:space="preserve"> </w:t>
      </w:r>
      <w:r>
        <w:t>been</w:t>
      </w:r>
      <w:r>
        <w:rPr>
          <w:spacing w:val="-3"/>
        </w:rPr>
        <w:t xml:space="preserve"> </w:t>
      </w:r>
      <w:r>
        <w:t>a</w:t>
      </w:r>
      <w:r>
        <w:rPr>
          <w:spacing w:val="-1"/>
        </w:rPr>
        <w:t xml:space="preserve"> </w:t>
      </w:r>
      <w:r>
        <w:t>victim</w:t>
      </w:r>
      <w:r>
        <w:rPr>
          <w:spacing w:val="-3"/>
        </w:rPr>
        <w:t xml:space="preserve"> </w:t>
      </w:r>
      <w:r>
        <w:t>of</w:t>
      </w:r>
      <w:r>
        <w:rPr>
          <w:spacing w:val="-3"/>
        </w:rPr>
        <w:t xml:space="preserve"> </w:t>
      </w:r>
      <w:r>
        <w:t>child abuse</w:t>
      </w:r>
      <w:r>
        <w:rPr>
          <w:spacing w:val="-3"/>
        </w:rPr>
        <w:t xml:space="preserve"> </w:t>
      </w:r>
      <w:r>
        <w:t>or</w:t>
      </w:r>
      <w:r>
        <w:rPr>
          <w:spacing w:val="-4"/>
        </w:rPr>
        <w:t xml:space="preserve"> </w:t>
      </w:r>
      <w:r>
        <w:t>neglect</w:t>
      </w:r>
      <w:r>
        <w:rPr>
          <w:spacing w:val="-2"/>
        </w:rPr>
        <w:t xml:space="preserve"> </w:t>
      </w:r>
      <w:r>
        <w:t>may report the known or suspected instance of child abuse or neglect to the appropriate</w:t>
      </w:r>
    </w:p>
    <w:p w14:paraId="7D09A8A1" w14:textId="77777777" w:rsidR="00054C28" w:rsidRDefault="00D50A48">
      <w:pPr>
        <w:pStyle w:val="BodyText"/>
        <w:spacing w:line="292" w:lineRule="exact"/>
      </w:pPr>
      <w:r>
        <w:t>agency.</w:t>
      </w:r>
      <w:r>
        <w:rPr>
          <w:spacing w:val="50"/>
        </w:rPr>
        <w:t xml:space="preserve"> </w:t>
      </w:r>
      <w:r>
        <w:t>(Penal</w:t>
      </w:r>
      <w:r>
        <w:rPr>
          <w:spacing w:val="-1"/>
        </w:rPr>
        <w:t xml:space="preserve"> </w:t>
      </w:r>
      <w:r>
        <w:t>Code</w:t>
      </w:r>
      <w:r>
        <w:rPr>
          <w:spacing w:val="-2"/>
        </w:rPr>
        <w:t xml:space="preserve"> 11166)</w:t>
      </w:r>
    </w:p>
    <w:p w14:paraId="7697246B" w14:textId="77777777" w:rsidR="00054C28" w:rsidRDefault="00054C28">
      <w:pPr>
        <w:pStyle w:val="BodyText"/>
        <w:ind w:left="0"/>
      </w:pPr>
    </w:p>
    <w:p w14:paraId="1F5D077F" w14:textId="77777777" w:rsidR="00054C28" w:rsidRDefault="00D50A48">
      <w:pPr>
        <w:pStyle w:val="Heading6"/>
      </w:pPr>
      <w:r>
        <w:t xml:space="preserve">Reporting </w:t>
      </w:r>
      <w:r>
        <w:rPr>
          <w:spacing w:val="-2"/>
        </w:rPr>
        <w:t>Procedures</w:t>
      </w:r>
    </w:p>
    <w:p w14:paraId="4EF558E5" w14:textId="77777777" w:rsidR="00054C28" w:rsidRDefault="00D50A48">
      <w:pPr>
        <w:pStyle w:val="BodyText"/>
        <w:spacing w:before="120"/>
      </w:pPr>
      <w:r>
        <w:t>Initial</w:t>
      </w:r>
      <w:r>
        <w:rPr>
          <w:spacing w:val="-4"/>
        </w:rPr>
        <w:t xml:space="preserve"> </w:t>
      </w:r>
      <w:r>
        <w:t>Telephone</w:t>
      </w:r>
      <w:r>
        <w:rPr>
          <w:spacing w:val="-1"/>
        </w:rPr>
        <w:t xml:space="preserve"> </w:t>
      </w:r>
      <w:r>
        <w:rPr>
          <w:spacing w:val="-2"/>
        </w:rPr>
        <w:t>Report</w:t>
      </w:r>
    </w:p>
    <w:p w14:paraId="35602727" w14:textId="77777777" w:rsidR="00054C28" w:rsidRDefault="00D50A48">
      <w:pPr>
        <w:pStyle w:val="BodyText"/>
        <w:spacing w:before="292"/>
        <w:ind w:right="692"/>
      </w:pPr>
      <w:r>
        <w:t>Immediately or as soon as practicable after knowing or observing suspected child abuse or neglect, a mandated reporter shall make an initial report by telephone to any police department (excluding a school district police/security department), sheriff's department, county</w:t>
      </w:r>
      <w:r>
        <w:rPr>
          <w:spacing w:val="-6"/>
        </w:rPr>
        <w:t xml:space="preserve"> </w:t>
      </w:r>
      <w:r>
        <w:t>probation</w:t>
      </w:r>
      <w:r>
        <w:rPr>
          <w:spacing w:val="-4"/>
        </w:rPr>
        <w:t xml:space="preserve"> </w:t>
      </w:r>
      <w:r>
        <w:t>department</w:t>
      </w:r>
      <w:r>
        <w:rPr>
          <w:spacing w:val="-4"/>
        </w:rPr>
        <w:t xml:space="preserve"> </w:t>
      </w:r>
      <w:r>
        <w:t>if</w:t>
      </w:r>
      <w:r>
        <w:rPr>
          <w:spacing w:val="-4"/>
        </w:rPr>
        <w:t xml:space="preserve"> </w:t>
      </w:r>
      <w:r>
        <w:t>designated</w:t>
      </w:r>
      <w:r>
        <w:rPr>
          <w:spacing w:val="-4"/>
        </w:rPr>
        <w:t xml:space="preserve"> </w:t>
      </w:r>
      <w:r>
        <w:t>by</w:t>
      </w:r>
      <w:r>
        <w:rPr>
          <w:spacing w:val="-3"/>
        </w:rPr>
        <w:t xml:space="preserve"> </w:t>
      </w:r>
      <w:r>
        <w:t>the</w:t>
      </w:r>
      <w:r>
        <w:rPr>
          <w:spacing w:val="-2"/>
        </w:rPr>
        <w:t xml:space="preserve"> </w:t>
      </w:r>
      <w:r>
        <w:t>county</w:t>
      </w:r>
      <w:r>
        <w:rPr>
          <w:spacing w:val="-6"/>
        </w:rPr>
        <w:t xml:space="preserve"> </w:t>
      </w:r>
      <w:r>
        <w:t>to</w:t>
      </w:r>
      <w:r>
        <w:rPr>
          <w:spacing w:val="-2"/>
        </w:rPr>
        <w:t xml:space="preserve"> </w:t>
      </w:r>
      <w:r>
        <w:t>receive</w:t>
      </w:r>
      <w:r>
        <w:rPr>
          <w:spacing w:val="-2"/>
        </w:rPr>
        <w:t xml:space="preserve"> </w:t>
      </w:r>
      <w:r>
        <w:t>such</w:t>
      </w:r>
      <w:r>
        <w:rPr>
          <w:spacing w:val="-4"/>
        </w:rPr>
        <w:t xml:space="preserve"> </w:t>
      </w:r>
      <w:r>
        <w:t>reports,</w:t>
      </w:r>
      <w:r>
        <w:rPr>
          <w:spacing w:val="-3"/>
        </w:rPr>
        <w:t xml:space="preserve"> </w:t>
      </w:r>
      <w:r>
        <w:t>or</w:t>
      </w:r>
      <w:r>
        <w:rPr>
          <w:spacing w:val="-5"/>
        </w:rPr>
        <w:t xml:space="preserve"> </w:t>
      </w:r>
      <w:r>
        <w:t>county welfare department.</w:t>
      </w:r>
      <w:r>
        <w:rPr>
          <w:spacing w:val="40"/>
        </w:rPr>
        <w:t xml:space="preserve"> </w:t>
      </w:r>
      <w:r>
        <w:t>(Penal Code 11165.9, 11166)</w:t>
      </w:r>
    </w:p>
    <w:p w14:paraId="44CAD477" w14:textId="77777777" w:rsidR="00054C28" w:rsidRDefault="00054C28">
      <w:pPr>
        <w:pStyle w:val="BodyText"/>
        <w:spacing w:before="2"/>
        <w:ind w:left="0"/>
      </w:pPr>
    </w:p>
    <w:p w14:paraId="3445B625" w14:textId="77777777" w:rsidR="00054C28" w:rsidRDefault="00D50A48">
      <w:pPr>
        <w:pStyle w:val="BodyText"/>
      </w:pPr>
      <w:r>
        <w:t>Such</w:t>
      </w:r>
      <w:r>
        <w:rPr>
          <w:spacing w:val="-2"/>
        </w:rPr>
        <w:t xml:space="preserve"> </w:t>
      </w:r>
      <w:r>
        <w:t>reports</w:t>
      </w:r>
      <w:r>
        <w:rPr>
          <w:spacing w:val="-2"/>
        </w:rPr>
        <w:t xml:space="preserve"> </w:t>
      </w:r>
      <w:r>
        <w:t>shall</w:t>
      </w:r>
      <w:r>
        <w:rPr>
          <w:spacing w:val="-1"/>
        </w:rPr>
        <w:t xml:space="preserve"> </w:t>
      </w:r>
      <w:r>
        <w:t>be</w:t>
      </w:r>
      <w:r>
        <w:rPr>
          <w:spacing w:val="-2"/>
        </w:rPr>
        <w:t xml:space="preserve"> </w:t>
      </w:r>
      <w:r>
        <w:t>made</w:t>
      </w:r>
      <w:r>
        <w:rPr>
          <w:spacing w:val="-3"/>
        </w:rPr>
        <w:t xml:space="preserve"> </w:t>
      </w:r>
      <w:r>
        <w:t>to</w:t>
      </w:r>
      <w:r>
        <w:rPr>
          <w:spacing w:val="-3"/>
        </w:rPr>
        <w:t xml:space="preserve"> </w:t>
      </w:r>
      <w:r>
        <w:t>the</w:t>
      </w:r>
      <w:r>
        <w:rPr>
          <w:spacing w:val="-4"/>
        </w:rPr>
        <w:t xml:space="preserve"> </w:t>
      </w:r>
      <w:r>
        <w:t>following</w:t>
      </w:r>
      <w:r>
        <w:rPr>
          <w:spacing w:val="-2"/>
        </w:rPr>
        <w:t xml:space="preserve"> agency(ies):</w:t>
      </w:r>
    </w:p>
    <w:p w14:paraId="716965E8" w14:textId="77777777" w:rsidR="00054C28" w:rsidRDefault="00054C28">
      <w:pPr>
        <w:pStyle w:val="BodyText"/>
        <w:ind w:left="0"/>
      </w:pPr>
    </w:p>
    <w:p w14:paraId="73776585" w14:textId="77777777" w:rsidR="00054C28" w:rsidRDefault="00D50A48">
      <w:pPr>
        <w:pStyle w:val="BodyText"/>
        <w:ind w:right="7337"/>
      </w:pPr>
      <w:r>
        <w:t>Child</w:t>
      </w:r>
      <w:r>
        <w:rPr>
          <w:spacing w:val="-14"/>
        </w:rPr>
        <w:t xml:space="preserve"> </w:t>
      </w:r>
      <w:r>
        <w:t>Welfare</w:t>
      </w:r>
      <w:r>
        <w:rPr>
          <w:spacing w:val="-14"/>
        </w:rPr>
        <w:t xml:space="preserve"> </w:t>
      </w:r>
      <w:r>
        <w:t>Services 2440 6th St.</w:t>
      </w:r>
    </w:p>
    <w:p w14:paraId="467EA36A" w14:textId="77777777" w:rsidR="00054C28" w:rsidRDefault="00D50A48">
      <w:pPr>
        <w:pStyle w:val="BodyText"/>
        <w:spacing w:line="293" w:lineRule="exact"/>
      </w:pPr>
      <w:r>
        <w:t>Eureka,</w:t>
      </w:r>
      <w:r>
        <w:rPr>
          <w:spacing w:val="-3"/>
        </w:rPr>
        <w:t xml:space="preserve"> </w:t>
      </w:r>
      <w:r>
        <w:t>CA</w:t>
      </w:r>
      <w:r>
        <w:rPr>
          <w:spacing w:val="-3"/>
        </w:rPr>
        <w:t xml:space="preserve"> </w:t>
      </w:r>
      <w:r>
        <w:rPr>
          <w:spacing w:val="-2"/>
        </w:rPr>
        <w:t>95503</w:t>
      </w:r>
    </w:p>
    <w:p w14:paraId="034FFC58" w14:textId="77777777" w:rsidR="00054C28" w:rsidRDefault="00D50A48">
      <w:pPr>
        <w:pStyle w:val="BodyText"/>
      </w:pPr>
      <w:r>
        <w:rPr>
          <w:spacing w:val="-2"/>
        </w:rPr>
        <w:t>1-707-445-</w:t>
      </w:r>
      <w:r>
        <w:rPr>
          <w:spacing w:val="-4"/>
        </w:rPr>
        <w:t>6180</w:t>
      </w:r>
    </w:p>
    <w:p w14:paraId="2E905F7C" w14:textId="77777777" w:rsidR="00054C28" w:rsidRDefault="00D50A48">
      <w:pPr>
        <w:pStyle w:val="BodyText"/>
        <w:spacing w:before="292"/>
        <w:ind w:right="343"/>
      </w:pPr>
      <w:r>
        <w:t>When</w:t>
      </w:r>
      <w:r>
        <w:rPr>
          <w:spacing w:val="-4"/>
        </w:rPr>
        <w:t xml:space="preserve"> </w:t>
      </w:r>
      <w:r>
        <w:t>the</w:t>
      </w:r>
      <w:r>
        <w:rPr>
          <w:spacing w:val="-2"/>
        </w:rPr>
        <w:t xml:space="preserve"> </w:t>
      </w:r>
      <w:r>
        <w:t>initial</w:t>
      </w:r>
      <w:r>
        <w:rPr>
          <w:spacing w:val="-5"/>
        </w:rPr>
        <w:t xml:space="preserve"> </w:t>
      </w:r>
      <w:r>
        <w:t>telephone</w:t>
      </w:r>
      <w:r>
        <w:rPr>
          <w:spacing w:val="-2"/>
        </w:rPr>
        <w:t xml:space="preserve"> </w:t>
      </w:r>
      <w:r>
        <w:t>report</w:t>
      </w:r>
      <w:r>
        <w:rPr>
          <w:spacing w:val="-2"/>
        </w:rPr>
        <w:t xml:space="preserve"> </w:t>
      </w:r>
      <w:r>
        <w:t>is</w:t>
      </w:r>
      <w:r>
        <w:rPr>
          <w:spacing w:val="-5"/>
        </w:rPr>
        <w:t xml:space="preserve"> </w:t>
      </w:r>
      <w:r>
        <w:t>made,</w:t>
      </w:r>
      <w:r>
        <w:rPr>
          <w:spacing w:val="-5"/>
        </w:rPr>
        <w:t xml:space="preserve"> </w:t>
      </w:r>
      <w:r>
        <w:t>the</w:t>
      </w:r>
      <w:r>
        <w:rPr>
          <w:spacing w:val="-4"/>
        </w:rPr>
        <w:t xml:space="preserve"> </w:t>
      </w:r>
      <w:r>
        <w:t>mandated</w:t>
      </w:r>
      <w:r>
        <w:rPr>
          <w:spacing w:val="-4"/>
        </w:rPr>
        <w:t xml:space="preserve"> </w:t>
      </w:r>
      <w:r>
        <w:t>reporter</w:t>
      </w:r>
      <w:r>
        <w:rPr>
          <w:spacing w:val="-2"/>
        </w:rPr>
        <w:t xml:space="preserve"> </w:t>
      </w:r>
      <w:r>
        <w:t>shall</w:t>
      </w:r>
      <w:r>
        <w:rPr>
          <w:spacing w:val="-5"/>
        </w:rPr>
        <w:t xml:space="preserve"> </w:t>
      </w:r>
      <w:r>
        <w:t>note</w:t>
      </w:r>
      <w:r>
        <w:rPr>
          <w:spacing w:val="-4"/>
        </w:rPr>
        <w:t xml:space="preserve"> </w:t>
      </w:r>
      <w:r>
        <w:t>the</w:t>
      </w:r>
      <w:r>
        <w:rPr>
          <w:spacing w:val="-2"/>
        </w:rPr>
        <w:t xml:space="preserve"> </w:t>
      </w:r>
      <w:r>
        <w:t>name</w:t>
      </w:r>
      <w:r>
        <w:rPr>
          <w:spacing w:val="-4"/>
        </w:rPr>
        <w:t xml:space="preserve"> </w:t>
      </w:r>
      <w:r>
        <w:t>of</w:t>
      </w:r>
      <w:r>
        <w:rPr>
          <w:spacing w:val="-3"/>
        </w:rPr>
        <w:t xml:space="preserve"> </w:t>
      </w:r>
      <w:r>
        <w:t>the official contacted, the date and time contacted, and any instructions or advice received.</w:t>
      </w:r>
    </w:p>
    <w:p w14:paraId="73ABF5A2" w14:textId="77777777" w:rsidR="00054C28" w:rsidRDefault="00054C28">
      <w:pPr>
        <w:pStyle w:val="BodyText"/>
        <w:spacing w:before="120"/>
        <w:ind w:left="0"/>
      </w:pPr>
    </w:p>
    <w:p w14:paraId="26FB33AD" w14:textId="77777777" w:rsidR="00054C28" w:rsidRDefault="00D50A48">
      <w:pPr>
        <w:pStyle w:val="BodyText"/>
      </w:pPr>
      <w:r>
        <w:t xml:space="preserve">Written </w:t>
      </w:r>
      <w:r>
        <w:rPr>
          <w:spacing w:val="-2"/>
        </w:rPr>
        <w:t>Report</w:t>
      </w:r>
    </w:p>
    <w:p w14:paraId="0DFA3603" w14:textId="77777777" w:rsidR="00054C28" w:rsidRDefault="00054C28">
      <w:pPr>
        <w:pStyle w:val="BodyText"/>
        <w:spacing w:before="2"/>
        <w:ind w:left="0"/>
      </w:pPr>
    </w:p>
    <w:p w14:paraId="52F6D37A" w14:textId="77777777" w:rsidR="00054C28" w:rsidRDefault="00D50A48">
      <w:pPr>
        <w:pStyle w:val="BodyText"/>
        <w:spacing w:before="1"/>
        <w:ind w:right="692"/>
      </w:pPr>
      <w:r>
        <w:t>Within 36 hours</w:t>
      </w:r>
      <w:r>
        <w:rPr>
          <w:spacing w:val="-3"/>
        </w:rPr>
        <w:t xml:space="preserve"> </w:t>
      </w:r>
      <w:r>
        <w:t>of</w:t>
      </w:r>
      <w:r>
        <w:rPr>
          <w:spacing w:val="-2"/>
        </w:rPr>
        <w:t xml:space="preserve"> </w:t>
      </w:r>
      <w:r>
        <w:t>knowing</w:t>
      </w:r>
      <w:r>
        <w:rPr>
          <w:spacing w:val="-1"/>
        </w:rPr>
        <w:t xml:space="preserve"> </w:t>
      </w:r>
      <w:r>
        <w:t>or</w:t>
      </w:r>
      <w:r>
        <w:rPr>
          <w:spacing w:val="-2"/>
        </w:rPr>
        <w:t xml:space="preserve"> </w:t>
      </w:r>
      <w:r>
        <w:t>observing</w:t>
      </w:r>
      <w:r>
        <w:rPr>
          <w:spacing w:val="-3"/>
        </w:rPr>
        <w:t xml:space="preserve"> </w:t>
      </w:r>
      <w:r>
        <w:t>the</w:t>
      </w:r>
      <w:r>
        <w:rPr>
          <w:spacing w:val="-3"/>
        </w:rPr>
        <w:t xml:space="preserve"> </w:t>
      </w:r>
      <w:r>
        <w:t>information concerning</w:t>
      </w:r>
      <w:r>
        <w:rPr>
          <w:spacing w:val="-3"/>
        </w:rPr>
        <w:t xml:space="preserve"> </w:t>
      </w:r>
      <w:r>
        <w:t>the incident,</w:t>
      </w:r>
      <w:r>
        <w:rPr>
          <w:spacing w:val="-3"/>
        </w:rPr>
        <w:t xml:space="preserve"> </w:t>
      </w:r>
      <w:r>
        <w:t>the mandated</w:t>
      </w:r>
      <w:r>
        <w:rPr>
          <w:spacing w:val="-4"/>
        </w:rPr>
        <w:t xml:space="preserve"> </w:t>
      </w:r>
      <w:r>
        <w:t>reporter</w:t>
      </w:r>
      <w:r>
        <w:rPr>
          <w:spacing w:val="-2"/>
        </w:rPr>
        <w:t xml:space="preserve"> </w:t>
      </w:r>
      <w:r>
        <w:t>shall</w:t>
      </w:r>
      <w:r>
        <w:rPr>
          <w:spacing w:val="-5"/>
        </w:rPr>
        <w:t xml:space="preserve"> </w:t>
      </w:r>
      <w:r>
        <w:t>prepare</w:t>
      </w:r>
      <w:r>
        <w:rPr>
          <w:spacing w:val="-2"/>
        </w:rPr>
        <w:t xml:space="preserve"> </w:t>
      </w:r>
      <w:r>
        <w:t>and</w:t>
      </w:r>
      <w:r>
        <w:rPr>
          <w:spacing w:val="-4"/>
        </w:rPr>
        <w:t xml:space="preserve"> </w:t>
      </w:r>
      <w:r>
        <w:t>either</w:t>
      </w:r>
      <w:r>
        <w:rPr>
          <w:spacing w:val="-5"/>
        </w:rPr>
        <w:t xml:space="preserve"> </w:t>
      </w:r>
      <w:r>
        <w:t>send,</w:t>
      </w:r>
      <w:r>
        <w:rPr>
          <w:spacing w:val="-5"/>
        </w:rPr>
        <w:t xml:space="preserve"> </w:t>
      </w:r>
      <w:r>
        <w:t>fax,</w:t>
      </w:r>
      <w:r>
        <w:rPr>
          <w:spacing w:val="-3"/>
        </w:rPr>
        <w:t xml:space="preserve"> </w:t>
      </w:r>
      <w:r>
        <w:t>or</w:t>
      </w:r>
      <w:r>
        <w:rPr>
          <w:spacing w:val="-5"/>
        </w:rPr>
        <w:t xml:space="preserve"> </w:t>
      </w:r>
      <w:r>
        <w:t>electronically</w:t>
      </w:r>
      <w:r>
        <w:rPr>
          <w:spacing w:val="-3"/>
        </w:rPr>
        <w:t xml:space="preserve"> </w:t>
      </w:r>
      <w:r>
        <w:t>transmit</w:t>
      </w:r>
      <w:r>
        <w:rPr>
          <w:spacing w:val="-4"/>
        </w:rPr>
        <w:t xml:space="preserve"> </w:t>
      </w:r>
      <w:r>
        <w:t>to</w:t>
      </w:r>
      <w:r>
        <w:rPr>
          <w:spacing w:val="-5"/>
        </w:rPr>
        <w:t xml:space="preserve"> </w:t>
      </w:r>
      <w:r>
        <w:t>the appropriate agency a written follow-up report, which includes a completed California Department of Justice (DOJ) form (BCIA 8572).</w:t>
      </w:r>
      <w:r>
        <w:rPr>
          <w:spacing w:val="40"/>
        </w:rPr>
        <w:t xml:space="preserve"> </w:t>
      </w:r>
      <w:r>
        <w:t>(Penal Code 11166, 11168)</w:t>
      </w:r>
    </w:p>
    <w:p w14:paraId="621BC69C" w14:textId="77777777" w:rsidR="00054C28" w:rsidRDefault="00D50A48">
      <w:pPr>
        <w:pStyle w:val="BodyText"/>
        <w:spacing w:before="292"/>
        <w:ind w:right="692"/>
      </w:pPr>
      <w:r>
        <w:t>The</w:t>
      </w:r>
      <w:r>
        <w:rPr>
          <w:spacing w:val="-4"/>
        </w:rPr>
        <w:t xml:space="preserve"> </w:t>
      </w:r>
      <w:r>
        <w:t>DOJ</w:t>
      </w:r>
      <w:r>
        <w:rPr>
          <w:spacing w:val="-5"/>
        </w:rPr>
        <w:t xml:space="preserve"> </w:t>
      </w:r>
      <w:r>
        <w:t>form</w:t>
      </w:r>
      <w:r>
        <w:rPr>
          <w:spacing w:val="-5"/>
        </w:rPr>
        <w:t xml:space="preserve"> </w:t>
      </w:r>
      <w:r>
        <w:t>may</w:t>
      </w:r>
      <w:r>
        <w:rPr>
          <w:spacing w:val="-3"/>
        </w:rPr>
        <w:t xml:space="preserve"> </w:t>
      </w:r>
      <w:r>
        <w:t>be</w:t>
      </w:r>
      <w:r>
        <w:rPr>
          <w:spacing w:val="-2"/>
        </w:rPr>
        <w:t xml:space="preserve"> </w:t>
      </w:r>
      <w:r>
        <w:t>obtained</w:t>
      </w:r>
      <w:r>
        <w:rPr>
          <w:spacing w:val="-4"/>
        </w:rPr>
        <w:t xml:space="preserve"> </w:t>
      </w:r>
      <w:r>
        <w:t>from</w:t>
      </w:r>
      <w:r>
        <w:rPr>
          <w:spacing w:val="-5"/>
        </w:rPr>
        <w:t xml:space="preserve"> </w:t>
      </w:r>
      <w:r>
        <w:t>the</w:t>
      </w:r>
      <w:r>
        <w:rPr>
          <w:spacing w:val="-4"/>
        </w:rPr>
        <w:t xml:space="preserve"> </w:t>
      </w:r>
      <w:r>
        <w:t>district</w:t>
      </w:r>
      <w:r>
        <w:rPr>
          <w:spacing w:val="-4"/>
        </w:rPr>
        <w:t xml:space="preserve"> </w:t>
      </w:r>
      <w:r>
        <w:t>office</w:t>
      </w:r>
      <w:r>
        <w:rPr>
          <w:spacing w:val="-4"/>
        </w:rPr>
        <w:t xml:space="preserve"> </w:t>
      </w:r>
      <w:r>
        <w:t>or</w:t>
      </w:r>
      <w:r>
        <w:rPr>
          <w:spacing w:val="-2"/>
        </w:rPr>
        <w:t xml:space="preserve"> </w:t>
      </w:r>
      <w:r>
        <w:t>other</w:t>
      </w:r>
      <w:r>
        <w:rPr>
          <w:spacing w:val="-2"/>
        </w:rPr>
        <w:t xml:space="preserve"> </w:t>
      </w:r>
      <w:r>
        <w:t>appropriate</w:t>
      </w:r>
      <w:r>
        <w:rPr>
          <w:spacing w:val="-2"/>
        </w:rPr>
        <w:t xml:space="preserve"> </w:t>
      </w:r>
      <w:r>
        <w:t>agencies,</w:t>
      </w:r>
      <w:r>
        <w:rPr>
          <w:spacing w:val="-5"/>
        </w:rPr>
        <w:t xml:space="preserve"> </w:t>
      </w:r>
      <w:r>
        <w:t>such</w:t>
      </w:r>
      <w:r>
        <w:rPr>
          <w:spacing w:val="-4"/>
        </w:rPr>
        <w:t xml:space="preserve"> </w:t>
      </w:r>
      <w:r>
        <w:t>as the police department, sheriff's department, or county probation or welfare department.</w:t>
      </w:r>
    </w:p>
    <w:p w14:paraId="5E9F3FF6" w14:textId="77777777" w:rsidR="00054C28" w:rsidRDefault="00054C28">
      <w:pPr>
        <w:sectPr w:rsidR="00054C28">
          <w:pgSz w:w="12240" w:h="15840"/>
          <w:pgMar w:top="1580" w:right="860" w:bottom="280" w:left="140" w:header="768" w:footer="0" w:gutter="0"/>
          <w:cols w:space="720"/>
        </w:sectPr>
      </w:pPr>
    </w:p>
    <w:p w14:paraId="1E65B2C9" w14:textId="77777777" w:rsidR="00054C28" w:rsidRDefault="00054C28">
      <w:pPr>
        <w:pStyle w:val="BodyText"/>
        <w:spacing w:before="4"/>
        <w:ind w:left="0"/>
      </w:pPr>
    </w:p>
    <w:p w14:paraId="3E888A82" w14:textId="77777777" w:rsidR="00054C28" w:rsidRDefault="00D50A48">
      <w:pPr>
        <w:pStyle w:val="BodyText"/>
      </w:pPr>
      <w:r>
        <w:t>Reports</w:t>
      </w:r>
      <w:r>
        <w:rPr>
          <w:spacing w:val="-7"/>
        </w:rPr>
        <w:t xml:space="preserve"> </w:t>
      </w:r>
      <w:r>
        <w:t>of</w:t>
      </w:r>
      <w:r>
        <w:rPr>
          <w:spacing w:val="-3"/>
        </w:rPr>
        <w:t xml:space="preserve"> </w:t>
      </w:r>
      <w:r>
        <w:t>suspected</w:t>
      </w:r>
      <w:r>
        <w:rPr>
          <w:spacing w:val="-1"/>
        </w:rPr>
        <w:t xml:space="preserve"> </w:t>
      </w:r>
      <w:r>
        <w:t>child</w:t>
      </w:r>
      <w:r>
        <w:rPr>
          <w:spacing w:val="-1"/>
        </w:rPr>
        <w:t xml:space="preserve"> </w:t>
      </w:r>
      <w:r>
        <w:t>abuse</w:t>
      </w:r>
      <w:r>
        <w:rPr>
          <w:spacing w:val="-4"/>
        </w:rPr>
        <w:t xml:space="preserve"> </w:t>
      </w:r>
      <w:r>
        <w:t>or</w:t>
      </w:r>
      <w:r>
        <w:rPr>
          <w:spacing w:val="-3"/>
        </w:rPr>
        <w:t xml:space="preserve"> </w:t>
      </w:r>
      <w:r>
        <w:t>neglect</w:t>
      </w:r>
      <w:r>
        <w:rPr>
          <w:spacing w:val="-3"/>
        </w:rPr>
        <w:t xml:space="preserve"> </w:t>
      </w:r>
      <w:r>
        <w:t>shall</w:t>
      </w:r>
      <w:r>
        <w:rPr>
          <w:spacing w:val="-4"/>
        </w:rPr>
        <w:t xml:space="preserve"> </w:t>
      </w:r>
      <w:r>
        <w:t>include,</w:t>
      </w:r>
      <w:r>
        <w:rPr>
          <w:spacing w:val="-5"/>
        </w:rPr>
        <w:t xml:space="preserve"> </w:t>
      </w:r>
      <w:r>
        <w:t>if</w:t>
      </w:r>
      <w:r>
        <w:rPr>
          <w:spacing w:val="-3"/>
        </w:rPr>
        <w:t xml:space="preserve"> </w:t>
      </w:r>
      <w:r>
        <w:t>known:</w:t>
      </w:r>
      <w:r>
        <w:rPr>
          <w:spacing w:val="57"/>
        </w:rPr>
        <w:t xml:space="preserve"> </w:t>
      </w:r>
      <w:r>
        <w:t>(Penal</w:t>
      </w:r>
      <w:r>
        <w:rPr>
          <w:spacing w:val="-4"/>
        </w:rPr>
        <w:t xml:space="preserve"> </w:t>
      </w:r>
      <w:r>
        <w:t>Code</w:t>
      </w:r>
      <w:r>
        <w:rPr>
          <w:spacing w:val="-1"/>
        </w:rPr>
        <w:t xml:space="preserve"> </w:t>
      </w:r>
      <w:r>
        <w:rPr>
          <w:spacing w:val="-2"/>
        </w:rPr>
        <w:t>11167)</w:t>
      </w:r>
    </w:p>
    <w:p w14:paraId="17366DA1" w14:textId="77777777" w:rsidR="00054C28" w:rsidRDefault="00054C28">
      <w:pPr>
        <w:pStyle w:val="BodyText"/>
        <w:spacing w:before="120"/>
        <w:ind w:left="0"/>
      </w:pPr>
    </w:p>
    <w:p w14:paraId="1E186925" w14:textId="77777777" w:rsidR="00054C28" w:rsidRDefault="00D50A48">
      <w:pPr>
        <w:pStyle w:val="BodyText"/>
        <w:ind w:right="343"/>
      </w:pPr>
      <w:r>
        <w:t>The</w:t>
      </w:r>
      <w:r>
        <w:rPr>
          <w:spacing w:val="-4"/>
        </w:rPr>
        <w:t xml:space="preserve"> </w:t>
      </w:r>
      <w:r>
        <w:t>name,</w:t>
      </w:r>
      <w:r>
        <w:rPr>
          <w:spacing w:val="-5"/>
        </w:rPr>
        <w:t xml:space="preserve"> </w:t>
      </w:r>
      <w:r>
        <w:t>business</w:t>
      </w:r>
      <w:r>
        <w:rPr>
          <w:spacing w:val="-3"/>
        </w:rPr>
        <w:t xml:space="preserve"> </w:t>
      </w:r>
      <w:r>
        <w:t>address,</w:t>
      </w:r>
      <w:r>
        <w:rPr>
          <w:spacing w:val="-3"/>
        </w:rPr>
        <w:t xml:space="preserve"> </w:t>
      </w:r>
      <w:r>
        <w:t>and</w:t>
      </w:r>
      <w:r>
        <w:rPr>
          <w:spacing w:val="-4"/>
        </w:rPr>
        <w:t xml:space="preserve"> </w:t>
      </w:r>
      <w:r>
        <w:t>telephone</w:t>
      </w:r>
      <w:r>
        <w:rPr>
          <w:spacing w:val="-4"/>
        </w:rPr>
        <w:t xml:space="preserve"> </w:t>
      </w:r>
      <w:r>
        <w:t>number</w:t>
      </w:r>
      <w:r>
        <w:rPr>
          <w:spacing w:val="-2"/>
        </w:rPr>
        <w:t xml:space="preserve"> </w:t>
      </w:r>
      <w:r>
        <w:t>of</w:t>
      </w:r>
      <w:r>
        <w:rPr>
          <w:spacing w:val="-4"/>
        </w:rPr>
        <w:t xml:space="preserve"> </w:t>
      </w:r>
      <w:r>
        <w:t>the</w:t>
      </w:r>
      <w:r>
        <w:rPr>
          <w:spacing w:val="-2"/>
        </w:rPr>
        <w:t xml:space="preserve"> </w:t>
      </w:r>
      <w:r>
        <w:t>person</w:t>
      </w:r>
      <w:r>
        <w:rPr>
          <w:spacing w:val="-4"/>
        </w:rPr>
        <w:t xml:space="preserve"> </w:t>
      </w:r>
      <w:r>
        <w:t>making</w:t>
      </w:r>
      <w:r>
        <w:rPr>
          <w:spacing w:val="-3"/>
        </w:rPr>
        <w:t xml:space="preserve"> </w:t>
      </w:r>
      <w:r>
        <w:t>the</w:t>
      </w:r>
      <w:r>
        <w:rPr>
          <w:spacing w:val="-2"/>
        </w:rPr>
        <w:t xml:space="preserve"> </w:t>
      </w:r>
      <w:r>
        <w:t>report</w:t>
      </w:r>
      <w:r>
        <w:rPr>
          <w:spacing w:val="-2"/>
        </w:rPr>
        <w:t xml:space="preserve"> </w:t>
      </w:r>
      <w:r>
        <w:t>and</w:t>
      </w:r>
      <w:r>
        <w:rPr>
          <w:spacing w:val="-4"/>
        </w:rPr>
        <w:t xml:space="preserve"> </w:t>
      </w:r>
      <w:r>
        <w:t>the capacity that makes the person a mandated reporter</w:t>
      </w:r>
    </w:p>
    <w:p w14:paraId="29867800" w14:textId="77777777" w:rsidR="00054C28" w:rsidRDefault="00054C28">
      <w:pPr>
        <w:pStyle w:val="BodyText"/>
        <w:spacing w:before="122"/>
        <w:ind w:left="0"/>
      </w:pPr>
    </w:p>
    <w:p w14:paraId="26B65D63" w14:textId="77777777" w:rsidR="00054C28" w:rsidRDefault="00D50A48">
      <w:pPr>
        <w:pStyle w:val="BodyText"/>
        <w:spacing w:line="578" w:lineRule="auto"/>
        <w:ind w:right="692"/>
      </w:pPr>
      <w:r>
        <w:t>The</w:t>
      </w:r>
      <w:r>
        <w:rPr>
          <w:spacing w:val="-3"/>
        </w:rPr>
        <w:t xml:space="preserve"> </w:t>
      </w:r>
      <w:r>
        <w:t>child's</w:t>
      </w:r>
      <w:r>
        <w:rPr>
          <w:spacing w:val="-6"/>
        </w:rPr>
        <w:t xml:space="preserve"> </w:t>
      </w:r>
      <w:r>
        <w:t>name</w:t>
      </w:r>
      <w:r>
        <w:rPr>
          <w:spacing w:val="-5"/>
        </w:rPr>
        <w:t xml:space="preserve"> </w:t>
      </w:r>
      <w:r>
        <w:t>and</w:t>
      </w:r>
      <w:r>
        <w:rPr>
          <w:spacing w:val="-3"/>
        </w:rPr>
        <w:t xml:space="preserve"> </w:t>
      </w:r>
      <w:r>
        <w:t>address,</w:t>
      </w:r>
      <w:r>
        <w:rPr>
          <w:spacing w:val="-4"/>
        </w:rPr>
        <w:t xml:space="preserve"> </w:t>
      </w:r>
      <w:r>
        <w:t>present</w:t>
      </w:r>
      <w:r>
        <w:rPr>
          <w:spacing w:val="-3"/>
        </w:rPr>
        <w:t xml:space="preserve"> </w:t>
      </w:r>
      <w:r>
        <w:t>location,</w:t>
      </w:r>
      <w:r>
        <w:rPr>
          <w:spacing w:val="-4"/>
        </w:rPr>
        <w:t xml:space="preserve"> </w:t>
      </w:r>
      <w:r>
        <w:t>and,</w:t>
      </w:r>
      <w:r>
        <w:rPr>
          <w:spacing w:val="-6"/>
        </w:rPr>
        <w:t xml:space="preserve"> </w:t>
      </w:r>
      <w:r>
        <w:t>where</w:t>
      </w:r>
      <w:r>
        <w:rPr>
          <w:spacing w:val="-3"/>
        </w:rPr>
        <w:t xml:space="preserve"> </w:t>
      </w:r>
      <w:r>
        <w:t>applicable,</w:t>
      </w:r>
      <w:r>
        <w:rPr>
          <w:spacing w:val="-3"/>
        </w:rPr>
        <w:t xml:space="preserve"> </w:t>
      </w:r>
      <w:r>
        <w:t>school,</w:t>
      </w:r>
      <w:r>
        <w:rPr>
          <w:spacing w:val="-4"/>
        </w:rPr>
        <w:t xml:space="preserve"> </w:t>
      </w:r>
      <w:r>
        <w:t>grade,</w:t>
      </w:r>
      <w:r>
        <w:rPr>
          <w:spacing w:val="-6"/>
        </w:rPr>
        <w:t xml:space="preserve"> </w:t>
      </w:r>
      <w:r>
        <w:t>and</w:t>
      </w:r>
      <w:r>
        <w:rPr>
          <w:spacing w:val="-3"/>
        </w:rPr>
        <w:t xml:space="preserve"> </w:t>
      </w:r>
      <w:r>
        <w:t>class The names, addresses, and telephone numbers of the child's parents/guardians</w:t>
      </w:r>
    </w:p>
    <w:p w14:paraId="3D295A15" w14:textId="77777777" w:rsidR="00054C28" w:rsidRDefault="00D50A48">
      <w:pPr>
        <w:pStyle w:val="BodyText"/>
        <w:ind w:right="343"/>
      </w:pPr>
      <w:r>
        <w:t>The</w:t>
      </w:r>
      <w:r>
        <w:rPr>
          <w:spacing w:val="-4"/>
        </w:rPr>
        <w:t xml:space="preserve"> </w:t>
      </w:r>
      <w:r>
        <w:t>name,</w:t>
      </w:r>
      <w:r>
        <w:rPr>
          <w:spacing w:val="-5"/>
        </w:rPr>
        <w:t xml:space="preserve"> </w:t>
      </w:r>
      <w:r>
        <w:t>address,</w:t>
      </w:r>
      <w:r>
        <w:rPr>
          <w:spacing w:val="-5"/>
        </w:rPr>
        <w:t xml:space="preserve"> </w:t>
      </w:r>
      <w:r>
        <w:t>telephone</w:t>
      </w:r>
      <w:r>
        <w:rPr>
          <w:spacing w:val="-5"/>
        </w:rPr>
        <w:t xml:space="preserve"> </w:t>
      </w:r>
      <w:r>
        <w:t>number,</w:t>
      </w:r>
      <w:r>
        <w:rPr>
          <w:spacing w:val="-4"/>
        </w:rPr>
        <w:t xml:space="preserve"> </w:t>
      </w:r>
      <w:r>
        <w:t>and</w:t>
      </w:r>
      <w:r>
        <w:rPr>
          <w:spacing w:val="-4"/>
        </w:rPr>
        <w:t xml:space="preserve"> </w:t>
      </w:r>
      <w:r>
        <w:t>other</w:t>
      </w:r>
      <w:r>
        <w:rPr>
          <w:spacing w:val="-4"/>
        </w:rPr>
        <w:t xml:space="preserve"> </w:t>
      </w:r>
      <w:r>
        <w:t>relevant</w:t>
      </w:r>
      <w:r>
        <w:rPr>
          <w:spacing w:val="-3"/>
        </w:rPr>
        <w:t xml:space="preserve"> </w:t>
      </w:r>
      <w:r>
        <w:t>personal</w:t>
      </w:r>
      <w:r>
        <w:rPr>
          <w:spacing w:val="-4"/>
        </w:rPr>
        <w:t xml:space="preserve"> </w:t>
      </w:r>
      <w:r>
        <w:t>information</w:t>
      </w:r>
      <w:r>
        <w:rPr>
          <w:spacing w:val="-4"/>
        </w:rPr>
        <w:t xml:space="preserve"> </w:t>
      </w:r>
      <w:r>
        <w:t>about</w:t>
      </w:r>
      <w:r>
        <w:rPr>
          <w:spacing w:val="-3"/>
        </w:rPr>
        <w:t xml:space="preserve"> </w:t>
      </w:r>
      <w:r>
        <w:t>the person(s) who might have abused or neglected the child</w:t>
      </w:r>
    </w:p>
    <w:p w14:paraId="7671BD87" w14:textId="77777777" w:rsidR="00054C28" w:rsidRDefault="00054C28">
      <w:pPr>
        <w:pStyle w:val="BodyText"/>
        <w:spacing w:before="119"/>
        <w:ind w:left="0"/>
      </w:pPr>
    </w:p>
    <w:p w14:paraId="0480E573" w14:textId="77777777" w:rsidR="00054C28" w:rsidRDefault="00D50A48">
      <w:pPr>
        <w:pStyle w:val="BodyText"/>
        <w:ind w:right="343"/>
      </w:pPr>
      <w:r>
        <w:t>The</w:t>
      </w:r>
      <w:r>
        <w:rPr>
          <w:spacing w:val="-2"/>
        </w:rPr>
        <w:t xml:space="preserve"> </w:t>
      </w:r>
      <w:r>
        <w:t>information</w:t>
      </w:r>
      <w:r>
        <w:rPr>
          <w:spacing w:val="-4"/>
        </w:rPr>
        <w:t xml:space="preserve"> </w:t>
      </w:r>
      <w:r>
        <w:t>that</w:t>
      </w:r>
      <w:r>
        <w:rPr>
          <w:spacing w:val="-4"/>
        </w:rPr>
        <w:t xml:space="preserve"> </w:t>
      </w:r>
      <w:r>
        <w:t>gave</w:t>
      </w:r>
      <w:r>
        <w:rPr>
          <w:spacing w:val="-3"/>
        </w:rPr>
        <w:t xml:space="preserve"> </w:t>
      </w:r>
      <w:r>
        <w:t>rise</w:t>
      </w:r>
      <w:r>
        <w:rPr>
          <w:spacing w:val="-4"/>
        </w:rPr>
        <w:t xml:space="preserve"> </w:t>
      </w:r>
      <w:r>
        <w:t>to</w:t>
      </w:r>
      <w:r>
        <w:rPr>
          <w:spacing w:val="-4"/>
        </w:rPr>
        <w:t xml:space="preserve"> </w:t>
      </w:r>
      <w:r>
        <w:t>the</w:t>
      </w:r>
      <w:r>
        <w:rPr>
          <w:spacing w:val="-2"/>
        </w:rPr>
        <w:t xml:space="preserve"> </w:t>
      </w:r>
      <w:r>
        <w:t>reasonable</w:t>
      </w:r>
      <w:r>
        <w:rPr>
          <w:spacing w:val="-2"/>
        </w:rPr>
        <w:t xml:space="preserve"> </w:t>
      </w:r>
      <w:r>
        <w:t>suspicion</w:t>
      </w:r>
      <w:r>
        <w:rPr>
          <w:spacing w:val="-4"/>
        </w:rPr>
        <w:t xml:space="preserve"> </w:t>
      </w:r>
      <w:r>
        <w:t>of</w:t>
      </w:r>
      <w:r>
        <w:rPr>
          <w:spacing w:val="-4"/>
        </w:rPr>
        <w:t xml:space="preserve"> </w:t>
      </w:r>
      <w:r>
        <w:t>child</w:t>
      </w:r>
      <w:r>
        <w:rPr>
          <w:spacing w:val="-2"/>
        </w:rPr>
        <w:t xml:space="preserve"> </w:t>
      </w:r>
      <w:r>
        <w:t>abuse</w:t>
      </w:r>
      <w:r>
        <w:rPr>
          <w:spacing w:val="-5"/>
        </w:rPr>
        <w:t xml:space="preserve"> </w:t>
      </w:r>
      <w:r>
        <w:t>or</w:t>
      </w:r>
      <w:r>
        <w:rPr>
          <w:spacing w:val="-2"/>
        </w:rPr>
        <w:t xml:space="preserve"> </w:t>
      </w:r>
      <w:r>
        <w:t>neglect</w:t>
      </w:r>
      <w:r>
        <w:rPr>
          <w:spacing w:val="-2"/>
        </w:rPr>
        <w:t xml:space="preserve"> </w:t>
      </w:r>
      <w:r>
        <w:t>and</w:t>
      </w:r>
      <w:r>
        <w:rPr>
          <w:spacing w:val="-4"/>
        </w:rPr>
        <w:t xml:space="preserve"> </w:t>
      </w:r>
      <w:r>
        <w:t>the source(s) of that information</w:t>
      </w:r>
    </w:p>
    <w:p w14:paraId="5FEF1490" w14:textId="77777777" w:rsidR="00054C28" w:rsidRDefault="00D50A48">
      <w:pPr>
        <w:pStyle w:val="BodyText"/>
        <w:spacing w:before="120"/>
      </w:pPr>
      <w:r>
        <w:t>The</w:t>
      </w:r>
      <w:r>
        <w:rPr>
          <w:spacing w:val="-2"/>
        </w:rPr>
        <w:t xml:space="preserve"> </w:t>
      </w:r>
      <w:r>
        <w:t>mandated</w:t>
      </w:r>
      <w:r>
        <w:rPr>
          <w:spacing w:val="-2"/>
        </w:rPr>
        <w:t xml:space="preserve"> </w:t>
      </w:r>
      <w:r>
        <w:t>reporter</w:t>
      </w:r>
      <w:r>
        <w:rPr>
          <w:spacing w:val="-4"/>
        </w:rPr>
        <w:t xml:space="preserve"> </w:t>
      </w:r>
      <w:r>
        <w:t>shall</w:t>
      </w:r>
      <w:r>
        <w:rPr>
          <w:spacing w:val="-2"/>
        </w:rPr>
        <w:t xml:space="preserve"> </w:t>
      </w:r>
      <w:r>
        <w:t>make</w:t>
      </w:r>
      <w:r>
        <w:rPr>
          <w:spacing w:val="-4"/>
        </w:rPr>
        <w:t xml:space="preserve"> </w:t>
      </w:r>
      <w:r>
        <w:t>a</w:t>
      </w:r>
      <w:r>
        <w:rPr>
          <w:spacing w:val="-3"/>
        </w:rPr>
        <w:t xml:space="preserve"> </w:t>
      </w:r>
      <w:r>
        <w:t>report</w:t>
      </w:r>
      <w:r>
        <w:rPr>
          <w:spacing w:val="-2"/>
        </w:rPr>
        <w:t xml:space="preserve"> </w:t>
      </w:r>
      <w:r>
        <w:t>even</w:t>
      </w:r>
      <w:r>
        <w:rPr>
          <w:spacing w:val="-2"/>
        </w:rPr>
        <w:t xml:space="preserve"> </w:t>
      </w:r>
      <w:r>
        <w:t>if</w:t>
      </w:r>
      <w:r>
        <w:rPr>
          <w:spacing w:val="-2"/>
        </w:rPr>
        <w:t xml:space="preserve"> </w:t>
      </w:r>
      <w:r>
        <w:t>some</w:t>
      </w:r>
      <w:r>
        <w:rPr>
          <w:spacing w:val="-5"/>
        </w:rPr>
        <w:t xml:space="preserve"> </w:t>
      </w:r>
      <w:r>
        <w:t>of</w:t>
      </w:r>
      <w:r>
        <w:rPr>
          <w:spacing w:val="-2"/>
        </w:rPr>
        <w:t xml:space="preserve"> </w:t>
      </w:r>
      <w:r>
        <w:t>this</w:t>
      </w:r>
      <w:r>
        <w:rPr>
          <w:spacing w:val="-3"/>
        </w:rPr>
        <w:t xml:space="preserve"> </w:t>
      </w:r>
      <w:r>
        <w:t>information</w:t>
      </w:r>
      <w:r>
        <w:rPr>
          <w:spacing w:val="-2"/>
        </w:rPr>
        <w:t xml:space="preserve"> </w:t>
      </w:r>
      <w:r>
        <w:t>is</w:t>
      </w:r>
      <w:r>
        <w:rPr>
          <w:spacing w:val="-5"/>
        </w:rPr>
        <w:t xml:space="preserve"> </w:t>
      </w:r>
      <w:r>
        <w:t>not</w:t>
      </w:r>
      <w:r>
        <w:rPr>
          <w:spacing w:val="-3"/>
        </w:rPr>
        <w:t xml:space="preserve"> </w:t>
      </w:r>
      <w:r>
        <w:t>known</w:t>
      </w:r>
      <w:r>
        <w:rPr>
          <w:spacing w:val="-4"/>
        </w:rPr>
        <w:t xml:space="preserve"> </w:t>
      </w:r>
      <w:r>
        <w:t>or</w:t>
      </w:r>
      <w:r>
        <w:rPr>
          <w:spacing w:val="-2"/>
        </w:rPr>
        <w:t xml:space="preserve"> </w:t>
      </w:r>
      <w:r>
        <w:t>is uncertain to the mandated reporter.</w:t>
      </w:r>
      <w:r>
        <w:rPr>
          <w:spacing w:val="40"/>
        </w:rPr>
        <w:t xml:space="preserve"> </w:t>
      </w:r>
      <w:r>
        <w:t>(Penal Code 11167)</w:t>
      </w:r>
    </w:p>
    <w:p w14:paraId="71F4C375" w14:textId="77777777" w:rsidR="00054C28" w:rsidRDefault="00054C28">
      <w:pPr>
        <w:pStyle w:val="BodyText"/>
        <w:spacing w:before="119"/>
        <w:ind w:left="0"/>
      </w:pPr>
    </w:p>
    <w:p w14:paraId="55FB55F7" w14:textId="77777777" w:rsidR="00054C28" w:rsidRDefault="00D50A48">
      <w:pPr>
        <w:pStyle w:val="BodyText"/>
        <w:ind w:right="583"/>
      </w:pPr>
      <w:r>
        <w:t>The mandated reporter may give to an investigator from an agency investigating the case, including</w:t>
      </w:r>
      <w:r>
        <w:rPr>
          <w:spacing w:val="-3"/>
        </w:rPr>
        <w:t xml:space="preserve"> </w:t>
      </w:r>
      <w:r>
        <w:t>a</w:t>
      </w:r>
      <w:r>
        <w:rPr>
          <w:spacing w:val="-5"/>
        </w:rPr>
        <w:t xml:space="preserve"> </w:t>
      </w:r>
      <w:r>
        <w:t>licensing</w:t>
      </w:r>
      <w:r>
        <w:rPr>
          <w:spacing w:val="-5"/>
        </w:rPr>
        <w:t xml:space="preserve"> </w:t>
      </w:r>
      <w:r>
        <w:t>agency,</w:t>
      </w:r>
      <w:r>
        <w:rPr>
          <w:spacing w:val="-3"/>
        </w:rPr>
        <w:t xml:space="preserve"> </w:t>
      </w:r>
      <w:r>
        <w:t>any</w:t>
      </w:r>
      <w:r>
        <w:rPr>
          <w:spacing w:val="-3"/>
        </w:rPr>
        <w:t xml:space="preserve"> </w:t>
      </w:r>
      <w:r>
        <w:t>information</w:t>
      </w:r>
      <w:r>
        <w:rPr>
          <w:spacing w:val="-2"/>
        </w:rPr>
        <w:t xml:space="preserve"> </w:t>
      </w:r>
      <w:r>
        <w:t>relevant</w:t>
      </w:r>
      <w:r>
        <w:rPr>
          <w:spacing w:val="-4"/>
        </w:rPr>
        <w:t xml:space="preserve"> </w:t>
      </w:r>
      <w:r>
        <w:t>to</w:t>
      </w:r>
      <w:r>
        <w:rPr>
          <w:spacing w:val="-4"/>
        </w:rPr>
        <w:t xml:space="preserve"> </w:t>
      </w:r>
      <w:r>
        <w:t>an</w:t>
      </w:r>
      <w:r>
        <w:rPr>
          <w:spacing w:val="-2"/>
        </w:rPr>
        <w:t xml:space="preserve"> </w:t>
      </w:r>
      <w:r>
        <w:t>incident</w:t>
      </w:r>
      <w:r>
        <w:rPr>
          <w:spacing w:val="-4"/>
        </w:rPr>
        <w:t xml:space="preserve"> </w:t>
      </w:r>
      <w:r>
        <w:t>of</w:t>
      </w:r>
      <w:r>
        <w:rPr>
          <w:spacing w:val="-4"/>
        </w:rPr>
        <w:t xml:space="preserve"> </w:t>
      </w:r>
      <w:r>
        <w:t>child</w:t>
      </w:r>
      <w:r>
        <w:rPr>
          <w:spacing w:val="-2"/>
        </w:rPr>
        <w:t xml:space="preserve"> </w:t>
      </w:r>
      <w:r>
        <w:t>abuse</w:t>
      </w:r>
      <w:r>
        <w:rPr>
          <w:spacing w:val="-5"/>
        </w:rPr>
        <w:t xml:space="preserve"> </w:t>
      </w:r>
      <w:r>
        <w:t>or</w:t>
      </w:r>
      <w:r>
        <w:rPr>
          <w:spacing w:val="-4"/>
        </w:rPr>
        <w:t xml:space="preserve"> </w:t>
      </w:r>
      <w:r>
        <w:t>neglect</w:t>
      </w:r>
      <w:r>
        <w:rPr>
          <w:spacing w:val="-4"/>
        </w:rPr>
        <w:t xml:space="preserve"> </w:t>
      </w:r>
      <w:r>
        <w:t>or to a</w:t>
      </w:r>
      <w:r>
        <w:rPr>
          <w:spacing w:val="-2"/>
        </w:rPr>
        <w:t xml:space="preserve"> </w:t>
      </w:r>
      <w:r>
        <w:t>report</w:t>
      </w:r>
      <w:r>
        <w:rPr>
          <w:spacing w:val="-1"/>
        </w:rPr>
        <w:t xml:space="preserve"> </w:t>
      </w:r>
      <w:r>
        <w:t>made</w:t>
      </w:r>
      <w:r>
        <w:rPr>
          <w:spacing w:val="-1"/>
        </w:rPr>
        <w:t xml:space="preserve"> </w:t>
      </w:r>
      <w:r>
        <w:t>for serious emotional</w:t>
      </w:r>
      <w:r>
        <w:rPr>
          <w:spacing w:val="-2"/>
        </w:rPr>
        <w:t xml:space="preserve"> </w:t>
      </w:r>
      <w:r>
        <w:t>damage</w:t>
      </w:r>
      <w:r>
        <w:rPr>
          <w:spacing w:val="-2"/>
        </w:rPr>
        <w:t xml:space="preserve"> </w:t>
      </w:r>
      <w:r>
        <w:t>pursuant</w:t>
      </w:r>
      <w:r>
        <w:rPr>
          <w:spacing w:val="-1"/>
        </w:rPr>
        <w:t xml:space="preserve"> </w:t>
      </w:r>
      <w:r>
        <w:t>to</w:t>
      </w:r>
      <w:r>
        <w:rPr>
          <w:spacing w:val="-2"/>
        </w:rPr>
        <w:t xml:space="preserve"> </w:t>
      </w:r>
      <w:r>
        <w:t>Penal Code 11166.05.</w:t>
      </w:r>
      <w:r>
        <w:rPr>
          <w:spacing w:val="40"/>
        </w:rPr>
        <w:t xml:space="preserve"> </w:t>
      </w:r>
      <w:r>
        <w:t xml:space="preserve">(Penal Code </w:t>
      </w:r>
      <w:r>
        <w:rPr>
          <w:spacing w:val="-2"/>
        </w:rPr>
        <w:t>11167)</w:t>
      </w:r>
    </w:p>
    <w:p w14:paraId="261DC551" w14:textId="77777777" w:rsidR="00054C28" w:rsidRDefault="00D50A48">
      <w:pPr>
        <w:pStyle w:val="BodyText"/>
        <w:spacing w:before="122"/>
      </w:pPr>
      <w:r>
        <w:t>Internal</w:t>
      </w:r>
      <w:r>
        <w:rPr>
          <w:spacing w:val="-2"/>
        </w:rPr>
        <w:t xml:space="preserve"> Reporting</w:t>
      </w:r>
    </w:p>
    <w:p w14:paraId="5F276D12" w14:textId="77777777" w:rsidR="00054C28" w:rsidRDefault="00054C28">
      <w:pPr>
        <w:pStyle w:val="BodyText"/>
        <w:ind w:left="0"/>
      </w:pPr>
    </w:p>
    <w:p w14:paraId="069031AC" w14:textId="77777777" w:rsidR="00054C28" w:rsidRDefault="00D50A48">
      <w:pPr>
        <w:pStyle w:val="BodyText"/>
      </w:pPr>
      <w:r>
        <w:t>The</w:t>
      </w:r>
      <w:r>
        <w:rPr>
          <w:spacing w:val="-3"/>
        </w:rPr>
        <w:t xml:space="preserve"> </w:t>
      </w:r>
      <w:r>
        <w:t>mandated</w:t>
      </w:r>
      <w:r>
        <w:rPr>
          <w:spacing w:val="-3"/>
        </w:rPr>
        <w:t xml:space="preserve"> </w:t>
      </w:r>
      <w:r>
        <w:t>reporter</w:t>
      </w:r>
      <w:r>
        <w:rPr>
          <w:spacing w:val="-4"/>
        </w:rPr>
        <w:t xml:space="preserve"> </w:t>
      </w:r>
      <w:r>
        <w:t>shall</w:t>
      </w:r>
      <w:r>
        <w:rPr>
          <w:spacing w:val="-3"/>
        </w:rPr>
        <w:t xml:space="preserve"> </w:t>
      </w:r>
      <w:r>
        <w:t>not</w:t>
      </w:r>
      <w:r>
        <w:rPr>
          <w:spacing w:val="-3"/>
        </w:rPr>
        <w:t xml:space="preserve"> </w:t>
      </w:r>
      <w:r>
        <w:t>be</w:t>
      </w:r>
      <w:r>
        <w:rPr>
          <w:spacing w:val="-5"/>
        </w:rPr>
        <w:t xml:space="preserve"> </w:t>
      </w:r>
      <w:r>
        <w:t>required</w:t>
      </w:r>
      <w:r>
        <w:rPr>
          <w:spacing w:val="-4"/>
        </w:rPr>
        <w:t xml:space="preserve"> </w:t>
      </w:r>
      <w:r>
        <w:t>to</w:t>
      </w:r>
      <w:r>
        <w:rPr>
          <w:spacing w:val="-4"/>
        </w:rPr>
        <w:t xml:space="preserve"> </w:t>
      </w:r>
      <w:r>
        <w:t>disclose</w:t>
      </w:r>
      <w:r>
        <w:rPr>
          <w:spacing w:val="-3"/>
        </w:rPr>
        <w:t xml:space="preserve"> </w:t>
      </w:r>
      <w:r>
        <w:t>the</w:t>
      </w:r>
      <w:r>
        <w:rPr>
          <w:spacing w:val="-3"/>
        </w:rPr>
        <w:t xml:space="preserve"> </w:t>
      </w:r>
      <w:r>
        <w:t>mandated</w:t>
      </w:r>
      <w:r>
        <w:rPr>
          <w:spacing w:val="-4"/>
        </w:rPr>
        <w:t xml:space="preserve"> </w:t>
      </w:r>
      <w:r>
        <w:t>reporter's</w:t>
      </w:r>
      <w:r>
        <w:rPr>
          <w:spacing w:val="-5"/>
        </w:rPr>
        <w:t xml:space="preserve"> </w:t>
      </w:r>
      <w:r>
        <w:t>identity</w:t>
      </w:r>
      <w:r>
        <w:rPr>
          <w:spacing w:val="-3"/>
        </w:rPr>
        <w:t xml:space="preserve"> </w:t>
      </w:r>
      <w:r>
        <w:t>to</w:t>
      </w:r>
      <w:r>
        <w:rPr>
          <w:spacing w:val="-3"/>
        </w:rPr>
        <w:t xml:space="preserve"> </w:t>
      </w:r>
      <w:r>
        <w:t>a supervisor, the principal, or the Superintendent/Principal or designee.</w:t>
      </w:r>
      <w:r>
        <w:rPr>
          <w:spacing w:val="40"/>
        </w:rPr>
        <w:t xml:space="preserve"> </w:t>
      </w:r>
      <w:r>
        <w:t>(Penal Code 11166)</w:t>
      </w:r>
    </w:p>
    <w:p w14:paraId="64CE36B3" w14:textId="77777777" w:rsidR="00054C28" w:rsidRDefault="00D50A48">
      <w:pPr>
        <w:pStyle w:val="BodyText"/>
        <w:spacing w:before="292"/>
        <w:ind w:right="583"/>
      </w:pPr>
      <w:r>
        <w:t>However,</w:t>
      </w:r>
      <w:r>
        <w:rPr>
          <w:spacing w:val="-5"/>
        </w:rPr>
        <w:t xml:space="preserve"> </w:t>
      </w:r>
      <w:r>
        <w:t>employees</w:t>
      </w:r>
      <w:r>
        <w:rPr>
          <w:spacing w:val="-3"/>
        </w:rPr>
        <w:t xml:space="preserve"> </w:t>
      </w:r>
      <w:r>
        <w:t>reporting</w:t>
      </w:r>
      <w:r>
        <w:rPr>
          <w:spacing w:val="-5"/>
        </w:rPr>
        <w:t xml:space="preserve"> </w:t>
      </w:r>
      <w:r>
        <w:t>child</w:t>
      </w:r>
      <w:r>
        <w:rPr>
          <w:spacing w:val="-4"/>
        </w:rPr>
        <w:t xml:space="preserve"> </w:t>
      </w:r>
      <w:r>
        <w:t>abuse</w:t>
      </w:r>
      <w:r>
        <w:rPr>
          <w:spacing w:val="-5"/>
        </w:rPr>
        <w:t xml:space="preserve"> </w:t>
      </w:r>
      <w:r>
        <w:t>or</w:t>
      </w:r>
      <w:r>
        <w:rPr>
          <w:spacing w:val="-4"/>
        </w:rPr>
        <w:t xml:space="preserve"> </w:t>
      </w:r>
      <w:r>
        <w:t>neglect</w:t>
      </w:r>
      <w:r>
        <w:rPr>
          <w:spacing w:val="-2"/>
        </w:rPr>
        <w:t xml:space="preserve"> </w:t>
      </w:r>
      <w:r>
        <w:t>to</w:t>
      </w:r>
      <w:r>
        <w:rPr>
          <w:spacing w:val="-2"/>
        </w:rPr>
        <w:t xml:space="preserve"> </w:t>
      </w:r>
      <w:r>
        <w:t>an</w:t>
      </w:r>
      <w:r>
        <w:rPr>
          <w:spacing w:val="-2"/>
        </w:rPr>
        <w:t xml:space="preserve"> </w:t>
      </w:r>
      <w:r>
        <w:t>appropriate</w:t>
      </w:r>
      <w:r>
        <w:rPr>
          <w:spacing w:val="-2"/>
        </w:rPr>
        <w:t xml:space="preserve"> </w:t>
      </w:r>
      <w:r>
        <w:t>agency</w:t>
      </w:r>
      <w:r>
        <w:rPr>
          <w:spacing w:val="-3"/>
        </w:rPr>
        <w:t xml:space="preserve"> </w:t>
      </w:r>
      <w:r>
        <w:t>are</w:t>
      </w:r>
      <w:r>
        <w:rPr>
          <w:spacing w:val="-4"/>
        </w:rPr>
        <w:t xml:space="preserve"> </w:t>
      </w:r>
      <w:r>
        <w:t>encouraged, but not required, to notify the principal as soon as possible after the initial telephone report to the appropriate agency.</w:t>
      </w:r>
      <w:r>
        <w:rPr>
          <w:spacing w:val="40"/>
        </w:rPr>
        <w:t xml:space="preserve"> </w:t>
      </w:r>
      <w:r>
        <w:t>When so notified, the principal shall inform the Superintendent/Principal or designee.</w:t>
      </w:r>
    </w:p>
    <w:p w14:paraId="5615591A" w14:textId="77777777" w:rsidR="00054C28" w:rsidRDefault="00054C28">
      <w:pPr>
        <w:pStyle w:val="BodyText"/>
        <w:ind w:left="0"/>
      </w:pPr>
    </w:p>
    <w:p w14:paraId="0C081FC0" w14:textId="77777777" w:rsidR="00054C28" w:rsidRDefault="00D50A48">
      <w:pPr>
        <w:pStyle w:val="BodyText"/>
        <w:ind w:right="343"/>
      </w:pPr>
      <w:r>
        <w:t>The</w:t>
      </w:r>
      <w:r>
        <w:rPr>
          <w:spacing w:val="-4"/>
        </w:rPr>
        <w:t xml:space="preserve"> </w:t>
      </w:r>
      <w:r>
        <w:t>principal</w:t>
      </w:r>
      <w:r>
        <w:rPr>
          <w:spacing w:val="-2"/>
        </w:rPr>
        <w:t xml:space="preserve"> </w:t>
      </w:r>
      <w:r>
        <w:t>so</w:t>
      </w:r>
      <w:r>
        <w:rPr>
          <w:spacing w:val="-5"/>
        </w:rPr>
        <w:t xml:space="preserve"> </w:t>
      </w:r>
      <w:r>
        <w:t>notified</w:t>
      </w:r>
      <w:r>
        <w:rPr>
          <w:spacing w:val="-6"/>
        </w:rPr>
        <w:t xml:space="preserve"> </w:t>
      </w:r>
      <w:r>
        <w:t>shall</w:t>
      </w:r>
      <w:r>
        <w:rPr>
          <w:spacing w:val="-2"/>
        </w:rPr>
        <w:t xml:space="preserve"> </w:t>
      </w:r>
      <w:r>
        <w:t>provide</w:t>
      </w:r>
      <w:r>
        <w:rPr>
          <w:spacing w:val="-5"/>
        </w:rPr>
        <w:t xml:space="preserve"> </w:t>
      </w:r>
      <w:r>
        <w:t>the</w:t>
      </w:r>
      <w:r>
        <w:rPr>
          <w:spacing w:val="-2"/>
        </w:rPr>
        <w:t xml:space="preserve"> </w:t>
      </w:r>
      <w:r>
        <w:t>mandated</w:t>
      </w:r>
      <w:r>
        <w:rPr>
          <w:spacing w:val="-1"/>
        </w:rPr>
        <w:t xml:space="preserve"> </w:t>
      </w:r>
      <w:r>
        <w:t>reporter</w:t>
      </w:r>
      <w:r>
        <w:rPr>
          <w:spacing w:val="-4"/>
        </w:rPr>
        <w:t xml:space="preserve"> </w:t>
      </w:r>
      <w:r>
        <w:t>with</w:t>
      </w:r>
      <w:r>
        <w:rPr>
          <w:spacing w:val="-4"/>
        </w:rPr>
        <w:t xml:space="preserve"> </w:t>
      </w:r>
      <w:r>
        <w:t>any</w:t>
      </w:r>
      <w:r>
        <w:rPr>
          <w:spacing w:val="-3"/>
        </w:rPr>
        <w:t xml:space="preserve"> </w:t>
      </w:r>
      <w:r>
        <w:t>assistance</w:t>
      </w:r>
      <w:r>
        <w:rPr>
          <w:spacing w:val="-4"/>
        </w:rPr>
        <w:t xml:space="preserve"> </w:t>
      </w:r>
      <w:r>
        <w:t>necessary</w:t>
      </w:r>
      <w:r>
        <w:rPr>
          <w:spacing w:val="-5"/>
        </w:rPr>
        <w:t xml:space="preserve"> </w:t>
      </w:r>
      <w:r>
        <w:t>to ensure that reporting procedures are carried out in accordance with law, Board policy, and administrative regulation. At the mandated reporter's request, the principal may assist in completing and filing the necessary forms.</w:t>
      </w:r>
    </w:p>
    <w:p w14:paraId="2EB6D268" w14:textId="77777777" w:rsidR="00054C28" w:rsidRDefault="00054C28">
      <w:pPr>
        <w:pStyle w:val="BodyText"/>
        <w:spacing w:before="1"/>
        <w:ind w:left="0"/>
      </w:pPr>
    </w:p>
    <w:p w14:paraId="36B2A876" w14:textId="77777777" w:rsidR="00054C28" w:rsidRDefault="00D50A48">
      <w:pPr>
        <w:pStyle w:val="BodyText"/>
        <w:spacing w:before="1"/>
        <w:ind w:right="692"/>
      </w:pPr>
      <w:r>
        <w:t>Reporting</w:t>
      </w:r>
      <w:r>
        <w:rPr>
          <w:spacing w:val="-5"/>
        </w:rPr>
        <w:t xml:space="preserve"> </w:t>
      </w:r>
      <w:r>
        <w:t>the</w:t>
      </w:r>
      <w:r>
        <w:rPr>
          <w:spacing w:val="-5"/>
        </w:rPr>
        <w:t xml:space="preserve"> </w:t>
      </w:r>
      <w:r>
        <w:t>information</w:t>
      </w:r>
      <w:r>
        <w:rPr>
          <w:spacing w:val="-2"/>
        </w:rPr>
        <w:t xml:space="preserve"> </w:t>
      </w:r>
      <w:r>
        <w:t>to</w:t>
      </w:r>
      <w:r>
        <w:rPr>
          <w:spacing w:val="-2"/>
        </w:rPr>
        <w:t xml:space="preserve"> </w:t>
      </w:r>
      <w:r>
        <w:t>an</w:t>
      </w:r>
      <w:r>
        <w:rPr>
          <w:spacing w:val="-2"/>
        </w:rPr>
        <w:t xml:space="preserve"> </w:t>
      </w:r>
      <w:r>
        <w:t>employer,</w:t>
      </w:r>
      <w:r>
        <w:rPr>
          <w:spacing w:val="-4"/>
        </w:rPr>
        <w:t xml:space="preserve"> </w:t>
      </w:r>
      <w:r>
        <w:t>supervisor,</w:t>
      </w:r>
      <w:r>
        <w:rPr>
          <w:spacing w:val="-3"/>
        </w:rPr>
        <w:t xml:space="preserve"> </w:t>
      </w:r>
      <w:r>
        <w:t>principal,</w:t>
      </w:r>
      <w:r>
        <w:rPr>
          <w:spacing w:val="-5"/>
        </w:rPr>
        <w:t xml:space="preserve"> </w:t>
      </w:r>
      <w:r>
        <w:t>school</w:t>
      </w:r>
      <w:r>
        <w:rPr>
          <w:spacing w:val="-5"/>
        </w:rPr>
        <w:t xml:space="preserve"> </w:t>
      </w:r>
      <w:r>
        <w:t>counselor,</w:t>
      </w:r>
      <w:r>
        <w:rPr>
          <w:spacing w:val="-3"/>
        </w:rPr>
        <w:t xml:space="preserve"> </w:t>
      </w:r>
      <w:r>
        <w:t>co-worker, or other person shall not be a substitute for making a mandated report to the appropriate agency.</w:t>
      </w:r>
      <w:r>
        <w:rPr>
          <w:spacing w:val="40"/>
        </w:rPr>
        <w:t xml:space="preserve"> </w:t>
      </w:r>
      <w:r>
        <w:t>(Penal Code 11166)</w:t>
      </w:r>
    </w:p>
    <w:p w14:paraId="7EF5980C" w14:textId="77777777" w:rsidR="00054C28" w:rsidRDefault="00054C28">
      <w:pPr>
        <w:sectPr w:rsidR="00054C28">
          <w:pgSz w:w="12240" w:h="15840"/>
          <w:pgMar w:top="1580" w:right="860" w:bottom="280" w:left="140" w:header="768" w:footer="0" w:gutter="0"/>
          <w:cols w:space="720"/>
        </w:sectPr>
      </w:pPr>
    </w:p>
    <w:p w14:paraId="2ED6F4C1" w14:textId="77777777" w:rsidR="00054C28" w:rsidRDefault="00054C28">
      <w:pPr>
        <w:pStyle w:val="BodyText"/>
        <w:spacing w:before="4"/>
        <w:ind w:left="0"/>
      </w:pPr>
    </w:p>
    <w:p w14:paraId="07785547" w14:textId="77777777" w:rsidR="00054C28" w:rsidRDefault="00D50A48">
      <w:pPr>
        <w:pStyle w:val="Heading6"/>
      </w:pPr>
      <w:r>
        <w:rPr>
          <w:spacing w:val="-2"/>
        </w:rPr>
        <w:t>Training</w:t>
      </w:r>
    </w:p>
    <w:p w14:paraId="2E6C2B02" w14:textId="77777777" w:rsidR="00054C28" w:rsidRDefault="00054C28">
      <w:pPr>
        <w:pStyle w:val="BodyText"/>
        <w:ind w:left="0"/>
        <w:rPr>
          <w:b/>
        </w:rPr>
      </w:pPr>
    </w:p>
    <w:p w14:paraId="06BAB7A2" w14:textId="77777777" w:rsidR="00054C28" w:rsidRDefault="00D50A48">
      <w:pPr>
        <w:pStyle w:val="BodyText"/>
        <w:ind w:right="583"/>
      </w:pPr>
      <w:r>
        <w:t>Within the first six weeks of each school year, or within the first six weeks of employment if hired</w:t>
      </w:r>
      <w:r>
        <w:rPr>
          <w:spacing w:val="-3"/>
        </w:rPr>
        <w:t xml:space="preserve"> </w:t>
      </w:r>
      <w:r>
        <w:t>during</w:t>
      </w:r>
      <w:r>
        <w:rPr>
          <w:spacing w:val="-5"/>
        </w:rPr>
        <w:t xml:space="preserve"> </w:t>
      </w:r>
      <w:r>
        <w:t>the</w:t>
      </w:r>
      <w:r>
        <w:rPr>
          <w:spacing w:val="-3"/>
        </w:rPr>
        <w:t xml:space="preserve"> </w:t>
      </w:r>
      <w:r>
        <w:t>school</w:t>
      </w:r>
      <w:r>
        <w:rPr>
          <w:spacing w:val="-3"/>
        </w:rPr>
        <w:t xml:space="preserve"> </w:t>
      </w:r>
      <w:r>
        <w:t>year,</w:t>
      </w:r>
      <w:r>
        <w:rPr>
          <w:spacing w:val="-2"/>
        </w:rPr>
        <w:t xml:space="preserve"> </w:t>
      </w:r>
      <w:r>
        <w:t>the</w:t>
      </w:r>
      <w:r>
        <w:rPr>
          <w:spacing w:val="-5"/>
        </w:rPr>
        <w:t xml:space="preserve"> </w:t>
      </w:r>
      <w:r>
        <w:t>Superintendent/Principal</w:t>
      </w:r>
      <w:r>
        <w:rPr>
          <w:spacing w:val="-2"/>
        </w:rPr>
        <w:t xml:space="preserve"> </w:t>
      </w:r>
      <w:r>
        <w:t>or</w:t>
      </w:r>
      <w:r>
        <w:rPr>
          <w:spacing w:val="-6"/>
        </w:rPr>
        <w:t xml:space="preserve"> </w:t>
      </w:r>
      <w:r>
        <w:t>designee</w:t>
      </w:r>
      <w:r>
        <w:rPr>
          <w:spacing w:val="-2"/>
        </w:rPr>
        <w:t xml:space="preserve"> </w:t>
      </w:r>
      <w:r>
        <w:t>shall</w:t>
      </w:r>
      <w:r>
        <w:rPr>
          <w:spacing w:val="-3"/>
        </w:rPr>
        <w:t xml:space="preserve"> </w:t>
      </w:r>
      <w:r>
        <w:t>provide</w:t>
      </w:r>
      <w:r>
        <w:rPr>
          <w:spacing w:val="-4"/>
        </w:rPr>
        <w:t xml:space="preserve"> </w:t>
      </w:r>
      <w:r>
        <w:t>training</w:t>
      </w:r>
      <w:r>
        <w:rPr>
          <w:spacing w:val="-5"/>
        </w:rPr>
        <w:t xml:space="preserve"> </w:t>
      </w:r>
      <w:r>
        <w:t>on mandated reporting requirements to district employees and persons working on their behalf who are mandated reporters.</w:t>
      </w:r>
      <w:r>
        <w:rPr>
          <w:spacing w:val="40"/>
        </w:rPr>
        <w:t xml:space="preserve"> </w:t>
      </w:r>
      <w:r>
        <w:t>(Education Code 44691; Penal Code 11165.7)</w:t>
      </w:r>
    </w:p>
    <w:p w14:paraId="44237567" w14:textId="77777777" w:rsidR="00054C28" w:rsidRDefault="00054C28">
      <w:pPr>
        <w:pStyle w:val="BodyText"/>
        <w:spacing w:before="1"/>
        <w:ind w:left="0"/>
      </w:pPr>
    </w:p>
    <w:p w14:paraId="1F5BC90F" w14:textId="77777777" w:rsidR="00054C28" w:rsidRDefault="00D50A48">
      <w:pPr>
        <w:pStyle w:val="BodyText"/>
      </w:pPr>
      <w:r>
        <w:t>The</w:t>
      </w:r>
      <w:r>
        <w:rPr>
          <w:spacing w:val="-3"/>
        </w:rPr>
        <w:t xml:space="preserve"> </w:t>
      </w:r>
      <w:r>
        <w:t>Superintendent/Principal or</w:t>
      </w:r>
      <w:r>
        <w:rPr>
          <w:spacing w:val="-6"/>
        </w:rPr>
        <w:t xml:space="preserve"> </w:t>
      </w:r>
      <w:r>
        <w:t>designee</w:t>
      </w:r>
      <w:r>
        <w:rPr>
          <w:spacing w:val="-2"/>
        </w:rPr>
        <w:t xml:space="preserve"> </w:t>
      </w:r>
      <w:r>
        <w:t>shall</w:t>
      </w:r>
      <w:r>
        <w:rPr>
          <w:spacing w:val="-5"/>
        </w:rPr>
        <w:t xml:space="preserve"> </w:t>
      </w:r>
      <w:r>
        <w:t>use</w:t>
      </w:r>
      <w:r>
        <w:rPr>
          <w:spacing w:val="-2"/>
        </w:rPr>
        <w:t xml:space="preserve"> </w:t>
      </w:r>
      <w:r>
        <w:t>the</w:t>
      </w:r>
      <w:r>
        <w:rPr>
          <w:spacing w:val="-3"/>
        </w:rPr>
        <w:t xml:space="preserve"> </w:t>
      </w:r>
      <w:r>
        <w:t>online</w:t>
      </w:r>
      <w:r>
        <w:rPr>
          <w:spacing w:val="-5"/>
        </w:rPr>
        <w:t xml:space="preserve"> </w:t>
      </w:r>
      <w:r>
        <w:t>training</w:t>
      </w:r>
      <w:r>
        <w:rPr>
          <w:spacing w:val="-3"/>
        </w:rPr>
        <w:t xml:space="preserve"> </w:t>
      </w:r>
      <w:r>
        <w:t>module</w:t>
      </w:r>
      <w:r>
        <w:rPr>
          <w:spacing w:val="-4"/>
        </w:rPr>
        <w:t xml:space="preserve"> </w:t>
      </w:r>
      <w:r>
        <w:t>provided</w:t>
      </w:r>
      <w:r>
        <w:rPr>
          <w:spacing w:val="-3"/>
        </w:rPr>
        <w:t xml:space="preserve"> </w:t>
      </w:r>
      <w:r>
        <w:t>by</w:t>
      </w:r>
      <w:r>
        <w:rPr>
          <w:spacing w:val="-7"/>
        </w:rPr>
        <w:t xml:space="preserve"> </w:t>
      </w:r>
      <w:r>
        <w:t>the California Department of Social Services (CDSS).</w:t>
      </w:r>
      <w:r>
        <w:rPr>
          <w:spacing w:val="40"/>
        </w:rPr>
        <w:t xml:space="preserve"> </w:t>
      </w:r>
      <w:r>
        <w:t>(Education Code 44691)</w:t>
      </w:r>
    </w:p>
    <w:p w14:paraId="1F3D19B8" w14:textId="77777777" w:rsidR="00054C28" w:rsidRDefault="00054C28">
      <w:pPr>
        <w:pStyle w:val="BodyText"/>
        <w:ind w:left="0"/>
      </w:pPr>
    </w:p>
    <w:p w14:paraId="06107673" w14:textId="77777777" w:rsidR="00054C28" w:rsidRDefault="00D50A48">
      <w:pPr>
        <w:pStyle w:val="BodyText"/>
        <w:spacing w:before="1"/>
        <w:ind w:right="692"/>
      </w:pPr>
      <w:r>
        <w:t>The training shall include, but not necessarily be limited to, training in identification and reporting</w:t>
      </w:r>
      <w:r>
        <w:rPr>
          <w:spacing w:val="-4"/>
        </w:rPr>
        <w:t xml:space="preserve"> </w:t>
      </w:r>
      <w:r>
        <w:t>of</w:t>
      </w:r>
      <w:r>
        <w:rPr>
          <w:spacing w:val="-4"/>
        </w:rPr>
        <w:t xml:space="preserve"> </w:t>
      </w:r>
      <w:r>
        <w:t>child</w:t>
      </w:r>
      <w:r>
        <w:rPr>
          <w:spacing w:val="-3"/>
        </w:rPr>
        <w:t xml:space="preserve"> </w:t>
      </w:r>
      <w:r>
        <w:t>abuse</w:t>
      </w:r>
      <w:r>
        <w:rPr>
          <w:spacing w:val="-4"/>
        </w:rPr>
        <w:t xml:space="preserve"> </w:t>
      </w:r>
      <w:r>
        <w:t>and</w:t>
      </w:r>
      <w:r>
        <w:rPr>
          <w:spacing w:val="-4"/>
        </w:rPr>
        <w:t xml:space="preserve"> </w:t>
      </w:r>
      <w:r>
        <w:t>neglect.</w:t>
      </w:r>
      <w:r>
        <w:rPr>
          <w:spacing w:val="-2"/>
        </w:rPr>
        <w:t xml:space="preserve"> </w:t>
      </w:r>
      <w:r>
        <w:t>In</w:t>
      </w:r>
      <w:r>
        <w:rPr>
          <w:spacing w:val="-1"/>
        </w:rPr>
        <w:t xml:space="preserve"> </w:t>
      </w:r>
      <w:r>
        <w:t>addition,</w:t>
      </w:r>
      <w:r>
        <w:rPr>
          <w:spacing w:val="-4"/>
        </w:rPr>
        <w:t xml:space="preserve"> </w:t>
      </w:r>
      <w:r>
        <w:t>the</w:t>
      </w:r>
      <w:r>
        <w:rPr>
          <w:spacing w:val="-4"/>
        </w:rPr>
        <w:t xml:space="preserve"> </w:t>
      </w:r>
      <w:r>
        <w:t>training</w:t>
      </w:r>
      <w:r>
        <w:rPr>
          <w:spacing w:val="-4"/>
        </w:rPr>
        <w:t xml:space="preserve"> </w:t>
      </w:r>
      <w:r>
        <w:t>shall</w:t>
      </w:r>
      <w:r>
        <w:rPr>
          <w:spacing w:val="-4"/>
        </w:rPr>
        <w:t xml:space="preserve"> </w:t>
      </w:r>
      <w:r>
        <w:t>include</w:t>
      </w:r>
      <w:r>
        <w:rPr>
          <w:spacing w:val="-3"/>
        </w:rPr>
        <w:t xml:space="preserve"> </w:t>
      </w:r>
      <w:r>
        <w:t>information</w:t>
      </w:r>
      <w:r>
        <w:rPr>
          <w:spacing w:val="-2"/>
        </w:rPr>
        <w:t xml:space="preserve"> </w:t>
      </w:r>
      <w:r>
        <w:t>that failure to report an incident of known or reasonably suspected child abuse or neglect as required by law is a misdemeanor punishable by imprisonment and/or a fine as</w:t>
      </w:r>
    </w:p>
    <w:p w14:paraId="409CBBA5" w14:textId="77777777" w:rsidR="00054C28" w:rsidRDefault="00D50A48">
      <w:pPr>
        <w:pStyle w:val="BodyText"/>
        <w:spacing w:line="292" w:lineRule="exact"/>
      </w:pPr>
      <w:r>
        <w:t>specified.</w:t>
      </w:r>
      <w:r>
        <w:rPr>
          <w:spacing w:val="50"/>
        </w:rPr>
        <w:t xml:space="preserve"> </w:t>
      </w:r>
      <w:r>
        <w:t>(Education</w:t>
      </w:r>
      <w:r>
        <w:rPr>
          <w:spacing w:val="-1"/>
        </w:rPr>
        <w:t xml:space="preserve"> </w:t>
      </w:r>
      <w:r>
        <w:t>Code</w:t>
      </w:r>
      <w:r>
        <w:rPr>
          <w:spacing w:val="-1"/>
        </w:rPr>
        <w:t xml:space="preserve"> </w:t>
      </w:r>
      <w:r>
        <w:t>44691;</w:t>
      </w:r>
      <w:r>
        <w:rPr>
          <w:spacing w:val="-2"/>
        </w:rPr>
        <w:t xml:space="preserve"> </w:t>
      </w:r>
      <w:r>
        <w:t>Penal</w:t>
      </w:r>
      <w:r>
        <w:rPr>
          <w:spacing w:val="-4"/>
        </w:rPr>
        <w:t xml:space="preserve"> </w:t>
      </w:r>
      <w:r>
        <w:t>Code</w:t>
      </w:r>
      <w:r>
        <w:rPr>
          <w:spacing w:val="-3"/>
        </w:rPr>
        <w:t xml:space="preserve"> </w:t>
      </w:r>
      <w:r>
        <w:rPr>
          <w:spacing w:val="-2"/>
        </w:rPr>
        <w:t>11165.7)</w:t>
      </w:r>
    </w:p>
    <w:p w14:paraId="57D786AD" w14:textId="77777777" w:rsidR="00054C28" w:rsidRDefault="00D50A48">
      <w:pPr>
        <w:pStyle w:val="BodyText"/>
        <w:spacing w:before="292"/>
        <w:ind w:right="343"/>
      </w:pPr>
      <w:r>
        <w:t>The</w:t>
      </w:r>
      <w:r>
        <w:rPr>
          <w:spacing w:val="-3"/>
        </w:rPr>
        <w:t xml:space="preserve"> </w:t>
      </w:r>
      <w:r>
        <w:t>Superintendent/Principal or</w:t>
      </w:r>
      <w:r>
        <w:rPr>
          <w:spacing w:val="-6"/>
        </w:rPr>
        <w:t xml:space="preserve"> </w:t>
      </w:r>
      <w:r>
        <w:t>designee</w:t>
      </w:r>
      <w:r>
        <w:rPr>
          <w:spacing w:val="-2"/>
        </w:rPr>
        <w:t xml:space="preserve"> </w:t>
      </w:r>
      <w:r>
        <w:t>shall</w:t>
      </w:r>
      <w:r>
        <w:rPr>
          <w:spacing w:val="-5"/>
        </w:rPr>
        <w:t xml:space="preserve"> </w:t>
      </w:r>
      <w:r>
        <w:t>obtain</w:t>
      </w:r>
      <w:r>
        <w:rPr>
          <w:spacing w:val="-4"/>
        </w:rPr>
        <w:t xml:space="preserve"> </w:t>
      </w:r>
      <w:r>
        <w:t>and</w:t>
      </w:r>
      <w:r>
        <w:rPr>
          <w:spacing w:val="-2"/>
        </w:rPr>
        <w:t xml:space="preserve"> </w:t>
      </w:r>
      <w:r>
        <w:t>retain</w:t>
      </w:r>
      <w:r>
        <w:rPr>
          <w:spacing w:val="-4"/>
        </w:rPr>
        <w:t xml:space="preserve"> </w:t>
      </w:r>
      <w:r>
        <w:t>proof</w:t>
      </w:r>
      <w:r>
        <w:rPr>
          <w:spacing w:val="-4"/>
        </w:rPr>
        <w:t xml:space="preserve"> </w:t>
      </w:r>
      <w:r>
        <w:t>of</w:t>
      </w:r>
      <w:r>
        <w:rPr>
          <w:spacing w:val="-5"/>
        </w:rPr>
        <w:t xml:space="preserve"> </w:t>
      </w:r>
      <w:r>
        <w:t>each</w:t>
      </w:r>
      <w:r>
        <w:rPr>
          <w:spacing w:val="-2"/>
        </w:rPr>
        <w:t xml:space="preserve"> </w:t>
      </w:r>
      <w:r>
        <w:t>mandated reporter's completion of the training.</w:t>
      </w:r>
      <w:r>
        <w:rPr>
          <w:spacing w:val="40"/>
        </w:rPr>
        <w:t xml:space="preserve"> </w:t>
      </w:r>
      <w:r>
        <w:t>(Education Code 44691)</w:t>
      </w:r>
    </w:p>
    <w:p w14:paraId="02567D9B" w14:textId="77777777" w:rsidR="00054C28" w:rsidRDefault="00054C28">
      <w:pPr>
        <w:pStyle w:val="BodyText"/>
        <w:spacing w:before="2"/>
        <w:ind w:left="0"/>
      </w:pPr>
    </w:p>
    <w:p w14:paraId="4B1D6638" w14:textId="77777777" w:rsidR="00054C28" w:rsidRDefault="00D50A48">
      <w:pPr>
        <w:pStyle w:val="BodyText"/>
        <w:ind w:right="632"/>
      </w:pPr>
      <w:r>
        <w:t>In addition, at least once every three years, school personnel may receive training in the prevention of</w:t>
      </w:r>
      <w:r>
        <w:rPr>
          <w:spacing w:val="-1"/>
        </w:rPr>
        <w:t xml:space="preserve"> </w:t>
      </w:r>
      <w:r>
        <w:t>child</w:t>
      </w:r>
      <w:r>
        <w:rPr>
          <w:spacing w:val="-1"/>
        </w:rPr>
        <w:t xml:space="preserve"> </w:t>
      </w:r>
      <w:r>
        <w:t>abuse,</w:t>
      </w:r>
      <w:r>
        <w:rPr>
          <w:spacing w:val="-1"/>
        </w:rPr>
        <w:t xml:space="preserve"> </w:t>
      </w:r>
      <w:r>
        <w:t>including</w:t>
      </w:r>
      <w:r>
        <w:rPr>
          <w:spacing w:val="-4"/>
        </w:rPr>
        <w:t xml:space="preserve"> </w:t>
      </w:r>
      <w:r>
        <w:t>sexual</w:t>
      </w:r>
      <w:r>
        <w:rPr>
          <w:spacing w:val="-5"/>
        </w:rPr>
        <w:t xml:space="preserve"> </w:t>
      </w:r>
      <w:r>
        <w:t>abuse,</w:t>
      </w:r>
      <w:r>
        <w:rPr>
          <w:spacing w:val="-2"/>
        </w:rPr>
        <w:t xml:space="preserve"> </w:t>
      </w:r>
      <w:r>
        <w:t>on</w:t>
      </w:r>
      <w:r>
        <w:rPr>
          <w:spacing w:val="-3"/>
        </w:rPr>
        <w:t xml:space="preserve"> </w:t>
      </w:r>
      <w:r>
        <w:t>school</w:t>
      </w:r>
      <w:r>
        <w:rPr>
          <w:spacing w:val="-4"/>
        </w:rPr>
        <w:t xml:space="preserve"> </w:t>
      </w:r>
      <w:r>
        <w:t>grounds,</w:t>
      </w:r>
      <w:r>
        <w:rPr>
          <w:spacing w:val="-4"/>
        </w:rPr>
        <w:t xml:space="preserve"> </w:t>
      </w:r>
      <w:r>
        <w:t>by</w:t>
      </w:r>
      <w:r>
        <w:rPr>
          <w:spacing w:val="-3"/>
        </w:rPr>
        <w:t xml:space="preserve"> </w:t>
      </w:r>
      <w:r>
        <w:t>school</w:t>
      </w:r>
      <w:r>
        <w:rPr>
          <w:spacing w:val="-4"/>
        </w:rPr>
        <w:t xml:space="preserve"> </w:t>
      </w:r>
      <w:r>
        <w:t>personnel,</w:t>
      </w:r>
      <w:r>
        <w:rPr>
          <w:spacing w:val="-3"/>
        </w:rPr>
        <w:t xml:space="preserve"> </w:t>
      </w:r>
      <w:r>
        <w:t>or</w:t>
      </w:r>
      <w:r>
        <w:rPr>
          <w:spacing w:val="-5"/>
        </w:rPr>
        <w:t xml:space="preserve"> </w:t>
      </w:r>
      <w:r>
        <w:t>in school-sponsored programs.</w:t>
      </w:r>
      <w:r>
        <w:rPr>
          <w:spacing w:val="40"/>
        </w:rPr>
        <w:t xml:space="preserve"> </w:t>
      </w:r>
      <w:r>
        <w:t>(Education Code 44691)</w:t>
      </w:r>
    </w:p>
    <w:p w14:paraId="41E7540E" w14:textId="77777777" w:rsidR="00054C28" w:rsidRDefault="00054C28">
      <w:pPr>
        <w:pStyle w:val="BodyText"/>
        <w:ind w:left="0"/>
      </w:pPr>
    </w:p>
    <w:p w14:paraId="6290622B" w14:textId="77777777" w:rsidR="00054C28" w:rsidRDefault="00D50A48">
      <w:pPr>
        <w:pStyle w:val="Heading6"/>
      </w:pPr>
      <w:r>
        <w:t>Victim</w:t>
      </w:r>
      <w:r>
        <w:rPr>
          <w:spacing w:val="-6"/>
        </w:rPr>
        <w:t xml:space="preserve"> </w:t>
      </w:r>
      <w:r>
        <w:t>Interviews</w:t>
      </w:r>
      <w:r>
        <w:rPr>
          <w:spacing w:val="-1"/>
        </w:rPr>
        <w:t xml:space="preserve"> </w:t>
      </w:r>
      <w:r>
        <w:t>by</w:t>
      </w:r>
      <w:r>
        <w:rPr>
          <w:spacing w:val="-3"/>
        </w:rPr>
        <w:t xml:space="preserve"> </w:t>
      </w:r>
      <w:r>
        <w:t>Social</w:t>
      </w:r>
      <w:r>
        <w:rPr>
          <w:spacing w:val="-1"/>
        </w:rPr>
        <w:t xml:space="preserve"> </w:t>
      </w:r>
      <w:r>
        <w:rPr>
          <w:spacing w:val="-2"/>
        </w:rPr>
        <w:t>Services</w:t>
      </w:r>
    </w:p>
    <w:p w14:paraId="5812F797" w14:textId="77777777" w:rsidR="00054C28" w:rsidRDefault="00D50A48">
      <w:pPr>
        <w:pStyle w:val="BodyText"/>
        <w:spacing w:before="292"/>
        <w:ind w:right="692"/>
      </w:pPr>
      <w:r>
        <w:t>Whenever CDSS or another government agency is investigating suspected child abuse or neglect</w:t>
      </w:r>
      <w:r>
        <w:rPr>
          <w:spacing w:val="-3"/>
        </w:rPr>
        <w:t xml:space="preserve"> </w:t>
      </w:r>
      <w:r>
        <w:t>that</w:t>
      </w:r>
      <w:r>
        <w:rPr>
          <w:spacing w:val="-3"/>
        </w:rPr>
        <w:t xml:space="preserve"> </w:t>
      </w:r>
      <w:r>
        <w:t>occurred</w:t>
      </w:r>
      <w:r>
        <w:rPr>
          <w:spacing w:val="-1"/>
        </w:rPr>
        <w:t xml:space="preserve"> </w:t>
      </w:r>
      <w:r>
        <w:t>within</w:t>
      </w:r>
      <w:r>
        <w:rPr>
          <w:spacing w:val="-3"/>
        </w:rPr>
        <w:t xml:space="preserve"> </w:t>
      </w:r>
      <w:r>
        <w:t>the</w:t>
      </w:r>
      <w:r>
        <w:rPr>
          <w:spacing w:val="-2"/>
        </w:rPr>
        <w:t xml:space="preserve"> </w:t>
      </w:r>
      <w:r>
        <w:t>child's</w:t>
      </w:r>
      <w:r>
        <w:rPr>
          <w:spacing w:val="-2"/>
        </w:rPr>
        <w:t xml:space="preserve"> </w:t>
      </w:r>
      <w:r>
        <w:t>home</w:t>
      </w:r>
      <w:r>
        <w:rPr>
          <w:spacing w:val="-4"/>
        </w:rPr>
        <w:t xml:space="preserve"> </w:t>
      </w:r>
      <w:r>
        <w:t>or</w:t>
      </w:r>
      <w:r>
        <w:rPr>
          <w:spacing w:val="-2"/>
        </w:rPr>
        <w:t xml:space="preserve"> </w:t>
      </w:r>
      <w:r>
        <w:t>out-of-home</w:t>
      </w:r>
      <w:r>
        <w:rPr>
          <w:spacing w:val="-2"/>
        </w:rPr>
        <w:t xml:space="preserve"> </w:t>
      </w:r>
      <w:r>
        <w:t>care</w:t>
      </w:r>
      <w:r>
        <w:rPr>
          <w:spacing w:val="-4"/>
        </w:rPr>
        <w:t xml:space="preserve"> </w:t>
      </w:r>
      <w:r>
        <w:t>facility,</w:t>
      </w:r>
      <w:r>
        <w:rPr>
          <w:spacing w:val="-7"/>
        </w:rPr>
        <w:t xml:space="preserve"> </w:t>
      </w:r>
      <w:r>
        <w:t>the</w:t>
      </w:r>
      <w:r>
        <w:rPr>
          <w:spacing w:val="-4"/>
        </w:rPr>
        <w:t xml:space="preserve"> </w:t>
      </w:r>
      <w:r>
        <w:t>student</w:t>
      </w:r>
      <w:r>
        <w:rPr>
          <w:spacing w:val="-3"/>
        </w:rPr>
        <w:t xml:space="preserve"> </w:t>
      </w:r>
      <w:r>
        <w:t>may</w:t>
      </w:r>
      <w:r>
        <w:rPr>
          <w:spacing w:val="-3"/>
        </w:rPr>
        <w:t xml:space="preserve"> </w:t>
      </w:r>
      <w:r>
        <w:t>be interviewed by an agency representative during school hours, on school premises. The Superintendent/Principal or</w:t>
      </w:r>
      <w:r>
        <w:rPr>
          <w:spacing w:val="-4"/>
        </w:rPr>
        <w:t xml:space="preserve"> </w:t>
      </w:r>
      <w:r>
        <w:t>designee shall</w:t>
      </w:r>
      <w:r>
        <w:rPr>
          <w:spacing w:val="-1"/>
        </w:rPr>
        <w:t xml:space="preserve"> </w:t>
      </w:r>
      <w:r>
        <w:t>give</w:t>
      </w:r>
      <w:r>
        <w:rPr>
          <w:spacing w:val="-3"/>
        </w:rPr>
        <w:t xml:space="preserve"> </w:t>
      </w:r>
      <w:r>
        <w:t>the student the</w:t>
      </w:r>
      <w:r>
        <w:rPr>
          <w:spacing w:val="-3"/>
        </w:rPr>
        <w:t xml:space="preserve"> </w:t>
      </w:r>
      <w:r>
        <w:t>choice</w:t>
      </w:r>
      <w:r>
        <w:rPr>
          <w:spacing w:val="-3"/>
        </w:rPr>
        <w:t xml:space="preserve"> </w:t>
      </w:r>
      <w:r>
        <w:t>of</w:t>
      </w:r>
      <w:r>
        <w:rPr>
          <w:spacing w:val="-5"/>
        </w:rPr>
        <w:t xml:space="preserve"> </w:t>
      </w:r>
      <w:r>
        <w:t>being</w:t>
      </w:r>
      <w:r>
        <w:rPr>
          <w:spacing w:val="-3"/>
        </w:rPr>
        <w:t xml:space="preserve"> </w:t>
      </w:r>
      <w:r>
        <w:t>interviewed</w:t>
      </w:r>
      <w:r>
        <w:rPr>
          <w:spacing w:val="-1"/>
        </w:rPr>
        <w:t xml:space="preserve"> </w:t>
      </w:r>
      <w:r>
        <w:t>in private or in the presence of any adult school employee or volunteer aide selected by the student.</w:t>
      </w:r>
      <w:r>
        <w:rPr>
          <w:spacing w:val="40"/>
        </w:rPr>
        <w:t xml:space="preserve"> </w:t>
      </w:r>
      <w:r>
        <w:t>(Penal Code 11174.3)</w:t>
      </w:r>
    </w:p>
    <w:p w14:paraId="6AB1523D" w14:textId="77777777" w:rsidR="00054C28" w:rsidRDefault="00054C28">
      <w:pPr>
        <w:pStyle w:val="BodyText"/>
        <w:spacing w:before="1"/>
        <w:ind w:left="0"/>
      </w:pPr>
    </w:p>
    <w:p w14:paraId="2FACEE10" w14:textId="77777777" w:rsidR="00054C28" w:rsidRDefault="00D50A48">
      <w:pPr>
        <w:pStyle w:val="BodyText"/>
        <w:spacing w:before="1"/>
        <w:ind w:right="583"/>
        <w:jc w:val="both"/>
      </w:pPr>
      <w:r>
        <w:t>A</w:t>
      </w:r>
      <w:r>
        <w:rPr>
          <w:spacing w:val="-1"/>
        </w:rPr>
        <w:t xml:space="preserve"> </w:t>
      </w:r>
      <w:r>
        <w:t>staff member</w:t>
      </w:r>
      <w:r>
        <w:rPr>
          <w:spacing w:val="-1"/>
        </w:rPr>
        <w:t xml:space="preserve"> </w:t>
      </w:r>
      <w:r>
        <w:t>or</w:t>
      </w:r>
      <w:r>
        <w:rPr>
          <w:spacing w:val="-4"/>
        </w:rPr>
        <w:t xml:space="preserve"> </w:t>
      </w:r>
      <w:r>
        <w:t>volunteer</w:t>
      </w:r>
      <w:r>
        <w:rPr>
          <w:spacing w:val="-2"/>
        </w:rPr>
        <w:t xml:space="preserve"> </w:t>
      </w:r>
      <w:r>
        <w:t>aide</w:t>
      </w:r>
      <w:r>
        <w:rPr>
          <w:spacing w:val="-3"/>
        </w:rPr>
        <w:t xml:space="preserve"> </w:t>
      </w:r>
      <w:r>
        <w:t>selected</w:t>
      </w:r>
      <w:r>
        <w:rPr>
          <w:spacing w:val="-2"/>
        </w:rPr>
        <w:t xml:space="preserve"> </w:t>
      </w:r>
      <w:r>
        <w:t>by</w:t>
      </w:r>
      <w:r>
        <w:rPr>
          <w:spacing w:val="-2"/>
        </w:rPr>
        <w:t xml:space="preserve"> </w:t>
      </w:r>
      <w:r>
        <w:t>a</w:t>
      </w:r>
      <w:r>
        <w:rPr>
          <w:spacing w:val="-4"/>
        </w:rPr>
        <w:t xml:space="preserve"> </w:t>
      </w:r>
      <w:r>
        <w:t>child</w:t>
      </w:r>
      <w:r>
        <w:rPr>
          <w:spacing w:val="-2"/>
        </w:rPr>
        <w:t xml:space="preserve"> </w:t>
      </w:r>
      <w:r>
        <w:t>may</w:t>
      </w:r>
      <w:r>
        <w:rPr>
          <w:spacing w:val="-2"/>
        </w:rPr>
        <w:t xml:space="preserve"> </w:t>
      </w:r>
      <w:r>
        <w:t>decline</w:t>
      </w:r>
      <w:r>
        <w:rPr>
          <w:spacing w:val="-3"/>
        </w:rPr>
        <w:t xml:space="preserve"> </w:t>
      </w:r>
      <w:r>
        <w:t>to</w:t>
      </w:r>
      <w:r>
        <w:rPr>
          <w:spacing w:val="-3"/>
        </w:rPr>
        <w:t xml:space="preserve"> </w:t>
      </w:r>
      <w:r>
        <w:t>be</w:t>
      </w:r>
      <w:r>
        <w:rPr>
          <w:spacing w:val="-4"/>
        </w:rPr>
        <w:t xml:space="preserve"> </w:t>
      </w:r>
      <w:r>
        <w:t>present</w:t>
      </w:r>
      <w:r>
        <w:rPr>
          <w:spacing w:val="-2"/>
        </w:rPr>
        <w:t xml:space="preserve"> </w:t>
      </w:r>
      <w:r>
        <w:t>at</w:t>
      </w:r>
      <w:r>
        <w:rPr>
          <w:spacing w:val="-3"/>
        </w:rPr>
        <w:t xml:space="preserve"> </w:t>
      </w:r>
      <w:r>
        <w:t>the</w:t>
      </w:r>
      <w:r>
        <w:rPr>
          <w:spacing w:val="-1"/>
        </w:rPr>
        <w:t xml:space="preserve"> </w:t>
      </w:r>
      <w:r>
        <w:t>interview. If the</w:t>
      </w:r>
      <w:r>
        <w:rPr>
          <w:spacing w:val="-1"/>
        </w:rPr>
        <w:t xml:space="preserve"> </w:t>
      </w:r>
      <w:r>
        <w:t>selected person</w:t>
      </w:r>
      <w:r>
        <w:rPr>
          <w:spacing w:val="-2"/>
        </w:rPr>
        <w:t xml:space="preserve"> </w:t>
      </w:r>
      <w:r>
        <w:t>accepts,</w:t>
      </w:r>
      <w:r>
        <w:rPr>
          <w:spacing w:val="-3"/>
        </w:rPr>
        <w:t xml:space="preserve"> </w:t>
      </w:r>
      <w:r>
        <w:t>the</w:t>
      </w:r>
      <w:r>
        <w:rPr>
          <w:spacing w:val="-4"/>
        </w:rPr>
        <w:t xml:space="preserve"> </w:t>
      </w:r>
      <w:r>
        <w:t>principal</w:t>
      </w:r>
      <w:r>
        <w:rPr>
          <w:spacing w:val="-3"/>
        </w:rPr>
        <w:t xml:space="preserve"> </w:t>
      </w:r>
      <w:r>
        <w:t>or</w:t>
      </w:r>
      <w:r>
        <w:rPr>
          <w:spacing w:val="-4"/>
        </w:rPr>
        <w:t xml:space="preserve"> </w:t>
      </w:r>
      <w:r>
        <w:t>designee shall</w:t>
      </w:r>
      <w:r>
        <w:rPr>
          <w:spacing w:val="-1"/>
        </w:rPr>
        <w:t xml:space="preserve"> </w:t>
      </w:r>
      <w:r>
        <w:t>inform</w:t>
      </w:r>
      <w:r>
        <w:rPr>
          <w:spacing w:val="-3"/>
        </w:rPr>
        <w:t xml:space="preserve"> </w:t>
      </w:r>
      <w:r>
        <w:t>the</w:t>
      </w:r>
      <w:r>
        <w:rPr>
          <w:spacing w:val="-4"/>
        </w:rPr>
        <w:t xml:space="preserve"> </w:t>
      </w:r>
      <w:r>
        <w:t>person</w:t>
      </w:r>
      <w:r>
        <w:rPr>
          <w:spacing w:val="-1"/>
        </w:rPr>
        <w:t xml:space="preserve"> </w:t>
      </w:r>
      <w:r>
        <w:t>of</w:t>
      </w:r>
      <w:r>
        <w:rPr>
          <w:spacing w:val="-3"/>
        </w:rPr>
        <w:t xml:space="preserve"> </w:t>
      </w:r>
      <w:r>
        <w:t>the</w:t>
      </w:r>
      <w:r>
        <w:rPr>
          <w:spacing w:val="-3"/>
        </w:rPr>
        <w:t xml:space="preserve"> </w:t>
      </w:r>
      <w:r>
        <w:t>following requirements prior to the interview:</w:t>
      </w:r>
      <w:r>
        <w:rPr>
          <w:spacing w:val="40"/>
        </w:rPr>
        <w:t xml:space="preserve"> </w:t>
      </w:r>
      <w:r>
        <w:t>(Penal Code 11174.3)</w:t>
      </w:r>
    </w:p>
    <w:p w14:paraId="1835B7FA" w14:textId="77777777" w:rsidR="00054C28" w:rsidRDefault="00D50A48">
      <w:pPr>
        <w:pStyle w:val="BodyText"/>
        <w:spacing w:before="120"/>
        <w:ind w:right="876"/>
        <w:jc w:val="both"/>
      </w:pPr>
      <w:r>
        <w:t>The</w:t>
      </w:r>
      <w:r>
        <w:rPr>
          <w:spacing w:val="-4"/>
        </w:rPr>
        <w:t xml:space="preserve"> </w:t>
      </w:r>
      <w:r>
        <w:t>purpose</w:t>
      </w:r>
      <w:r>
        <w:rPr>
          <w:spacing w:val="-4"/>
        </w:rPr>
        <w:t xml:space="preserve"> </w:t>
      </w:r>
      <w:r>
        <w:t>of</w:t>
      </w:r>
      <w:r>
        <w:rPr>
          <w:spacing w:val="-4"/>
        </w:rPr>
        <w:t xml:space="preserve"> </w:t>
      </w:r>
      <w:r>
        <w:t>the</w:t>
      </w:r>
      <w:r>
        <w:rPr>
          <w:spacing w:val="-2"/>
        </w:rPr>
        <w:t xml:space="preserve"> </w:t>
      </w:r>
      <w:r>
        <w:t>selected</w:t>
      </w:r>
      <w:r>
        <w:rPr>
          <w:spacing w:val="-4"/>
        </w:rPr>
        <w:t xml:space="preserve"> </w:t>
      </w:r>
      <w:r>
        <w:t>person's</w:t>
      </w:r>
      <w:r>
        <w:rPr>
          <w:spacing w:val="-5"/>
        </w:rPr>
        <w:t xml:space="preserve"> </w:t>
      </w:r>
      <w:r>
        <w:t>presence</w:t>
      </w:r>
      <w:r>
        <w:rPr>
          <w:spacing w:val="-2"/>
        </w:rPr>
        <w:t xml:space="preserve"> </w:t>
      </w:r>
      <w:r>
        <w:t>at</w:t>
      </w:r>
      <w:r>
        <w:rPr>
          <w:spacing w:val="-4"/>
        </w:rPr>
        <w:t xml:space="preserve"> </w:t>
      </w:r>
      <w:r>
        <w:t>the</w:t>
      </w:r>
      <w:r>
        <w:rPr>
          <w:spacing w:val="-5"/>
        </w:rPr>
        <w:t xml:space="preserve"> </w:t>
      </w:r>
      <w:r>
        <w:t>interview</w:t>
      </w:r>
      <w:r>
        <w:rPr>
          <w:spacing w:val="-2"/>
        </w:rPr>
        <w:t xml:space="preserve"> </w:t>
      </w:r>
      <w:r>
        <w:t>is</w:t>
      </w:r>
      <w:r>
        <w:rPr>
          <w:spacing w:val="-5"/>
        </w:rPr>
        <w:t xml:space="preserve"> </w:t>
      </w:r>
      <w:r>
        <w:t>to</w:t>
      </w:r>
      <w:r>
        <w:rPr>
          <w:spacing w:val="-4"/>
        </w:rPr>
        <w:t xml:space="preserve"> </w:t>
      </w:r>
      <w:r>
        <w:t>lend</w:t>
      </w:r>
      <w:r>
        <w:rPr>
          <w:spacing w:val="-2"/>
        </w:rPr>
        <w:t xml:space="preserve"> </w:t>
      </w:r>
      <w:r>
        <w:t>support</w:t>
      </w:r>
      <w:r>
        <w:rPr>
          <w:spacing w:val="-4"/>
        </w:rPr>
        <w:t xml:space="preserve"> </w:t>
      </w:r>
      <w:r>
        <w:t>to</w:t>
      </w:r>
      <w:r>
        <w:rPr>
          <w:spacing w:val="-5"/>
        </w:rPr>
        <w:t xml:space="preserve"> </w:t>
      </w:r>
      <w:r>
        <w:t>the</w:t>
      </w:r>
      <w:r>
        <w:rPr>
          <w:spacing w:val="-2"/>
        </w:rPr>
        <w:t xml:space="preserve"> </w:t>
      </w:r>
      <w:r>
        <w:t>child and enable the child to be as comfortable as possible.</w:t>
      </w:r>
    </w:p>
    <w:p w14:paraId="5FDFB554" w14:textId="77777777" w:rsidR="00054C28" w:rsidRDefault="00054C28">
      <w:pPr>
        <w:pStyle w:val="BodyText"/>
        <w:spacing w:before="119"/>
        <w:ind w:left="0"/>
      </w:pPr>
    </w:p>
    <w:p w14:paraId="243C4A9C" w14:textId="77777777" w:rsidR="00054C28" w:rsidRDefault="00D50A48">
      <w:pPr>
        <w:pStyle w:val="BodyText"/>
        <w:jc w:val="both"/>
      </w:pPr>
      <w:r>
        <w:t>The</w:t>
      </w:r>
      <w:r>
        <w:rPr>
          <w:spacing w:val="-4"/>
        </w:rPr>
        <w:t xml:space="preserve"> </w:t>
      </w:r>
      <w:r>
        <w:t>selected</w:t>
      </w:r>
      <w:r>
        <w:rPr>
          <w:spacing w:val="-3"/>
        </w:rPr>
        <w:t xml:space="preserve"> </w:t>
      </w:r>
      <w:r>
        <w:t>person</w:t>
      </w:r>
      <w:r>
        <w:rPr>
          <w:spacing w:val="-2"/>
        </w:rPr>
        <w:t xml:space="preserve"> </w:t>
      </w:r>
      <w:r>
        <w:t>shall</w:t>
      </w:r>
      <w:r>
        <w:rPr>
          <w:spacing w:val="-2"/>
        </w:rPr>
        <w:t xml:space="preserve"> </w:t>
      </w:r>
      <w:r>
        <w:t>not</w:t>
      </w:r>
      <w:r>
        <w:rPr>
          <w:spacing w:val="-3"/>
        </w:rPr>
        <w:t xml:space="preserve"> </w:t>
      </w:r>
      <w:r>
        <w:t>participate</w:t>
      </w:r>
      <w:r>
        <w:rPr>
          <w:spacing w:val="-5"/>
        </w:rPr>
        <w:t xml:space="preserve"> </w:t>
      </w:r>
      <w:r>
        <w:t>in</w:t>
      </w:r>
      <w:r>
        <w:rPr>
          <w:spacing w:val="-3"/>
        </w:rPr>
        <w:t xml:space="preserve"> </w:t>
      </w:r>
      <w:r>
        <w:t>the</w:t>
      </w:r>
      <w:r>
        <w:rPr>
          <w:spacing w:val="-1"/>
        </w:rPr>
        <w:t xml:space="preserve"> </w:t>
      </w:r>
      <w:r>
        <w:rPr>
          <w:spacing w:val="-2"/>
        </w:rPr>
        <w:t>interview.</w:t>
      </w:r>
    </w:p>
    <w:p w14:paraId="3806F626" w14:textId="77777777" w:rsidR="00054C28" w:rsidRDefault="00054C28">
      <w:pPr>
        <w:jc w:val="both"/>
        <w:sectPr w:rsidR="00054C28">
          <w:pgSz w:w="12240" w:h="15840"/>
          <w:pgMar w:top="1580" w:right="860" w:bottom="280" w:left="140" w:header="768" w:footer="0" w:gutter="0"/>
          <w:cols w:space="720"/>
        </w:sectPr>
      </w:pPr>
    </w:p>
    <w:p w14:paraId="7E1DE179" w14:textId="77777777" w:rsidR="00054C28" w:rsidRDefault="00054C28">
      <w:pPr>
        <w:pStyle w:val="BodyText"/>
        <w:spacing w:before="4"/>
        <w:ind w:left="0"/>
      </w:pPr>
    </w:p>
    <w:p w14:paraId="5B5FDEB5" w14:textId="77777777" w:rsidR="00054C28" w:rsidRDefault="00D50A48">
      <w:pPr>
        <w:pStyle w:val="BodyText"/>
      </w:pPr>
      <w:r>
        <w:t>The</w:t>
      </w:r>
      <w:r>
        <w:rPr>
          <w:spacing w:val="-4"/>
        </w:rPr>
        <w:t xml:space="preserve"> </w:t>
      </w:r>
      <w:r>
        <w:t>selected</w:t>
      </w:r>
      <w:r>
        <w:rPr>
          <w:spacing w:val="-3"/>
        </w:rPr>
        <w:t xml:space="preserve"> </w:t>
      </w:r>
      <w:r>
        <w:t>person</w:t>
      </w:r>
      <w:r>
        <w:rPr>
          <w:spacing w:val="-2"/>
        </w:rPr>
        <w:t xml:space="preserve"> </w:t>
      </w:r>
      <w:r>
        <w:t>shall</w:t>
      </w:r>
      <w:r>
        <w:rPr>
          <w:spacing w:val="-2"/>
        </w:rPr>
        <w:t xml:space="preserve"> </w:t>
      </w:r>
      <w:r>
        <w:t>not</w:t>
      </w:r>
      <w:r>
        <w:rPr>
          <w:spacing w:val="-3"/>
        </w:rPr>
        <w:t xml:space="preserve"> </w:t>
      </w:r>
      <w:r>
        <w:t>discuss</w:t>
      </w:r>
      <w:r>
        <w:rPr>
          <w:spacing w:val="-4"/>
        </w:rPr>
        <w:t xml:space="preserve"> </w:t>
      </w:r>
      <w:r>
        <w:t>the</w:t>
      </w:r>
      <w:r>
        <w:rPr>
          <w:spacing w:val="-3"/>
        </w:rPr>
        <w:t xml:space="preserve"> </w:t>
      </w:r>
      <w:r>
        <w:t>facts</w:t>
      </w:r>
      <w:r>
        <w:rPr>
          <w:spacing w:val="-4"/>
        </w:rPr>
        <w:t xml:space="preserve"> </w:t>
      </w:r>
      <w:r>
        <w:t>or</w:t>
      </w:r>
      <w:r>
        <w:rPr>
          <w:spacing w:val="-3"/>
        </w:rPr>
        <w:t xml:space="preserve"> </w:t>
      </w:r>
      <w:r>
        <w:t>circumstances</w:t>
      </w:r>
      <w:r>
        <w:rPr>
          <w:spacing w:val="-5"/>
        </w:rPr>
        <w:t xml:space="preserve"> </w:t>
      </w:r>
      <w:r>
        <w:t>of</w:t>
      </w:r>
      <w:r>
        <w:rPr>
          <w:spacing w:val="-2"/>
        </w:rPr>
        <w:t xml:space="preserve"> </w:t>
      </w:r>
      <w:r>
        <w:t>the</w:t>
      </w:r>
      <w:r>
        <w:rPr>
          <w:spacing w:val="-1"/>
        </w:rPr>
        <w:t xml:space="preserve"> </w:t>
      </w:r>
      <w:r>
        <w:t>case</w:t>
      </w:r>
      <w:r>
        <w:rPr>
          <w:spacing w:val="-2"/>
        </w:rPr>
        <w:t xml:space="preserve"> </w:t>
      </w:r>
      <w:r>
        <w:t>with</w:t>
      </w:r>
      <w:r>
        <w:rPr>
          <w:spacing w:val="-3"/>
        </w:rPr>
        <w:t xml:space="preserve"> </w:t>
      </w:r>
      <w:r>
        <w:t>the</w:t>
      </w:r>
      <w:r>
        <w:rPr>
          <w:spacing w:val="-1"/>
        </w:rPr>
        <w:t xml:space="preserve"> </w:t>
      </w:r>
      <w:r>
        <w:rPr>
          <w:spacing w:val="-2"/>
        </w:rPr>
        <w:t>child.</w:t>
      </w:r>
    </w:p>
    <w:p w14:paraId="07EFBA6C" w14:textId="77777777" w:rsidR="00054C28" w:rsidRDefault="00054C28">
      <w:pPr>
        <w:pStyle w:val="BodyText"/>
        <w:spacing w:before="120"/>
        <w:ind w:left="0"/>
      </w:pPr>
    </w:p>
    <w:p w14:paraId="12CF6D98" w14:textId="77777777" w:rsidR="00054C28" w:rsidRDefault="00D50A48">
      <w:pPr>
        <w:pStyle w:val="BodyText"/>
        <w:ind w:right="692"/>
      </w:pPr>
      <w:r>
        <w:t>The selected person is subject to the confidentiality requirements of the Child Abuse and Neglect</w:t>
      </w:r>
      <w:r>
        <w:rPr>
          <w:spacing w:val="-4"/>
        </w:rPr>
        <w:t xml:space="preserve"> </w:t>
      </w:r>
      <w:r>
        <w:t>Reporting</w:t>
      </w:r>
      <w:r>
        <w:rPr>
          <w:spacing w:val="-5"/>
        </w:rPr>
        <w:t xml:space="preserve"> </w:t>
      </w:r>
      <w:r>
        <w:t>Act,</w:t>
      </w:r>
      <w:r>
        <w:rPr>
          <w:spacing w:val="-3"/>
        </w:rPr>
        <w:t xml:space="preserve"> </w:t>
      </w:r>
      <w:r>
        <w:t>a</w:t>
      </w:r>
      <w:r>
        <w:rPr>
          <w:spacing w:val="-7"/>
        </w:rPr>
        <w:t xml:space="preserve"> </w:t>
      </w:r>
      <w:r>
        <w:t>violation</w:t>
      </w:r>
      <w:r>
        <w:rPr>
          <w:spacing w:val="-2"/>
        </w:rPr>
        <w:t xml:space="preserve"> </w:t>
      </w:r>
      <w:r>
        <w:t>of</w:t>
      </w:r>
      <w:r>
        <w:rPr>
          <w:spacing w:val="-4"/>
        </w:rPr>
        <w:t xml:space="preserve"> </w:t>
      </w:r>
      <w:r>
        <w:t>which</w:t>
      </w:r>
      <w:r>
        <w:rPr>
          <w:spacing w:val="-4"/>
        </w:rPr>
        <w:t xml:space="preserve"> </w:t>
      </w:r>
      <w:r>
        <w:t>is</w:t>
      </w:r>
      <w:r>
        <w:rPr>
          <w:spacing w:val="-3"/>
        </w:rPr>
        <w:t xml:space="preserve"> </w:t>
      </w:r>
      <w:r>
        <w:t>punishable</w:t>
      </w:r>
      <w:r>
        <w:rPr>
          <w:spacing w:val="-5"/>
        </w:rPr>
        <w:t xml:space="preserve"> </w:t>
      </w:r>
      <w:r>
        <w:t>as</w:t>
      </w:r>
      <w:r>
        <w:rPr>
          <w:spacing w:val="-3"/>
        </w:rPr>
        <w:t xml:space="preserve"> </w:t>
      </w:r>
      <w:r>
        <w:t>specified</w:t>
      </w:r>
      <w:r>
        <w:rPr>
          <w:spacing w:val="-2"/>
        </w:rPr>
        <w:t xml:space="preserve"> </w:t>
      </w:r>
      <w:r>
        <w:t>in</w:t>
      </w:r>
      <w:r>
        <w:rPr>
          <w:spacing w:val="-4"/>
        </w:rPr>
        <w:t xml:space="preserve"> </w:t>
      </w:r>
      <w:r>
        <w:t>Penal</w:t>
      </w:r>
      <w:r>
        <w:rPr>
          <w:spacing w:val="-2"/>
        </w:rPr>
        <w:t xml:space="preserve"> </w:t>
      </w:r>
      <w:r>
        <w:t>Code</w:t>
      </w:r>
      <w:r>
        <w:rPr>
          <w:spacing w:val="-3"/>
        </w:rPr>
        <w:t xml:space="preserve"> </w:t>
      </w:r>
      <w:r>
        <w:t>11167.5.</w:t>
      </w:r>
    </w:p>
    <w:p w14:paraId="3AAC2813" w14:textId="77777777" w:rsidR="00054C28" w:rsidRDefault="00D50A48">
      <w:pPr>
        <w:pStyle w:val="BodyText"/>
        <w:spacing w:before="122"/>
        <w:ind w:right="343"/>
      </w:pPr>
      <w:r>
        <w:t>If a</w:t>
      </w:r>
      <w:r>
        <w:rPr>
          <w:spacing w:val="-1"/>
        </w:rPr>
        <w:t xml:space="preserve"> </w:t>
      </w:r>
      <w:r>
        <w:t>staff member</w:t>
      </w:r>
      <w:r>
        <w:rPr>
          <w:spacing w:val="-3"/>
        </w:rPr>
        <w:t xml:space="preserve"> </w:t>
      </w:r>
      <w:r>
        <w:t>agrees</w:t>
      </w:r>
      <w:r>
        <w:rPr>
          <w:spacing w:val="-6"/>
        </w:rPr>
        <w:t xml:space="preserve"> </w:t>
      </w:r>
      <w:r>
        <w:t>to</w:t>
      </w:r>
      <w:r>
        <w:rPr>
          <w:spacing w:val="-3"/>
        </w:rPr>
        <w:t xml:space="preserve"> </w:t>
      </w:r>
      <w:r>
        <w:t>be</w:t>
      </w:r>
      <w:r>
        <w:rPr>
          <w:spacing w:val="-4"/>
        </w:rPr>
        <w:t xml:space="preserve"> </w:t>
      </w:r>
      <w:r>
        <w:t>present,</w:t>
      </w:r>
      <w:r>
        <w:rPr>
          <w:spacing w:val="-3"/>
        </w:rPr>
        <w:t xml:space="preserve"> </w:t>
      </w:r>
      <w:r>
        <w:t>the</w:t>
      </w:r>
      <w:r>
        <w:rPr>
          <w:spacing w:val="-1"/>
        </w:rPr>
        <w:t xml:space="preserve"> </w:t>
      </w:r>
      <w:r>
        <w:t>interview shall</w:t>
      </w:r>
      <w:r>
        <w:rPr>
          <w:spacing w:val="-4"/>
        </w:rPr>
        <w:t xml:space="preserve"> </w:t>
      </w:r>
      <w:r>
        <w:t>be</w:t>
      </w:r>
      <w:r>
        <w:rPr>
          <w:spacing w:val="-4"/>
        </w:rPr>
        <w:t xml:space="preserve"> </w:t>
      </w:r>
      <w:r>
        <w:t>held</w:t>
      </w:r>
      <w:r>
        <w:rPr>
          <w:spacing w:val="-2"/>
        </w:rPr>
        <w:t xml:space="preserve"> </w:t>
      </w:r>
      <w:r>
        <w:t>at</w:t>
      </w:r>
      <w:r>
        <w:rPr>
          <w:spacing w:val="-3"/>
        </w:rPr>
        <w:t xml:space="preserve"> </w:t>
      </w:r>
      <w:r>
        <w:t>a</w:t>
      </w:r>
      <w:r>
        <w:rPr>
          <w:spacing w:val="-4"/>
        </w:rPr>
        <w:t xml:space="preserve"> </w:t>
      </w:r>
      <w:r>
        <w:t>time</w:t>
      </w:r>
      <w:r>
        <w:rPr>
          <w:spacing w:val="-1"/>
        </w:rPr>
        <w:t xml:space="preserve"> </w:t>
      </w:r>
      <w:r>
        <w:t>during</w:t>
      </w:r>
      <w:r>
        <w:rPr>
          <w:spacing w:val="-3"/>
        </w:rPr>
        <w:t xml:space="preserve"> </w:t>
      </w:r>
      <w:r>
        <w:t>school</w:t>
      </w:r>
      <w:r>
        <w:rPr>
          <w:spacing w:val="-3"/>
        </w:rPr>
        <w:t xml:space="preserve"> </w:t>
      </w:r>
      <w:r>
        <w:t>hours when it does not involve an expense to the school.</w:t>
      </w:r>
      <w:r>
        <w:rPr>
          <w:spacing w:val="40"/>
        </w:rPr>
        <w:t xml:space="preserve"> </w:t>
      </w:r>
      <w:r>
        <w:t>(Penal Code 11174.3)</w:t>
      </w:r>
    </w:p>
    <w:p w14:paraId="798A4228" w14:textId="77777777" w:rsidR="00054C28" w:rsidRDefault="00D50A48">
      <w:pPr>
        <w:pStyle w:val="Heading6"/>
        <w:spacing w:before="292"/>
      </w:pPr>
      <w:r>
        <w:t>Release</w:t>
      </w:r>
      <w:r>
        <w:rPr>
          <w:spacing w:val="-3"/>
        </w:rPr>
        <w:t xml:space="preserve"> </w:t>
      </w:r>
      <w:r>
        <w:t>of Child</w:t>
      </w:r>
      <w:r>
        <w:rPr>
          <w:spacing w:val="-4"/>
        </w:rPr>
        <w:t xml:space="preserve"> </w:t>
      </w:r>
      <w:r>
        <w:t>to</w:t>
      </w:r>
      <w:r>
        <w:rPr>
          <w:spacing w:val="-1"/>
        </w:rPr>
        <w:t xml:space="preserve"> </w:t>
      </w:r>
      <w:r>
        <w:t>Peace</w:t>
      </w:r>
      <w:r>
        <w:rPr>
          <w:spacing w:val="-1"/>
        </w:rPr>
        <w:t xml:space="preserve"> </w:t>
      </w:r>
      <w:r>
        <w:rPr>
          <w:spacing w:val="-2"/>
        </w:rPr>
        <w:t>Officer</w:t>
      </w:r>
    </w:p>
    <w:p w14:paraId="4818EFE4" w14:textId="77777777" w:rsidR="00054C28" w:rsidRDefault="00054C28">
      <w:pPr>
        <w:pStyle w:val="BodyText"/>
        <w:ind w:left="0"/>
        <w:rPr>
          <w:b/>
        </w:rPr>
      </w:pPr>
    </w:p>
    <w:p w14:paraId="7FB7E54D" w14:textId="77777777" w:rsidR="00054C28" w:rsidRDefault="00D50A48">
      <w:pPr>
        <w:pStyle w:val="BodyText"/>
        <w:spacing w:before="1"/>
        <w:ind w:right="343"/>
      </w:pPr>
      <w:r>
        <w:t>When</w:t>
      </w:r>
      <w:r>
        <w:rPr>
          <w:spacing w:val="-3"/>
        </w:rPr>
        <w:t xml:space="preserve"> </w:t>
      </w:r>
      <w:r>
        <w:t>a</w:t>
      </w:r>
      <w:r>
        <w:rPr>
          <w:spacing w:val="-2"/>
        </w:rPr>
        <w:t xml:space="preserve"> </w:t>
      </w:r>
      <w:r>
        <w:t>child</w:t>
      </w:r>
      <w:r>
        <w:rPr>
          <w:spacing w:val="-1"/>
        </w:rPr>
        <w:t xml:space="preserve"> </w:t>
      </w:r>
      <w:r>
        <w:t>is</w:t>
      </w:r>
      <w:r>
        <w:rPr>
          <w:spacing w:val="-5"/>
        </w:rPr>
        <w:t xml:space="preserve"> </w:t>
      </w:r>
      <w:r>
        <w:t>released</w:t>
      </w:r>
      <w:r>
        <w:rPr>
          <w:spacing w:val="-3"/>
        </w:rPr>
        <w:t xml:space="preserve"> </w:t>
      </w:r>
      <w:r>
        <w:t>to</w:t>
      </w:r>
      <w:r>
        <w:rPr>
          <w:spacing w:val="-2"/>
        </w:rPr>
        <w:t xml:space="preserve"> </w:t>
      </w:r>
      <w:r>
        <w:t>a</w:t>
      </w:r>
      <w:r>
        <w:rPr>
          <w:spacing w:val="-5"/>
        </w:rPr>
        <w:t xml:space="preserve"> </w:t>
      </w:r>
      <w:r>
        <w:t>peace</w:t>
      </w:r>
      <w:r>
        <w:rPr>
          <w:spacing w:val="-4"/>
        </w:rPr>
        <w:t xml:space="preserve"> </w:t>
      </w:r>
      <w:r>
        <w:t>officer</w:t>
      </w:r>
      <w:r>
        <w:rPr>
          <w:spacing w:val="-4"/>
        </w:rPr>
        <w:t xml:space="preserve"> </w:t>
      </w:r>
      <w:r>
        <w:t>and</w:t>
      </w:r>
      <w:r>
        <w:rPr>
          <w:spacing w:val="-1"/>
        </w:rPr>
        <w:t xml:space="preserve"> </w:t>
      </w:r>
      <w:r>
        <w:t>taken into</w:t>
      </w:r>
      <w:r>
        <w:rPr>
          <w:spacing w:val="-1"/>
        </w:rPr>
        <w:t xml:space="preserve"> </w:t>
      </w:r>
      <w:r>
        <w:t>custody</w:t>
      </w:r>
      <w:r>
        <w:rPr>
          <w:spacing w:val="-2"/>
        </w:rPr>
        <w:t xml:space="preserve"> </w:t>
      </w:r>
      <w:r>
        <w:t>as</w:t>
      </w:r>
      <w:r>
        <w:rPr>
          <w:spacing w:val="-3"/>
        </w:rPr>
        <w:t xml:space="preserve"> </w:t>
      </w:r>
      <w:r>
        <w:t>a</w:t>
      </w:r>
      <w:r>
        <w:rPr>
          <w:spacing w:val="-5"/>
        </w:rPr>
        <w:t xml:space="preserve"> </w:t>
      </w:r>
      <w:r>
        <w:t>victim</w:t>
      </w:r>
      <w:r>
        <w:rPr>
          <w:spacing w:val="-2"/>
        </w:rPr>
        <w:t xml:space="preserve"> </w:t>
      </w:r>
      <w:r>
        <w:t>of</w:t>
      </w:r>
      <w:r>
        <w:rPr>
          <w:spacing w:val="-3"/>
        </w:rPr>
        <w:t xml:space="preserve"> </w:t>
      </w:r>
      <w:r>
        <w:t>suspected</w:t>
      </w:r>
      <w:r>
        <w:rPr>
          <w:spacing w:val="-1"/>
        </w:rPr>
        <w:t xml:space="preserve"> </w:t>
      </w:r>
      <w:r>
        <w:t>child abuse</w:t>
      </w:r>
      <w:r>
        <w:rPr>
          <w:spacing w:val="-3"/>
        </w:rPr>
        <w:t xml:space="preserve"> </w:t>
      </w:r>
      <w:r>
        <w:t>or</w:t>
      </w:r>
      <w:r>
        <w:rPr>
          <w:spacing w:val="-4"/>
        </w:rPr>
        <w:t xml:space="preserve"> </w:t>
      </w:r>
      <w:r>
        <w:t>neglect,</w:t>
      </w:r>
      <w:r>
        <w:rPr>
          <w:spacing w:val="-3"/>
        </w:rPr>
        <w:t xml:space="preserve"> </w:t>
      </w:r>
      <w:r>
        <w:t>the</w:t>
      </w:r>
      <w:r>
        <w:rPr>
          <w:spacing w:val="-3"/>
        </w:rPr>
        <w:t xml:space="preserve"> </w:t>
      </w:r>
      <w:r>
        <w:t>Superintendent/Principal or</w:t>
      </w:r>
      <w:r>
        <w:rPr>
          <w:spacing w:val="-1"/>
        </w:rPr>
        <w:t xml:space="preserve"> </w:t>
      </w:r>
      <w:r>
        <w:t>designee</w:t>
      </w:r>
      <w:r>
        <w:rPr>
          <w:spacing w:val="-2"/>
        </w:rPr>
        <w:t xml:space="preserve"> </w:t>
      </w:r>
      <w:r>
        <w:t>and/or</w:t>
      </w:r>
      <w:r>
        <w:rPr>
          <w:spacing w:val="-2"/>
        </w:rPr>
        <w:t xml:space="preserve"> </w:t>
      </w:r>
      <w:r>
        <w:t>principal shall</w:t>
      </w:r>
      <w:r>
        <w:rPr>
          <w:spacing w:val="-1"/>
        </w:rPr>
        <w:t xml:space="preserve"> </w:t>
      </w:r>
      <w:r>
        <w:t>not</w:t>
      </w:r>
      <w:r>
        <w:rPr>
          <w:spacing w:val="-2"/>
        </w:rPr>
        <w:t xml:space="preserve"> </w:t>
      </w:r>
      <w:r>
        <w:t>notify</w:t>
      </w:r>
      <w:r>
        <w:rPr>
          <w:spacing w:val="-4"/>
        </w:rPr>
        <w:t xml:space="preserve"> </w:t>
      </w:r>
      <w:r>
        <w:t>the parent/guardian, but rather shall provide the peace officer with the address and telephone number of the child's parent/guardian.</w:t>
      </w:r>
      <w:r>
        <w:rPr>
          <w:spacing w:val="40"/>
        </w:rPr>
        <w:t xml:space="preserve"> </w:t>
      </w:r>
      <w:r>
        <w:t>(Education Code 48906)</w:t>
      </w:r>
    </w:p>
    <w:p w14:paraId="4CE4B541" w14:textId="77777777" w:rsidR="00054C28" w:rsidRDefault="00D50A48">
      <w:pPr>
        <w:pStyle w:val="Heading6"/>
        <w:spacing w:before="292"/>
      </w:pPr>
      <w:r>
        <w:t>Parent/Guardian</w:t>
      </w:r>
      <w:r>
        <w:rPr>
          <w:spacing w:val="-5"/>
        </w:rPr>
        <w:t xml:space="preserve"> </w:t>
      </w:r>
      <w:r>
        <w:rPr>
          <w:spacing w:val="-2"/>
        </w:rPr>
        <w:t>Complaints</w:t>
      </w:r>
    </w:p>
    <w:p w14:paraId="7D0A693C" w14:textId="77777777" w:rsidR="00054C28" w:rsidRDefault="00D50A48">
      <w:pPr>
        <w:pStyle w:val="BodyText"/>
        <w:spacing w:before="292"/>
        <w:ind w:right="583"/>
      </w:pPr>
      <w:r>
        <w:t>Upon request, the Superintendent/Principal or designee shall provide parents/guardians with procedures for reporting suspected child abuse occurring at a school site to appropriate agencies.</w:t>
      </w:r>
      <w:r>
        <w:rPr>
          <w:spacing w:val="40"/>
        </w:rPr>
        <w:t xml:space="preserve"> </w:t>
      </w:r>
      <w:r>
        <w:t>For parents/guardians whose primary language is not English, such procedures shall be</w:t>
      </w:r>
      <w:r>
        <w:rPr>
          <w:spacing w:val="-3"/>
        </w:rPr>
        <w:t xml:space="preserve"> </w:t>
      </w:r>
      <w:r>
        <w:t>in</w:t>
      </w:r>
      <w:r>
        <w:rPr>
          <w:spacing w:val="-2"/>
        </w:rPr>
        <w:t xml:space="preserve"> </w:t>
      </w:r>
      <w:r>
        <w:t>their</w:t>
      </w:r>
      <w:r>
        <w:rPr>
          <w:spacing w:val="-5"/>
        </w:rPr>
        <w:t xml:space="preserve"> </w:t>
      </w:r>
      <w:r>
        <w:t>primary</w:t>
      </w:r>
      <w:r>
        <w:rPr>
          <w:spacing w:val="-4"/>
        </w:rPr>
        <w:t xml:space="preserve"> </w:t>
      </w:r>
      <w:r>
        <w:t>language</w:t>
      </w:r>
      <w:r>
        <w:rPr>
          <w:spacing w:val="-2"/>
        </w:rPr>
        <w:t xml:space="preserve"> </w:t>
      </w:r>
      <w:r>
        <w:t>and,</w:t>
      </w:r>
      <w:r>
        <w:rPr>
          <w:spacing w:val="-5"/>
        </w:rPr>
        <w:t xml:space="preserve"> </w:t>
      </w:r>
      <w:r>
        <w:t>when</w:t>
      </w:r>
      <w:r>
        <w:rPr>
          <w:spacing w:val="-2"/>
        </w:rPr>
        <w:t xml:space="preserve"> </w:t>
      </w:r>
      <w:r>
        <w:t>communicating</w:t>
      </w:r>
      <w:r>
        <w:rPr>
          <w:spacing w:val="-2"/>
        </w:rPr>
        <w:t xml:space="preserve"> </w:t>
      </w:r>
      <w:r>
        <w:t>orally</w:t>
      </w:r>
      <w:r>
        <w:rPr>
          <w:spacing w:val="-4"/>
        </w:rPr>
        <w:t xml:space="preserve"> </w:t>
      </w:r>
      <w:r>
        <w:t>regarding</w:t>
      </w:r>
      <w:r>
        <w:rPr>
          <w:spacing w:val="-5"/>
        </w:rPr>
        <w:t xml:space="preserve"> </w:t>
      </w:r>
      <w:r>
        <w:t>those</w:t>
      </w:r>
      <w:r>
        <w:rPr>
          <w:spacing w:val="-2"/>
        </w:rPr>
        <w:t xml:space="preserve"> </w:t>
      </w:r>
      <w:r>
        <w:t>guidelines</w:t>
      </w:r>
      <w:r>
        <w:rPr>
          <w:spacing w:val="-2"/>
        </w:rPr>
        <w:t xml:space="preserve"> </w:t>
      </w:r>
      <w:r>
        <w:t>and/or procedures, an interpreter shall be provided.</w:t>
      </w:r>
    </w:p>
    <w:p w14:paraId="13740ED9" w14:textId="77777777" w:rsidR="00054C28" w:rsidRDefault="00054C28">
      <w:pPr>
        <w:pStyle w:val="BodyText"/>
        <w:spacing w:before="2"/>
        <w:ind w:left="0"/>
      </w:pPr>
    </w:p>
    <w:p w14:paraId="666A4B9C" w14:textId="77777777" w:rsidR="00054C28" w:rsidRDefault="00D50A48">
      <w:pPr>
        <w:pStyle w:val="BodyText"/>
        <w:ind w:right="692"/>
      </w:pPr>
      <w:r>
        <w:t>To file a complaint against a district employee or other person suspected of child abuse or neglect at a school site, parents/guardians may file a report by telephone, in person, or in writing with any appropriate agency identified above under "Reporting Procedures." If a parent/guardian</w:t>
      </w:r>
      <w:r>
        <w:rPr>
          <w:spacing w:val="-1"/>
        </w:rPr>
        <w:t xml:space="preserve"> </w:t>
      </w:r>
      <w:r>
        <w:t>makes</w:t>
      </w:r>
      <w:r>
        <w:rPr>
          <w:spacing w:val="-3"/>
        </w:rPr>
        <w:t xml:space="preserve"> </w:t>
      </w:r>
      <w:r>
        <w:t>a</w:t>
      </w:r>
      <w:r>
        <w:rPr>
          <w:spacing w:val="-5"/>
        </w:rPr>
        <w:t xml:space="preserve"> </w:t>
      </w:r>
      <w:r>
        <w:t>complaint</w:t>
      </w:r>
      <w:r>
        <w:rPr>
          <w:spacing w:val="-4"/>
        </w:rPr>
        <w:t xml:space="preserve"> </w:t>
      </w:r>
      <w:r>
        <w:t>about</w:t>
      </w:r>
      <w:r>
        <w:rPr>
          <w:spacing w:val="-4"/>
        </w:rPr>
        <w:t xml:space="preserve"> </w:t>
      </w:r>
      <w:r>
        <w:t>an</w:t>
      </w:r>
      <w:r>
        <w:rPr>
          <w:spacing w:val="-5"/>
        </w:rPr>
        <w:t xml:space="preserve"> </w:t>
      </w:r>
      <w:r>
        <w:t>employee</w:t>
      </w:r>
      <w:r>
        <w:rPr>
          <w:spacing w:val="-3"/>
        </w:rPr>
        <w:t xml:space="preserve"> </w:t>
      </w:r>
      <w:r>
        <w:t>to</w:t>
      </w:r>
      <w:r>
        <w:rPr>
          <w:spacing w:val="-3"/>
        </w:rPr>
        <w:t xml:space="preserve"> </w:t>
      </w:r>
      <w:r>
        <w:t>any</w:t>
      </w:r>
      <w:r>
        <w:rPr>
          <w:spacing w:val="-4"/>
        </w:rPr>
        <w:t xml:space="preserve"> </w:t>
      </w:r>
      <w:r>
        <w:t>other</w:t>
      </w:r>
      <w:r>
        <w:rPr>
          <w:spacing w:val="-5"/>
        </w:rPr>
        <w:t xml:space="preserve"> </w:t>
      </w:r>
      <w:r>
        <w:t>employee,</w:t>
      </w:r>
      <w:r>
        <w:rPr>
          <w:spacing w:val="-2"/>
        </w:rPr>
        <w:t xml:space="preserve"> </w:t>
      </w:r>
      <w:r>
        <w:t>the</w:t>
      </w:r>
      <w:r>
        <w:rPr>
          <w:spacing w:val="-5"/>
        </w:rPr>
        <w:t xml:space="preserve"> </w:t>
      </w:r>
      <w:r>
        <w:t>employee receiving</w:t>
      </w:r>
      <w:r>
        <w:rPr>
          <w:spacing w:val="-1"/>
        </w:rPr>
        <w:t xml:space="preserve"> </w:t>
      </w:r>
      <w:r>
        <w:t>the</w:t>
      </w:r>
      <w:r>
        <w:rPr>
          <w:spacing w:val="-2"/>
        </w:rPr>
        <w:t xml:space="preserve"> </w:t>
      </w:r>
      <w:r>
        <w:t>information shall</w:t>
      </w:r>
      <w:r>
        <w:rPr>
          <w:spacing w:val="-1"/>
        </w:rPr>
        <w:t xml:space="preserve"> </w:t>
      </w:r>
      <w:r>
        <w:t>notify the</w:t>
      </w:r>
      <w:r>
        <w:rPr>
          <w:spacing w:val="-1"/>
        </w:rPr>
        <w:t xml:space="preserve"> </w:t>
      </w:r>
      <w:r>
        <w:t>parent/guardian of</w:t>
      </w:r>
      <w:r>
        <w:rPr>
          <w:spacing w:val="-1"/>
        </w:rPr>
        <w:t xml:space="preserve"> </w:t>
      </w:r>
      <w:r>
        <w:t>procedures</w:t>
      </w:r>
      <w:r>
        <w:rPr>
          <w:spacing w:val="-1"/>
        </w:rPr>
        <w:t xml:space="preserve"> </w:t>
      </w:r>
      <w:r>
        <w:t>for filing a</w:t>
      </w:r>
      <w:r>
        <w:rPr>
          <w:spacing w:val="-2"/>
        </w:rPr>
        <w:t xml:space="preserve"> </w:t>
      </w:r>
      <w:r>
        <w:t>complaint with the appropriate agency.</w:t>
      </w:r>
      <w:r>
        <w:rPr>
          <w:spacing w:val="40"/>
        </w:rPr>
        <w:t xml:space="preserve"> </w:t>
      </w:r>
      <w:r>
        <w:t>The employee shall also file a report when obligated to do so pursuant</w:t>
      </w:r>
      <w:r>
        <w:rPr>
          <w:spacing w:val="-3"/>
        </w:rPr>
        <w:t xml:space="preserve"> </w:t>
      </w:r>
      <w:r>
        <w:t>to</w:t>
      </w:r>
      <w:r>
        <w:rPr>
          <w:spacing w:val="-2"/>
        </w:rPr>
        <w:t xml:space="preserve"> </w:t>
      </w:r>
      <w:r>
        <w:t>Penal</w:t>
      </w:r>
      <w:r>
        <w:rPr>
          <w:spacing w:val="-4"/>
        </w:rPr>
        <w:t xml:space="preserve"> </w:t>
      </w:r>
      <w:r>
        <w:t>Code</w:t>
      </w:r>
      <w:r>
        <w:rPr>
          <w:spacing w:val="-6"/>
        </w:rPr>
        <w:t xml:space="preserve"> </w:t>
      </w:r>
      <w:r>
        <w:t>11166</w:t>
      </w:r>
      <w:r>
        <w:rPr>
          <w:spacing w:val="-1"/>
        </w:rPr>
        <w:t xml:space="preserve"> </w:t>
      </w:r>
      <w:r>
        <w:t>using</w:t>
      </w:r>
      <w:r>
        <w:rPr>
          <w:spacing w:val="-4"/>
        </w:rPr>
        <w:t xml:space="preserve"> </w:t>
      </w:r>
      <w:r>
        <w:t>the</w:t>
      </w:r>
      <w:r>
        <w:rPr>
          <w:spacing w:val="-5"/>
        </w:rPr>
        <w:t xml:space="preserve"> </w:t>
      </w:r>
      <w:r>
        <w:t>procedures</w:t>
      </w:r>
      <w:r>
        <w:rPr>
          <w:spacing w:val="-1"/>
        </w:rPr>
        <w:t xml:space="preserve"> </w:t>
      </w:r>
      <w:r>
        <w:t>described</w:t>
      </w:r>
      <w:r>
        <w:rPr>
          <w:spacing w:val="-2"/>
        </w:rPr>
        <w:t xml:space="preserve"> </w:t>
      </w:r>
      <w:r>
        <w:t>above</w:t>
      </w:r>
      <w:r>
        <w:rPr>
          <w:spacing w:val="-2"/>
        </w:rPr>
        <w:t xml:space="preserve"> </w:t>
      </w:r>
      <w:r>
        <w:t>for</w:t>
      </w:r>
      <w:r>
        <w:rPr>
          <w:spacing w:val="-4"/>
        </w:rPr>
        <w:t xml:space="preserve"> </w:t>
      </w:r>
      <w:r>
        <w:t>mandated</w:t>
      </w:r>
      <w:r>
        <w:rPr>
          <w:spacing w:val="-1"/>
        </w:rPr>
        <w:t xml:space="preserve"> </w:t>
      </w:r>
      <w:r>
        <w:rPr>
          <w:spacing w:val="-2"/>
        </w:rPr>
        <w:t>reporters.</w:t>
      </w:r>
    </w:p>
    <w:p w14:paraId="16E38308" w14:textId="77777777" w:rsidR="00054C28" w:rsidRDefault="00D50A48">
      <w:pPr>
        <w:pStyle w:val="BodyText"/>
        <w:spacing w:before="292"/>
        <w:ind w:right="692"/>
      </w:pPr>
      <w:r>
        <w:t>In</w:t>
      </w:r>
      <w:r>
        <w:rPr>
          <w:spacing w:val="-1"/>
        </w:rPr>
        <w:t xml:space="preserve"> </w:t>
      </w:r>
      <w:r>
        <w:t>addition,</w:t>
      </w:r>
      <w:r>
        <w:rPr>
          <w:spacing w:val="-2"/>
        </w:rPr>
        <w:t xml:space="preserve"> </w:t>
      </w:r>
      <w:r>
        <w:t>if</w:t>
      </w:r>
      <w:r>
        <w:rPr>
          <w:spacing w:val="-4"/>
        </w:rPr>
        <w:t xml:space="preserve"> </w:t>
      </w:r>
      <w:r>
        <w:t>the</w:t>
      </w:r>
      <w:r>
        <w:rPr>
          <w:spacing w:val="-2"/>
        </w:rPr>
        <w:t xml:space="preserve"> </w:t>
      </w:r>
      <w:r>
        <w:t>child</w:t>
      </w:r>
      <w:r>
        <w:rPr>
          <w:spacing w:val="-1"/>
        </w:rPr>
        <w:t xml:space="preserve"> </w:t>
      </w:r>
      <w:r>
        <w:t>is</w:t>
      </w:r>
      <w:r>
        <w:rPr>
          <w:spacing w:val="-4"/>
        </w:rPr>
        <w:t xml:space="preserve"> </w:t>
      </w:r>
      <w:r>
        <w:t>enrolled</w:t>
      </w:r>
      <w:r>
        <w:rPr>
          <w:spacing w:val="-1"/>
        </w:rPr>
        <w:t xml:space="preserve"> </w:t>
      </w:r>
      <w:r>
        <w:t>in</w:t>
      </w:r>
      <w:r>
        <w:rPr>
          <w:spacing w:val="-1"/>
        </w:rPr>
        <w:t xml:space="preserve"> </w:t>
      </w:r>
      <w:r>
        <w:t>special</w:t>
      </w:r>
      <w:r>
        <w:rPr>
          <w:spacing w:val="-2"/>
        </w:rPr>
        <w:t xml:space="preserve"> </w:t>
      </w:r>
      <w:r>
        <w:t>education,</w:t>
      </w:r>
      <w:r>
        <w:rPr>
          <w:spacing w:val="-3"/>
        </w:rPr>
        <w:t xml:space="preserve"> </w:t>
      </w:r>
      <w:r>
        <w:t>a</w:t>
      </w:r>
      <w:r>
        <w:rPr>
          <w:spacing w:val="-2"/>
        </w:rPr>
        <w:t xml:space="preserve"> </w:t>
      </w:r>
      <w:r>
        <w:t>separate</w:t>
      </w:r>
      <w:r>
        <w:rPr>
          <w:spacing w:val="-2"/>
        </w:rPr>
        <w:t xml:space="preserve"> </w:t>
      </w:r>
      <w:r>
        <w:t>complaint</w:t>
      </w:r>
      <w:r>
        <w:rPr>
          <w:spacing w:val="-1"/>
        </w:rPr>
        <w:t xml:space="preserve"> </w:t>
      </w:r>
      <w:r>
        <w:t>may</w:t>
      </w:r>
      <w:r>
        <w:rPr>
          <w:spacing w:val="-2"/>
        </w:rPr>
        <w:t xml:space="preserve"> </w:t>
      </w:r>
      <w:r>
        <w:t>be</w:t>
      </w:r>
      <w:r>
        <w:rPr>
          <w:spacing w:val="-5"/>
        </w:rPr>
        <w:t xml:space="preserve"> </w:t>
      </w:r>
      <w:r>
        <w:t>filed</w:t>
      </w:r>
      <w:r>
        <w:rPr>
          <w:spacing w:val="-3"/>
        </w:rPr>
        <w:t xml:space="preserve"> </w:t>
      </w:r>
      <w:r>
        <w:t>with the California Department of Education pursuant to 5 CCR 3200-3205.</w:t>
      </w:r>
    </w:p>
    <w:p w14:paraId="312677D7" w14:textId="77777777" w:rsidR="00054C28" w:rsidRDefault="00054C28">
      <w:pPr>
        <w:pStyle w:val="BodyText"/>
        <w:spacing w:before="2"/>
        <w:ind w:left="0"/>
      </w:pPr>
    </w:p>
    <w:p w14:paraId="2BD033D8" w14:textId="77777777" w:rsidR="00054C28" w:rsidRDefault="00D50A48">
      <w:pPr>
        <w:pStyle w:val="Heading6"/>
      </w:pPr>
      <w:r>
        <w:rPr>
          <w:spacing w:val="-2"/>
        </w:rPr>
        <w:t>Notifications</w:t>
      </w:r>
    </w:p>
    <w:p w14:paraId="6D61BCE8" w14:textId="77777777" w:rsidR="00054C28" w:rsidRDefault="00054C28">
      <w:pPr>
        <w:pStyle w:val="BodyText"/>
        <w:ind w:left="0"/>
        <w:rPr>
          <w:b/>
        </w:rPr>
      </w:pPr>
    </w:p>
    <w:p w14:paraId="59990F82" w14:textId="77777777" w:rsidR="00054C28" w:rsidRDefault="00D50A48">
      <w:pPr>
        <w:pStyle w:val="BodyText"/>
        <w:ind w:right="598"/>
      </w:pPr>
      <w:r>
        <w:t>The Superintendent/Principal or designee shall provide to all new employees who are mandated reporters a</w:t>
      </w:r>
      <w:r>
        <w:rPr>
          <w:spacing w:val="-3"/>
        </w:rPr>
        <w:t xml:space="preserve"> </w:t>
      </w:r>
      <w:r>
        <w:t>statement</w:t>
      </w:r>
      <w:r>
        <w:rPr>
          <w:spacing w:val="-1"/>
        </w:rPr>
        <w:t xml:space="preserve"> </w:t>
      </w:r>
      <w:r>
        <w:t>that</w:t>
      </w:r>
      <w:r>
        <w:rPr>
          <w:spacing w:val="-1"/>
        </w:rPr>
        <w:t xml:space="preserve"> </w:t>
      </w:r>
      <w:r>
        <w:t>informs</w:t>
      </w:r>
      <w:r>
        <w:rPr>
          <w:spacing w:val="-2"/>
        </w:rPr>
        <w:t xml:space="preserve"> </w:t>
      </w:r>
      <w:r>
        <w:t>them of</w:t>
      </w:r>
      <w:r>
        <w:rPr>
          <w:spacing w:val="-2"/>
        </w:rPr>
        <w:t xml:space="preserve"> </w:t>
      </w:r>
      <w:r>
        <w:t>their</w:t>
      </w:r>
      <w:r>
        <w:rPr>
          <w:spacing w:val="-2"/>
        </w:rPr>
        <w:t xml:space="preserve"> </w:t>
      </w:r>
      <w:r>
        <w:t>status as</w:t>
      </w:r>
      <w:r>
        <w:rPr>
          <w:spacing w:val="-3"/>
        </w:rPr>
        <w:t xml:space="preserve"> </w:t>
      </w:r>
      <w:r>
        <w:t>mandated reporters,</w:t>
      </w:r>
      <w:r>
        <w:rPr>
          <w:spacing w:val="-3"/>
        </w:rPr>
        <w:t xml:space="preserve"> </w:t>
      </w:r>
      <w:r>
        <w:t>their reporting</w:t>
      </w:r>
      <w:r>
        <w:rPr>
          <w:spacing w:val="-4"/>
        </w:rPr>
        <w:t xml:space="preserve"> </w:t>
      </w:r>
      <w:r>
        <w:t>obligations</w:t>
      </w:r>
      <w:r>
        <w:rPr>
          <w:spacing w:val="-2"/>
        </w:rPr>
        <w:t xml:space="preserve"> </w:t>
      </w:r>
      <w:r>
        <w:t>under</w:t>
      </w:r>
      <w:r>
        <w:rPr>
          <w:spacing w:val="-3"/>
        </w:rPr>
        <w:t xml:space="preserve"> </w:t>
      </w:r>
      <w:r>
        <w:t>Penal</w:t>
      </w:r>
      <w:r>
        <w:rPr>
          <w:spacing w:val="-4"/>
        </w:rPr>
        <w:t xml:space="preserve"> </w:t>
      </w:r>
      <w:r>
        <w:t>Code</w:t>
      </w:r>
      <w:r>
        <w:rPr>
          <w:spacing w:val="-4"/>
        </w:rPr>
        <w:t xml:space="preserve"> </w:t>
      </w:r>
      <w:r>
        <w:t>11166,</w:t>
      </w:r>
      <w:r>
        <w:rPr>
          <w:spacing w:val="-4"/>
        </w:rPr>
        <w:t xml:space="preserve"> </w:t>
      </w:r>
      <w:r>
        <w:t>and</w:t>
      </w:r>
      <w:r>
        <w:rPr>
          <w:spacing w:val="-3"/>
        </w:rPr>
        <w:t xml:space="preserve"> </w:t>
      </w:r>
      <w:r>
        <w:t>their</w:t>
      </w:r>
      <w:r>
        <w:rPr>
          <w:spacing w:val="-1"/>
        </w:rPr>
        <w:t xml:space="preserve"> </w:t>
      </w:r>
      <w:r>
        <w:t>confidentiality</w:t>
      </w:r>
      <w:r>
        <w:rPr>
          <w:spacing w:val="-4"/>
        </w:rPr>
        <w:t xml:space="preserve"> </w:t>
      </w:r>
      <w:r>
        <w:t>rights</w:t>
      </w:r>
      <w:r>
        <w:rPr>
          <w:spacing w:val="-4"/>
        </w:rPr>
        <w:t xml:space="preserve"> </w:t>
      </w:r>
      <w:r>
        <w:t>under</w:t>
      </w:r>
      <w:r>
        <w:rPr>
          <w:spacing w:val="-4"/>
        </w:rPr>
        <w:t xml:space="preserve"> </w:t>
      </w:r>
      <w:r>
        <w:t>Penal</w:t>
      </w:r>
      <w:r>
        <w:rPr>
          <w:spacing w:val="-4"/>
        </w:rPr>
        <w:t xml:space="preserve"> </w:t>
      </w:r>
      <w:r>
        <w:t>Code 11167.</w:t>
      </w:r>
      <w:r>
        <w:rPr>
          <w:spacing w:val="40"/>
        </w:rPr>
        <w:t xml:space="preserve"> </w:t>
      </w:r>
      <w:r>
        <w:t>The district also</w:t>
      </w:r>
      <w:r>
        <w:rPr>
          <w:spacing w:val="-2"/>
        </w:rPr>
        <w:t xml:space="preserve"> </w:t>
      </w:r>
      <w:r>
        <w:t>shall provide these new employees with a copy</w:t>
      </w:r>
      <w:r>
        <w:rPr>
          <w:spacing w:val="-1"/>
        </w:rPr>
        <w:t xml:space="preserve"> </w:t>
      </w:r>
      <w:r>
        <w:t>of Penal Code 11165.7, 11166, and 11167.</w:t>
      </w:r>
      <w:r>
        <w:rPr>
          <w:spacing w:val="40"/>
        </w:rPr>
        <w:t xml:space="preserve"> </w:t>
      </w:r>
      <w:r>
        <w:t>(Penal Code 11165.7, 11166.5)</w:t>
      </w:r>
    </w:p>
    <w:p w14:paraId="5FF4D88C" w14:textId="77777777" w:rsidR="00054C28" w:rsidRDefault="00054C28">
      <w:pPr>
        <w:sectPr w:rsidR="00054C28">
          <w:pgSz w:w="12240" w:h="15840"/>
          <w:pgMar w:top="1580" w:right="860" w:bottom="280" w:left="140" w:header="768" w:footer="0" w:gutter="0"/>
          <w:cols w:space="720"/>
        </w:sectPr>
      </w:pPr>
    </w:p>
    <w:p w14:paraId="4F246965" w14:textId="77777777" w:rsidR="00054C28" w:rsidRDefault="00054C28">
      <w:pPr>
        <w:pStyle w:val="BodyText"/>
        <w:spacing w:before="4"/>
        <w:ind w:left="0"/>
      </w:pPr>
    </w:p>
    <w:p w14:paraId="42EC2F2B" w14:textId="77777777" w:rsidR="00054C28" w:rsidRDefault="00D50A48">
      <w:pPr>
        <w:pStyle w:val="BodyText"/>
        <w:ind w:right="583"/>
      </w:pPr>
      <w:r>
        <w:t>Before beginning employment, any person who will be a mandated reporter by virtue of the person's</w:t>
      </w:r>
      <w:r>
        <w:rPr>
          <w:spacing w:val="-4"/>
        </w:rPr>
        <w:t xml:space="preserve"> </w:t>
      </w:r>
      <w:r>
        <w:t>position shall</w:t>
      </w:r>
      <w:r>
        <w:rPr>
          <w:spacing w:val="-3"/>
        </w:rPr>
        <w:t xml:space="preserve"> </w:t>
      </w:r>
      <w:r>
        <w:t>sign a</w:t>
      </w:r>
      <w:r>
        <w:rPr>
          <w:spacing w:val="-1"/>
        </w:rPr>
        <w:t xml:space="preserve"> </w:t>
      </w:r>
      <w:r>
        <w:t>statement indicating</w:t>
      </w:r>
      <w:r>
        <w:rPr>
          <w:spacing w:val="-1"/>
        </w:rPr>
        <w:t xml:space="preserve"> </w:t>
      </w:r>
      <w:r>
        <w:t>knowledge</w:t>
      </w:r>
      <w:r>
        <w:rPr>
          <w:spacing w:val="-3"/>
        </w:rPr>
        <w:t xml:space="preserve"> </w:t>
      </w:r>
      <w:r>
        <w:t>of</w:t>
      </w:r>
      <w:r>
        <w:rPr>
          <w:spacing w:val="-3"/>
        </w:rPr>
        <w:t xml:space="preserve"> </w:t>
      </w:r>
      <w:r>
        <w:t>the</w:t>
      </w:r>
      <w:r>
        <w:rPr>
          <w:spacing w:val="-1"/>
        </w:rPr>
        <w:t xml:space="preserve"> </w:t>
      </w:r>
      <w:r>
        <w:t>reporting</w:t>
      </w:r>
      <w:r>
        <w:rPr>
          <w:spacing w:val="-3"/>
        </w:rPr>
        <w:t xml:space="preserve"> </w:t>
      </w:r>
      <w:r>
        <w:t>obligations</w:t>
      </w:r>
      <w:r>
        <w:rPr>
          <w:spacing w:val="-1"/>
        </w:rPr>
        <w:t xml:space="preserve"> </w:t>
      </w:r>
      <w:r>
        <w:t>under Penal</w:t>
      </w:r>
      <w:r>
        <w:rPr>
          <w:spacing w:val="-4"/>
        </w:rPr>
        <w:t xml:space="preserve"> </w:t>
      </w:r>
      <w:r>
        <w:t>Code</w:t>
      </w:r>
      <w:r>
        <w:rPr>
          <w:spacing w:val="-4"/>
        </w:rPr>
        <w:t xml:space="preserve"> </w:t>
      </w:r>
      <w:r>
        <w:t>11166</w:t>
      </w:r>
      <w:r>
        <w:rPr>
          <w:spacing w:val="-4"/>
        </w:rPr>
        <w:t xml:space="preserve"> </w:t>
      </w:r>
      <w:r>
        <w:t>and</w:t>
      </w:r>
      <w:r>
        <w:rPr>
          <w:spacing w:val="-1"/>
        </w:rPr>
        <w:t xml:space="preserve"> </w:t>
      </w:r>
      <w:r>
        <w:t>compliance</w:t>
      </w:r>
      <w:r>
        <w:rPr>
          <w:spacing w:val="-3"/>
        </w:rPr>
        <w:t xml:space="preserve"> </w:t>
      </w:r>
      <w:r>
        <w:t>with</w:t>
      </w:r>
      <w:r>
        <w:rPr>
          <w:spacing w:val="-3"/>
        </w:rPr>
        <w:t xml:space="preserve"> </w:t>
      </w:r>
      <w:r>
        <w:t>such</w:t>
      </w:r>
      <w:r>
        <w:rPr>
          <w:spacing w:val="-4"/>
        </w:rPr>
        <w:t xml:space="preserve"> </w:t>
      </w:r>
      <w:r>
        <w:t>provisions.</w:t>
      </w:r>
      <w:r>
        <w:rPr>
          <w:spacing w:val="40"/>
        </w:rPr>
        <w:t xml:space="preserve"> </w:t>
      </w:r>
      <w:r>
        <w:t>The</w:t>
      </w:r>
      <w:r>
        <w:rPr>
          <w:spacing w:val="-2"/>
        </w:rPr>
        <w:t xml:space="preserve"> </w:t>
      </w:r>
      <w:r>
        <w:t>signed</w:t>
      </w:r>
      <w:r>
        <w:rPr>
          <w:spacing w:val="-3"/>
        </w:rPr>
        <w:t xml:space="preserve"> </w:t>
      </w:r>
      <w:r>
        <w:t>statement</w:t>
      </w:r>
      <w:r>
        <w:rPr>
          <w:spacing w:val="-2"/>
        </w:rPr>
        <w:t xml:space="preserve"> </w:t>
      </w:r>
      <w:r>
        <w:t>shall</w:t>
      </w:r>
      <w:r>
        <w:rPr>
          <w:spacing w:val="-4"/>
        </w:rPr>
        <w:t xml:space="preserve"> </w:t>
      </w:r>
      <w:r>
        <w:t>be</w:t>
      </w:r>
      <w:r>
        <w:rPr>
          <w:spacing w:val="-5"/>
        </w:rPr>
        <w:t xml:space="preserve"> </w:t>
      </w:r>
      <w:r>
        <w:t>retained by the Superintendent/Principal or designee.</w:t>
      </w:r>
      <w:r>
        <w:rPr>
          <w:spacing w:val="40"/>
        </w:rPr>
        <w:t xml:space="preserve"> </w:t>
      </w:r>
      <w:r>
        <w:t>(Penal Code 11166.5)</w:t>
      </w:r>
    </w:p>
    <w:p w14:paraId="79DA588A" w14:textId="77777777" w:rsidR="00054C28" w:rsidRDefault="00054C28">
      <w:pPr>
        <w:pStyle w:val="BodyText"/>
        <w:spacing w:before="2"/>
        <w:ind w:left="0"/>
      </w:pPr>
    </w:p>
    <w:p w14:paraId="488390C1" w14:textId="77777777" w:rsidR="00054C28" w:rsidRDefault="00D50A48">
      <w:pPr>
        <w:pStyle w:val="BodyText"/>
        <w:ind w:right="692"/>
      </w:pPr>
      <w:r>
        <w:t>Employees</w:t>
      </w:r>
      <w:r>
        <w:rPr>
          <w:spacing w:val="-5"/>
        </w:rPr>
        <w:t xml:space="preserve"> </w:t>
      </w:r>
      <w:r>
        <w:t>who</w:t>
      </w:r>
      <w:r>
        <w:rPr>
          <w:spacing w:val="-4"/>
        </w:rPr>
        <w:t xml:space="preserve"> </w:t>
      </w:r>
      <w:r>
        <w:t>work</w:t>
      </w:r>
      <w:r>
        <w:rPr>
          <w:spacing w:val="-3"/>
        </w:rPr>
        <w:t xml:space="preserve"> </w:t>
      </w:r>
      <w:r>
        <w:t>with</w:t>
      </w:r>
      <w:r>
        <w:rPr>
          <w:spacing w:val="-1"/>
        </w:rPr>
        <w:t xml:space="preserve"> </w:t>
      </w:r>
      <w:r>
        <w:t>dependent</w:t>
      </w:r>
      <w:r>
        <w:rPr>
          <w:spacing w:val="-3"/>
        </w:rPr>
        <w:t xml:space="preserve"> </w:t>
      </w:r>
      <w:r>
        <w:t>adults</w:t>
      </w:r>
      <w:r>
        <w:rPr>
          <w:spacing w:val="-5"/>
        </w:rPr>
        <w:t xml:space="preserve"> </w:t>
      </w:r>
      <w:r>
        <w:t>shall</w:t>
      </w:r>
      <w:r>
        <w:rPr>
          <w:spacing w:val="-7"/>
        </w:rPr>
        <w:t xml:space="preserve"> </w:t>
      </w:r>
      <w:r>
        <w:t>be</w:t>
      </w:r>
      <w:r>
        <w:rPr>
          <w:spacing w:val="-4"/>
        </w:rPr>
        <w:t xml:space="preserve"> </w:t>
      </w:r>
      <w:r>
        <w:t>notified</w:t>
      </w:r>
      <w:r>
        <w:rPr>
          <w:spacing w:val="-1"/>
        </w:rPr>
        <w:t xml:space="preserve"> </w:t>
      </w:r>
      <w:r>
        <w:t>of</w:t>
      </w:r>
      <w:r>
        <w:rPr>
          <w:spacing w:val="-1"/>
        </w:rPr>
        <w:t xml:space="preserve"> </w:t>
      </w:r>
      <w:r>
        <w:t>legal</w:t>
      </w:r>
      <w:r>
        <w:rPr>
          <w:spacing w:val="-5"/>
        </w:rPr>
        <w:t xml:space="preserve"> </w:t>
      </w:r>
      <w:r>
        <w:t>responsibilities and reporting procedures pursuant to Welfare and Institutions Code 15630-15637.</w:t>
      </w:r>
    </w:p>
    <w:p w14:paraId="7A55283B" w14:textId="77777777" w:rsidR="00054C28" w:rsidRDefault="00D50A48">
      <w:pPr>
        <w:pStyle w:val="BodyText"/>
        <w:spacing w:before="292"/>
      </w:pPr>
      <w:r>
        <w:t>The</w:t>
      </w:r>
      <w:r>
        <w:rPr>
          <w:spacing w:val="-5"/>
        </w:rPr>
        <w:t xml:space="preserve"> </w:t>
      </w:r>
      <w:r>
        <w:t>Superintendent/Principal or</w:t>
      </w:r>
      <w:r>
        <w:rPr>
          <w:spacing w:val="-6"/>
        </w:rPr>
        <w:t xml:space="preserve"> </w:t>
      </w:r>
      <w:r>
        <w:t>designee</w:t>
      </w:r>
      <w:r>
        <w:rPr>
          <w:spacing w:val="-3"/>
        </w:rPr>
        <w:t xml:space="preserve"> </w:t>
      </w:r>
      <w:r>
        <w:t>also</w:t>
      </w:r>
      <w:r>
        <w:rPr>
          <w:spacing w:val="-3"/>
        </w:rPr>
        <w:t xml:space="preserve"> </w:t>
      </w:r>
      <w:r>
        <w:t>shall</w:t>
      </w:r>
      <w:r>
        <w:rPr>
          <w:spacing w:val="-3"/>
        </w:rPr>
        <w:t xml:space="preserve"> </w:t>
      </w:r>
      <w:r>
        <w:t>notify</w:t>
      </w:r>
      <w:r>
        <w:rPr>
          <w:spacing w:val="-5"/>
        </w:rPr>
        <w:t xml:space="preserve"> </w:t>
      </w:r>
      <w:r>
        <w:t>all</w:t>
      </w:r>
      <w:r>
        <w:rPr>
          <w:spacing w:val="-3"/>
        </w:rPr>
        <w:t xml:space="preserve"> </w:t>
      </w:r>
      <w:r>
        <w:t>employees</w:t>
      </w:r>
      <w:r>
        <w:rPr>
          <w:spacing w:val="-5"/>
        </w:rPr>
        <w:t xml:space="preserve"> </w:t>
      </w:r>
      <w:r>
        <w:rPr>
          <w:spacing w:val="-2"/>
        </w:rPr>
        <w:t>that:</w:t>
      </w:r>
    </w:p>
    <w:p w14:paraId="2FF563C2" w14:textId="77777777" w:rsidR="00054C28" w:rsidRDefault="00D50A48">
      <w:pPr>
        <w:pStyle w:val="BodyText"/>
        <w:spacing w:before="120"/>
        <w:ind w:right="583"/>
      </w:pPr>
      <w:r>
        <w:t>A</w:t>
      </w:r>
      <w:r>
        <w:rPr>
          <w:spacing w:val="-2"/>
        </w:rPr>
        <w:t xml:space="preserve"> </w:t>
      </w:r>
      <w:r>
        <w:t>mandated</w:t>
      </w:r>
      <w:r>
        <w:rPr>
          <w:spacing w:val="-2"/>
        </w:rPr>
        <w:t xml:space="preserve"> </w:t>
      </w:r>
      <w:r>
        <w:t>reporter</w:t>
      </w:r>
      <w:r>
        <w:rPr>
          <w:spacing w:val="-4"/>
        </w:rPr>
        <w:t xml:space="preserve"> </w:t>
      </w:r>
      <w:r>
        <w:t>who</w:t>
      </w:r>
      <w:r>
        <w:rPr>
          <w:spacing w:val="-2"/>
        </w:rPr>
        <w:t xml:space="preserve"> </w:t>
      </w:r>
      <w:r>
        <w:t>reports</w:t>
      </w:r>
      <w:r>
        <w:rPr>
          <w:spacing w:val="-5"/>
        </w:rPr>
        <w:t xml:space="preserve"> </w:t>
      </w:r>
      <w:r>
        <w:t>a</w:t>
      </w:r>
      <w:r>
        <w:rPr>
          <w:spacing w:val="-3"/>
        </w:rPr>
        <w:t xml:space="preserve"> </w:t>
      </w:r>
      <w:r>
        <w:t>known</w:t>
      </w:r>
      <w:r>
        <w:rPr>
          <w:spacing w:val="-4"/>
        </w:rPr>
        <w:t xml:space="preserve"> </w:t>
      </w:r>
      <w:r>
        <w:t>or</w:t>
      </w:r>
      <w:r>
        <w:rPr>
          <w:spacing w:val="-4"/>
        </w:rPr>
        <w:t xml:space="preserve"> </w:t>
      </w:r>
      <w:r>
        <w:t>suspected</w:t>
      </w:r>
      <w:r>
        <w:rPr>
          <w:spacing w:val="-2"/>
        </w:rPr>
        <w:t xml:space="preserve"> </w:t>
      </w:r>
      <w:r>
        <w:t>instance</w:t>
      </w:r>
      <w:r>
        <w:rPr>
          <w:spacing w:val="-5"/>
        </w:rPr>
        <w:t xml:space="preserve"> </w:t>
      </w:r>
      <w:r>
        <w:t>of</w:t>
      </w:r>
      <w:r>
        <w:rPr>
          <w:spacing w:val="-2"/>
        </w:rPr>
        <w:t xml:space="preserve"> </w:t>
      </w:r>
      <w:r>
        <w:t>child</w:t>
      </w:r>
      <w:r>
        <w:rPr>
          <w:spacing w:val="-4"/>
        </w:rPr>
        <w:t xml:space="preserve"> </w:t>
      </w:r>
      <w:r>
        <w:t>abuse</w:t>
      </w:r>
      <w:r>
        <w:rPr>
          <w:spacing w:val="-5"/>
        </w:rPr>
        <w:t xml:space="preserve"> </w:t>
      </w:r>
      <w:r>
        <w:t>or</w:t>
      </w:r>
      <w:r>
        <w:rPr>
          <w:spacing w:val="-4"/>
        </w:rPr>
        <w:t xml:space="preserve"> </w:t>
      </w:r>
      <w:r>
        <w:t>neglect</w:t>
      </w:r>
      <w:r>
        <w:rPr>
          <w:spacing w:val="-4"/>
        </w:rPr>
        <w:t xml:space="preserve"> </w:t>
      </w:r>
      <w:r>
        <w:t>shall not be held civilly or criminally liable for making a report and this immunity shall apply even if the mandated reporter acquired the knowledge or reasonable suspicion of child abuse or neglect outside of the mandated reporter's professional capacity or outside the scope of employment. Any other person making a report shall not incur civil or criminal liability</w:t>
      </w:r>
      <w:r>
        <w:rPr>
          <w:spacing w:val="-1"/>
        </w:rPr>
        <w:t xml:space="preserve"> </w:t>
      </w:r>
      <w:r>
        <w:t>unless it can be proven that the person knowingly made a false report or made a report with reckless disregard of the truth or falsity of the report.</w:t>
      </w:r>
      <w:r>
        <w:rPr>
          <w:spacing w:val="40"/>
        </w:rPr>
        <w:t xml:space="preserve"> </w:t>
      </w:r>
      <w:r>
        <w:t>(Penal Code 11172)</w:t>
      </w:r>
    </w:p>
    <w:p w14:paraId="7400DAEC" w14:textId="77777777" w:rsidR="00054C28" w:rsidRDefault="00054C28">
      <w:pPr>
        <w:pStyle w:val="BodyText"/>
        <w:spacing w:before="119"/>
        <w:ind w:left="0"/>
      </w:pPr>
    </w:p>
    <w:p w14:paraId="5FDB7A95" w14:textId="77777777" w:rsidR="00054C28" w:rsidRDefault="00D50A48">
      <w:pPr>
        <w:pStyle w:val="BodyText"/>
        <w:ind w:right="343"/>
      </w:pPr>
      <w:r>
        <w:t>If</w:t>
      </w:r>
      <w:r>
        <w:rPr>
          <w:spacing w:val="-3"/>
        </w:rPr>
        <w:t xml:space="preserve"> </w:t>
      </w:r>
      <w:r>
        <w:t>a</w:t>
      </w:r>
      <w:r>
        <w:rPr>
          <w:spacing w:val="-3"/>
        </w:rPr>
        <w:t xml:space="preserve"> </w:t>
      </w:r>
      <w:r>
        <w:t>mandated</w:t>
      </w:r>
      <w:r>
        <w:rPr>
          <w:spacing w:val="-3"/>
        </w:rPr>
        <w:t xml:space="preserve"> </w:t>
      </w:r>
      <w:r>
        <w:t>reporter</w:t>
      </w:r>
      <w:r>
        <w:rPr>
          <w:spacing w:val="-4"/>
        </w:rPr>
        <w:t xml:space="preserve"> </w:t>
      </w:r>
      <w:r>
        <w:t>fails</w:t>
      </w:r>
      <w:r>
        <w:rPr>
          <w:spacing w:val="-3"/>
        </w:rPr>
        <w:t xml:space="preserve"> </w:t>
      </w:r>
      <w:r>
        <w:t>to</w:t>
      </w:r>
      <w:r>
        <w:rPr>
          <w:spacing w:val="-5"/>
        </w:rPr>
        <w:t xml:space="preserve"> </w:t>
      </w:r>
      <w:r>
        <w:t>timely</w:t>
      </w:r>
      <w:r>
        <w:rPr>
          <w:spacing w:val="-3"/>
        </w:rPr>
        <w:t xml:space="preserve"> </w:t>
      </w:r>
      <w:r>
        <w:t>report</w:t>
      </w:r>
      <w:r>
        <w:rPr>
          <w:spacing w:val="-4"/>
        </w:rPr>
        <w:t xml:space="preserve"> </w:t>
      </w:r>
      <w:r>
        <w:t>an</w:t>
      </w:r>
      <w:r>
        <w:rPr>
          <w:spacing w:val="-4"/>
        </w:rPr>
        <w:t xml:space="preserve"> </w:t>
      </w:r>
      <w:r>
        <w:t>incident</w:t>
      </w:r>
      <w:r>
        <w:rPr>
          <w:spacing w:val="-4"/>
        </w:rPr>
        <w:t xml:space="preserve"> </w:t>
      </w:r>
      <w:r>
        <w:t>of</w:t>
      </w:r>
      <w:r>
        <w:rPr>
          <w:spacing w:val="-3"/>
        </w:rPr>
        <w:t xml:space="preserve"> </w:t>
      </w:r>
      <w:r>
        <w:t>known</w:t>
      </w:r>
      <w:r>
        <w:rPr>
          <w:spacing w:val="-4"/>
        </w:rPr>
        <w:t xml:space="preserve"> </w:t>
      </w:r>
      <w:r>
        <w:t>or</w:t>
      </w:r>
      <w:r>
        <w:rPr>
          <w:spacing w:val="-3"/>
        </w:rPr>
        <w:t xml:space="preserve"> </w:t>
      </w:r>
      <w:r>
        <w:t>reasonably</w:t>
      </w:r>
      <w:r>
        <w:rPr>
          <w:spacing w:val="-3"/>
        </w:rPr>
        <w:t xml:space="preserve"> </w:t>
      </w:r>
      <w:r>
        <w:t>suspected</w:t>
      </w:r>
      <w:r>
        <w:rPr>
          <w:spacing w:val="-2"/>
        </w:rPr>
        <w:t xml:space="preserve"> </w:t>
      </w:r>
      <w:r>
        <w:t>child abuse or neglect, the mandated reporter may be guilty of a crime punishable by a fine and/or imprisonment.</w:t>
      </w:r>
      <w:r>
        <w:rPr>
          <w:spacing w:val="40"/>
        </w:rPr>
        <w:t xml:space="preserve"> </w:t>
      </w:r>
      <w:r>
        <w:t>(Penal Code 11166)</w:t>
      </w:r>
    </w:p>
    <w:p w14:paraId="01FA80DF" w14:textId="77777777" w:rsidR="00054C28" w:rsidRDefault="00054C28">
      <w:pPr>
        <w:pStyle w:val="BodyText"/>
        <w:spacing w:before="2"/>
        <w:ind w:left="0"/>
      </w:pPr>
    </w:p>
    <w:p w14:paraId="022E9D38" w14:textId="77777777" w:rsidR="00054C28" w:rsidRDefault="00D50A48">
      <w:pPr>
        <w:pStyle w:val="BodyText"/>
        <w:ind w:right="583"/>
      </w:pPr>
      <w:r>
        <w:t>No</w:t>
      </w:r>
      <w:r>
        <w:rPr>
          <w:spacing w:val="-2"/>
        </w:rPr>
        <w:t xml:space="preserve"> </w:t>
      </w:r>
      <w:r>
        <w:t>employee</w:t>
      </w:r>
      <w:r>
        <w:rPr>
          <w:spacing w:val="-3"/>
        </w:rPr>
        <w:t xml:space="preserve"> </w:t>
      </w:r>
      <w:r>
        <w:t>shall</w:t>
      </w:r>
      <w:r>
        <w:rPr>
          <w:spacing w:val="-4"/>
        </w:rPr>
        <w:t xml:space="preserve"> </w:t>
      </w:r>
      <w:r>
        <w:t>be</w:t>
      </w:r>
      <w:r>
        <w:rPr>
          <w:spacing w:val="-4"/>
        </w:rPr>
        <w:t xml:space="preserve"> </w:t>
      </w:r>
      <w:r>
        <w:t>subject</w:t>
      </w:r>
      <w:r>
        <w:rPr>
          <w:spacing w:val="-3"/>
        </w:rPr>
        <w:t xml:space="preserve"> </w:t>
      </w:r>
      <w:r>
        <w:t>to</w:t>
      </w:r>
      <w:r>
        <w:rPr>
          <w:spacing w:val="-1"/>
        </w:rPr>
        <w:t xml:space="preserve"> </w:t>
      </w:r>
      <w:r>
        <w:t>any</w:t>
      </w:r>
      <w:r>
        <w:rPr>
          <w:spacing w:val="-2"/>
        </w:rPr>
        <w:t xml:space="preserve"> </w:t>
      </w:r>
      <w:r>
        <w:t>sanction</w:t>
      </w:r>
      <w:r>
        <w:rPr>
          <w:spacing w:val="-2"/>
        </w:rPr>
        <w:t xml:space="preserve"> </w:t>
      </w:r>
      <w:r>
        <w:t>by</w:t>
      </w:r>
      <w:r>
        <w:rPr>
          <w:spacing w:val="-5"/>
        </w:rPr>
        <w:t xml:space="preserve"> </w:t>
      </w:r>
      <w:r>
        <w:t>the</w:t>
      </w:r>
      <w:r>
        <w:rPr>
          <w:spacing w:val="-3"/>
        </w:rPr>
        <w:t xml:space="preserve"> </w:t>
      </w:r>
      <w:r>
        <w:t>district</w:t>
      </w:r>
      <w:r>
        <w:rPr>
          <w:spacing w:val="-3"/>
        </w:rPr>
        <w:t xml:space="preserve"> </w:t>
      </w:r>
      <w:r>
        <w:t>for</w:t>
      </w:r>
      <w:r>
        <w:rPr>
          <w:spacing w:val="-2"/>
        </w:rPr>
        <w:t xml:space="preserve"> </w:t>
      </w:r>
      <w:r>
        <w:t>making</w:t>
      </w:r>
      <w:r>
        <w:rPr>
          <w:spacing w:val="-4"/>
        </w:rPr>
        <w:t xml:space="preserve"> </w:t>
      </w:r>
      <w:r>
        <w:t>a</w:t>
      </w:r>
      <w:r>
        <w:rPr>
          <w:spacing w:val="-2"/>
        </w:rPr>
        <w:t xml:space="preserve"> </w:t>
      </w:r>
      <w:r>
        <w:t>report</w:t>
      </w:r>
      <w:r>
        <w:rPr>
          <w:spacing w:val="-2"/>
        </w:rPr>
        <w:t xml:space="preserve"> </w:t>
      </w:r>
      <w:r>
        <w:t>unless</w:t>
      </w:r>
      <w:r>
        <w:rPr>
          <w:spacing w:val="-2"/>
        </w:rPr>
        <w:t xml:space="preserve"> </w:t>
      </w:r>
      <w:r>
        <w:t>it</w:t>
      </w:r>
      <w:r>
        <w:rPr>
          <w:spacing w:val="-2"/>
        </w:rPr>
        <w:t xml:space="preserve"> </w:t>
      </w:r>
      <w:r>
        <w:t>can</w:t>
      </w:r>
      <w:r>
        <w:rPr>
          <w:spacing w:val="-2"/>
        </w:rPr>
        <w:t xml:space="preserve"> </w:t>
      </w:r>
      <w:r>
        <w:t>be shown that the employee knowingly made a false report or made a report with reckless disregard of the truth or falsity of the report.</w:t>
      </w:r>
      <w:r>
        <w:rPr>
          <w:spacing w:val="40"/>
        </w:rPr>
        <w:t xml:space="preserve"> </w:t>
      </w:r>
      <w:r>
        <w:t>(Penal Code 11166, 11172)</w:t>
      </w:r>
    </w:p>
    <w:p w14:paraId="51521548" w14:textId="77777777" w:rsidR="00054C28" w:rsidRDefault="00D50A48">
      <w:pPr>
        <w:spacing w:before="120"/>
        <w:ind w:left="1300" w:right="6327"/>
        <w:rPr>
          <w:sz w:val="24"/>
        </w:rPr>
      </w:pPr>
      <w:r>
        <w:rPr>
          <w:b/>
          <w:sz w:val="24"/>
        </w:rPr>
        <w:t>Original</w:t>
      </w:r>
      <w:r>
        <w:rPr>
          <w:b/>
          <w:spacing w:val="-11"/>
          <w:sz w:val="24"/>
        </w:rPr>
        <w:t xml:space="preserve"> </w:t>
      </w:r>
      <w:r>
        <w:rPr>
          <w:b/>
          <w:sz w:val="24"/>
        </w:rPr>
        <w:t>Adopted</w:t>
      </w:r>
      <w:r>
        <w:rPr>
          <w:b/>
          <w:spacing w:val="-12"/>
          <w:sz w:val="24"/>
        </w:rPr>
        <w:t xml:space="preserve"> </w:t>
      </w:r>
      <w:r>
        <w:rPr>
          <w:b/>
          <w:sz w:val="24"/>
        </w:rPr>
        <w:t>Date:</w:t>
      </w:r>
      <w:r>
        <w:rPr>
          <w:color w:val="000000"/>
          <w:spacing w:val="-14"/>
          <w:sz w:val="24"/>
          <w:shd w:val="clear" w:color="auto" w:fill="EDEDED"/>
        </w:rPr>
        <w:t xml:space="preserve"> </w:t>
      </w:r>
      <w:r>
        <w:rPr>
          <w:color w:val="000000"/>
          <w:sz w:val="24"/>
          <w:shd w:val="clear" w:color="auto" w:fill="EDEDED"/>
        </w:rPr>
        <w:t>11/14/2023</w:t>
      </w:r>
      <w:r>
        <w:rPr>
          <w:color w:val="000000"/>
          <w:sz w:val="24"/>
        </w:rPr>
        <w:t xml:space="preserve"> Last Reviewed Date:</w:t>
      </w:r>
      <w:r>
        <w:rPr>
          <w:color w:val="000000"/>
          <w:sz w:val="24"/>
          <w:shd w:val="clear" w:color="auto" w:fill="EDEDED"/>
        </w:rPr>
        <w:t xml:space="preserve"> 11/14/2023</w:t>
      </w:r>
    </w:p>
    <w:p w14:paraId="550754E0" w14:textId="77777777" w:rsidR="00054C28" w:rsidRDefault="00054C28">
      <w:pPr>
        <w:rPr>
          <w:sz w:val="24"/>
        </w:rPr>
        <w:sectPr w:rsidR="00054C28">
          <w:pgSz w:w="12240" w:h="15840"/>
          <w:pgMar w:top="1580" w:right="860" w:bottom="280" w:left="140" w:header="768" w:footer="0" w:gutter="0"/>
          <w:cols w:space="720"/>
        </w:sectPr>
      </w:pPr>
    </w:p>
    <w:p w14:paraId="154FF2E3" w14:textId="77777777" w:rsidR="00054C28" w:rsidRDefault="00054C28">
      <w:pPr>
        <w:pStyle w:val="BodyText"/>
        <w:spacing w:before="53" w:after="1"/>
        <w:ind w:left="0"/>
        <w:rPr>
          <w:sz w:val="20"/>
        </w:rPr>
      </w:pPr>
    </w:p>
    <w:p w14:paraId="3725BC51" w14:textId="77777777" w:rsidR="00054C28" w:rsidRDefault="00D50A48">
      <w:pPr>
        <w:pStyle w:val="BodyText"/>
        <w:ind w:left="1271"/>
        <w:rPr>
          <w:sz w:val="20"/>
        </w:rPr>
      </w:pPr>
      <w:r>
        <w:rPr>
          <w:noProof/>
          <w:sz w:val="20"/>
        </w:rPr>
        <mc:AlternateContent>
          <mc:Choice Requires="wpg">
            <w:drawing>
              <wp:inline distT="0" distB="0" distL="0" distR="0" wp14:anchorId="6A3829D2" wp14:editId="07A950C2">
                <wp:extent cx="5981065" cy="577850"/>
                <wp:effectExtent l="0" t="0" r="0" b="317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30" name="Graphic 30"/>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31" name="Textbox 31"/>
                        <wps:cNvSpPr txBox="1"/>
                        <wps:spPr>
                          <a:xfrm>
                            <a:off x="0" y="56388"/>
                            <a:ext cx="5981065" cy="464820"/>
                          </a:xfrm>
                          <a:prstGeom prst="rect">
                            <a:avLst/>
                          </a:prstGeom>
                        </wps:spPr>
                        <wps:txbx>
                          <w:txbxContent>
                            <w:p w14:paraId="53C49EB0" w14:textId="77777777" w:rsidR="00054C28" w:rsidRDefault="00D50A48">
                              <w:pPr>
                                <w:spacing w:before="120"/>
                                <w:ind w:left="28"/>
                                <w:rPr>
                                  <w:sz w:val="40"/>
                                </w:rPr>
                              </w:pPr>
                              <w:bookmarkStart w:id="17" w:name="_bookmark11"/>
                              <w:bookmarkEnd w:id="17"/>
                              <w:r>
                                <w:rPr>
                                  <w:color w:val="FFFFFF"/>
                                  <w:sz w:val="40"/>
                                </w:rPr>
                                <w:t>Suspected</w:t>
                              </w:r>
                              <w:r>
                                <w:rPr>
                                  <w:color w:val="FFFFFF"/>
                                  <w:spacing w:val="-2"/>
                                  <w:sz w:val="40"/>
                                </w:rPr>
                                <w:t xml:space="preserve"> </w:t>
                              </w:r>
                              <w:r>
                                <w:rPr>
                                  <w:color w:val="FFFFFF"/>
                                  <w:sz w:val="40"/>
                                </w:rPr>
                                <w:t>Child</w:t>
                              </w:r>
                              <w:r>
                                <w:rPr>
                                  <w:color w:val="FFFFFF"/>
                                  <w:spacing w:val="-2"/>
                                  <w:sz w:val="40"/>
                                </w:rPr>
                                <w:t xml:space="preserve"> </w:t>
                              </w:r>
                              <w:r>
                                <w:rPr>
                                  <w:color w:val="FFFFFF"/>
                                  <w:sz w:val="40"/>
                                </w:rPr>
                                <w:t>Abuse</w:t>
                              </w:r>
                              <w:r>
                                <w:rPr>
                                  <w:color w:val="FFFFFF"/>
                                  <w:spacing w:val="-5"/>
                                  <w:sz w:val="40"/>
                                </w:rPr>
                                <w:t xml:space="preserve"> </w:t>
                              </w:r>
                              <w:r>
                                <w:rPr>
                                  <w:color w:val="FFFFFF"/>
                                  <w:sz w:val="40"/>
                                </w:rPr>
                                <w:t>Report</w:t>
                              </w:r>
                              <w:r>
                                <w:rPr>
                                  <w:color w:val="FFFFFF"/>
                                  <w:spacing w:val="-1"/>
                                  <w:sz w:val="40"/>
                                </w:rPr>
                                <w:t xml:space="preserve"> </w:t>
                              </w:r>
                              <w:r>
                                <w:rPr>
                                  <w:color w:val="FFFFFF"/>
                                  <w:sz w:val="40"/>
                                </w:rPr>
                                <w:t>Form</w:t>
                              </w:r>
                              <w:r>
                                <w:rPr>
                                  <w:color w:val="FFFFFF"/>
                                  <w:spacing w:val="-3"/>
                                  <w:sz w:val="40"/>
                                </w:rPr>
                                <w:t xml:space="preserve"> </w:t>
                              </w:r>
                              <w:r>
                                <w:rPr>
                                  <w:color w:val="FFFFFF"/>
                                  <w:sz w:val="40"/>
                                </w:rPr>
                                <w:t>–</w:t>
                              </w:r>
                              <w:r>
                                <w:rPr>
                                  <w:color w:val="FFFFFF"/>
                                  <w:spacing w:val="-5"/>
                                  <w:sz w:val="40"/>
                                </w:rPr>
                                <w:t xml:space="preserve"> </w:t>
                              </w:r>
                              <w:r>
                                <w:rPr>
                                  <w:color w:val="FFFFFF"/>
                                  <w:sz w:val="40"/>
                                </w:rPr>
                                <w:t>BCIA</w:t>
                              </w:r>
                              <w:r>
                                <w:rPr>
                                  <w:color w:val="FFFFFF"/>
                                  <w:spacing w:val="-4"/>
                                  <w:sz w:val="40"/>
                                </w:rPr>
                                <w:t xml:space="preserve"> 8572</w:t>
                              </w:r>
                            </w:p>
                          </w:txbxContent>
                        </wps:txbx>
                        <wps:bodyPr wrap="square" lIns="0" tIns="0" rIns="0" bIns="0" rtlCol="0">
                          <a:noAutofit/>
                        </wps:bodyPr>
                      </wps:wsp>
                    </wpg:wgp>
                  </a:graphicData>
                </a:graphic>
              </wp:inline>
            </w:drawing>
          </mc:Choice>
          <mc:Fallback>
            <w:pict>
              <v:group w14:anchorId="6A3829D2" id="Group 29" o:spid="_x0000_s1039"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OuC4AIAAE4IAAAOAAAAZHJzL2Uyb0RvYy54bWy0Vm1P2zAQ/j5p/8Hy95G00BciUrTBqCYh&#13;&#10;QKLTPjuO86I5sWe7Tfj3OztxGsoEDLYv6Tk+X+6e57lzz87biqMdU7oUdYwnRyFGrKYiLes8xt83&#13;&#10;V5+WGGlD6pRwUbMYPzCNz1cfP5w1MmJTUQieMoUgSK2jRsa4MEZGQaBpwSqij4RkNWxmQlXEwFLl&#13;&#10;QapIA9ErHkzDcB40QqVSCcq0hreX3SZeufhZxqi5zTLNDOIxhtyMeyr3TOwzWJ2RKFdEFiXt0yBv&#13;&#10;yKIiZQ0fHUJdEkPQVpVPQlUlVUKLzBxRUQUiy0rKXA1QzSQ8qGatxFa6WvKoyeUAE0B7gNObw9Kb&#13;&#10;3VrJe3mnuuzBvBb0pwZcgkbm0XjfrvO9c5upyh6CIlDrEH0YEGWtQRRezk6Xk3A+w4jC3myxWM56&#13;&#10;yGkBvDw5Rouvzx8MSNR91iU3JNNIUI/eA6TfB9B9QSRzuGsLwJ1CZRrjY9BPTSoQ8brXC7wBnOzH&#13;&#10;wcti2K90D+c7EBoKJRHdarNmwmFNdtfadJpNvUUKb9G29qYC5VvNc6d5gxFoXmEEmk86zUti7DlL&#13;&#10;oDVRMyKrGLiy25XYsY1wjsYyNnDq6YZc9z68HvsCZCMvv+d/pYvX+czmx8ulTQ2i+X3/+8hvOpmG&#13;&#10;r3JcLGan82cjjisBcf6V+8tpPIr+YnVjbyerEQ6UC806aCxXDqOBP/AbK0QLXqZXJeeWMK3y5IIr&#13;&#10;tCN2/IXzk6UPPXKDVtJRJ1lrJSJ9AMU3oPEY619bohhG/FsNPWUHqDeUNxJvKMMvhBuzTitKm037&#13;&#10;gyiJJJgxNjATboRvLRJ5KUP+1qHztSdr8XlrRFZanbvcuoz6BbR513L/v98nvt83kHoiWnQ8sXIa&#13;&#10;9Tsy7RcBLTG8f7bzB4mT6I/z8QT4mXqC/Oyw2Nju71G0fe0umgP4ugFxQKVpk9aNrpnP+x+R+wqK&#13;&#10;3ICGS8uJtb9g7a04XjtK938DVr8BAAD//wMAUEsDBBQABgAIAAAAIQAJ41c13wAAAAkBAAAPAAAA&#13;&#10;ZHJzL2Rvd25yZXYueG1sTI9La8MwEITvhf4HsYXeGll90TiWQ0gfpxBoUgi5KdbGNrFWxlJs5993&#13;&#10;20t7GXYZdna+bD66RvTYhdqTBjVJQCAV3tZUavjavt+9gAjRkDWNJ9RwwQDz/PoqM6n1A31iv4ml&#13;&#10;4BAKqdFQxdimUoaiQmfCxLdI7B1950zktSul7czA4a6R90nyLJ2piT9UpsVlhcVpc3YaPgYzLB7U&#13;&#10;W786HZeX/fZpvVsp1Pr2ZnydsSxmICKO8e8Cfhi4P+Rc7ODPZINoNDBN/FX2po9qCuLAg0pA5pn8&#13;&#10;T5B/AwAA//8DAFBLAQItABQABgAIAAAAIQC2gziS/gAAAOEBAAATAAAAAAAAAAAAAAAAAAAAAABb&#13;&#10;Q29udGVudF9UeXBlc10ueG1sUEsBAi0AFAAGAAgAAAAhADj9If/WAAAAlAEAAAsAAAAAAAAAAAAA&#13;&#10;AAAALwEAAF9yZWxzLy5yZWxzUEsBAi0AFAAGAAgAAAAhAHSM64LgAgAATggAAA4AAAAAAAAAAAAA&#13;&#10;AAAALgIAAGRycy9lMm9Eb2MueG1sUEsBAi0AFAAGAAgAAAAhAAnjVzXfAAAACQEAAA8AAAAAAAAA&#13;&#10;AAAAAAAAOgUAAGRycy9kb3ducmV2LnhtbFBLBQYAAAAABAAEAPMAAABGBgAAAAA=&#13;&#10;">
                <v:shape id="Graphic 30" o:spid="_x0000_s1040"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tGdyAAAAOAAAAAPAAAAZHJzL2Rvd25yZXYueG1sRI9NawIx&#13;&#10;EIbvQv9DmII3TaxYymqUUil6Evwoehw24+7iZrJsoq7++s6h0MvAy/A+L89s0fla3aiNVWALo6EB&#13;&#10;RZwHV3Fh4bD/HnyAignZYR2YLDwowmL+0pth5sKdt3TbpUIJhGOGFsqUmkzrmJfkMQ5DQyy/c2g9&#13;&#10;JoltoV2Ld4H7Wr8Z8649ViwLJTb0VVJ+2V29Bb83phoVm+vkMYnPzXh7PC1/Vtb2X7vlVM7nFFSi&#13;&#10;Lv03/hBrZ2EsCiIkMqDnvwAAAP//AwBQSwECLQAUAAYACAAAACEA2+H2y+4AAACFAQAAEwAAAAAA&#13;&#10;AAAAAAAAAAAAAAAAW0NvbnRlbnRfVHlwZXNdLnhtbFBLAQItABQABgAIAAAAIQBa9CxbvwAAABUB&#13;&#10;AAALAAAAAAAAAAAAAAAAAB8BAABfcmVscy8ucmVsc1BLAQItABQABgAIAAAAIQARCtGdyAAAAOAA&#13;&#10;AAAPAAAAAAAAAAAAAAAAAAcCAABkcnMvZG93bnJldi54bWxQSwUGAAAAAAMAAwC3AAAA/AIAAAAA&#13;&#10;" path="m5981065,l,,,56388,,521208r,56388l5981065,577596r,-56388l5981065,56388r,-56388xe" fillcolor="#006480" stroked="f">
                  <v:path arrowok="t"/>
                </v:shape>
                <v:shape id="Textbox 31" o:spid="_x0000_s1041"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14:paraId="53C49EB0" w14:textId="77777777" w:rsidR="00054C28" w:rsidRDefault="00D50A48">
                        <w:pPr>
                          <w:spacing w:before="120"/>
                          <w:ind w:left="28"/>
                          <w:rPr>
                            <w:sz w:val="40"/>
                          </w:rPr>
                        </w:pPr>
                        <w:bookmarkStart w:id="23" w:name="_bookmark11"/>
                        <w:bookmarkEnd w:id="23"/>
                        <w:r>
                          <w:rPr>
                            <w:color w:val="FFFFFF"/>
                            <w:sz w:val="40"/>
                          </w:rPr>
                          <w:t>Suspected</w:t>
                        </w:r>
                        <w:r>
                          <w:rPr>
                            <w:color w:val="FFFFFF"/>
                            <w:spacing w:val="-2"/>
                            <w:sz w:val="40"/>
                          </w:rPr>
                          <w:t xml:space="preserve"> </w:t>
                        </w:r>
                        <w:r>
                          <w:rPr>
                            <w:color w:val="FFFFFF"/>
                            <w:sz w:val="40"/>
                          </w:rPr>
                          <w:t>Child</w:t>
                        </w:r>
                        <w:r>
                          <w:rPr>
                            <w:color w:val="FFFFFF"/>
                            <w:spacing w:val="-2"/>
                            <w:sz w:val="40"/>
                          </w:rPr>
                          <w:t xml:space="preserve"> </w:t>
                        </w:r>
                        <w:r>
                          <w:rPr>
                            <w:color w:val="FFFFFF"/>
                            <w:sz w:val="40"/>
                          </w:rPr>
                          <w:t>Abuse</w:t>
                        </w:r>
                        <w:r>
                          <w:rPr>
                            <w:color w:val="FFFFFF"/>
                            <w:spacing w:val="-5"/>
                            <w:sz w:val="40"/>
                          </w:rPr>
                          <w:t xml:space="preserve"> </w:t>
                        </w:r>
                        <w:r>
                          <w:rPr>
                            <w:color w:val="FFFFFF"/>
                            <w:sz w:val="40"/>
                          </w:rPr>
                          <w:t>Report</w:t>
                        </w:r>
                        <w:r>
                          <w:rPr>
                            <w:color w:val="FFFFFF"/>
                            <w:spacing w:val="-1"/>
                            <w:sz w:val="40"/>
                          </w:rPr>
                          <w:t xml:space="preserve"> </w:t>
                        </w:r>
                        <w:r>
                          <w:rPr>
                            <w:color w:val="FFFFFF"/>
                            <w:sz w:val="40"/>
                          </w:rPr>
                          <w:t>Form</w:t>
                        </w:r>
                        <w:r>
                          <w:rPr>
                            <w:color w:val="FFFFFF"/>
                            <w:spacing w:val="-3"/>
                            <w:sz w:val="40"/>
                          </w:rPr>
                          <w:t xml:space="preserve"> </w:t>
                        </w:r>
                        <w:r>
                          <w:rPr>
                            <w:color w:val="FFFFFF"/>
                            <w:sz w:val="40"/>
                          </w:rPr>
                          <w:t>–</w:t>
                        </w:r>
                        <w:r>
                          <w:rPr>
                            <w:color w:val="FFFFFF"/>
                            <w:spacing w:val="-5"/>
                            <w:sz w:val="40"/>
                          </w:rPr>
                          <w:t xml:space="preserve"> </w:t>
                        </w:r>
                        <w:r>
                          <w:rPr>
                            <w:color w:val="FFFFFF"/>
                            <w:sz w:val="40"/>
                          </w:rPr>
                          <w:t>BCIA</w:t>
                        </w:r>
                        <w:r>
                          <w:rPr>
                            <w:color w:val="FFFFFF"/>
                            <w:spacing w:val="-4"/>
                            <w:sz w:val="40"/>
                          </w:rPr>
                          <w:t xml:space="preserve"> 8572</w:t>
                        </w:r>
                      </w:p>
                    </w:txbxContent>
                  </v:textbox>
                </v:shape>
                <w10:anchorlock/>
              </v:group>
            </w:pict>
          </mc:Fallback>
        </mc:AlternateContent>
      </w:r>
    </w:p>
    <w:p w14:paraId="3DB63EB3" w14:textId="77777777" w:rsidR="00054C28" w:rsidRDefault="00054C28">
      <w:pPr>
        <w:pStyle w:val="BodyText"/>
        <w:ind w:left="0"/>
        <w:rPr>
          <w:sz w:val="20"/>
        </w:rPr>
      </w:pPr>
    </w:p>
    <w:p w14:paraId="1390399D" w14:textId="77777777" w:rsidR="00054C28" w:rsidRDefault="00D50A48">
      <w:pPr>
        <w:pStyle w:val="BodyText"/>
        <w:spacing w:before="201"/>
        <w:ind w:left="0"/>
        <w:rPr>
          <w:sz w:val="20"/>
        </w:rPr>
      </w:pPr>
      <w:r>
        <w:rPr>
          <w:noProof/>
        </w:rPr>
        <w:drawing>
          <wp:anchor distT="0" distB="0" distL="0" distR="0" simplePos="0" relativeHeight="487591936" behindDoc="1" locked="0" layoutInCell="1" allowOverlap="1" wp14:anchorId="058BD26F" wp14:editId="6014A964">
            <wp:simplePos x="0" y="0"/>
            <wp:positionH relativeFrom="page">
              <wp:posOffset>1074174</wp:posOffset>
            </wp:positionH>
            <wp:positionV relativeFrom="paragraph">
              <wp:posOffset>298206</wp:posOffset>
            </wp:positionV>
            <wp:extent cx="5137930" cy="671703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8" cstate="print"/>
                    <a:stretch>
                      <a:fillRect/>
                    </a:stretch>
                  </pic:blipFill>
                  <pic:spPr>
                    <a:xfrm>
                      <a:off x="0" y="0"/>
                      <a:ext cx="5137930" cy="6717030"/>
                    </a:xfrm>
                    <a:prstGeom prst="rect">
                      <a:avLst/>
                    </a:prstGeom>
                  </pic:spPr>
                </pic:pic>
              </a:graphicData>
            </a:graphic>
          </wp:anchor>
        </w:drawing>
      </w:r>
    </w:p>
    <w:p w14:paraId="1EFEF4AF" w14:textId="77777777" w:rsidR="00054C28" w:rsidRDefault="00054C28">
      <w:pPr>
        <w:rPr>
          <w:sz w:val="20"/>
        </w:rPr>
        <w:sectPr w:rsidR="00054C28">
          <w:pgSz w:w="12240" w:h="15840"/>
          <w:pgMar w:top="1580" w:right="860" w:bottom="280" w:left="140" w:header="768" w:footer="0" w:gutter="0"/>
          <w:cols w:space="720"/>
        </w:sectPr>
      </w:pPr>
    </w:p>
    <w:p w14:paraId="35FD9D57" w14:textId="77777777" w:rsidR="00054C28" w:rsidRDefault="00054C28">
      <w:pPr>
        <w:pStyle w:val="BodyText"/>
        <w:ind w:left="0"/>
        <w:rPr>
          <w:sz w:val="20"/>
        </w:rPr>
      </w:pPr>
    </w:p>
    <w:p w14:paraId="5D89DC2F" w14:textId="77777777" w:rsidR="00054C28" w:rsidRDefault="00054C28">
      <w:pPr>
        <w:pStyle w:val="BodyText"/>
        <w:spacing w:before="78"/>
        <w:ind w:left="0"/>
        <w:rPr>
          <w:sz w:val="20"/>
        </w:rPr>
      </w:pPr>
    </w:p>
    <w:p w14:paraId="0CD0DF27" w14:textId="77777777" w:rsidR="00054C28" w:rsidRDefault="00D50A48">
      <w:pPr>
        <w:pStyle w:val="BodyText"/>
        <w:ind w:left="1667"/>
        <w:rPr>
          <w:sz w:val="20"/>
        </w:rPr>
      </w:pPr>
      <w:r>
        <w:rPr>
          <w:noProof/>
          <w:sz w:val="20"/>
        </w:rPr>
        <w:drawing>
          <wp:inline distT="0" distB="0" distL="0" distR="0" wp14:anchorId="13B33C98" wp14:editId="5E284FD6">
            <wp:extent cx="5180668" cy="670064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9" cstate="print"/>
                    <a:stretch>
                      <a:fillRect/>
                    </a:stretch>
                  </pic:blipFill>
                  <pic:spPr>
                    <a:xfrm>
                      <a:off x="0" y="0"/>
                      <a:ext cx="5180668" cy="6700647"/>
                    </a:xfrm>
                    <a:prstGeom prst="rect">
                      <a:avLst/>
                    </a:prstGeom>
                  </pic:spPr>
                </pic:pic>
              </a:graphicData>
            </a:graphic>
          </wp:inline>
        </w:drawing>
      </w:r>
    </w:p>
    <w:p w14:paraId="440D9A1C" w14:textId="77777777" w:rsidR="00054C28" w:rsidRDefault="00054C28">
      <w:pPr>
        <w:rPr>
          <w:sz w:val="20"/>
        </w:rPr>
        <w:sectPr w:rsidR="00054C28">
          <w:pgSz w:w="12240" w:h="15840"/>
          <w:pgMar w:top="1580" w:right="860" w:bottom="280" w:left="140" w:header="768" w:footer="0" w:gutter="0"/>
          <w:cols w:space="720"/>
        </w:sectPr>
      </w:pPr>
    </w:p>
    <w:p w14:paraId="58DDEDD3" w14:textId="77777777" w:rsidR="00054C28" w:rsidRDefault="00054C28">
      <w:pPr>
        <w:pStyle w:val="BodyText"/>
        <w:spacing w:before="53" w:after="1"/>
        <w:ind w:left="0"/>
        <w:rPr>
          <w:sz w:val="20"/>
        </w:rPr>
      </w:pPr>
    </w:p>
    <w:p w14:paraId="54F9A6B2" w14:textId="77777777" w:rsidR="00054C28" w:rsidRDefault="00D50A48">
      <w:pPr>
        <w:pStyle w:val="BodyText"/>
        <w:ind w:left="1271"/>
        <w:rPr>
          <w:sz w:val="20"/>
        </w:rPr>
      </w:pPr>
      <w:r>
        <w:rPr>
          <w:noProof/>
          <w:sz w:val="20"/>
        </w:rPr>
        <mc:AlternateContent>
          <mc:Choice Requires="wpg">
            <w:drawing>
              <wp:inline distT="0" distB="0" distL="0" distR="0" wp14:anchorId="4B8B9C8F" wp14:editId="4601EF4B">
                <wp:extent cx="5981065" cy="577850"/>
                <wp:effectExtent l="0" t="0" r="0" b="317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35" name="Graphic 35"/>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36" name="Textbox 36"/>
                        <wps:cNvSpPr txBox="1"/>
                        <wps:spPr>
                          <a:xfrm>
                            <a:off x="0" y="56388"/>
                            <a:ext cx="5981065" cy="464820"/>
                          </a:xfrm>
                          <a:prstGeom prst="rect">
                            <a:avLst/>
                          </a:prstGeom>
                        </wps:spPr>
                        <wps:txbx>
                          <w:txbxContent>
                            <w:p w14:paraId="1E925CAD" w14:textId="77777777" w:rsidR="00054C28" w:rsidRDefault="00D50A48">
                              <w:pPr>
                                <w:spacing w:before="120"/>
                                <w:ind w:left="208"/>
                                <w:rPr>
                                  <w:sz w:val="40"/>
                                </w:rPr>
                              </w:pPr>
                              <w:bookmarkStart w:id="18" w:name="_bookmark12"/>
                              <w:bookmarkEnd w:id="18"/>
                              <w:r>
                                <w:rPr>
                                  <w:color w:val="FFFFFF"/>
                                  <w:sz w:val="40"/>
                                </w:rPr>
                                <w:t>Suspension</w:t>
                              </w:r>
                              <w:r>
                                <w:rPr>
                                  <w:color w:val="FFFFFF"/>
                                  <w:spacing w:val="-6"/>
                                  <w:sz w:val="40"/>
                                </w:rPr>
                                <w:t xml:space="preserve"> </w:t>
                              </w:r>
                              <w:r>
                                <w:rPr>
                                  <w:color w:val="FFFFFF"/>
                                  <w:sz w:val="40"/>
                                </w:rPr>
                                <w:t>and</w:t>
                              </w:r>
                              <w:r>
                                <w:rPr>
                                  <w:color w:val="FFFFFF"/>
                                  <w:spacing w:val="-6"/>
                                  <w:sz w:val="40"/>
                                </w:rPr>
                                <w:t xml:space="preserve"> </w:t>
                              </w:r>
                              <w:r>
                                <w:rPr>
                                  <w:color w:val="FFFFFF"/>
                                  <w:sz w:val="40"/>
                                </w:rPr>
                                <w:t>Expulsion/Due</w:t>
                              </w:r>
                              <w:r>
                                <w:rPr>
                                  <w:color w:val="FFFFFF"/>
                                  <w:spacing w:val="-6"/>
                                  <w:sz w:val="40"/>
                                </w:rPr>
                                <w:t xml:space="preserve"> </w:t>
                              </w:r>
                              <w:r>
                                <w:rPr>
                                  <w:color w:val="FFFFFF"/>
                                  <w:sz w:val="40"/>
                                </w:rPr>
                                <w:t>Process</w:t>
                              </w:r>
                              <w:r>
                                <w:rPr>
                                  <w:color w:val="FFFFFF"/>
                                  <w:spacing w:val="-3"/>
                                  <w:sz w:val="40"/>
                                </w:rPr>
                                <w:t xml:space="preserve"> </w:t>
                              </w:r>
                              <w:r>
                                <w:rPr>
                                  <w:color w:val="FFFFFF"/>
                                  <w:sz w:val="40"/>
                                </w:rPr>
                                <w:t>–</w:t>
                              </w:r>
                              <w:r>
                                <w:rPr>
                                  <w:color w:val="FFFFFF"/>
                                  <w:spacing w:val="-9"/>
                                  <w:sz w:val="40"/>
                                </w:rPr>
                                <w:t xml:space="preserve"> </w:t>
                              </w:r>
                              <w:r>
                                <w:rPr>
                                  <w:color w:val="FFFFFF"/>
                                  <w:sz w:val="40"/>
                                </w:rPr>
                                <w:t>BP</w:t>
                              </w:r>
                              <w:r>
                                <w:rPr>
                                  <w:color w:val="FFFFFF"/>
                                  <w:spacing w:val="-5"/>
                                  <w:sz w:val="40"/>
                                </w:rPr>
                                <w:t xml:space="preserve"> </w:t>
                              </w:r>
                              <w:r>
                                <w:rPr>
                                  <w:color w:val="FFFFFF"/>
                                  <w:spacing w:val="-2"/>
                                  <w:sz w:val="40"/>
                                </w:rPr>
                                <w:t>5144.1</w:t>
                              </w:r>
                            </w:p>
                          </w:txbxContent>
                        </wps:txbx>
                        <wps:bodyPr wrap="square" lIns="0" tIns="0" rIns="0" bIns="0" rtlCol="0">
                          <a:noAutofit/>
                        </wps:bodyPr>
                      </wps:wsp>
                    </wpg:wgp>
                  </a:graphicData>
                </a:graphic>
              </wp:inline>
            </w:drawing>
          </mc:Choice>
          <mc:Fallback>
            <w:pict>
              <v:group w14:anchorId="4B8B9C8F" id="Group 34" o:spid="_x0000_s1042"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yjO5AIAAE4IAAAOAAAAZHJzL2Uyb0RvYy54bWy0Vm1P2zAQ/j5p/8Hy95G00BciUrTBqCYh&#13;&#10;QKLTPjuO86I5sWe7Tfj3OztxGsoEDLYv6Tk+X+6e57lzz87biqMdU7oUdYwnRyFGrKYiLes8xt83&#13;&#10;V5+WGGlD6pRwUbMYPzCNz1cfP5w1MmJTUQieMoUgSK2jRsa4MEZGQaBpwSqij4RkNWxmQlXEwFLl&#13;&#10;QapIA9ErHkzDcB40QqVSCcq0hreX3SZeufhZxqi5zTLNDOIxhtyMeyr3TOwzWJ2RKFdEFiXt0yBv&#13;&#10;yKIiZQ0fHUJdEkPQVpVPQlUlVUKLzBxRUQUiy0rKXA1QzSQ8qGatxFa6WvKoyeUAE0B7gNObw9Kb&#13;&#10;3VrJe3mnuuzBvBb0pwZcgkbm0XjfrvO9c5upyh6CIlDrEH0YEGWtQRRezk6Xk3A+w4jC3myxWM56&#13;&#10;yGkBvDw5Rouvzx8MSNR91iU3JNNIUI/eA6TfB9B9QSRzuGsLwJ1CZRrjYyijJhWIeN3rBd4ATvbj&#13;&#10;4GUx7Fe6h/MdCA2FkohutVkz4bAmu2ttOs2m3iKFt2hbe1OB8q3mudO8wQg0rzACzSed5iUx9pwl&#13;&#10;0JqoGZFVDFzZ7Urs2EY4R2MZGzj1dEOuex9ej32h5UZefs//Shev85nNj5dLmxpE8/v+95HfdDIN&#13;&#10;X+W4WMxO589GHFcC4vwr95fTeBT9xerG3q5HRjhQLjTroLFcOYwG/sBvrBAteJlelZxbwrTKkwuu&#13;&#10;0I7Y8RfOT5Y+9MgNWklHnWStlYj0ARTfgMZjrH9tiWIY8W819JQdoN5Q3ki8oQy/EG7MOq0obTbt&#13;&#10;D6IkkmDG2MBMuBG+tUjkpQz5W4fO156sxeetEVlpde5y6zLqF9DmXcv9/36f+37fQOqJaNGxk9Oo&#13;&#10;35FpvwhoiYmV2R5GP6QOZuMgcRL9cT6eAD9TT5CfHRYb2/09irav3UVzAF83IA6oNG3SutE15P2P&#13;&#10;yH0FRW5Aw6XlxNpfsPZWHK8dpfu/AavfAAAA//8DAFBLAwQUAAYACAAAACEACeNXNd8AAAAJAQAA&#13;&#10;DwAAAGRycy9kb3ducmV2LnhtbEyPS2vDMBCE74X+B7GF3hpZfdE4lkNIH6cQaFIIuSnWxjaxVsZS&#13;&#10;bOffd9tLexl2GXZ2vmw+ukb02IXakwY1SUAgFd7WVGr42r7fvYAI0ZA1jSfUcMEA8/z6KjOp9QN9&#13;&#10;Yr+JpeAQCqnRUMXYplKGokJnwsS3SOwdfedM5LUrpe3MwOGukfdJ8iydqYk/VKbFZYXFaXN2Gj4G&#13;&#10;Mywe1Fu/Oh2Xl/32ab1bKdT69mZ8nbEsZiAijvHvAn4YuD/kXOzgz2SDaDQwTfxV9qaPagriwINK&#13;&#10;QOaZ/E+QfwMAAP//AwBQSwECLQAUAAYACAAAACEAtoM4kv4AAADhAQAAEwAAAAAAAAAAAAAAAAAA&#13;&#10;AAAAW0NvbnRlbnRfVHlwZXNdLnhtbFBLAQItABQABgAIAAAAIQA4/SH/1gAAAJQBAAALAAAAAAAA&#13;&#10;AAAAAAAAAC8BAABfcmVscy8ucmVsc1BLAQItABQABgAIAAAAIQDR3yjO5AIAAE4IAAAOAAAAAAAA&#13;&#10;AAAAAAAAAC4CAABkcnMvZTJvRG9jLnhtbFBLAQItABQABgAIAAAAIQAJ41c13wAAAAkBAAAPAAAA&#13;&#10;AAAAAAAAAAAAAD4FAABkcnMvZG93bnJldi54bWxQSwUGAAAAAAQABADzAAAASgYAAAAA&#13;&#10;">
                <v:shape id="Graphic 35" o:spid="_x0000_s1043"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XIFyAAAAOAAAAAPAAAAZHJzL2Rvd25yZXYueG1sRI9Pa8JA&#13;&#10;FMTvhX6H5RW81V0NKSW6SqmIngS1pT0+ss8kmH0bsmv++Om7hUIvA8Mwv2GW68HWoqPWV441zKYK&#13;&#10;BHHuTMWFho/z9vkVhA/IBmvHpGEkD+vV48MSM+N6PlJ3CoWIEPYZaihDaDIpfV6SRT91DXHMLq61&#13;&#10;GKJtC2la7CPc1nKu1Iu0WHFcKLGh95Ly6+lmNdizUtWsONzSMfX3Q3L8+t587rSePA2bRZS3BYhA&#13;&#10;Q/hv/CH2RkOSwu+heAbk6gcAAP//AwBQSwECLQAUAAYACAAAACEA2+H2y+4AAACFAQAAEwAAAAAA&#13;&#10;AAAAAAAAAAAAAAAAW0NvbnRlbnRfVHlwZXNdLnhtbFBLAQItABQABgAIAAAAIQBa9CxbvwAAABUB&#13;&#10;AAALAAAAAAAAAAAAAAAAAB8BAABfcmVscy8ucmVsc1BLAQItABQABgAIAAAAIQABfXIFyAAAAOAA&#13;&#10;AAAPAAAAAAAAAAAAAAAAAAcCAABkcnMvZG93bnJldi54bWxQSwUGAAAAAAMAAwC3AAAA/AIAAAAA&#13;&#10;" path="m5981065,l,,,56388,,521208r,56388l5981065,577596r,-56388l5981065,56388r,-56388xe" fillcolor="#006480" stroked="f">
                  <v:path arrowok="t"/>
                </v:shape>
                <v:shape id="Textbox 36" o:spid="_x0000_s1044"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14:paraId="1E925CAD" w14:textId="77777777" w:rsidR="00054C28" w:rsidRDefault="00D50A48">
                        <w:pPr>
                          <w:spacing w:before="120"/>
                          <w:ind w:left="208"/>
                          <w:rPr>
                            <w:sz w:val="40"/>
                          </w:rPr>
                        </w:pPr>
                        <w:bookmarkStart w:id="25" w:name="_bookmark12"/>
                        <w:bookmarkEnd w:id="25"/>
                        <w:r>
                          <w:rPr>
                            <w:color w:val="FFFFFF"/>
                            <w:sz w:val="40"/>
                          </w:rPr>
                          <w:t>Suspension</w:t>
                        </w:r>
                        <w:r>
                          <w:rPr>
                            <w:color w:val="FFFFFF"/>
                            <w:spacing w:val="-6"/>
                            <w:sz w:val="40"/>
                          </w:rPr>
                          <w:t xml:space="preserve"> </w:t>
                        </w:r>
                        <w:r>
                          <w:rPr>
                            <w:color w:val="FFFFFF"/>
                            <w:sz w:val="40"/>
                          </w:rPr>
                          <w:t>and</w:t>
                        </w:r>
                        <w:r>
                          <w:rPr>
                            <w:color w:val="FFFFFF"/>
                            <w:spacing w:val="-6"/>
                            <w:sz w:val="40"/>
                          </w:rPr>
                          <w:t xml:space="preserve"> </w:t>
                        </w:r>
                        <w:r>
                          <w:rPr>
                            <w:color w:val="FFFFFF"/>
                            <w:sz w:val="40"/>
                          </w:rPr>
                          <w:t>Expulsion/Due</w:t>
                        </w:r>
                        <w:r>
                          <w:rPr>
                            <w:color w:val="FFFFFF"/>
                            <w:spacing w:val="-6"/>
                            <w:sz w:val="40"/>
                          </w:rPr>
                          <w:t xml:space="preserve"> </w:t>
                        </w:r>
                        <w:r>
                          <w:rPr>
                            <w:color w:val="FFFFFF"/>
                            <w:sz w:val="40"/>
                          </w:rPr>
                          <w:t>Process</w:t>
                        </w:r>
                        <w:r>
                          <w:rPr>
                            <w:color w:val="FFFFFF"/>
                            <w:spacing w:val="-3"/>
                            <w:sz w:val="40"/>
                          </w:rPr>
                          <w:t xml:space="preserve"> </w:t>
                        </w:r>
                        <w:r>
                          <w:rPr>
                            <w:color w:val="FFFFFF"/>
                            <w:sz w:val="40"/>
                          </w:rPr>
                          <w:t>–</w:t>
                        </w:r>
                        <w:r>
                          <w:rPr>
                            <w:color w:val="FFFFFF"/>
                            <w:spacing w:val="-9"/>
                            <w:sz w:val="40"/>
                          </w:rPr>
                          <w:t xml:space="preserve"> </w:t>
                        </w:r>
                        <w:r>
                          <w:rPr>
                            <w:color w:val="FFFFFF"/>
                            <w:sz w:val="40"/>
                          </w:rPr>
                          <w:t>BP</w:t>
                        </w:r>
                        <w:r>
                          <w:rPr>
                            <w:color w:val="FFFFFF"/>
                            <w:spacing w:val="-5"/>
                            <w:sz w:val="40"/>
                          </w:rPr>
                          <w:t xml:space="preserve"> </w:t>
                        </w:r>
                        <w:r>
                          <w:rPr>
                            <w:color w:val="FFFFFF"/>
                            <w:spacing w:val="-2"/>
                            <w:sz w:val="40"/>
                          </w:rPr>
                          <w:t>5144.1</w:t>
                        </w:r>
                      </w:p>
                    </w:txbxContent>
                  </v:textbox>
                </v:shape>
                <w10:anchorlock/>
              </v:group>
            </w:pict>
          </mc:Fallback>
        </mc:AlternateContent>
      </w:r>
    </w:p>
    <w:p w14:paraId="087CDBDA" w14:textId="77777777" w:rsidR="00054C28" w:rsidRDefault="00D50A48">
      <w:pPr>
        <w:pStyle w:val="BodyText"/>
        <w:spacing w:before="209"/>
        <w:ind w:right="604"/>
      </w:pPr>
      <w:r>
        <w:t>The</w:t>
      </w:r>
      <w:r>
        <w:rPr>
          <w:spacing w:val="-2"/>
        </w:rPr>
        <w:t xml:space="preserve"> </w:t>
      </w:r>
      <w:r>
        <w:t>Board</w:t>
      </w:r>
      <w:r>
        <w:rPr>
          <w:spacing w:val="-4"/>
        </w:rPr>
        <w:t xml:space="preserve"> </w:t>
      </w:r>
      <w:r>
        <w:t>of</w:t>
      </w:r>
      <w:r>
        <w:rPr>
          <w:spacing w:val="-3"/>
        </w:rPr>
        <w:t xml:space="preserve"> </w:t>
      </w:r>
      <w:r>
        <w:t>Trustees</w:t>
      </w:r>
      <w:r>
        <w:rPr>
          <w:spacing w:val="-5"/>
        </w:rPr>
        <w:t xml:space="preserve"> </w:t>
      </w:r>
      <w:r>
        <w:t>desires</w:t>
      </w:r>
      <w:r>
        <w:rPr>
          <w:spacing w:val="-3"/>
        </w:rPr>
        <w:t xml:space="preserve"> </w:t>
      </w:r>
      <w:r>
        <w:t>to</w:t>
      </w:r>
      <w:r>
        <w:rPr>
          <w:spacing w:val="-5"/>
        </w:rPr>
        <w:t xml:space="preserve"> </w:t>
      </w:r>
      <w:r>
        <w:t>provide</w:t>
      </w:r>
      <w:r>
        <w:rPr>
          <w:spacing w:val="-5"/>
        </w:rPr>
        <w:t xml:space="preserve"> </w:t>
      </w:r>
      <w:r>
        <w:t>district</w:t>
      </w:r>
      <w:r>
        <w:rPr>
          <w:spacing w:val="-2"/>
        </w:rPr>
        <w:t xml:space="preserve"> </w:t>
      </w:r>
      <w:r>
        <w:t>students</w:t>
      </w:r>
      <w:r>
        <w:rPr>
          <w:spacing w:val="-3"/>
        </w:rPr>
        <w:t xml:space="preserve"> </w:t>
      </w:r>
      <w:r>
        <w:t>access</w:t>
      </w:r>
      <w:r>
        <w:rPr>
          <w:spacing w:val="-3"/>
        </w:rPr>
        <w:t xml:space="preserve"> </w:t>
      </w:r>
      <w:r>
        <w:t>to</w:t>
      </w:r>
      <w:r>
        <w:rPr>
          <w:spacing w:val="-2"/>
        </w:rPr>
        <w:t xml:space="preserve"> </w:t>
      </w:r>
      <w:r>
        <w:t>educational</w:t>
      </w:r>
      <w:r>
        <w:rPr>
          <w:spacing w:val="-5"/>
        </w:rPr>
        <w:t xml:space="preserve"> </w:t>
      </w:r>
      <w:r>
        <w:t>opportunities</w:t>
      </w:r>
      <w:r>
        <w:rPr>
          <w:spacing w:val="-3"/>
        </w:rPr>
        <w:t xml:space="preserve"> </w:t>
      </w:r>
      <w:r>
        <w:t>in an</w:t>
      </w:r>
      <w:r>
        <w:rPr>
          <w:spacing w:val="-2"/>
        </w:rPr>
        <w:t xml:space="preserve"> </w:t>
      </w:r>
      <w:r>
        <w:t>orderly</w:t>
      </w:r>
      <w:r>
        <w:rPr>
          <w:spacing w:val="-3"/>
        </w:rPr>
        <w:t xml:space="preserve"> </w:t>
      </w:r>
      <w:r>
        <w:t>school</w:t>
      </w:r>
      <w:r>
        <w:rPr>
          <w:spacing w:val="-5"/>
        </w:rPr>
        <w:t xml:space="preserve"> </w:t>
      </w:r>
      <w:r>
        <w:t>environment</w:t>
      </w:r>
      <w:r>
        <w:rPr>
          <w:spacing w:val="-4"/>
        </w:rPr>
        <w:t xml:space="preserve"> </w:t>
      </w:r>
      <w:r>
        <w:t>that</w:t>
      </w:r>
      <w:r>
        <w:rPr>
          <w:spacing w:val="-4"/>
        </w:rPr>
        <w:t xml:space="preserve"> </w:t>
      </w:r>
      <w:r>
        <w:t>protects</w:t>
      </w:r>
      <w:r>
        <w:rPr>
          <w:spacing w:val="-5"/>
        </w:rPr>
        <w:t xml:space="preserve"> </w:t>
      </w:r>
      <w:r>
        <w:t>their</w:t>
      </w:r>
      <w:r>
        <w:rPr>
          <w:spacing w:val="-2"/>
        </w:rPr>
        <w:t xml:space="preserve"> </w:t>
      </w:r>
      <w:r>
        <w:t>safety</w:t>
      </w:r>
      <w:r>
        <w:rPr>
          <w:spacing w:val="-3"/>
        </w:rPr>
        <w:t xml:space="preserve"> </w:t>
      </w:r>
      <w:r>
        <w:t>and</w:t>
      </w:r>
      <w:r>
        <w:rPr>
          <w:spacing w:val="-2"/>
        </w:rPr>
        <w:t xml:space="preserve"> </w:t>
      </w:r>
      <w:r>
        <w:t>security,</w:t>
      </w:r>
      <w:r>
        <w:rPr>
          <w:spacing w:val="-6"/>
        </w:rPr>
        <w:t xml:space="preserve"> </w:t>
      </w:r>
      <w:r>
        <w:t>ensures</w:t>
      </w:r>
      <w:r>
        <w:rPr>
          <w:spacing w:val="-5"/>
        </w:rPr>
        <w:t xml:space="preserve"> </w:t>
      </w:r>
      <w:r>
        <w:t>their</w:t>
      </w:r>
      <w:r>
        <w:rPr>
          <w:spacing w:val="-4"/>
        </w:rPr>
        <w:t xml:space="preserve"> </w:t>
      </w:r>
      <w:r>
        <w:t>welfare</w:t>
      </w:r>
      <w:r>
        <w:rPr>
          <w:spacing w:val="-2"/>
        </w:rPr>
        <w:t xml:space="preserve"> </w:t>
      </w:r>
      <w:r>
        <w:t>and well-being, and promotes their learning and development. The Board shall develop rules and regulations setting the standards of behavior expected of district students and the disciplinary processes and procedures for addressing violations of those standards, including suspension and/or expulsion.</w:t>
      </w:r>
    </w:p>
    <w:p w14:paraId="390ADDDD" w14:textId="77777777" w:rsidR="00054C28" w:rsidRDefault="00D50A48">
      <w:pPr>
        <w:pStyle w:val="BodyText"/>
        <w:spacing w:before="292"/>
        <w:ind w:right="692"/>
      </w:pPr>
      <w:r>
        <w:t>The</w:t>
      </w:r>
      <w:r>
        <w:rPr>
          <w:spacing w:val="-3"/>
        </w:rPr>
        <w:t xml:space="preserve"> </w:t>
      </w:r>
      <w:r>
        <w:t>grounds</w:t>
      </w:r>
      <w:r>
        <w:rPr>
          <w:spacing w:val="-6"/>
        </w:rPr>
        <w:t xml:space="preserve"> </w:t>
      </w:r>
      <w:r>
        <w:t>for</w:t>
      </w:r>
      <w:r>
        <w:rPr>
          <w:spacing w:val="-4"/>
        </w:rPr>
        <w:t xml:space="preserve"> </w:t>
      </w:r>
      <w:r>
        <w:t>suspension</w:t>
      </w:r>
      <w:r>
        <w:rPr>
          <w:spacing w:val="-2"/>
        </w:rPr>
        <w:t xml:space="preserve"> </w:t>
      </w:r>
      <w:r>
        <w:t>and</w:t>
      </w:r>
      <w:r>
        <w:rPr>
          <w:spacing w:val="-5"/>
        </w:rPr>
        <w:t xml:space="preserve"> </w:t>
      </w:r>
      <w:r>
        <w:t>expulsion</w:t>
      </w:r>
      <w:r>
        <w:rPr>
          <w:spacing w:val="-4"/>
        </w:rPr>
        <w:t xml:space="preserve"> </w:t>
      </w:r>
      <w:r>
        <w:t>and</w:t>
      </w:r>
      <w:r>
        <w:rPr>
          <w:spacing w:val="-5"/>
        </w:rPr>
        <w:t xml:space="preserve"> </w:t>
      </w:r>
      <w:r>
        <w:t>the</w:t>
      </w:r>
      <w:r>
        <w:rPr>
          <w:spacing w:val="-3"/>
        </w:rPr>
        <w:t xml:space="preserve"> </w:t>
      </w:r>
      <w:r>
        <w:t>procedures</w:t>
      </w:r>
      <w:r>
        <w:rPr>
          <w:spacing w:val="-4"/>
        </w:rPr>
        <w:t xml:space="preserve"> </w:t>
      </w:r>
      <w:r>
        <w:t>for</w:t>
      </w:r>
      <w:r>
        <w:rPr>
          <w:spacing w:val="-3"/>
        </w:rPr>
        <w:t xml:space="preserve"> </w:t>
      </w:r>
      <w:r>
        <w:t>considering,</w:t>
      </w:r>
      <w:r>
        <w:rPr>
          <w:spacing w:val="-4"/>
        </w:rPr>
        <w:t xml:space="preserve"> </w:t>
      </w:r>
      <w:r>
        <w:t>recommending, and/or implementing suspension and expulsion shall be only those specified in law, in this policy, and in the accompanying administrative regulation.</w:t>
      </w:r>
    </w:p>
    <w:p w14:paraId="70EE2C71" w14:textId="77777777" w:rsidR="00054C28" w:rsidRDefault="00054C28">
      <w:pPr>
        <w:pStyle w:val="BodyText"/>
        <w:spacing w:before="2"/>
        <w:ind w:left="0"/>
      </w:pPr>
    </w:p>
    <w:p w14:paraId="7C2BDDFD" w14:textId="77777777" w:rsidR="00054C28" w:rsidRDefault="00D50A48">
      <w:pPr>
        <w:pStyle w:val="BodyText"/>
        <w:ind w:right="692"/>
      </w:pPr>
      <w:r>
        <w:t>Except when otherwise permitted by law, a student may be suspended or expelled only when the behavior is related to a school activity or school attendance occurring within any district school</w:t>
      </w:r>
      <w:r>
        <w:rPr>
          <w:spacing w:val="-3"/>
        </w:rPr>
        <w:t xml:space="preserve"> </w:t>
      </w:r>
      <w:r>
        <w:t>or</w:t>
      </w:r>
      <w:r>
        <w:rPr>
          <w:spacing w:val="-4"/>
        </w:rPr>
        <w:t xml:space="preserve"> </w:t>
      </w:r>
      <w:r>
        <w:t>another</w:t>
      </w:r>
      <w:r>
        <w:rPr>
          <w:spacing w:val="-2"/>
        </w:rPr>
        <w:t xml:space="preserve"> </w:t>
      </w:r>
      <w:r>
        <w:t>school</w:t>
      </w:r>
      <w:r>
        <w:rPr>
          <w:spacing w:val="-5"/>
        </w:rPr>
        <w:t xml:space="preserve"> </w:t>
      </w:r>
      <w:r>
        <w:t>district,</w:t>
      </w:r>
      <w:r>
        <w:rPr>
          <w:spacing w:val="-3"/>
        </w:rPr>
        <w:t xml:space="preserve"> </w:t>
      </w:r>
      <w:r>
        <w:t>regardless</w:t>
      </w:r>
      <w:r>
        <w:rPr>
          <w:spacing w:val="-5"/>
        </w:rPr>
        <w:t xml:space="preserve"> </w:t>
      </w:r>
      <w:r>
        <w:t>of</w:t>
      </w:r>
      <w:r>
        <w:rPr>
          <w:spacing w:val="-4"/>
        </w:rPr>
        <w:t xml:space="preserve"> </w:t>
      </w:r>
      <w:r>
        <w:t>when</w:t>
      </w:r>
      <w:r>
        <w:rPr>
          <w:spacing w:val="-1"/>
        </w:rPr>
        <w:t xml:space="preserve"> </w:t>
      </w:r>
      <w:r>
        <w:t>it</w:t>
      </w:r>
      <w:r>
        <w:rPr>
          <w:spacing w:val="-2"/>
        </w:rPr>
        <w:t xml:space="preserve"> </w:t>
      </w:r>
      <w:r>
        <w:t>occurs,</w:t>
      </w:r>
      <w:r>
        <w:rPr>
          <w:spacing w:val="-5"/>
        </w:rPr>
        <w:t xml:space="preserve"> </w:t>
      </w:r>
      <w:r>
        <w:t>including,</w:t>
      </w:r>
      <w:r>
        <w:rPr>
          <w:spacing w:val="-5"/>
        </w:rPr>
        <w:t xml:space="preserve"> </w:t>
      </w:r>
      <w:r>
        <w:t>but</w:t>
      </w:r>
      <w:r>
        <w:rPr>
          <w:spacing w:val="-4"/>
        </w:rPr>
        <w:t xml:space="preserve"> </w:t>
      </w:r>
      <w:r>
        <w:t>not</w:t>
      </w:r>
      <w:r>
        <w:rPr>
          <w:spacing w:val="-2"/>
        </w:rPr>
        <w:t xml:space="preserve"> </w:t>
      </w:r>
      <w:r>
        <w:t>limited</w:t>
      </w:r>
      <w:r>
        <w:rPr>
          <w:spacing w:val="-4"/>
        </w:rPr>
        <w:t xml:space="preserve"> </w:t>
      </w:r>
      <w:r>
        <w:t>to,</w:t>
      </w:r>
      <w:r>
        <w:rPr>
          <w:spacing w:val="-4"/>
        </w:rPr>
        <w:t xml:space="preserve"> </w:t>
      </w:r>
      <w:r>
        <w:t>the following: (Education Code 48900(s))</w:t>
      </w:r>
    </w:p>
    <w:p w14:paraId="39F02554" w14:textId="77777777" w:rsidR="00054C28" w:rsidRDefault="00D50A48">
      <w:pPr>
        <w:pStyle w:val="ListParagraph"/>
        <w:numPr>
          <w:ilvl w:val="0"/>
          <w:numId w:val="56"/>
        </w:numPr>
        <w:tabs>
          <w:tab w:val="left" w:pos="2019"/>
        </w:tabs>
        <w:spacing w:before="119"/>
        <w:ind w:left="2019" w:hanging="359"/>
        <w:rPr>
          <w:sz w:val="24"/>
        </w:rPr>
      </w:pPr>
      <w:r>
        <w:rPr>
          <w:sz w:val="24"/>
        </w:rPr>
        <w:t>While</w:t>
      </w:r>
      <w:r>
        <w:rPr>
          <w:spacing w:val="-2"/>
          <w:sz w:val="24"/>
        </w:rPr>
        <w:t xml:space="preserve"> </w:t>
      </w:r>
      <w:r>
        <w:rPr>
          <w:sz w:val="24"/>
        </w:rPr>
        <w:t>on</w:t>
      </w:r>
      <w:r>
        <w:rPr>
          <w:spacing w:val="-1"/>
          <w:sz w:val="24"/>
        </w:rPr>
        <w:t xml:space="preserve"> </w:t>
      </w:r>
      <w:r>
        <w:rPr>
          <w:sz w:val="24"/>
        </w:rPr>
        <w:t>school</w:t>
      </w:r>
      <w:r>
        <w:rPr>
          <w:spacing w:val="-1"/>
          <w:sz w:val="24"/>
        </w:rPr>
        <w:t xml:space="preserve"> </w:t>
      </w:r>
      <w:r>
        <w:rPr>
          <w:spacing w:val="-2"/>
          <w:sz w:val="24"/>
        </w:rPr>
        <w:t>grounds</w:t>
      </w:r>
    </w:p>
    <w:p w14:paraId="4CD4C914" w14:textId="77777777" w:rsidR="00054C28" w:rsidRDefault="00054C28">
      <w:pPr>
        <w:pStyle w:val="BodyText"/>
        <w:spacing w:before="120"/>
        <w:ind w:left="0"/>
      </w:pPr>
    </w:p>
    <w:p w14:paraId="1A32DBA2" w14:textId="77777777" w:rsidR="00054C28" w:rsidRDefault="00D50A48">
      <w:pPr>
        <w:pStyle w:val="ListParagraph"/>
        <w:numPr>
          <w:ilvl w:val="0"/>
          <w:numId w:val="56"/>
        </w:numPr>
        <w:tabs>
          <w:tab w:val="left" w:pos="2019"/>
        </w:tabs>
        <w:ind w:left="2019" w:hanging="359"/>
        <w:rPr>
          <w:sz w:val="24"/>
        </w:rPr>
      </w:pPr>
      <w:r>
        <w:rPr>
          <w:sz w:val="24"/>
        </w:rPr>
        <w:t>While</w:t>
      </w:r>
      <w:r>
        <w:rPr>
          <w:spacing w:val="-1"/>
          <w:sz w:val="24"/>
        </w:rPr>
        <w:t xml:space="preserve"> </w:t>
      </w:r>
      <w:r>
        <w:rPr>
          <w:sz w:val="24"/>
        </w:rPr>
        <w:t>going</w:t>
      </w:r>
      <w:r>
        <w:rPr>
          <w:spacing w:val="-3"/>
          <w:sz w:val="24"/>
        </w:rPr>
        <w:t xml:space="preserve"> </w:t>
      </w:r>
      <w:r>
        <w:rPr>
          <w:sz w:val="24"/>
        </w:rPr>
        <w:t>to</w:t>
      </w:r>
      <w:r>
        <w:rPr>
          <w:spacing w:val="-3"/>
          <w:sz w:val="24"/>
        </w:rPr>
        <w:t xml:space="preserve"> </w:t>
      </w:r>
      <w:r>
        <w:rPr>
          <w:sz w:val="24"/>
        </w:rPr>
        <w:t>or coming</w:t>
      </w:r>
      <w:r>
        <w:rPr>
          <w:spacing w:val="-3"/>
          <w:sz w:val="24"/>
        </w:rPr>
        <w:t xml:space="preserve"> </w:t>
      </w:r>
      <w:r>
        <w:rPr>
          <w:sz w:val="24"/>
        </w:rPr>
        <w:t>from</w:t>
      </w:r>
      <w:r>
        <w:rPr>
          <w:spacing w:val="-3"/>
          <w:sz w:val="24"/>
        </w:rPr>
        <w:t xml:space="preserve"> </w:t>
      </w:r>
      <w:r>
        <w:rPr>
          <w:spacing w:val="-2"/>
          <w:sz w:val="24"/>
        </w:rPr>
        <w:t>school</w:t>
      </w:r>
    </w:p>
    <w:p w14:paraId="2C20A7C0" w14:textId="77777777" w:rsidR="00054C28" w:rsidRDefault="00054C28">
      <w:pPr>
        <w:pStyle w:val="BodyText"/>
        <w:spacing w:before="120"/>
        <w:ind w:left="0"/>
      </w:pPr>
    </w:p>
    <w:p w14:paraId="7BD038AE" w14:textId="77777777" w:rsidR="00054C28" w:rsidRDefault="00D50A48">
      <w:pPr>
        <w:pStyle w:val="ListParagraph"/>
        <w:numPr>
          <w:ilvl w:val="0"/>
          <w:numId w:val="56"/>
        </w:numPr>
        <w:tabs>
          <w:tab w:val="left" w:pos="2019"/>
        </w:tabs>
        <w:ind w:left="2019" w:hanging="359"/>
        <w:rPr>
          <w:sz w:val="24"/>
        </w:rPr>
      </w:pPr>
      <w:r>
        <w:rPr>
          <w:sz w:val="24"/>
        </w:rPr>
        <w:t>During</w:t>
      </w:r>
      <w:r>
        <w:rPr>
          <w:spacing w:val="-5"/>
          <w:sz w:val="24"/>
        </w:rPr>
        <w:t xml:space="preserve"> </w:t>
      </w:r>
      <w:r>
        <w:rPr>
          <w:sz w:val="24"/>
        </w:rPr>
        <w:t>the</w:t>
      </w:r>
      <w:r>
        <w:rPr>
          <w:spacing w:val="-4"/>
          <w:sz w:val="24"/>
        </w:rPr>
        <w:t xml:space="preserve"> </w:t>
      </w:r>
      <w:r>
        <w:rPr>
          <w:sz w:val="24"/>
        </w:rPr>
        <w:t>lunch</w:t>
      </w:r>
      <w:r>
        <w:rPr>
          <w:spacing w:val="-2"/>
          <w:sz w:val="24"/>
        </w:rPr>
        <w:t xml:space="preserve"> </w:t>
      </w:r>
      <w:r>
        <w:rPr>
          <w:sz w:val="24"/>
        </w:rPr>
        <w:t>period,</w:t>
      </w:r>
      <w:r>
        <w:rPr>
          <w:spacing w:val="-5"/>
          <w:sz w:val="24"/>
        </w:rPr>
        <w:t xml:space="preserve"> </w:t>
      </w:r>
      <w:r>
        <w:rPr>
          <w:sz w:val="24"/>
        </w:rPr>
        <w:t>whether</w:t>
      </w:r>
      <w:r>
        <w:rPr>
          <w:spacing w:val="-1"/>
          <w:sz w:val="24"/>
        </w:rPr>
        <w:t xml:space="preserve"> </w:t>
      </w:r>
      <w:r>
        <w:rPr>
          <w:sz w:val="24"/>
        </w:rPr>
        <w:t>on</w:t>
      </w:r>
      <w:r>
        <w:rPr>
          <w:spacing w:val="-2"/>
          <w:sz w:val="24"/>
        </w:rPr>
        <w:t xml:space="preserve"> </w:t>
      </w:r>
      <w:r>
        <w:rPr>
          <w:sz w:val="24"/>
        </w:rPr>
        <w:t>or</w:t>
      </w:r>
      <w:r>
        <w:rPr>
          <w:spacing w:val="-4"/>
          <w:sz w:val="24"/>
        </w:rPr>
        <w:t xml:space="preserve"> </w:t>
      </w:r>
      <w:r>
        <w:rPr>
          <w:sz w:val="24"/>
        </w:rPr>
        <w:t>off</w:t>
      </w:r>
      <w:r>
        <w:rPr>
          <w:spacing w:val="-4"/>
          <w:sz w:val="24"/>
        </w:rPr>
        <w:t xml:space="preserve"> </w:t>
      </w:r>
      <w:r>
        <w:rPr>
          <w:sz w:val="24"/>
        </w:rPr>
        <w:t>the</w:t>
      </w:r>
      <w:r>
        <w:rPr>
          <w:spacing w:val="-2"/>
          <w:sz w:val="24"/>
        </w:rPr>
        <w:t xml:space="preserve"> </w:t>
      </w:r>
      <w:r>
        <w:rPr>
          <w:sz w:val="24"/>
        </w:rPr>
        <w:t>school</w:t>
      </w:r>
      <w:r>
        <w:rPr>
          <w:spacing w:val="-2"/>
          <w:sz w:val="24"/>
        </w:rPr>
        <w:t xml:space="preserve"> campus</w:t>
      </w:r>
    </w:p>
    <w:p w14:paraId="7E1B536F" w14:textId="77777777" w:rsidR="00054C28" w:rsidRDefault="00054C28">
      <w:pPr>
        <w:pStyle w:val="BodyText"/>
        <w:spacing w:before="119"/>
        <w:ind w:left="0"/>
      </w:pPr>
    </w:p>
    <w:p w14:paraId="795CBCA3" w14:textId="77777777" w:rsidR="00054C28" w:rsidRDefault="00D50A48">
      <w:pPr>
        <w:pStyle w:val="ListParagraph"/>
        <w:numPr>
          <w:ilvl w:val="0"/>
          <w:numId w:val="56"/>
        </w:numPr>
        <w:tabs>
          <w:tab w:val="left" w:pos="2019"/>
        </w:tabs>
        <w:spacing w:before="1"/>
        <w:ind w:left="2019" w:hanging="359"/>
        <w:rPr>
          <w:sz w:val="24"/>
        </w:rPr>
      </w:pPr>
      <w:r>
        <w:rPr>
          <w:sz w:val="24"/>
        </w:rPr>
        <w:t>During,</w:t>
      </w:r>
      <w:r>
        <w:rPr>
          <w:spacing w:val="-5"/>
          <w:sz w:val="24"/>
        </w:rPr>
        <w:t xml:space="preserve"> </w:t>
      </w:r>
      <w:r>
        <w:rPr>
          <w:sz w:val="24"/>
        </w:rPr>
        <w:t>going</w:t>
      </w:r>
      <w:r>
        <w:rPr>
          <w:spacing w:val="-3"/>
          <w:sz w:val="24"/>
        </w:rPr>
        <w:t xml:space="preserve"> </w:t>
      </w:r>
      <w:r>
        <w:rPr>
          <w:sz w:val="24"/>
        </w:rPr>
        <w:t>to,</w:t>
      </w:r>
      <w:r>
        <w:rPr>
          <w:spacing w:val="-2"/>
          <w:sz w:val="24"/>
        </w:rPr>
        <w:t xml:space="preserve"> </w:t>
      </w:r>
      <w:r>
        <w:rPr>
          <w:sz w:val="24"/>
        </w:rPr>
        <w:t>or</w:t>
      </w:r>
      <w:r>
        <w:rPr>
          <w:spacing w:val="-2"/>
          <w:sz w:val="24"/>
        </w:rPr>
        <w:t xml:space="preserve"> </w:t>
      </w:r>
      <w:r>
        <w:rPr>
          <w:sz w:val="24"/>
        </w:rPr>
        <w:t>coming</w:t>
      </w:r>
      <w:r>
        <w:rPr>
          <w:spacing w:val="-2"/>
          <w:sz w:val="24"/>
        </w:rPr>
        <w:t xml:space="preserve"> </w:t>
      </w:r>
      <w:r>
        <w:rPr>
          <w:sz w:val="24"/>
        </w:rPr>
        <w:t>from</w:t>
      </w:r>
      <w:r>
        <w:rPr>
          <w:spacing w:val="-2"/>
          <w:sz w:val="24"/>
        </w:rPr>
        <w:t xml:space="preserve"> </w:t>
      </w:r>
      <w:r>
        <w:rPr>
          <w:sz w:val="24"/>
        </w:rPr>
        <w:t>a</w:t>
      </w:r>
      <w:r>
        <w:rPr>
          <w:spacing w:val="-5"/>
          <w:sz w:val="24"/>
        </w:rPr>
        <w:t xml:space="preserve"> </w:t>
      </w:r>
      <w:r>
        <w:rPr>
          <w:sz w:val="24"/>
        </w:rPr>
        <w:t>school-sponsored</w:t>
      </w:r>
      <w:r>
        <w:rPr>
          <w:spacing w:val="-1"/>
          <w:sz w:val="24"/>
        </w:rPr>
        <w:t xml:space="preserve"> </w:t>
      </w:r>
      <w:r>
        <w:rPr>
          <w:spacing w:val="-2"/>
          <w:sz w:val="24"/>
        </w:rPr>
        <w:t>activity</w:t>
      </w:r>
    </w:p>
    <w:p w14:paraId="75BDA808" w14:textId="77777777" w:rsidR="00054C28" w:rsidRDefault="00D50A48">
      <w:pPr>
        <w:pStyle w:val="BodyText"/>
        <w:spacing w:before="119"/>
      </w:pPr>
      <w:r>
        <w:t>District</w:t>
      </w:r>
      <w:r>
        <w:rPr>
          <w:spacing w:val="-5"/>
        </w:rPr>
        <w:t xml:space="preserve"> </w:t>
      </w:r>
      <w:r>
        <w:t>staff</w:t>
      </w:r>
      <w:r>
        <w:rPr>
          <w:spacing w:val="-5"/>
        </w:rPr>
        <w:t xml:space="preserve"> </w:t>
      </w:r>
      <w:r>
        <w:t>shall</w:t>
      </w:r>
      <w:r>
        <w:rPr>
          <w:spacing w:val="-6"/>
        </w:rPr>
        <w:t xml:space="preserve"> </w:t>
      </w:r>
      <w:r>
        <w:t>enforce</w:t>
      </w:r>
      <w:r>
        <w:rPr>
          <w:spacing w:val="-3"/>
        </w:rPr>
        <w:t xml:space="preserve"> </w:t>
      </w:r>
      <w:r>
        <w:t>the</w:t>
      </w:r>
      <w:r>
        <w:rPr>
          <w:spacing w:val="-3"/>
        </w:rPr>
        <w:t xml:space="preserve"> </w:t>
      </w:r>
      <w:r>
        <w:t>rules</w:t>
      </w:r>
      <w:r>
        <w:rPr>
          <w:spacing w:val="-4"/>
        </w:rPr>
        <w:t xml:space="preserve"> </w:t>
      </w:r>
      <w:r>
        <w:t>concerning</w:t>
      </w:r>
      <w:r>
        <w:rPr>
          <w:spacing w:val="-4"/>
        </w:rPr>
        <w:t xml:space="preserve"> </w:t>
      </w:r>
      <w:r>
        <w:t>suspension</w:t>
      </w:r>
      <w:r>
        <w:rPr>
          <w:spacing w:val="-3"/>
        </w:rPr>
        <w:t xml:space="preserve"> </w:t>
      </w:r>
      <w:r>
        <w:t>and</w:t>
      </w:r>
      <w:r>
        <w:rPr>
          <w:spacing w:val="-5"/>
        </w:rPr>
        <w:t xml:space="preserve"> </w:t>
      </w:r>
      <w:r>
        <w:t>expulsion</w:t>
      </w:r>
      <w:r>
        <w:rPr>
          <w:spacing w:val="-4"/>
        </w:rPr>
        <w:t xml:space="preserve"> </w:t>
      </w:r>
      <w:r>
        <w:t>of</w:t>
      </w:r>
      <w:r>
        <w:rPr>
          <w:spacing w:val="-3"/>
        </w:rPr>
        <w:t xml:space="preserve"> </w:t>
      </w:r>
      <w:r>
        <w:t>students</w:t>
      </w:r>
      <w:r>
        <w:rPr>
          <w:spacing w:val="-6"/>
        </w:rPr>
        <w:t xml:space="preserve"> </w:t>
      </w:r>
      <w:r>
        <w:t>fairly, consistently, equally, and in accordance with the district's nondiscrimination policies.</w:t>
      </w:r>
    </w:p>
    <w:p w14:paraId="07E42DA0" w14:textId="77777777" w:rsidR="00054C28" w:rsidRDefault="00054C28">
      <w:pPr>
        <w:pStyle w:val="BodyText"/>
        <w:ind w:left="0"/>
      </w:pPr>
    </w:p>
    <w:p w14:paraId="57B70A32" w14:textId="77777777" w:rsidR="00054C28" w:rsidRDefault="00D50A48">
      <w:pPr>
        <w:pStyle w:val="Heading6"/>
      </w:pPr>
      <w:r>
        <w:t>Appropriate</w:t>
      </w:r>
      <w:r>
        <w:rPr>
          <w:spacing w:val="-3"/>
        </w:rPr>
        <w:t xml:space="preserve"> </w:t>
      </w:r>
      <w:r>
        <w:t>Use</w:t>
      </w:r>
      <w:r>
        <w:rPr>
          <w:spacing w:val="-4"/>
        </w:rPr>
        <w:t xml:space="preserve"> </w:t>
      </w:r>
      <w:r>
        <w:t>of</w:t>
      </w:r>
      <w:r>
        <w:rPr>
          <w:spacing w:val="-4"/>
        </w:rPr>
        <w:t xml:space="preserve"> </w:t>
      </w:r>
      <w:r>
        <w:t>Suspension</w:t>
      </w:r>
      <w:r>
        <w:rPr>
          <w:spacing w:val="-3"/>
        </w:rPr>
        <w:t xml:space="preserve"> </w:t>
      </w:r>
      <w:r>
        <w:rPr>
          <w:spacing w:val="-2"/>
        </w:rPr>
        <w:t>Authority</w:t>
      </w:r>
    </w:p>
    <w:p w14:paraId="240F0D69" w14:textId="77777777" w:rsidR="00054C28" w:rsidRDefault="00054C28">
      <w:pPr>
        <w:pStyle w:val="BodyText"/>
        <w:spacing w:before="2"/>
        <w:ind w:left="0"/>
        <w:rPr>
          <w:b/>
        </w:rPr>
      </w:pPr>
    </w:p>
    <w:p w14:paraId="70824889" w14:textId="77777777" w:rsidR="00054C28" w:rsidRDefault="00D50A48">
      <w:pPr>
        <w:pStyle w:val="BodyText"/>
        <w:spacing w:before="1"/>
        <w:ind w:right="583"/>
      </w:pPr>
      <w:r>
        <w:t>Except</w:t>
      </w:r>
      <w:r>
        <w:rPr>
          <w:spacing w:val="-1"/>
        </w:rPr>
        <w:t xml:space="preserve"> </w:t>
      </w:r>
      <w:r>
        <w:t>when a</w:t>
      </w:r>
      <w:r>
        <w:rPr>
          <w:spacing w:val="-2"/>
        </w:rPr>
        <w:t xml:space="preserve"> </w:t>
      </w:r>
      <w:r>
        <w:t>student's</w:t>
      </w:r>
      <w:r>
        <w:rPr>
          <w:spacing w:val="-2"/>
        </w:rPr>
        <w:t xml:space="preserve"> </w:t>
      </w:r>
      <w:r>
        <w:t>act violates Education</w:t>
      </w:r>
      <w:r>
        <w:rPr>
          <w:spacing w:val="-1"/>
        </w:rPr>
        <w:t xml:space="preserve"> </w:t>
      </w:r>
      <w:r>
        <w:t>Code 48900(a)-(e), as listed</w:t>
      </w:r>
      <w:r>
        <w:rPr>
          <w:spacing w:val="-1"/>
        </w:rPr>
        <w:t xml:space="preserve"> </w:t>
      </w:r>
      <w:r>
        <w:t>in Items #1-5</w:t>
      </w:r>
      <w:r>
        <w:rPr>
          <w:spacing w:val="-1"/>
        </w:rPr>
        <w:t xml:space="preserve"> </w:t>
      </w:r>
      <w:r>
        <w:t>under "Grounds for Suspension and Expulsion: Grades K-12" of the accompanying administrative regulation,</w:t>
      </w:r>
      <w:r>
        <w:rPr>
          <w:spacing w:val="-4"/>
        </w:rPr>
        <w:t xml:space="preserve"> </w:t>
      </w:r>
      <w:r>
        <w:t>or</w:t>
      </w:r>
      <w:r>
        <w:rPr>
          <w:spacing w:val="-3"/>
        </w:rPr>
        <w:t xml:space="preserve"> </w:t>
      </w:r>
      <w:r>
        <w:t>when</w:t>
      </w:r>
      <w:r>
        <w:rPr>
          <w:spacing w:val="-3"/>
        </w:rPr>
        <w:t xml:space="preserve"> </w:t>
      </w:r>
      <w:r>
        <w:t>the</w:t>
      </w:r>
      <w:r>
        <w:rPr>
          <w:spacing w:val="-1"/>
        </w:rPr>
        <w:t xml:space="preserve"> </w:t>
      </w:r>
      <w:r>
        <w:t>student's</w:t>
      </w:r>
      <w:r>
        <w:rPr>
          <w:spacing w:val="-3"/>
        </w:rPr>
        <w:t xml:space="preserve"> </w:t>
      </w:r>
      <w:r>
        <w:t>presence</w:t>
      </w:r>
      <w:r>
        <w:rPr>
          <w:spacing w:val="-4"/>
        </w:rPr>
        <w:t xml:space="preserve"> </w:t>
      </w:r>
      <w:r>
        <w:t>causes</w:t>
      </w:r>
      <w:r>
        <w:rPr>
          <w:spacing w:val="-4"/>
        </w:rPr>
        <w:t xml:space="preserve"> </w:t>
      </w:r>
      <w:r>
        <w:t>a</w:t>
      </w:r>
      <w:r>
        <w:rPr>
          <w:spacing w:val="-2"/>
        </w:rPr>
        <w:t xml:space="preserve"> </w:t>
      </w:r>
      <w:r>
        <w:t>danger</w:t>
      </w:r>
      <w:r>
        <w:rPr>
          <w:spacing w:val="-4"/>
        </w:rPr>
        <w:t xml:space="preserve"> </w:t>
      </w:r>
      <w:r>
        <w:t>to</w:t>
      </w:r>
      <w:r>
        <w:rPr>
          <w:spacing w:val="-4"/>
        </w:rPr>
        <w:t xml:space="preserve"> </w:t>
      </w:r>
      <w:r>
        <w:t>others,</w:t>
      </w:r>
      <w:r>
        <w:rPr>
          <w:spacing w:val="-4"/>
        </w:rPr>
        <w:t xml:space="preserve"> </w:t>
      </w:r>
      <w:r>
        <w:t>suspension</w:t>
      </w:r>
      <w:r>
        <w:rPr>
          <w:spacing w:val="-3"/>
        </w:rPr>
        <w:t xml:space="preserve"> </w:t>
      </w:r>
      <w:r>
        <w:t>shall</w:t>
      </w:r>
      <w:r>
        <w:rPr>
          <w:spacing w:val="-4"/>
        </w:rPr>
        <w:t xml:space="preserve"> </w:t>
      </w:r>
      <w:r>
        <w:t>be</w:t>
      </w:r>
      <w:r>
        <w:rPr>
          <w:spacing w:val="-4"/>
        </w:rPr>
        <w:t xml:space="preserve"> </w:t>
      </w:r>
      <w:r>
        <w:t>used only when other means of correction have failed to bring about proper conduct. (Education Code 48900.5, 48900.6)</w:t>
      </w:r>
    </w:p>
    <w:p w14:paraId="5125B657" w14:textId="77777777" w:rsidR="00054C28" w:rsidRDefault="00D50A48">
      <w:pPr>
        <w:pStyle w:val="BodyText"/>
        <w:spacing w:before="292"/>
        <w:ind w:right="343"/>
      </w:pPr>
      <w:r>
        <w:t>A</w:t>
      </w:r>
      <w:r>
        <w:rPr>
          <w:spacing w:val="-2"/>
        </w:rPr>
        <w:t xml:space="preserve"> </w:t>
      </w:r>
      <w:r>
        <w:t>student's</w:t>
      </w:r>
      <w:r>
        <w:rPr>
          <w:spacing w:val="-5"/>
        </w:rPr>
        <w:t xml:space="preserve"> </w:t>
      </w:r>
      <w:r>
        <w:t>parents/guardians</w:t>
      </w:r>
      <w:r>
        <w:rPr>
          <w:spacing w:val="-3"/>
        </w:rPr>
        <w:t xml:space="preserve"> </w:t>
      </w:r>
      <w:r>
        <w:t>shall</w:t>
      </w:r>
      <w:r>
        <w:rPr>
          <w:spacing w:val="-5"/>
        </w:rPr>
        <w:t xml:space="preserve"> </w:t>
      </w:r>
      <w:r>
        <w:t>be</w:t>
      </w:r>
      <w:r>
        <w:rPr>
          <w:spacing w:val="-4"/>
        </w:rPr>
        <w:t xml:space="preserve"> </w:t>
      </w:r>
      <w:r>
        <w:t>notified</w:t>
      </w:r>
      <w:r>
        <w:rPr>
          <w:spacing w:val="-2"/>
        </w:rPr>
        <w:t xml:space="preserve"> </w:t>
      </w:r>
      <w:r>
        <w:t>as</w:t>
      </w:r>
      <w:r>
        <w:rPr>
          <w:spacing w:val="-7"/>
        </w:rPr>
        <w:t xml:space="preserve"> </w:t>
      </w:r>
      <w:r>
        <w:t>soon</w:t>
      </w:r>
      <w:r>
        <w:rPr>
          <w:spacing w:val="-2"/>
        </w:rPr>
        <w:t xml:space="preserve"> </w:t>
      </w:r>
      <w:r>
        <w:t>as</w:t>
      </w:r>
      <w:r>
        <w:rPr>
          <w:spacing w:val="-5"/>
        </w:rPr>
        <w:t xml:space="preserve"> </w:t>
      </w:r>
      <w:r>
        <w:t>possible</w:t>
      </w:r>
      <w:r>
        <w:rPr>
          <w:spacing w:val="-4"/>
        </w:rPr>
        <w:t xml:space="preserve"> </w:t>
      </w:r>
      <w:r>
        <w:t>when</w:t>
      </w:r>
      <w:r>
        <w:rPr>
          <w:spacing w:val="-4"/>
        </w:rPr>
        <w:t xml:space="preserve"> </w:t>
      </w:r>
      <w:r>
        <w:t>there</w:t>
      </w:r>
      <w:r>
        <w:rPr>
          <w:spacing w:val="-2"/>
        </w:rPr>
        <w:t xml:space="preserve"> </w:t>
      </w:r>
      <w:r>
        <w:t>is</w:t>
      </w:r>
      <w:r>
        <w:rPr>
          <w:spacing w:val="-3"/>
        </w:rPr>
        <w:t xml:space="preserve"> </w:t>
      </w:r>
      <w:r>
        <w:t>an</w:t>
      </w:r>
      <w:r>
        <w:rPr>
          <w:spacing w:val="-4"/>
        </w:rPr>
        <w:t xml:space="preserve"> </w:t>
      </w:r>
      <w:r>
        <w:t>escalating pattern of misbehavior that could lead to on-campus or off-campus suspension.</w:t>
      </w:r>
    </w:p>
    <w:p w14:paraId="2ED10A23" w14:textId="77777777" w:rsidR="00054C28" w:rsidRDefault="00054C28">
      <w:pPr>
        <w:sectPr w:rsidR="00054C28">
          <w:pgSz w:w="12240" w:h="15840"/>
          <w:pgMar w:top="1580" w:right="860" w:bottom="280" w:left="140" w:header="768" w:footer="0" w:gutter="0"/>
          <w:cols w:space="720"/>
        </w:sectPr>
      </w:pPr>
    </w:p>
    <w:p w14:paraId="247EB516" w14:textId="77777777" w:rsidR="00054C28" w:rsidRDefault="00054C28">
      <w:pPr>
        <w:pStyle w:val="BodyText"/>
        <w:spacing w:before="4"/>
        <w:ind w:left="0"/>
      </w:pPr>
    </w:p>
    <w:p w14:paraId="2BF5D4B3" w14:textId="77777777" w:rsidR="00054C28" w:rsidRDefault="00D50A48">
      <w:pPr>
        <w:pStyle w:val="BodyText"/>
        <w:ind w:right="692"/>
      </w:pPr>
      <w:r>
        <w:t>No</w:t>
      </w:r>
      <w:r>
        <w:rPr>
          <w:spacing w:val="-2"/>
        </w:rPr>
        <w:t xml:space="preserve"> </w:t>
      </w:r>
      <w:r>
        <w:t>student</w:t>
      </w:r>
      <w:r>
        <w:rPr>
          <w:spacing w:val="-2"/>
        </w:rPr>
        <w:t xml:space="preserve"> </w:t>
      </w:r>
      <w:r>
        <w:t>may</w:t>
      </w:r>
      <w:r>
        <w:rPr>
          <w:spacing w:val="-5"/>
        </w:rPr>
        <w:t xml:space="preserve"> </w:t>
      </w:r>
      <w:r>
        <w:t>be</w:t>
      </w:r>
      <w:r>
        <w:rPr>
          <w:spacing w:val="-2"/>
        </w:rPr>
        <w:t xml:space="preserve"> </w:t>
      </w:r>
      <w:r>
        <w:t>suspended</w:t>
      </w:r>
      <w:r>
        <w:rPr>
          <w:spacing w:val="-4"/>
        </w:rPr>
        <w:t xml:space="preserve"> </w:t>
      </w:r>
      <w:r>
        <w:t>for</w:t>
      </w:r>
      <w:r>
        <w:rPr>
          <w:spacing w:val="-4"/>
        </w:rPr>
        <w:t xml:space="preserve"> </w:t>
      </w:r>
      <w:r>
        <w:t>disruption</w:t>
      </w:r>
      <w:r>
        <w:rPr>
          <w:spacing w:val="-4"/>
        </w:rPr>
        <w:t xml:space="preserve"> </w:t>
      </w:r>
      <w:r>
        <w:t>or</w:t>
      </w:r>
      <w:r>
        <w:rPr>
          <w:spacing w:val="-5"/>
        </w:rPr>
        <w:t xml:space="preserve"> </w:t>
      </w:r>
      <w:r>
        <w:t>willful</w:t>
      </w:r>
      <w:r>
        <w:rPr>
          <w:spacing w:val="-3"/>
        </w:rPr>
        <w:t xml:space="preserve"> </w:t>
      </w:r>
      <w:r>
        <w:t>defiance,</w:t>
      </w:r>
      <w:r>
        <w:rPr>
          <w:spacing w:val="-2"/>
        </w:rPr>
        <w:t xml:space="preserve"> </w:t>
      </w:r>
      <w:r>
        <w:t>except</w:t>
      </w:r>
      <w:r>
        <w:rPr>
          <w:spacing w:val="-4"/>
        </w:rPr>
        <w:t xml:space="preserve"> </w:t>
      </w:r>
      <w:r>
        <w:t>by</w:t>
      </w:r>
      <w:r>
        <w:rPr>
          <w:spacing w:val="-3"/>
        </w:rPr>
        <w:t xml:space="preserve"> </w:t>
      </w:r>
      <w:r>
        <w:t>a</w:t>
      </w:r>
      <w:r>
        <w:rPr>
          <w:spacing w:val="-2"/>
        </w:rPr>
        <w:t xml:space="preserve"> </w:t>
      </w:r>
      <w:r>
        <w:t>teacher</w:t>
      </w:r>
      <w:r>
        <w:rPr>
          <w:spacing w:val="-4"/>
        </w:rPr>
        <w:t xml:space="preserve"> </w:t>
      </w:r>
      <w:r>
        <w:t>pursuant to Education Code 48910. (Education Code 48900)</w:t>
      </w:r>
    </w:p>
    <w:p w14:paraId="10EDAA5A" w14:textId="77777777" w:rsidR="00054C28" w:rsidRDefault="00054C28">
      <w:pPr>
        <w:pStyle w:val="BodyText"/>
        <w:ind w:left="0"/>
      </w:pPr>
    </w:p>
    <w:p w14:paraId="08ACF193" w14:textId="77777777" w:rsidR="00054C28" w:rsidRDefault="00D50A48">
      <w:pPr>
        <w:pStyle w:val="BodyText"/>
        <w:spacing w:line="242" w:lineRule="auto"/>
        <w:ind w:right="692"/>
      </w:pPr>
      <w:r>
        <w:t>Students</w:t>
      </w:r>
      <w:r>
        <w:rPr>
          <w:spacing w:val="-3"/>
        </w:rPr>
        <w:t xml:space="preserve"> </w:t>
      </w:r>
      <w:r>
        <w:t>shall</w:t>
      </w:r>
      <w:r>
        <w:rPr>
          <w:spacing w:val="-5"/>
        </w:rPr>
        <w:t xml:space="preserve"> </w:t>
      </w:r>
      <w:r>
        <w:t>not</w:t>
      </w:r>
      <w:r>
        <w:rPr>
          <w:spacing w:val="-3"/>
        </w:rPr>
        <w:t xml:space="preserve"> </w:t>
      </w:r>
      <w:r>
        <w:t>be</w:t>
      </w:r>
      <w:r>
        <w:rPr>
          <w:spacing w:val="-5"/>
        </w:rPr>
        <w:t xml:space="preserve"> </w:t>
      </w:r>
      <w:r>
        <w:t>suspended</w:t>
      </w:r>
      <w:r>
        <w:rPr>
          <w:spacing w:val="-4"/>
        </w:rPr>
        <w:t xml:space="preserve"> </w:t>
      </w:r>
      <w:r>
        <w:t>or</w:t>
      </w:r>
      <w:r>
        <w:rPr>
          <w:spacing w:val="-4"/>
        </w:rPr>
        <w:t xml:space="preserve"> </w:t>
      </w:r>
      <w:r>
        <w:t>expelled</w:t>
      </w:r>
      <w:r>
        <w:rPr>
          <w:spacing w:val="-4"/>
        </w:rPr>
        <w:t xml:space="preserve"> </w:t>
      </w:r>
      <w:r>
        <w:t>for</w:t>
      </w:r>
      <w:r>
        <w:rPr>
          <w:spacing w:val="-4"/>
        </w:rPr>
        <w:t xml:space="preserve"> </w:t>
      </w:r>
      <w:r>
        <w:t>truancy,</w:t>
      </w:r>
      <w:r>
        <w:rPr>
          <w:spacing w:val="-3"/>
        </w:rPr>
        <w:t xml:space="preserve"> </w:t>
      </w:r>
      <w:r>
        <w:t>tardiness,</w:t>
      </w:r>
      <w:r>
        <w:rPr>
          <w:spacing w:val="-3"/>
        </w:rPr>
        <w:t xml:space="preserve"> </w:t>
      </w:r>
      <w:r>
        <w:t>or</w:t>
      </w:r>
      <w:r>
        <w:rPr>
          <w:spacing w:val="-4"/>
        </w:rPr>
        <w:t xml:space="preserve"> </w:t>
      </w:r>
      <w:r>
        <w:t>absenteeism</w:t>
      </w:r>
      <w:r>
        <w:rPr>
          <w:spacing w:val="-5"/>
        </w:rPr>
        <w:t xml:space="preserve"> </w:t>
      </w:r>
      <w:r>
        <w:t>from assigned school activities.</w:t>
      </w:r>
    </w:p>
    <w:p w14:paraId="6DBC54B0" w14:textId="77777777" w:rsidR="00054C28" w:rsidRDefault="00D50A48">
      <w:pPr>
        <w:pStyle w:val="Heading6"/>
        <w:spacing w:before="289"/>
      </w:pPr>
      <w:r>
        <w:t>On-Campus</w:t>
      </w:r>
      <w:r>
        <w:rPr>
          <w:spacing w:val="-3"/>
        </w:rPr>
        <w:t xml:space="preserve"> </w:t>
      </w:r>
      <w:r>
        <w:rPr>
          <w:spacing w:val="-2"/>
        </w:rPr>
        <w:t>Suspension</w:t>
      </w:r>
    </w:p>
    <w:p w14:paraId="6D09DE4B" w14:textId="77777777" w:rsidR="00054C28" w:rsidRDefault="00D50A48">
      <w:pPr>
        <w:pStyle w:val="BodyText"/>
        <w:spacing w:before="292"/>
        <w:ind w:right="692"/>
      </w:pPr>
      <w:r>
        <w:t>To</w:t>
      </w:r>
      <w:r>
        <w:rPr>
          <w:spacing w:val="-3"/>
        </w:rPr>
        <w:t xml:space="preserve"> </w:t>
      </w:r>
      <w:r>
        <w:t>ensure</w:t>
      </w:r>
      <w:r>
        <w:rPr>
          <w:spacing w:val="-4"/>
        </w:rPr>
        <w:t xml:space="preserve"> </w:t>
      </w:r>
      <w:r>
        <w:t>the</w:t>
      </w:r>
      <w:r>
        <w:rPr>
          <w:spacing w:val="-4"/>
        </w:rPr>
        <w:t xml:space="preserve"> </w:t>
      </w:r>
      <w:r>
        <w:t>proper</w:t>
      </w:r>
      <w:r>
        <w:rPr>
          <w:spacing w:val="-3"/>
        </w:rPr>
        <w:t xml:space="preserve"> </w:t>
      </w:r>
      <w:r>
        <w:t>supervision</w:t>
      </w:r>
      <w:r>
        <w:rPr>
          <w:spacing w:val="-4"/>
        </w:rPr>
        <w:t xml:space="preserve"> </w:t>
      </w:r>
      <w:r>
        <w:t>and</w:t>
      </w:r>
      <w:r>
        <w:rPr>
          <w:spacing w:val="-3"/>
        </w:rPr>
        <w:t xml:space="preserve"> </w:t>
      </w:r>
      <w:r>
        <w:t>ongoing</w:t>
      </w:r>
      <w:r>
        <w:rPr>
          <w:spacing w:val="-3"/>
        </w:rPr>
        <w:t xml:space="preserve"> </w:t>
      </w:r>
      <w:r>
        <w:t>learning</w:t>
      </w:r>
      <w:r>
        <w:rPr>
          <w:spacing w:val="-5"/>
        </w:rPr>
        <w:t xml:space="preserve"> </w:t>
      </w:r>
      <w:r>
        <w:t>of</w:t>
      </w:r>
      <w:r>
        <w:rPr>
          <w:spacing w:val="-4"/>
        </w:rPr>
        <w:t xml:space="preserve"> </w:t>
      </w:r>
      <w:r>
        <w:t>students</w:t>
      </w:r>
      <w:r>
        <w:rPr>
          <w:spacing w:val="-5"/>
        </w:rPr>
        <w:t xml:space="preserve"> </w:t>
      </w:r>
      <w:r>
        <w:t>who</w:t>
      </w:r>
      <w:r>
        <w:rPr>
          <w:spacing w:val="-3"/>
        </w:rPr>
        <w:t xml:space="preserve"> </w:t>
      </w:r>
      <w:r>
        <w:t>are</w:t>
      </w:r>
      <w:r>
        <w:rPr>
          <w:spacing w:val="-3"/>
        </w:rPr>
        <w:t xml:space="preserve"> </w:t>
      </w:r>
      <w:r>
        <w:t>suspended</w:t>
      </w:r>
      <w:r>
        <w:rPr>
          <w:spacing w:val="-4"/>
        </w:rPr>
        <w:t xml:space="preserve"> </w:t>
      </w:r>
      <w:r>
        <w:t>for</w:t>
      </w:r>
      <w:r>
        <w:rPr>
          <w:spacing w:val="-3"/>
        </w:rPr>
        <w:t xml:space="preserve"> </w:t>
      </w:r>
      <w:r>
        <w:t>any of the</w:t>
      </w:r>
      <w:r>
        <w:rPr>
          <w:spacing w:val="-2"/>
        </w:rPr>
        <w:t xml:space="preserve"> </w:t>
      </w:r>
      <w:r>
        <w:t>reasons enumerated in Education</w:t>
      </w:r>
      <w:r>
        <w:rPr>
          <w:spacing w:val="-1"/>
        </w:rPr>
        <w:t xml:space="preserve"> </w:t>
      </w:r>
      <w:r>
        <w:t>Code</w:t>
      </w:r>
      <w:r>
        <w:rPr>
          <w:spacing w:val="-2"/>
        </w:rPr>
        <w:t xml:space="preserve"> </w:t>
      </w:r>
      <w:r>
        <w:t>48900 and</w:t>
      </w:r>
      <w:r>
        <w:rPr>
          <w:spacing w:val="-1"/>
        </w:rPr>
        <w:t xml:space="preserve"> </w:t>
      </w:r>
      <w:r>
        <w:t>48900.2,</w:t>
      </w:r>
      <w:r>
        <w:rPr>
          <w:spacing w:val="-2"/>
        </w:rPr>
        <w:t xml:space="preserve"> </w:t>
      </w:r>
      <w:r>
        <w:t>but</w:t>
      </w:r>
      <w:r>
        <w:rPr>
          <w:spacing w:val="-1"/>
        </w:rPr>
        <w:t xml:space="preserve"> </w:t>
      </w:r>
      <w:r>
        <w:t>who pose</w:t>
      </w:r>
      <w:r>
        <w:rPr>
          <w:spacing w:val="-1"/>
        </w:rPr>
        <w:t xml:space="preserve"> </w:t>
      </w:r>
      <w:r>
        <w:t>no imminent danger or threat to anyone at school and for whom expulsion proceedings have not been initiated, the Superintendent/Principal or designee shall establish a supervised suspension classroom program which meets the requirements of law.</w:t>
      </w:r>
    </w:p>
    <w:p w14:paraId="2EA1D4EA" w14:textId="77777777" w:rsidR="00054C28" w:rsidRDefault="00054C28">
      <w:pPr>
        <w:pStyle w:val="BodyText"/>
        <w:ind w:left="0"/>
      </w:pPr>
    </w:p>
    <w:p w14:paraId="1171DD9E" w14:textId="77777777" w:rsidR="00054C28" w:rsidRDefault="00D50A48">
      <w:pPr>
        <w:pStyle w:val="BodyText"/>
        <w:ind w:right="692"/>
      </w:pPr>
      <w:r>
        <w:t>Except where a supervised suspension is permitted by law for a student's first offense, supervised</w:t>
      </w:r>
      <w:r>
        <w:rPr>
          <w:spacing w:val="-3"/>
        </w:rPr>
        <w:t xml:space="preserve"> </w:t>
      </w:r>
      <w:r>
        <w:t>suspension</w:t>
      </w:r>
      <w:r>
        <w:rPr>
          <w:spacing w:val="-2"/>
        </w:rPr>
        <w:t xml:space="preserve"> </w:t>
      </w:r>
      <w:r>
        <w:t>shall</w:t>
      </w:r>
      <w:r>
        <w:rPr>
          <w:spacing w:val="-3"/>
        </w:rPr>
        <w:t xml:space="preserve"> </w:t>
      </w:r>
      <w:r>
        <w:t>be</w:t>
      </w:r>
      <w:r>
        <w:rPr>
          <w:spacing w:val="-3"/>
        </w:rPr>
        <w:t xml:space="preserve"> </w:t>
      </w:r>
      <w:r>
        <w:t>imposed</w:t>
      </w:r>
      <w:r>
        <w:rPr>
          <w:spacing w:val="-3"/>
        </w:rPr>
        <w:t xml:space="preserve"> </w:t>
      </w:r>
      <w:r>
        <w:t>only</w:t>
      </w:r>
      <w:r>
        <w:rPr>
          <w:spacing w:val="-4"/>
        </w:rPr>
        <w:t xml:space="preserve"> </w:t>
      </w:r>
      <w:r>
        <w:t>when</w:t>
      </w:r>
      <w:r>
        <w:rPr>
          <w:spacing w:val="-2"/>
        </w:rPr>
        <w:t xml:space="preserve"> </w:t>
      </w:r>
      <w:r>
        <w:t>other</w:t>
      </w:r>
      <w:r>
        <w:rPr>
          <w:spacing w:val="-3"/>
        </w:rPr>
        <w:t xml:space="preserve"> </w:t>
      </w:r>
      <w:r>
        <w:t>means</w:t>
      </w:r>
      <w:r>
        <w:rPr>
          <w:spacing w:val="-6"/>
        </w:rPr>
        <w:t xml:space="preserve"> </w:t>
      </w:r>
      <w:r>
        <w:t>of</w:t>
      </w:r>
      <w:r>
        <w:rPr>
          <w:spacing w:val="-2"/>
        </w:rPr>
        <w:t xml:space="preserve"> </w:t>
      </w:r>
      <w:r>
        <w:t>correction</w:t>
      </w:r>
      <w:r>
        <w:rPr>
          <w:spacing w:val="-4"/>
        </w:rPr>
        <w:t xml:space="preserve"> </w:t>
      </w:r>
      <w:r>
        <w:t>have</w:t>
      </w:r>
      <w:r>
        <w:rPr>
          <w:spacing w:val="-6"/>
        </w:rPr>
        <w:t xml:space="preserve"> </w:t>
      </w:r>
      <w:r>
        <w:t>failed</w:t>
      </w:r>
      <w:r>
        <w:rPr>
          <w:spacing w:val="-5"/>
        </w:rPr>
        <w:t xml:space="preserve"> </w:t>
      </w:r>
      <w:r>
        <w:t>to bring about proper conduct. (Education Code 48900.5)</w:t>
      </w:r>
    </w:p>
    <w:p w14:paraId="584FAA3F" w14:textId="77777777" w:rsidR="00054C28" w:rsidRDefault="00054C28">
      <w:pPr>
        <w:pStyle w:val="BodyText"/>
        <w:spacing w:before="1"/>
        <w:ind w:left="0"/>
      </w:pPr>
    </w:p>
    <w:p w14:paraId="03432767" w14:textId="77777777" w:rsidR="00054C28" w:rsidRDefault="00D50A48">
      <w:pPr>
        <w:pStyle w:val="Heading6"/>
        <w:spacing w:before="1"/>
      </w:pPr>
      <w:r>
        <w:t>Authority</w:t>
      </w:r>
      <w:r>
        <w:rPr>
          <w:spacing w:val="-2"/>
        </w:rPr>
        <w:t xml:space="preserve"> </w:t>
      </w:r>
      <w:r>
        <w:t>to</w:t>
      </w:r>
      <w:r>
        <w:rPr>
          <w:spacing w:val="-2"/>
        </w:rPr>
        <w:t xml:space="preserve"> Expel</w:t>
      </w:r>
    </w:p>
    <w:p w14:paraId="424B5F34" w14:textId="77777777" w:rsidR="00054C28" w:rsidRDefault="00D50A48">
      <w:pPr>
        <w:pStyle w:val="BodyText"/>
        <w:spacing w:before="292"/>
      </w:pPr>
      <w:r>
        <w:t>A</w:t>
      </w:r>
      <w:r>
        <w:rPr>
          <w:spacing w:val="-4"/>
        </w:rPr>
        <w:t xml:space="preserve"> </w:t>
      </w:r>
      <w:r>
        <w:t>student</w:t>
      </w:r>
      <w:r>
        <w:rPr>
          <w:spacing w:val="-4"/>
        </w:rPr>
        <w:t xml:space="preserve"> </w:t>
      </w:r>
      <w:r>
        <w:t>may</w:t>
      </w:r>
      <w:r>
        <w:rPr>
          <w:spacing w:val="-2"/>
        </w:rPr>
        <w:t xml:space="preserve"> </w:t>
      </w:r>
      <w:r>
        <w:t>be</w:t>
      </w:r>
      <w:r>
        <w:rPr>
          <w:spacing w:val="-5"/>
        </w:rPr>
        <w:t xml:space="preserve"> </w:t>
      </w:r>
      <w:r>
        <w:t>expelled only</w:t>
      </w:r>
      <w:r>
        <w:rPr>
          <w:spacing w:val="-3"/>
        </w:rPr>
        <w:t xml:space="preserve"> </w:t>
      </w:r>
      <w:r>
        <w:t>by</w:t>
      </w:r>
      <w:r>
        <w:rPr>
          <w:spacing w:val="-5"/>
        </w:rPr>
        <w:t xml:space="preserve"> </w:t>
      </w:r>
      <w:r>
        <w:t>the</w:t>
      </w:r>
      <w:r>
        <w:rPr>
          <w:spacing w:val="-2"/>
        </w:rPr>
        <w:t xml:space="preserve"> </w:t>
      </w:r>
      <w:r>
        <w:t>Board.</w:t>
      </w:r>
      <w:r>
        <w:rPr>
          <w:spacing w:val="-3"/>
        </w:rPr>
        <w:t xml:space="preserve"> </w:t>
      </w:r>
      <w:r>
        <w:t>(Education</w:t>
      </w:r>
      <w:r>
        <w:rPr>
          <w:spacing w:val="-2"/>
        </w:rPr>
        <w:t xml:space="preserve"> </w:t>
      </w:r>
      <w:r>
        <w:t>Code</w:t>
      </w:r>
      <w:r>
        <w:rPr>
          <w:spacing w:val="-2"/>
        </w:rPr>
        <w:t xml:space="preserve"> 48918(j))</w:t>
      </w:r>
    </w:p>
    <w:p w14:paraId="60901DFD" w14:textId="77777777" w:rsidR="00054C28" w:rsidRDefault="00054C28">
      <w:pPr>
        <w:pStyle w:val="BodyText"/>
        <w:ind w:left="0"/>
      </w:pPr>
    </w:p>
    <w:p w14:paraId="13DB6A6C" w14:textId="77777777" w:rsidR="00054C28" w:rsidRDefault="00D50A48">
      <w:pPr>
        <w:pStyle w:val="BodyText"/>
        <w:ind w:right="692"/>
      </w:pPr>
      <w:r>
        <w:t>As</w:t>
      </w:r>
      <w:r>
        <w:rPr>
          <w:spacing w:val="-4"/>
        </w:rPr>
        <w:t xml:space="preserve"> </w:t>
      </w:r>
      <w:r>
        <w:t>required</w:t>
      </w:r>
      <w:r>
        <w:rPr>
          <w:spacing w:val="-3"/>
        </w:rPr>
        <w:t xml:space="preserve"> </w:t>
      </w:r>
      <w:r>
        <w:t>by</w:t>
      </w:r>
      <w:r>
        <w:rPr>
          <w:spacing w:val="-6"/>
        </w:rPr>
        <w:t xml:space="preserve"> </w:t>
      </w:r>
      <w:r>
        <w:t>law,</w:t>
      </w:r>
      <w:r>
        <w:rPr>
          <w:spacing w:val="-6"/>
        </w:rPr>
        <w:t xml:space="preserve"> </w:t>
      </w:r>
      <w:r>
        <w:t>the</w:t>
      </w:r>
      <w:r>
        <w:rPr>
          <w:spacing w:val="-3"/>
        </w:rPr>
        <w:t xml:space="preserve"> </w:t>
      </w:r>
      <w:r>
        <w:t>Superintendent/Principal</w:t>
      </w:r>
      <w:r>
        <w:rPr>
          <w:spacing w:val="-7"/>
        </w:rPr>
        <w:t xml:space="preserve"> </w:t>
      </w:r>
      <w:r>
        <w:t>or</w:t>
      </w:r>
      <w:r>
        <w:rPr>
          <w:spacing w:val="-3"/>
        </w:rPr>
        <w:t xml:space="preserve"> </w:t>
      </w:r>
      <w:r>
        <w:t>principal</w:t>
      </w:r>
      <w:r>
        <w:rPr>
          <w:spacing w:val="-6"/>
        </w:rPr>
        <w:t xml:space="preserve"> </w:t>
      </w:r>
      <w:r>
        <w:t>shall</w:t>
      </w:r>
      <w:r>
        <w:rPr>
          <w:spacing w:val="-6"/>
        </w:rPr>
        <w:t xml:space="preserve"> </w:t>
      </w:r>
      <w:r>
        <w:t>recommend</w:t>
      </w:r>
      <w:r>
        <w:rPr>
          <w:spacing w:val="-5"/>
        </w:rPr>
        <w:t xml:space="preserve"> </w:t>
      </w:r>
      <w:r>
        <w:t>expulsion</w:t>
      </w:r>
      <w:r>
        <w:rPr>
          <w:spacing w:val="-5"/>
        </w:rPr>
        <w:t xml:space="preserve"> </w:t>
      </w:r>
      <w:r>
        <w:t>and the Board shall expel any</w:t>
      </w:r>
      <w:r>
        <w:rPr>
          <w:spacing w:val="-1"/>
        </w:rPr>
        <w:t xml:space="preserve"> </w:t>
      </w:r>
      <w:r>
        <w:t>student found to have committed any</w:t>
      </w:r>
      <w:r>
        <w:rPr>
          <w:spacing w:val="-1"/>
        </w:rPr>
        <w:t xml:space="preserve"> </w:t>
      </w:r>
      <w:r>
        <w:t>of the following "mandatory recommendation and mandatory expulsion" acts at school or at a school activity off school grounds: (Education Code 48915)</w:t>
      </w:r>
    </w:p>
    <w:p w14:paraId="638E8035" w14:textId="77777777" w:rsidR="00054C28" w:rsidRDefault="00D50A48">
      <w:pPr>
        <w:pStyle w:val="ListParagraph"/>
        <w:numPr>
          <w:ilvl w:val="0"/>
          <w:numId w:val="55"/>
        </w:numPr>
        <w:tabs>
          <w:tab w:val="left" w:pos="2020"/>
        </w:tabs>
        <w:spacing w:before="120"/>
        <w:ind w:right="625"/>
        <w:rPr>
          <w:sz w:val="24"/>
        </w:rPr>
      </w:pPr>
      <w:r>
        <w:rPr>
          <w:sz w:val="24"/>
        </w:rPr>
        <w:t>Possessing a firearm which is not an imitation firearm, as verified by a certificated employee,</w:t>
      </w:r>
      <w:r>
        <w:rPr>
          <w:spacing w:val="-5"/>
          <w:sz w:val="24"/>
        </w:rPr>
        <w:t xml:space="preserve"> </w:t>
      </w:r>
      <w:r>
        <w:rPr>
          <w:sz w:val="24"/>
        </w:rPr>
        <w:t>unless</w:t>
      </w:r>
      <w:r>
        <w:rPr>
          <w:spacing w:val="-5"/>
          <w:sz w:val="24"/>
        </w:rPr>
        <w:t xml:space="preserve"> </w:t>
      </w:r>
      <w:r>
        <w:rPr>
          <w:sz w:val="24"/>
        </w:rPr>
        <w:t>the</w:t>
      </w:r>
      <w:r>
        <w:rPr>
          <w:spacing w:val="-5"/>
          <w:sz w:val="24"/>
        </w:rPr>
        <w:t xml:space="preserve"> </w:t>
      </w:r>
      <w:r>
        <w:rPr>
          <w:sz w:val="24"/>
        </w:rPr>
        <w:t>student</w:t>
      </w:r>
      <w:r>
        <w:rPr>
          <w:spacing w:val="-4"/>
          <w:sz w:val="24"/>
        </w:rPr>
        <w:t xml:space="preserve"> </w:t>
      </w:r>
      <w:r>
        <w:rPr>
          <w:sz w:val="24"/>
        </w:rPr>
        <w:t>had</w:t>
      </w:r>
      <w:r>
        <w:rPr>
          <w:spacing w:val="-4"/>
          <w:sz w:val="24"/>
        </w:rPr>
        <w:t xml:space="preserve"> </w:t>
      </w:r>
      <w:r>
        <w:rPr>
          <w:sz w:val="24"/>
        </w:rPr>
        <w:t>obtained</w:t>
      </w:r>
      <w:r>
        <w:rPr>
          <w:spacing w:val="-4"/>
          <w:sz w:val="24"/>
        </w:rPr>
        <w:t xml:space="preserve"> </w:t>
      </w:r>
      <w:r>
        <w:rPr>
          <w:sz w:val="24"/>
        </w:rPr>
        <w:t>prior</w:t>
      </w:r>
      <w:r>
        <w:rPr>
          <w:spacing w:val="-7"/>
          <w:sz w:val="24"/>
        </w:rPr>
        <w:t xml:space="preserve"> </w:t>
      </w:r>
      <w:r>
        <w:rPr>
          <w:sz w:val="24"/>
        </w:rPr>
        <w:t>written</w:t>
      </w:r>
      <w:r>
        <w:rPr>
          <w:spacing w:val="-4"/>
          <w:sz w:val="24"/>
        </w:rPr>
        <w:t xml:space="preserve"> </w:t>
      </w:r>
      <w:r>
        <w:rPr>
          <w:sz w:val="24"/>
        </w:rPr>
        <w:t>permission</w:t>
      </w:r>
      <w:r>
        <w:rPr>
          <w:spacing w:val="-4"/>
          <w:sz w:val="24"/>
        </w:rPr>
        <w:t xml:space="preserve"> </w:t>
      </w:r>
      <w:r>
        <w:rPr>
          <w:sz w:val="24"/>
        </w:rPr>
        <w:t>to</w:t>
      </w:r>
      <w:r>
        <w:rPr>
          <w:spacing w:val="-5"/>
          <w:sz w:val="24"/>
        </w:rPr>
        <w:t xml:space="preserve"> </w:t>
      </w:r>
      <w:r>
        <w:rPr>
          <w:sz w:val="24"/>
        </w:rPr>
        <w:t>possess</w:t>
      </w:r>
      <w:r>
        <w:rPr>
          <w:spacing w:val="-4"/>
          <w:sz w:val="24"/>
        </w:rPr>
        <w:t xml:space="preserve"> </w:t>
      </w:r>
      <w:r>
        <w:rPr>
          <w:sz w:val="24"/>
        </w:rPr>
        <w:t>the</w:t>
      </w:r>
      <w:r>
        <w:rPr>
          <w:spacing w:val="-5"/>
          <w:sz w:val="24"/>
        </w:rPr>
        <w:t xml:space="preserve"> </w:t>
      </w:r>
      <w:r>
        <w:rPr>
          <w:sz w:val="24"/>
        </w:rPr>
        <w:t>item from a certificated school employee, with the principal or designee's concurrence</w:t>
      </w:r>
    </w:p>
    <w:p w14:paraId="6CD95C53" w14:textId="77777777" w:rsidR="00054C28" w:rsidRDefault="00054C28">
      <w:pPr>
        <w:pStyle w:val="BodyText"/>
        <w:spacing w:before="119"/>
        <w:ind w:left="0"/>
      </w:pPr>
    </w:p>
    <w:p w14:paraId="69B7CBA5" w14:textId="77777777" w:rsidR="00054C28" w:rsidRDefault="00D50A48">
      <w:pPr>
        <w:pStyle w:val="ListParagraph"/>
        <w:numPr>
          <w:ilvl w:val="0"/>
          <w:numId w:val="55"/>
        </w:numPr>
        <w:tabs>
          <w:tab w:val="left" w:pos="2019"/>
        </w:tabs>
        <w:ind w:left="2019" w:hanging="359"/>
        <w:rPr>
          <w:sz w:val="24"/>
        </w:rPr>
      </w:pPr>
      <w:r>
        <w:rPr>
          <w:sz w:val="24"/>
        </w:rPr>
        <w:t>Selling</w:t>
      </w:r>
      <w:r>
        <w:rPr>
          <w:spacing w:val="-4"/>
          <w:sz w:val="24"/>
        </w:rPr>
        <w:t xml:space="preserve"> </w:t>
      </w:r>
      <w:r>
        <w:rPr>
          <w:sz w:val="24"/>
        </w:rPr>
        <w:t>or</w:t>
      </w:r>
      <w:r>
        <w:rPr>
          <w:spacing w:val="-2"/>
          <w:sz w:val="24"/>
        </w:rPr>
        <w:t xml:space="preserve"> </w:t>
      </w:r>
      <w:r>
        <w:rPr>
          <w:sz w:val="24"/>
        </w:rPr>
        <w:t>otherwise</w:t>
      </w:r>
      <w:r>
        <w:rPr>
          <w:spacing w:val="-5"/>
          <w:sz w:val="24"/>
        </w:rPr>
        <w:t xml:space="preserve"> </w:t>
      </w:r>
      <w:r>
        <w:rPr>
          <w:sz w:val="24"/>
        </w:rPr>
        <w:t>furnishing</w:t>
      </w:r>
      <w:r>
        <w:rPr>
          <w:spacing w:val="-3"/>
          <w:sz w:val="24"/>
        </w:rPr>
        <w:t xml:space="preserve"> </w:t>
      </w:r>
      <w:r>
        <w:rPr>
          <w:sz w:val="24"/>
        </w:rPr>
        <w:t>a</w:t>
      </w:r>
      <w:r>
        <w:rPr>
          <w:spacing w:val="-4"/>
          <w:sz w:val="24"/>
        </w:rPr>
        <w:t xml:space="preserve"> </w:t>
      </w:r>
      <w:r>
        <w:rPr>
          <w:spacing w:val="-2"/>
          <w:sz w:val="24"/>
        </w:rPr>
        <w:t>firearm</w:t>
      </w:r>
    </w:p>
    <w:p w14:paraId="4B0C5D92" w14:textId="77777777" w:rsidR="00054C28" w:rsidRDefault="00054C28">
      <w:pPr>
        <w:pStyle w:val="BodyText"/>
        <w:spacing w:before="122"/>
        <w:ind w:left="0"/>
      </w:pPr>
    </w:p>
    <w:p w14:paraId="346E81B5" w14:textId="77777777" w:rsidR="00054C28" w:rsidRDefault="00D50A48">
      <w:pPr>
        <w:pStyle w:val="ListParagraph"/>
        <w:numPr>
          <w:ilvl w:val="0"/>
          <w:numId w:val="55"/>
        </w:numPr>
        <w:tabs>
          <w:tab w:val="left" w:pos="2019"/>
        </w:tabs>
        <w:spacing w:before="1"/>
        <w:ind w:left="2019" w:hanging="359"/>
        <w:rPr>
          <w:sz w:val="24"/>
        </w:rPr>
      </w:pPr>
      <w:r>
        <w:rPr>
          <w:sz w:val="24"/>
        </w:rPr>
        <w:t>Brandishing</w:t>
      </w:r>
      <w:r>
        <w:rPr>
          <w:spacing w:val="-4"/>
          <w:sz w:val="24"/>
        </w:rPr>
        <w:t xml:space="preserve"> </w:t>
      </w:r>
      <w:r>
        <w:rPr>
          <w:sz w:val="24"/>
        </w:rPr>
        <w:t>a</w:t>
      </w:r>
      <w:r>
        <w:rPr>
          <w:spacing w:val="-3"/>
          <w:sz w:val="24"/>
        </w:rPr>
        <w:t xml:space="preserve"> </w:t>
      </w:r>
      <w:r>
        <w:rPr>
          <w:sz w:val="24"/>
        </w:rPr>
        <w:t>knife</w:t>
      </w:r>
      <w:r>
        <w:rPr>
          <w:spacing w:val="-5"/>
          <w:sz w:val="24"/>
        </w:rPr>
        <w:t xml:space="preserve"> </w:t>
      </w:r>
      <w:r>
        <w:rPr>
          <w:sz w:val="24"/>
        </w:rPr>
        <w:t>at</w:t>
      </w:r>
      <w:r>
        <w:rPr>
          <w:spacing w:val="-4"/>
          <w:sz w:val="24"/>
        </w:rPr>
        <w:t xml:space="preserve"> </w:t>
      </w:r>
      <w:r>
        <w:rPr>
          <w:sz w:val="24"/>
        </w:rPr>
        <w:t>another</w:t>
      </w:r>
      <w:r>
        <w:rPr>
          <w:spacing w:val="-2"/>
          <w:sz w:val="24"/>
        </w:rPr>
        <w:t xml:space="preserve"> person</w:t>
      </w:r>
    </w:p>
    <w:p w14:paraId="0E72C42A" w14:textId="77777777" w:rsidR="00054C28" w:rsidRDefault="00054C28">
      <w:pPr>
        <w:pStyle w:val="BodyText"/>
        <w:spacing w:before="119"/>
        <w:ind w:left="0"/>
      </w:pPr>
    </w:p>
    <w:p w14:paraId="63DC36B4" w14:textId="77777777" w:rsidR="00054C28" w:rsidRDefault="00D50A48">
      <w:pPr>
        <w:pStyle w:val="ListParagraph"/>
        <w:numPr>
          <w:ilvl w:val="0"/>
          <w:numId w:val="55"/>
        </w:numPr>
        <w:tabs>
          <w:tab w:val="left" w:pos="2019"/>
        </w:tabs>
        <w:ind w:left="2019" w:hanging="359"/>
        <w:rPr>
          <w:sz w:val="24"/>
        </w:rPr>
      </w:pPr>
      <w:r>
        <w:rPr>
          <w:sz w:val="24"/>
        </w:rPr>
        <w:t>Unlawfully</w:t>
      </w:r>
      <w:r>
        <w:rPr>
          <w:spacing w:val="-4"/>
          <w:sz w:val="24"/>
        </w:rPr>
        <w:t xml:space="preserve"> </w:t>
      </w:r>
      <w:r>
        <w:rPr>
          <w:sz w:val="24"/>
        </w:rPr>
        <w:t>selling</w:t>
      </w:r>
      <w:r>
        <w:rPr>
          <w:spacing w:val="-2"/>
          <w:sz w:val="24"/>
        </w:rPr>
        <w:t xml:space="preserve"> </w:t>
      </w:r>
      <w:r>
        <w:rPr>
          <w:sz w:val="24"/>
        </w:rPr>
        <w:t>a</w:t>
      </w:r>
      <w:r>
        <w:rPr>
          <w:spacing w:val="-3"/>
          <w:sz w:val="24"/>
        </w:rPr>
        <w:t xml:space="preserve"> </w:t>
      </w:r>
      <w:r>
        <w:rPr>
          <w:sz w:val="24"/>
        </w:rPr>
        <w:t>controlled</w:t>
      </w:r>
      <w:r>
        <w:rPr>
          <w:spacing w:val="-1"/>
          <w:sz w:val="24"/>
        </w:rPr>
        <w:t xml:space="preserve"> </w:t>
      </w:r>
      <w:r>
        <w:rPr>
          <w:sz w:val="24"/>
        </w:rPr>
        <w:t>substance</w:t>
      </w:r>
      <w:r>
        <w:rPr>
          <w:spacing w:val="-3"/>
          <w:sz w:val="24"/>
        </w:rPr>
        <w:t xml:space="preserve"> </w:t>
      </w:r>
      <w:r>
        <w:rPr>
          <w:sz w:val="24"/>
        </w:rPr>
        <w:t>listed</w:t>
      </w:r>
      <w:r>
        <w:rPr>
          <w:spacing w:val="-1"/>
          <w:sz w:val="24"/>
        </w:rPr>
        <w:t xml:space="preserve"> </w:t>
      </w:r>
      <w:r>
        <w:rPr>
          <w:sz w:val="24"/>
        </w:rPr>
        <w:t>in</w:t>
      </w:r>
      <w:r>
        <w:rPr>
          <w:spacing w:val="-2"/>
          <w:sz w:val="24"/>
        </w:rPr>
        <w:t xml:space="preserve"> </w:t>
      </w:r>
      <w:r>
        <w:rPr>
          <w:sz w:val="24"/>
        </w:rPr>
        <w:t>Health</w:t>
      </w:r>
      <w:r>
        <w:rPr>
          <w:spacing w:val="-3"/>
          <w:sz w:val="24"/>
        </w:rPr>
        <w:t xml:space="preserve"> </w:t>
      </w:r>
      <w:r>
        <w:rPr>
          <w:sz w:val="24"/>
        </w:rPr>
        <w:t>and</w:t>
      </w:r>
      <w:r>
        <w:rPr>
          <w:spacing w:val="-2"/>
          <w:sz w:val="24"/>
        </w:rPr>
        <w:t xml:space="preserve"> </w:t>
      </w:r>
      <w:r>
        <w:rPr>
          <w:sz w:val="24"/>
        </w:rPr>
        <w:t>Safety</w:t>
      </w:r>
      <w:r>
        <w:rPr>
          <w:spacing w:val="-2"/>
          <w:sz w:val="24"/>
        </w:rPr>
        <w:t xml:space="preserve"> </w:t>
      </w:r>
      <w:r>
        <w:rPr>
          <w:sz w:val="24"/>
        </w:rPr>
        <w:t>Code</w:t>
      </w:r>
      <w:r>
        <w:rPr>
          <w:spacing w:val="-2"/>
          <w:sz w:val="24"/>
        </w:rPr>
        <w:t xml:space="preserve"> </w:t>
      </w:r>
      <w:r>
        <w:rPr>
          <w:sz w:val="24"/>
        </w:rPr>
        <w:t>11053-</w:t>
      </w:r>
      <w:r>
        <w:rPr>
          <w:spacing w:val="-2"/>
          <w:sz w:val="24"/>
        </w:rPr>
        <w:t>11058</w:t>
      </w:r>
    </w:p>
    <w:p w14:paraId="122B811E" w14:textId="77777777" w:rsidR="00054C28" w:rsidRDefault="00054C28">
      <w:pPr>
        <w:pStyle w:val="BodyText"/>
        <w:spacing w:before="120"/>
        <w:ind w:left="0"/>
      </w:pPr>
    </w:p>
    <w:p w14:paraId="2A051AB1" w14:textId="77777777" w:rsidR="00054C28" w:rsidRDefault="00D50A48">
      <w:pPr>
        <w:pStyle w:val="ListParagraph"/>
        <w:numPr>
          <w:ilvl w:val="0"/>
          <w:numId w:val="55"/>
        </w:numPr>
        <w:tabs>
          <w:tab w:val="left" w:pos="2020"/>
        </w:tabs>
        <w:ind w:right="815"/>
        <w:rPr>
          <w:sz w:val="24"/>
        </w:rPr>
      </w:pPr>
      <w:r>
        <w:rPr>
          <w:sz w:val="24"/>
        </w:rPr>
        <w:t>Committing or attempting to commit a sexual assault as defined in Penal Code 261, 266c,</w:t>
      </w:r>
      <w:r>
        <w:rPr>
          <w:spacing w:val="-3"/>
          <w:sz w:val="24"/>
        </w:rPr>
        <w:t xml:space="preserve"> </w:t>
      </w:r>
      <w:r>
        <w:rPr>
          <w:sz w:val="24"/>
        </w:rPr>
        <w:t>286,</w:t>
      </w:r>
      <w:r>
        <w:rPr>
          <w:spacing w:val="-5"/>
          <w:sz w:val="24"/>
        </w:rPr>
        <w:t xml:space="preserve"> </w:t>
      </w:r>
      <w:r>
        <w:rPr>
          <w:sz w:val="24"/>
        </w:rPr>
        <w:t>287,</w:t>
      </w:r>
      <w:r>
        <w:rPr>
          <w:spacing w:val="-4"/>
          <w:sz w:val="24"/>
        </w:rPr>
        <w:t xml:space="preserve"> </w:t>
      </w:r>
      <w:r>
        <w:rPr>
          <w:sz w:val="24"/>
        </w:rPr>
        <w:t>288,</w:t>
      </w:r>
      <w:r>
        <w:rPr>
          <w:spacing w:val="-2"/>
          <w:sz w:val="24"/>
        </w:rPr>
        <w:t xml:space="preserve"> </w:t>
      </w:r>
      <w:r>
        <w:rPr>
          <w:sz w:val="24"/>
        </w:rPr>
        <w:t>or</w:t>
      </w:r>
      <w:r>
        <w:rPr>
          <w:spacing w:val="-2"/>
          <w:sz w:val="24"/>
        </w:rPr>
        <w:t xml:space="preserve"> </w:t>
      </w:r>
      <w:r>
        <w:rPr>
          <w:sz w:val="24"/>
        </w:rPr>
        <w:t>289,</w:t>
      </w:r>
      <w:r>
        <w:rPr>
          <w:spacing w:val="-3"/>
          <w:sz w:val="24"/>
        </w:rPr>
        <w:t xml:space="preserve"> </w:t>
      </w:r>
      <w:r>
        <w:rPr>
          <w:sz w:val="24"/>
        </w:rPr>
        <w:t>or</w:t>
      </w:r>
      <w:r>
        <w:rPr>
          <w:spacing w:val="-4"/>
          <w:sz w:val="24"/>
        </w:rPr>
        <w:t xml:space="preserve"> </w:t>
      </w:r>
      <w:r>
        <w:rPr>
          <w:sz w:val="24"/>
        </w:rPr>
        <w:t>former</w:t>
      </w:r>
      <w:r>
        <w:rPr>
          <w:spacing w:val="-4"/>
          <w:sz w:val="24"/>
        </w:rPr>
        <w:t xml:space="preserve"> </w:t>
      </w:r>
      <w:r>
        <w:rPr>
          <w:sz w:val="24"/>
        </w:rPr>
        <w:t>288a,</w:t>
      </w:r>
      <w:r>
        <w:rPr>
          <w:spacing w:val="-3"/>
          <w:sz w:val="24"/>
        </w:rPr>
        <w:t xml:space="preserve"> </w:t>
      </w:r>
      <w:r>
        <w:rPr>
          <w:sz w:val="24"/>
        </w:rPr>
        <w:t>or</w:t>
      </w:r>
      <w:r>
        <w:rPr>
          <w:spacing w:val="-4"/>
          <w:sz w:val="24"/>
        </w:rPr>
        <w:t xml:space="preserve"> </w:t>
      </w:r>
      <w:r>
        <w:rPr>
          <w:sz w:val="24"/>
        </w:rPr>
        <w:t>committing</w:t>
      </w:r>
      <w:r>
        <w:rPr>
          <w:spacing w:val="-3"/>
          <w:sz w:val="24"/>
        </w:rPr>
        <w:t xml:space="preserve"> </w:t>
      </w:r>
      <w:r>
        <w:rPr>
          <w:sz w:val="24"/>
        </w:rPr>
        <w:t>a</w:t>
      </w:r>
      <w:r>
        <w:rPr>
          <w:spacing w:val="-5"/>
          <w:sz w:val="24"/>
        </w:rPr>
        <w:t xml:space="preserve"> </w:t>
      </w:r>
      <w:r>
        <w:rPr>
          <w:sz w:val="24"/>
        </w:rPr>
        <w:t>sexual</w:t>
      </w:r>
      <w:r>
        <w:rPr>
          <w:spacing w:val="-5"/>
          <w:sz w:val="24"/>
        </w:rPr>
        <w:t xml:space="preserve"> </w:t>
      </w:r>
      <w:r>
        <w:rPr>
          <w:sz w:val="24"/>
        </w:rPr>
        <w:t>battery</w:t>
      </w:r>
      <w:r>
        <w:rPr>
          <w:spacing w:val="-3"/>
          <w:sz w:val="24"/>
        </w:rPr>
        <w:t xml:space="preserve"> </w:t>
      </w:r>
      <w:r>
        <w:rPr>
          <w:sz w:val="24"/>
        </w:rPr>
        <w:t>as</w:t>
      </w:r>
      <w:r>
        <w:rPr>
          <w:spacing w:val="-3"/>
          <w:sz w:val="24"/>
        </w:rPr>
        <w:t xml:space="preserve"> </w:t>
      </w:r>
      <w:r>
        <w:rPr>
          <w:sz w:val="24"/>
        </w:rPr>
        <w:t>defined in Penal Code 243.4</w:t>
      </w:r>
    </w:p>
    <w:p w14:paraId="20DDB405" w14:textId="77777777" w:rsidR="00054C28" w:rsidRDefault="00054C28">
      <w:pPr>
        <w:rPr>
          <w:sz w:val="24"/>
        </w:rPr>
        <w:sectPr w:rsidR="00054C28">
          <w:pgSz w:w="12240" w:h="15840"/>
          <w:pgMar w:top="1580" w:right="860" w:bottom="280" w:left="140" w:header="768" w:footer="0" w:gutter="0"/>
          <w:cols w:space="720"/>
        </w:sectPr>
      </w:pPr>
    </w:p>
    <w:p w14:paraId="744FF4BC" w14:textId="77777777" w:rsidR="00054C28" w:rsidRDefault="00054C28">
      <w:pPr>
        <w:pStyle w:val="BodyText"/>
        <w:spacing w:before="4"/>
        <w:ind w:left="0"/>
      </w:pPr>
    </w:p>
    <w:p w14:paraId="3A6CD718" w14:textId="77777777" w:rsidR="00054C28" w:rsidRDefault="00D50A48">
      <w:pPr>
        <w:pStyle w:val="ListParagraph"/>
        <w:numPr>
          <w:ilvl w:val="0"/>
          <w:numId w:val="55"/>
        </w:numPr>
        <w:tabs>
          <w:tab w:val="left" w:pos="2019"/>
        </w:tabs>
        <w:ind w:left="2019" w:hanging="359"/>
        <w:rPr>
          <w:sz w:val="24"/>
        </w:rPr>
      </w:pPr>
      <w:r>
        <w:rPr>
          <w:sz w:val="24"/>
        </w:rPr>
        <w:t>Possessing</w:t>
      </w:r>
      <w:r>
        <w:rPr>
          <w:spacing w:val="-4"/>
          <w:sz w:val="24"/>
        </w:rPr>
        <w:t xml:space="preserve"> </w:t>
      </w:r>
      <w:r>
        <w:rPr>
          <w:sz w:val="24"/>
        </w:rPr>
        <w:t>an</w:t>
      </w:r>
      <w:r>
        <w:rPr>
          <w:spacing w:val="-2"/>
          <w:sz w:val="24"/>
        </w:rPr>
        <w:t xml:space="preserve"> </w:t>
      </w:r>
      <w:r>
        <w:rPr>
          <w:sz w:val="24"/>
        </w:rPr>
        <w:t>explosive</w:t>
      </w:r>
      <w:r>
        <w:rPr>
          <w:spacing w:val="-4"/>
          <w:sz w:val="24"/>
        </w:rPr>
        <w:t xml:space="preserve"> </w:t>
      </w:r>
      <w:r>
        <w:rPr>
          <w:sz w:val="24"/>
        </w:rPr>
        <w:t>as</w:t>
      </w:r>
      <w:r>
        <w:rPr>
          <w:spacing w:val="-3"/>
          <w:sz w:val="24"/>
        </w:rPr>
        <w:t xml:space="preserve"> </w:t>
      </w:r>
      <w:r>
        <w:rPr>
          <w:sz w:val="24"/>
        </w:rPr>
        <w:t>defined</w:t>
      </w:r>
      <w:r>
        <w:rPr>
          <w:spacing w:val="-3"/>
          <w:sz w:val="24"/>
        </w:rPr>
        <w:t xml:space="preserve"> </w:t>
      </w:r>
      <w:r>
        <w:rPr>
          <w:sz w:val="24"/>
        </w:rPr>
        <w:t>in</w:t>
      </w:r>
      <w:r>
        <w:rPr>
          <w:spacing w:val="-2"/>
          <w:sz w:val="24"/>
        </w:rPr>
        <w:t xml:space="preserve"> </w:t>
      </w:r>
      <w:r>
        <w:rPr>
          <w:sz w:val="24"/>
        </w:rPr>
        <w:t>18</w:t>
      </w:r>
      <w:r>
        <w:rPr>
          <w:spacing w:val="-2"/>
          <w:sz w:val="24"/>
        </w:rPr>
        <w:t xml:space="preserve"> </w:t>
      </w:r>
      <w:r>
        <w:rPr>
          <w:sz w:val="24"/>
        </w:rPr>
        <w:t>USC</w:t>
      </w:r>
      <w:r>
        <w:rPr>
          <w:spacing w:val="-4"/>
          <w:sz w:val="24"/>
        </w:rPr>
        <w:t xml:space="preserve"> </w:t>
      </w:r>
      <w:r>
        <w:rPr>
          <w:spacing w:val="-5"/>
          <w:sz w:val="24"/>
        </w:rPr>
        <w:t>921</w:t>
      </w:r>
    </w:p>
    <w:p w14:paraId="7C8484DD" w14:textId="77777777" w:rsidR="00054C28" w:rsidRDefault="00D50A48">
      <w:pPr>
        <w:pStyle w:val="BodyText"/>
        <w:spacing w:before="120"/>
        <w:ind w:right="692"/>
      </w:pPr>
      <w:r>
        <w:t>For all other violations listed in the accompanying administrative regulation, the Superintendent/Principal</w:t>
      </w:r>
      <w:r>
        <w:rPr>
          <w:spacing w:val="-4"/>
        </w:rPr>
        <w:t xml:space="preserve"> </w:t>
      </w:r>
      <w:r>
        <w:t>or</w:t>
      </w:r>
      <w:r>
        <w:rPr>
          <w:spacing w:val="-5"/>
        </w:rPr>
        <w:t xml:space="preserve"> </w:t>
      </w:r>
      <w:r>
        <w:t>principal</w:t>
      </w:r>
      <w:r>
        <w:rPr>
          <w:spacing w:val="-3"/>
        </w:rPr>
        <w:t xml:space="preserve"> </w:t>
      </w:r>
      <w:r>
        <w:t>shall</w:t>
      </w:r>
      <w:r>
        <w:rPr>
          <w:spacing w:val="-3"/>
        </w:rPr>
        <w:t xml:space="preserve"> </w:t>
      </w:r>
      <w:r>
        <w:t>have</w:t>
      </w:r>
      <w:r>
        <w:rPr>
          <w:spacing w:val="-6"/>
        </w:rPr>
        <w:t xml:space="preserve"> </w:t>
      </w:r>
      <w:r>
        <w:t>the</w:t>
      </w:r>
      <w:r>
        <w:rPr>
          <w:spacing w:val="-5"/>
        </w:rPr>
        <w:t xml:space="preserve"> </w:t>
      </w:r>
      <w:r>
        <w:t>discretion</w:t>
      </w:r>
      <w:r>
        <w:rPr>
          <w:spacing w:val="-5"/>
        </w:rPr>
        <w:t xml:space="preserve"> </w:t>
      </w:r>
      <w:r>
        <w:t>to</w:t>
      </w:r>
      <w:r>
        <w:rPr>
          <w:spacing w:val="-5"/>
        </w:rPr>
        <w:t xml:space="preserve"> </w:t>
      </w:r>
      <w:r>
        <w:t>recommend</w:t>
      </w:r>
      <w:r>
        <w:rPr>
          <w:spacing w:val="-5"/>
        </w:rPr>
        <w:t xml:space="preserve"> </w:t>
      </w:r>
      <w:r>
        <w:t>expulsion</w:t>
      </w:r>
      <w:r>
        <w:rPr>
          <w:spacing w:val="-4"/>
        </w:rPr>
        <w:t xml:space="preserve"> </w:t>
      </w:r>
      <w:r>
        <w:t>of</w:t>
      </w:r>
      <w:r>
        <w:rPr>
          <w:spacing w:val="-5"/>
        </w:rPr>
        <w:t xml:space="preserve"> </w:t>
      </w:r>
      <w:r>
        <w:t>a student. If expulsion is recommended, the Board shall order the student expelled only if it makes a finding of either or both of the following: (Education Code 48915(b) and (e))</w:t>
      </w:r>
    </w:p>
    <w:p w14:paraId="02EA07A0" w14:textId="77777777" w:rsidR="00054C28" w:rsidRDefault="00D50A48">
      <w:pPr>
        <w:pStyle w:val="ListParagraph"/>
        <w:numPr>
          <w:ilvl w:val="0"/>
          <w:numId w:val="54"/>
        </w:numPr>
        <w:tabs>
          <w:tab w:val="left" w:pos="2020"/>
        </w:tabs>
        <w:spacing w:before="122"/>
        <w:ind w:right="667"/>
        <w:rPr>
          <w:sz w:val="24"/>
        </w:rPr>
      </w:pPr>
      <w:r>
        <w:rPr>
          <w:sz w:val="24"/>
        </w:rPr>
        <w:t>That</w:t>
      </w:r>
      <w:r>
        <w:rPr>
          <w:spacing w:val="-4"/>
          <w:sz w:val="24"/>
        </w:rPr>
        <w:t xml:space="preserve"> </w:t>
      </w:r>
      <w:r>
        <w:rPr>
          <w:sz w:val="24"/>
        </w:rPr>
        <w:t>other</w:t>
      </w:r>
      <w:r>
        <w:rPr>
          <w:spacing w:val="-4"/>
          <w:sz w:val="24"/>
        </w:rPr>
        <w:t xml:space="preserve"> </w:t>
      </w:r>
      <w:r>
        <w:rPr>
          <w:sz w:val="24"/>
        </w:rPr>
        <w:t>means</w:t>
      </w:r>
      <w:r>
        <w:rPr>
          <w:spacing w:val="-3"/>
          <w:sz w:val="24"/>
        </w:rPr>
        <w:t xml:space="preserve"> </w:t>
      </w:r>
      <w:r>
        <w:rPr>
          <w:sz w:val="24"/>
        </w:rPr>
        <w:t>of</w:t>
      </w:r>
      <w:r>
        <w:rPr>
          <w:spacing w:val="-2"/>
          <w:sz w:val="24"/>
        </w:rPr>
        <w:t xml:space="preserve"> </w:t>
      </w:r>
      <w:r>
        <w:rPr>
          <w:sz w:val="24"/>
        </w:rPr>
        <w:t>correction</w:t>
      </w:r>
      <w:r>
        <w:rPr>
          <w:spacing w:val="-4"/>
          <w:sz w:val="24"/>
        </w:rPr>
        <w:t xml:space="preserve"> </w:t>
      </w:r>
      <w:r>
        <w:rPr>
          <w:sz w:val="24"/>
        </w:rPr>
        <w:t>are</w:t>
      </w:r>
      <w:r>
        <w:rPr>
          <w:spacing w:val="-4"/>
          <w:sz w:val="24"/>
        </w:rPr>
        <w:t xml:space="preserve"> </w:t>
      </w:r>
      <w:r>
        <w:rPr>
          <w:sz w:val="24"/>
        </w:rPr>
        <w:t>not</w:t>
      </w:r>
      <w:r>
        <w:rPr>
          <w:spacing w:val="-4"/>
          <w:sz w:val="24"/>
        </w:rPr>
        <w:t xml:space="preserve"> </w:t>
      </w:r>
      <w:r>
        <w:rPr>
          <w:sz w:val="24"/>
        </w:rPr>
        <w:t>feasible</w:t>
      </w:r>
      <w:r>
        <w:rPr>
          <w:spacing w:val="-2"/>
          <w:sz w:val="24"/>
        </w:rPr>
        <w:t xml:space="preserve"> </w:t>
      </w:r>
      <w:r>
        <w:rPr>
          <w:sz w:val="24"/>
        </w:rPr>
        <w:t>or</w:t>
      </w:r>
      <w:r>
        <w:rPr>
          <w:spacing w:val="-4"/>
          <w:sz w:val="24"/>
        </w:rPr>
        <w:t xml:space="preserve"> </w:t>
      </w:r>
      <w:r>
        <w:rPr>
          <w:sz w:val="24"/>
        </w:rPr>
        <w:t>have</w:t>
      </w:r>
      <w:r>
        <w:rPr>
          <w:spacing w:val="-5"/>
          <w:sz w:val="24"/>
        </w:rPr>
        <w:t xml:space="preserve"> </w:t>
      </w:r>
      <w:r>
        <w:rPr>
          <w:sz w:val="24"/>
        </w:rPr>
        <w:t>repeatedly</w:t>
      </w:r>
      <w:r>
        <w:rPr>
          <w:spacing w:val="-3"/>
          <w:sz w:val="24"/>
        </w:rPr>
        <w:t xml:space="preserve"> </w:t>
      </w:r>
      <w:r>
        <w:rPr>
          <w:sz w:val="24"/>
        </w:rPr>
        <w:t>failed</w:t>
      </w:r>
      <w:r>
        <w:rPr>
          <w:spacing w:val="-4"/>
          <w:sz w:val="24"/>
        </w:rPr>
        <w:t xml:space="preserve"> </w:t>
      </w:r>
      <w:r>
        <w:rPr>
          <w:sz w:val="24"/>
        </w:rPr>
        <w:t>to</w:t>
      </w:r>
      <w:r>
        <w:rPr>
          <w:spacing w:val="-2"/>
          <w:sz w:val="24"/>
        </w:rPr>
        <w:t xml:space="preserve"> </w:t>
      </w:r>
      <w:r>
        <w:rPr>
          <w:sz w:val="24"/>
        </w:rPr>
        <w:t>bring</w:t>
      </w:r>
      <w:r>
        <w:rPr>
          <w:spacing w:val="-3"/>
          <w:sz w:val="24"/>
        </w:rPr>
        <w:t xml:space="preserve"> </w:t>
      </w:r>
      <w:r>
        <w:rPr>
          <w:sz w:val="24"/>
        </w:rPr>
        <w:t>about proper conduct</w:t>
      </w:r>
    </w:p>
    <w:p w14:paraId="673349FB" w14:textId="77777777" w:rsidR="00054C28" w:rsidRDefault="00054C28">
      <w:pPr>
        <w:pStyle w:val="BodyText"/>
        <w:spacing w:before="119"/>
        <w:ind w:left="0"/>
      </w:pPr>
    </w:p>
    <w:p w14:paraId="35AA1F9E" w14:textId="77777777" w:rsidR="00054C28" w:rsidRDefault="00D50A48">
      <w:pPr>
        <w:pStyle w:val="ListParagraph"/>
        <w:numPr>
          <w:ilvl w:val="0"/>
          <w:numId w:val="54"/>
        </w:numPr>
        <w:tabs>
          <w:tab w:val="left" w:pos="2020"/>
        </w:tabs>
        <w:ind w:right="688"/>
        <w:rPr>
          <w:sz w:val="24"/>
        </w:rPr>
      </w:pPr>
      <w:r>
        <w:rPr>
          <w:sz w:val="24"/>
        </w:rPr>
        <w:t>That</w:t>
      </w:r>
      <w:r>
        <w:rPr>
          <w:spacing w:val="-4"/>
          <w:sz w:val="24"/>
        </w:rPr>
        <w:t xml:space="preserve"> </w:t>
      </w:r>
      <w:r>
        <w:rPr>
          <w:sz w:val="24"/>
        </w:rPr>
        <w:t>due</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nature</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violation,</w:t>
      </w:r>
      <w:r>
        <w:rPr>
          <w:spacing w:val="-5"/>
          <w:sz w:val="24"/>
        </w:rPr>
        <w:t xml:space="preserve"> </w:t>
      </w:r>
      <w:r>
        <w:rPr>
          <w:sz w:val="24"/>
        </w:rPr>
        <w:t>the</w:t>
      </w:r>
      <w:r>
        <w:rPr>
          <w:spacing w:val="-2"/>
          <w:sz w:val="24"/>
        </w:rPr>
        <w:t xml:space="preserve"> </w:t>
      </w:r>
      <w:r>
        <w:rPr>
          <w:sz w:val="24"/>
        </w:rPr>
        <w:t>presence</w:t>
      </w:r>
      <w:r>
        <w:rPr>
          <w:spacing w:val="-2"/>
          <w:sz w:val="24"/>
        </w:rPr>
        <w:t xml:space="preserve"> </w:t>
      </w:r>
      <w:r>
        <w:rPr>
          <w:sz w:val="24"/>
        </w:rPr>
        <w:t>of</w:t>
      </w:r>
      <w:r>
        <w:rPr>
          <w:spacing w:val="-2"/>
          <w:sz w:val="24"/>
        </w:rPr>
        <w:t xml:space="preserve"> </w:t>
      </w:r>
      <w:r>
        <w:rPr>
          <w:sz w:val="24"/>
        </w:rPr>
        <w:t>the</w:t>
      </w:r>
      <w:r>
        <w:rPr>
          <w:spacing w:val="-5"/>
          <w:sz w:val="24"/>
        </w:rPr>
        <w:t xml:space="preserve"> </w:t>
      </w:r>
      <w:r>
        <w:rPr>
          <w:sz w:val="24"/>
        </w:rPr>
        <w:t>student</w:t>
      </w:r>
      <w:r>
        <w:rPr>
          <w:spacing w:val="-2"/>
          <w:sz w:val="24"/>
        </w:rPr>
        <w:t xml:space="preserve"> </w:t>
      </w:r>
      <w:r>
        <w:rPr>
          <w:sz w:val="24"/>
        </w:rPr>
        <w:t>causes</w:t>
      </w:r>
      <w:r>
        <w:rPr>
          <w:spacing w:val="-3"/>
          <w:sz w:val="24"/>
        </w:rPr>
        <w:t xml:space="preserve"> </w:t>
      </w:r>
      <w:r>
        <w:rPr>
          <w:sz w:val="24"/>
        </w:rPr>
        <w:t>a</w:t>
      </w:r>
      <w:r>
        <w:rPr>
          <w:spacing w:val="-3"/>
          <w:sz w:val="24"/>
        </w:rPr>
        <w:t xml:space="preserve"> </w:t>
      </w:r>
      <w:r>
        <w:rPr>
          <w:sz w:val="24"/>
        </w:rPr>
        <w:t>continuing danger to the physical safety of the student or others</w:t>
      </w:r>
    </w:p>
    <w:p w14:paraId="5A8BBD6C" w14:textId="77777777" w:rsidR="00054C28" w:rsidRDefault="00D50A48">
      <w:pPr>
        <w:pStyle w:val="BodyText"/>
        <w:spacing w:before="121"/>
      </w:pPr>
      <w:r>
        <w:t>A</w:t>
      </w:r>
      <w:r>
        <w:rPr>
          <w:spacing w:val="-3"/>
        </w:rPr>
        <w:t xml:space="preserve"> </w:t>
      </w:r>
      <w:r>
        <w:t>vote</w:t>
      </w:r>
      <w:r>
        <w:rPr>
          <w:spacing w:val="-4"/>
        </w:rPr>
        <w:t xml:space="preserve"> </w:t>
      </w:r>
      <w:r>
        <w:t>to</w:t>
      </w:r>
      <w:r>
        <w:rPr>
          <w:spacing w:val="-1"/>
        </w:rPr>
        <w:t xml:space="preserve"> </w:t>
      </w:r>
      <w:r>
        <w:t>expel</w:t>
      </w:r>
      <w:r>
        <w:rPr>
          <w:spacing w:val="-1"/>
        </w:rPr>
        <w:t xml:space="preserve"> </w:t>
      </w:r>
      <w:r>
        <w:t>a</w:t>
      </w:r>
      <w:r>
        <w:rPr>
          <w:spacing w:val="-2"/>
        </w:rPr>
        <w:t xml:space="preserve"> </w:t>
      </w:r>
      <w:r>
        <w:t>student</w:t>
      </w:r>
      <w:r>
        <w:rPr>
          <w:spacing w:val="-3"/>
        </w:rPr>
        <w:t xml:space="preserve"> </w:t>
      </w:r>
      <w:r>
        <w:t>shall</w:t>
      </w:r>
      <w:r>
        <w:rPr>
          <w:spacing w:val="-4"/>
        </w:rPr>
        <w:t xml:space="preserve"> </w:t>
      </w:r>
      <w:r>
        <w:t>be</w:t>
      </w:r>
      <w:r>
        <w:rPr>
          <w:spacing w:val="-2"/>
        </w:rPr>
        <w:t xml:space="preserve"> </w:t>
      </w:r>
      <w:r>
        <w:t>taken</w:t>
      </w:r>
      <w:r>
        <w:rPr>
          <w:spacing w:val="-3"/>
        </w:rPr>
        <w:t xml:space="preserve"> </w:t>
      </w:r>
      <w:r>
        <w:t>in</w:t>
      </w:r>
      <w:r>
        <w:rPr>
          <w:spacing w:val="-3"/>
        </w:rPr>
        <w:t xml:space="preserve"> </w:t>
      </w:r>
      <w:r>
        <w:t>an</w:t>
      </w:r>
      <w:r>
        <w:rPr>
          <w:spacing w:val="-3"/>
        </w:rPr>
        <w:t xml:space="preserve"> </w:t>
      </w:r>
      <w:r>
        <w:t>open</w:t>
      </w:r>
      <w:r>
        <w:rPr>
          <w:spacing w:val="-1"/>
        </w:rPr>
        <w:t xml:space="preserve"> </w:t>
      </w:r>
      <w:r>
        <w:t>session</w:t>
      </w:r>
      <w:r>
        <w:rPr>
          <w:spacing w:val="-1"/>
        </w:rPr>
        <w:t xml:space="preserve"> </w:t>
      </w:r>
      <w:r>
        <w:t>of</w:t>
      </w:r>
      <w:r>
        <w:rPr>
          <w:spacing w:val="-1"/>
        </w:rPr>
        <w:t xml:space="preserve"> </w:t>
      </w:r>
      <w:r>
        <w:t>a</w:t>
      </w:r>
      <w:r>
        <w:rPr>
          <w:spacing w:val="-4"/>
        </w:rPr>
        <w:t xml:space="preserve"> </w:t>
      </w:r>
      <w:r>
        <w:t>Board</w:t>
      </w:r>
      <w:r>
        <w:rPr>
          <w:spacing w:val="-2"/>
        </w:rPr>
        <w:t xml:space="preserve"> meeting.</w:t>
      </w:r>
    </w:p>
    <w:p w14:paraId="3DEECDF2" w14:textId="77777777" w:rsidR="00054C28" w:rsidRDefault="00D50A48">
      <w:pPr>
        <w:pStyle w:val="BodyText"/>
        <w:spacing w:before="292"/>
        <w:ind w:right="343"/>
      </w:pPr>
      <w:r>
        <w:t>The Board may vote to suspend the enforcement of the expulsion order pursuant to the requirements</w:t>
      </w:r>
      <w:r>
        <w:rPr>
          <w:spacing w:val="-5"/>
        </w:rPr>
        <w:t xml:space="preserve"> </w:t>
      </w:r>
      <w:r>
        <w:t>of</w:t>
      </w:r>
      <w:r>
        <w:rPr>
          <w:spacing w:val="-1"/>
        </w:rPr>
        <w:t xml:space="preserve"> </w:t>
      </w:r>
      <w:r>
        <w:t>law</w:t>
      </w:r>
      <w:r>
        <w:rPr>
          <w:spacing w:val="-4"/>
        </w:rPr>
        <w:t xml:space="preserve"> </w:t>
      </w:r>
      <w:r>
        <w:t>and</w:t>
      </w:r>
      <w:r>
        <w:rPr>
          <w:spacing w:val="-6"/>
        </w:rPr>
        <w:t xml:space="preserve"> </w:t>
      </w:r>
      <w:r>
        <w:t>the</w:t>
      </w:r>
      <w:r>
        <w:rPr>
          <w:spacing w:val="-5"/>
        </w:rPr>
        <w:t xml:space="preserve"> </w:t>
      </w:r>
      <w:r>
        <w:t>accompanying</w:t>
      </w:r>
      <w:r>
        <w:rPr>
          <w:spacing w:val="-3"/>
        </w:rPr>
        <w:t xml:space="preserve"> </w:t>
      </w:r>
      <w:r>
        <w:t>administrative</w:t>
      </w:r>
      <w:r>
        <w:rPr>
          <w:spacing w:val="-5"/>
        </w:rPr>
        <w:t xml:space="preserve"> </w:t>
      </w:r>
      <w:r>
        <w:t>regulation.</w:t>
      </w:r>
      <w:r>
        <w:rPr>
          <w:spacing w:val="-4"/>
        </w:rPr>
        <w:t xml:space="preserve"> </w:t>
      </w:r>
      <w:r>
        <w:t>(Education</w:t>
      </w:r>
      <w:r>
        <w:rPr>
          <w:spacing w:val="-1"/>
        </w:rPr>
        <w:t xml:space="preserve"> </w:t>
      </w:r>
      <w:r>
        <w:t>Code</w:t>
      </w:r>
      <w:r>
        <w:rPr>
          <w:spacing w:val="-4"/>
        </w:rPr>
        <w:t xml:space="preserve"> </w:t>
      </w:r>
      <w:r>
        <w:t>48917)</w:t>
      </w:r>
    </w:p>
    <w:p w14:paraId="0D5FA478" w14:textId="77777777" w:rsidR="00054C28" w:rsidRDefault="00D50A48">
      <w:pPr>
        <w:pStyle w:val="BodyText"/>
        <w:spacing w:before="293"/>
      </w:pPr>
      <w:r>
        <w:t>No</w:t>
      </w:r>
      <w:r>
        <w:rPr>
          <w:spacing w:val="-5"/>
        </w:rPr>
        <w:t xml:space="preserve"> </w:t>
      </w:r>
      <w:r>
        <w:t>student</w:t>
      </w:r>
      <w:r>
        <w:rPr>
          <w:spacing w:val="-3"/>
        </w:rPr>
        <w:t xml:space="preserve"> </w:t>
      </w:r>
      <w:r>
        <w:t>shall</w:t>
      </w:r>
      <w:r>
        <w:rPr>
          <w:spacing w:val="-4"/>
        </w:rPr>
        <w:t xml:space="preserve"> </w:t>
      </w:r>
      <w:r>
        <w:t>be</w:t>
      </w:r>
      <w:r>
        <w:rPr>
          <w:spacing w:val="-3"/>
        </w:rPr>
        <w:t xml:space="preserve"> </w:t>
      </w:r>
      <w:r>
        <w:t>expelled</w:t>
      </w:r>
      <w:r>
        <w:rPr>
          <w:spacing w:val="-5"/>
        </w:rPr>
        <w:t xml:space="preserve"> </w:t>
      </w:r>
      <w:r>
        <w:t>for</w:t>
      </w:r>
      <w:r>
        <w:rPr>
          <w:spacing w:val="-5"/>
        </w:rPr>
        <w:t xml:space="preserve"> </w:t>
      </w:r>
      <w:r>
        <w:t>disruption</w:t>
      </w:r>
      <w:r>
        <w:rPr>
          <w:spacing w:val="-4"/>
        </w:rPr>
        <w:t xml:space="preserve"> </w:t>
      </w:r>
      <w:r>
        <w:t>or</w:t>
      </w:r>
      <w:r>
        <w:rPr>
          <w:spacing w:val="-6"/>
        </w:rPr>
        <w:t xml:space="preserve"> </w:t>
      </w:r>
      <w:r>
        <w:t>willful</w:t>
      </w:r>
      <w:r>
        <w:rPr>
          <w:spacing w:val="-6"/>
        </w:rPr>
        <w:t xml:space="preserve"> </w:t>
      </w:r>
      <w:r>
        <w:t>defiance.</w:t>
      </w:r>
      <w:r>
        <w:rPr>
          <w:spacing w:val="-4"/>
        </w:rPr>
        <w:t xml:space="preserve"> </w:t>
      </w:r>
      <w:r>
        <w:t>(Education</w:t>
      </w:r>
      <w:r>
        <w:rPr>
          <w:spacing w:val="-4"/>
        </w:rPr>
        <w:t xml:space="preserve"> </w:t>
      </w:r>
      <w:r>
        <w:t>Code</w:t>
      </w:r>
      <w:r>
        <w:rPr>
          <w:spacing w:val="-2"/>
        </w:rPr>
        <w:t xml:space="preserve"> 48900)</w:t>
      </w:r>
    </w:p>
    <w:p w14:paraId="2935441F" w14:textId="77777777" w:rsidR="00054C28" w:rsidRDefault="00D50A48">
      <w:pPr>
        <w:pStyle w:val="BodyText"/>
        <w:spacing w:before="292" w:line="242" w:lineRule="auto"/>
        <w:ind w:right="692"/>
      </w:pPr>
      <w:r>
        <w:t>No</w:t>
      </w:r>
      <w:r>
        <w:rPr>
          <w:spacing w:val="-3"/>
        </w:rPr>
        <w:t xml:space="preserve"> </w:t>
      </w:r>
      <w:r>
        <w:t>child</w:t>
      </w:r>
      <w:r>
        <w:rPr>
          <w:spacing w:val="-3"/>
        </w:rPr>
        <w:t xml:space="preserve"> </w:t>
      </w:r>
      <w:r>
        <w:t>enrolled</w:t>
      </w:r>
      <w:r>
        <w:rPr>
          <w:spacing w:val="-4"/>
        </w:rPr>
        <w:t xml:space="preserve"> </w:t>
      </w:r>
      <w:r>
        <w:t>in</w:t>
      </w:r>
      <w:r>
        <w:rPr>
          <w:spacing w:val="-3"/>
        </w:rPr>
        <w:t xml:space="preserve"> </w:t>
      </w:r>
      <w:r>
        <w:t>a</w:t>
      </w:r>
      <w:r>
        <w:rPr>
          <w:spacing w:val="-5"/>
        </w:rPr>
        <w:t xml:space="preserve"> </w:t>
      </w:r>
      <w:r>
        <w:t>preschool</w:t>
      </w:r>
      <w:r>
        <w:rPr>
          <w:spacing w:val="-3"/>
        </w:rPr>
        <w:t xml:space="preserve"> </w:t>
      </w:r>
      <w:r>
        <w:t>program</w:t>
      </w:r>
      <w:r>
        <w:rPr>
          <w:spacing w:val="-5"/>
        </w:rPr>
        <w:t xml:space="preserve"> </w:t>
      </w:r>
      <w:r>
        <w:t>shall</w:t>
      </w:r>
      <w:r>
        <w:rPr>
          <w:spacing w:val="-5"/>
        </w:rPr>
        <w:t xml:space="preserve"> </w:t>
      </w:r>
      <w:r>
        <w:t>be</w:t>
      </w:r>
      <w:r>
        <w:rPr>
          <w:spacing w:val="-7"/>
        </w:rPr>
        <w:t xml:space="preserve"> </w:t>
      </w:r>
      <w:r>
        <w:t>expelled</w:t>
      </w:r>
      <w:r>
        <w:rPr>
          <w:spacing w:val="-4"/>
        </w:rPr>
        <w:t xml:space="preserve"> </w:t>
      </w:r>
      <w:r>
        <w:t>except</w:t>
      </w:r>
      <w:r>
        <w:rPr>
          <w:spacing w:val="-3"/>
        </w:rPr>
        <w:t xml:space="preserve"> </w:t>
      </w:r>
      <w:r>
        <w:t>under</w:t>
      </w:r>
      <w:r>
        <w:rPr>
          <w:spacing w:val="-3"/>
        </w:rPr>
        <w:t xml:space="preserve"> </w:t>
      </w:r>
      <w:r>
        <w:t>limited</w:t>
      </w:r>
      <w:r>
        <w:rPr>
          <w:spacing w:val="-4"/>
        </w:rPr>
        <w:t xml:space="preserve"> </w:t>
      </w:r>
      <w:r>
        <w:t>circumstances as specified in AR 5148.3 - Preschool/Early Childhood Education.</w:t>
      </w:r>
    </w:p>
    <w:p w14:paraId="7B831966" w14:textId="77777777" w:rsidR="00054C28" w:rsidRDefault="00D50A48">
      <w:pPr>
        <w:pStyle w:val="Heading6"/>
        <w:spacing w:before="290"/>
      </w:pPr>
      <w:r>
        <w:t>Due</w:t>
      </w:r>
      <w:r>
        <w:rPr>
          <w:spacing w:val="-1"/>
        </w:rPr>
        <w:t xml:space="preserve"> </w:t>
      </w:r>
      <w:r>
        <w:rPr>
          <w:spacing w:val="-2"/>
        </w:rPr>
        <w:t>Process</w:t>
      </w:r>
    </w:p>
    <w:p w14:paraId="6F724A79" w14:textId="77777777" w:rsidR="00054C28" w:rsidRDefault="00D50A48">
      <w:pPr>
        <w:pStyle w:val="BodyText"/>
        <w:spacing w:before="292"/>
        <w:ind w:right="692"/>
      </w:pPr>
      <w:r>
        <w:t>The Board shall provide for the fair and equitable treatment of students facing suspension and/or expulsion by affording them their due process rights under the law. The Superintendent/Principal</w:t>
      </w:r>
      <w:r>
        <w:rPr>
          <w:spacing w:val="-4"/>
        </w:rPr>
        <w:t xml:space="preserve"> </w:t>
      </w:r>
      <w:r>
        <w:t>or</w:t>
      </w:r>
      <w:r>
        <w:rPr>
          <w:spacing w:val="-5"/>
        </w:rPr>
        <w:t xml:space="preserve"> </w:t>
      </w:r>
      <w:r>
        <w:t>designee</w:t>
      </w:r>
      <w:r>
        <w:rPr>
          <w:spacing w:val="-3"/>
        </w:rPr>
        <w:t xml:space="preserve"> </w:t>
      </w:r>
      <w:r>
        <w:t>shall</w:t>
      </w:r>
      <w:r>
        <w:rPr>
          <w:spacing w:val="-3"/>
        </w:rPr>
        <w:t xml:space="preserve"> </w:t>
      </w:r>
      <w:r>
        <w:t>comply</w:t>
      </w:r>
      <w:r>
        <w:rPr>
          <w:spacing w:val="-4"/>
        </w:rPr>
        <w:t xml:space="preserve"> </w:t>
      </w:r>
      <w:r>
        <w:t>with</w:t>
      </w:r>
      <w:r>
        <w:rPr>
          <w:spacing w:val="-3"/>
        </w:rPr>
        <w:t xml:space="preserve"> </w:t>
      </w:r>
      <w:r>
        <w:t>procedures</w:t>
      </w:r>
      <w:r>
        <w:rPr>
          <w:spacing w:val="-6"/>
        </w:rPr>
        <w:t xml:space="preserve"> </w:t>
      </w:r>
      <w:r>
        <w:t>for</w:t>
      </w:r>
      <w:r>
        <w:rPr>
          <w:spacing w:val="-5"/>
        </w:rPr>
        <w:t xml:space="preserve"> </w:t>
      </w:r>
      <w:r>
        <w:t>notices,</w:t>
      </w:r>
      <w:r>
        <w:rPr>
          <w:spacing w:val="-3"/>
        </w:rPr>
        <w:t xml:space="preserve"> </w:t>
      </w:r>
      <w:r>
        <w:t>hearings,</w:t>
      </w:r>
      <w:r>
        <w:rPr>
          <w:spacing w:val="-6"/>
        </w:rPr>
        <w:t xml:space="preserve"> </w:t>
      </w:r>
      <w:r>
        <w:t>and appeals as specified in law and administrative regulation. (Education Code 48911, 48915, 48915.5, 48918)</w:t>
      </w:r>
    </w:p>
    <w:p w14:paraId="0E9FFDDE" w14:textId="77777777" w:rsidR="00054C28" w:rsidRDefault="00D50A48">
      <w:pPr>
        <w:pStyle w:val="Heading6"/>
        <w:spacing w:before="292"/>
      </w:pPr>
      <w:r>
        <w:t>Maintenance</w:t>
      </w:r>
      <w:r>
        <w:rPr>
          <w:spacing w:val="-3"/>
        </w:rPr>
        <w:t xml:space="preserve"> </w:t>
      </w:r>
      <w:r>
        <w:t>and</w:t>
      </w:r>
      <w:r>
        <w:rPr>
          <w:spacing w:val="-2"/>
        </w:rPr>
        <w:t xml:space="preserve"> </w:t>
      </w:r>
      <w:r>
        <w:t>Monitoring</w:t>
      </w:r>
      <w:r>
        <w:rPr>
          <w:spacing w:val="-6"/>
        </w:rPr>
        <w:t xml:space="preserve"> </w:t>
      </w:r>
      <w:r>
        <w:t>of</w:t>
      </w:r>
      <w:r>
        <w:rPr>
          <w:spacing w:val="-4"/>
        </w:rPr>
        <w:t xml:space="preserve"> </w:t>
      </w:r>
      <w:r>
        <w:t>Outcome</w:t>
      </w:r>
      <w:r>
        <w:rPr>
          <w:spacing w:val="-3"/>
        </w:rPr>
        <w:t xml:space="preserve"> </w:t>
      </w:r>
      <w:r>
        <w:rPr>
          <w:spacing w:val="-4"/>
        </w:rPr>
        <w:t>Data</w:t>
      </w:r>
    </w:p>
    <w:p w14:paraId="2ADAF582" w14:textId="77777777" w:rsidR="00054C28" w:rsidRDefault="00054C28">
      <w:pPr>
        <w:pStyle w:val="BodyText"/>
        <w:ind w:left="0"/>
        <w:rPr>
          <w:b/>
        </w:rPr>
      </w:pPr>
    </w:p>
    <w:p w14:paraId="2D09371F" w14:textId="77777777" w:rsidR="00054C28" w:rsidRDefault="00D50A48">
      <w:pPr>
        <w:pStyle w:val="BodyText"/>
        <w:ind w:right="616"/>
      </w:pPr>
      <w:r>
        <w:t>The Superintendent/Principal or designee shall maintain outcome data related to student suspensions</w:t>
      </w:r>
      <w:r>
        <w:rPr>
          <w:spacing w:val="-4"/>
        </w:rPr>
        <w:t xml:space="preserve"> </w:t>
      </w:r>
      <w:r>
        <w:t>and</w:t>
      </w:r>
      <w:r>
        <w:rPr>
          <w:spacing w:val="-5"/>
        </w:rPr>
        <w:t xml:space="preserve"> </w:t>
      </w:r>
      <w:r>
        <w:t>expulsions</w:t>
      </w:r>
      <w:r>
        <w:rPr>
          <w:spacing w:val="-4"/>
        </w:rPr>
        <w:t xml:space="preserve"> </w:t>
      </w:r>
      <w:r>
        <w:t>in</w:t>
      </w:r>
      <w:r>
        <w:rPr>
          <w:spacing w:val="-3"/>
        </w:rPr>
        <w:t xml:space="preserve"> </w:t>
      </w:r>
      <w:r>
        <w:t>accordance</w:t>
      </w:r>
      <w:r>
        <w:rPr>
          <w:spacing w:val="-5"/>
        </w:rPr>
        <w:t xml:space="preserve"> </w:t>
      </w:r>
      <w:r>
        <w:t>with</w:t>
      </w:r>
      <w:r>
        <w:rPr>
          <w:spacing w:val="-3"/>
        </w:rPr>
        <w:t xml:space="preserve"> </w:t>
      </w:r>
      <w:r>
        <w:t>Education</w:t>
      </w:r>
      <w:r>
        <w:rPr>
          <w:spacing w:val="-3"/>
        </w:rPr>
        <w:t xml:space="preserve"> </w:t>
      </w:r>
      <w:r>
        <w:t>Code</w:t>
      </w:r>
      <w:r>
        <w:rPr>
          <w:spacing w:val="-5"/>
        </w:rPr>
        <w:t xml:space="preserve"> </w:t>
      </w:r>
      <w:r>
        <w:t>48900.8</w:t>
      </w:r>
      <w:r>
        <w:rPr>
          <w:spacing w:val="-6"/>
        </w:rPr>
        <w:t xml:space="preserve"> </w:t>
      </w:r>
      <w:r>
        <w:t>and</w:t>
      </w:r>
      <w:r>
        <w:rPr>
          <w:spacing w:val="-5"/>
        </w:rPr>
        <w:t xml:space="preserve"> </w:t>
      </w:r>
      <w:r>
        <w:t>48916.1,</w:t>
      </w:r>
      <w:r>
        <w:rPr>
          <w:spacing w:val="-3"/>
        </w:rPr>
        <w:t xml:space="preserve"> </w:t>
      </w:r>
      <w:r>
        <w:t>including, but not limited to, the number of students recommended for expulsion, the grounds for each recommended expulsion, the actions taken by the Board, the types of referral made after each expulsion,</w:t>
      </w:r>
      <w:r>
        <w:rPr>
          <w:spacing w:val="-2"/>
        </w:rPr>
        <w:t xml:space="preserve"> </w:t>
      </w:r>
      <w:r>
        <w:t>and</w:t>
      </w:r>
      <w:r>
        <w:rPr>
          <w:spacing w:val="-3"/>
        </w:rPr>
        <w:t xml:space="preserve"> </w:t>
      </w:r>
      <w:r>
        <w:t>the</w:t>
      </w:r>
      <w:r>
        <w:rPr>
          <w:spacing w:val="-1"/>
        </w:rPr>
        <w:t xml:space="preserve"> </w:t>
      </w:r>
      <w:r>
        <w:t>disposition</w:t>
      </w:r>
      <w:r>
        <w:rPr>
          <w:spacing w:val="-3"/>
        </w:rPr>
        <w:t xml:space="preserve"> </w:t>
      </w:r>
      <w:r>
        <w:t>of</w:t>
      </w:r>
      <w:r>
        <w:rPr>
          <w:spacing w:val="-3"/>
        </w:rPr>
        <w:t xml:space="preserve"> </w:t>
      </w:r>
      <w:r>
        <w:t>the</w:t>
      </w:r>
      <w:r>
        <w:rPr>
          <w:spacing w:val="-1"/>
        </w:rPr>
        <w:t xml:space="preserve"> </w:t>
      </w:r>
      <w:r>
        <w:t>students</w:t>
      </w:r>
      <w:r>
        <w:rPr>
          <w:spacing w:val="-2"/>
        </w:rPr>
        <w:t xml:space="preserve"> </w:t>
      </w:r>
      <w:r>
        <w:t>after</w:t>
      </w:r>
      <w:r>
        <w:rPr>
          <w:spacing w:val="-1"/>
        </w:rPr>
        <w:t xml:space="preserve"> </w:t>
      </w:r>
      <w:r>
        <w:t>the</w:t>
      </w:r>
      <w:r>
        <w:rPr>
          <w:spacing w:val="-3"/>
        </w:rPr>
        <w:t xml:space="preserve"> </w:t>
      </w:r>
      <w:r>
        <w:t>expulsion</w:t>
      </w:r>
      <w:r>
        <w:rPr>
          <w:spacing w:val="-3"/>
        </w:rPr>
        <w:t xml:space="preserve"> </w:t>
      </w:r>
      <w:r>
        <w:t>period.</w:t>
      </w:r>
      <w:r>
        <w:rPr>
          <w:spacing w:val="-5"/>
        </w:rPr>
        <w:t xml:space="preserve"> </w:t>
      </w:r>
      <w:r>
        <w:t>For</w:t>
      </w:r>
      <w:r>
        <w:rPr>
          <w:spacing w:val="-1"/>
        </w:rPr>
        <w:t xml:space="preserve"> </w:t>
      </w:r>
      <w:r>
        <w:t>any</w:t>
      </w:r>
      <w:r>
        <w:rPr>
          <w:spacing w:val="-5"/>
        </w:rPr>
        <w:t xml:space="preserve"> </w:t>
      </w:r>
      <w:r>
        <w:t>expulsion</w:t>
      </w:r>
      <w:r>
        <w:rPr>
          <w:spacing w:val="-2"/>
        </w:rPr>
        <w:t xml:space="preserve"> </w:t>
      </w:r>
      <w:r>
        <w:t>that involves the possession of a firearm, such data shall include the name of the school and the type of firearm involved, as required pursuant to 20 USC 7961. Suspension and expulsion data shall be reported to the</w:t>
      </w:r>
      <w:r>
        <w:rPr>
          <w:spacing w:val="-3"/>
        </w:rPr>
        <w:t xml:space="preserve"> </w:t>
      </w:r>
      <w:r>
        <w:t>Board annually and to the California</w:t>
      </w:r>
      <w:r>
        <w:rPr>
          <w:spacing w:val="-1"/>
        </w:rPr>
        <w:t xml:space="preserve"> </w:t>
      </w:r>
      <w:r>
        <w:t xml:space="preserve">Department of Education when so </w:t>
      </w:r>
      <w:r>
        <w:rPr>
          <w:spacing w:val="-2"/>
        </w:rPr>
        <w:t>required.</w:t>
      </w:r>
    </w:p>
    <w:p w14:paraId="55947142" w14:textId="77777777" w:rsidR="00054C28" w:rsidRDefault="00054C28">
      <w:pPr>
        <w:pStyle w:val="BodyText"/>
        <w:spacing w:before="1"/>
        <w:ind w:left="0"/>
      </w:pPr>
    </w:p>
    <w:p w14:paraId="3AC9D861" w14:textId="77777777" w:rsidR="00054C28" w:rsidRDefault="00D50A48">
      <w:pPr>
        <w:pStyle w:val="BodyText"/>
      </w:pPr>
      <w:r>
        <w:t>In</w:t>
      </w:r>
      <w:r>
        <w:rPr>
          <w:spacing w:val="-3"/>
        </w:rPr>
        <w:t xml:space="preserve"> </w:t>
      </w:r>
      <w:r>
        <w:t>presenting</w:t>
      </w:r>
      <w:r>
        <w:rPr>
          <w:spacing w:val="-6"/>
        </w:rPr>
        <w:t xml:space="preserve"> </w:t>
      </w:r>
      <w:r>
        <w:t>the</w:t>
      </w:r>
      <w:r>
        <w:rPr>
          <w:spacing w:val="-3"/>
        </w:rPr>
        <w:t xml:space="preserve"> </w:t>
      </w:r>
      <w:r>
        <w:t>report</w:t>
      </w:r>
      <w:r>
        <w:rPr>
          <w:spacing w:val="-4"/>
        </w:rPr>
        <w:t xml:space="preserve"> </w:t>
      </w:r>
      <w:r>
        <w:t>to</w:t>
      </w:r>
      <w:r>
        <w:rPr>
          <w:spacing w:val="-5"/>
        </w:rPr>
        <w:t xml:space="preserve"> </w:t>
      </w:r>
      <w:r>
        <w:t>the</w:t>
      </w:r>
      <w:r>
        <w:rPr>
          <w:spacing w:val="-5"/>
        </w:rPr>
        <w:t xml:space="preserve"> </w:t>
      </w:r>
      <w:r>
        <w:t>Board,</w:t>
      </w:r>
      <w:r>
        <w:rPr>
          <w:spacing w:val="-6"/>
        </w:rPr>
        <w:t xml:space="preserve"> </w:t>
      </w:r>
      <w:r>
        <w:t>the</w:t>
      </w:r>
      <w:r>
        <w:rPr>
          <w:spacing w:val="-3"/>
        </w:rPr>
        <w:t xml:space="preserve"> </w:t>
      </w:r>
      <w:r>
        <w:t>Superintendent/Principal</w:t>
      </w:r>
      <w:r>
        <w:rPr>
          <w:spacing w:val="-5"/>
        </w:rPr>
        <w:t xml:space="preserve"> </w:t>
      </w:r>
      <w:r>
        <w:t>or</w:t>
      </w:r>
      <w:r>
        <w:rPr>
          <w:spacing w:val="-5"/>
        </w:rPr>
        <w:t xml:space="preserve"> </w:t>
      </w:r>
      <w:r>
        <w:t>designee</w:t>
      </w:r>
      <w:r>
        <w:rPr>
          <w:spacing w:val="-2"/>
        </w:rPr>
        <w:t xml:space="preserve"> shall</w:t>
      </w:r>
    </w:p>
    <w:p w14:paraId="6C7ECE30" w14:textId="77777777" w:rsidR="00054C28" w:rsidRDefault="00054C28">
      <w:pPr>
        <w:sectPr w:rsidR="00054C28">
          <w:pgSz w:w="12240" w:h="15840"/>
          <w:pgMar w:top="1580" w:right="860" w:bottom="280" w:left="140" w:header="768" w:footer="0" w:gutter="0"/>
          <w:cols w:space="720"/>
        </w:sectPr>
      </w:pPr>
    </w:p>
    <w:p w14:paraId="57B8F62E" w14:textId="77777777" w:rsidR="00054C28" w:rsidRDefault="00054C28">
      <w:pPr>
        <w:pStyle w:val="BodyText"/>
        <w:spacing w:before="4"/>
        <w:ind w:left="0"/>
      </w:pPr>
    </w:p>
    <w:p w14:paraId="6DC92E88" w14:textId="77777777" w:rsidR="00054C28" w:rsidRDefault="00D50A48">
      <w:pPr>
        <w:pStyle w:val="BodyText"/>
        <w:ind w:right="583"/>
      </w:pPr>
      <w:r>
        <w:t>disaggregate data on suspensions and expulsions by school and by numerically significant student subgroups, including, but not limited to, ethnic subgroups, socioeconomically disadvantaged</w:t>
      </w:r>
      <w:r>
        <w:rPr>
          <w:spacing w:val="-2"/>
        </w:rPr>
        <w:t xml:space="preserve"> </w:t>
      </w:r>
      <w:r>
        <w:t>students,</w:t>
      </w:r>
      <w:r>
        <w:rPr>
          <w:spacing w:val="-7"/>
        </w:rPr>
        <w:t xml:space="preserve"> </w:t>
      </w:r>
      <w:r>
        <w:t>English</w:t>
      </w:r>
      <w:r>
        <w:rPr>
          <w:spacing w:val="-2"/>
        </w:rPr>
        <w:t xml:space="preserve"> </w:t>
      </w:r>
      <w:r>
        <w:t>learners,</w:t>
      </w:r>
      <w:r>
        <w:rPr>
          <w:spacing w:val="-3"/>
        </w:rPr>
        <w:t xml:space="preserve"> </w:t>
      </w:r>
      <w:r>
        <w:t>students</w:t>
      </w:r>
      <w:r>
        <w:rPr>
          <w:spacing w:val="-3"/>
        </w:rPr>
        <w:t xml:space="preserve"> </w:t>
      </w:r>
      <w:r>
        <w:t>with</w:t>
      </w:r>
      <w:r>
        <w:rPr>
          <w:spacing w:val="-4"/>
        </w:rPr>
        <w:t xml:space="preserve"> </w:t>
      </w:r>
      <w:r>
        <w:t>disabilities,</w:t>
      </w:r>
      <w:r>
        <w:rPr>
          <w:spacing w:val="-5"/>
        </w:rPr>
        <w:t xml:space="preserve"> </w:t>
      </w:r>
      <w:r>
        <w:t>foster</w:t>
      </w:r>
      <w:r>
        <w:rPr>
          <w:spacing w:val="-4"/>
        </w:rPr>
        <w:t xml:space="preserve"> </w:t>
      </w:r>
      <w:r>
        <w:t>youth,</w:t>
      </w:r>
      <w:r>
        <w:rPr>
          <w:spacing w:val="-5"/>
        </w:rPr>
        <w:t xml:space="preserve"> </w:t>
      </w:r>
      <w:r>
        <w:t>and</w:t>
      </w:r>
      <w:r>
        <w:rPr>
          <w:spacing w:val="-4"/>
        </w:rPr>
        <w:t xml:space="preserve"> </w:t>
      </w:r>
      <w:r>
        <w:t>homeless students.</w:t>
      </w:r>
      <w:r>
        <w:rPr>
          <w:spacing w:val="-5"/>
        </w:rPr>
        <w:t xml:space="preserve"> </w:t>
      </w:r>
      <w:r>
        <w:t>Based on</w:t>
      </w:r>
      <w:r>
        <w:rPr>
          <w:spacing w:val="-3"/>
        </w:rPr>
        <w:t xml:space="preserve"> </w:t>
      </w:r>
      <w:r>
        <w:t>the</w:t>
      </w:r>
      <w:r>
        <w:rPr>
          <w:spacing w:val="-1"/>
        </w:rPr>
        <w:t xml:space="preserve"> </w:t>
      </w:r>
      <w:r>
        <w:t>data,</w:t>
      </w:r>
      <w:r>
        <w:rPr>
          <w:spacing w:val="-4"/>
        </w:rPr>
        <w:t xml:space="preserve"> </w:t>
      </w:r>
      <w:r>
        <w:t>the</w:t>
      </w:r>
      <w:r>
        <w:rPr>
          <w:spacing w:val="-4"/>
        </w:rPr>
        <w:t xml:space="preserve"> </w:t>
      </w:r>
      <w:r>
        <w:t>Board</w:t>
      </w:r>
      <w:r>
        <w:rPr>
          <w:spacing w:val="-3"/>
        </w:rPr>
        <w:t xml:space="preserve"> </w:t>
      </w:r>
      <w:r>
        <w:t>shall</w:t>
      </w:r>
      <w:r>
        <w:rPr>
          <w:spacing w:val="-4"/>
        </w:rPr>
        <w:t xml:space="preserve"> </w:t>
      </w:r>
      <w:r>
        <w:t>address</w:t>
      </w:r>
      <w:r>
        <w:rPr>
          <w:spacing w:val="-2"/>
        </w:rPr>
        <w:t xml:space="preserve"> </w:t>
      </w:r>
      <w:r>
        <w:t>any</w:t>
      </w:r>
      <w:r>
        <w:rPr>
          <w:spacing w:val="-2"/>
        </w:rPr>
        <w:t xml:space="preserve"> </w:t>
      </w:r>
      <w:r>
        <w:t>identified</w:t>
      </w:r>
      <w:r>
        <w:rPr>
          <w:spacing w:val="-3"/>
        </w:rPr>
        <w:t xml:space="preserve"> </w:t>
      </w:r>
      <w:r>
        <w:t>disparities</w:t>
      </w:r>
      <w:r>
        <w:rPr>
          <w:spacing w:val="-2"/>
        </w:rPr>
        <w:t xml:space="preserve"> </w:t>
      </w:r>
      <w:r>
        <w:t>in</w:t>
      </w:r>
      <w:r>
        <w:rPr>
          <w:spacing w:val="-1"/>
        </w:rPr>
        <w:t xml:space="preserve"> </w:t>
      </w:r>
      <w:r>
        <w:t>the</w:t>
      </w:r>
      <w:r>
        <w:rPr>
          <w:spacing w:val="-4"/>
        </w:rPr>
        <w:t xml:space="preserve"> </w:t>
      </w:r>
      <w:r>
        <w:t>imposition of student discipline and shall determine whether and how the district is meeting its goals for improving school climate as specified in its local control and accountability plan.</w:t>
      </w:r>
    </w:p>
    <w:p w14:paraId="5A0AFFDB" w14:textId="77777777" w:rsidR="00054C28" w:rsidRDefault="00D50A48">
      <w:pPr>
        <w:spacing w:before="118" w:line="253" w:lineRule="exact"/>
        <w:ind w:left="1300"/>
        <w:rPr>
          <w:rFonts w:ascii="Tahoma"/>
          <w:sz w:val="21"/>
        </w:rPr>
      </w:pPr>
      <w:r>
        <w:rPr>
          <w:rFonts w:ascii="Tahoma"/>
          <w:b/>
          <w:spacing w:val="-2"/>
          <w:w w:val="90"/>
          <w:sz w:val="21"/>
        </w:rPr>
        <w:t>Original</w:t>
      </w:r>
      <w:r>
        <w:rPr>
          <w:rFonts w:ascii="Tahoma"/>
          <w:b/>
          <w:spacing w:val="4"/>
          <w:sz w:val="21"/>
        </w:rPr>
        <w:t xml:space="preserve"> </w:t>
      </w:r>
      <w:r>
        <w:rPr>
          <w:rFonts w:ascii="Tahoma"/>
          <w:b/>
          <w:spacing w:val="-2"/>
          <w:w w:val="90"/>
          <w:sz w:val="21"/>
        </w:rPr>
        <w:t>Adopted</w:t>
      </w:r>
      <w:r>
        <w:rPr>
          <w:rFonts w:ascii="Tahoma"/>
          <w:b/>
          <w:spacing w:val="6"/>
          <w:sz w:val="21"/>
        </w:rPr>
        <w:t xml:space="preserve"> </w:t>
      </w:r>
      <w:r>
        <w:rPr>
          <w:rFonts w:ascii="Tahoma"/>
          <w:b/>
          <w:spacing w:val="-2"/>
          <w:w w:val="90"/>
          <w:sz w:val="21"/>
        </w:rPr>
        <w:t>Date:</w:t>
      </w:r>
      <w:r>
        <w:rPr>
          <w:rFonts w:ascii="Tahoma"/>
          <w:color w:val="000000"/>
          <w:spacing w:val="5"/>
          <w:sz w:val="21"/>
          <w:shd w:val="clear" w:color="auto" w:fill="EEEEEE"/>
        </w:rPr>
        <w:t xml:space="preserve"> </w:t>
      </w:r>
      <w:r>
        <w:rPr>
          <w:rFonts w:ascii="Tahoma"/>
          <w:color w:val="000000"/>
          <w:spacing w:val="-2"/>
          <w:w w:val="90"/>
          <w:sz w:val="21"/>
          <w:shd w:val="clear" w:color="auto" w:fill="EEEEEE"/>
        </w:rPr>
        <w:t>11/14/2023</w:t>
      </w:r>
    </w:p>
    <w:p w14:paraId="7306567D" w14:textId="77777777" w:rsidR="00054C28" w:rsidRDefault="00D50A48">
      <w:pPr>
        <w:spacing w:line="253" w:lineRule="exact"/>
        <w:ind w:left="1300"/>
        <w:rPr>
          <w:rFonts w:ascii="Tahoma"/>
          <w:sz w:val="21"/>
        </w:rPr>
      </w:pPr>
      <w:r>
        <w:rPr>
          <w:rFonts w:ascii="Tahoma"/>
          <w:b/>
          <w:w w:val="85"/>
          <w:sz w:val="21"/>
        </w:rPr>
        <w:t>Last</w:t>
      </w:r>
      <w:r>
        <w:rPr>
          <w:rFonts w:ascii="Tahoma"/>
          <w:b/>
          <w:spacing w:val="33"/>
          <w:sz w:val="21"/>
        </w:rPr>
        <w:t xml:space="preserve"> </w:t>
      </w:r>
      <w:r>
        <w:rPr>
          <w:rFonts w:ascii="Tahoma"/>
          <w:b/>
          <w:w w:val="85"/>
          <w:sz w:val="21"/>
        </w:rPr>
        <w:t>Reviewed</w:t>
      </w:r>
      <w:r>
        <w:rPr>
          <w:rFonts w:ascii="Tahoma"/>
          <w:b/>
          <w:spacing w:val="36"/>
          <w:sz w:val="21"/>
        </w:rPr>
        <w:t xml:space="preserve"> </w:t>
      </w:r>
      <w:r>
        <w:rPr>
          <w:rFonts w:ascii="Tahoma"/>
          <w:b/>
          <w:w w:val="85"/>
          <w:sz w:val="21"/>
        </w:rPr>
        <w:t>Date:</w:t>
      </w:r>
      <w:r>
        <w:rPr>
          <w:rFonts w:ascii="Tahoma"/>
          <w:color w:val="000000"/>
          <w:spacing w:val="41"/>
          <w:sz w:val="21"/>
          <w:shd w:val="clear" w:color="auto" w:fill="EEEEEE"/>
        </w:rPr>
        <w:t xml:space="preserve"> </w:t>
      </w:r>
      <w:r>
        <w:rPr>
          <w:rFonts w:ascii="Tahoma"/>
          <w:color w:val="000000"/>
          <w:spacing w:val="-2"/>
          <w:w w:val="85"/>
          <w:sz w:val="21"/>
          <w:shd w:val="clear" w:color="auto" w:fill="EEEEEE"/>
        </w:rPr>
        <w:t>11/14/2023</w:t>
      </w:r>
    </w:p>
    <w:p w14:paraId="5530E2C2" w14:textId="77777777" w:rsidR="00054C28" w:rsidRDefault="00D50A48">
      <w:pPr>
        <w:spacing w:before="2"/>
        <w:ind w:left="1300"/>
        <w:rPr>
          <w:sz w:val="24"/>
        </w:rPr>
      </w:pPr>
      <w:r>
        <w:rPr>
          <w:spacing w:val="-10"/>
          <w:sz w:val="24"/>
        </w:rPr>
        <w:t>.</w:t>
      </w:r>
    </w:p>
    <w:p w14:paraId="4F78154D" w14:textId="77777777" w:rsidR="00054C28" w:rsidRDefault="00054C28">
      <w:pPr>
        <w:rPr>
          <w:sz w:val="24"/>
        </w:rPr>
        <w:sectPr w:rsidR="00054C28">
          <w:pgSz w:w="12240" w:h="15840"/>
          <w:pgMar w:top="1580" w:right="860" w:bottom="280" w:left="140" w:header="768" w:footer="0" w:gutter="0"/>
          <w:cols w:space="720"/>
        </w:sectPr>
      </w:pPr>
    </w:p>
    <w:p w14:paraId="4CD6093B" w14:textId="77777777" w:rsidR="00054C28" w:rsidRDefault="00054C28">
      <w:pPr>
        <w:pStyle w:val="BodyText"/>
        <w:spacing w:before="53" w:after="1"/>
        <w:ind w:left="0"/>
        <w:rPr>
          <w:sz w:val="20"/>
        </w:rPr>
      </w:pPr>
    </w:p>
    <w:p w14:paraId="4A2D099B" w14:textId="77777777" w:rsidR="00054C28" w:rsidRDefault="00D50A48">
      <w:pPr>
        <w:pStyle w:val="BodyText"/>
        <w:ind w:left="1271"/>
        <w:rPr>
          <w:sz w:val="20"/>
        </w:rPr>
      </w:pPr>
      <w:r>
        <w:rPr>
          <w:noProof/>
          <w:sz w:val="20"/>
        </w:rPr>
        <mc:AlternateContent>
          <mc:Choice Requires="wpg">
            <w:drawing>
              <wp:inline distT="0" distB="0" distL="0" distR="0" wp14:anchorId="5345E5D0" wp14:editId="3B8E4709">
                <wp:extent cx="5981065" cy="577850"/>
                <wp:effectExtent l="0" t="0" r="0" b="3175"/>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38" name="Graphic 38"/>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39" name="Textbox 39"/>
                        <wps:cNvSpPr txBox="1"/>
                        <wps:spPr>
                          <a:xfrm>
                            <a:off x="0" y="56388"/>
                            <a:ext cx="5981065" cy="464820"/>
                          </a:xfrm>
                          <a:prstGeom prst="rect">
                            <a:avLst/>
                          </a:prstGeom>
                        </wps:spPr>
                        <wps:txbx>
                          <w:txbxContent>
                            <w:p w14:paraId="6BAB44CA" w14:textId="77777777" w:rsidR="00054C28" w:rsidRDefault="00D50A48">
                              <w:pPr>
                                <w:spacing w:before="120"/>
                                <w:ind w:left="208"/>
                                <w:rPr>
                                  <w:sz w:val="40"/>
                                </w:rPr>
                              </w:pPr>
                              <w:bookmarkStart w:id="19" w:name="_bookmark13"/>
                              <w:bookmarkEnd w:id="19"/>
                              <w:r>
                                <w:rPr>
                                  <w:color w:val="FFFFFF"/>
                                  <w:sz w:val="40"/>
                                </w:rPr>
                                <w:t>Suspension</w:t>
                              </w:r>
                              <w:r>
                                <w:rPr>
                                  <w:color w:val="FFFFFF"/>
                                  <w:spacing w:val="-6"/>
                                  <w:sz w:val="40"/>
                                </w:rPr>
                                <w:t xml:space="preserve"> </w:t>
                              </w:r>
                              <w:r>
                                <w:rPr>
                                  <w:color w:val="FFFFFF"/>
                                  <w:sz w:val="40"/>
                                </w:rPr>
                                <w:t>and</w:t>
                              </w:r>
                              <w:r>
                                <w:rPr>
                                  <w:color w:val="FFFFFF"/>
                                  <w:spacing w:val="-6"/>
                                  <w:sz w:val="40"/>
                                </w:rPr>
                                <w:t xml:space="preserve"> </w:t>
                              </w:r>
                              <w:r>
                                <w:rPr>
                                  <w:color w:val="FFFFFF"/>
                                  <w:sz w:val="40"/>
                                </w:rPr>
                                <w:t>Expulsion/Due</w:t>
                              </w:r>
                              <w:r>
                                <w:rPr>
                                  <w:color w:val="FFFFFF"/>
                                  <w:spacing w:val="-5"/>
                                  <w:sz w:val="40"/>
                                </w:rPr>
                                <w:t xml:space="preserve"> </w:t>
                              </w:r>
                              <w:r>
                                <w:rPr>
                                  <w:color w:val="FFFFFF"/>
                                  <w:sz w:val="40"/>
                                </w:rPr>
                                <w:t>Process</w:t>
                              </w:r>
                              <w:r>
                                <w:rPr>
                                  <w:color w:val="FFFFFF"/>
                                  <w:spacing w:val="-4"/>
                                  <w:sz w:val="40"/>
                                </w:rPr>
                                <w:t xml:space="preserve"> </w:t>
                              </w:r>
                              <w:r>
                                <w:rPr>
                                  <w:color w:val="FFFFFF"/>
                                  <w:sz w:val="40"/>
                                </w:rPr>
                                <w:t>–</w:t>
                              </w:r>
                              <w:r>
                                <w:rPr>
                                  <w:color w:val="FFFFFF"/>
                                  <w:spacing w:val="-8"/>
                                  <w:sz w:val="40"/>
                                </w:rPr>
                                <w:t xml:space="preserve"> </w:t>
                              </w:r>
                              <w:r>
                                <w:rPr>
                                  <w:color w:val="FFFFFF"/>
                                  <w:sz w:val="40"/>
                                </w:rPr>
                                <w:t>AR</w:t>
                              </w:r>
                              <w:r>
                                <w:rPr>
                                  <w:color w:val="FFFFFF"/>
                                  <w:spacing w:val="-5"/>
                                  <w:sz w:val="40"/>
                                </w:rPr>
                                <w:t xml:space="preserve"> </w:t>
                              </w:r>
                              <w:r>
                                <w:rPr>
                                  <w:color w:val="FFFFFF"/>
                                  <w:spacing w:val="-2"/>
                                  <w:sz w:val="40"/>
                                </w:rPr>
                                <w:t>5144.1</w:t>
                              </w:r>
                            </w:p>
                          </w:txbxContent>
                        </wps:txbx>
                        <wps:bodyPr wrap="square" lIns="0" tIns="0" rIns="0" bIns="0" rtlCol="0">
                          <a:noAutofit/>
                        </wps:bodyPr>
                      </wps:wsp>
                    </wpg:wgp>
                  </a:graphicData>
                </a:graphic>
              </wp:inline>
            </w:drawing>
          </mc:Choice>
          <mc:Fallback>
            <w:pict>
              <v:group w14:anchorId="5345E5D0" id="Group 37" o:spid="_x0000_s1045"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lLXr4QIAAE4IAAAOAAAAZHJzL2Uyb0RvYy54bWy0Vttu2zAMfR+wfxD0vtpJm5sRp9jaNRhQ&#13;&#10;dAWaYc+KLF8w2dIkJXb/fpRsOW66tV27vTiURdHkOYdUludNydGeKV2IKsajkxAjVlGRFFUW42+b&#13;&#10;qw9zjLQhVUK4qFiM75nG56v375a1jNhY5IInTCEIUumoljHOjZFREGias5LoEyFZBZupUCUxsFRZ&#13;&#10;kChSQ/SSB+MwnAa1UIlUgjKt4e1lu4lXLn6aMmq+pqlmBvEYQ27GPZV7bu0zWC1JlCki84J2aZBX&#13;&#10;ZFGSooKP9qEuiSFop4pHocqCKqFFak6oKAORpgVlrgaoZhQeVbNWYiddLVlUZ7KHCaA9wunVYenN&#13;&#10;fq3knbxVbfZgXgv6QwMuQS2zaLhv19nBuUlVaQ9BEahxiN73iLLGIAovJ4v5KJxOMKKwN5nN5pMO&#13;&#10;cpoDL4+O0fzz0wcDErWfdcn1ydQS1KMPAOm3AXSXE8kc7toCcKtQkcT4FKRckRJEvO70Am8AJ/tx&#13;&#10;8LIYdivdwfkGhPpCSUR32qyZcFiT/bU2rWYTb5HcW7SpvKlA+Vbz3GneYASaVxiB5ret5iUx9pwl&#13;&#10;0JqoHpCV91zZ7VLs2UY4R2MZ6zn1dEOuBx9eDX2h5QZefs//Shev9ZlMT+cOTojm9/3vA7/xaBy+&#13;&#10;yHE2myymttg/RhxWAuL8K/fn03gQ/dnqht6uRwZZUy40awuxXLmKev7Ab6gQLXiRXBWcW8K0yrYX&#13;&#10;XKE9seMvnJ7NfeiBG7SSjlrJWmsrkntQfA0aj7H+uSOKYcS/VNBTdoB6Q3lj6w1l+IVwY9ZpRWmz&#13;&#10;ab4TJZEEM8YGZsKN8K1FIi9lyN86tL72ZCU+7oxIC6tzl1ubUbeANm9b7v/3+8L3+wZS34oGnS6O&#13;&#10;+h2Z5pOAlhj59092fi9xEv12Pp4BP2NPkJ8dFhvb/R2Ktq/dRXMEXzsgjqg0zbZxo2vm8/tH5L6A&#13;&#10;Ijeg4dJyYu0uWHsrDteO0sPfgNUvAAAA//8DAFBLAwQUAAYACAAAACEACeNXNd8AAAAJAQAADwAA&#13;&#10;AGRycy9kb3ducmV2LnhtbEyPS2vDMBCE74X+B7GF3hpZfdE4lkNIH6cQaFIIuSnWxjaxVsZSbOff&#13;&#10;d9tLexl2GXZ2vmw+ukb02IXakwY1SUAgFd7WVGr42r7fvYAI0ZA1jSfUcMEA8/z6KjOp9QN9Yr+J&#13;&#10;peAQCqnRUMXYplKGokJnwsS3SOwdfedM5LUrpe3MwOGukfdJ8iydqYk/VKbFZYXFaXN2Gj4GMywe&#13;&#10;1Fu/Oh2Xl/32ab1bKdT69mZ8nbEsZiAijvHvAn4YuD/kXOzgz2SDaDQwTfxV9qaPagriwINKQOaZ&#13;&#10;/E+QfwMAAP//AwBQSwECLQAUAAYACAAAACEAtoM4kv4AAADhAQAAEwAAAAAAAAAAAAAAAAAAAAAA&#13;&#10;W0NvbnRlbnRfVHlwZXNdLnhtbFBLAQItABQABgAIAAAAIQA4/SH/1gAAAJQBAAALAAAAAAAAAAAA&#13;&#10;AAAAAC8BAABfcmVscy8ucmVsc1BLAQItABQABgAIAAAAIQB7lLXr4QIAAE4IAAAOAAAAAAAAAAAA&#13;&#10;AAAAAC4CAABkcnMvZTJvRG9jLnhtbFBLAQItABQABgAIAAAAIQAJ41c13wAAAAkBAAAPAAAAAAAA&#13;&#10;AAAAAAAAADsFAABkcnMvZG93bnJldi54bWxQSwUGAAAAAAQABADzAAAARwYAAAAA&#13;&#10;">
                <v:shape id="Graphic 38" o:spid="_x0000_s1046"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N2byAAAAOAAAAAPAAAAZHJzL2Rvd25yZXYueG1sRI9NawJB&#13;&#10;DIbvQv/DkII3nbFiKaujlErRk+BH0WPYibuLO5llZ9TVX98cCr0EXsL7JM9s0fla3aiNVWALo6EB&#13;&#10;RZwHV3Fh4bD/HnyAignZYR2YLDwowmL+0pth5sKdt3TbpUIJhGOGFsqUmkzrmJfkMQ5DQyy7c2g9&#13;&#10;JoltoV2Ld4H7Wr8Z8649ViwXSmzoq6T8srt6C35vTDUqNtfJYxKfm/H2eFr+rKztv3bLqYzPKahE&#13;&#10;Xfpv/CHWzsJYPhYhkQE9/wUAAP//AwBQSwECLQAUAAYACAAAACEA2+H2y+4AAACFAQAAEwAAAAAA&#13;&#10;AAAAAAAAAAAAAAAAW0NvbnRlbnRfVHlwZXNdLnhtbFBLAQItABQABgAIAAAAIQBa9CxbvwAAABUB&#13;&#10;AAALAAAAAAAAAAAAAAAAAB8BAABfcmVscy8ucmVsc1BLAQItABQABgAIAAAAIQDvfN2byAAAAOAA&#13;&#10;AAAPAAAAAAAAAAAAAAAAAAcCAABkcnMvZG93bnJldi54bWxQSwUGAAAAAAMAAwC3AAAA/AIAAAAA&#13;&#10;" path="m5981065,l,,,56388,,521208r,56388l5981065,577596r,-56388l5981065,56388r,-56388xe" fillcolor="#006480" stroked="f">
                  <v:path arrowok="t"/>
                </v:shape>
                <v:shape id="Textbox 39" o:spid="_x0000_s1047"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14:paraId="6BAB44CA" w14:textId="77777777" w:rsidR="00054C28" w:rsidRDefault="00D50A48">
                        <w:pPr>
                          <w:spacing w:before="120"/>
                          <w:ind w:left="208"/>
                          <w:rPr>
                            <w:sz w:val="40"/>
                          </w:rPr>
                        </w:pPr>
                        <w:bookmarkStart w:id="27" w:name="_bookmark13"/>
                        <w:bookmarkEnd w:id="27"/>
                        <w:r>
                          <w:rPr>
                            <w:color w:val="FFFFFF"/>
                            <w:sz w:val="40"/>
                          </w:rPr>
                          <w:t>Suspension</w:t>
                        </w:r>
                        <w:r>
                          <w:rPr>
                            <w:color w:val="FFFFFF"/>
                            <w:spacing w:val="-6"/>
                            <w:sz w:val="40"/>
                          </w:rPr>
                          <w:t xml:space="preserve"> </w:t>
                        </w:r>
                        <w:r>
                          <w:rPr>
                            <w:color w:val="FFFFFF"/>
                            <w:sz w:val="40"/>
                          </w:rPr>
                          <w:t>and</w:t>
                        </w:r>
                        <w:r>
                          <w:rPr>
                            <w:color w:val="FFFFFF"/>
                            <w:spacing w:val="-6"/>
                            <w:sz w:val="40"/>
                          </w:rPr>
                          <w:t xml:space="preserve"> </w:t>
                        </w:r>
                        <w:r>
                          <w:rPr>
                            <w:color w:val="FFFFFF"/>
                            <w:sz w:val="40"/>
                          </w:rPr>
                          <w:t>Expulsion/Due</w:t>
                        </w:r>
                        <w:r>
                          <w:rPr>
                            <w:color w:val="FFFFFF"/>
                            <w:spacing w:val="-5"/>
                            <w:sz w:val="40"/>
                          </w:rPr>
                          <w:t xml:space="preserve"> </w:t>
                        </w:r>
                        <w:r>
                          <w:rPr>
                            <w:color w:val="FFFFFF"/>
                            <w:sz w:val="40"/>
                          </w:rPr>
                          <w:t>Process</w:t>
                        </w:r>
                        <w:r>
                          <w:rPr>
                            <w:color w:val="FFFFFF"/>
                            <w:spacing w:val="-4"/>
                            <w:sz w:val="40"/>
                          </w:rPr>
                          <w:t xml:space="preserve"> </w:t>
                        </w:r>
                        <w:r>
                          <w:rPr>
                            <w:color w:val="FFFFFF"/>
                            <w:sz w:val="40"/>
                          </w:rPr>
                          <w:t>–</w:t>
                        </w:r>
                        <w:r>
                          <w:rPr>
                            <w:color w:val="FFFFFF"/>
                            <w:spacing w:val="-8"/>
                            <w:sz w:val="40"/>
                          </w:rPr>
                          <w:t xml:space="preserve"> </w:t>
                        </w:r>
                        <w:r>
                          <w:rPr>
                            <w:color w:val="FFFFFF"/>
                            <w:sz w:val="40"/>
                          </w:rPr>
                          <w:t>AR</w:t>
                        </w:r>
                        <w:r>
                          <w:rPr>
                            <w:color w:val="FFFFFF"/>
                            <w:spacing w:val="-5"/>
                            <w:sz w:val="40"/>
                          </w:rPr>
                          <w:t xml:space="preserve"> </w:t>
                        </w:r>
                        <w:r>
                          <w:rPr>
                            <w:color w:val="FFFFFF"/>
                            <w:spacing w:val="-2"/>
                            <w:sz w:val="40"/>
                          </w:rPr>
                          <w:t>5144.1</w:t>
                        </w:r>
                      </w:p>
                    </w:txbxContent>
                  </v:textbox>
                </v:shape>
                <w10:anchorlock/>
              </v:group>
            </w:pict>
          </mc:Fallback>
        </mc:AlternateContent>
      </w:r>
    </w:p>
    <w:p w14:paraId="3CD64BBC" w14:textId="77777777" w:rsidR="00054C28" w:rsidRDefault="00D50A48">
      <w:pPr>
        <w:pStyle w:val="Heading6"/>
        <w:spacing w:before="207"/>
        <w:rPr>
          <w:rFonts w:ascii="Tahoma"/>
        </w:rPr>
      </w:pPr>
      <w:r>
        <w:rPr>
          <w:rFonts w:ascii="Tahoma"/>
          <w:spacing w:val="-2"/>
        </w:rPr>
        <w:t>Definitions</w:t>
      </w:r>
    </w:p>
    <w:p w14:paraId="04244FA1" w14:textId="77777777" w:rsidR="00054C28" w:rsidRDefault="00054C28">
      <w:pPr>
        <w:pStyle w:val="BodyText"/>
        <w:spacing w:before="3"/>
        <w:ind w:left="0"/>
        <w:rPr>
          <w:rFonts w:ascii="Tahoma"/>
          <w:b/>
        </w:rPr>
      </w:pPr>
    </w:p>
    <w:p w14:paraId="000F8F49" w14:textId="77777777" w:rsidR="00054C28" w:rsidRDefault="00D50A48">
      <w:pPr>
        <w:pStyle w:val="BodyText"/>
        <w:ind w:right="343"/>
      </w:pPr>
      <w:r>
        <w:t>Suspension</w:t>
      </w:r>
      <w:r>
        <w:rPr>
          <w:spacing w:val="-3"/>
        </w:rPr>
        <w:t xml:space="preserve"> </w:t>
      </w:r>
      <w:r>
        <w:t>means</w:t>
      </w:r>
      <w:r>
        <w:rPr>
          <w:spacing w:val="-6"/>
        </w:rPr>
        <w:t xml:space="preserve"> </w:t>
      </w:r>
      <w:r>
        <w:t>removal</w:t>
      </w:r>
      <w:r>
        <w:rPr>
          <w:spacing w:val="-3"/>
        </w:rPr>
        <w:t xml:space="preserve"> </w:t>
      </w:r>
      <w:r>
        <w:t>of</w:t>
      </w:r>
      <w:r>
        <w:rPr>
          <w:spacing w:val="-5"/>
        </w:rPr>
        <w:t xml:space="preserve"> </w:t>
      </w:r>
      <w:r>
        <w:t>a</w:t>
      </w:r>
      <w:r>
        <w:rPr>
          <w:spacing w:val="-3"/>
        </w:rPr>
        <w:t xml:space="preserve"> </w:t>
      </w:r>
      <w:r>
        <w:t>student</w:t>
      </w:r>
      <w:r>
        <w:rPr>
          <w:spacing w:val="-4"/>
        </w:rPr>
        <w:t xml:space="preserve"> </w:t>
      </w:r>
      <w:r>
        <w:t>from</w:t>
      </w:r>
      <w:r>
        <w:rPr>
          <w:spacing w:val="-5"/>
        </w:rPr>
        <w:t xml:space="preserve"> </w:t>
      </w:r>
      <w:r>
        <w:t>ongoing</w:t>
      </w:r>
      <w:r>
        <w:rPr>
          <w:spacing w:val="-3"/>
        </w:rPr>
        <w:t xml:space="preserve"> </w:t>
      </w:r>
      <w:r>
        <w:t>instruction</w:t>
      </w:r>
      <w:r>
        <w:rPr>
          <w:spacing w:val="-3"/>
        </w:rPr>
        <w:t xml:space="preserve"> </w:t>
      </w:r>
      <w:r>
        <w:t>for</w:t>
      </w:r>
      <w:r>
        <w:rPr>
          <w:spacing w:val="-3"/>
        </w:rPr>
        <w:t xml:space="preserve"> </w:t>
      </w:r>
      <w:r>
        <w:t>adjustment</w:t>
      </w:r>
      <w:r>
        <w:rPr>
          <w:spacing w:val="-3"/>
        </w:rPr>
        <w:t xml:space="preserve"> </w:t>
      </w:r>
      <w:r>
        <w:t>purposes. However, suspension does not mean any of the following:</w:t>
      </w:r>
      <w:r>
        <w:rPr>
          <w:spacing w:val="40"/>
        </w:rPr>
        <w:t xml:space="preserve"> </w:t>
      </w:r>
      <w:r>
        <w:t>(Education Code 48925)</w:t>
      </w:r>
    </w:p>
    <w:p w14:paraId="6FF8950B" w14:textId="77777777" w:rsidR="00054C28" w:rsidRDefault="00D50A48">
      <w:pPr>
        <w:pStyle w:val="BodyText"/>
        <w:spacing w:before="120"/>
        <w:ind w:right="343"/>
      </w:pPr>
      <w:r>
        <w:t>Reassignment</w:t>
      </w:r>
      <w:r>
        <w:rPr>
          <w:spacing w:val="-2"/>
        </w:rPr>
        <w:t xml:space="preserve"> </w:t>
      </w:r>
      <w:r>
        <w:t>to</w:t>
      </w:r>
      <w:r>
        <w:rPr>
          <w:spacing w:val="-2"/>
        </w:rPr>
        <w:t xml:space="preserve"> </w:t>
      </w:r>
      <w:r>
        <w:t>another</w:t>
      </w:r>
      <w:r>
        <w:rPr>
          <w:spacing w:val="-2"/>
        </w:rPr>
        <w:t xml:space="preserve"> </w:t>
      </w:r>
      <w:r>
        <w:t>education</w:t>
      </w:r>
      <w:r>
        <w:rPr>
          <w:spacing w:val="-4"/>
        </w:rPr>
        <w:t xml:space="preserve"> </w:t>
      </w:r>
      <w:r>
        <w:t>program</w:t>
      </w:r>
      <w:r>
        <w:rPr>
          <w:spacing w:val="-5"/>
        </w:rPr>
        <w:t xml:space="preserve"> </w:t>
      </w:r>
      <w:r>
        <w:t>or</w:t>
      </w:r>
      <w:r>
        <w:rPr>
          <w:spacing w:val="-2"/>
        </w:rPr>
        <w:t xml:space="preserve"> </w:t>
      </w:r>
      <w:r>
        <w:t>class</w:t>
      </w:r>
      <w:r>
        <w:rPr>
          <w:spacing w:val="-4"/>
        </w:rPr>
        <w:t xml:space="preserve"> </w:t>
      </w:r>
      <w:r>
        <w:t>at</w:t>
      </w:r>
      <w:r>
        <w:rPr>
          <w:spacing w:val="-4"/>
        </w:rPr>
        <w:t xml:space="preserve"> </w:t>
      </w:r>
      <w:r>
        <w:t>the</w:t>
      </w:r>
      <w:r>
        <w:rPr>
          <w:spacing w:val="-5"/>
        </w:rPr>
        <w:t xml:space="preserve"> </w:t>
      </w:r>
      <w:r>
        <w:t>same</w:t>
      </w:r>
      <w:r>
        <w:rPr>
          <w:spacing w:val="-4"/>
        </w:rPr>
        <w:t xml:space="preserve"> </w:t>
      </w:r>
      <w:r>
        <w:t>school</w:t>
      </w:r>
      <w:r>
        <w:rPr>
          <w:spacing w:val="-7"/>
        </w:rPr>
        <w:t xml:space="preserve"> </w:t>
      </w:r>
      <w:r>
        <w:t>where</w:t>
      </w:r>
      <w:r>
        <w:rPr>
          <w:spacing w:val="-2"/>
        </w:rPr>
        <w:t xml:space="preserve"> </w:t>
      </w:r>
      <w:r>
        <w:t>the</w:t>
      </w:r>
      <w:r>
        <w:rPr>
          <w:spacing w:val="-5"/>
        </w:rPr>
        <w:t xml:space="preserve"> </w:t>
      </w:r>
      <w:r>
        <w:t>student</w:t>
      </w:r>
      <w:r>
        <w:rPr>
          <w:spacing w:val="-4"/>
        </w:rPr>
        <w:t xml:space="preserve"> </w:t>
      </w:r>
      <w:r>
        <w:t>will receive continuing instruction for the length of day prescribed by the Board of Trustees for students of the same grade level</w:t>
      </w:r>
    </w:p>
    <w:p w14:paraId="2E7AC9AD" w14:textId="77777777" w:rsidR="00054C28" w:rsidRDefault="00054C28">
      <w:pPr>
        <w:pStyle w:val="BodyText"/>
        <w:spacing w:before="120"/>
        <w:ind w:left="0"/>
      </w:pPr>
    </w:p>
    <w:p w14:paraId="3797AAB8" w14:textId="77777777" w:rsidR="00054C28" w:rsidRDefault="00D50A48">
      <w:pPr>
        <w:pStyle w:val="BodyText"/>
      </w:pPr>
      <w:r>
        <w:t>Referral</w:t>
      </w:r>
      <w:r>
        <w:rPr>
          <w:spacing w:val="-6"/>
        </w:rPr>
        <w:t xml:space="preserve"> </w:t>
      </w:r>
      <w:r>
        <w:t>to</w:t>
      </w:r>
      <w:r>
        <w:rPr>
          <w:spacing w:val="-4"/>
        </w:rPr>
        <w:t xml:space="preserve"> </w:t>
      </w:r>
      <w:r>
        <w:t>a</w:t>
      </w:r>
      <w:r>
        <w:rPr>
          <w:spacing w:val="-2"/>
        </w:rPr>
        <w:t xml:space="preserve"> </w:t>
      </w:r>
      <w:r>
        <w:t>certificated</w:t>
      </w:r>
      <w:r>
        <w:rPr>
          <w:spacing w:val="-6"/>
        </w:rPr>
        <w:t xml:space="preserve"> </w:t>
      </w:r>
      <w:r>
        <w:t>employee</w:t>
      </w:r>
      <w:r>
        <w:rPr>
          <w:spacing w:val="-3"/>
        </w:rPr>
        <w:t xml:space="preserve"> </w:t>
      </w:r>
      <w:r>
        <w:t>designated</w:t>
      </w:r>
      <w:r>
        <w:rPr>
          <w:spacing w:val="-3"/>
        </w:rPr>
        <w:t xml:space="preserve"> </w:t>
      </w:r>
      <w:r>
        <w:t>by</w:t>
      </w:r>
      <w:r>
        <w:rPr>
          <w:spacing w:val="-5"/>
        </w:rPr>
        <w:t xml:space="preserve"> </w:t>
      </w:r>
      <w:r>
        <w:t>the</w:t>
      </w:r>
      <w:r>
        <w:rPr>
          <w:spacing w:val="-5"/>
        </w:rPr>
        <w:t xml:space="preserve"> </w:t>
      </w:r>
      <w:r>
        <w:t>principal</w:t>
      </w:r>
      <w:r>
        <w:rPr>
          <w:spacing w:val="-4"/>
        </w:rPr>
        <w:t xml:space="preserve"> </w:t>
      </w:r>
      <w:r>
        <w:t>to</w:t>
      </w:r>
      <w:r>
        <w:rPr>
          <w:spacing w:val="-4"/>
        </w:rPr>
        <w:t xml:space="preserve"> </w:t>
      </w:r>
      <w:r>
        <w:t>advise</w:t>
      </w:r>
      <w:r>
        <w:rPr>
          <w:spacing w:val="-4"/>
        </w:rPr>
        <w:t xml:space="preserve"> </w:t>
      </w:r>
      <w:r>
        <w:rPr>
          <w:spacing w:val="-2"/>
        </w:rPr>
        <w:t>students</w:t>
      </w:r>
    </w:p>
    <w:p w14:paraId="507D2983" w14:textId="77777777" w:rsidR="00054C28" w:rsidRDefault="00054C28">
      <w:pPr>
        <w:pStyle w:val="BodyText"/>
        <w:spacing w:before="119"/>
        <w:ind w:left="0"/>
      </w:pPr>
    </w:p>
    <w:p w14:paraId="6CAE6A2B" w14:textId="77777777" w:rsidR="00054C28" w:rsidRDefault="00D50A48">
      <w:pPr>
        <w:pStyle w:val="BodyText"/>
        <w:ind w:right="692"/>
      </w:pPr>
      <w:r>
        <w:t>Removal from the class, but without reassignment to another class or program, for the remainder of the class period without sending the student to the principal or designee as provided</w:t>
      </w:r>
      <w:r>
        <w:rPr>
          <w:spacing w:val="-1"/>
        </w:rPr>
        <w:t xml:space="preserve"> </w:t>
      </w:r>
      <w:r>
        <w:t>in</w:t>
      </w:r>
      <w:r>
        <w:rPr>
          <w:spacing w:val="-1"/>
        </w:rPr>
        <w:t xml:space="preserve"> </w:t>
      </w:r>
      <w:r>
        <w:t>Education</w:t>
      </w:r>
      <w:r>
        <w:rPr>
          <w:spacing w:val="-3"/>
        </w:rPr>
        <w:t xml:space="preserve"> </w:t>
      </w:r>
      <w:r>
        <w:t>Code</w:t>
      </w:r>
      <w:r>
        <w:rPr>
          <w:spacing w:val="-1"/>
        </w:rPr>
        <w:t xml:space="preserve"> </w:t>
      </w:r>
      <w:r>
        <w:t>48910,</w:t>
      </w:r>
      <w:r>
        <w:rPr>
          <w:spacing w:val="-1"/>
        </w:rPr>
        <w:t xml:space="preserve"> </w:t>
      </w:r>
      <w:r>
        <w:t>so</w:t>
      </w:r>
      <w:r>
        <w:rPr>
          <w:spacing w:val="-4"/>
        </w:rPr>
        <w:t xml:space="preserve"> </w:t>
      </w:r>
      <w:r>
        <w:t>long</w:t>
      </w:r>
      <w:r>
        <w:rPr>
          <w:spacing w:val="-4"/>
        </w:rPr>
        <w:t xml:space="preserve"> </w:t>
      </w:r>
      <w:r>
        <w:t>as</w:t>
      </w:r>
      <w:r>
        <w:rPr>
          <w:spacing w:val="-2"/>
        </w:rPr>
        <w:t xml:space="preserve"> </w:t>
      </w:r>
      <w:r>
        <w:t>removal</w:t>
      </w:r>
      <w:r>
        <w:rPr>
          <w:spacing w:val="-1"/>
        </w:rPr>
        <w:t xml:space="preserve"> </w:t>
      </w:r>
      <w:r>
        <w:t>from</w:t>
      </w:r>
      <w:r>
        <w:rPr>
          <w:spacing w:val="-1"/>
        </w:rPr>
        <w:t xml:space="preserve"> </w:t>
      </w:r>
      <w:r>
        <w:t>a</w:t>
      </w:r>
      <w:r>
        <w:rPr>
          <w:spacing w:val="-4"/>
        </w:rPr>
        <w:t xml:space="preserve"> </w:t>
      </w:r>
      <w:r>
        <w:t>particular</w:t>
      </w:r>
      <w:r>
        <w:rPr>
          <w:spacing w:val="-4"/>
        </w:rPr>
        <w:t xml:space="preserve"> </w:t>
      </w:r>
      <w:r>
        <w:t>class</w:t>
      </w:r>
      <w:r>
        <w:rPr>
          <w:spacing w:val="-3"/>
        </w:rPr>
        <w:t xml:space="preserve"> </w:t>
      </w:r>
      <w:r>
        <w:t>does</w:t>
      </w:r>
      <w:r>
        <w:rPr>
          <w:spacing w:val="-4"/>
        </w:rPr>
        <w:t xml:space="preserve"> </w:t>
      </w:r>
      <w:r>
        <w:t>not</w:t>
      </w:r>
      <w:r>
        <w:rPr>
          <w:spacing w:val="-1"/>
        </w:rPr>
        <w:t xml:space="preserve"> </w:t>
      </w:r>
      <w:r>
        <w:t>occur more than once every five school days.</w:t>
      </w:r>
    </w:p>
    <w:p w14:paraId="7A2BDCD1" w14:textId="77777777" w:rsidR="00054C28" w:rsidRDefault="00D50A48">
      <w:pPr>
        <w:pStyle w:val="BodyText"/>
        <w:spacing w:before="122"/>
        <w:ind w:right="692"/>
      </w:pPr>
      <w:r>
        <w:rPr>
          <w:i/>
        </w:rPr>
        <w:t>Expulsion</w:t>
      </w:r>
      <w:r>
        <w:rPr>
          <w:i/>
          <w:spacing w:val="-4"/>
        </w:rPr>
        <w:t xml:space="preserve"> </w:t>
      </w:r>
      <w:r>
        <w:t>means</w:t>
      </w:r>
      <w:r>
        <w:rPr>
          <w:spacing w:val="-3"/>
        </w:rPr>
        <w:t xml:space="preserve"> </w:t>
      </w:r>
      <w:r>
        <w:t>removal</w:t>
      </w:r>
      <w:r>
        <w:rPr>
          <w:spacing w:val="-2"/>
        </w:rPr>
        <w:t xml:space="preserve"> </w:t>
      </w:r>
      <w:r>
        <w:t>of</w:t>
      </w:r>
      <w:r>
        <w:rPr>
          <w:spacing w:val="-5"/>
        </w:rPr>
        <w:t xml:space="preserve"> </w:t>
      </w:r>
      <w:r>
        <w:t>a</w:t>
      </w:r>
      <w:r>
        <w:rPr>
          <w:spacing w:val="-3"/>
        </w:rPr>
        <w:t xml:space="preserve"> </w:t>
      </w:r>
      <w:r>
        <w:t>student</w:t>
      </w:r>
      <w:r>
        <w:rPr>
          <w:spacing w:val="-2"/>
        </w:rPr>
        <w:t xml:space="preserve"> </w:t>
      </w:r>
      <w:r>
        <w:t>from</w:t>
      </w:r>
      <w:r>
        <w:rPr>
          <w:spacing w:val="-5"/>
        </w:rPr>
        <w:t xml:space="preserve"> </w:t>
      </w:r>
      <w:r>
        <w:t>the</w:t>
      </w:r>
      <w:r>
        <w:rPr>
          <w:spacing w:val="-3"/>
        </w:rPr>
        <w:t xml:space="preserve"> </w:t>
      </w:r>
      <w:r>
        <w:t>immediate</w:t>
      </w:r>
      <w:r>
        <w:rPr>
          <w:spacing w:val="-2"/>
        </w:rPr>
        <w:t xml:space="preserve"> </w:t>
      </w:r>
      <w:r>
        <w:t>supervision</w:t>
      </w:r>
      <w:r>
        <w:rPr>
          <w:spacing w:val="-1"/>
        </w:rPr>
        <w:t xml:space="preserve"> </w:t>
      </w:r>
      <w:r>
        <w:t>and</w:t>
      </w:r>
      <w:r>
        <w:rPr>
          <w:spacing w:val="-2"/>
        </w:rPr>
        <w:t xml:space="preserve"> </w:t>
      </w:r>
      <w:r>
        <w:t>control</w:t>
      </w:r>
      <w:r>
        <w:rPr>
          <w:spacing w:val="-2"/>
        </w:rPr>
        <w:t xml:space="preserve"> </w:t>
      </w:r>
      <w:r>
        <w:t>or</w:t>
      </w:r>
      <w:r>
        <w:rPr>
          <w:spacing w:val="-6"/>
        </w:rPr>
        <w:t xml:space="preserve"> </w:t>
      </w:r>
      <w:r>
        <w:t>the general supervision of school personnel.</w:t>
      </w:r>
      <w:r>
        <w:rPr>
          <w:spacing w:val="40"/>
        </w:rPr>
        <w:t xml:space="preserve"> </w:t>
      </w:r>
      <w:r>
        <w:t>(Education Code 48925)</w:t>
      </w:r>
    </w:p>
    <w:p w14:paraId="7FC33F06" w14:textId="77777777" w:rsidR="00054C28" w:rsidRDefault="00D50A48">
      <w:pPr>
        <w:pStyle w:val="Heading6"/>
        <w:spacing w:before="291"/>
        <w:rPr>
          <w:rFonts w:ascii="Tahoma"/>
        </w:rPr>
      </w:pPr>
      <w:r>
        <w:rPr>
          <w:rFonts w:ascii="Tahoma"/>
          <w:w w:val="90"/>
        </w:rPr>
        <w:t>Notice</w:t>
      </w:r>
      <w:r>
        <w:rPr>
          <w:rFonts w:ascii="Tahoma"/>
          <w:spacing w:val="-6"/>
        </w:rPr>
        <w:t xml:space="preserve"> </w:t>
      </w:r>
      <w:r>
        <w:rPr>
          <w:rFonts w:ascii="Tahoma"/>
          <w:w w:val="90"/>
        </w:rPr>
        <w:t>of</w:t>
      </w:r>
      <w:r>
        <w:rPr>
          <w:rFonts w:ascii="Tahoma"/>
          <w:spacing w:val="-2"/>
        </w:rPr>
        <w:t xml:space="preserve"> </w:t>
      </w:r>
      <w:r>
        <w:rPr>
          <w:rFonts w:ascii="Tahoma"/>
          <w:spacing w:val="-2"/>
          <w:w w:val="90"/>
        </w:rPr>
        <w:t>Regulations</w:t>
      </w:r>
    </w:p>
    <w:p w14:paraId="0055C830" w14:textId="77777777" w:rsidR="00054C28" w:rsidRDefault="00054C28">
      <w:pPr>
        <w:pStyle w:val="BodyText"/>
        <w:spacing w:before="3"/>
        <w:ind w:left="0"/>
        <w:rPr>
          <w:rFonts w:ascii="Tahoma"/>
          <w:b/>
        </w:rPr>
      </w:pPr>
    </w:p>
    <w:p w14:paraId="75ED886A" w14:textId="77777777" w:rsidR="00054C28" w:rsidRDefault="00D50A48">
      <w:pPr>
        <w:pStyle w:val="BodyText"/>
        <w:ind w:right="692"/>
      </w:pPr>
      <w:r>
        <w:t>At</w:t>
      </w:r>
      <w:r>
        <w:rPr>
          <w:spacing w:val="-4"/>
        </w:rPr>
        <w:t xml:space="preserve"> </w:t>
      </w:r>
      <w:r>
        <w:t>the</w:t>
      </w:r>
      <w:r>
        <w:rPr>
          <w:spacing w:val="-4"/>
        </w:rPr>
        <w:t xml:space="preserve"> </w:t>
      </w:r>
      <w:r>
        <w:t>beginning</w:t>
      </w:r>
      <w:r>
        <w:rPr>
          <w:spacing w:val="-2"/>
        </w:rPr>
        <w:t xml:space="preserve"> </w:t>
      </w:r>
      <w:r>
        <w:t>of</w:t>
      </w:r>
      <w:r>
        <w:rPr>
          <w:spacing w:val="-1"/>
        </w:rPr>
        <w:t xml:space="preserve"> </w:t>
      </w:r>
      <w:r>
        <w:t>each</w:t>
      </w:r>
      <w:r>
        <w:rPr>
          <w:spacing w:val="-3"/>
        </w:rPr>
        <w:t xml:space="preserve"> </w:t>
      </w:r>
      <w:r>
        <w:t>school</w:t>
      </w:r>
      <w:r>
        <w:rPr>
          <w:spacing w:val="-2"/>
        </w:rPr>
        <w:t xml:space="preserve"> </w:t>
      </w:r>
      <w:r>
        <w:t>year,</w:t>
      </w:r>
      <w:r>
        <w:rPr>
          <w:spacing w:val="-4"/>
        </w:rPr>
        <w:t xml:space="preserve"> </w:t>
      </w:r>
      <w:r>
        <w:t>the</w:t>
      </w:r>
      <w:r>
        <w:rPr>
          <w:spacing w:val="-4"/>
        </w:rPr>
        <w:t xml:space="preserve"> </w:t>
      </w:r>
      <w:r>
        <w:t>principal</w:t>
      </w:r>
      <w:r>
        <w:rPr>
          <w:spacing w:val="-4"/>
        </w:rPr>
        <w:t xml:space="preserve"> </w:t>
      </w:r>
      <w:r>
        <w:t>of</w:t>
      </w:r>
      <w:r>
        <w:rPr>
          <w:spacing w:val="-3"/>
        </w:rPr>
        <w:t xml:space="preserve"> </w:t>
      </w:r>
      <w:r>
        <w:t>each</w:t>
      </w:r>
      <w:r>
        <w:rPr>
          <w:spacing w:val="-1"/>
        </w:rPr>
        <w:t xml:space="preserve"> </w:t>
      </w:r>
      <w:r>
        <w:t>school</w:t>
      </w:r>
      <w:r>
        <w:rPr>
          <w:spacing w:val="-2"/>
        </w:rPr>
        <w:t xml:space="preserve"> </w:t>
      </w:r>
      <w:r>
        <w:t>shall</w:t>
      </w:r>
      <w:r>
        <w:rPr>
          <w:spacing w:val="-4"/>
        </w:rPr>
        <w:t xml:space="preserve"> </w:t>
      </w:r>
      <w:r>
        <w:t>ensure</w:t>
      </w:r>
      <w:r>
        <w:rPr>
          <w:spacing w:val="-3"/>
        </w:rPr>
        <w:t xml:space="preserve"> </w:t>
      </w:r>
      <w:r>
        <w:t>that</w:t>
      </w:r>
      <w:r>
        <w:rPr>
          <w:spacing w:val="-1"/>
        </w:rPr>
        <w:t xml:space="preserve"> </w:t>
      </w:r>
      <w:r>
        <w:t>all</w:t>
      </w:r>
      <w:r>
        <w:rPr>
          <w:spacing w:val="-4"/>
        </w:rPr>
        <w:t xml:space="preserve"> </w:t>
      </w:r>
      <w:r>
        <w:t>students and parents/guardians are notified in writing of all school rules related to discipline, including suspension and expulsion.</w:t>
      </w:r>
      <w:r>
        <w:rPr>
          <w:spacing w:val="40"/>
        </w:rPr>
        <w:t xml:space="preserve"> </w:t>
      </w:r>
      <w:r>
        <w:t>(Education Code 35291, 48900.1, 48980)</w:t>
      </w:r>
    </w:p>
    <w:p w14:paraId="34974671" w14:textId="77777777" w:rsidR="00054C28" w:rsidRDefault="00D50A48">
      <w:pPr>
        <w:pStyle w:val="Heading6"/>
        <w:spacing w:before="291"/>
        <w:rPr>
          <w:rFonts w:ascii="Tahoma"/>
        </w:rPr>
      </w:pPr>
      <w:r>
        <w:rPr>
          <w:rFonts w:ascii="Tahoma"/>
          <w:w w:val="85"/>
        </w:rPr>
        <w:t>Grounds</w:t>
      </w:r>
      <w:r>
        <w:rPr>
          <w:rFonts w:ascii="Tahoma"/>
          <w:spacing w:val="19"/>
        </w:rPr>
        <w:t xml:space="preserve"> </w:t>
      </w:r>
      <w:r>
        <w:rPr>
          <w:rFonts w:ascii="Tahoma"/>
          <w:w w:val="85"/>
        </w:rPr>
        <w:t>for</w:t>
      </w:r>
      <w:r>
        <w:rPr>
          <w:rFonts w:ascii="Tahoma"/>
          <w:spacing w:val="18"/>
        </w:rPr>
        <w:t xml:space="preserve"> </w:t>
      </w:r>
      <w:r>
        <w:rPr>
          <w:rFonts w:ascii="Tahoma"/>
          <w:w w:val="85"/>
        </w:rPr>
        <w:t>Suspension</w:t>
      </w:r>
      <w:r>
        <w:rPr>
          <w:rFonts w:ascii="Tahoma"/>
          <w:spacing w:val="21"/>
        </w:rPr>
        <w:t xml:space="preserve"> </w:t>
      </w:r>
      <w:r>
        <w:rPr>
          <w:rFonts w:ascii="Tahoma"/>
          <w:w w:val="85"/>
        </w:rPr>
        <w:t>and</w:t>
      </w:r>
      <w:r>
        <w:rPr>
          <w:rFonts w:ascii="Tahoma"/>
          <w:spacing w:val="20"/>
        </w:rPr>
        <w:t xml:space="preserve"> </w:t>
      </w:r>
      <w:r>
        <w:rPr>
          <w:rFonts w:ascii="Tahoma"/>
          <w:w w:val="85"/>
        </w:rPr>
        <w:t>Expulsion:</w:t>
      </w:r>
      <w:r>
        <w:rPr>
          <w:rFonts w:ascii="Tahoma"/>
          <w:spacing w:val="21"/>
        </w:rPr>
        <w:t xml:space="preserve"> </w:t>
      </w:r>
      <w:r>
        <w:rPr>
          <w:rFonts w:ascii="Tahoma"/>
          <w:w w:val="85"/>
        </w:rPr>
        <w:t>Grades</w:t>
      </w:r>
      <w:r>
        <w:rPr>
          <w:rFonts w:ascii="Tahoma"/>
          <w:spacing w:val="21"/>
        </w:rPr>
        <w:t xml:space="preserve"> </w:t>
      </w:r>
      <w:r>
        <w:rPr>
          <w:rFonts w:ascii="Tahoma"/>
          <w:w w:val="85"/>
        </w:rPr>
        <w:t>K-</w:t>
      </w:r>
      <w:r>
        <w:rPr>
          <w:rFonts w:ascii="Tahoma"/>
          <w:spacing w:val="-7"/>
          <w:w w:val="85"/>
        </w:rPr>
        <w:t>12</w:t>
      </w:r>
    </w:p>
    <w:p w14:paraId="2A762F8C" w14:textId="77777777" w:rsidR="00054C28" w:rsidRDefault="00054C28">
      <w:pPr>
        <w:pStyle w:val="BodyText"/>
        <w:spacing w:before="3"/>
        <w:ind w:left="0"/>
        <w:rPr>
          <w:rFonts w:ascii="Tahoma"/>
          <w:b/>
        </w:rPr>
      </w:pPr>
    </w:p>
    <w:p w14:paraId="130AE72D" w14:textId="77777777" w:rsidR="00054C28" w:rsidRDefault="00D50A48">
      <w:pPr>
        <w:pStyle w:val="BodyText"/>
        <w:ind w:right="692"/>
      </w:pPr>
      <w:r>
        <w:t>Acts for which a student, including a student with disabilities, may be suspended or expelled shall</w:t>
      </w:r>
      <w:r>
        <w:rPr>
          <w:spacing w:val="-2"/>
        </w:rPr>
        <w:t xml:space="preserve"> </w:t>
      </w:r>
      <w:r>
        <w:t>be</w:t>
      </w:r>
      <w:r>
        <w:rPr>
          <w:spacing w:val="-2"/>
        </w:rPr>
        <w:t xml:space="preserve"> </w:t>
      </w:r>
      <w:r>
        <w:t>only</w:t>
      </w:r>
      <w:r>
        <w:rPr>
          <w:spacing w:val="-3"/>
        </w:rPr>
        <w:t xml:space="preserve"> </w:t>
      </w:r>
      <w:r>
        <w:t>those</w:t>
      </w:r>
      <w:r>
        <w:rPr>
          <w:spacing w:val="-4"/>
        </w:rPr>
        <w:t xml:space="preserve"> </w:t>
      </w:r>
      <w:r>
        <w:t>specified as</w:t>
      </w:r>
      <w:r>
        <w:rPr>
          <w:spacing w:val="-5"/>
        </w:rPr>
        <w:t xml:space="preserve"> </w:t>
      </w:r>
      <w:r>
        <w:t>follows</w:t>
      </w:r>
      <w:r>
        <w:rPr>
          <w:spacing w:val="-3"/>
        </w:rPr>
        <w:t xml:space="preserve"> </w:t>
      </w:r>
      <w:r>
        <w:t>and</w:t>
      </w:r>
      <w:r>
        <w:rPr>
          <w:spacing w:val="-4"/>
        </w:rPr>
        <w:t xml:space="preserve"> </w:t>
      </w:r>
      <w:r>
        <w:t>in</w:t>
      </w:r>
      <w:r>
        <w:rPr>
          <w:spacing w:val="-4"/>
        </w:rPr>
        <w:t xml:space="preserve"> </w:t>
      </w:r>
      <w:r>
        <w:t>the</w:t>
      </w:r>
      <w:r>
        <w:rPr>
          <w:spacing w:val="-4"/>
        </w:rPr>
        <w:t xml:space="preserve"> </w:t>
      </w:r>
      <w:r>
        <w:t>sections</w:t>
      </w:r>
      <w:r>
        <w:rPr>
          <w:spacing w:val="-1"/>
        </w:rPr>
        <w:t xml:space="preserve"> </w:t>
      </w:r>
      <w:r>
        <w:t>"Additional</w:t>
      </w:r>
      <w:r>
        <w:rPr>
          <w:spacing w:val="-1"/>
        </w:rPr>
        <w:t xml:space="preserve"> </w:t>
      </w:r>
      <w:r>
        <w:t>Grounds</w:t>
      </w:r>
      <w:r>
        <w:rPr>
          <w:spacing w:val="-4"/>
        </w:rPr>
        <w:t xml:space="preserve"> </w:t>
      </w:r>
      <w:r>
        <w:t>for</w:t>
      </w:r>
      <w:r>
        <w:rPr>
          <w:spacing w:val="-2"/>
        </w:rPr>
        <w:t xml:space="preserve"> </w:t>
      </w:r>
      <w:r>
        <w:t>Suspension and</w:t>
      </w:r>
      <w:r>
        <w:rPr>
          <w:spacing w:val="-3"/>
        </w:rPr>
        <w:t xml:space="preserve"> </w:t>
      </w:r>
      <w:r>
        <w:t>Expulsion:</w:t>
      </w:r>
      <w:r>
        <w:rPr>
          <w:spacing w:val="-2"/>
        </w:rPr>
        <w:t xml:space="preserve"> </w:t>
      </w:r>
      <w:r>
        <w:t>Grades</w:t>
      </w:r>
      <w:r>
        <w:rPr>
          <w:spacing w:val="-3"/>
        </w:rPr>
        <w:t xml:space="preserve"> </w:t>
      </w:r>
      <w:r>
        <w:t>4-12"</w:t>
      </w:r>
      <w:r>
        <w:rPr>
          <w:spacing w:val="-2"/>
        </w:rPr>
        <w:t xml:space="preserve"> </w:t>
      </w:r>
      <w:r>
        <w:t>and "Additional Grounds</w:t>
      </w:r>
      <w:r>
        <w:rPr>
          <w:spacing w:val="-3"/>
        </w:rPr>
        <w:t xml:space="preserve"> </w:t>
      </w:r>
      <w:r>
        <w:t>for</w:t>
      </w:r>
      <w:r>
        <w:rPr>
          <w:spacing w:val="-1"/>
        </w:rPr>
        <w:t xml:space="preserve"> </w:t>
      </w:r>
      <w:r>
        <w:t>Suspension</w:t>
      </w:r>
      <w:r>
        <w:rPr>
          <w:spacing w:val="-1"/>
        </w:rPr>
        <w:t xml:space="preserve"> </w:t>
      </w:r>
      <w:r>
        <w:t>and</w:t>
      </w:r>
      <w:r>
        <w:rPr>
          <w:spacing w:val="-3"/>
        </w:rPr>
        <w:t xml:space="preserve"> </w:t>
      </w:r>
      <w:r>
        <w:t>Expulsion: Grades</w:t>
      </w:r>
      <w:r>
        <w:rPr>
          <w:spacing w:val="-3"/>
        </w:rPr>
        <w:t xml:space="preserve"> </w:t>
      </w:r>
      <w:r>
        <w:t>9- 12" below:</w:t>
      </w:r>
    </w:p>
    <w:p w14:paraId="2453709B" w14:textId="77777777" w:rsidR="00054C28" w:rsidRDefault="00D50A48">
      <w:pPr>
        <w:pStyle w:val="BodyText"/>
        <w:spacing w:before="123"/>
        <w:ind w:right="583"/>
      </w:pPr>
      <w:r>
        <w:t>Caused, attempted to cause, or threatened to cause physical injury to another person; willfully used</w:t>
      </w:r>
      <w:r>
        <w:rPr>
          <w:spacing w:val="-4"/>
        </w:rPr>
        <w:t xml:space="preserve"> </w:t>
      </w:r>
      <w:r>
        <w:t>force</w:t>
      </w:r>
      <w:r>
        <w:rPr>
          <w:spacing w:val="-5"/>
        </w:rPr>
        <w:t xml:space="preserve"> </w:t>
      </w:r>
      <w:r>
        <w:t>or</w:t>
      </w:r>
      <w:r>
        <w:rPr>
          <w:spacing w:val="-2"/>
        </w:rPr>
        <w:t xml:space="preserve"> </w:t>
      </w:r>
      <w:r>
        <w:t>violence</w:t>
      </w:r>
      <w:r>
        <w:rPr>
          <w:spacing w:val="-5"/>
        </w:rPr>
        <w:t xml:space="preserve"> </w:t>
      </w:r>
      <w:r>
        <w:t>upon</w:t>
      </w:r>
      <w:r>
        <w:rPr>
          <w:spacing w:val="-4"/>
        </w:rPr>
        <w:t xml:space="preserve"> </w:t>
      </w:r>
      <w:r>
        <w:t>another</w:t>
      </w:r>
      <w:r>
        <w:rPr>
          <w:spacing w:val="-4"/>
        </w:rPr>
        <w:t xml:space="preserve"> </w:t>
      </w:r>
      <w:r>
        <w:t>person,</w:t>
      </w:r>
      <w:r>
        <w:rPr>
          <w:spacing w:val="-3"/>
        </w:rPr>
        <w:t xml:space="preserve"> </w:t>
      </w:r>
      <w:r>
        <w:t>except</w:t>
      </w:r>
      <w:r>
        <w:rPr>
          <w:spacing w:val="-4"/>
        </w:rPr>
        <w:t xml:space="preserve"> </w:t>
      </w:r>
      <w:r>
        <w:t>in</w:t>
      </w:r>
      <w:r>
        <w:rPr>
          <w:spacing w:val="-2"/>
        </w:rPr>
        <w:t xml:space="preserve"> </w:t>
      </w:r>
      <w:r>
        <w:t>self-defense;</w:t>
      </w:r>
      <w:r>
        <w:rPr>
          <w:spacing w:val="-2"/>
        </w:rPr>
        <w:t xml:space="preserve"> </w:t>
      </w:r>
      <w:r>
        <w:t>or</w:t>
      </w:r>
      <w:r>
        <w:rPr>
          <w:spacing w:val="-2"/>
        </w:rPr>
        <w:t xml:space="preserve"> </w:t>
      </w:r>
      <w:r>
        <w:t>committed</w:t>
      </w:r>
      <w:r>
        <w:rPr>
          <w:spacing w:val="-1"/>
        </w:rPr>
        <w:t xml:space="preserve"> </w:t>
      </w:r>
      <w:r>
        <w:t>as</w:t>
      </w:r>
      <w:r>
        <w:rPr>
          <w:spacing w:val="-5"/>
        </w:rPr>
        <w:t xml:space="preserve"> </w:t>
      </w:r>
      <w:r>
        <w:t>an</w:t>
      </w:r>
      <w:r>
        <w:rPr>
          <w:spacing w:val="-4"/>
        </w:rPr>
        <w:t xml:space="preserve"> </w:t>
      </w:r>
      <w:r>
        <w:t>aider</w:t>
      </w:r>
      <w:r>
        <w:rPr>
          <w:spacing w:val="-2"/>
        </w:rPr>
        <w:t xml:space="preserve"> </w:t>
      </w:r>
      <w:r>
        <w:t>or abettor, as adjudged by a juvenile court, a crime of physical violence in which the victim suffered great or serious bodily injury</w:t>
      </w:r>
      <w:r>
        <w:rPr>
          <w:spacing w:val="40"/>
        </w:rPr>
        <w:t xml:space="preserve"> </w:t>
      </w:r>
      <w:r>
        <w:t>(Education Code 48900(a) and (t))</w:t>
      </w:r>
    </w:p>
    <w:p w14:paraId="3013BA2F" w14:textId="77777777" w:rsidR="00054C28" w:rsidRDefault="00054C28">
      <w:pPr>
        <w:pStyle w:val="BodyText"/>
        <w:spacing w:before="118"/>
        <w:ind w:left="0"/>
      </w:pPr>
    </w:p>
    <w:p w14:paraId="7FDA68AC" w14:textId="77777777" w:rsidR="00054C28" w:rsidRDefault="00D50A48">
      <w:pPr>
        <w:pStyle w:val="BodyText"/>
        <w:spacing w:before="1"/>
        <w:ind w:right="692"/>
      </w:pPr>
      <w:r>
        <w:t>Possessed, sold, or otherwise furnished any firearm, knife, explosive, or other dangerous object,</w:t>
      </w:r>
      <w:r>
        <w:rPr>
          <w:spacing w:val="-5"/>
        </w:rPr>
        <w:t xml:space="preserve"> </w:t>
      </w:r>
      <w:r>
        <w:t>unless,</w:t>
      </w:r>
      <w:r>
        <w:rPr>
          <w:spacing w:val="-3"/>
        </w:rPr>
        <w:t xml:space="preserve"> </w:t>
      </w:r>
      <w:r>
        <w:t>in</w:t>
      </w:r>
      <w:r>
        <w:rPr>
          <w:spacing w:val="-2"/>
        </w:rPr>
        <w:t xml:space="preserve"> </w:t>
      </w:r>
      <w:r>
        <w:t>the</w:t>
      </w:r>
      <w:r>
        <w:rPr>
          <w:spacing w:val="-5"/>
        </w:rPr>
        <w:t xml:space="preserve"> </w:t>
      </w:r>
      <w:r>
        <w:t>case</w:t>
      </w:r>
      <w:r>
        <w:rPr>
          <w:spacing w:val="-2"/>
        </w:rPr>
        <w:t xml:space="preserve"> </w:t>
      </w:r>
      <w:r>
        <w:t>of</w:t>
      </w:r>
      <w:r>
        <w:rPr>
          <w:spacing w:val="-4"/>
        </w:rPr>
        <w:t xml:space="preserve"> </w:t>
      </w:r>
      <w:r>
        <w:t>possession</w:t>
      </w:r>
      <w:r>
        <w:rPr>
          <w:spacing w:val="-3"/>
        </w:rPr>
        <w:t xml:space="preserve"> </w:t>
      </w:r>
      <w:r>
        <w:t>of</w:t>
      </w:r>
      <w:r>
        <w:rPr>
          <w:spacing w:val="-4"/>
        </w:rPr>
        <w:t xml:space="preserve"> </w:t>
      </w:r>
      <w:r>
        <w:t>any</w:t>
      </w:r>
      <w:r>
        <w:rPr>
          <w:spacing w:val="-3"/>
        </w:rPr>
        <w:t xml:space="preserve"> </w:t>
      </w:r>
      <w:r>
        <w:t>object</w:t>
      </w:r>
      <w:r>
        <w:rPr>
          <w:spacing w:val="-2"/>
        </w:rPr>
        <w:t xml:space="preserve"> </w:t>
      </w:r>
      <w:r>
        <w:t>of</w:t>
      </w:r>
      <w:r>
        <w:rPr>
          <w:spacing w:val="-4"/>
        </w:rPr>
        <w:t xml:space="preserve"> </w:t>
      </w:r>
      <w:r>
        <w:t>this</w:t>
      </w:r>
      <w:r>
        <w:rPr>
          <w:spacing w:val="-5"/>
        </w:rPr>
        <w:t xml:space="preserve"> </w:t>
      </w:r>
      <w:r>
        <w:t>type,</w:t>
      </w:r>
      <w:r>
        <w:rPr>
          <w:spacing w:val="-5"/>
        </w:rPr>
        <w:t xml:space="preserve"> </w:t>
      </w:r>
      <w:r>
        <w:t>the</w:t>
      </w:r>
      <w:r>
        <w:rPr>
          <w:spacing w:val="-2"/>
        </w:rPr>
        <w:t xml:space="preserve"> </w:t>
      </w:r>
      <w:r>
        <w:t>student</w:t>
      </w:r>
      <w:r>
        <w:rPr>
          <w:spacing w:val="-4"/>
        </w:rPr>
        <w:t xml:space="preserve"> </w:t>
      </w:r>
      <w:r>
        <w:t>had</w:t>
      </w:r>
      <w:r>
        <w:rPr>
          <w:spacing w:val="-2"/>
        </w:rPr>
        <w:t xml:space="preserve"> </w:t>
      </w:r>
      <w:r>
        <w:t>obtained</w:t>
      </w:r>
    </w:p>
    <w:p w14:paraId="78EE9940" w14:textId="77777777" w:rsidR="00054C28" w:rsidRDefault="00054C28">
      <w:pPr>
        <w:sectPr w:rsidR="00054C28">
          <w:pgSz w:w="12240" w:h="15840"/>
          <w:pgMar w:top="1580" w:right="860" w:bottom="280" w:left="140" w:header="768" w:footer="0" w:gutter="0"/>
          <w:cols w:space="720"/>
        </w:sectPr>
      </w:pPr>
    </w:p>
    <w:p w14:paraId="747A155F" w14:textId="77777777" w:rsidR="00054C28" w:rsidRDefault="00054C28">
      <w:pPr>
        <w:pStyle w:val="BodyText"/>
        <w:spacing w:before="4"/>
        <w:ind w:left="0"/>
      </w:pPr>
    </w:p>
    <w:p w14:paraId="0A92D7B9" w14:textId="77777777" w:rsidR="00054C28" w:rsidRDefault="00D50A48">
      <w:pPr>
        <w:pStyle w:val="BodyText"/>
        <w:ind w:right="692"/>
      </w:pPr>
      <w:r>
        <w:t>written</w:t>
      </w:r>
      <w:r>
        <w:rPr>
          <w:spacing w:val="-4"/>
        </w:rPr>
        <w:t xml:space="preserve"> </w:t>
      </w:r>
      <w:r>
        <w:t>permission</w:t>
      </w:r>
      <w:r>
        <w:rPr>
          <w:spacing w:val="-4"/>
        </w:rPr>
        <w:t xml:space="preserve"> </w:t>
      </w:r>
      <w:r>
        <w:t>to</w:t>
      </w:r>
      <w:r>
        <w:rPr>
          <w:spacing w:val="-5"/>
        </w:rPr>
        <w:t xml:space="preserve"> </w:t>
      </w:r>
      <w:r>
        <w:t>possess</w:t>
      </w:r>
      <w:r>
        <w:rPr>
          <w:spacing w:val="-4"/>
        </w:rPr>
        <w:t xml:space="preserve"> </w:t>
      </w:r>
      <w:r>
        <w:t>the</w:t>
      </w:r>
      <w:r>
        <w:rPr>
          <w:spacing w:val="-5"/>
        </w:rPr>
        <w:t xml:space="preserve"> </w:t>
      </w:r>
      <w:r>
        <w:t>item</w:t>
      </w:r>
      <w:r>
        <w:rPr>
          <w:spacing w:val="-4"/>
        </w:rPr>
        <w:t xml:space="preserve"> </w:t>
      </w:r>
      <w:r>
        <w:t>from</w:t>
      </w:r>
      <w:r>
        <w:rPr>
          <w:spacing w:val="-5"/>
        </w:rPr>
        <w:t xml:space="preserve"> </w:t>
      </w:r>
      <w:r>
        <w:t>a</w:t>
      </w:r>
      <w:r>
        <w:rPr>
          <w:spacing w:val="-3"/>
        </w:rPr>
        <w:t xml:space="preserve"> </w:t>
      </w:r>
      <w:r>
        <w:t>certificated</w:t>
      </w:r>
      <w:r>
        <w:rPr>
          <w:spacing w:val="-1"/>
        </w:rPr>
        <w:t xml:space="preserve"> </w:t>
      </w:r>
      <w:r>
        <w:t>school</w:t>
      </w:r>
      <w:r>
        <w:rPr>
          <w:spacing w:val="-5"/>
        </w:rPr>
        <w:t xml:space="preserve"> </w:t>
      </w:r>
      <w:r>
        <w:t>employee,</w:t>
      </w:r>
      <w:r>
        <w:rPr>
          <w:spacing w:val="-2"/>
        </w:rPr>
        <w:t xml:space="preserve"> </w:t>
      </w:r>
      <w:r>
        <w:t>with</w:t>
      </w:r>
      <w:r>
        <w:rPr>
          <w:spacing w:val="-4"/>
        </w:rPr>
        <w:t xml:space="preserve"> </w:t>
      </w:r>
      <w:r>
        <w:t>the</w:t>
      </w:r>
      <w:r>
        <w:rPr>
          <w:spacing w:val="-4"/>
        </w:rPr>
        <w:t xml:space="preserve"> </w:t>
      </w:r>
      <w:r>
        <w:t>principal or designee's concurrence</w:t>
      </w:r>
      <w:r>
        <w:rPr>
          <w:spacing w:val="40"/>
        </w:rPr>
        <w:t xml:space="preserve"> </w:t>
      </w:r>
      <w:r>
        <w:t>(Education Code 48900(b))</w:t>
      </w:r>
    </w:p>
    <w:p w14:paraId="3E6A9193" w14:textId="77777777" w:rsidR="00054C28" w:rsidRDefault="00054C28">
      <w:pPr>
        <w:pStyle w:val="BodyText"/>
        <w:spacing w:before="120"/>
        <w:ind w:left="0"/>
      </w:pPr>
    </w:p>
    <w:p w14:paraId="195F852D" w14:textId="77777777" w:rsidR="00054C28" w:rsidRDefault="00D50A48">
      <w:pPr>
        <w:pStyle w:val="BodyText"/>
        <w:ind w:right="343"/>
      </w:pPr>
      <w:r>
        <w:t>Unlawfully possessed, used, sold, otherwise furnished, or was under the influence of any controlled</w:t>
      </w:r>
      <w:r>
        <w:rPr>
          <w:spacing w:val="-3"/>
        </w:rPr>
        <w:t xml:space="preserve"> </w:t>
      </w:r>
      <w:r>
        <w:t>substance</w:t>
      </w:r>
      <w:r>
        <w:rPr>
          <w:spacing w:val="-4"/>
        </w:rPr>
        <w:t xml:space="preserve"> </w:t>
      </w:r>
      <w:r>
        <w:t>as</w:t>
      </w:r>
      <w:r>
        <w:rPr>
          <w:spacing w:val="-4"/>
        </w:rPr>
        <w:t xml:space="preserve"> </w:t>
      </w:r>
      <w:r>
        <w:t>defined</w:t>
      </w:r>
      <w:r>
        <w:rPr>
          <w:spacing w:val="-3"/>
        </w:rPr>
        <w:t xml:space="preserve"> </w:t>
      </w:r>
      <w:r>
        <w:t>in</w:t>
      </w:r>
      <w:r>
        <w:rPr>
          <w:spacing w:val="-3"/>
        </w:rPr>
        <w:t xml:space="preserve"> </w:t>
      </w:r>
      <w:r>
        <w:t>Health</w:t>
      </w:r>
      <w:r>
        <w:rPr>
          <w:spacing w:val="-2"/>
        </w:rPr>
        <w:t xml:space="preserve"> </w:t>
      </w:r>
      <w:r>
        <w:t>and</w:t>
      </w:r>
      <w:r>
        <w:rPr>
          <w:spacing w:val="-3"/>
        </w:rPr>
        <w:t xml:space="preserve"> </w:t>
      </w:r>
      <w:r>
        <w:t>Safety</w:t>
      </w:r>
      <w:r>
        <w:rPr>
          <w:spacing w:val="-2"/>
        </w:rPr>
        <w:t xml:space="preserve"> </w:t>
      </w:r>
      <w:r>
        <w:t>Code</w:t>
      </w:r>
      <w:r>
        <w:rPr>
          <w:spacing w:val="-4"/>
        </w:rPr>
        <w:t xml:space="preserve"> </w:t>
      </w:r>
      <w:r>
        <w:t>11053-11059,</w:t>
      </w:r>
      <w:r>
        <w:rPr>
          <w:spacing w:val="-3"/>
        </w:rPr>
        <w:t xml:space="preserve"> </w:t>
      </w:r>
      <w:r>
        <w:t>alcoholic</w:t>
      </w:r>
      <w:r>
        <w:rPr>
          <w:spacing w:val="-2"/>
        </w:rPr>
        <w:t xml:space="preserve"> </w:t>
      </w:r>
      <w:r>
        <w:t>beverage,</w:t>
      </w:r>
      <w:r>
        <w:rPr>
          <w:spacing w:val="-4"/>
        </w:rPr>
        <w:t xml:space="preserve"> </w:t>
      </w:r>
      <w:r>
        <w:t>or intoxicant of any kind</w:t>
      </w:r>
      <w:r>
        <w:rPr>
          <w:spacing w:val="40"/>
        </w:rPr>
        <w:t xml:space="preserve"> </w:t>
      </w:r>
      <w:r>
        <w:t>(Education Code 48900(c))</w:t>
      </w:r>
    </w:p>
    <w:p w14:paraId="0084E1D9" w14:textId="77777777" w:rsidR="00054C28" w:rsidRDefault="00054C28">
      <w:pPr>
        <w:pStyle w:val="BodyText"/>
        <w:spacing w:before="121"/>
        <w:ind w:left="0"/>
      </w:pPr>
    </w:p>
    <w:p w14:paraId="04D8F4CA" w14:textId="77777777" w:rsidR="00054C28" w:rsidRDefault="00D50A48">
      <w:pPr>
        <w:pStyle w:val="BodyText"/>
        <w:ind w:right="632"/>
      </w:pPr>
      <w:r>
        <w:t>Unlawfully offered, arranged, or negotiated to sell any controlled substance as defined in Health and Safety Code 11053-11059, alcoholic beverage, or intoxicant of any kind, and then sold,</w:t>
      </w:r>
      <w:r>
        <w:rPr>
          <w:spacing w:val="-5"/>
        </w:rPr>
        <w:t xml:space="preserve"> </w:t>
      </w:r>
      <w:r>
        <w:t>delivered,</w:t>
      </w:r>
      <w:r>
        <w:rPr>
          <w:spacing w:val="-3"/>
        </w:rPr>
        <w:t xml:space="preserve"> </w:t>
      </w:r>
      <w:r>
        <w:t>or</w:t>
      </w:r>
      <w:r>
        <w:rPr>
          <w:spacing w:val="-2"/>
        </w:rPr>
        <w:t xml:space="preserve"> </w:t>
      </w:r>
      <w:r>
        <w:t>otherwise</w:t>
      </w:r>
      <w:r>
        <w:rPr>
          <w:spacing w:val="-5"/>
        </w:rPr>
        <w:t xml:space="preserve"> </w:t>
      </w:r>
      <w:r>
        <w:t>furnished</w:t>
      </w:r>
      <w:r>
        <w:rPr>
          <w:spacing w:val="-4"/>
        </w:rPr>
        <w:t xml:space="preserve"> </w:t>
      </w:r>
      <w:r>
        <w:t>to</w:t>
      </w:r>
      <w:r>
        <w:rPr>
          <w:spacing w:val="-2"/>
        </w:rPr>
        <w:t xml:space="preserve"> </w:t>
      </w:r>
      <w:r>
        <w:t>any</w:t>
      </w:r>
      <w:r>
        <w:rPr>
          <w:spacing w:val="-3"/>
        </w:rPr>
        <w:t xml:space="preserve"> </w:t>
      </w:r>
      <w:r>
        <w:t>person</w:t>
      </w:r>
      <w:r>
        <w:rPr>
          <w:spacing w:val="-2"/>
        </w:rPr>
        <w:t xml:space="preserve"> </w:t>
      </w:r>
      <w:r>
        <w:t>another</w:t>
      </w:r>
      <w:r>
        <w:rPr>
          <w:spacing w:val="-4"/>
        </w:rPr>
        <w:t xml:space="preserve"> </w:t>
      </w:r>
      <w:r>
        <w:t>liquid,</w:t>
      </w:r>
      <w:r>
        <w:rPr>
          <w:spacing w:val="-5"/>
        </w:rPr>
        <w:t xml:space="preserve"> </w:t>
      </w:r>
      <w:r>
        <w:t>substance,</w:t>
      </w:r>
      <w:r>
        <w:rPr>
          <w:spacing w:val="-4"/>
        </w:rPr>
        <w:t xml:space="preserve"> </w:t>
      </w:r>
      <w:r>
        <w:t>or</w:t>
      </w:r>
      <w:r>
        <w:rPr>
          <w:spacing w:val="-2"/>
        </w:rPr>
        <w:t xml:space="preserve"> </w:t>
      </w:r>
      <w:r>
        <w:t>material</w:t>
      </w:r>
      <w:r>
        <w:rPr>
          <w:spacing w:val="-3"/>
        </w:rPr>
        <w:t xml:space="preserve"> </w:t>
      </w:r>
      <w:r>
        <w:t>and represented the same as a controlled substance, alcoholic beverage, or intoxicant</w:t>
      </w:r>
      <w:r>
        <w:rPr>
          <w:spacing w:val="40"/>
        </w:rPr>
        <w:t xml:space="preserve"> </w:t>
      </w:r>
      <w:r>
        <w:t>(Education Code 48900(d))</w:t>
      </w:r>
    </w:p>
    <w:p w14:paraId="12338A48" w14:textId="77777777" w:rsidR="00054C28" w:rsidRDefault="00054C28">
      <w:pPr>
        <w:pStyle w:val="BodyText"/>
        <w:spacing w:before="120"/>
        <w:ind w:left="0"/>
      </w:pPr>
    </w:p>
    <w:p w14:paraId="5E4CA129" w14:textId="77777777" w:rsidR="00054C28" w:rsidRDefault="00D50A48">
      <w:pPr>
        <w:pStyle w:val="BodyText"/>
      </w:pPr>
      <w:r>
        <w:t>Committed</w:t>
      </w:r>
      <w:r>
        <w:rPr>
          <w:spacing w:val="-7"/>
        </w:rPr>
        <w:t xml:space="preserve"> </w:t>
      </w:r>
      <w:r>
        <w:t>or</w:t>
      </w:r>
      <w:r>
        <w:rPr>
          <w:spacing w:val="-3"/>
        </w:rPr>
        <w:t xml:space="preserve"> </w:t>
      </w:r>
      <w:r>
        <w:t>attempted</w:t>
      </w:r>
      <w:r>
        <w:rPr>
          <w:spacing w:val="-2"/>
        </w:rPr>
        <w:t xml:space="preserve"> </w:t>
      </w:r>
      <w:r>
        <w:t>to</w:t>
      </w:r>
      <w:r>
        <w:rPr>
          <w:spacing w:val="-3"/>
        </w:rPr>
        <w:t xml:space="preserve"> </w:t>
      </w:r>
      <w:r>
        <w:t>commit</w:t>
      </w:r>
      <w:r>
        <w:rPr>
          <w:spacing w:val="-2"/>
        </w:rPr>
        <w:t xml:space="preserve"> </w:t>
      </w:r>
      <w:r>
        <w:t>robbery</w:t>
      </w:r>
      <w:r>
        <w:rPr>
          <w:spacing w:val="-4"/>
        </w:rPr>
        <w:t xml:space="preserve"> </w:t>
      </w:r>
      <w:r>
        <w:t>or</w:t>
      </w:r>
      <w:r>
        <w:rPr>
          <w:spacing w:val="-5"/>
        </w:rPr>
        <w:t xml:space="preserve"> </w:t>
      </w:r>
      <w:r>
        <w:t>extortion</w:t>
      </w:r>
      <w:r>
        <w:rPr>
          <w:spacing w:val="53"/>
        </w:rPr>
        <w:t xml:space="preserve"> </w:t>
      </w:r>
      <w:r>
        <w:t>(Education</w:t>
      </w:r>
      <w:r>
        <w:rPr>
          <w:spacing w:val="-5"/>
        </w:rPr>
        <w:t xml:space="preserve"> </w:t>
      </w:r>
      <w:r>
        <w:t>Code</w:t>
      </w:r>
      <w:r>
        <w:rPr>
          <w:spacing w:val="-2"/>
        </w:rPr>
        <w:t xml:space="preserve"> 48900(e))</w:t>
      </w:r>
    </w:p>
    <w:p w14:paraId="3CCF9AE3" w14:textId="77777777" w:rsidR="00054C28" w:rsidRDefault="00054C28">
      <w:pPr>
        <w:pStyle w:val="BodyText"/>
        <w:spacing w:before="119"/>
        <w:ind w:left="0"/>
      </w:pPr>
    </w:p>
    <w:p w14:paraId="0375BF39" w14:textId="77777777" w:rsidR="00054C28" w:rsidRDefault="00D50A48">
      <w:pPr>
        <w:pStyle w:val="BodyText"/>
        <w:spacing w:before="1"/>
      </w:pPr>
      <w:r>
        <w:t>Caused</w:t>
      </w:r>
      <w:r>
        <w:rPr>
          <w:spacing w:val="-2"/>
        </w:rPr>
        <w:t xml:space="preserve"> </w:t>
      </w:r>
      <w:r>
        <w:t>or</w:t>
      </w:r>
      <w:r>
        <w:rPr>
          <w:spacing w:val="-2"/>
        </w:rPr>
        <w:t xml:space="preserve"> </w:t>
      </w:r>
      <w:r>
        <w:t>attempted</w:t>
      </w:r>
      <w:r>
        <w:rPr>
          <w:spacing w:val="-4"/>
        </w:rPr>
        <w:t xml:space="preserve"> </w:t>
      </w:r>
      <w:r>
        <w:t>to</w:t>
      </w:r>
      <w:r>
        <w:rPr>
          <w:spacing w:val="-7"/>
        </w:rPr>
        <w:t xml:space="preserve"> </w:t>
      </w:r>
      <w:r>
        <w:t>cause</w:t>
      </w:r>
      <w:r>
        <w:rPr>
          <w:spacing w:val="-2"/>
        </w:rPr>
        <w:t xml:space="preserve"> </w:t>
      </w:r>
      <w:r>
        <w:t>damage</w:t>
      </w:r>
      <w:r>
        <w:rPr>
          <w:spacing w:val="-4"/>
        </w:rPr>
        <w:t xml:space="preserve"> </w:t>
      </w:r>
      <w:r>
        <w:t>to</w:t>
      </w:r>
      <w:r>
        <w:rPr>
          <w:spacing w:val="-2"/>
        </w:rPr>
        <w:t xml:space="preserve"> </w:t>
      </w:r>
      <w:r>
        <w:t>school</w:t>
      </w:r>
      <w:r>
        <w:rPr>
          <w:spacing w:val="-5"/>
        </w:rPr>
        <w:t xml:space="preserve"> </w:t>
      </w:r>
      <w:r>
        <w:t>property</w:t>
      </w:r>
      <w:r>
        <w:rPr>
          <w:spacing w:val="-6"/>
        </w:rPr>
        <w:t xml:space="preserve"> </w:t>
      </w:r>
      <w:r>
        <w:t>or</w:t>
      </w:r>
      <w:r>
        <w:rPr>
          <w:spacing w:val="-4"/>
        </w:rPr>
        <w:t xml:space="preserve"> </w:t>
      </w:r>
      <w:r>
        <w:t>private</w:t>
      </w:r>
      <w:r>
        <w:rPr>
          <w:spacing w:val="-5"/>
        </w:rPr>
        <w:t xml:space="preserve"> </w:t>
      </w:r>
      <w:r>
        <w:t>property</w:t>
      </w:r>
      <w:r>
        <w:rPr>
          <w:spacing w:val="40"/>
        </w:rPr>
        <w:t xml:space="preserve"> </w:t>
      </w:r>
      <w:r>
        <w:t>(Education</w:t>
      </w:r>
      <w:r>
        <w:rPr>
          <w:spacing w:val="-4"/>
        </w:rPr>
        <w:t xml:space="preserve"> </w:t>
      </w:r>
      <w:r>
        <w:t xml:space="preserve">Code </w:t>
      </w:r>
      <w:r>
        <w:rPr>
          <w:spacing w:val="-2"/>
        </w:rPr>
        <w:t>48900(f))</w:t>
      </w:r>
    </w:p>
    <w:p w14:paraId="5735AF7E" w14:textId="77777777" w:rsidR="00054C28" w:rsidRDefault="00054C28">
      <w:pPr>
        <w:pStyle w:val="BodyText"/>
        <w:spacing w:before="121"/>
        <w:ind w:left="0"/>
      </w:pPr>
    </w:p>
    <w:p w14:paraId="419A610C" w14:textId="77777777" w:rsidR="00054C28" w:rsidRDefault="00D50A48">
      <w:pPr>
        <w:pStyle w:val="BodyText"/>
        <w:spacing w:before="1"/>
      </w:pPr>
      <w:r>
        <w:t>Stole</w:t>
      </w:r>
      <w:r>
        <w:rPr>
          <w:spacing w:val="-6"/>
        </w:rPr>
        <w:t xml:space="preserve"> </w:t>
      </w:r>
      <w:r>
        <w:t>or</w:t>
      </w:r>
      <w:r>
        <w:rPr>
          <w:spacing w:val="-1"/>
        </w:rPr>
        <w:t xml:space="preserve"> </w:t>
      </w:r>
      <w:r>
        <w:t>attempted</w:t>
      </w:r>
      <w:r>
        <w:rPr>
          <w:spacing w:val="-3"/>
        </w:rPr>
        <w:t xml:space="preserve"> </w:t>
      </w:r>
      <w:r>
        <w:t>to</w:t>
      </w:r>
      <w:r>
        <w:rPr>
          <w:spacing w:val="-1"/>
        </w:rPr>
        <w:t xml:space="preserve"> </w:t>
      </w:r>
      <w:r>
        <w:t>steal</w:t>
      </w:r>
      <w:r>
        <w:rPr>
          <w:spacing w:val="-2"/>
        </w:rPr>
        <w:t xml:space="preserve"> </w:t>
      </w:r>
      <w:r>
        <w:t>school</w:t>
      </w:r>
      <w:r>
        <w:rPr>
          <w:spacing w:val="-4"/>
        </w:rPr>
        <w:t xml:space="preserve"> </w:t>
      </w:r>
      <w:r>
        <w:t>property</w:t>
      </w:r>
      <w:r>
        <w:rPr>
          <w:spacing w:val="-2"/>
        </w:rPr>
        <w:t xml:space="preserve"> </w:t>
      </w:r>
      <w:r>
        <w:t>or</w:t>
      </w:r>
      <w:r>
        <w:rPr>
          <w:spacing w:val="-4"/>
        </w:rPr>
        <w:t xml:space="preserve"> </w:t>
      </w:r>
      <w:r>
        <w:t>private</w:t>
      </w:r>
      <w:r>
        <w:rPr>
          <w:spacing w:val="-3"/>
        </w:rPr>
        <w:t xml:space="preserve"> </w:t>
      </w:r>
      <w:r>
        <w:t>property</w:t>
      </w:r>
      <w:r>
        <w:rPr>
          <w:spacing w:val="55"/>
        </w:rPr>
        <w:t xml:space="preserve"> </w:t>
      </w:r>
      <w:r>
        <w:t>(Education</w:t>
      </w:r>
      <w:r>
        <w:rPr>
          <w:spacing w:val="-1"/>
        </w:rPr>
        <w:t xml:space="preserve"> </w:t>
      </w:r>
      <w:r>
        <w:t>Code</w:t>
      </w:r>
      <w:r>
        <w:rPr>
          <w:spacing w:val="-4"/>
        </w:rPr>
        <w:t xml:space="preserve"> </w:t>
      </w:r>
      <w:r>
        <w:rPr>
          <w:spacing w:val="-2"/>
        </w:rPr>
        <w:t>48900(g))</w:t>
      </w:r>
    </w:p>
    <w:p w14:paraId="5A89CEE4" w14:textId="77777777" w:rsidR="00054C28" w:rsidRDefault="00054C28">
      <w:pPr>
        <w:pStyle w:val="BodyText"/>
        <w:spacing w:before="119"/>
        <w:ind w:left="0"/>
      </w:pPr>
    </w:p>
    <w:p w14:paraId="73D2F03E" w14:textId="77777777" w:rsidR="00054C28" w:rsidRDefault="00D50A48">
      <w:pPr>
        <w:pStyle w:val="BodyText"/>
        <w:spacing w:before="1"/>
        <w:ind w:right="692"/>
      </w:pPr>
      <w:r>
        <w:t>Possessed</w:t>
      </w:r>
      <w:r>
        <w:rPr>
          <w:spacing w:val="-5"/>
        </w:rPr>
        <w:t xml:space="preserve"> </w:t>
      </w:r>
      <w:r>
        <w:t>or</w:t>
      </w:r>
      <w:r>
        <w:rPr>
          <w:spacing w:val="-5"/>
        </w:rPr>
        <w:t xml:space="preserve"> </w:t>
      </w:r>
      <w:r>
        <w:t>used</w:t>
      </w:r>
      <w:r>
        <w:rPr>
          <w:spacing w:val="-5"/>
        </w:rPr>
        <w:t xml:space="preserve"> </w:t>
      </w:r>
      <w:r>
        <w:t>tobacco</w:t>
      </w:r>
      <w:r>
        <w:rPr>
          <w:spacing w:val="-3"/>
        </w:rPr>
        <w:t xml:space="preserve"> </w:t>
      </w:r>
      <w:r>
        <w:t>or</w:t>
      </w:r>
      <w:r>
        <w:rPr>
          <w:spacing w:val="-5"/>
        </w:rPr>
        <w:t xml:space="preserve"> </w:t>
      </w:r>
      <w:r>
        <w:t>products</w:t>
      </w:r>
      <w:r>
        <w:rPr>
          <w:spacing w:val="-4"/>
        </w:rPr>
        <w:t xml:space="preserve"> </w:t>
      </w:r>
      <w:r>
        <w:t>containing</w:t>
      </w:r>
      <w:r>
        <w:rPr>
          <w:spacing w:val="-4"/>
        </w:rPr>
        <w:t xml:space="preserve"> </w:t>
      </w:r>
      <w:r>
        <w:t>tobacco</w:t>
      </w:r>
      <w:r>
        <w:rPr>
          <w:spacing w:val="-3"/>
        </w:rPr>
        <w:t xml:space="preserve"> </w:t>
      </w:r>
      <w:r>
        <w:t>or</w:t>
      </w:r>
      <w:r>
        <w:rPr>
          <w:spacing w:val="-5"/>
        </w:rPr>
        <w:t xml:space="preserve"> </w:t>
      </w:r>
      <w:r>
        <w:t>nicotine</w:t>
      </w:r>
      <w:r>
        <w:rPr>
          <w:spacing w:val="-5"/>
        </w:rPr>
        <w:t xml:space="preserve"> </w:t>
      </w:r>
      <w:r>
        <w:t>products,</w:t>
      </w:r>
      <w:r>
        <w:rPr>
          <w:spacing w:val="-4"/>
        </w:rPr>
        <w:t xml:space="preserve"> </w:t>
      </w:r>
      <w:r>
        <w:t>including,</w:t>
      </w:r>
      <w:r>
        <w:rPr>
          <w:spacing w:val="-5"/>
        </w:rPr>
        <w:t xml:space="preserve"> </w:t>
      </w:r>
      <w:r>
        <w:t>but not limited to, cigars, cigarettes, miniature cigars, clove cigarettes, smokeless tobacco, snuff, chew packets, and betel,</w:t>
      </w:r>
      <w:r>
        <w:rPr>
          <w:spacing w:val="-1"/>
        </w:rPr>
        <w:t xml:space="preserve"> </w:t>
      </w:r>
      <w:r>
        <w:t>except that this restriction shall not prohibit a</w:t>
      </w:r>
      <w:r>
        <w:rPr>
          <w:spacing w:val="-1"/>
        </w:rPr>
        <w:t xml:space="preserve"> </w:t>
      </w:r>
      <w:r>
        <w:t>student from</w:t>
      </w:r>
      <w:r>
        <w:rPr>
          <w:spacing w:val="-1"/>
        </w:rPr>
        <w:t xml:space="preserve"> </w:t>
      </w:r>
      <w:r>
        <w:t>using or possessing prescription products</w:t>
      </w:r>
      <w:r>
        <w:rPr>
          <w:spacing w:val="40"/>
        </w:rPr>
        <w:t xml:space="preserve"> </w:t>
      </w:r>
      <w:r>
        <w:t>(Education Code 48900(h))</w:t>
      </w:r>
    </w:p>
    <w:p w14:paraId="7E577E8B" w14:textId="77777777" w:rsidR="00054C28" w:rsidRDefault="00054C28">
      <w:pPr>
        <w:pStyle w:val="BodyText"/>
        <w:spacing w:before="119"/>
        <w:ind w:left="0"/>
      </w:pPr>
    </w:p>
    <w:p w14:paraId="7D9E9CCB" w14:textId="77777777" w:rsidR="00054C28" w:rsidRDefault="00D50A48">
      <w:pPr>
        <w:pStyle w:val="BodyText"/>
        <w:ind w:right="692"/>
      </w:pPr>
      <w:r>
        <w:t>Committed</w:t>
      </w:r>
      <w:r>
        <w:rPr>
          <w:spacing w:val="-3"/>
        </w:rPr>
        <w:t xml:space="preserve"> </w:t>
      </w:r>
      <w:r>
        <w:t>an</w:t>
      </w:r>
      <w:r>
        <w:rPr>
          <w:spacing w:val="-5"/>
        </w:rPr>
        <w:t xml:space="preserve"> </w:t>
      </w:r>
      <w:r>
        <w:t>obscene</w:t>
      </w:r>
      <w:r>
        <w:rPr>
          <w:spacing w:val="-6"/>
        </w:rPr>
        <w:t xml:space="preserve"> </w:t>
      </w:r>
      <w:r>
        <w:t>act</w:t>
      </w:r>
      <w:r>
        <w:rPr>
          <w:spacing w:val="-3"/>
        </w:rPr>
        <w:t xml:space="preserve"> </w:t>
      </w:r>
      <w:r>
        <w:t>or</w:t>
      </w:r>
      <w:r>
        <w:rPr>
          <w:spacing w:val="-5"/>
        </w:rPr>
        <w:t xml:space="preserve"> </w:t>
      </w:r>
      <w:r>
        <w:t>engaged</w:t>
      </w:r>
      <w:r>
        <w:rPr>
          <w:spacing w:val="-3"/>
        </w:rPr>
        <w:t xml:space="preserve"> </w:t>
      </w:r>
      <w:r>
        <w:t>in</w:t>
      </w:r>
      <w:r>
        <w:rPr>
          <w:spacing w:val="-3"/>
        </w:rPr>
        <w:t xml:space="preserve"> </w:t>
      </w:r>
      <w:r>
        <w:t>habitual</w:t>
      </w:r>
      <w:r>
        <w:rPr>
          <w:spacing w:val="-6"/>
        </w:rPr>
        <w:t xml:space="preserve"> </w:t>
      </w:r>
      <w:r>
        <w:t>profanity</w:t>
      </w:r>
      <w:r>
        <w:rPr>
          <w:spacing w:val="-4"/>
        </w:rPr>
        <w:t xml:space="preserve"> </w:t>
      </w:r>
      <w:r>
        <w:t>or</w:t>
      </w:r>
      <w:r>
        <w:rPr>
          <w:spacing w:val="-6"/>
        </w:rPr>
        <w:t xml:space="preserve"> </w:t>
      </w:r>
      <w:r>
        <w:t>vulgarity</w:t>
      </w:r>
      <w:r>
        <w:rPr>
          <w:spacing w:val="40"/>
        </w:rPr>
        <w:t xml:space="preserve"> </w:t>
      </w:r>
      <w:r>
        <w:t>(Education</w:t>
      </w:r>
      <w:r>
        <w:rPr>
          <w:spacing w:val="-2"/>
        </w:rPr>
        <w:t xml:space="preserve"> </w:t>
      </w:r>
      <w:r>
        <w:t xml:space="preserve">Code </w:t>
      </w:r>
      <w:r>
        <w:rPr>
          <w:spacing w:val="-2"/>
        </w:rPr>
        <w:t>48900(i))</w:t>
      </w:r>
    </w:p>
    <w:p w14:paraId="48F21327" w14:textId="77777777" w:rsidR="00054C28" w:rsidRDefault="00054C28">
      <w:pPr>
        <w:pStyle w:val="BodyText"/>
        <w:spacing w:before="119"/>
        <w:ind w:left="0"/>
      </w:pPr>
    </w:p>
    <w:p w14:paraId="09D59F4E" w14:textId="77777777" w:rsidR="00054C28" w:rsidRDefault="00D50A48">
      <w:pPr>
        <w:pStyle w:val="BodyText"/>
        <w:ind w:right="692"/>
      </w:pPr>
      <w:r>
        <w:t>Unlawfully</w:t>
      </w:r>
      <w:r>
        <w:rPr>
          <w:spacing w:val="-6"/>
        </w:rPr>
        <w:t xml:space="preserve"> </w:t>
      </w:r>
      <w:r>
        <w:t>possessed,</w:t>
      </w:r>
      <w:r>
        <w:rPr>
          <w:spacing w:val="-6"/>
        </w:rPr>
        <w:t xml:space="preserve"> </w:t>
      </w:r>
      <w:r>
        <w:t>offered,</w:t>
      </w:r>
      <w:r>
        <w:rPr>
          <w:spacing w:val="-4"/>
        </w:rPr>
        <w:t xml:space="preserve"> </w:t>
      </w:r>
      <w:r>
        <w:t>arranged,</w:t>
      </w:r>
      <w:r>
        <w:rPr>
          <w:spacing w:val="-4"/>
        </w:rPr>
        <w:t xml:space="preserve"> </w:t>
      </w:r>
      <w:r>
        <w:t>or</w:t>
      </w:r>
      <w:r>
        <w:rPr>
          <w:spacing w:val="-5"/>
        </w:rPr>
        <w:t xml:space="preserve"> </w:t>
      </w:r>
      <w:r>
        <w:t>negotiated</w:t>
      </w:r>
      <w:r>
        <w:rPr>
          <w:spacing w:val="-5"/>
        </w:rPr>
        <w:t xml:space="preserve"> </w:t>
      </w:r>
      <w:r>
        <w:t>to</w:t>
      </w:r>
      <w:r>
        <w:rPr>
          <w:spacing w:val="-3"/>
        </w:rPr>
        <w:t xml:space="preserve"> </w:t>
      </w:r>
      <w:r>
        <w:t>sell</w:t>
      </w:r>
      <w:r>
        <w:rPr>
          <w:spacing w:val="-3"/>
        </w:rPr>
        <w:t xml:space="preserve"> </w:t>
      </w:r>
      <w:r>
        <w:t>any</w:t>
      </w:r>
      <w:r>
        <w:rPr>
          <w:spacing w:val="-4"/>
        </w:rPr>
        <w:t xml:space="preserve"> </w:t>
      </w:r>
      <w:r>
        <w:t>drug</w:t>
      </w:r>
      <w:r>
        <w:rPr>
          <w:spacing w:val="-6"/>
        </w:rPr>
        <w:t xml:space="preserve"> </w:t>
      </w:r>
      <w:r>
        <w:t>paraphernalia,</w:t>
      </w:r>
      <w:r>
        <w:rPr>
          <w:spacing w:val="-6"/>
        </w:rPr>
        <w:t xml:space="preserve"> </w:t>
      </w:r>
      <w:r>
        <w:t>as defined in Health and Safety Code 11014.5</w:t>
      </w:r>
      <w:r>
        <w:rPr>
          <w:spacing w:val="40"/>
        </w:rPr>
        <w:t xml:space="preserve"> </w:t>
      </w:r>
      <w:r>
        <w:t>(Education Code 48900(j))</w:t>
      </w:r>
    </w:p>
    <w:p w14:paraId="634D2888" w14:textId="77777777" w:rsidR="00054C28" w:rsidRDefault="00D50A48">
      <w:pPr>
        <w:pStyle w:val="BodyText"/>
        <w:spacing w:before="75" w:line="708" w:lineRule="exact"/>
        <w:ind w:right="343"/>
      </w:pPr>
      <w:r>
        <w:t>Knowingly</w:t>
      </w:r>
      <w:r>
        <w:rPr>
          <w:spacing w:val="-5"/>
        </w:rPr>
        <w:t xml:space="preserve"> </w:t>
      </w:r>
      <w:r>
        <w:t>received</w:t>
      </w:r>
      <w:r>
        <w:rPr>
          <w:spacing w:val="-3"/>
        </w:rPr>
        <w:t xml:space="preserve"> </w:t>
      </w:r>
      <w:r>
        <w:t>stolen</w:t>
      </w:r>
      <w:r>
        <w:rPr>
          <w:spacing w:val="-3"/>
        </w:rPr>
        <w:t xml:space="preserve"> </w:t>
      </w:r>
      <w:r>
        <w:t>school</w:t>
      </w:r>
      <w:r>
        <w:rPr>
          <w:spacing w:val="-6"/>
        </w:rPr>
        <w:t xml:space="preserve"> </w:t>
      </w:r>
      <w:r>
        <w:t>property</w:t>
      </w:r>
      <w:r>
        <w:rPr>
          <w:spacing w:val="-4"/>
        </w:rPr>
        <w:t xml:space="preserve"> </w:t>
      </w:r>
      <w:r>
        <w:t>or</w:t>
      </w:r>
      <w:r>
        <w:rPr>
          <w:spacing w:val="-3"/>
        </w:rPr>
        <w:t xml:space="preserve"> </w:t>
      </w:r>
      <w:r>
        <w:t>private</w:t>
      </w:r>
      <w:r>
        <w:rPr>
          <w:spacing w:val="-5"/>
        </w:rPr>
        <w:t xml:space="preserve"> </w:t>
      </w:r>
      <w:r>
        <w:t>property</w:t>
      </w:r>
      <w:r>
        <w:rPr>
          <w:spacing w:val="40"/>
        </w:rPr>
        <w:t xml:space="preserve"> </w:t>
      </w:r>
      <w:r>
        <w:t>(Education</w:t>
      </w:r>
      <w:r>
        <w:rPr>
          <w:spacing w:val="-5"/>
        </w:rPr>
        <w:t xml:space="preserve"> </w:t>
      </w:r>
      <w:r>
        <w:t>Code</w:t>
      </w:r>
      <w:r>
        <w:rPr>
          <w:spacing w:val="-3"/>
        </w:rPr>
        <w:t xml:space="preserve"> </w:t>
      </w:r>
      <w:r>
        <w:t>48900(l)) Possessed an imitation firearm</w:t>
      </w:r>
      <w:r>
        <w:rPr>
          <w:spacing w:val="40"/>
        </w:rPr>
        <w:t xml:space="preserve"> </w:t>
      </w:r>
      <w:r>
        <w:t>(Education Code 48900(m))</w:t>
      </w:r>
    </w:p>
    <w:p w14:paraId="2218E843" w14:textId="77777777" w:rsidR="00054C28" w:rsidRDefault="00D50A48">
      <w:pPr>
        <w:pStyle w:val="BodyText"/>
        <w:spacing w:before="216"/>
        <w:ind w:right="583"/>
      </w:pPr>
      <w:r>
        <w:rPr>
          <w:i/>
        </w:rPr>
        <w:t xml:space="preserve">Imitation firearm </w:t>
      </w:r>
      <w:r>
        <w:t>means a replica of a firearm that is so substantially similar in physical properties</w:t>
      </w:r>
      <w:r>
        <w:rPr>
          <w:spacing w:val="-4"/>
        </w:rPr>
        <w:t xml:space="preserve"> </w:t>
      </w:r>
      <w:r>
        <w:t>to</w:t>
      </w:r>
      <w:r>
        <w:rPr>
          <w:spacing w:val="-1"/>
        </w:rPr>
        <w:t xml:space="preserve"> </w:t>
      </w:r>
      <w:r>
        <w:t>an</w:t>
      </w:r>
      <w:r>
        <w:rPr>
          <w:spacing w:val="-3"/>
        </w:rPr>
        <w:t xml:space="preserve"> </w:t>
      </w:r>
      <w:r>
        <w:t>existing</w:t>
      </w:r>
      <w:r>
        <w:rPr>
          <w:spacing w:val="-4"/>
        </w:rPr>
        <w:t xml:space="preserve"> </w:t>
      </w:r>
      <w:r>
        <w:t>firearm</w:t>
      </w:r>
      <w:r>
        <w:rPr>
          <w:spacing w:val="-4"/>
        </w:rPr>
        <w:t xml:space="preserve"> </w:t>
      </w:r>
      <w:r>
        <w:t>as</w:t>
      </w:r>
      <w:r>
        <w:rPr>
          <w:spacing w:val="-4"/>
        </w:rPr>
        <w:t xml:space="preserve"> </w:t>
      </w:r>
      <w:r>
        <w:t>to</w:t>
      </w:r>
      <w:r>
        <w:rPr>
          <w:spacing w:val="-1"/>
        </w:rPr>
        <w:t xml:space="preserve"> </w:t>
      </w:r>
      <w:r>
        <w:t>lead</w:t>
      </w:r>
      <w:r>
        <w:rPr>
          <w:spacing w:val="-1"/>
        </w:rPr>
        <w:t xml:space="preserve"> </w:t>
      </w:r>
      <w:r>
        <w:t>a</w:t>
      </w:r>
      <w:r>
        <w:rPr>
          <w:spacing w:val="-4"/>
        </w:rPr>
        <w:t xml:space="preserve"> </w:t>
      </w:r>
      <w:r>
        <w:t>reasonable</w:t>
      </w:r>
      <w:r>
        <w:rPr>
          <w:spacing w:val="-1"/>
        </w:rPr>
        <w:t xml:space="preserve"> </w:t>
      </w:r>
      <w:r>
        <w:t>person</w:t>
      </w:r>
      <w:r>
        <w:rPr>
          <w:spacing w:val="-3"/>
        </w:rPr>
        <w:t xml:space="preserve"> </w:t>
      </w:r>
      <w:r>
        <w:t>to</w:t>
      </w:r>
      <w:r>
        <w:rPr>
          <w:spacing w:val="-1"/>
        </w:rPr>
        <w:t xml:space="preserve"> </w:t>
      </w:r>
      <w:r>
        <w:t>conclude</w:t>
      </w:r>
      <w:r>
        <w:rPr>
          <w:spacing w:val="-3"/>
        </w:rPr>
        <w:t xml:space="preserve"> </w:t>
      </w:r>
      <w:r>
        <w:t>that</w:t>
      </w:r>
      <w:r>
        <w:rPr>
          <w:spacing w:val="-3"/>
        </w:rPr>
        <w:t xml:space="preserve"> </w:t>
      </w:r>
      <w:r>
        <w:t>the</w:t>
      </w:r>
      <w:r>
        <w:rPr>
          <w:spacing w:val="-4"/>
        </w:rPr>
        <w:t xml:space="preserve"> </w:t>
      </w:r>
      <w:r>
        <w:t>replica</w:t>
      </w:r>
      <w:r>
        <w:rPr>
          <w:spacing w:val="-2"/>
        </w:rPr>
        <w:t xml:space="preserve"> </w:t>
      </w:r>
      <w:r>
        <w:t>is</w:t>
      </w:r>
      <w:r>
        <w:rPr>
          <w:spacing w:val="-2"/>
        </w:rPr>
        <w:t xml:space="preserve"> </w:t>
      </w:r>
      <w:r>
        <w:t>a</w:t>
      </w:r>
    </w:p>
    <w:p w14:paraId="309319AC" w14:textId="77777777" w:rsidR="00054C28" w:rsidRDefault="00054C28">
      <w:pPr>
        <w:sectPr w:rsidR="00054C28">
          <w:pgSz w:w="12240" w:h="15840"/>
          <w:pgMar w:top="1580" w:right="860" w:bottom="280" w:left="140" w:header="768" w:footer="0" w:gutter="0"/>
          <w:cols w:space="720"/>
        </w:sectPr>
      </w:pPr>
    </w:p>
    <w:p w14:paraId="164CB254" w14:textId="77777777" w:rsidR="00054C28" w:rsidRDefault="00054C28">
      <w:pPr>
        <w:pStyle w:val="BodyText"/>
        <w:spacing w:before="4"/>
        <w:ind w:left="0"/>
      </w:pPr>
    </w:p>
    <w:p w14:paraId="17620800" w14:textId="77777777" w:rsidR="00054C28" w:rsidRDefault="00D50A48">
      <w:pPr>
        <w:pStyle w:val="BodyText"/>
      </w:pPr>
      <w:r>
        <w:t>firearm.</w:t>
      </w:r>
      <w:r>
        <w:rPr>
          <w:spacing w:val="49"/>
        </w:rPr>
        <w:t xml:space="preserve"> </w:t>
      </w:r>
      <w:r>
        <w:t>(Education</w:t>
      </w:r>
      <w:r>
        <w:rPr>
          <w:spacing w:val="-2"/>
        </w:rPr>
        <w:t xml:space="preserve"> </w:t>
      </w:r>
      <w:r>
        <w:t>Code</w:t>
      </w:r>
      <w:r>
        <w:rPr>
          <w:spacing w:val="-2"/>
        </w:rPr>
        <w:t xml:space="preserve"> 48900(m))</w:t>
      </w:r>
    </w:p>
    <w:p w14:paraId="26D9A66B" w14:textId="77777777" w:rsidR="00054C28" w:rsidRDefault="00054C28">
      <w:pPr>
        <w:pStyle w:val="BodyText"/>
        <w:spacing w:before="120"/>
        <w:ind w:left="0"/>
      </w:pPr>
    </w:p>
    <w:p w14:paraId="06D2161D" w14:textId="77777777" w:rsidR="00054C28" w:rsidRDefault="00D50A48">
      <w:pPr>
        <w:pStyle w:val="BodyText"/>
        <w:ind w:right="692"/>
      </w:pPr>
      <w:r>
        <w:t>Committed</w:t>
      </w:r>
      <w:r>
        <w:rPr>
          <w:spacing w:val="-4"/>
        </w:rPr>
        <w:t xml:space="preserve"> </w:t>
      </w:r>
      <w:r>
        <w:t>or</w:t>
      </w:r>
      <w:r>
        <w:rPr>
          <w:spacing w:val="-2"/>
        </w:rPr>
        <w:t xml:space="preserve"> </w:t>
      </w:r>
      <w:r>
        <w:t>attempted</w:t>
      </w:r>
      <w:r>
        <w:rPr>
          <w:spacing w:val="-2"/>
        </w:rPr>
        <w:t xml:space="preserve"> </w:t>
      </w:r>
      <w:r>
        <w:t>to</w:t>
      </w:r>
      <w:r>
        <w:rPr>
          <w:spacing w:val="-2"/>
        </w:rPr>
        <w:t xml:space="preserve"> </w:t>
      </w:r>
      <w:r>
        <w:t>commit</w:t>
      </w:r>
      <w:r>
        <w:rPr>
          <w:spacing w:val="-2"/>
        </w:rPr>
        <w:t xml:space="preserve"> </w:t>
      </w:r>
      <w:r>
        <w:t>a</w:t>
      </w:r>
      <w:r>
        <w:rPr>
          <w:spacing w:val="-5"/>
        </w:rPr>
        <w:t xml:space="preserve"> </w:t>
      </w:r>
      <w:r>
        <w:t>sexual</w:t>
      </w:r>
      <w:r>
        <w:rPr>
          <w:spacing w:val="-5"/>
        </w:rPr>
        <w:t xml:space="preserve"> </w:t>
      </w:r>
      <w:r>
        <w:t>assault</w:t>
      </w:r>
      <w:r>
        <w:rPr>
          <w:spacing w:val="-4"/>
        </w:rPr>
        <w:t xml:space="preserve"> </w:t>
      </w:r>
      <w:r>
        <w:t>as</w:t>
      </w:r>
      <w:r>
        <w:rPr>
          <w:spacing w:val="-3"/>
        </w:rPr>
        <w:t xml:space="preserve"> </w:t>
      </w:r>
      <w:r>
        <w:t>defined</w:t>
      </w:r>
      <w:r>
        <w:rPr>
          <w:spacing w:val="-4"/>
        </w:rPr>
        <w:t xml:space="preserve"> </w:t>
      </w:r>
      <w:r>
        <w:t>in</w:t>
      </w:r>
      <w:r>
        <w:rPr>
          <w:spacing w:val="-4"/>
        </w:rPr>
        <w:t xml:space="preserve"> </w:t>
      </w:r>
      <w:r>
        <w:t>Penal</w:t>
      </w:r>
      <w:r>
        <w:rPr>
          <w:spacing w:val="-2"/>
        </w:rPr>
        <w:t xml:space="preserve"> </w:t>
      </w:r>
      <w:r>
        <w:t>Code</w:t>
      </w:r>
      <w:r>
        <w:rPr>
          <w:spacing w:val="-4"/>
        </w:rPr>
        <w:t xml:space="preserve"> </w:t>
      </w:r>
      <w:r>
        <w:t>261,</w:t>
      </w:r>
      <w:r>
        <w:rPr>
          <w:spacing w:val="-4"/>
        </w:rPr>
        <w:t xml:space="preserve"> </w:t>
      </w:r>
      <w:r>
        <w:t>266c,</w:t>
      </w:r>
      <w:r>
        <w:rPr>
          <w:spacing w:val="-3"/>
        </w:rPr>
        <w:t xml:space="preserve"> </w:t>
      </w:r>
      <w:r>
        <w:t>286, 287, 288, 289, or former 288a, or committed a sexual battery as defined in Penal Code</w:t>
      </w:r>
    </w:p>
    <w:p w14:paraId="44A715B3" w14:textId="77777777" w:rsidR="00054C28" w:rsidRDefault="00D50A48">
      <w:pPr>
        <w:pStyle w:val="BodyText"/>
        <w:spacing w:before="2"/>
      </w:pPr>
      <w:r>
        <w:t>243.4</w:t>
      </w:r>
      <w:r>
        <w:rPr>
          <w:spacing w:val="50"/>
        </w:rPr>
        <w:t xml:space="preserve"> </w:t>
      </w:r>
      <w:r>
        <w:t>(Education Code</w:t>
      </w:r>
      <w:r>
        <w:rPr>
          <w:spacing w:val="-2"/>
        </w:rPr>
        <w:t xml:space="preserve"> 48900(n))</w:t>
      </w:r>
    </w:p>
    <w:p w14:paraId="58F85296" w14:textId="77777777" w:rsidR="00054C28" w:rsidRDefault="00054C28">
      <w:pPr>
        <w:pStyle w:val="BodyText"/>
        <w:spacing w:before="119"/>
        <w:ind w:left="0"/>
      </w:pPr>
    </w:p>
    <w:p w14:paraId="4985272C" w14:textId="77777777" w:rsidR="00054C28" w:rsidRDefault="00D50A48">
      <w:pPr>
        <w:pStyle w:val="BodyText"/>
        <w:spacing w:before="1"/>
        <w:ind w:right="692"/>
      </w:pPr>
      <w:r>
        <w:t>Harassed, threatened, or intimidated a student who is a complaining witness or witness in a school</w:t>
      </w:r>
      <w:r>
        <w:rPr>
          <w:spacing w:val="-3"/>
        </w:rPr>
        <w:t xml:space="preserve"> </w:t>
      </w:r>
      <w:r>
        <w:t>disciplinary</w:t>
      </w:r>
      <w:r>
        <w:rPr>
          <w:spacing w:val="-5"/>
        </w:rPr>
        <w:t xml:space="preserve"> </w:t>
      </w:r>
      <w:r>
        <w:t>proceeding</w:t>
      </w:r>
      <w:r>
        <w:rPr>
          <w:spacing w:val="-5"/>
        </w:rPr>
        <w:t xml:space="preserve"> </w:t>
      </w:r>
      <w:r>
        <w:t>for</w:t>
      </w:r>
      <w:r>
        <w:rPr>
          <w:spacing w:val="-4"/>
        </w:rPr>
        <w:t xml:space="preserve"> </w:t>
      </w:r>
      <w:r>
        <w:t>the</w:t>
      </w:r>
      <w:r>
        <w:rPr>
          <w:spacing w:val="-4"/>
        </w:rPr>
        <w:t xml:space="preserve"> </w:t>
      </w:r>
      <w:r>
        <w:t>purpose</w:t>
      </w:r>
      <w:r>
        <w:rPr>
          <w:spacing w:val="-4"/>
        </w:rPr>
        <w:t xml:space="preserve"> </w:t>
      </w:r>
      <w:r>
        <w:t>of</w:t>
      </w:r>
      <w:r>
        <w:rPr>
          <w:spacing w:val="-5"/>
        </w:rPr>
        <w:t xml:space="preserve"> </w:t>
      </w:r>
      <w:r>
        <w:t>preventing</w:t>
      </w:r>
      <w:r>
        <w:rPr>
          <w:spacing w:val="-5"/>
        </w:rPr>
        <w:t xml:space="preserve"> </w:t>
      </w:r>
      <w:r>
        <w:t>that</w:t>
      </w:r>
      <w:r>
        <w:rPr>
          <w:spacing w:val="-4"/>
        </w:rPr>
        <w:t xml:space="preserve"> </w:t>
      </w:r>
      <w:r>
        <w:t>student</w:t>
      </w:r>
      <w:r>
        <w:rPr>
          <w:spacing w:val="-4"/>
        </w:rPr>
        <w:t xml:space="preserve"> </w:t>
      </w:r>
      <w:r>
        <w:t>from</w:t>
      </w:r>
      <w:r>
        <w:rPr>
          <w:spacing w:val="-3"/>
        </w:rPr>
        <w:t xml:space="preserve"> </w:t>
      </w:r>
      <w:r>
        <w:t>being</w:t>
      </w:r>
      <w:r>
        <w:rPr>
          <w:spacing w:val="-5"/>
        </w:rPr>
        <w:t xml:space="preserve"> </w:t>
      </w:r>
      <w:r>
        <w:t>a</w:t>
      </w:r>
      <w:r>
        <w:rPr>
          <w:spacing w:val="-3"/>
        </w:rPr>
        <w:t xml:space="preserve"> </w:t>
      </w:r>
      <w:r>
        <w:t>witness and/or retaliating against that student for being a witness</w:t>
      </w:r>
      <w:r>
        <w:rPr>
          <w:spacing w:val="40"/>
        </w:rPr>
        <w:t xml:space="preserve"> </w:t>
      </w:r>
      <w:r>
        <w:t>(Education Code 48900(o))</w:t>
      </w:r>
    </w:p>
    <w:p w14:paraId="143CA54B" w14:textId="77777777" w:rsidR="00054C28" w:rsidRDefault="00054C28">
      <w:pPr>
        <w:pStyle w:val="BodyText"/>
        <w:spacing w:before="119"/>
        <w:ind w:left="0"/>
      </w:pPr>
    </w:p>
    <w:p w14:paraId="759DEDB5" w14:textId="77777777" w:rsidR="00054C28" w:rsidRDefault="00D50A48">
      <w:pPr>
        <w:pStyle w:val="BodyText"/>
        <w:spacing w:before="1"/>
        <w:ind w:right="343"/>
      </w:pPr>
      <w:r>
        <w:t>Unlawfully</w:t>
      </w:r>
      <w:r>
        <w:rPr>
          <w:spacing w:val="-3"/>
        </w:rPr>
        <w:t xml:space="preserve"> </w:t>
      </w:r>
      <w:r>
        <w:t>offered,</w:t>
      </w:r>
      <w:r>
        <w:rPr>
          <w:spacing w:val="-5"/>
        </w:rPr>
        <w:t xml:space="preserve"> </w:t>
      </w:r>
      <w:r>
        <w:t>arranged</w:t>
      </w:r>
      <w:r>
        <w:rPr>
          <w:spacing w:val="-4"/>
        </w:rPr>
        <w:t xml:space="preserve"> </w:t>
      </w:r>
      <w:r>
        <w:t>to</w:t>
      </w:r>
      <w:r>
        <w:rPr>
          <w:spacing w:val="-3"/>
        </w:rPr>
        <w:t xml:space="preserve"> </w:t>
      </w:r>
      <w:r>
        <w:t>sell,</w:t>
      </w:r>
      <w:r>
        <w:rPr>
          <w:spacing w:val="-5"/>
        </w:rPr>
        <w:t xml:space="preserve"> </w:t>
      </w:r>
      <w:r>
        <w:t>negotiated</w:t>
      </w:r>
      <w:r>
        <w:rPr>
          <w:spacing w:val="-3"/>
        </w:rPr>
        <w:t xml:space="preserve"> </w:t>
      </w:r>
      <w:r>
        <w:t>to</w:t>
      </w:r>
      <w:r>
        <w:rPr>
          <w:spacing w:val="-5"/>
        </w:rPr>
        <w:t xml:space="preserve"> </w:t>
      </w:r>
      <w:r>
        <w:t>sell,</w:t>
      </w:r>
      <w:r>
        <w:rPr>
          <w:spacing w:val="-3"/>
        </w:rPr>
        <w:t xml:space="preserve"> </w:t>
      </w:r>
      <w:r>
        <w:t>or</w:t>
      </w:r>
      <w:r>
        <w:rPr>
          <w:spacing w:val="-4"/>
        </w:rPr>
        <w:t xml:space="preserve"> </w:t>
      </w:r>
      <w:r>
        <w:t>sold</w:t>
      </w:r>
      <w:r>
        <w:rPr>
          <w:spacing w:val="-4"/>
        </w:rPr>
        <w:t xml:space="preserve"> </w:t>
      </w:r>
      <w:r>
        <w:t>the</w:t>
      </w:r>
      <w:r>
        <w:rPr>
          <w:spacing w:val="-4"/>
        </w:rPr>
        <w:t xml:space="preserve"> </w:t>
      </w:r>
      <w:r>
        <w:t>prescription</w:t>
      </w:r>
      <w:r>
        <w:rPr>
          <w:spacing w:val="-4"/>
        </w:rPr>
        <w:t xml:space="preserve"> </w:t>
      </w:r>
      <w:r>
        <w:t>drug</w:t>
      </w:r>
      <w:r>
        <w:rPr>
          <w:spacing w:val="-3"/>
        </w:rPr>
        <w:t xml:space="preserve"> </w:t>
      </w:r>
      <w:r>
        <w:t>Soma (Education Code 48900(p))</w:t>
      </w:r>
    </w:p>
    <w:p w14:paraId="46B53330" w14:textId="77777777" w:rsidR="00054C28" w:rsidRDefault="00054C28">
      <w:pPr>
        <w:pStyle w:val="BodyText"/>
        <w:spacing w:before="119"/>
        <w:ind w:left="0"/>
      </w:pPr>
    </w:p>
    <w:p w14:paraId="30798AC9" w14:textId="77777777" w:rsidR="00054C28" w:rsidRDefault="00D50A48">
      <w:pPr>
        <w:pStyle w:val="BodyText"/>
      </w:pPr>
      <w:r>
        <w:t>Engaged</w:t>
      </w:r>
      <w:r>
        <w:rPr>
          <w:spacing w:val="-6"/>
        </w:rPr>
        <w:t xml:space="preserve"> </w:t>
      </w:r>
      <w:r>
        <w:t>in,</w:t>
      </w:r>
      <w:r>
        <w:rPr>
          <w:spacing w:val="-5"/>
        </w:rPr>
        <w:t xml:space="preserve"> </w:t>
      </w:r>
      <w:r>
        <w:t>or</w:t>
      </w:r>
      <w:r>
        <w:rPr>
          <w:spacing w:val="-2"/>
        </w:rPr>
        <w:t xml:space="preserve"> </w:t>
      </w:r>
      <w:r>
        <w:t>attempted</w:t>
      </w:r>
      <w:r>
        <w:rPr>
          <w:spacing w:val="-2"/>
        </w:rPr>
        <w:t xml:space="preserve"> </w:t>
      </w:r>
      <w:r>
        <w:t>to</w:t>
      </w:r>
      <w:r>
        <w:rPr>
          <w:spacing w:val="-2"/>
        </w:rPr>
        <w:t xml:space="preserve"> </w:t>
      </w:r>
      <w:r>
        <w:t>engage</w:t>
      </w:r>
      <w:r>
        <w:rPr>
          <w:spacing w:val="-2"/>
        </w:rPr>
        <w:t xml:space="preserve"> </w:t>
      </w:r>
      <w:r>
        <w:t>in,</w:t>
      </w:r>
      <w:r>
        <w:rPr>
          <w:spacing w:val="-5"/>
        </w:rPr>
        <w:t xml:space="preserve"> </w:t>
      </w:r>
      <w:r>
        <w:t>hazing</w:t>
      </w:r>
      <w:r>
        <w:rPr>
          <w:spacing w:val="54"/>
        </w:rPr>
        <w:t xml:space="preserve"> </w:t>
      </w:r>
      <w:r>
        <w:t>(Education</w:t>
      </w:r>
      <w:r>
        <w:rPr>
          <w:spacing w:val="-1"/>
        </w:rPr>
        <w:t xml:space="preserve"> </w:t>
      </w:r>
      <w:r>
        <w:t>Code</w:t>
      </w:r>
      <w:r>
        <w:rPr>
          <w:spacing w:val="-3"/>
        </w:rPr>
        <w:t xml:space="preserve"> </w:t>
      </w:r>
      <w:r>
        <w:rPr>
          <w:spacing w:val="-2"/>
        </w:rPr>
        <w:t>48900(q))</w:t>
      </w:r>
    </w:p>
    <w:p w14:paraId="41CE0C66" w14:textId="77777777" w:rsidR="00054C28" w:rsidRDefault="00D50A48">
      <w:pPr>
        <w:pStyle w:val="BodyText"/>
        <w:spacing w:before="293"/>
        <w:ind w:right="692"/>
      </w:pPr>
      <w:r>
        <w:rPr>
          <w:i/>
        </w:rPr>
        <w:t xml:space="preserve">Hazing </w:t>
      </w:r>
      <w:r>
        <w:t>means a method of initiation or pre-initiation into a student organization or body, whether or not the organization or body is officially recognized by an educational institution, which is likely to cause serious bodily injury or personal degradation or disgrace resulting in physical</w:t>
      </w:r>
      <w:r>
        <w:rPr>
          <w:spacing w:val="-2"/>
        </w:rPr>
        <w:t xml:space="preserve"> </w:t>
      </w:r>
      <w:r>
        <w:t>or</w:t>
      </w:r>
      <w:r>
        <w:rPr>
          <w:spacing w:val="-4"/>
        </w:rPr>
        <w:t xml:space="preserve"> </w:t>
      </w:r>
      <w:r>
        <w:t>mental</w:t>
      </w:r>
      <w:r>
        <w:rPr>
          <w:spacing w:val="-5"/>
        </w:rPr>
        <w:t xml:space="preserve"> </w:t>
      </w:r>
      <w:r>
        <w:t>harm</w:t>
      </w:r>
      <w:r>
        <w:rPr>
          <w:spacing w:val="-7"/>
        </w:rPr>
        <w:t xml:space="preserve"> </w:t>
      </w:r>
      <w:r>
        <w:t>to</w:t>
      </w:r>
      <w:r>
        <w:rPr>
          <w:spacing w:val="-2"/>
        </w:rPr>
        <w:t xml:space="preserve"> </w:t>
      </w:r>
      <w:r>
        <w:t>a</w:t>
      </w:r>
      <w:r>
        <w:rPr>
          <w:spacing w:val="-5"/>
        </w:rPr>
        <w:t xml:space="preserve"> </w:t>
      </w:r>
      <w:r>
        <w:t>former,</w:t>
      </w:r>
      <w:r>
        <w:rPr>
          <w:spacing w:val="-2"/>
        </w:rPr>
        <w:t xml:space="preserve"> </w:t>
      </w:r>
      <w:r>
        <w:t>current,</w:t>
      </w:r>
      <w:r>
        <w:rPr>
          <w:spacing w:val="-5"/>
        </w:rPr>
        <w:t xml:space="preserve"> </w:t>
      </w:r>
      <w:r>
        <w:t>or</w:t>
      </w:r>
      <w:r>
        <w:rPr>
          <w:spacing w:val="-4"/>
        </w:rPr>
        <w:t xml:space="preserve"> </w:t>
      </w:r>
      <w:r>
        <w:t>prospective</w:t>
      </w:r>
      <w:r>
        <w:rPr>
          <w:spacing w:val="-5"/>
        </w:rPr>
        <w:t xml:space="preserve"> </w:t>
      </w:r>
      <w:r>
        <w:t>student.</w:t>
      </w:r>
      <w:r>
        <w:rPr>
          <w:spacing w:val="-4"/>
        </w:rPr>
        <w:t xml:space="preserve"> </w:t>
      </w:r>
      <w:r>
        <w:t>Hazing</w:t>
      </w:r>
      <w:r>
        <w:rPr>
          <w:spacing w:val="-3"/>
        </w:rPr>
        <w:t xml:space="preserve"> </w:t>
      </w:r>
      <w:r>
        <w:t>does</w:t>
      </w:r>
      <w:r>
        <w:rPr>
          <w:spacing w:val="-3"/>
        </w:rPr>
        <w:t xml:space="preserve"> </w:t>
      </w:r>
      <w:r>
        <w:t>not</w:t>
      </w:r>
      <w:r>
        <w:rPr>
          <w:spacing w:val="-3"/>
        </w:rPr>
        <w:t xml:space="preserve"> </w:t>
      </w:r>
      <w:r>
        <w:t>include athletic events or school-sanctioned events.</w:t>
      </w:r>
      <w:r>
        <w:rPr>
          <w:spacing w:val="40"/>
        </w:rPr>
        <w:t xml:space="preserve"> </w:t>
      </w:r>
      <w:r>
        <w:t>(Education Code 48900(q))</w:t>
      </w:r>
    </w:p>
    <w:p w14:paraId="18BE748E" w14:textId="77777777" w:rsidR="00054C28" w:rsidRDefault="00054C28">
      <w:pPr>
        <w:pStyle w:val="BodyText"/>
        <w:spacing w:before="121"/>
        <w:ind w:left="0"/>
      </w:pPr>
    </w:p>
    <w:p w14:paraId="5D8A3AB5" w14:textId="77777777" w:rsidR="00054C28" w:rsidRDefault="00D50A48">
      <w:pPr>
        <w:pStyle w:val="BodyText"/>
      </w:pPr>
      <w:r>
        <w:t>Engaged</w:t>
      </w:r>
      <w:r>
        <w:rPr>
          <w:spacing w:val="-4"/>
        </w:rPr>
        <w:t xml:space="preserve"> </w:t>
      </w:r>
      <w:r>
        <w:t>in</w:t>
      </w:r>
      <w:r>
        <w:rPr>
          <w:spacing w:val="-3"/>
        </w:rPr>
        <w:t xml:space="preserve"> </w:t>
      </w:r>
      <w:r>
        <w:t>an</w:t>
      </w:r>
      <w:r>
        <w:rPr>
          <w:spacing w:val="-4"/>
        </w:rPr>
        <w:t xml:space="preserve"> </w:t>
      </w:r>
      <w:r>
        <w:t>act</w:t>
      </w:r>
      <w:r>
        <w:rPr>
          <w:spacing w:val="-1"/>
        </w:rPr>
        <w:t xml:space="preserve"> </w:t>
      </w:r>
      <w:r>
        <w:t>of</w:t>
      </w:r>
      <w:r>
        <w:rPr>
          <w:spacing w:val="-4"/>
        </w:rPr>
        <w:t xml:space="preserve"> </w:t>
      </w:r>
      <w:r>
        <w:t>bullying</w:t>
      </w:r>
      <w:r>
        <w:rPr>
          <w:spacing w:val="54"/>
        </w:rPr>
        <w:t xml:space="preserve"> </w:t>
      </w:r>
      <w:r>
        <w:t>(Education</w:t>
      </w:r>
      <w:r>
        <w:rPr>
          <w:spacing w:val="-1"/>
        </w:rPr>
        <w:t xml:space="preserve"> </w:t>
      </w:r>
      <w:r>
        <w:t>Code</w:t>
      </w:r>
      <w:r>
        <w:rPr>
          <w:spacing w:val="-3"/>
        </w:rPr>
        <w:t xml:space="preserve"> </w:t>
      </w:r>
      <w:r>
        <w:rPr>
          <w:spacing w:val="-2"/>
        </w:rPr>
        <w:t>48900(r))</w:t>
      </w:r>
    </w:p>
    <w:p w14:paraId="1AFB2AC4" w14:textId="77777777" w:rsidR="00054C28" w:rsidRDefault="00054C28">
      <w:pPr>
        <w:pStyle w:val="BodyText"/>
        <w:ind w:left="0"/>
      </w:pPr>
    </w:p>
    <w:p w14:paraId="30A46218" w14:textId="77777777" w:rsidR="00054C28" w:rsidRDefault="00D50A48">
      <w:pPr>
        <w:pStyle w:val="BodyText"/>
        <w:ind w:right="598"/>
      </w:pPr>
      <w:r>
        <w:rPr>
          <w:i/>
        </w:rPr>
        <w:t xml:space="preserve">Bullying </w:t>
      </w:r>
      <w:r>
        <w:t>means any severe or pervasive physical or verbal act or conduct, including communications</w:t>
      </w:r>
      <w:r>
        <w:rPr>
          <w:spacing w:val="-5"/>
        </w:rPr>
        <w:t xml:space="preserve"> </w:t>
      </w:r>
      <w:r>
        <w:t>made</w:t>
      </w:r>
      <w:r>
        <w:rPr>
          <w:spacing w:val="-5"/>
        </w:rPr>
        <w:t xml:space="preserve"> </w:t>
      </w:r>
      <w:r>
        <w:t>in</w:t>
      </w:r>
      <w:r>
        <w:rPr>
          <w:spacing w:val="-2"/>
        </w:rPr>
        <w:t xml:space="preserve"> </w:t>
      </w:r>
      <w:r>
        <w:t>writing</w:t>
      </w:r>
      <w:r>
        <w:rPr>
          <w:spacing w:val="-3"/>
        </w:rPr>
        <w:t xml:space="preserve"> </w:t>
      </w:r>
      <w:r>
        <w:t>or</w:t>
      </w:r>
      <w:r>
        <w:rPr>
          <w:spacing w:val="-4"/>
        </w:rPr>
        <w:t xml:space="preserve"> </w:t>
      </w:r>
      <w:r>
        <w:t>by</w:t>
      </w:r>
      <w:r>
        <w:rPr>
          <w:spacing w:val="-3"/>
        </w:rPr>
        <w:t xml:space="preserve"> </w:t>
      </w:r>
      <w:r>
        <w:t>means</w:t>
      </w:r>
      <w:r>
        <w:rPr>
          <w:spacing w:val="-5"/>
        </w:rPr>
        <w:t xml:space="preserve"> </w:t>
      </w:r>
      <w:r>
        <w:t>of</w:t>
      </w:r>
      <w:r>
        <w:rPr>
          <w:spacing w:val="-5"/>
        </w:rPr>
        <w:t xml:space="preserve"> </w:t>
      </w:r>
      <w:r>
        <w:t>an</w:t>
      </w:r>
      <w:r>
        <w:rPr>
          <w:spacing w:val="-2"/>
        </w:rPr>
        <w:t xml:space="preserve"> </w:t>
      </w:r>
      <w:r>
        <w:t>electronic</w:t>
      </w:r>
      <w:r>
        <w:rPr>
          <w:spacing w:val="-3"/>
        </w:rPr>
        <w:t xml:space="preserve"> </w:t>
      </w:r>
      <w:r>
        <w:t>act,</w:t>
      </w:r>
      <w:r>
        <w:rPr>
          <w:spacing w:val="-5"/>
        </w:rPr>
        <w:t xml:space="preserve"> </w:t>
      </w:r>
      <w:r>
        <w:t>directed</w:t>
      </w:r>
      <w:r>
        <w:rPr>
          <w:spacing w:val="-2"/>
        </w:rPr>
        <w:t xml:space="preserve"> </w:t>
      </w:r>
      <w:r>
        <w:t>toward</w:t>
      </w:r>
      <w:r>
        <w:rPr>
          <w:spacing w:val="-2"/>
        </w:rPr>
        <w:t xml:space="preserve"> </w:t>
      </w:r>
      <w:r>
        <w:t>one</w:t>
      </w:r>
      <w:r>
        <w:rPr>
          <w:spacing w:val="-5"/>
        </w:rPr>
        <w:t xml:space="preserve"> </w:t>
      </w:r>
      <w:r>
        <w:t>or</w:t>
      </w:r>
      <w:r>
        <w:rPr>
          <w:spacing w:val="-2"/>
        </w:rPr>
        <w:t xml:space="preserve"> </w:t>
      </w:r>
      <w:r>
        <w:t>more students that has or can reasonably be predicted to have the effect of placing a reasonable student(s) in fear of harm to self or property; cause the student to experience a substantially detrimental effect on physical or mental health; or cause the student to experience substantial interferences with academic performance or ability to participate in or benefit from the services, activities, or privileges provided by a school.</w:t>
      </w:r>
      <w:r>
        <w:rPr>
          <w:spacing w:val="40"/>
        </w:rPr>
        <w:t xml:space="preserve"> </w:t>
      </w:r>
      <w:r>
        <w:t>(Education Code 48900(r))</w:t>
      </w:r>
    </w:p>
    <w:p w14:paraId="2D53F1BC" w14:textId="77777777" w:rsidR="00054C28" w:rsidRDefault="00D50A48">
      <w:pPr>
        <w:pStyle w:val="BodyText"/>
        <w:spacing w:before="292"/>
        <w:ind w:right="692"/>
      </w:pPr>
      <w:r>
        <w:rPr>
          <w:i/>
        </w:rPr>
        <w:t xml:space="preserve">Bullying </w:t>
      </w:r>
      <w:r>
        <w:t>includes any act of sexual harassment, hate violence, or harassment, threat, or intimidation, as defined in Education Code 48900.2, 48900.3, or 48900.4 and below in the section</w:t>
      </w:r>
      <w:r>
        <w:rPr>
          <w:spacing w:val="-2"/>
        </w:rPr>
        <w:t xml:space="preserve"> </w:t>
      </w:r>
      <w:r>
        <w:t>"Additional</w:t>
      </w:r>
      <w:r>
        <w:rPr>
          <w:spacing w:val="-2"/>
        </w:rPr>
        <w:t xml:space="preserve"> </w:t>
      </w:r>
      <w:r>
        <w:t>Grounds</w:t>
      </w:r>
      <w:r>
        <w:rPr>
          <w:spacing w:val="-5"/>
        </w:rPr>
        <w:t xml:space="preserve"> </w:t>
      </w:r>
      <w:r>
        <w:t>for</w:t>
      </w:r>
      <w:r>
        <w:rPr>
          <w:spacing w:val="-4"/>
        </w:rPr>
        <w:t xml:space="preserve"> </w:t>
      </w:r>
      <w:r>
        <w:t>Suspension</w:t>
      </w:r>
      <w:r>
        <w:rPr>
          <w:spacing w:val="-2"/>
        </w:rPr>
        <w:t xml:space="preserve"> </w:t>
      </w:r>
      <w:r>
        <w:t>and</w:t>
      </w:r>
      <w:r>
        <w:rPr>
          <w:spacing w:val="-4"/>
        </w:rPr>
        <w:t xml:space="preserve"> </w:t>
      </w:r>
      <w:r>
        <w:t>Expulsion:</w:t>
      </w:r>
      <w:r>
        <w:rPr>
          <w:spacing w:val="-2"/>
        </w:rPr>
        <w:t xml:space="preserve"> </w:t>
      </w:r>
      <w:r>
        <w:t>Grades</w:t>
      </w:r>
      <w:r>
        <w:rPr>
          <w:spacing w:val="-3"/>
        </w:rPr>
        <w:t xml:space="preserve"> </w:t>
      </w:r>
      <w:r>
        <w:t>4-12,"</w:t>
      </w:r>
      <w:r>
        <w:rPr>
          <w:spacing w:val="-5"/>
        </w:rPr>
        <w:t xml:space="preserve"> </w:t>
      </w:r>
      <w:r>
        <w:t>that</w:t>
      </w:r>
      <w:r>
        <w:rPr>
          <w:spacing w:val="-4"/>
        </w:rPr>
        <w:t xml:space="preserve"> </w:t>
      </w:r>
      <w:r>
        <w:t>has</w:t>
      </w:r>
      <w:r>
        <w:rPr>
          <w:spacing w:val="-3"/>
        </w:rPr>
        <w:t xml:space="preserve"> </w:t>
      </w:r>
      <w:r>
        <w:t>any</w:t>
      </w:r>
      <w:r>
        <w:rPr>
          <w:spacing w:val="-3"/>
        </w:rPr>
        <w:t xml:space="preserve"> </w:t>
      </w:r>
      <w:r>
        <w:t>of</w:t>
      </w:r>
      <w:r>
        <w:rPr>
          <w:spacing w:val="-1"/>
        </w:rPr>
        <w:t xml:space="preserve"> </w:t>
      </w:r>
      <w:r>
        <w:t>the effects described above on a reasonable student.</w:t>
      </w:r>
    </w:p>
    <w:p w14:paraId="086D89EC" w14:textId="77777777" w:rsidR="00054C28" w:rsidRDefault="00054C28">
      <w:pPr>
        <w:pStyle w:val="BodyText"/>
        <w:spacing w:before="2"/>
        <w:ind w:left="0"/>
      </w:pPr>
    </w:p>
    <w:p w14:paraId="6D50E74B" w14:textId="77777777" w:rsidR="00054C28" w:rsidRDefault="00D50A48">
      <w:pPr>
        <w:pStyle w:val="BodyText"/>
        <w:ind w:right="583"/>
      </w:pPr>
      <w:r>
        <w:rPr>
          <w:i/>
        </w:rPr>
        <w:t>Bullying</w:t>
      </w:r>
      <w:r>
        <w:rPr>
          <w:i/>
          <w:spacing w:val="-3"/>
        </w:rPr>
        <w:t xml:space="preserve"> </w:t>
      </w:r>
      <w:r>
        <w:t>also</w:t>
      </w:r>
      <w:r>
        <w:rPr>
          <w:spacing w:val="-2"/>
        </w:rPr>
        <w:t xml:space="preserve"> </w:t>
      </w:r>
      <w:r>
        <w:t>includes</w:t>
      </w:r>
      <w:r>
        <w:rPr>
          <w:spacing w:val="-5"/>
        </w:rPr>
        <w:t xml:space="preserve"> </w:t>
      </w:r>
      <w:r>
        <w:t>an</w:t>
      </w:r>
      <w:r>
        <w:rPr>
          <w:spacing w:val="-4"/>
        </w:rPr>
        <w:t xml:space="preserve"> </w:t>
      </w:r>
      <w:r>
        <w:t>act</w:t>
      </w:r>
      <w:r>
        <w:rPr>
          <w:spacing w:val="-2"/>
        </w:rPr>
        <w:t xml:space="preserve"> </w:t>
      </w:r>
      <w:r>
        <w:t>of</w:t>
      </w:r>
      <w:r>
        <w:rPr>
          <w:spacing w:val="-4"/>
        </w:rPr>
        <w:t xml:space="preserve"> </w:t>
      </w:r>
      <w:r>
        <w:t>cyber</w:t>
      </w:r>
      <w:r>
        <w:rPr>
          <w:spacing w:val="-2"/>
        </w:rPr>
        <w:t xml:space="preserve"> </w:t>
      </w:r>
      <w:r>
        <w:t>sexual</w:t>
      </w:r>
      <w:r>
        <w:rPr>
          <w:spacing w:val="-5"/>
        </w:rPr>
        <w:t xml:space="preserve"> </w:t>
      </w:r>
      <w:r>
        <w:t>bullying</w:t>
      </w:r>
      <w:r>
        <w:rPr>
          <w:spacing w:val="-3"/>
        </w:rPr>
        <w:t xml:space="preserve"> </w:t>
      </w:r>
      <w:r>
        <w:t>by</w:t>
      </w:r>
      <w:r>
        <w:rPr>
          <w:spacing w:val="-3"/>
        </w:rPr>
        <w:t xml:space="preserve"> </w:t>
      </w:r>
      <w:r>
        <w:t>a</w:t>
      </w:r>
      <w:r>
        <w:rPr>
          <w:spacing w:val="-5"/>
        </w:rPr>
        <w:t xml:space="preserve"> </w:t>
      </w:r>
      <w:r>
        <w:t>student</w:t>
      </w:r>
      <w:r>
        <w:rPr>
          <w:spacing w:val="-4"/>
        </w:rPr>
        <w:t xml:space="preserve"> </w:t>
      </w:r>
      <w:r>
        <w:t>through</w:t>
      </w:r>
      <w:r>
        <w:rPr>
          <w:spacing w:val="-4"/>
        </w:rPr>
        <w:t xml:space="preserve"> </w:t>
      </w:r>
      <w:r>
        <w:t>the</w:t>
      </w:r>
      <w:r>
        <w:rPr>
          <w:spacing w:val="-5"/>
        </w:rPr>
        <w:t xml:space="preserve"> </w:t>
      </w:r>
      <w:r>
        <w:t>dissemination</w:t>
      </w:r>
      <w:r>
        <w:rPr>
          <w:spacing w:val="-3"/>
        </w:rPr>
        <w:t xml:space="preserve"> </w:t>
      </w:r>
      <w:r>
        <w:t>of, or the solicitation or incitement to disseminate, a photograph or other visual recording that depicts a nude, semi-nude, or sexually explicit photograph or other visual recording of an identifiable minor, when such dissemination is to another student or to school personnel by</w:t>
      </w:r>
    </w:p>
    <w:p w14:paraId="53C609CD" w14:textId="77777777" w:rsidR="00054C28" w:rsidRDefault="00054C28">
      <w:pPr>
        <w:sectPr w:rsidR="00054C28">
          <w:pgSz w:w="12240" w:h="15840"/>
          <w:pgMar w:top="1580" w:right="860" w:bottom="280" w:left="140" w:header="768" w:footer="0" w:gutter="0"/>
          <w:cols w:space="720"/>
        </w:sectPr>
      </w:pPr>
    </w:p>
    <w:p w14:paraId="6F72EA7E" w14:textId="77777777" w:rsidR="00054C28" w:rsidRDefault="00054C28">
      <w:pPr>
        <w:pStyle w:val="BodyText"/>
        <w:spacing w:before="4"/>
        <w:ind w:left="0"/>
      </w:pPr>
    </w:p>
    <w:p w14:paraId="269AC8A1" w14:textId="77777777" w:rsidR="00054C28" w:rsidRDefault="00D50A48">
      <w:pPr>
        <w:pStyle w:val="BodyText"/>
        <w:ind w:right="692"/>
      </w:pPr>
      <w:r>
        <w:t>means</w:t>
      </w:r>
      <w:r>
        <w:rPr>
          <w:spacing w:val="-3"/>
        </w:rPr>
        <w:t xml:space="preserve"> </w:t>
      </w:r>
      <w:r>
        <w:t>of</w:t>
      </w:r>
      <w:r>
        <w:rPr>
          <w:spacing w:val="-2"/>
        </w:rPr>
        <w:t xml:space="preserve"> </w:t>
      </w:r>
      <w:r>
        <w:t>an</w:t>
      </w:r>
      <w:r>
        <w:rPr>
          <w:spacing w:val="-2"/>
        </w:rPr>
        <w:t xml:space="preserve"> </w:t>
      </w:r>
      <w:r>
        <w:t>electronic</w:t>
      </w:r>
      <w:r>
        <w:rPr>
          <w:spacing w:val="-3"/>
        </w:rPr>
        <w:t xml:space="preserve"> </w:t>
      </w:r>
      <w:r>
        <w:t>act</w:t>
      </w:r>
      <w:r>
        <w:rPr>
          <w:spacing w:val="-2"/>
        </w:rPr>
        <w:t xml:space="preserve"> </w:t>
      </w:r>
      <w:r>
        <w:t>and</w:t>
      </w:r>
      <w:r>
        <w:rPr>
          <w:spacing w:val="-2"/>
        </w:rPr>
        <w:t xml:space="preserve"> </w:t>
      </w:r>
      <w:r>
        <w:t>has</w:t>
      </w:r>
      <w:r>
        <w:rPr>
          <w:spacing w:val="-3"/>
        </w:rPr>
        <w:t xml:space="preserve"> </w:t>
      </w:r>
      <w:r>
        <w:t>or</w:t>
      </w:r>
      <w:r>
        <w:rPr>
          <w:spacing w:val="-3"/>
        </w:rPr>
        <w:t xml:space="preserve"> </w:t>
      </w:r>
      <w:r>
        <w:t>can</w:t>
      </w:r>
      <w:r>
        <w:rPr>
          <w:spacing w:val="-3"/>
        </w:rPr>
        <w:t xml:space="preserve"> </w:t>
      </w:r>
      <w:r>
        <w:t>be</w:t>
      </w:r>
      <w:r>
        <w:rPr>
          <w:spacing w:val="-2"/>
        </w:rPr>
        <w:t xml:space="preserve"> </w:t>
      </w:r>
      <w:r>
        <w:t>reasonably</w:t>
      </w:r>
      <w:r>
        <w:rPr>
          <w:spacing w:val="-5"/>
        </w:rPr>
        <w:t xml:space="preserve"> </w:t>
      </w:r>
      <w:r>
        <w:t>predicted</w:t>
      </w:r>
      <w:r>
        <w:rPr>
          <w:spacing w:val="-3"/>
        </w:rPr>
        <w:t xml:space="preserve"> </w:t>
      </w:r>
      <w:r>
        <w:t>to</w:t>
      </w:r>
      <w:r>
        <w:rPr>
          <w:spacing w:val="-3"/>
        </w:rPr>
        <w:t xml:space="preserve"> </w:t>
      </w:r>
      <w:r>
        <w:t>have</w:t>
      </w:r>
      <w:r>
        <w:rPr>
          <w:spacing w:val="-4"/>
        </w:rPr>
        <w:t xml:space="preserve"> </w:t>
      </w:r>
      <w:r>
        <w:t>one</w:t>
      </w:r>
      <w:r>
        <w:rPr>
          <w:spacing w:val="-4"/>
        </w:rPr>
        <w:t xml:space="preserve"> </w:t>
      </w:r>
      <w:r>
        <w:t>or</w:t>
      </w:r>
      <w:r>
        <w:rPr>
          <w:spacing w:val="-3"/>
        </w:rPr>
        <w:t xml:space="preserve"> </w:t>
      </w:r>
      <w:r>
        <w:t>more</w:t>
      </w:r>
      <w:r>
        <w:rPr>
          <w:spacing w:val="-3"/>
        </w:rPr>
        <w:t xml:space="preserve"> </w:t>
      </w:r>
      <w:r>
        <w:t>of</w:t>
      </w:r>
      <w:r>
        <w:rPr>
          <w:spacing w:val="-3"/>
        </w:rPr>
        <w:t xml:space="preserve"> </w:t>
      </w:r>
      <w:r>
        <w:t>the effects of bullying described above. Cyber sexual bullying does not include a depiction, portrayal, or image that has any serious literary, artistic, educational, political, or scientific value or that involves athletic events or school-sanctioned activities.</w:t>
      </w:r>
    </w:p>
    <w:p w14:paraId="1B0F8ED9" w14:textId="77777777" w:rsidR="00054C28" w:rsidRDefault="00054C28">
      <w:pPr>
        <w:pStyle w:val="BodyText"/>
        <w:spacing w:before="2"/>
        <w:ind w:left="0"/>
      </w:pPr>
    </w:p>
    <w:p w14:paraId="3EE7E3D0" w14:textId="77777777" w:rsidR="00054C28" w:rsidRDefault="00D50A48">
      <w:pPr>
        <w:pStyle w:val="BodyText"/>
        <w:ind w:right="692"/>
      </w:pPr>
      <w:r>
        <w:rPr>
          <w:i/>
        </w:rPr>
        <w:t xml:space="preserve">Electronic act </w:t>
      </w:r>
      <w:r>
        <w:t>means</w:t>
      </w:r>
      <w:r>
        <w:rPr>
          <w:spacing w:val="-4"/>
        </w:rPr>
        <w:t xml:space="preserve"> </w:t>
      </w:r>
      <w:r>
        <w:t>the</w:t>
      </w:r>
      <w:r>
        <w:rPr>
          <w:spacing w:val="-6"/>
        </w:rPr>
        <w:t xml:space="preserve"> </w:t>
      </w:r>
      <w:r>
        <w:t>creation</w:t>
      </w:r>
      <w:r>
        <w:rPr>
          <w:spacing w:val="-3"/>
        </w:rPr>
        <w:t xml:space="preserve"> </w:t>
      </w:r>
      <w:r>
        <w:t>or</w:t>
      </w:r>
      <w:r>
        <w:rPr>
          <w:spacing w:val="-4"/>
        </w:rPr>
        <w:t xml:space="preserve"> </w:t>
      </w:r>
      <w:r>
        <w:t>transmission</w:t>
      </w:r>
      <w:r>
        <w:rPr>
          <w:spacing w:val="-5"/>
        </w:rPr>
        <w:t xml:space="preserve"> </w:t>
      </w:r>
      <w:r>
        <w:t>originated</w:t>
      </w:r>
      <w:r>
        <w:rPr>
          <w:spacing w:val="-3"/>
        </w:rPr>
        <w:t xml:space="preserve"> </w:t>
      </w:r>
      <w:r>
        <w:t>on</w:t>
      </w:r>
      <w:r>
        <w:rPr>
          <w:spacing w:val="-3"/>
        </w:rPr>
        <w:t xml:space="preserve"> </w:t>
      </w:r>
      <w:r>
        <w:t>or</w:t>
      </w:r>
      <w:r>
        <w:rPr>
          <w:spacing w:val="-4"/>
        </w:rPr>
        <w:t xml:space="preserve"> </w:t>
      </w:r>
      <w:r>
        <w:t>off</w:t>
      </w:r>
      <w:r>
        <w:rPr>
          <w:spacing w:val="-3"/>
        </w:rPr>
        <w:t xml:space="preserve"> </w:t>
      </w:r>
      <w:r>
        <w:t>the</w:t>
      </w:r>
      <w:r>
        <w:rPr>
          <w:spacing w:val="-4"/>
        </w:rPr>
        <w:t xml:space="preserve"> </w:t>
      </w:r>
      <w:r>
        <w:t>school</w:t>
      </w:r>
      <w:r>
        <w:rPr>
          <w:spacing w:val="-2"/>
        </w:rPr>
        <w:t xml:space="preserve"> </w:t>
      </w:r>
      <w:r>
        <w:t>site</w:t>
      </w:r>
      <w:r>
        <w:rPr>
          <w:spacing w:val="-3"/>
        </w:rPr>
        <w:t xml:space="preserve"> </w:t>
      </w:r>
      <w:r>
        <w:t>by</w:t>
      </w:r>
      <w:r>
        <w:rPr>
          <w:spacing w:val="-2"/>
        </w:rPr>
        <w:t xml:space="preserve"> </w:t>
      </w:r>
      <w:r>
        <w:t>means of an electronic</w:t>
      </w:r>
      <w:r>
        <w:rPr>
          <w:spacing w:val="-1"/>
        </w:rPr>
        <w:t xml:space="preserve"> </w:t>
      </w:r>
      <w:r>
        <w:t>device,</w:t>
      </w:r>
      <w:r>
        <w:rPr>
          <w:spacing w:val="-1"/>
        </w:rPr>
        <w:t xml:space="preserve"> </w:t>
      </w:r>
      <w:r>
        <w:t>including,</w:t>
      </w:r>
      <w:r>
        <w:rPr>
          <w:spacing w:val="-1"/>
        </w:rPr>
        <w:t xml:space="preserve"> </w:t>
      </w:r>
      <w:r>
        <w:t>but</w:t>
      </w:r>
      <w:r>
        <w:rPr>
          <w:spacing w:val="-2"/>
        </w:rPr>
        <w:t xml:space="preserve"> </w:t>
      </w:r>
      <w:r>
        <w:t>not limited</w:t>
      </w:r>
      <w:r>
        <w:rPr>
          <w:spacing w:val="-2"/>
        </w:rPr>
        <w:t xml:space="preserve"> </w:t>
      </w:r>
      <w:r>
        <w:t>to, a</w:t>
      </w:r>
      <w:r>
        <w:rPr>
          <w:spacing w:val="-3"/>
        </w:rPr>
        <w:t xml:space="preserve"> </w:t>
      </w:r>
      <w:r>
        <w:t>telephone,</w:t>
      </w:r>
      <w:r>
        <w:rPr>
          <w:spacing w:val="-3"/>
        </w:rPr>
        <w:t xml:space="preserve"> </w:t>
      </w:r>
      <w:r>
        <w:t>wireless</w:t>
      </w:r>
      <w:r>
        <w:rPr>
          <w:spacing w:val="-3"/>
        </w:rPr>
        <w:t xml:space="preserve"> </w:t>
      </w:r>
      <w:r>
        <w:t>telephone,</w:t>
      </w:r>
      <w:r>
        <w:rPr>
          <w:spacing w:val="-2"/>
        </w:rPr>
        <w:t xml:space="preserve"> </w:t>
      </w:r>
      <w:r>
        <w:t>or other wireless communication device, computer, or pager, of a communication including, but not limited to:</w:t>
      </w:r>
      <w:r>
        <w:rPr>
          <w:spacing w:val="40"/>
        </w:rPr>
        <w:t xml:space="preserve"> </w:t>
      </w:r>
      <w:r>
        <w:t>(Education Code 48900(r))</w:t>
      </w:r>
    </w:p>
    <w:p w14:paraId="611B7941" w14:textId="77777777" w:rsidR="00054C28" w:rsidRDefault="00054C28">
      <w:pPr>
        <w:pStyle w:val="BodyText"/>
        <w:spacing w:before="119"/>
        <w:ind w:left="0"/>
      </w:pPr>
    </w:p>
    <w:p w14:paraId="76079285" w14:textId="77777777" w:rsidR="00054C28" w:rsidRDefault="00D50A48">
      <w:pPr>
        <w:pStyle w:val="BodyText"/>
        <w:spacing w:before="1"/>
      </w:pPr>
      <w:r>
        <w:t>A</w:t>
      </w:r>
      <w:r>
        <w:rPr>
          <w:spacing w:val="-1"/>
        </w:rPr>
        <w:t xml:space="preserve"> </w:t>
      </w:r>
      <w:r>
        <w:t>message,</w:t>
      </w:r>
      <w:r>
        <w:rPr>
          <w:spacing w:val="-3"/>
        </w:rPr>
        <w:t xml:space="preserve"> </w:t>
      </w:r>
      <w:r>
        <w:t>text,</w:t>
      </w:r>
      <w:r>
        <w:rPr>
          <w:spacing w:val="-3"/>
        </w:rPr>
        <w:t xml:space="preserve"> </w:t>
      </w:r>
      <w:r>
        <w:t>sound,</w:t>
      </w:r>
      <w:r>
        <w:rPr>
          <w:spacing w:val="-4"/>
        </w:rPr>
        <w:t xml:space="preserve"> </w:t>
      </w:r>
      <w:r>
        <w:t>video,</w:t>
      </w:r>
      <w:r>
        <w:rPr>
          <w:spacing w:val="-3"/>
        </w:rPr>
        <w:t xml:space="preserve"> </w:t>
      </w:r>
      <w:r>
        <w:t xml:space="preserve">or </w:t>
      </w:r>
      <w:r>
        <w:rPr>
          <w:spacing w:val="-2"/>
        </w:rPr>
        <w:t>image</w:t>
      </w:r>
    </w:p>
    <w:p w14:paraId="1B8CE557" w14:textId="77777777" w:rsidR="00054C28" w:rsidRDefault="00054C28">
      <w:pPr>
        <w:pStyle w:val="BodyText"/>
        <w:spacing w:before="119"/>
        <w:ind w:left="0"/>
      </w:pPr>
    </w:p>
    <w:p w14:paraId="0746F92D" w14:textId="77777777" w:rsidR="00054C28" w:rsidRDefault="00D50A48">
      <w:pPr>
        <w:pStyle w:val="BodyText"/>
        <w:ind w:right="583"/>
      </w:pPr>
      <w:r>
        <w:t>A</w:t>
      </w:r>
      <w:r>
        <w:rPr>
          <w:spacing w:val="-2"/>
        </w:rPr>
        <w:t xml:space="preserve"> </w:t>
      </w:r>
      <w:r>
        <w:t>post</w:t>
      </w:r>
      <w:r>
        <w:rPr>
          <w:spacing w:val="-2"/>
        </w:rPr>
        <w:t xml:space="preserve"> </w:t>
      </w:r>
      <w:r>
        <w:t>on</w:t>
      </w:r>
      <w:r>
        <w:rPr>
          <w:spacing w:val="-2"/>
        </w:rPr>
        <w:t xml:space="preserve"> </w:t>
      </w:r>
      <w:r>
        <w:t>a</w:t>
      </w:r>
      <w:r>
        <w:rPr>
          <w:spacing w:val="-3"/>
        </w:rPr>
        <w:t xml:space="preserve"> </w:t>
      </w:r>
      <w:r>
        <w:t>social</w:t>
      </w:r>
      <w:r>
        <w:rPr>
          <w:spacing w:val="-5"/>
        </w:rPr>
        <w:t xml:space="preserve"> </w:t>
      </w:r>
      <w:r>
        <w:t>network</w:t>
      </w:r>
      <w:r>
        <w:rPr>
          <w:spacing w:val="-4"/>
        </w:rPr>
        <w:t xml:space="preserve"> </w:t>
      </w:r>
      <w:r>
        <w:t>Internet</w:t>
      </w:r>
      <w:r>
        <w:rPr>
          <w:spacing w:val="-3"/>
        </w:rPr>
        <w:t xml:space="preserve"> </w:t>
      </w:r>
      <w:r>
        <w:t>web</w:t>
      </w:r>
      <w:r>
        <w:rPr>
          <w:spacing w:val="-1"/>
        </w:rPr>
        <w:t xml:space="preserve"> </w:t>
      </w:r>
      <w:r>
        <w:t>site,</w:t>
      </w:r>
      <w:r>
        <w:rPr>
          <w:spacing w:val="-4"/>
        </w:rPr>
        <w:t xml:space="preserve"> </w:t>
      </w:r>
      <w:r>
        <w:t>including,</w:t>
      </w:r>
      <w:r>
        <w:rPr>
          <w:spacing w:val="-5"/>
        </w:rPr>
        <w:t xml:space="preserve"> </w:t>
      </w:r>
      <w:r>
        <w:t>but</w:t>
      </w:r>
      <w:r>
        <w:rPr>
          <w:spacing w:val="-4"/>
        </w:rPr>
        <w:t xml:space="preserve"> </w:t>
      </w:r>
      <w:r>
        <w:t>not</w:t>
      </w:r>
      <w:r>
        <w:rPr>
          <w:spacing w:val="-2"/>
        </w:rPr>
        <w:t xml:space="preserve"> </w:t>
      </w:r>
      <w:r>
        <w:t>limited</w:t>
      </w:r>
      <w:r>
        <w:rPr>
          <w:spacing w:val="-4"/>
        </w:rPr>
        <w:t xml:space="preserve"> </w:t>
      </w:r>
      <w:r>
        <w:t>to,</w:t>
      </w:r>
      <w:r>
        <w:rPr>
          <w:spacing w:val="-4"/>
        </w:rPr>
        <w:t xml:space="preserve"> </w:t>
      </w:r>
      <w:r>
        <w:t>posting</w:t>
      </w:r>
      <w:r>
        <w:rPr>
          <w:spacing w:val="-5"/>
        </w:rPr>
        <w:t xml:space="preserve"> </w:t>
      </w:r>
      <w:r>
        <w:t>to</w:t>
      </w:r>
      <w:r>
        <w:rPr>
          <w:spacing w:val="-4"/>
        </w:rPr>
        <w:t xml:space="preserve"> </w:t>
      </w:r>
      <w:r>
        <w:t>or</w:t>
      </w:r>
      <w:r>
        <w:rPr>
          <w:spacing w:val="-2"/>
        </w:rPr>
        <w:t xml:space="preserve"> </w:t>
      </w:r>
      <w:r>
        <w:t>creating a burn page or creating a credible impersonation or false profile for the purpose of causing a reasonable student any of the effects of bullying described above.</w:t>
      </w:r>
    </w:p>
    <w:p w14:paraId="48D1DA29" w14:textId="77777777" w:rsidR="00054C28" w:rsidRDefault="00D50A48">
      <w:pPr>
        <w:pStyle w:val="BodyText"/>
        <w:spacing w:before="292"/>
        <w:ind w:right="1042"/>
      </w:pPr>
      <w:r>
        <w:rPr>
          <w:i/>
        </w:rPr>
        <w:t>Reasonable</w:t>
      </w:r>
      <w:r>
        <w:rPr>
          <w:i/>
          <w:spacing w:val="-3"/>
        </w:rPr>
        <w:t xml:space="preserve"> </w:t>
      </w:r>
      <w:r>
        <w:rPr>
          <w:i/>
        </w:rPr>
        <w:t>student</w:t>
      </w:r>
      <w:r>
        <w:rPr>
          <w:i/>
          <w:spacing w:val="-3"/>
        </w:rPr>
        <w:t xml:space="preserve"> </w:t>
      </w:r>
      <w:r>
        <w:t>means</w:t>
      </w:r>
      <w:r>
        <w:rPr>
          <w:spacing w:val="-4"/>
        </w:rPr>
        <w:t xml:space="preserve"> </w:t>
      </w:r>
      <w:r>
        <w:t>a</w:t>
      </w:r>
      <w:r>
        <w:rPr>
          <w:spacing w:val="-4"/>
        </w:rPr>
        <w:t xml:space="preserve"> </w:t>
      </w:r>
      <w:r>
        <w:t>student,</w:t>
      </w:r>
      <w:r>
        <w:rPr>
          <w:spacing w:val="-4"/>
        </w:rPr>
        <w:t xml:space="preserve"> </w:t>
      </w:r>
      <w:r>
        <w:t>including,</w:t>
      </w:r>
      <w:r>
        <w:rPr>
          <w:spacing w:val="-6"/>
        </w:rPr>
        <w:t xml:space="preserve"> </w:t>
      </w:r>
      <w:r>
        <w:t>but</w:t>
      </w:r>
      <w:r>
        <w:rPr>
          <w:spacing w:val="-5"/>
        </w:rPr>
        <w:t xml:space="preserve"> </w:t>
      </w:r>
      <w:r>
        <w:t>not</w:t>
      </w:r>
      <w:r>
        <w:rPr>
          <w:spacing w:val="-3"/>
        </w:rPr>
        <w:t xml:space="preserve"> </w:t>
      </w:r>
      <w:r>
        <w:t>limited</w:t>
      </w:r>
      <w:r>
        <w:rPr>
          <w:spacing w:val="-5"/>
        </w:rPr>
        <w:t xml:space="preserve"> </w:t>
      </w:r>
      <w:r>
        <w:t>to,</w:t>
      </w:r>
      <w:r>
        <w:rPr>
          <w:spacing w:val="-3"/>
        </w:rPr>
        <w:t xml:space="preserve"> </w:t>
      </w:r>
      <w:r>
        <w:t>a</w:t>
      </w:r>
      <w:r>
        <w:rPr>
          <w:spacing w:val="-4"/>
        </w:rPr>
        <w:t xml:space="preserve"> </w:t>
      </w:r>
      <w:r>
        <w:t>student</w:t>
      </w:r>
      <w:r>
        <w:rPr>
          <w:spacing w:val="-5"/>
        </w:rPr>
        <w:t xml:space="preserve"> </w:t>
      </w:r>
      <w:r>
        <w:t>who</w:t>
      </w:r>
      <w:r>
        <w:rPr>
          <w:spacing w:val="-3"/>
        </w:rPr>
        <w:t xml:space="preserve"> </w:t>
      </w:r>
      <w:r>
        <w:t>has</w:t>
      </w:r>
      <w:r>
        <w:rPr>
          <w:spacing w:val="-4"/>
        </w:rPr>
        <w:t xml:space="preserve"> </w:t>
      </w:r>
      <w:r>
        <w:t>been identified as a student with a disability, who exercises average care, skill, and judgment in conduct for a person of the student's age, or for a person of the student's age and disability.</w:t>
      </w:r>
      <w:r>
        <w:rPr>
          <w:spacing w:val="40"/>
        </w:rPr>
        <w:t xml:space="preserve"> </w:t>
      </w:r>
      <w:r>
        <w:t>(Education Code 48900(r))</w:t>
      </w:r>
    </w:p>
    <w:p w14:paraId="35AB342E" w14:textId="77777777" w:rsidR="00054C28" w:rsidRDefault="00054C28">
      <w:pPr>
        <w:pStyle w:val="BodyText"/>
        <w:spacing w:before="2"/>
        <w:ind w:left="0"/>
      </w:pPr>
    </w:p>
    <w:p w14:paraId="03FDA806" w14:textId="77777777" w:rsidR="00054C28" w:rsidRDefault="00D50A48">
      <w:pPr>
        <w:pStyle w:val="BodyText"/>
        <w:ind w:right="692"/>
      </w:pPr>
      <w:r>
        <w:rPr>
          <w:i/>
        </w:rPr>
        <w:t>Burn</w:t>
      </w:r>
      <w:r>
        <w:rPr>
          <w:i/>
          <w:spacing w:val="-3"/>
        </w:rPr>
        <w:t xml:space="preserve"> </w:t>
      </w:r>
      <w:r>
        <w:rPr>
          <w:i/>
        </w:rPr>
        <w:t>page</w:t>
      </w:r>
      <w:r>
        <w:rPr>
          <w:i/>
          <w:spacing w:val="-2"/>
        </w:rPr>
        <w:t xml:space="preserve"> </w:t>
      </w:r>
      <w:r>
        <w:t>means</w:t>
      </w:r>
      <w:r>
        <w:rPr>
          <w:spacing w:val="-3"/>
        </w:rPr>
        <w:t xml:space="preserve"> </w:t>
      </w:r>
      <w:r>
        <w:t>an</w:t>
      </w:r>
      <w:r>
        <w:rPr>
          <w:spacing w:val="-2"/>
        </w:rPr>
        <w:t xml:space="preserve"> </w:t>
      </w:r>
      <w:r>
        <w:t>internet</w:t>
      </w:r>
      <w:r>
        <w:rPr>
          <w:spacing w:val="-3"/>
        </w:rPr>
        <w:t xml:space="preserve"> </w:t>
      </w:r>
      <w:r>
        <w:t>web</w:t>
      </w:r>
      <w:r>
        <w:rPr>
          <w:spacing w:val="-2"/>
        </w:rPr>
        <w:t xml:space="preserve"> </w:t>
      </w:r>
      <w:r>
        <w:t>site</w:t>
      </w:r>
      <w:r>
        <w:rPr>
          <w:spacing w:val="-2"/>
        </w:rPr>
        <w:t xml:space="preserve"> </w:t>
      </w:r>
      <w:r>
        <w:t>created</w:t>
      </w:r>
      <w:r>
        <w:rPr>
          <w:spacing w:val="-4"/>
        </w:rPr>
        <w:t xml:space="preserve"> </w:t>
      </w:r>
      <w:r>
        <w:t>for</w:t>
      </w:r>
      <w:r>
        <w:rPr>
          <w:spacing w:val="-4"/>
        </w:rPr>
        <w:t xml:space="preserve"> </w:t>
      </w:r>
      <w:r>
        <w:t>the</w:t>
      </w:r>
      <w:r>
        <w:rPr>
          <w:spacing w:val="-2"/>
        </w:rPr>
        <w:t xml:space="preserve"> </w:t>
      </w:r>
      <w:r>
        <w:t>purpose</w:t>
      </w:r>
      <w:r>
        <w:rPr>
          <w:spacing w:val="-4"/>
        </w:rPr>
        <w:t xml:space="preserve"> </w:t>
      </w:r>
      <w:r>
        <w:t>of</w:t>
      </w:r>
      <w:r>
        <w:rPr>
          <w:spacing w:val="-1"/>
        </w:rPr>
        <w:t xml:space="preserve"> </w:t>
      </w:r>
      <w:r>
        <w:t>causing</w:t>
      </w:r>
      <w:r>
        <w:rPr>
          <w:spacing w:val="-3"/>
        </w:rPr>
        <w:t xml:space="preserve"> </w:t>
      </w:r>
      <w:r>
        <w:t>a</w:t>
      </w:r>
      <w:r>
        <w:rPr>
          <w:spacing w:val="-5"/>
        </w:rPr>
        <w:t xml:space="preserve"> </w:t>
      </w:r>
      <w:r>
        <w:t>reasonable</w:t>
      </w:r>
      <w:r>
        <w:rPr>
          <w:spacing w:val="-5"/>
        </w:rPr>
        <w:t xml:space="preserve"> </w:t>
      </w:r>
      <w:r>
        <w:t>student any of the effects of bullying described above.</w:t>
      </w:r>
      <w:r>
        <w:rPr>
          <w:spacing w:val="40"/>
        </w:rPr>
        <w:t xml:space="preserve"> </w:t>
      </w:r>
      <w:r>
        <w:t>(Education Code 48900(r))</w:t>
      </w:r>
    </w:p>
    <w:p w14:paraId="3523A374" w14:textId="77777777" w:rsidR="00054C28" w:rsidRDefault="00054C28">
      <w:pPr>
        <w:pStyle w:val="BodyText"/>
        <w:ind w:left="0"/>
      </w:pPr>
    </w:p>
    <w:p w14:paraId="3342789A" w14:textId="77777777" w:rsidR="00054C28" w:rsidRDefault="00D50A48">
      <w:pPr>
        <w:pStyle w:val="BodyText"/>
        <w:ind w:right="343"/>
      </w:pPr>
      <w:r>
        <w:rPr>
          <w:i/>
        </w:rPr>
        <w:t>Credible</w:t>
      </w:r>
      <w:r>
        <w:rPr>
          <w:i/>
          <w:spacing w:val="-3"/>
        </w:rPr>
        <w:t xml:space="preserve"> </w:t>
      </w:r>
      <w:r>
        <w:rPr>
          <w:i/>
        </w:rPr>
        <w:t>impersonation</w:t>
      </w:r>
      <w:r>
        <w:rPr>
          <w:i/>
          <w:spacing w:val="-1"/>
        </w:rPr>
        <w:t xml:space="preserve"> </w:t>
      </w:r>
      <w:r>
        <w:t>means</w:t>
      </w:r>
      <w:r>
        <w:rPr>
          <w:spacing w:val="-6"/>
        </w:rPr>
        <w:t xml:space="preserve"> </w:t>
      </w:r>
      <w:r>
        <w:t>to</w:t>
      </w:r>
      <w:r>
        <w:rPr>
          <w:spacing w:val="-3"/>
        </w:rPr>
        <w:t xml:space="preserve"> </w:t>
      </w:r>
      <w:r>
        <w:t>knowingly</w:t>
      </w:r>
      <w:r>
        <w:rPr>
          <w:spacing w:val="-5"/>
        </w:rPr>
        <w:t xml:space="preserve"> </w:t>
      </w:r>
      <w:r>
        <w:t>and</w:t>
      </w:r>
      <w:r>
        <w:rPr>
          <w:spacing w:val="-5"/>
        </w:rPr>
        <w:t xml:space="preserve"> </w:t>
      </w:r>
      <w:r>
        <w:t>without</w:t>
      </w:r>
      <w:r>
        <w:rPr>
          <w:spacing w:val="-3"/>
        </w:rPr>
        <w:t xml:space="preserve"> </w:t>
      </w:r>
      <w:r>
        <w:t>consent</w:t>
      </w:r>
      <w:r>
        <w:rPr>
          <w:spacing w:val="-3"/>
        </w:rPr>
        <w:t xml:space="preserve"> </w:t>
      </w:r>
      <w:r>
        <w:t>impersonate</w:t>
      </w:r>
      <w:r>
        <w:rPr>
          <w:spacing w:val="-6"/>
        </w:rPr>
        <w:t xml:space="preserve"> </w:t>
      </w:r>
      <w:r>
        <w:t>a</w:t>
      </w:r>
      <w:r>
        <w:rPr>
          <w:spacing w:val="-4"/>
        </w:rPr>
        <w:t xml:space="preserve"> </w:t>
      </w:r>
      <w:r>
        <w:t>student</w:t>
      </w:r>
      <w:r>
        <w:rPr>
          <w:spacing w:val="-5"/>
        </w:rPr>
        <w:t xml:space="preserve"> </w:t>
      </w:r>
      <w:r>
        <w:t>for</w:t>
      </w:r>
      <w:r>
        <w:rPr>
          <w:spacing w:val="-5"/>
        </w:rPr>
        <w:t xml:space="preserve"> </w:t>
      </w:r>
      <w:r>
        <w:t>the purpose of bullying the student and such that the student would reasonably believe, or has reasonably</w:t>
      </w:r>
      <w:r>
        <w:rPr>
          <w:spacing w:val="-2"/>
        </w:rPr>
        <w:t xml:space="preserve"> </w:t>
      </w:r>
      <w:r>
        <w:t>believed,</w:t>
      </w:r>
      <w:r>
        <w:rPr>
          <w:spacing w:val="-4"/>
        </w:rPr>
        <w:t xml:space="preserve"> </w:t>
      </w:r>
      <w:r>
        <w:t>that</w:t>
      </w:r>
      <w:r>
        <w:rPr>
          <w:spacing w:val="-1"/>
        </w:rPr>
        <w:t xml:space="preserve"> </w:t>
      </w:r>
      <w:r>
        <w:t>the</w:t>
      </w:r>
      <w:r>
        <w:rPr>
          <w:spacing w:val="-1"/>
        </w:rPr>
        <w:t xml:space="preserve"> </w:t>
      </w:r>
      <w:r>
        <w:t>student</w:t>
      </w:r>
      <w:r>
        <w:rPr>
          <w:spacing w:val="-3"/>
        </w:rPr>
        <w:t xml:space="preserve"> </w:t>
      </w:r>
      <w:r>
        <w:t>was</w:t>
      </w:r>
      <w:r>
        <w:rPr>
          <w:spacing w:val="-4"/>
        </w:rPr>
        <w:t xml:space="preserve"> </w:t>
      </w:r>
      <w:r>
        <w:t>or</w:t>
      </w:r>
      <w:r>
        <w:rPr>
          <w:spacing w:val="-1"/>
        </w:rPr>
        <w:t xml:space="preserve"> </w:t>
      </w:r>
      <w:r>
        <w:t>is</w:t>
      </w:r>
      <w:r>
        <w:rPr>
          <w:spacing w:val="-4"/>
        </w:rPr>
        <w:t xml:space="preserve"> </w:t>
      </w:r>
      <w:r>
        <w:t>the</w:t>
      </w:r>
      <w:r>
        <w:rPr>
          <w:spacing w:val="-1"/>
        </w:rPr>
        <w:t xml:space="preserve"> </w:t>
      </w:r>
      <w:r>
        <w:t>student</w:t>
      </w:r>
      <w:r>
        <w:rPr>
          <w:spacing w:val="-3"/>
        </w:rPr>
        <w:t xml:space="preserve"> </w:t>
      </w:r>
      <w:r>
        <w:t>who</w:t>
      </w:r>
      <w:r>
        <w:rPr>
          <w:spacing w:val="-3"/>
        </w:rPr>
        <w:t xml:space="preserve"> </w:t>
      </w:r>
      <w:r>
        <w:t>was</w:t>
      </w:r>
      <w:r>
        <w:rPr>
          <w:spacing w:val="-2"/>
        </w:rPr>
        <w:t xml:space="preserve"> </w:t>
      </w:r>
      <w:r>
        <w:t>impersonated.</w:t>
      </w:r>
      <w:r>
        <w:rPr>
          <w:spacing w:val="40"/>
        </w:rPr>
        <w:t xml:space="preserve"> </w:t>
      </w:r>
      <w:r>
        <w:t>(Education Code 48900(r))</w:t>
      </w:r>
    </w:p>
    <w:p w14:paraId="18196F29" w14:textId="77777777" w:rsidR="00054C28" w:rsidRDefault="00D50A48">
      <w:pPr>
        <w:pStyle w:val="BodyText"/>
        <w:spacing w:before="292"/>
        <w:ind w:right="692"/>
      </w:pPr>
      <w:r>
        <w:rPr>
          <w:i/>
        </w:rPr>
        <w:t>False</w:t>
      </w:r>
      <w:r>
        <w:rPr>
          <w:i/>
          <w:spacing w:val="-3"/>
        </w:rPr>
        <w:t xml:space="preserve"> </w:t>
      </w:r>
      <w:r>
        <w:rPr>
          <w:i/>
        </w:rPr>
        <w:t>profile</w:t>
      </w:r>
      <w:r>
        <w:rPr>
          <w:i/>
          <w:spacing w:val="-2"/>
        </w:rPr>
        <w:t xml:space="preserve"> </w:t>
      </w:r>
      <w:r>
        <w:t>means</w:t>
      </w:r>
      <w:r>
        <w:rPr>
          <w:spacing w:val="-5"/>
        </w:rPr>
        <w:t xml:space="preserve"> </w:t>
      </w:r>
      <w:r>
        <w:t>a</w:t>
      </w:r>
      <w:r>
        <w:rPr>
          <w:spacing w:val="-5"/>
        </w:rPr>
        <w:t xml:space="preserve"> </w:t>
      </w:r>
      <w:r>
        <w:t>profile</w:t>
      </w:r>
      <w:r>
        <w:rPr>
          <w:spacing w:val="-2"/>
        </w:rPr>
        <w:t xml:space="preserve"> </w:t>
      </w:r>
      <w:r>
        <w:t>of</w:t>
      </w:r>
      <w:r>
        <w:rPr>
          <w:spacing w:val="-2"/>
        </w:rPr>
        <w:t xml:space="preserve"> </w:t>
      </w:r>
      <w:r>
        <w:t>a</w:t>
      </w:r>
      <w:r>
        <w:rPr>
          <w:spacing w:val="-5"/>
        </w:rPr>
        <w:t xml:space="preserve"> </w:t>
      </w:r>
      <w:r>
        <w:t>fictitious</w:t>
      </w:r>
      <w:r>
        <w:rPr>
          <w:spacing w:val="-3"/>
        </w:rPr>
        <w:t xml:space="preserve"> </w:t>
      </w:r>
      <w:r>
        <w:t>student</w:t>
      </w:r>
      <w:r>
        <w:rPr>
          <w:spacing w:val="-4"/>
        </w:rPr>
        <w:t xml:space="preserve"> </w:t>
      </w:r>
      <w:r>
        <w:t>or</w:t>
      </w:r>
      <w:r>
        <w:rPr>
          <w:spacing w:val="-4"/>
        </w:rPr>
        <w:t xml:space="preserve"> </w:t>
      </w:r>
      <w:r>
        <w:t>profile</w:t>
      </w:r>
      <w:r>
        <w:rPr>
          <w:spacing w:val="-4"/>
        </w:rPr>
        <w:t xml:space="preserve"> </w:t>
      </w:r>
      <w:r>
        <w:t>using</w:t>
      </w:r>
      <w:r>
        <w:rPr>
          <w:spacing w:val="-5"/>
        </w:rPr>
        <w:t xml:space="preserve"> </w:t>
      </w:r>
      <w:r>
        <w:t>the</w:t>
      </w:r>
      <w:r>
        <w:rPr>
          <w:spacing w:val="-2"/>
        </w:rPr>
        <w:t xml:space="preserve"> </w:t>
      </w:r>
      <w:r>
        <w:t>likeness</w:t>
      </w:r>
      <w:r>
        <w:rPr>
          <w:spacing w:val="-3"/>
        </w:rPr>
        <w:t xml:space="preserve"> </w:t>
      </w:r>
      <w:r>
        <w:t>or</w:t>
      </w:r>
      <w:r>
        <w:rPr>
          <w:spacing w:val="-2"/>
        </w:rPr>
        <w:t xml:space="preserve"> </w:t>
      </w:r>
      <w:r>
        <w:t>attributes</w:t>
      </w:r>
      <w:r>
        <w:rPr>
          <w:spacing w:val="-5"/>
        </w:rPr>
        <w:t xml:space="preserve"> </w:t>
      </w:r>
      <w:r>
        <w:t>of an actual student other than the student who created the false profile.</w:t>
      </w:r>
      <w:r>
        <w:rPr>
          <w:spacing w:val="40"/>
        </w:rPr>
        <w:t xml:space="preserve"> </w:t>
      </w:r>
      <w:r>
        <w:t xml:space="preserve">(Education Code </w:t>
      </w:r>
      <w:r>
        <w:rPr>
          <w:spacing w:val="-2"/>
        </w:rPr>
        <w:t>48900(r))</w:t>
      </w:r>
    </w:p>
    <w:p w14:paraId="22CA28C0" w14:textId="77777777" w:rsidR="00054C28" w:rsidRDefault="00054C28">
      <w:pPr>
        <w:pStyle w:val="BodyText"/>
        <w:spacing w:before="2"/>
        <w:ind w:left="0"/>
      </w:pPr>
    </w:p>
    <w:p w14:paraId="408A11B6" w14:textId="77777777" w:rsidR="00054C28" w:rsidRDefault="00D50A48">
      <w:pPr>
        <w:pStyle w:val="BodyText"/>
        <w:ind w:right="343"/>
      </w:pPr>
      <w:r>
        <w:t>An electronic act is not considered pervasive conduct solely on the basis that it has been transmitted</w:t>
      </w:r>
      <w:r>
        <w:rPr>
          <w:spacing w:val="-4"/>
        </w:rPr>
        <w:t xml:space="preserve"> </w:t>
      </w:r>
      <w:r>
        <w:t>to</w:t>
      </w:r>
      <w:r>
        <w:rPr>
          <w:spacing w:val="-4"/>
        </w:rPr>
        <w:t xml:space="preserve"> </w:t>
      </w:r>
      <w:r>
        <w:t>the</w:t>
      </w:r>
      <w:r>
        <w:rPr>
          <w:spacing w:val="-2"/>
        </w:rPr>
        <w:t xml:space="preserve"> </w:t>
      </w:r>
      <w:r>
        <w:t>internet</w:t>
      </w:r>
      <w:r>
        <w:rPr>
          <w:spacing w:val="-1"/>
        </w:rPr>
        <w:t xml:space="preserve"> </w:t>
      </w:r>
      <w:r>
        <w:t>or</w:t>
      </w:r>
      <w:r>
        <w:rPr>
          <w:spacing w:val="-2"/>
        </w:rPr>
        <w:t xml:space="preserve"> </w:t>
      </w:r>
      <w:r>
        <w:t>is</w:t>
      </w:r>
      <w:r>
        <w:rPr>
          <w:spacing w:val="-3"/>
        </w:rPr>
        <w:t xml:space="preserve"> </w:t>
      </w:r>
      <w:r>
        <w:t>currently</w:t>
      </w:r>
      <w:r>
        <w:rPr>
          <w:spacing w:val="-6"/>
        </w:rPr>
        <w:t xml:space="preserve"> </w:t>
      </w:r>
      <w:r>
        <w:t>posted</w:t>
      </w:r>
      <w:r>
        <w:rPr>
          <w:spacing w:val="-4"/>
        </w:rPr>
        <w:t xml:space="preserve"> </w:t>
      </w:r>
      <w:r>
        <w:t>on</w:t>
      </w:r>
      <w:r>
        <w:rPr>
          <w:spacing w:val="-3"/>
        </w:rPr>
        <w:t xml:space="preserve"> </w:t>
      </w:r>
      <w:r>
        <w:t>the</w:t>
      </w:r>
      <w:r>
        <w:rPr>
          <w:spacing w:val="-5"/>
        </w:rPr>
        <w:t xml:space="preserve"> </w:t>
      </w:r>
      <w:r>
        <w:t>internet.</w:t>
      </w:r>
      <w:r>
        <w:rPr>
          <w:spacing w:val="40"/>
        </w:rPr>
        <w:t xml:space="preserve"> </w:t>
      </w:r>
      <w:r>
        <w:t>(Education</w:t>
      </w:r>
      <w:r>
        <w:rPr>
          <w:spacing w:val="-1"/>
        </w:rPr>
        <w:t xml:space="preserve"> </w:t>
      </w:r>
      <w:r>
        <w:t>Code</w:t>
      </w:r>
      <w:r>
        <w:rPr>
          <w:spacing w:val="-2"/>
        </w:rPr>
        <w:t xml:space="preserve"> </w:t>
      </w:r>
      <w:r>
        <w:t>48900(r))</w:t>
      </w:r>
    </w:p>
    <w:p w14:paraId="0BD6434B" w14:textId="77777777" w:rsidR="00054C28" w:rsidRDefault="00054C28">
      <w:pPr>
        <w:pStyle w:val="BodyText"/>
        <w:spacing w:before="120"/>
        <w:ind w:left="0"/>
      </w:pPr>
    </w:p>
    <w:p w14:paraId="35E0555C" w14:textId="77777777" w:rsidR="00054C28" w:rsidRDefault="00D50A48">
      <w:pPr>
        <w:pStyle w:val="BodyText"/>
        <w:ind w:right="343"/>
      </w:pPr>
      <w:r>
        <w:t>Aided</w:t>
      </w:r>
      <w:r>
        <w:rPr>
          <w:spacing w:val="-4"/>
        </w:rPr>
        <w:t xml:space="preserve"> </w:t>
      </w:r>
      <w:r>
        <w:t>or</w:t>
      </w:r>
      <w:r>
        <w:rPr>
          <w:spacing w:val="-4"/>
        </w:rPr>
        <w:t xml:space="preserve"> </w:t>
      </w:r>
      <w:r>
        <w:t>abetted</w:t>
      </w:r>
      <w:r>
        <w:rPr>
          <w:spacing w:val="-4"/>
        </w:rPr>
        <w:t xml:space="preserve"> </w:t>
      </w:r>
      <w:r>
        <w:t>the</w:t>
      </w:r>
      <w:r>
        <w:rPr>
          <w:spacing w:val="-2"/>
        </w:rPr>
        <w:t xml:space="preserve"> </w:t>
      </w:r>
      <w:r>
        <w:t>infliction</w:t>
      </w:r>
      <w:r>
        <w:rPr>
          <w:spacing w:val="-3"/>
        </w:rPr>
        <w:t xml:space="preserve"> </w:t>
      </w:r>
      <w:r>
        <w:t>or</w:t>
      </w:r>
      <w:r>
        <w:rPr>
          <w:spacing w:val="-2"/>
        </w:rPr>
        <w:t xml:space="preserve"> </w:t>
      </w:r>
      <w:r>
        <w:t>attempted</w:t>
      </w:r>
      <w:r>
        <w:rPr>
          <w:spacing w:val="-4"/>
        </w:rPr>
        <w:t xml:space="preserve"> </w:t>
      </w:r>
      <w:r>
        <w:t>infliction</w:t>
      </w:r>
      <w:r>
        <w:rPr>
          <w:spacing w:val="-1"/>
        </w:rPr>
        <w:t xml:space="preserve"> </w:t>
      </w:r>
      <w:r>
        <w:t>of</w:t>
      </w:r>
      <w:r>
        <w:rPr>
          <w:spacing w:val="-4"/>
        </w:rPr>
        <w:t xml:space="preserve"> </w:t>
      </w:r>
      <w:r>
        <w:t>physical</w:t>
      </w:r>
      <w:r>
        <w:rPr>
          <w:spacing w:val="-2"/>
        </w:rPr>
        <w:t xml:space="preserve"> </w:t>
      </w:r>
      <w:r>
        <w:t>injury</w:t>
      </w:r>
      <w:r>
        <w:rPr>
          <w:spacing w:val="-5"/>
        </w:rPr>
        <w:t xml:space="preserve"> </w:t>
      </w:r>
      <w:r>
        <w:t>on</w:t>
      </w:r>
      <w:r>
        <w:rPr>
          <w:spacing w:val="-6"/>
        </w:rPr>
        <w:t xml:space="preserve"> </w:t>
      </w:r>
      <w:r>
        <w:t>another</w:t>
      </w:r>
      <w:r>
        <w:rPr>
          <w:spacing w:val="-4"/>
        </w:rPr>
        <w:t xml:space="preserve"> </w:t>
      </w:r>
      <w:r>
        <w:t>person,</w:t>
      </w:r>
      <w:r>
        <w:rPr>
          <w:spacing w:val="-5"/>
        </w:rPr>
        <w:t xml:space="preserve"> </w:t>
      </w:r>
      <w:r>
        <w:t>as defined in Penal Code 31</w:t>
      </w:r>
      <w:r>
        <w:rPr>
          <w:spacing w:val="40"/>
        </w:rPr>
        <w:t xml:space="preserve"> </w:t>
      </w:r>
      <w:r>
        <w:t>(Education Code 48900(t))</w:t>
      </w:r>
    </w:p>
    <w:p w14:paraId="7A377E57" w14:textId="77777777" w:rsidR="00054C28" w:rsidRDefault="00054C28">
      <w:pPr>
        <w:pStyle w:val="BodyText"/>
        <w:spacing w:before="119"/>
        <w:ind w:left="0"/>
      </w:pPr>
    </w:p>
    <w:p w14:paraId="3DF6BA3B" w14:textId="77777777" w:rsidR="00054C28" w:rsidRDefault="00D50A48">
      <w:pPr>
        <w:pStyle w:val="BodyText"/>
        <w:ind w:right="1042"/>
      </w:pPr>
      <w:r>
        <w:t>Made</w:t>
      </w:r>
      <w:r>
        <w:rPr>
          <w:spacing w:val="-6"/>
        </w:rPr>
        <w:t xml:space="preserve"> </w:t>
      </w:r>
      <w:r>
        <w:t>terrorist</w:t>
      </w:r>
      <w:r>
        <w:rPr>
          <w:spacing w:val="-3"/>
        </w:rPr>
        <w:t xml:space="preserve"> </w:t>
      </w:r>
      <w:r>
        <w:t>threats</w:t>
      </w:r>
      <w:r>
        <w:rPr>
          <w:spacing w:val="-4"/>
        </w:rPr>
        <w:t xml:space="preserve"> </w:t>
      </w:r>
      <w:r>
        <w:t>against</w:t>
      </w:r>
      <w:r>
        <w:rPr>
          <w:spacing w:val="-3"/>
        </w:rPr>
        <w:t xml:space="preserve"> </w:t>
      </w:r>
      <w:r>
        <w:t>school</w:t>
      </w:r>
      <w:r>
        <w:rPr>
          <w:spacing w:val="-6"/>
        </w:rPr>
        <w:t xml:space="preserve"> </w:t>
      </w:r>
      <w:r>
        <w:t>officials</w:t>
      </w:r>
      <w:r>
        <w:rPr>
          <w:spacing w:val="-4"/>
        </w:rPr>
        <w:t xml:space="preserve"> </w:t>
      </w:r>
      <w:r>
        <w:t>and/or</w:t>
      </w:r>
      <w:r>
        <w:rPr>
          <w:spacing w:val="-5"/>
        </w:rPr>
        <w:t xml:space="preserve"> </w:t>
      </w:r>
      <w:r>
        <w:t>school</w:t>
      </w:r>
      <w:r>
        <w:rPr>
          <w:spacing w:val="-6"/>
        </w:rPr>
        <w:t xml:space="preserve"> </w:t>
      </w:r>
      <w:r>
        <w:t>property</w:t>
      </w:r>
      <w:r>
        <w:rPr>
          <w:spacing w:val="40"/>
        </w:rPr>
        <w:t xml:space="preserve"> </w:t>
      </w:r>
      <w:r>
        <w:t>(Education</w:t>
      </w:r>
      <w:r>
        <w:rPr>
          <w:spacing w:val="-3"/>
        </w:rPr>
        <w:t xml:space="preserve"> </w:t>
      </w:r>
      <w:r>
        <w:t xml:space="preserve">Code </w:t>
      </w:r>
      <w:r>
        <w:rPr>
          <w:spacing w:val="-2"/>
        </w:rPr>
        <w:t>48900.7)</w:t>
      </w:r>
    </w:p>
    <w:p w14:paraId="3D532F31" w14:textId="77777777" w:rsidR="00054C28" w:rsidRDefault="00054C28">
      <w:pPr>
        <w:sectPr w:rsidR="00054C28">
          <w:pgSz w:w="12240" w:h="15840"/>
          <w:pgMar w:top="1580" w:right="860" w:bottom="280" w:left="140" w:header="768" w:footer="0" w:gutter="0"/>
          <w:cols w:space="720"/>
        </w:sectPr>
      </w:pPr>
    </w:p>
    <w:p w14:paraId="3B4648C3" w14:textId="77777777" w:rsidR="00054C28" w:rsidRDefault="00054C28">
      <w:pPr>
        <w:pStyle w:val="BodyText"/>
        <w:ind w:left="0"/>
      </w:pPr>
    </w:p>
    <w:p w14:paraId="12623224" w14:textId="77777777" w:rsidR="00054C28" w:rsidRDefault="00054C28">
      <w:pPr>
        <w:pStyle w:val="BodyText"/>
        <w:spacing w:before="4"/>
        <w:ind w:left="0"/>
      </w:pPr>
    </w:p>
    <w:p w14:paraId="5C2A45A0" w14:textId="77777777" w:rsidR="00054C28" w:rsidRDefault="00D50A48">
      <w:pPr>
        <w:pStyle w:val="BodyText"/>
        <w:ind w:right="692"/>
      </w:pPr>
      <w:r>
        <w:rPr>
          <w:i/>
        </w:rPr>
        <w:t>A</w:t>
      </w:r>
      <w:r>
        <w:rPr>
          <w:i/>
          <w:spacing w:val="-2"/>
        </w:rPr>
        <w:t xml:space="preserve"> </w:t>
      </w:r>
      <w:r>
        <w:rPr>
          <w:i/>
        </w:rPr>
        <w:t>terrorist</w:t>
      </w:r>
      <w:r>
        <w:rPr>
          <w:i/>
          <w:spacing w:val="-3"/>
        </w:rPr>
        <w:t xml:space="preserve"> </w:t>
      </w:r>
      <w:r>
        <w:rPr>
          <w:i/>
        </w:rPr>
        <w:t>threat</w:t>
      </w:r>
      <w:r>
        <w:rPr>
          <w:i/>
          <w:spacing w:val="-1"/>
        </w:rPr>
        <w:t xml:space="preserve"> </w:t>
      </w:r>
      <w:r>
        <w:t>includes</w:t>
      </w:r>
      <w:r>
        <w:rPr>
          <w:spacing w:val="-3"/>
        </w:rPr>
        <w:t xml:space="preserve"> </w:t>
      </w:r>
      <w:r>
        <w:t>any</w:t>
      </w:r>
      <w:r>
        <w:rPr>
          <w:spacing w:val="-3"/>
        </w:rPr>
        <w:t xml:space="preserve"> </w:t>
      </w:r>
      <w:r>
        <w:t>written</w:t>
      </w:r>
      <w:r>
        <w:rPr>
          <w:spacing w:val="-4"/>
        </w:rPr>
        <w:t xml:space="preserve"> </w:t>
      </w:r>
      <w:r>
        <w:t>or</w:t>
      </w:r>
      <w:r>
        <w:rPr>
          <w:spacing w:val="-4"/>
        </w:rPr>
        <w:t xml:space="preserve"> </w:t>
      </w:r>
      <w:r>
        <w:t>oral</w:t>
      </w:r>
      <w:r>
        <w:rPr>
          <w:spacing w:val="-2"/>
        </w:rPr>
        <w:t xml:space="preserve"> </w:t>
      </w:r>
      <w:r>
        <w:t>statement</w:t>
      </w:r>
      <w:r>
        <w:rPr>
          <w:spacing w:val="-2"/>
        </w:rPr>
        <w:t xml:space="preserve"> </w:t>
      </w:r>
      <w:r>
        <w:t>by</w:t>
      </w:r>
      <w:r>
        <w:rPr>
          <w:spacing w:val="-6"/>
        </w:rPr>
        <w:t xml:space="preserve"> </w:t>
      </w:r>
      <w:r>
        <w:t>a</w:t>
      </w:r>
      <w:r>
        <w:rPr>
          <w:spacing w:val="-3"/>
        </w:rPr>
        <w:t xml:space="preserve"> </w:t>
      </w:r>
      <w:r>
        <w:t>person</w:t>
      </w:r>
      <w:r>
        <w:rPr>
          <w:spacing w:val="-4"/>
        </w:rPr>
        <w:t xml:space="preserve"> </w:t>
      </w:r>
      <w:r>
        <w:t>who</w:t>
      </w:r>
      <w:r>
        <w:rPr>
          <w:spacing w:val="-4"/>
        </w:rPr>
        <w:t xml:space="preserve"> </w:t>
      </w:r>
      <w:r>
        <w:t>willfully</w:t>
      </w:r>
      <w:r>
        <w:rPr>
          <w:spacing w:val="-3"/>
        </w:rPr>
        <w:t xml:space="preserve"> </w:t>
      </w:r>
      <w:r>
        <w:t>threatens</w:t>
      </w:r>
      <w:r>
        <w:rPr>
          <w:spacing w:val="-5"/>
        </w:rPr>
        <w:t xml:space="preserve"> </w:t>
      </w:r>
      <w:r>
        <w:t>to commit a crime which will result in death or great bodily injury to another</w:t>
      </w:r>
      <w:r>
        <w:rPr>
          <w:spacing w:val="-2"/>
        </w:rPr>
        <w:t xml:space="preserve"> </w:t>
      </w:r>
      <w:r>
        <w:t>person or property damage in excess of $1,000, with the specific intent that the statement is to be taken as a threat, even if there is no intent of actually carrying out the crime.</w:t>
      </w:r>
      <w:r>
        <w:rPr>
          <w:spacing w:val="40"/>
        </w:rPr>
        <w:t xml:space="preserve"> </w:t>
      </w:r>
      <w:r>
        <w:t>(Education Code 48900.7)</w:t>
      </w:r>
    </w:p>
    <w:p w14:paraId="5CBDEDF4" w14:textId="77777777" w:rsidR="00054C28" w:rsidRDefault="00D50A48">
      <w:pPr>
        <w:pStyle w:val="Heading6"/>
        <w:spacing w:before="120"/>
        <w:rPr>
          <w:rFonts w:ascii="Tahoma"/>
        </w:rPr>
      </w:pPr>
      <w:r>
        <w:rPr>
          <w:rFonts w:ascii="Tahoma"/>
          <w:w w:val="85"/>
        </w:rPr>
        <w:t>Additional</w:t>
      </w:r>
      <w:r>
        <w:rPr>
          <w:rFonts w:ascii="Tahoma"/>
          <w:spacing w:val="20"/>
        </w:rPr>
        <w:t xml:space="preserve"> </w:t>
      </w:r>
      <w:r>
        <w:rPr>
          <w:rFonts w:ascii="Tahoma"/>
          <w:w w:val="85"/>
        </w:rPr>
        <w:t>Grounds</w:t>
      </w:r>
      <w:r>
        <w:rPr>
          <w:rFonts w:ascii="Tahoma"/>
          <w:spacing w:val="21"/>
        </w:rPr>
        <w:t xml:space="preserve"> </w:t>
      </w:r>
      <w:r>
        <w:rPr>
          <w:rFonts w:ascii="Tahoma"/>
          <w:w w:val="85"/>
        </w:rPr>
        <w:t>for</w:t>
      </w:r>
      <w:r>
        <w:rPr>
          <w:rFonts w:ascii="Tahoma"/>
          <w:spacing w:val="22"/>
        </w:rPr>
        <w:t xml:space="preserve"> </w:t>
      </w:r>
      <w:r>
        <w:rPr>
          <w:rFonts w:ascii="Tahoma"/>
          <w:w w:val="85"/>
        </w:rPr>
        <w:t>Suspension</w:t>
      </w:r>
      <w:r>
        <w:rPr>
          <w:rFonts w:ascii="Tahoma"/>
          <w:spacing w:val="22"/>
        </w:rPr>
        <w:t xml:space="preserve"> </w:t>
      </w:r>
      <w:r>
        <w:rPr>
          <w:rFonts w:ascii="Tahoma"/>
          <w:w w:val="85"/>
        </w:rPr>
        <w:t>and</w:t>
      </w:r>
      <w:r>
        <w:rPr>
          <w:rFonts w:ascii="Tahoma"/>
          <w:spacing w:val="19"/>
        </w:rPr>
        <w:t xml:space="preserve"> </w:t>
      </w:r>
      <w:r>
        <w:rPr>
          <w:rFonts w:ascii="Tahoma"/>
          <w:w w:val="85"/>
        </w:rPr>
        <w:t>Expulsion:</w:t>
      </w:r>
      <w:r>
        <w:rPr>
          <w:rFonts w:ascii="Tahoma"/>
          <w:spacing w:val="21"/>
        </w:rPr>
        <w:t xml:space="preserve"> </w:t>
      </w:r>
      <w:r>
        <w:rPr>
          <w:rFonts w:ascii="Tahoma"/>
          <w:w w:val="85"/>
        </w:rPr>
        <w:t>Grades</w:t>
      </w:r>
      <w:r>
        <w:rPr>
          <w:rFonts w:ascii="Tahoma"/>
          <w:spacing w:val="19"/>
        </w:rPr>
        <w:t xml:space="preserve"> </w:t>
      </w:r>
      <w:r>
        <w:rPr>
          <w:rFonts w:ascii="Tahoma"/>
          <w:w w:val="85"/>
        </w:rPr>
        <w:t>4-</w:t>
      </w:r>
      <w:r>
        <w:rPr>
          <w:rFonts w:ascii="Tahoma"/>
          <w:spacing w:val="-5"/>
          <w:w w:val="85"/>
        </w:rPr>
        <w:t>12</w:t>
      </w:r>
    </w:p>
    <w:p w14:paraId="7D5E99E1" w14:textId="77777777" w:rsidR="00054C28" w:rsidRDefault="00054C28">
      <w:pPr>
        <w:pStyle w:val="BodyText"/>
        <w:spacing w:before="3"/>
        <w:ind w:left="0"/>
        <w:rPr>
          <w:rFonts w:ascii="Tahoma"/>
          <w:b/>
        </w:rPr>
      </w:pPr>
    </w:p>
    <w:p w14:paraId="314250B0" w14:textId="77777777" w:rsidR="00054C28" w:rsidRDefault="00D50A48">
      <w:pPr>
        <w:pStyle w:val="BodyText"/>
        <w:ind w:right="632"/>
      </w:pPr>
      <w:r>
        <w:t>A</w:t>
      </w:r>
      <w:r>
        <w:rPr>
          <w:spacing w:val="-3"/>
        </w:rPr>
        <w:t xml:space="preserve"> </w:t>
      </w:r>
      <w:r>
        <w:t>student</w:t>
      </w:r>
      <w:r>
        <w:rPr>
          <w:spacing w:val="-2"/>
        </w:rPr>
        <w:t xml:space="preserve"> </w:t>
      </w:r>
      <w:r>
        <w:t>in</w:t>
      </w:r>
      <w:r>
        <w:rPr>
          <w:spacing w:val="-2"/>
        </w:rPr>
        <w:t xml:space="preserve"> </w:t>
      </w:r>
      <w:r>
        <w:t>grades</w:t>
      </w:r>
      <w:r>
        <w:rPr>
          <w:spacing w:val="-5"/>
        </w:rPr>
        <w:t xml:space="preserve"> </w:t>
      </w:r>
      <w:r>
        <w:t>4-12</w:t>
      </w:r>
      <w:r>
        <w:rPr>
          <w:spacing w:val="-5"/>
        </w:rPr>
        <w:t xml:space="preserve"> </w:t>
      </w:r>
      <w:r>
        <w:t>shall</w:t>
      </w:r>
      <w:r>
        <w:rPr>
          <w:spacing w:val="-3"/>
        </w:rPr>
        <w:t xml:space="preserve"> </w:t>
      </w:r>
      <w:r>
        <w:t>be</w:t>
      </w:r>
      <w:r>
        <w:rPr>
          <w:spacing w:val="-3"/>
        </w:rPr>
        <w:t xml:space="preserve"> </w:t>
      </w:r>
      <w:r>
        <w:t>subject</w:t>
      </w:r>
      <w:r>
        <w:rPr>
          <w:spacing w:val="-4"/>
        </w:rPr>
        <w:t xml:space="preserve"> </w:t>
      </w:r>
      <w:r>
        <w:t>to</w:t>
      </w:r>
      <w:r>
        <w:rPr>
          <w:spacing w:val="-5"/>
        </w:rPr>
        <w:t xml:space="preserve"> </w:t>
      </w:r>
      <w:r>
        <w:t>suspension</w:t>
      </w:r>
      <w:r>
        <w:rPr>
          <w:spacing w:val="-3"/>
        </w:rPr>
        <w:t xml:space="preserve"> </w:t>
      </w:r>
      <w:r>
        <w:t>or</w:t>
      </w:r>
      <w:r>
        <w:rPr>
          <w:spacing w:val="-3"/>
        </w:rPr>
        <w:t xml:space="preserve"> </w:t>
      </w:r>
      <w:r>
        <w:t>recommendation</w:t>
      </w:r>
      <w:r>
        <w:rPr>
          <w:spacing w:val="-1"/>
        </w:rPr>
        <w:t xml:space="preserve"> </w:t>
      </w:r>
      <w:r>
        <w:t>for</w:t>
      </w:r>
      <w:r>
        <w:rPr>
          <w:spacing w:val="-2"/>
        </w:rPr>
        <w:t xml:space="preserve"> </w:t>
      </w:r>
      <w:r>
        <w:t>expulsion</w:t>
      </w:r>
      <w:r>
        <w:rPr>
          <w:spacing w:val="-4"/>
        </w:rPr>
        <w:t xml:space="preserve"> </w:t>
      </w:r>
      <w:r>
        <w:t>when it is determined that the student:</w:t>
      </w:r>
    </w:p>
    <w:p w14:paraId="581E44D5" w14:textId="77777777" w:rsidR="00054C28" w:rsidRDefault="00D50A48">
      <w:pPr>
        <w:pStyle w:val="BodyText"/>
        <w:spacing w:before="120"/>
      </w:pPr>
      <w:r>
        <w:t>Committed</w:t>
      </w:r>
      <w:r>
        <w:rPr>
          <w:spacing w:val="-5"/>
        </w:rPr>
        <w:t xml:space="preserve"> </w:t>
      </w:r>
      <w:r>
        <w:t>sexual</w:t>
      </w:r>
      <w:r>
        <w:rPr>
          <w:spacing w:val="-6"/>
        </w:rPr>
        <w:t xml:space="preserve"> </w:t>
      </w:r>
      <w:r>
        <w:t>harassment</w:t>
      </w:r>
      <w:r>
        <w:rPr>
          <w:spacing w:val="-5"/>
        </w:rPr>
        <w:t xml:space="preserve"> </w:t>
      </w:r>
      <w:r>
        <w:t>as</w:t>
      </w:r>
      <w:r>
        <w:rPr>
          <w:spacing w:val="-5"/>
        </w:rPr>
        <w:t xml:space="preserve"> </w:t>
      </w:r>
      <w:r>
        <w:t>defined</w:t>
      </w:r>
      <w:r>
        <w:rPr>
          <w:spacing w:val="-5"/>
        </w:rPr>
        <w:t xml:space="preserve"> </w:t>
      </w:r>
      <w:r>
        <w:t>in</w:t>
      </w:r>
      <w:r>
        <w:rPr>
          <w:spacing w:val="-5"/>
        </w:rPr>
        <w:t xml:space="preserve"> </w:t>
      </w:r>
      <w:r>
        <w:t>Education</w:t>
      </w:r>
      <w:r>
        <w:rPr>
          <w:spacing w:val="-5"/>
        </w:rPr>
        <w:t xml:space="preserve"> </w:t>
      </w:r>
      <w:r>
        <w:t>Code</w:t>
      </w:r>
      <w:r>
        <w:rPr>
          <w:spacing w:val="-5"/>
        </w:rPr>
        <w:t xml:space="preserve"> </w:t>
      </w:r>
      <w:r>
        <w:t>212.5</w:t>
      </w:r>
      <w:r>
        <w:rPr>
          <w:spacing w:val="54"/>
        </w:rPr>
        <w:t xml:space="preserve"> </w:t>
      </w:r>
      <w:r>
        <w:t>(Education</w:t>
      </w:r>
      <w:r>
        <w:rPr>
          <w:spacing w:val="-2"/>
        </w:rPr>
        <w:t xml:space="preserve"> </w:t>
      </w:r>
      <w:r>
        <w:t>Code</w:t>
      </w:r>
      <w:r>
        <w:rPr>
          <w:spacing w:val="-2"/>
        </w:rPr>
        <w:t xml:space="preserve"> 48900.2)</w:t>
      </w:r>
    </w:p>
    <w:p w14:paraId="1C437181" w14:textId="77777777" w:rsidR="00054C28" w:rsidRDefault="00054C28">
      <w:pPr>
        <w:pStyle w:val="BodyText"/>
        <w:ind w:left="0"/>
      </w:pPr>
    </w:p>
    <w:p w14:paraId="62661856" w14:textId="77777777" w:rsidR="00054C28" w:rsidRDefault="00D50A48">
      <w:pPr>
        <w:pStyle w:val="BodyText"/>
        <w:ind w:right="692"/>
      </w:pPr>
      <w:r>
        <w:rPr>
          <w:i/>
        </w:rPr>
        <w:t xml:space="preserve">Sexual harassment </w:t>
      </w:r>
      <w:r>
        <w:t>means conduct which, when considered from the perspective of a reasonable person of the same gender as the victim, is sufficiently severe or pervasive as to have</w:t>
      </w:r>
      <w:r>
        <w:rPr>
          <w:spacing w:val="-2"/>
        </w:rPr>
        <w:t xml:space="preserve"> </w:t>
      </w:r>
      <w:r>
        <w:t>a</w:t>
      </w:r>
      <w:r>
        <w:rPr>
          <w:spacing w:val="-5"/>
        </w:rPr>
        <w:t xml:space="preserve"> </w:t>
      </w:r>
      <w:r>
        <w:t>negative</w:t>
      </w:r>
      <w:r>
        <w:rPr>
          <w:spacing w:val="-3"/>
        </w:rPr>
        <w:t xml:space="preserve"> </w:t>
      </w:r>
      <w:r>
        <w:t>impact</w:t>
      </w:r>
      <w:r>
        <w:rPr>
          <w:spacing w:val="-4"/>
        </w:rPr>
        <w:t xml:space="preserve"> </w:t>
      </w:r>
      <w:r>
        <w:t>upon</w:t>
      </w:r>
      <w:r>
        <w:rPr>
          <w:spacing w:val="-4"/>
        </w:rPr>
        <w:t xml:space="preserve"> </w:t>
      </w:r>
      <w:r>
        <w:t>the</w:t>
      </w:r>
      <w:r>
        <w:rPr>
          <w:spacing w:val="-2"/>
        </w:rPr>
        <w:t xml:space="preserve"> </w:t>
      </w:r>
      <w:r>
        <w:t>victim's</w:t>
      </w:r>
      <w:r>
        <w:rPr>
          <w:spacing w:val="-5"/>
        </w:rPr>
        <w:t xml:space="preserve"> </w:t>
      </w:r>
      <w:r>
        <w:t>academic</w:t>
      </w:r>
      <w:r>
        <w:rPr>
          <w:spacing w:val="-3"/>
        </w:rPr>
        <w:t xml:space="preserve"> </w:t>
      </w:r>
      <w:r>
        <w:t>performance</w:t>
      </w:r>
      <w:r>
        <w:rPr>
          <w:spacing w:val="-5"/>
        </w:rPr>
        <w:t xml:space="preserve"> </w:t>
      </w:r>
      <w:r>
        <w:t>or</w:t>
      </w:r>
      <w:r>
        <w:rPr>
          <w:spacing w:val="-4"/>
        </w:rPr>
        <w:t xml:space="preserve"> </w:t>
      </w:r>
      <w:r>
        <w:t>to</w:t>
      </w:r>
      <w:r>
        <w:rPr>
          <w:spacing w:val="-5"/>
        </w:rPr>
        <w:t xml:space="preserve"> </w:t>
      </w:r>
      <w:r>
        <w:t>create</w:t>
      </w:r>
      <w:r>
        <w:rPr>
          <w:spacing w:val="-2"/>
        </w:rPr>
        <w:t xml:space="preserve"> </w:t>
      </w:r>
      <w:r>
        <w:t>an</w:t>
      </w:r>
      <w:r>
        <w:rPr>
          <w:spacing w:val="-2"/>
        </w:rPr>
        <w:t xml:space="preserve"> </w:t>
      </w:r>
      <w:r>
        <w:t>intimidating, hostile, or offensive educational environment.</w:t>
      </w:r>
      <w:r>
        <w:rPr>
          <w:spacing w:val="40"/>
        </w:rPr>
        <w:t xml:space="preserve"> </w:t>
      </w:r>
      <w:r>
        <w:t>(Education Code 212.5, 48900.2)</w:t>
      </w:r>
    </w:p>
    <w:p w14:paraId="01C0771C" w14:textId="77777777" w:rsidR="00054C28" w:rsidRDefault="00054C28">
      <w:pPr>
        <w:pStyle w:val="BodyText"/>
        <w:spacing w:before="119"/>
        <w:ind w:left="0"/>
      </w:pPr>
    </w:p>
    <w:p w14:paraId="4FA614CF" w14:textId="77777777" w:rsidR="00054C28" w:rsidRDefault="00D50A48">
      <w:pPr>
        <w:pStyle w:val="BodyText"/>
        <w:ind w:right="343"/>
      </w:pPr>
      <w:r>
        <w:t>Caused,</w:t>
      </w:r>
      <w:r>
        <w:rPr>
          <w:spacing w:val="-3"/>
        </w:rPr>
        <w:t xml:space="preserve"> </w:t>
      </w:r>
      <w:r>
        <w:t>attempted</w:t>
      </w:r>
      <w:r>
        <w:rPr>
          <w:spacing w:val="-4"/>
        </w:rPr>
        <w:t xml:space="preserve"> </w:t>
      </w:r>
      <w:r>
        <w:t>to</w:t>
      </w:r>
      <w:r>
        <w:rPr>
          <w:spacing w:val="-2"/>
        </w:rPr>
        <w:t xml:space="preserve"> </w:t>
      </w:r>
      <w:r>
        <w:t>cause,</w:t>
      </w:r>
      <w:r>
        <w:rPr>
          <w:spacing w:val="-5"/>
        </w:rPr>
        <w:t xml:space="preserve"> </w:t>
      </w:r>
      <w:r>
        <w:t>threatened</w:t>
      </w:r>
      <w:r>
        <w:rPr>
          <w:spacing w:val="-4"/>
        </w:rPr>
        <w:t xml:space="preserve"> </w:t>
      </w:r>
      <w:r>
        <w:t>to</w:t>
      </w:r>
      <w:r>
        <w:rPr>
          <w:spacing w:val="-5"/>
        </w:rPr>
        <w:t xml:space="preserve"> </w:t>
      </w:r>
      <w:r>
        <w:t>cause,</w:t>
      </w:r>
      <w:r>
        <w:rPr>
          <w:spacing w:val="-3"/>
        </w:rPr>
        <w:t xml:space="preserve"> </w:t>
      </w:r>
      <w:r>
        <w:t>or</w:t>
      </w:r>
      <w:r>
        <w:rPr>
          <w:spacing w:val="-4"/>
        </w:rPr>
        <w:t xml:space="preserve"> </w:t>
      </w:r>
      <w:r>
        <w:t>participated</w:t>
      </w:r>
      <w:r>
        <w:rPr>
          <w:spacing w:val="-1"/>
        </w:rPr>
        <w:t xml:space="preserve"> </w:t>
      </w:r>
      <w:r>
        <w:t>in</w:t>
      </w:r>
      <w:r>
        <w:rPr>
          <w:spacing w:val="-2"/>
        </w:rPr>
        <w:t xml:space="preserve"> </w:t>
      </w:r>
      <w:r>
        <w:t>an</w:t>
      </w:r>
      <w:r>
        <w:rPr>
          <w:spacing w:val="-2"/>
        </w:rPr>
        <w:t xml:space="preserve"> </w:t>
      </w:r>
      <w:r>
        <w:t>act</w:t>
      </w:r>
      <w:r>
        <w:rPr>
          <w:spacing w:val="-4"/>
        </w:rPr>
        <w:t xml:space="preserve"> </w:t>
      </w:r>
      <w:r>
        <w:t>of</w:t>
      </w:r>
      <w:r>
        <w:rPr>
          <w:spacing w:val="-4"/>
        </w:rPr>
        <w:t xml:space="preserve"> </w:t>
      </w:r>
      <w:r>
        <w:t>hate</w:t>
      </w:r>
      <w:r>
        <w:rPr>
          <w:spacing w:val="-2"/>
        </w:rPr>
        <w:t xml:space="preserve"> </w:t>
      </w:r>
      <w:r>
        <w:t>violence</w:t>
      </w:r>
      <w:r>
        <w:rPr>
          <w:spacing w:val="-4"/>
        </w:rPr>
        <w:t xml:space="preserve"> </w:t>
      </w:r>
      <w:r>
        <w:t>as defined in Education Code 233</w:t>
      </w:r>
      <w:r>
        <w:rPr>
          <w:spacing w:val="40"/>
        </w:rPr>
        <w:t xml:space="preserve"> </w:t>
      </w:r>
      <w:r>
        <w:t>(Education Code 48900.3)</w:t>
      </w:r>
    </w:p>
    <w:p w14:paraId="3179266A" w14:textId="77777777" w:rsidR="00054C28" w:rsidRDefault="00054C28">
      <w:pPr>
        <w:pStyle w:val="BodyText"/>
        <w:spacing w:before="2"/>
        <w:ind w:left="0"/>
      </w:pPr>
    </w:p>
    <w:p w14:paraId="0FC3797E" w14:textId="77777777" w:rsidR="00054C28" w:rsidRDefault="00D50A48">
      <w:pPr>
        <w:pStyle w:val="BodyText"/>
        <w:ind w:right="632"/>
      </w:pPr>
      <w:r>
        <w:rPr>
          <w:i/>
        </w:rPr>
        <w:t xml:space="preserve">Hate violence </w:t>
      </w:r>
      <w:r>
        <w:t>means any act punishable under Penal Code 422.6, 422.7, or 422.75. Such acts include</w:t>
      </w:r>
      <w:r>
        <w:rPr>
          <w:spacing w:val="-1"/>
        </w:rPr>
        <w:t xml:space="preserve"> </w:t>
      </w:r>
      <w:r>
        <w:t>injuring</w:t>
      </w:r>
      <w:r>
        <w:rPr>
          <w:spacing w:val="-1"/>
        </w:rPr>
        <w:t xml:space="preserve"> </w:t>
      </w:r>
      <w:r>
        <w:t>or intimidating a victim, interfering with the exercise of a</w:t>
      </w:r>
      <w:r>
        <w:rPr>
          <w:spacing w:val="-1"/>
        </w:rPr>
        <w:t xml:space="preserve"> </w:t>
      </w:r>
      <w:r>
        <w:t>victim's civil rights, or damaging a victim's property because of the victim's race, ethnicity, religion, nationality, disability,</w:t>
      </w:r>
      <w:r>
        <w:rPr>
          <w:spacing w:val="-3"/>
        </w:rPr>
        <w:t xml:space="preserve"> </w:t>
      </w:r>
      <w:r>
        <w:t>gender,</w:t>
      </w:r>
      <w:r>
        <w:rPr>
          <w:spacing w:val="-5"/>
        </w:rPr>
        <w:t xml:space="preserve"> </w:t>
      </w:r>
      <w:r>
        <w:t>gender</w:t>
      </w:r>
      <w:r>
        <w:rPr>
          <w:spacing w:val="-2"/>
        </w:rPr>
        <w:t xml:space="preserve"> </w:t>
      </w:r>
      <w:r>
        <w:t>identity,</w:t>
      </w:r>
      <w:r>
        <w:rPr>
          <w:spacing w:val="-3"/>
        </w:rPr>
        <w:t xml:space="preserve"> </w:t>
      </w:r>
      <w:r>
        <w:t>gender</w:t>
      </w:r>
      <w:r>
        <w:rPr>
          <w:spacing w:val="-4"/>
        </w:rPr>
        <w:t xml:space="preserve"> </w:t>
      </w:r>
      <w:r>
        <w:t>expression,</w:t>
      </w:r>
      <w:r>
        <w:rPr>
          <w:spacing w:val="-3"/>
        </w:rPr>
        <w:t xml:space="preserve"> </w:t>
      </w:r>
      <w:r>
        <w:t>or</w:t>
      </w:r>
      <w:r>
        <w:rPr>
          <w:spacing w:val="-4"/>
        </w:rPr>
        <w:t xml:space="preserve"> </w:t>
      </w:r>
      <w:r>
        <w:t>sexual</w:t>
      </w:r>
      <w:r>
        <w:rPr>
          <w:spacing w:val="-5"/>
        </w:rPr>
        <w:t xml:space="preserve"> </w:t>
      </w:r>
      <w:r>
        <w:t>orientation;</w:t>
      </w:r>
      <w:r>
        <w:rPr>
          <w:spacing w:val="-2"/>
        </w:rPr>
        <w:t xml:space="preserve"> </w:t>
      </w:r>
      <w:r>
        <w:t>a</w:t>
      </w:r>
      <w:r>
        <w:rPr>
          <w:spacing w:val="-5"/>
        </w:rPr>
        <w:t xml:space="preserve"> </w:t>
      </w:r>
      <w:r>
        <w:t>perception</w:t>
      </w:r>
      <w:r>
        <w:rPr>
          <w:spacing w:val="-3"/>
        </w:rPr>
        <w:t xml:space="preserve"> </w:t>
      </w:r>
      <w:r>
        <w:t>of</w:t>
      </w:r>
      <w:r>
        <w:rPr>
          <w:spacing w:val="-4"/>
        </w:rPr>
        <w:t xml:space="preserve"> </w:t>
      </w:r>
      <w:r>
        <w:t>the presence of any of those characteristics in the victim; or the victim's association with a person or group with one or more of those actual or perceived characteristics.</w:t>
      </w:r>
      <w:r>
        <w:rPr>
          <w:spacing w:val="40"/>
        </w:rPr>
        <w:t xml:space="preserve"> </w:t>
      </w:r>
      <w:r>
        <w:t>(Education Code 233; Penal Code 422.55)</w:t>
      </w:r>
    </w:p>
    <w:p w14:paraId="5918871A" w14:textId="77777777" w:rsidR="00054C28" w:rsidRDefault="00054C28">
      <w:pPr>
        <w:pStyle w:val="BodyText"/>
        <w:spacing w:before="119"/>
        <w:ind w:left="0"/>
      </w:pPr>
    </w:p>
    <w:p w14:paraId="1D03D05B" w14:textId="77777777" w:rsidR="00054C28" w:rsidRDefault="00D50A48">
      <w:pPr>
        <w:pStyle w:val="BodyText"/>
        <w:ind w:right="788"/>
      </w:pPr>
      <w:r>
        <w:t>Intentionally engaged in harassment, threats, or intimidation against district personnel or students that is sufficiently severe or pervasive to have the actual and reasonably expected effect</w:t>
      </w:r>
      <w:r>
        <w:rPr>
          <w:spacing w:val="-3"/>
        </w:rPr>
        <w:t xml:space="preserve"> </w:t>
      </w:r>
      <w:r>
        <w:t>of</w:t>
      </w:r>
      <w:r>
        <w:rPr>
          <w:spacing w:val="-3"/>
        </w:rPr>
        <w:t xml:space="preserve"> </w:t>
      </w:r>
      <w:r>
        <w:t>materially</w:t>
      </w:r>
      <w:r>
        <w:rPr>
          <w:spacing w:val="-4"/>
        </w:rPr>
        <w:t xml:space="preserve"> </w:t>
      </w:r>
      <w:r>
        <w:t>disrupting</w:t>
      </w:r>
      <w:r>
        <w:rPr>
          <w:spacing w:val="-5"/>
        </w:rPr>
        <w:t xml:space="preserve"> </w:t>
      </w:r>
      <w:r>
        <w:t>classwork,</w:t>
      </w:r>
      <w:r>
        <w:rPr>
          <w:spacing w:val="-4"/>
        </w:rPr>
        <w:t xml:space="preserve"> </w:t>
      </w:r>
      <w:r>
        <w:t>creating</w:t>
      </w:r>
      <w:r>
        <w:rPr>
          <w:spacing w:val="-5"/>
        </w:rPr>
        <w:t xml:space="preserve"> </w:t>
      </w:r>
      <w:r>
        <w:t>substantial</w:t>
      </w:r>
      <w:r>
        <w:rPr>
          <w:spacing w:val="-5"/>
        </w:rPr>
        <w:t xml:space="preserve"> </w:t>
      </w:r>
      <w:r>
        <w:t>disorder,</w:t>
      </w:r>
      <w:r>
        <w:rPr>
          <w:spacing w:val="-3"/>
        </w:rPr>
        <w:t xml:space="preserve"> </w:t>
      </w:r>
      <w:r>
        <w:t>and</w:t>
      </w:r>
      <w:r>
        <w:rPr>
          <w:spacing w:val="-3"/>
        </w:rPr>
        <w:t xml:space="preserve"> </w:t>
      </w:r>
      <w:r>
        <w:t>invading</w:t>
      </w:r>
      <w:r>
        <w:rPr>
          <w:spacing w:val="-5"/>
        </w:rPr>
        <w:t xml:space="preserve"> </w:t>
      </w:r>
      <w:r>
        <w:t>the</w:t>
      </w:r>
      <w:r>
        <w:rPr>
          <w:spacing w:val="-3"/>
        </w:rPr>
        <w:t xml:space="preserve"> </w:t>
      </w:r>
      <w:r>
        <w:t>rights of school personnel or students by creating an intimidating or hostile educational environment.</w:t>
      </w:r>
      <w:r>
        <w:rPr>
          <w:spacing w:val="40"/>
        </w:rPr>
        <w:t xml:space="preserve"> </w:t>
      </w:r>
      <w:r>
        <w:t>(Education Code 48900.4)</w:t>
      </w:r>
    </w:p>
    <w:p w14:paraId="365CF9B8" w14:textId="77777777" w:rsidR="00054C28" w:rsidRDefault="00D50A48">
      <w:pPr>
        <w:pStyle w:val="Heading6"/>
        <w:spacing w:before="118"/>
        <w:rPr>
          <w:rFonts w:ascii="Tahoma"/>
        </w:rPr>
      </w:pPr>
      <w:r>
        <w:rPr>
          <w:rFonts w:ascii="Tahoma"/>
          <w:w w:val="85"/>
        </w:rPr>
        <w:t>Additional</w:t>
      </w:r>
      <w:r>
        <w:rPr>
          <w:rFonts w:ascii="Tahoma"/>
          <w:spacing w:val="20"/>
        </w:rPr>
        <w:t xml:space="preserve"> </w:t>
      </w:r>
      <w:r>
        <w:rPr>
          <w:rFonts w:ascii="Tahoma"/>
          <w:w w:val="85"/>
        </w:rPr>
        <w:t>Grounds</w:t>
      </w:r>
      <w:r>
        <w:rPr>
          <w:rFonts w:ascii="Tahoma"/>
          <w:spacing w:val="21"/>
        </w:rPr>
        <w:t xml:space="preserve"> </w:t>
      </w:r>
      <w:r>
        <w:rPr>
          <w:rFonts w:ascii="Tahoma"/>
          <w:w w:val="85"/>
        </w:rPr>
        <w:t>for</w:t>
      </w:r>
      <w:r>
        <w:rPr>
          <w:rFonts w:ascii="Tahoma"/>
          <w:spacing w:val="22"/>
        </w:rPr>
        <w:t xml:space="preserve"> </w:t>
      </w:r>
      <w:r>
        <w:rPr>
          <w:rFonts w:ascii="Tahoma"/>
          <w:w w:val="85"/>
        </w:rPr>
        <w:t>Suspension</w:t>
      </w:r>
      <w:r>
        <w:rPr>
          <w:rFonts w:ascii="Tahoma"/>
          <w:spacing w:val="22"/>
        </w:rPr>
        <w:t xml:space="preserve"> </w:t>
      </w:r>
      <w:r>
        <w:rPr>
          <w:rFonts w:ascii="Tahoma"/>
          <w:w w:val="85"/>
        </w:rPr>
        <w:t>and</w:t>
      </w:r>
      <w:r>
        <w:rPr>
          <w:rFonts w:ascii="Tahoma"/>
          <w:spacing w:val="19"/>
        </w:rPr>
        <w:t xml:space="preserve"> </w:t>
      </w:r>
      <w:r>
        <w:rPr>
          <w:rFonts w:ascii="Tahoma"/>
          <w:w w:val="85"/>
        </w:rPr>
        <w:t>Expulsion:</w:t>
      </w:r>
      <w:r>
        <w:rPr>
          <w:rFonts w:ascii="Tahoma"/>
          <w:spacing w:val="21"/>
        </w:rPr>
        <w:t xml:space="preserve"> </w:t>
      </w:r>
      <w:r>
        <w:rPr>
          <w:rFonts w:ascii="Tahoma"/>
          <w:w w:val="85"/>
        </w:rPr>
        <w:t>Grades</w:t>
      </w:r>
      <w:r>
        <w:rPr>
          <w:rFonts w:ascii="Tahoma"/>
          <w:spacing w:val="19"/>
        </w:rPr>
        <w:t xml:space="preserve"> </w:t>
      </w:r>
      <w:r>
        <w:rPr>
          <w:rFonts w:ascii="Tahoma"/>
          <w:w w:val="85"/>
        </w:rPr>
        <w:t>9-</w:t>
      </w:r>
      <w:r>
        <w:rPr>
          <w:rFonts w:ascii="Tahoma"/>
          <w:spacing w:val="-5"/>
          <w:w w:val="85"/>
        </w:rPr>
        <w:t>12</w:t>
      </w:r>
    </w:p>
    <w:p w14:paraId="27E4C656" w14:textId="77777777" w:rsidR="00054C28" w:rsidRDefault="00054C28">
      <w:pPr>
        <w:pStyle w:val="BodyText"/>
        <w:spacing w:before="6"/>
        <w:ind w:left="0"/>
        <w:rPr>
          <w:rFonts w:ascii="Tahoma"/>
          <w:b/>
        </w:rPr>
      </w:pPr>
    </w:p>
    <w:p w14:paraId="0E999774" w14:textId="77777777" w:rsidR="00054C28" w:rsidRDefault="00D50A48">
      <w:pPr>
        <w:pStyle w:val="BodyText"/>
        <w:ind w:right="687"/>
        <w:jc w:val="both"/>
      </w:pPr>
      <w:r>
        <w:t>Any</w:t>
      </w:r>
      <w:r>
        <w:rPr>
          <w:spacing w:val="-3"/>
        </w:rPr>
        <w:t xml:space="preserve"> </w:t>
      </w:r>
      <w:r>
        <w:t>student</w:t>
      </w:r>
      <w:r>
        <w:rPr>
          <w:spacing w:val="-3"/>
        </w:rPr>
        <w:t xml:space="preserve"> </w:t>
      </w:r>
      <w:r>
        <w:t>in</w:t>
      </w:r>
      <w:r>
        <w:rPr>
          <w:spacing w:val="-4"/>
        </w:rPr>
        <w:t xml:space="preserve"> </w:t>
      </w:r>
      <w:r>
        <w:t>grades</w:t>
      </w:r>
      <w:r>
        <w:rPr>
          <w:spacing w:val="-4"/>
        </w:rPr>
        <w:t xml:space="preserve"> </w:t>
      </w:r>
      <w:r>
        <w:t>9-12</w:t>
      </w:r>
      <w:r>
        <w:rPr>
          <w:spacing w:val="-2"/>
        </w:rPr>
        <w:t xml:space="preserve"> </w:t>
      </w:r>
      <w:r>
        <w:t>may</w:t>
      </w:r>
      <w:r>
        <w:rPr>
          <w:spacing w:val="-5"/>
        </w:rPr>
        <w:t xml:space="preserve"> </w:t>
      </w:r>
      <w:r>
        <w:t>be</w:t>
      </w:r>
      <w:r>
        <w:rPr>
          <w:spacing w:val="-2"/>
        </w:rPr>
        <w:t xml:space="preserve"> </w:t>
      </w:r>
      <w:r>
        <w:t>suspended,</w:t>
      </w:r>
      <w:r>
        <w:rPr>
          <w:spacing w:val="-4"/>
        </w:rPr>
        <w:t xml:space="preserve"> </w:t>
      </w:r>
      <w:r>
        <w:t>but</w:t>
      </w:r>
      <w:r>
        <w:rPr>
          <w:spacing w:val="-3"/>
        </w:rPr>
        <w:t xml:space="preserve"> </w:t>
      </w:r>
      <w:r>
        <w:t>not</w:t>
      </w:r>
      <w:r>
        <w:rPr>
          <w:spacing w:val="-1"/>
        </w:rPr>
        <w:t xml:space="preserve"> </w:t>
      </w:r>
      <w:r>
        <w:t>expelled,</w:t>
      </w:r>
      <w:r>
        <w:rPr>
          <w:spacing w:val="-4"/>
        </w:rPr>
        <w:t xml:space="preserve"> </w:t>
      </w:r>
      <w:r>
        <w:t>for</w:t>
      </w:r>
      <w:r>
        <w:rPr>
          <w:spacing w:val="-4"/>
        </w:rPr>
        <w:t xml:space="preserve"> </w:t>
      </w:r>
      <w:r>
        <w:t>disrupting</w:t>
      </w:r>
      <w:r>
        <w:rPr>
          <w:spacing w:val="-3"/>
        </w:rPr>
        <w:t xml:space="preserve"> </w:t>
      </w:r>
      <w:r>
        <w:t>school</w:t>
      </w:r>
      <w:r>
        <w:rPr>
          <w:spacing w:val="-4"/>
        </w:rPr>
        <w:t xml:space="preserve"> </w:t>
      </w:r>
      <w:r>
        <w:t>activities or</w:t>
      </w:r>
      <w:r>
        <w:rPr>
          <w:spacing w:val="-2"/>
        </w:rPr>
        <w:t xml:space="preserve"> </w:t>
      </w:r>
      <w:r>
        <w:t>otherwise</w:t>
      </w:r>
      <w:r>
        <w:rPr>
          <w:spacing w:val="-4"/>
        </w:rPr>
        <w:t xml:space="preserve"> </w:t>
      </w:r>
      <w:r>
        <w:t>willfully</w:t>
      </w:r>
      <w:r>
        <w:rPr>
          <w:spacing w:val="-5"/>
        </w:rPr>
        <w:t xml:space="preserve"> </w:t>
      </w:r>
      <w:r>
        <w:t>defying</w:t>
      </w:r>
      <w:r>
        <w:rPr>
          <w:spacing w:val="-2"/>
        </w:rPr>
        <w:t xml:space="preserve"> </w:t>
      </w:r>
      <w:r>
        <w:t>the</w:t>
      </w:r>
      <w:r>
        <w:rPr>
          <w:spacing w:val="-2"/>
        </w:rPr>
        <w:t xml:space="preserve"> </w:t>
      </w:r>
      <w:r>
        <w:t>valid</w:t>
      </w:r>
      <w:r>
        <w:rPr>
          <w:spacing w:val="-2"/>
        </w:rPr>
        <w:t xml:space="preserve"> </w:t>
      </w:r>
      <w:r>
        <w:t>authority</w:t>
      </w:r>
      <w:r>
        <w:rPr>
          <w:spacing w:val="-5"/>
        </w:rPr>
        <w:t xml:space="preserve"> </w:t>
      </w:r>
      <w:r>
        <w:t>of</w:t>
      </w:r>
      <w:r>
        <w:rPr>
          <w:spacing w:val="-1"/>
        </w:rPr>
        <w:t xml:space="preserve"> </w:t>
      </w:r>
      <w:r>
        <w:t>supervisors,</w:t>
      </w:r>
      <w:r>
        <w:rPr>
          <w:spacing w:val="-4"/>
        </w:rPr>
        <w:t xml:space="preserve"> </w:t>
      </w:r>
      <w:r>
        <w:t>teachers,</w:t>
      </w:r>
      <w:r>
        <w:rPr>
          <w:spacing w:val="-2"/>
        </w:rPr>
        <w:t xml:space="preserve"> </w:t>
      </w:r>
      <w:r>
        <w:t>administrators,</w:t>
      </w:r>
      <w:r>
        <w:rPr>
          <w:spacing w:val="-1"/>
        </w:rPr>
        <w:t xml:space="preserve"> </w:t>
      </w:r>
      <w:r>
        <w:t>other school officials, or other school personnel engaged in the performance of their</w:t>
      </w:r>
    </w:p>
    <w:p w14:paraId="3553F82F" w14:textId="77777777" w:rsidR="00054C28" w:rsidRDefault="00D50A48">
      <w:pPr>
        <w:pStyle w:val="BodyText"/>
        <w:spacing w:line="292" w:lineRule="exact"/>
        <w:jc w:val="both"/>
      </w:pPr>
      <w:r>
        <w:t>duties.</w:t>
      </w:r>
      <w:r>
        <w:rPr>
          <w:spacing w:val="48"/>
        </w:rPr>
        <w:t xml:space="preserve"> </w:t>
      </w:r>
      <w:r>
        <w:t>(Education</w:t>
      </w:r>
      <w:r>
        <w:rPr>
          <w:spacing w:val="-2"/>
        </w:rPr>
        <w:t xml:space="preserve"> </w:t>
      </w:r>
      <w:r>
        <w:t>Code</w:t>
      </w:r>
      <w:r>
        <w:rPr>
          <w:spacing w:val="-4"/>
        </w:rPr>
        <w:t xml:space="preserve"> </w:t>
      </w:r>
      <w:r>
        <w:rPr>
          <w:spacing w:val="-2"/>
        </w:rPr>
        <w:t>48900(k))</w:t>
      </w:r>
    </w:p>
    <w:p w14:paraId="71650201" w14:textId="77777777" w:rsidR="00054C28" w:rsidRDefault="00D50A48">
      <w:pPr>
        <w:pStyle w:val="Heading6"/>
        <w:spacing w:before="290"/>
        <w:rPr>
          <w:rFonts w:ascii="Tahoma"/>
        </w:rPr>
      </w:pPr>
      <w:r>
        <w:rPr>
          <w:rFonts w:ascii="Tahoma"/>
          <w:w w:val="85"/>
        </w:rPr>
        <w:t>Suspension</w:t>
      </w:r>
      <w:r>
        <w:rPr>
          <w:rFonts w:ascii="Tahoma"/>
          <w:spacing w:val="3"/>
        </w:rPr>
        <w:t xml:space="preserve"> </w:t>
      </w:r>
      <w:r>
        <w:rPr>
          <w:rFonts w:ascii="Tahoma"/>
          <w:w w:val="85"/>
        </w:rPr>
        <w:t>from</w:t>
      </w:r>
      <w:r>
        <w:rPr>
          <w:rFonts w:ascii="Tahoma"/>
          <w:spacing w:val="6"/>
        </w:rPr>
        <w:t xml:space="preserve"> </w:t>
      </w:r>
      <w:r>
        <w:rPr>
          <w:rFonts w:ascii="Tahoma"/>
          <w:w w:val="85"/>
        </w:rPr>
        <w:t>Class</w:t>
      </w:r>
      <w:r>
        <w:rPr>
          <w:rFonts w:ascii="Tahoma"/>
          <w:spacing w:val="8"/>
        </w:rPr>
        <w:t xml:space="preserve"> </w:t>
      </w:r>
      <w:r>
        <w:rPr>
          <w:rFonts w:ascii="Tahoma"/>
          <w:w w:val="85"/>
        </w:rPr>
        <w:t>by</w:t>
      </w:r>
      <w:r>
        <w:rPr>
          <w:rFonts w:ascii="Tahoma"/>
          <w:spacing w:val="5"/>
        </w:rPr>
        <w:t xml:space="preserve"> </w:t>
      </w:r>
      <w:r>
        <w:rPr>
          <w:rFonts w:ascii="Tahoma"/>
          <w:w w:val="85"/>
        </w:rPr>
        <w:t>a</w:t>
      </w:r>
      <w:r>
        <w:rPr>
          <w:rFonts w:ascii="Tahoma"/>
          <w:spacing w:val="4"/>
        </w:rPr>
        <w:t xml:space="preserve"> </w:t>
      </w:r>
      <w:r>
        <w:rPr>
          <w:rFonts w:ascii="Tahoma"/>
          <w:spacing w:val="-2"/>
          <w:w w:val="85"/>
        </w:rPr>
        <w:t>Teacher</w:t>
      </w:r>
    </w:p>
    <w:p w14:paraId="4B0AE5E3" w14:textId="77777777" w:rsidR="00054C28" w:rsidRDefault="00054C28">
      <w:pPr>
        <w:rPr>
          <w:rFonts w:ascii="Tahoma"/>
        </w:rPr>
        <w:sectPr w:rsidR="00054C28">
          <w:pgSz w:w="12240" w:h="15840"/>
          <w:pgMar w:top="1580" w:right="860" w:bottom="280" w:left="140" w:header="768" w:footer="0" w:gutter="0"/>
          <w:cols w:space="720"/>
        </w:sectPr>
      </w:pPr>
    </w:p>
    <w:p w14:paraId="7C220350" w14:textId="77777777" w:rsidR="00054C28" w:rsidRDefault="00054C28">
      <w:pPr>
        <w:pStyle w:val="BodyText"/>
        <w:ind w:left="0"/>
        <w:rPr>
          <w:rFonts w:ascii="Tahoma"/>
          <w:b/>
        </w:rPr>
      </w:pPr>
    </w:p>
    <w:p w14:paraId="3FE609B3" w14:textId="77777777" w:rsidR="00054C28" w:rsidRDefault="00054C28">
      <w:pPr>
        <w:pStyle w:val="BodyText"/>
        <w:spacing w:before="10"/>
        <w:ind w:left="0"/>
        <w:rPr>
          <w:rFonts w:ascii="Tahoma"/>
          <w:b/>
        </w:rPr>
      </w:pPr>
    </w:p>
    <w:p w14:paraId="770EF8C2" w14:textId="77777777" w:rsidR="00054C28" w:rsidRDefault="00D50A48">
      <w:pPr>
        <w:pStyle w:val="BodyText"/>
        <w:spacing w:before="1"/>
        <w:ind w:right="583"/>
      </w:pPr>
      <w:r>
        <w:t>A</w:t>
      </w:r>
      <w:r>
        <w:rPr>
          <w:spacing w:val="-1"/>
        </w:rPr>
        <w:t xml:space="preserve"> </w:t>
      </w:r>
      <w:r>
        <w:t>teacher</w:t>
      </w:r>
      <w:r>
        <w:rPr>
          <w:spacing w:val="-1"/>
        </w:rPr>
        <w:t xml:space="preserve"> </w:t>
      </w:r>
      <w:r>
        <w:t>may</w:t>
      </w:r>
      <w:r>
        <w:rPr>
          <w:spacing w:val="-2"/>
        </w:rPr>
        <w:t xml:space="preserve"> </w:t>
      </w:r>
      <w:r>
        <w:t>suspend</w:t>
      </w:r>
      <w:r>
        <w:rPr>
          <w:spacing w:val="-2"/>
        </w:rPr>
        <w:t xml:space="preserve"> </w:t>
      </w:r>
      <w:r>
        <w:t>a</w:t>
      </w:r>
      <w:r>
        <w:rPr>
          <w:spacing w:val="-3"/>
        </w:rPr>
        <w:t xml:space="preserve"> </w:t>
      </w:r>
      <w:r>
        <w:t>student</w:t>
      </w:r>
      <w:r>
        <w:rPr>
          <w:spacing w:val="-2"/>
        </w:rPr>
        <w:t xml:space="preserve"> </w:t>
      </w:r>
      <w:r>
        <w:t>from</w:t>
      </w:r>
      <w:r>
        <w:rPr>
          <w:spacing w:val="-3"/>
        </w:rPr>
        <w:t xml:space="preserve"> </w:t>
      </w:r>
      <w:r>
        <w:t>class</w:t>
      </w:r>
      <w:r>
        <w:rPr>
          <w:spacing w:val="-2"/>
        </w:rPr>
        <w:t xml:space="preserve"> </w:t>
      </w:r>
      <w:r>
        <w:t>for</w:t>
      </w:r>
      <w:r>
        <w:rPr>
          <w:spacing w:val="-1"/>
        </w:rPr>
        <w:t xml:space="preserve"> </w:t>
      </w:r>
      <w:r>
        <w:t>the</w:t>
      </w:r>
      <w:r>
        <w:rPr>
          <w:spacing w:val="-1"/>
        </w:rPr>
        <w:t xml:space="preserve"> </w:t>
      </w:r>
      <w:r>
        <w:t>remainder</w:t>
      </w:r>
      <w:r>
        <w:rPr>
          <w:spacing w:val="-1"/>
        </w:rPr>
        <w:t xml:space="preserve"> </w:t>
      </w:r>
      <w:r>
        <w:t>of</w:t>
      </w:r>
      <w:r>
        <w:rPr>
          <w:spacing w:val="-3"/>
        </w:rPr>
        <w:t xml:space="preserve"> </w:t>
      </w:r>
      <w:r>
        <w:t>the</w:t>
      </w:r>
      <w:r>
        <w:rPr>
          <w:spacing w:val="-4"/>
        </w:rPr>
        <w:t xml:space="preserve"> </w:t>
      </w:r>
      <w:r>
        <w:t>day</w:t>
      </w:r>
      <w:r>
        <w:rPr>
          <w:spacing w:val="-2"/>
        </w:rPr>
        <w:t xml:space="preserve"> </w:t>
      </w:r>
      <w:r>
        <w:t>and</w:t>
      </w:r>
      <w:r>
        <w:rPr>
          <w:spacing w:val="-2"/>
        </w:rPr>
        <w:t xml:space="preserve"> </w:t>
      </w:r>
      <w:r>
        <w:t>the</w:t>
      </w:r>
      <w:r>
        <w:rPr>
          <w:spacing w:val="-1"/>
        </w:rPr>
        <w:t xml:space="preserve"> </w:t>
      </w:r>
      <w:r>
        <w:t>following</w:t>
      </w:r>
      <w:r>
        <w:rPr>
          <w:spacing w:val="-3"/>
        </w:rPr>
        <w:t xml:space="preserve"> </w:t>
      </w:r>
      <w:r>
        <w:t>day for any</w:t>
      </w:r>
      <w:r>
        <w:rPr>
          <w:spacing w:val="-2"/>
        </w:rPr>
        <w:t xml:space="preserve"> </w:t>
      </w:r>
      <w:r>
        <w:t>of</w:t>
      </w:r>
      <w:r>
        <w:rPr>
          <w:spacing w:val="-3"/>
        </w:rPr>
        <w:t xml:space="preserve"> </w:t>
      </w:r>
      <w:r>
        <w:t>the</w:t>
      </w:r>
      <w:r>
        <w:rPr>
          <w:spacing w:val="-4"/>
        </w:rPr>
        <w:t xml:space="preserve"> </w:t>
      </w:r>
      <w:r>
        <w:t>acts</w:t>
      </w:r>
      <w:r>
        <w:rPr>
          <w:spacing w:val="-2"/>
        </w:rPr>
        <w:t xml:space="preserve"> </w:t>
      </w:r>
      <w:r>
        <w:t>specified in Education</w:t>
      </w:r>
      <w:r>
        <w:rPr>
          <w:spacing w:val="-1"/>
        </w:rPr>
        <w:t xml:space="preserve"> </w:t>
      </w:r>
      <w:r>
        <w:t>Code</w:t>
      </w:r>
      <w:r>
        <w:rPr>
          <w:spacing w:val="-3"/>
        </w:rPr>
        <w:t xml:space="preserve"> </w:t>
      </w:r>
      <w:r>
        <w:t>48900 and</w:t>
      </w:r>
      <w:r>
        <w:rPr>
          <w:spacing w:val="-3"/>
        </w:rPr>
        <w:t xml:space="preserve"> </w:t>
      </w:r>
      <w:r>
        <w:t>listed as</w:t>
      </w:r>
      <w:r>
        <w:rPr>
          <w:spacing w:val="-4"/>
        </w:rPr>
        <w:t xml:space="preserve"> </w:t>
      </w:r>
      <w:r>
        <w:t>Items</w:t>
      </w:r>
      <w:r>
        <w:rPr>
          <w:spacing w:val="-3"/>
        </w:rPr>
        <w:t xml:space="preserve"> </w:t>
      </w:r>
      <w:r>
        <w:t>#1-19</w:t>
      </w:r>
      <w:r>
        <w:rPr>
          <w:spacing w:val="-3"/>
        </w:rPr>
        <w:t xml:space="preserve"> </w:t>
      </w:r>
      <w:r>
        <w:t>under</w:t>
      </w:r>
      <w:r>
        <w:rPr>
          <w:spacing w:val="-3"/>
        </w:rPr>
        <w:t xml:space="preserve"> </w:t>
      </w:r>
      <w:r>
        <w:t>"Grounds for Suspension and Expulsion: Grades K-12" above or for disruption or willful defiance at any grade level, including grades K-8.</w:t>
      </w:r>
      <w:r>
        <w:rPr>
          <w:spacing w:val="40"/>
        </w:rPr>
        <w:t xml:space="preserve"> </w:t>
      </w:r>
      <w:r>
        <w:t>(Education Code 48910)</w:t>
      </w:r>
    </w:p>
    <w:p w14:paraId="146A176D" w14:textId="77777777" w:rsidR="00054C28" w:rsidRDefault="00054C28">
      <w:pPr>
        <w:pStyle w:val="BodyText"/>
        <w:spacing w:before="1"/>
        <w:ind w:left="0"/>
      </w:pPr>
    </w:p>
    <w:p w14:paraId="45116845" w14:textId="77777777" w:rsidR="00054C28" w:rsidRDefault="00D50A48">
      <w:pPr>
        <w:pStyle w:val="BodyText"/>
        <w:ind w:right="343"/>
      </w:pPr>
      <w:r>
        <w:t>When suspending a student from class, the teacher shall immediately report this action to the principal</w:t>
      </w:r>
      <w:r>
        <w:rPr>
          <w:spacing w:val="-3"/>
        </w:rPr>
        <w:t xml:space="preserve"> </w:t>
      </w:r>
      <w:r>
        <w:t>or</w:t>
      </w:r>
      <w:r>
        <w:rPr>
          <w:spacing w:val="-5"/>
        </w:rPr>
        <w:t xml:space="preserve"> </w:t>
      </w:r>
      <w:r>
        <w:t>designee</w:t>
      </w:r>
      <w:r>
        <w:rPr>
          <w:spacing w:val="-3"/>
        </w:rPr>
        <w:t xml:space="preserve"> </w:t>
      </w:r>
      <w:r>
        <w:t>and</w:t>
      </w:r>
      <w:r>
        <w:rPr>
          <w:spacing w:val="-3"/>
        </w:rPr>
        <w:t xml:space="preserve"> </w:t>
      </w:r>
      <w:r>
        <w:t>send</w:t>
      </w:r>
      <w:r>
        <w:rPr>
          <w:spacing w:val="-3"/>
        </w:rPr>
        <w:t xml:space="preserve"> </w:t>
      </w:r>
      <w:r>
        <w:t>the</w:t>
      </w:r>
      <w:r>
        <w:rPr>
          <w:spacing w:val="-2"/>
        </w:rPr>
        <w:t xml:space="preserve"> </w:t>
      </w:r>
      <w:r>
        <w:t>student</w:t>
      </w:r>
      <w:r>
        <w:rPr>
          <w:spacing w:val="-3"/>
        </w:rPr>
        <w:t xml:space="preserve"> </w:t>
      </w:r>
      <w:r>
        <w:t>to</w:t>
      </w:r>
      <w:r>
        <w:rPr>
          <w:spacing w:val="-4"/>
        </w:rPr>
        <w:t xml:space="preserve"> </w:t>
      </w:r>
      <w:r>
        <w:t>the</w:t>
      </w:r>
      <w:r>
        <w:rPr>
          <w:spacing w:val="-4"/>
        </w:rPr>
        <w:t xml:space="preserve"> </w:t>
      </w:r>
      <w:r>
        <w:t>principal</w:t>
      </w:r>
      <w:r>
        <w:rPr>
          <w:spacing w:val="-3"/>
        </w:rPr>
        <w:t xml:space="preserve"> </w:t>
      </w:r>
      <w:r>
        <w:t>or</w:t>
      </w:r>
      <w:r>
        <w:rPr>
          <w:spacing w:val="-5"/>
        </w:rPr>
        <w:t xml:space="preserve"> </w:t>
      </w:r>
      <w:r>
        <w:t>designee</w:t>
      </w:r>
      <w:r>
        <w:rPr>
          <w:spacing w:val="-3"/>
        </w:rPr>
        <w:t xml:space="preserve"> </w:t>
      </w:r>
      <w:r>
        <w:t>for</w:t>
      </w:r>
      <w:r>
        <w:rPr>
          <w:spacing w:val="-7"/>
        </w:rPr>
        <w:t xml:space="preserve"> </w:t>
      </w:r>
      <w:r>
        <w:t>appropriate action.</w:t>
      </w:r>
      <w:r>
        <w:rPr>
          <w:spacing w:val="-2"/>
        </w:rPr>
        <w:t xml:space="preserve"> </w:t>
      </w:r>
      <w:r>
        <w:t>If that action requires the continuing presence of the student at school, the student shall be appropriately supervised during the class periods from which the student has been</w:t>
      </w:r>
    </w:p>
    <w:p w14:paraId="47D9F755" w14:textId="77777777" w:rsidR="00054C28" w:rsidRDefault="00D50A48">
      <w:pPr>
        <w:pStyle w:val="BodyText"/>
      </w:pPr>
      <w:r>
        <w:t>suspended.</w:t>
      </w:r>
      <w:r>
        <w:rPr>
          <w:spacing w:val="47"/>
        </w:rPr>
        <w:t xml:space="preserve"> </w:t>
      </w:r>
      <w:r>
        <w:t>(Education</w:t>
      </w:r>
      <w:r>
        <w:rPr>
          <w:spacing w:val="-2"/>
        </w:rPr>
        <w:t xml:space="preserve"> </w:t>
      </w:r>
      <w:r>
        <w:t>Code</w:t>
      </w:r>
      <w:r>
        <w:rPr>
          <w:spacing w:val="-5"/>
        </w:rPr>
        <w:t xml:space="preserve"> </w:t>
      </w:r>
      <w:r>
        <w:rPr>
          <w:spacing w:val="-2"/>
        </w:rPr>
        <w:t>48910)</w:t>
      </w:r>
    </w:p>
    <w:p w14:paraId="0FF250AC" w14:textId="77777777" w:rsidR="00054C28" w:rsidRDefault="00054C28">
      <w:pPr>
        <w:pStyle w:val="BodyText"/>
        <w:ind w:left="0"/>
      </w:pPr>
    </w:p>
    <w:p w14:paraId="5E0D9353" w14:textId="77777777" w:rsidR="00054C28" w:rsidRDefault="00D50A48">
      <w:pPr>
        <w:pStyle w:val="BodyText"/>
        <w:ind w:right="692"/>
      </w:pPr>
      <w:r>
        <w:t>As</w:t>
      </w:r>
      <w:r>
        <w:rPr>
          <w:spacing w:val="-2"/>
        </w:rPr>
        <w:t xml:space="preserve"> </w:t>
      </w:r>
      <w:r>
        <w:t>soon</w:t>
      </w:r>
      <w:r>
        <w:rPr>
          <w:spacing w:val="-3"/>
        </w:rPr>
        <w:t xml:space="preserve"> </w:t>
      </w:r>
      <w:r>
        <w:t>as</w:t>
      </w:r>
      <w:r>
        <w:rPr>
          <w:spacing w:val="-2"/>
        </w:rPr>
        <w:t xml:space="preserve"> </w:t>
      </w:r>
      <w:r>
        <w:t>possible</w:t>
      </w:r>
      <w:r>
        <w:rPr>
          <w:spacing w:val="-3"/>
        </w:rPr>
        <w:t xml:space="preserve"> </w:t>
      </w:r>
      <w:r>
        <w:t>after</w:t>
      </w:r>
      <w:r>
        <w:rPr>
          <w:spacing w:val="-5"/>
        </w:rPr>
        <w:t xml:space="preserve"> </w:t>
      </w:r>
      <w:r>
        <w:t>the</w:t>
      </w:r>
      <w:r>
        <w:rPr>
          <w:spacing w:val="-4"/>
        </w:rPr>
        <w:t xml:space="preserve"> </w:t>
      </w:r>
      <w:r>
        <w:t>teacher</w:t>
      </w:r>
      <w:r>
        <w:rPr>
          <w:spacing w:val="-2"/>
        </w:rPr>
        <w:t xml:space="preserve"> </w:t>
      </w:r>
      <w:r>
        <w:t>decides to</w:t>
      </w:r>
      <w:r>
        <w:rPr>
          <w:spacing w:val="-1"/>
        </w:rPr>
        <w:t xml:space="preserve"> </w:t>
      </w:r>
      <w:r>
        <w:t>suspend</w:t>
      </w:r>
      <w:r>
        <w:rPr>
          <w:spacing w:val="-2"/>
        </w:rPr>
        <w:t xml:space="preserve"> </w:t>
      </w:r>
      <w:r>
        <w:t>the</w:t>
      </w:r>
      <w:r>
        <w:rPr>
          <w:spacing w:val="-1"/>
        </w:rPr>
        <w:t xml:space="preserve"> </w:t>
      </w:r>
      <w:r>
        <w:t>student,</w:t>
      </w:r>
      <w:r>
        <w:rPr>
          <w:spacing w:val="-3"/>
        </w:rPr>
        <w:t xml:space="preserve"> </w:t>
      </w:r>
      <w:r>
        <w:t>the</w:t>
      </w:r>
      <w:r>
        <w:rPr>
          <w:spacing w:val="-3"/>
        </w:rPr>
        <w:t xml:space="preserve"> </w:t>
      </w:r>
      <w:r>
        <w:t>teacher</w:t>
      </w:r>
      <w:r>
        <w:rPr>
          <w:spacing w:val="-2"/>
        </w:rPr>
        <w:t xml:space="preserve"> </w:t>
      </w:r>
      <w:r>
        <w:t>shall</w:t>
      </w:r>
      <w:r>
        <w:rPr>
          <w:spacing w:val="-3"/>
        </w:rPr>
        <w:t xml:space="preserve"> </w:t>
      </w:r>
      <w:r>
        <w:t>ask</w:t>
      </w:r>
      <w:r>
        <w:rPr>
          <w:spacing w:val="-3"/>
        </w:rPr>
        <w:t xml:space="preserve"> </w:t>
      </w:r>
      <w:r>
        <w:t>the student's</w:t>
      </w:r>
      <w:r>
        <w:rPr>
          <w:spacing w:val="-1"/>
        </w:rPr>
        <w:t xml:space="preserve"> </w:t>
      </w:r>
      <w:r>
        <w:t>parent/guardian to attend a</w:t>
      </w:r>
      <w:r>
        <w:rPr>
          <w:spacing w:val="-2"/>
        </w:rPr>
        <w:t xml:space="preserve"> </w:t>
      </w:r>
      <w:r>
        <w:t>parent-teacher conference regarding the suspension. A counselor or psychologist may attend the conference if it is practicable, and a school administrator shall attend if either the parent/guardian or teacher so requests.</w:t>
      </w:r>
      <w:r>
        <w:rPr>
          <w:spacing w:val="40"/>
        </w:rPr>
        <w:t xml:space="preserve"> </w:t>
      </w:r>
      <w:r>
        <w:t>(Education Code 48910)</w:t>
      </w:r>
    </w:p>
    <w:p w14:paraId="49D9C3DF" w14:textId="77777777" w:rsidR="00054C28" w:rsidRDefault="00054C28">
      <w:pPr>
        <w:pStyle w:val="BodyText"/>
        <w:spacing w:before="1"/>
        <w:ind w:left="0"/>
      </w:pPr>
    </w:p>
    <w:p w14:paraId="423C315B" w14:textId="77777777" w:rsidR="00054C28" w:rsidRDefault="00D50A48">
      <w:pPr>
        <w:pStyle w:val="BodyText"/>
        <w:ind w:right="1447"/>
      </w:pPr>
      <w:r>
        <w:t>A</w:t>
      </w:r>
      <w:r>
        <w:rPr>
          <w:spacing w:val="-2"/>
        </w:rPr>
        <w:t xml:space="preserve"> </w:t>
      </w:r>
      <w:r>
        <w:t>student</w:t>
      </w:r>
      <w:r>
        <w:rPr>
          <w:spacing w:val="-1"/>
        </w:rPr>
        <w:t xml:space="preserve"> </w:t>
      </w:r>
      <w:r>
        <w:t>suspended</w:t>
      </w:r>
      <w:r>
        <w:rPr>
          <w:spacing w:val="-3"/>
        </w:rPr>
        <w:t xml:space="preserve"> </w:t>
      </w:r>
      <w:r>
        <w:t>from</w:t>
      </w:r>
      <w:r>
        <w:rPr>
          <w:spacing w:val="-1"/>
        </w:rPr>
        <w:t xml:space="preserve"> </w:t>
      </w:r>
      <w:r>
        <w:t>class</w:t>
      </w:r>
      <w:r>
        <w:rPr>
          <w:spacing w:val="-3"/>
        </w:rPr>
        <w:t xml:space="preserve"> </w:t>
      </w:r>
      <w:r>
        <w:t>shall</w:t>
      </w:r>
      <w:r>
        <w:rPr>
          <w:spacing w:val="-4"/>
        </w:rPr>
        <w:t xml:space="preserve"> </w:t>
      </w:r>
      <w:r>
        <w:t>not</w:t>
      </w:r>
      <w:r>
        <w:rPr>
          <w:spacing w:val="-3"/>
        </w:rPr>
        <w:t xml:space="preserve"> </w:t>
      </w:r>
      <w:r>
        <w:t>be</w:t>
      </w:r>
      <w:r>
        <w:rPr>
          <w:spacing w:val="-2"/>
        </w:rPr>
        <w:t xml:space="preserve"> </w:t>
      </w:r>
      <w:r>
        <w:t>returned</w:t>
      </w:r>
      <w:r>
        <w:rPr>
          <w:spacing w:val="-2"/>
        </w:rPr>
        <w:t xml:space="preserve"> </w:t>
      </w:r>
      <w:r>
        <w:t>to</w:t>
      </w:r>
      <w:r>
        <w:rPr>
          <w:spacing w:val="-4"/>
        </w:rPr>
        <w:t xml:space="preserve"> </w:t>
      </w:r>
      <w:r>
        <w:t>class</w:t>
      </w:r>
      <w:r>
        <w:rPr>
          <w:spacing w:val="-3"/>
        </w:rPr>
        <w:t xml:space="preserve"> </w:t>
      </w:r>
      <w:r>
        <w:t>during</w:t>
      </w:r>
      <w:r>
        <w:rPr>
          <w:spacing w:val="-4"/>
        </w:rPr>
        <w:t xml:space="preserve"> </w:t>
      </w:r>
      <w:r>
        <w:t>the</w:t>
      </w:r>
      <w:r>
        <w:rPr>
          <w:spacing w:val="-4"/>
        </w:rPr>
        <w:t xml:space="preserve"> </w:t>
      </w:r>
      <w:r>
        <w:t>period</w:t>
      </w:r>
      <w:r>
        <w:rPr>
          <w:spacing w:val="-2"/>
        </w:rPr>
        <w:t xml:space="preserve"> </w:t>
      </w:r>
      <w:r>
        <w:t>of</w:t>
      </w:r>
      <w:r>
        <w:rPr>
          <w:spacing w:val="-4"/>
        </w:rPr>
        <w:t xml:space="preserve"> </w:t>
      </w:r>
      <w:r>
        <w:t>the suspension without the approval of the teacher of the class and the principal or designee.</w:t>
      </w:r>
      <w:r>
        <w:rPr>
          <w:spacing w:val="40"/>
        </w:rPr>
        <w:t xml:space="preserve"> </w:t>
      </w:r>
      <w:r>
        <w:t>(Education Code 48910)</w:t>
      </w:r>
    </w:p>
    <w:p w14:paraId="1A3E46C1" w14:textId="77777777" w:rsidR="00054C28" w:rsidRDefault="00054C28">
      <w:pPr>
        <w:pStyle w:val="BodyText"/>
        <w:ind w:left="0"/>
      </w:pPr>
    </w:p>
    <w:p w14:paraId="622D13A8" w14:textId="77777777" w:rsidR="00054C28" w:rsidRDefault="00D50A48">
      <w:pPr>
        <w:pStyle w:val="BodyText"/>
        <w:ind w:right="598"/>
      </w:pPr>
      <w:r>
        <w:t>A</w:t>
      </w:r>
      <w:r>
        <w:rPr>
          <w:spacing w:val="-2"/>
        </w:rPr>
        <w:t xml:space="preserve"> </w:t>
      </w:r>
      <w:r>
        <w:t>student</w:t>
      </w:r>
      <w:r>
        <w:rPr>
          <w:spacing w:val="-1"/>
        </w:rPr>
        <w:t xml:space="preserve"> </w:t>
      </w:r>
      <w:r>
        <w:t>suspended</w:t>
      </w:r>
      <w:r>
        <w:rPr>
          <w:spacing w:val="-3"/>
        </w:rPr>
        <w:t xml:space="preserve"> </w:t>
      </w:r>
      <w:r>
        <w:t>from</w:t>
      </w:r>
      <w:r>
        <w:rPr>
          <w:spacing w:val="-1"/>
        </w:rPr>
        <w:t xml:space="preserve"> </w:t>
      </w:r>
      <w:r>
        <w:t>class</w:t>
      </w:r>
      <w:r>
        <w:rPr>
          <w:spacing w:val="-3"/>
        </w:rPr>
        <w:t xml:space="preserve"> </w:t>
      </w:r>
      <w:r>
        <w:t>shall</w:t>
      </w:r>
      <w:r>
        <w:rPr>
          <w:spacing w:val="-4"/>
        </w:rPr>
        <w:t xml:space="preserve"> </w:t>
      </w:r>
      <w:r>
        <w:t>not</w:t>
      </w:r>
      <w:r>
        <w:rPr>
          <w:spacing w:val="-3"/>
        </w:rPr>
        <w:t xml:space="preserve"> </w:t>
      </w:r>
      <w:r>
        <w:t>be</w:t>
      </w:r>
      <w:r>
        <w:rPr>
          <w:spacing w:val="-5"/>
        </w:rPr>
        <w:t xml:space="preserve"> </w:t>
      </w:r>
      <w:r>
        <w:t>placed in</w:t>
      </w:r>
      <w:r>
        <w:rPr>
          <w:spacing w:val="-1"/>
        </w:rPr>
        <w:t xml:space="preserve"> </w:t>
      </w:r>
      <w:r>
        <w:t>another</w:t>
      </w:r>
      <w:r>
        <w:rPr>
          <w:spacing w:val="-4"/>
        </w:rPr>
        <w:t xml:space="preserve"> </w:t>
      </w:r>
      <w:r>
        <w:t>regular</w:t>
      </w:r>
      <w:r>
        <w:rPr>
          <w:spacing w:val="-1"/>
        </w:rPr>
        <w:t xml:space="preserve"> </w:t>
      </w:r>
      <w:r>
        <w:t>class</w:t>
      </w:r>
      <w:r>
        <w:rPr>
          <w:spacing w:val="-3"/>
        </w:rPr>
        <w:t xml:space="preserve"> </w:t>
      </w:r>
      <w:r>
        <w:t>during</w:t>
      </w:r>
      <w:r>
        <w:rPr>
          <w:spacing w:val="-4"/>
        </w:rPr>
        <w:t xml:space="preserve"> </w:t>
      </w:r>
      <w:r>
        <w:t>the</w:t>
      </w:r>
      <w:r>
        <w:rPr>
          <w:spacing w:val="-5"/>
        </w:rPr>
        <w:t xml:space="preserve"> </w:t>
      </w:r>
      <w:r>
        <w:t>period</w:t>
      </w:r>
      <w:r>
        <w:rPr>
          <w:spacing w:val="-3"/>
        </w:rPr>
        <w:t xml:space="preserve"> </w:t>
      </w:r>
      <w:r>
        <w:t>of suspension. However, a student assigned to more than one class per day may continue to attend other regular classes except those held at the same time as the class from which the student was suspended.</w:t>
      </w:r>
      <w:r>
        <w:rPr>
          <w:spacing w:val="40"/>
        </w:rPr>
        <w:t xml:space="preserve"> </w:t>
      </w:r>
      <w:r>
        <w:t>(Education Code 48910)</w:t>
      </w:r>
    </w:p>
    <w:p w14:paraId="7658010D" w14:textId="77777777" w:rsidR="00054C28" w:rsidRDefault="00D50A48">
      <w:pPr>
        <w:pStyle w:val="BodyText"/>
        <w:spacing w:before="292"/>
        <w:ind w:right="583"/>
      </w:pPr>
      <w:r>
        <w:t>A</w:t>
      </w:r>
      <w:r>
        <w:rPr>
          <w:spacing w:val="-2"/>
        </w:rPr>
        <w:t xml:space="preserve"> </w:t>
      </w:r>
      <w:r>
        <w:t>teacher</w:t>
      </w:r>
      <w:r>
        <w:rPr>
          <w:spacing w:val="-1"/>
        </w:rPr>
        <w:t xml:space="preserve"> </w:t>
      </w:r>
      <w:r>
        <w:t>may</w:t>
      </w:r>
      <w:r>
        <w:rPr>
          <w:spacing w:val="-3"/>
        </w:rPr>
        <w:t xml:space="preserve"> </w:t>
      </w:r>
      <w:r>
        <w:t>also</w:t>
      </w:r>
      <w:r>
        <w:rPr>
          <w:spacing w:val="-2"/>
        </w:rPr>
        <w:t xml:space="preserve"> </w:t>
      </w:r>
      <w:r>
        <w:t>refer</w:t>
      </w:r>
      <w:r>
        <w:rPr>
          <w:spacing w:val="-3"/>
        </w:rPr>
        <w:t xml:space="preserve"> </w:t>
      </w:r>
      <w:r>
        <w:t>a</w:t>
      </w:r>
      <w:r>
        <w:rPr>
          <w:spacing w:val="-2"/>
        </w:rPr>
        <w:t xml:space="preserve"> </w:t>
      </w:r>
      <w:r>
        <w:t>student,</w:t>
      </w:r>
      <w:r>
        <w:rPr>
          <w:spacing w:val="-3"/>
        </w:rPr>
        <w:t xml:space="preserve"> </w:t>
      </w:r>
      <w:r>
        <w:t>for</w:t>
      </w:r>
      <w:r>
        <w:rPr>
          <w:spacing w:val="-3"/>
        </w:rPr>
        <w:t xml:space="preserve"> </w:t>
      </w:r>
      <w:r>
        <w:t>any</w:t>
      </w:r>
      <w:r>
        <w:rPr>
          <w:spacing w:val="-4"/>
        </w:rPr>
        <w:t xml:space="preserve"> </w:t>
      </w:r>
      <w:r>
        <w:t>of</w:t>
      </w:r>
      <w:r>
        <w:rPr>
          <w:spacing w:val="-3"/>
        </w:rPr>
        <w:t xml:space="preserve"> </w:t>
      </w:r>
      <w:r>
        <w:t>the</w:t>
      </w:r>
      <w:r>
        <w:rPr>
          <w:spacing w:val="-3"/>
        </w:rPr>
        <w:t xml:space="preserve"> </w:t>
      </w:r>
      <w:r>
        <w:t>acts</w:t>
      </w:r>
      <w:r>
        <w:rPr>
          <w:spacing w:val="-2"/>
        </w:rPr>
        <w:t xml:space="preserve"> </w:t>
      </w:r>
      <w:r>
        <w:t>specified</w:t>
      </w:r>
      <w:r>
        <w:rPr>
          <w:spacing w:val="-2"/>
        </w:rPr>
        <w:t xml:space="preserve"> </w:t>
      </w:r>
      <w:r>
        <w:t>above</w:t>
      </w:r>
      <w:r>
        <w:rPr>
          <w:spacing w:val="-3"/>
        </w:rPr>
        <w:t xml:space="preserve"> </w:t>
      </w:r>
      <w:r>
        <w:t>in</w:t>
      </w:r>
      <w:r>
        <w:rPr>
          <w:spacing w:val="-3"/>
        </w:rPr>
        <w:t xml:space="preserve"> </w:t>
      </w:r>
      <w:r>
        <w:t>Education Code</w:t>
      </w:r>
      <w:r>
        <w:rPr>
          <w:spacing w:val="-3"/>
        </w:rPr>
        <w:t xml:space="preserve"> </w:t>
      </w:r>
      <w:r>
        <w:t>48900, to the principal or designee for consideration of a suspension from school.</w:t>
      </w:r>
      <w:r>
        <w:rPr>
          <w:spacing w:val="40"/>
        </w:rPr>
        <w:t xml:space="preserve"> </w:t>
      </w:r>
      <w:r>
        <w:t xml:space="preserve">(Education Code </w:t>
      </w:r>
      <w:r>
        <w:rPr>
          <w:spacing w:val="-2"/>
        </w:rPr>
        <w:t>48910)</w:t>
      </w:r>
    </w:p>
    <w:p w14:paraId="292D3494" w14:textId="77777777" w:rsidR="00054C28" w:rsidRDefault="00D50A48">
      <w:pPr>
        <w:pStyle w:val="BodyText"/>
        <w:spacing w:before="292" w:line="242" w:lineRule="auto"/>
        <w:ind w:right="692"/>
      </w:pPr>
      <w:r>
        <w:t>The teacher of any class from which a student is suspended may require the student to complete</w:t>
      </w:r>
      <w:r>
        <w:rPr>
          <w:spacing w:val="-3"/>
        </w:rPr>
        <w:t xml:space="preserve"> </w:t>
      </w:r>
      <w:r>
        <w:t>any</w:t>
      </w:r>
      <w:r>
        <w:rPr>
          <w:spacing w:val="-4"/>
        </w:rPr>
        <w:t xml:space="preserve"> </w:t>
      </w:r>
      <w:r>
        <w:t>assignments</w:t>
      </w:r>
      <w:r>
        <w:rPr>
          <w:spacing w:val="-2"/>
        </w:rPr>
        <w:t xml:space="preserve"> </w:t>
      </w:r>
      <w:r>
        <w:t>and</w:t>
      </w:r>
      <w:r>
        <w:rPr>
          <w:spacing w:val="-5"/>
        </w:rPr>
        <w:t xml:space="preserve"> </w:t>
      </w:r>
      <w:r>
        <w:t>tests</w:t>
      </w:r>
      <w:r>
        <w:rPr>
          <w:spacing w:val="-6"/>
        </w:rPr>
        <w:t xml:space="preserve"> </w:t>
      </w:r>
      <w:r>
        <w:t>missed</w:t>
      </w:r>
      <w:r>
        <w:rPr>
          <w:spacing w:val="-4"/>
        </w:rPr>
        <w:t xml:space="preserve"> </w:t>
      </w:r>
      <w:r>
        <w:t>during</w:t>
      </w:r>
      <w:r>
        <w:rPr>
          <w:spacing w:val="-3"/>
        </w:rPr>
        <w:t xml:space="preserve"> </w:t>
      </w:r>
      <w:r>
        <w:t>the</w:t>
      </w:r>
      <w:r>
        <w:rPr>
          <w:spacing w:val="-3"/>
        </w:rPr>
        <w:t xml:space="preserve"> </w:t>
      </w:r>
      <w:r>
        <w:t>removal.</w:t>
      </w:r>
      <w:r>
        <w:rPr>
          <w:spacing w:val="40"/>
        </w:rPr>
        <w:t xml:space="preserve"> </w:t>
      </w:r>
      <w:r>
        <w:t>(Education</w:t>
      </w:r>
      <w:r>
        <w:rPr>
          <w:spacing w:val="-2"/>
        </w:rPr>
        <w:t xml:space="preserve"> </w:t>
      </w:r>
      <w:r>
        <w:t>Code</w:t>
      </w:r>
      <w:r>
        <w:rPr>
          <w:spacing w:val="-5"/>
        </w:rPr>
        <w:t xml:space="preserve"> </w:t>
      </w:r>
      <w:r>
        <w:t>48913)</w:t>
      </w:r>
    </w:p>
    <w:p w14:paraId="4646D820" w14:textId="77777777" w:rsidR="00054C28" w:rsidRDefault="00D50A48">
      <w:pPr>
        <w:pStyle w:val="Heading6"/>
        <w:spacing w:before="288"/>
        <w:rPr>
          <w:rFonts w:ascii="Tahoma"/>
        </w:rPr>
      </w:pPr>
      <w:r>
        <w:rPr>
          <w:rFonts w:ascii="Tahoma"/>
          <w:w w:val="85"/>
        </w:rPr>
        <w:t>Suspension</w:t>
      </w:r>
      <w:r>
        <w:rPr>
          <w:rFonts w:ascii="Tahoma"/>
          <w:spacing w:val="15"/>
        </w:rPr>
        <w:t xml:space="preserve"> </w:t>
      </w:r>
      <w:r>
        <w:rPr>
          <w:rFonts w:ascii="Tahoma"/>
          <w:w w:val="85"/>
        </w:rPr>
        <w:t>by</w:t>
      </w:r>
      <w:r>
        <w:rPr>
          <w:rFonts w:ascii="Tahoma"/>
          <w:spacing w:val="16"/>
        </w:rPr>
        <w:t xml:space="preserve"> </w:t>
      </w:r>
      <w:r>
        <w:rPr>
          <w:rFonts w:ascii="Tahoma"/>
          <w:w w:val="85"/>
        </w:rPr>
        <w:t>Superintendent/Principal,</w:t>
      </w:r>
      <w:r>
        <w:rPr>
          <w:rFonts w:ascii="Tahoma"/>
          <w:spacing w:val="17"/>
        </w:rPr>
        <w:t xml:space="preserve"> </w:t>
      </w:r>
      <w:r>
        <w:rPr>
          <w:rFonts w:ascii="Tahoma"/>
          <w:w w:val="85"/>
        </w:rPr>
        <w:t>Principal</w:t>
      </w:r>
      <w:r>
        <w:rPr>
          <w:rFonts w:ascii="Tahoma"/>
          <w:spacing w:val="18"/>
        </w:rPr>
        <w:t xml:space="preserve"> </w:t>
      </w:r>
      <w:r>
        <w:rPr>
          <w:rFonts w:ascii="Tahoma"/>
          <w:w w:val="85"/>
        </w:rPr>
        <w:t>or</w:t>
      </w:r>
      <w:r>
        <w:rPr>
          <w:rFonts w:ascii="Tahoma"/>
          <w:spacing w:val="16"/>
        </w:rPr>
        <w:t xml:space="preserve"> </w:t>
      </w:r>
      <w:r>
        <w:rPr>
          <w:rFonts w:ascii="Tahoma"/>
          <w:w w:val="85"/>
        </w:rPr>
        <w:t>Principal's</w:t>
      </w:r>
      <w:r>
        <w:rPr>
          <w:rFonts w:ascii="Tahoma"/>
          <w:spacing w:val="16"/>
        </w:rPr>
        <w:t xml:space="preserve"> </w:t>
      </w:r>
      <w:r>
        <w:rPr>
          <w:rFonts w:ascii="Tahoma"/>
          <w:spacing w:val="-2"/>
          <w:w w:val="85"/>
        </w:rPr>
        <w:t>Designee</w:t>
      </w:r>
    </w:p>
    <w:p w14:paraId="26DE0C9B" w14:textId="77777777" w:rsidR="00054C28" w:rsidRDefault="00054C28">
      <w:pPr>
        <w:pStyle w:val="BodyText"/>
        <w:spacing w:before="3"/>
        <w:ind w:left="0"/>
        <w:rPr>
          <w:rFonts w:ascii="Tahoma"/>
          <w:b/>
        </w:rPr>
      </w:pPr>
    </w:p>
    <w:p w14:paraId="2F966D01" w14:textId="77777777" w:rsidR="00054C28" w:rsidRDefault="00D50A48">
      <w:pPr>
        <w:pStyle w:val="BodyText"/>
        <w:ind w:right="601"/>
      </w:pPr>
      <w:r>
        <w:t>To</w:t>
      </w:r>
      <w:r>
        <w:rPr>
          <w:spacing w:val="-1"/>
        </w:rPr>
        <w:t xml:space="preserve"> </w:t>
      </w:r>
      <w:r>
        <w:t>implement</w:t>
      </w:r>
      <w:r>
        <w:rPr>
          <w:spacing w:val="-2"/>
        </w:rPr>
        <w:t xml:space="preserve"> </w:t>
      </w:r>
      <w:r>
        <w:t>disciplinary</w:t>
      </w:r>
      <w:r>
        <w:rPr>
          <w:spacing w:val="-1"/>
        </w:rPr>
        <w:t xml:space="preserve"> </w:t>
      </w:r>
      <w:r>
        <w:t>procedures</w:t>
      </w:r>
      <w:r>
        <w:rPr>
          <w:spacing w:val="-3"/>
        </w:rPr>
        <w:t xml:space="preserve"> </w:t>
      </w:r>
      <w:r>
        <w:t>at</w:t>
      </w:r>
      <w:r>
        <w:rPr>
          <w:spacing w:val="-3"/>
        </w:rPr>
        <w:t xml:space="preserve"> </w:t>
      </w:r>
      <w:r>
        <w:t>a</w:t>
      </w:r>
      <w:r>
        <w:rPr>
          <w:spacing w:val="-1"/>
        </w:rPr>
        <w:t xml:space="preserve"> </w:t>
      </w:r>
      <w:r>
        <w:t>school</w:t>
      </w:r>
      <w:r>
        <w:rPr>
          <w:spacing w:val="-3"/>
        </w:rPr>
        <w:t xml:space="preserve"> </w:t>
      </w:r>
      <w:r>
        <w:t>site,</w:t>
      </w:r>
      <w:r>
        <w:rPr>
          <w:spacing w:val="-3"/>
        </w:rPr>
        <w:t xml:space="preserve"> </w:t>
      </w:r>
      <w:r>
        <w:t>the</w:t>
      </w:r>
      <w:r>
        <w:rPr>
          <w:spacing w:val="-4"/>
        </w:rPr>
        <w:t xml:space="preserve"> </w:t>
      </w:r>
      <w:r>
        <w:t>principal</w:t>
      </w:r>
      <w:r>
        <w:rPr>
          <w:spacing w:val="-3"/>
        </w:rPr>
        <w:t xml:space="preserve"> </w:t>
      </w:r>
      <w:r>
        <w:t>may,</w:t>
      </w:r>
      <w:r>
        <w:rPr>
          <w:spacing w:val="-2"/>
        </w:rPr>
        <w:t xml:space="preserve"> </w:t>
      </w:r>
      <w:r>
        <w:t>in</w:t>
      </w:r>
      <w:r>
        <w:rPr>
          <w:spacing w:val="-3"/>
        </w:rPr>
        <w:t xml:space="preserve"> </w:t>
      </w:r>
      <w:r>
        <w:t>writing,</w:t>
      </w:r>
      <w:r>
        <w:rPr>
          <w:spacing w:val="-3"/>
        </w:rPr>
        <w:t xml:space="preserve"> </w:t>
      </w:r>
      <w:r>
        <w:t>designate</w:t>
      </w:r>
      <w:r>
        <w:rPr>
          <w:spacing w:val="-2"/>
        </w:rPr>
        <w:t xml:space="preserve"> </w:t>
      </w:r>
      <w:r>
        <w:t>as the principal's designee another administrator or, if the principal is the only administrator at</w:t>
      </w:r>
      <w:r>
        <w:rPr>
          <w:spacing w:val="40"/>
        </w:rPr>
        <w:t xml:space="preserve"> </w:t>
      </w:r>
      <w:r>
        <w:t>the school site, a certificated employee. As necessary, the principal may, in writing, also designate another administrator or certificated employee as the secondary designee to assist with disciplinary</w:t>
      </w:r>
      <w:r>
        <w:rPr>
          <w:spacing w:val="-1"/>
        </w:rPr>
        <w:t xml:space="preserve"> </w:t>
      </w:r>
      <w:r>
        <w:t>procedures when the</w:t>
      </w:r>
      <w:r>
        <w:rPr>
          <w:spacing w:val="-1"/>
        </w:rPr>
        <w:t xml:space="preserve"> </w:t>
      </w:r>
      <w:r>
        <w:t>principal and the principal's</w:t>
      </w:r>
      <w:r>
        <w:rPr>
          <w:spacing w:val="-1"/>
        </w:rPr>
        <w:t xml:space="preserve"> </w:t>
      </w:r>
      <w:r>
        <w:t>primary designee are</w:t>
      </w:r>
      <w:r>
        <w:rPr>
          <w:spacing w:val="-1"/>
        </w:rPr>
        <w:t xml:space="preserve"> </w:t>
      </w:r>
      <w:r>
        <w:t>absent from the school site.</w:t>
      </w:r>
    </w:p>
    <w:p w14:paraId="38E078E9" w14:textId="77777777" w:rsidR="00054C28" w:rsidRDefault="00054C28">
      <w:pPr>
        <w:sectPr w:rsidR="00054C28">
          <w:pgSz w:w="12240" w:h="15840"/>
          <w:pgMar w:top="1580" w:right="860" w:bottom="280" w:left="140" w:header="768" w:footer="0" w:gutter="0"/>
          <w:cols w:space="720"/>
        </w:sectPr>
      </w:pPr>
    </w:p>
    <w:p w14:paraId="168B494E" w14:textId="77777777" w:rsidR="00054C28" w:rsidRDefault="00054C28">
      <w:pPr>
        <w:pStyle w:val="BodyText"/>
        <w:ind w:left="0"/>
      </w:pPr>
    </w:p>
    <w:p w14:paraId="7887F3D3" w14:textId="77777777" w:rsidR="00054C28" w:rsidRDefault="00054C28">
      <w:pPr>
        <w:pStyle w:val="BodyText"/>
        <w:spacing w:before="4"/>
        <w:ind w:left="0"/>
      </w:pPr>
    </w:p>
    <w:p w14:paraId="12A1D23A" w14:textId="77777777" w:rsidR="00054C28" w:rsidRDefault="00D50A48">
      <w:pPr>
        <w:pStyle w:val="BodyText"/>
        <w:ind w:right="692"/>
      </w:pPr>
      <w:r>
        <w:t>The Superintendent/Principal, principal, or designee shall immediately suspend any student found at school or at a school activity away from school to have committed any of the acts listed</w:t>
      </w:r>
      <w:r>
        <w:rPr>
          <w:spacing w:val="-3"/>
        </w:rPr>
        <w:t xml:space="preserve"> </w:t>
      </w:r>
      <w:r>
        <w:t>in</w:t>
      </w:r>
      <w:r>
        <w:rPr>
          <w:spacing w:val="-4"/>
        </w:rPr>
        <w:t xml:space="preserve"> </w:t>
      </w:r>
      <w:r>
        <w:t>the</w:t>
      </w:r>
      <w:r>
        <w:rPr>
          <w:spacing w:val="-2"/>
        </w:rPr>
        <w:t xml:space="preserve"> </w:t>
      </w:r>
      <w:r>
        <w:t>Board</w:t>
      </w:r>
      <w:r>
        <w:rPr>
          <w:spacing w:val="-1"/>
        </w:rPr>
        <w:t xml:space="preserve"> </w:t>
      </w:r>
      <w:r>
        <w:t>policy</w:t>
      </w:r>
      <w:r>
        <w:rPr>
          <w:spacing w:val="-3"/>
        </w:rPr>
        <w:t xml:space="preserve"> </w:t>
      </w:r>
      <w:r>
        <w:t>under</w:t>
      </w:r>
      <w:r>
        <w:rPr>
          <w:spacing w:val="-4"/>
        </w:rPr>
        <w:t xml:space="preserve"> </w:t>
      </w:r>
      <w:r>
        <w:t>"Authority</w:t>
      </w:r>
      <w:r>
        <w:rPr>
          <w:spacing w:val="-4"/>
        </w:rPr>
        <w:t xml:space="preserve"> </w:t>
      </w:r>
      <w:r>
        <w:t>to</w:t>
      </w:r>
      <w:r>
        <w:rPr>
          <w:spacing w:val="-2"/>
        </w:rPr>
        <w:t xml:space="preserve"> </w:t>
      </w:r>
      <w:r>
        <w:t>Expel"</w:t>
      </w:r>
      <w:r>
        <w:rPr>
          <w:spacing w:val="-2"/>
        </w:rPr>
        <w:t xml:space="preserve"> </w:t>
      </w:r>
      <w:r>
        <w:t>for</w:t>
      </w:r>
      <w:r>
        <w:rPr>
          <w:spacing w:val="-4"/>
        </w:rPr>
        <w:t xml:space="preserve"> </w:t>
      </w:r>
      <w:r>
        <w:t>which</w:t>
      </w:r>
      <w:r>
        <w:rPr>
          <w:spacing w:val="-4"/>
        </w:rPr>
        <w:t xml:space="preserve"> </w:t>
      </w:r>
      <w:r>
        <w:t>a</w:t>
      </w:r>
      <w:r>
        <w:rPr>
          <w:spacing w:val="-2"/>
        </w:rPr>
        <w:t xml:space="preserve"> </w:t>
      </w:r>
      <w:r>
        <w:t>recommendation</w:t>
      </w:r>
      <w:r>
        <w:rPr>
          <w:spacing w:val="-1"/>
        </w:rPr>
        <w:t xml:space="preserve"> </w:t>
      </w:r>
      <w:r>
        <w:t>of</w:t>
      </w:r>
      <w:r>
        <w:rPr>
          <w:spacing w:val="-4"/>
        </w:rPr>
        <w:t xml:space="preserve"> </w:t>
      </w:r>
      <w:r>
        <w:t>expulsion is required.</w:t>
      </w:r>
      <w:r>
        <w:rPr>
          <w:spacing w:val="40"/>
        </w:rPr>
        <w:t xml:space="preserve"> </w:t>
      </w:r>
      <w:r>
        <w:t>(Education Code 48915(c))</w:t>
      </w:r>
    </w:p>
    <w:p w14:paraId="650AB630" w14:textId="77777777" w:rsidR="00054C28" w:rsidRDefault="00054C28">
      <w:pPr>
        <w:pStyle w:val="BodyText"/>
        <w:spacing w:before="1"/>
        <w:ind w:left="0"/>
      </w:pPr>
    </w:p>
    <w:p w14:paraId="66FC3557" w14:textId="77777777" w:rsidR="00054C28" w:rsidRDefault="00D50A48">
      <w:pPr>
        <w:pStyle w:val="BodyText"/>
        <w:spacing w:before="1"/>
        <w:ind w:right="649"/>
      </w:pPr>
      <w:r>
        <w:t>The Superintendent/Principal, principal, or designee may impose a suspension for a first offense</w:t>
      </w:r>
      <w:r>
        <w:rPr>
          <w:spacing w:val="-3"/>
        </w:rPr>
        <w:t xml:space="preserve"> </w:t>
      </w:r>
      <w:r>
        <w:t>if</w:t>
      </w:r>
      <w:r>
        <w:rPr>
          <w:spacing w:val="-2"/>
        </w:rPr>
        <w:t xml:space="preserve"> </w:t>
      </w:r>
      <w:r>
        <w:t>it</w:t>
      </w:r>
      <w:r>
        <w:rPr>
          <w:spacing w:val="-2"/>
        </w:rPr>
        <w:t xml:space="preserve"> </w:t>
      </w:r>
      <w:r>
        <w:t>is</w:t>
      </w:r>
      <w:r>
        <w:rPr>
          <w:spacing w:val="-6"/>
        </w:rPr>
        <w:t xml:space="preserve"> </w:t>
      </w:r>
      <w:r>
        <w:t>determined</w:t>
      </w:r>
      <w:r>
        <w:rPr>
          <w:spacing w:val="-1"/>
        </w:rPr>
        <w:t xml:space="preserve"> </w:t>
      </w:r>
      <w:r>
        <w:t>that</w:t>
      </w:r>
      <w:r>
        <w:rPr>
          <w:spacing w:val="-4"/>
        </w:rPr>
        <w:t xml:space="preserve"> </w:t>
      </w:r>
      <w:r>
        <w:t>the</w:t>
      </w:r>
      <w:r>
        <w:rPr>
          <w:spacing w:val="-3"/>
        </w:rPr>
        <w:t xml:space="preserve"> </w:t>
      </w:r>
      <w:r>
        <w:t>student</w:t>
      </w:r>
      <w:r>
        <w:rPr>
          <w:spacing w:val="-2"/>
        </w:rPr>
        <w:t xml:space="preserve"> </w:t>
      </w:r>
      <w:r>
        <w:t>violated</w:t>
      </w:r>
      <w:r>
        <w:rPr>
          <w:spacing w:val="-2"/>
        </w:rPr>
        <w:t xml:space="preserve"> </w:t>
      </w:r>
      <w:r>
        <w:t>any</w:t>
      </w:r>
      <w:r>
        <w:rPr>
          <w:spacing w:val="-4"/>
        </w:rPr>
        <w:t xml:space="preserve"> </w:t>
      </w:r>
      <w:r>
        <w:t>of</w:t>
      </w:r>
      <w:r>
        <w:rPr>
          <w:spacing w:val="-2"/>
        </w:rPr>
        <w:t xml:space="preserve"> </w:t>
      </w:r>
      <w:r>
        <w:t>Items</w:t>
      </w:r>
      <w:r>
        <w:rPr>
          <w:spacing w:val="-3"/>
        </w:rPr>
        <w:t xml:space="preserve"> </w:t>
      </w:r>
      <w:r>
        <w:t>#1-5</w:t>
      </w:r>
      <w:r>
        <w:rPr>
          <w:spacing w:val="-3"/>
        </w:rPr>
        <w:t xml:space="preserve"> </w:t>
      </w:r>
      <w:r>
        <w:t>listed</w:t>
      </w:r>
      <w:r>
        <w:rPr>
          <w:spacing w:val="-2"/>
        </w:rPr>
        <w:t xml:space="preserve"> </w:t>
      </w:r>
      <w:r>
        <w:t>under</w:t>
      </w:r>
      <w:r>
        <w:rPr>
          <w:spacing w:val="-2"/>
        </w:rPr>
        <w:t xml:space="preserve"> </w:t>
      </w:r>
      <w:r>
        <w:t>"Grounds</w:t>
      </w:r>
      <w:r>
        <w:rPr>
          <w:spacing w:val="-3"/>
        </w:rPr>
        <w:t xml:space="preserve"> </w:t>
      </w:r>
      <w:r>
        <w:t>for Suspension and Expulsion: Grades K-12" above or if the student's presence causes a danger to persons.</w:t>
      </w:r>
      <w:r>
        <w:rPr>
          <w:spacing w:val="40"/>
        </w:rPr>
        <w:t xml:space="preserve"> </w:t>
      </w:r>
      <w:r>
        <w:t>(Education Code 48900.5)</w:t>
      </w:r>
    </w:p>
    <w:p w14:paraId="749725A4" w14:textId="77777777" w:rsidR="00054C28" w:rsidRDefault="00D50A48">
      <w:pPr>
        <w:pStyle w:val="BodyText"/>
        <w:spacing w:before="292"/>
        <w:ind w:right="343"/>
      </w:pPr>
      <w:r>
        <w:t>For</w:t>
      </w:r>
      <w:r>
        <w:rPr>
          <w:spacing w:val="-2"/>
        </w:rPr>
        <w:t xml:space="preserve"> </w:t>
      </w:r>
      <w:r>
        <w:t>all</w:t>
      </w:r>
      <w:r>
        <w:rPr>
          <w:spacing w:val="-5"/>
        </w:rPr>
        <w:t xml:space="preserve"> </w:t>
      </w:r>
      <w:r>
        <w:t>other</w:t>
      </w:r>
      <w:r>
        <w:rPr>
          <w:spacing w:val="-4"/>
        </w:rPr>
        <w:t xml:space="preserve"> </w:t>
      </w:r>
      <w:r>
        <w:t>offenses,</w:t>
      </w:r>
      <w:r>
        <w:rPr>
          <w:spacing w:val="-5"/>
        </w:rPr>
        <w:t xml:space="preserve"> </w:t>
      </w:r>
      <w:r>
        <w:t>a</w:t>
      </w:r>
      <w:r>
        <w:rPr>
          <w:spacing w:val="-2"/>
        </w:rPr>
        <w:t xml:space="preserve"> </w:t>
      </w:r>
      <w:r>
        <w:t>student</w:t>
      </w:r>
      <w:r>
        <w:rPr>
          <w:spacing w:val="-1"/>
        </w:rPr>
        <w:t xml:space="preserve"> </w:t>
      </w:r>
      <w:r>
        <w:t>may</w:t>
      </w:r>
      <w:r>
        <w:rPr>
          <w:spacing w:val="-6"/>
        </w:rPr>
        <w:t xml:space="preserve"> </w:t>
      </w:r>
      <w:r>
        <w:t>be</w:t>
      </w:r>
      <w:r>
        <w:rPr>
          <w:spacing w:val="-2"/>
        </w:rPr>
        <w:t xml:space="preserve"> </w:t>
      </w:r>
      <w:r>
        <w:t>suspended</w:t>
      </w:r>
      <w:r>
        <w:rPr>
          <w:spacing w:val="-1"/>
        </w:rPr>
        <w:t xml:space="preserve"> </w:t>
      </w:r>
      <w:r>
        <w:t>only</w:t>
      </w:r>
      <w:r>
        <w:rPr>
          <w:spacing w:val="-3"/>
        </w:rPr>
        <w:t xml:space="preserve"> </w:t>
      </w:r>
      <w:r>
        <w:t>when</w:t>
      </w:r>
      <w:r>
        <w:rPr>
          <w:spacing w:val="-3"/>
        </w:rPr>
        <w:t xml:space="preserve"> </w:t>
      </w:r>
      <w:r>
        <w:t>the</w:t>
      </w:r>
      <w:r>
        <w:rPr>
          <w:spacing w:val="-2"/>
        </w:rPr>
        <w:t xml:space="preserve"> </w:t>
      </w:r>
      <w:r>
        <w:t>Superintendent/Principal</w:t>
      </w:r>
      <w:r>
        <w:rPr>
          <w:spacing w:val="-1"/>
        </w:rPr>
        <w:t xml:space="preserve"> </w:t>
      </w:r>
      <w:r>
        <w:t>or principal has determined that other means of correction have failed to bring about proper conduct.</w:t>
      </w:r>
      <w:r>
        <w:rPr>
          <w:spacing w:val="40"/>
        </w:rPr>
        <w:t xml:space="preserve"> </w:t>
      </w:r>
      <w:r>
        <w:t>(Education Code 48900.5)</w:t>
      </w:r>
    </w:p>
    <w:p w14:paraId="658BF904" w14:textId="77777777" w:rsidR="00054C28" w:rsidRDefault="00D50A48">
      <w:pPr>
        <w:pStyle w:val="BodyText"/>
        <w:spacing w:before="293"/>
        <w:ind w:right="692"/>
      </w:pPr>
      <w:r>
        <w:t>When other means of correction are implemented prior to imposing suspension upon a student,</w:t>
      </w:r>
      <w:r>
        <w:rPr>
          <w:spacing w:val="40"/>
        </w:rPr>
        <w:t xml:space="preserve"> </w:t>
      </w:r>
      <w:r>
        <w:t>including</w:t>
      </w:r>
      <w:r>
        <w:rPr>
          <w:spacing w:val="-4"/>
        </w:rPr>
        <w:t xml:space="preserve"> </w:t>
      </w:r>
      <w:r>
        <w:t>supervised</w:t>
      </w:r>
      <w:r>
        <w:rPr>
          <w:spacing w:val="-1"/>
        </w:rPr>
        <w:t xml:space="preserve"> </w:t>
      </w:r>
      <w:r>
        <w:t>suspension,</w:t>
      </w:r>
      <w:r>
        <w:rPr>
          <w:spacing w:val="-5"/>
        </w:rPr>
        <w:t xml:space="preserve"> </w:t>
      </w:r>
      <w:r>
        <w:t>the</w:t>
      </w:r>
      <w:r>
        <w:rPr>
          <w:spacing w:val="-4"/>
        </w:rPr>
        <w:t xml:space="preserve"> </w:t>
      </w:r>
      <w:r>
        <w:t>Superintendent/Principal,</w:t>
      </w:r>
      <w:r>
        <w:rPr>
          <w:spacing w:val="-3"/>
        </w:rPr>
        <w:t xml:space="preserve"> </w:t>
      </w:r>
      <w:r>
        <w:t>principal,</w:t>
      </w:r>
      <w:r>
        <w:rPr>
          <w:spacing w:val="-3"/>
        </w:rPr>
        <w:t xml:space="preserve"> </w:t>
      </w:r>
      <w:r>
        <w:t>or</w:t>
      </w:r>
      <w:r>
        <w:rPr>
          <w:spacing w:val="-7"/>
        </w:rPr>
        <w:t xml:space="preserve"> </w:t>
      </w:r>
      <w:r>
        <w:t>designee shall document the other means of correction used and retain the documentation in the student's record.</w:t>
      </w:r>
      <w:r>
        <w:rPr>
          <w:spacing w:val="40"/>
        </w:rPr>
        <w:t xml:space="preserve"> </w:t>
      </w:r>
      <w:r>
        <w:t>(Education Code 48900.5)</w:t>
      </w:r>
    </w:p>
    <w:p w14:paraId="45DCF2C8" w14:textId="77777777" w:rsidR="00054C28" w:rsidRDefault="00D50A48">
      <w:pPr>
        <w:pStyle w:val="Heading6"/>
        <w:spacing w:before="292"/>
        <w:rPr>
          <w:rFonts w:ascii="Tahoma"/>
        </w:rPr>
      </w:pPr>
      <w:r>
        <w:rPr>
          <w:rFonts w:ascii="Tahoma"/>
          <w:w w:val="85"/>
        </w:rPr>
        <w:t>Length</w:t>
      </w:r>
      <w:r>
        <w:rPr>
          <w:rFonts w:ascii="Tahoma"/>
          <w:spacing w:val="7"/>
        </w:rPr>
        <w:t xml:space="preserve"> </w:t>
      </w:r>
      <w:r>
        <w:rPr>
          <w:rFonts w:ascii="Tahoma"/>
          <w:w w:val="85"/>
        </w:rPr>
        <w:t>of</w:t>
      </w:r>
      <w:r>
        <w:rPr>
          <w:rFonts w:ascii="Tahoma"/>
          <w:spacing w:val="5"/>
        </w:rPr>
        <w:t xml:space="preserve"> </w:t>
      </w:r>
      <w:r>
        <w:rPr>
          <w:rFonts w:ascii="Tahoma"/>
          <w:spacing w:val="-2"/>
          <w:w w:val="85"/>
        </w:rPr>
        <w:t>Suspension</w:t>
      </w:r>
    </w:p>
    <w:p w14:paraId="485AC4D0" w14:textId="77777777" w:rsidR="00054C28" w:rsidRDefault="00054C28">
      <w:pPr>
        <w:pStyle w:val="BodyText"/>
        <w:spacing w:before="4"/>
        <w:ind w:left="0"/>
        <w:rPr>
          <w:rFonts w:ascii="Tahoma"/>
          <w:b/>
        </w:rPr>
      </w:pPr>
    </w:p>
    <w:p w14:paraId="5D3D3774" w14:textId="77777777" w:rsidR="00054C28" w:rsidRDefault="00D50A48">
      <w:pPr>
        <w:pStyle w:val="BodyText"/>
        <w:ind w:right="343"/>
      </w:pPr>
      <w:r>
        <w:t>The</w:t>
      </w:r>
      <w:r>
        <w:rPr>
          <w:spacing w:val="-3"/>
        </w:rPr>
        <w:t xml:space="preserve"> </w:t>
      </w:r>
      <w:r>
        <w:t>Superintendent/Principal, principal,</w:t>
      </w:r>
      <w:r>
        <w:rPr>
          <w:spacing w:val="-4"/>
        </w:rPr>
        <w:t xml:space="preserve"> </w:t>
      </w:r>
      <w:r>
        <w:t>or</w:t>
      </w:r>
      <w:r>
        <w:rPr>
          <w:spacing w:val="-5"/>
        </w:rPr>
        <w:t xml:space="preserve"> </w:t>
      </w:r>
      <w:r>
        <w:t>designee</w:t>
      </w:r>
      <w:r>
        <w:rPr>
          <w:spacing w:val="-1"/>
        </w:rPr>
        <w:t xml:space="preserve"> </w:t>
      </w:r>
      <w:r>
        <w:t>may</w:t>
      </w:r>
      <w:r>
        <w:rPr>
          <w:spacing w:val="-4"/>
        </w:rPr>
        <w:t xml:space="preserve"> </w:t>
      </w:r>
      <w:r>
        <w:t>suspend</w:t>
      </w:r>
      <w:r>
        <w:rPr>
          <w:spacing w:val="-4"/>
        </w:rPr>
        <w:t xml:space="preserve"> </w:t>
      </w:r>
      <w:r>
        <w:t>a</w:t>
      </w:r>
      <w:r>
        <w:rPr>
          <w:spacing w:val="-3"/>
        </w:rPr>
        <w:t xml:space="preserve"> </w:t>
      </w:r>
      <w:r>
        <w:t>student</w:t>
      </w:r>
      <w:r>
        <w:rPr>
          <w:spacing w:val="-4"/>
        </w:rPr>
        <w:t xml:space="preserve"> </w:t>
      </w:r>
      <w:r>
        <w:t>from</w:t>
      </w:r>
      <w:r>
        <w:rPr>
          <w:spacing w:val="-4"/>
        </w:rPr>
        <w:t xml:space="preserve"> </w:t>
      </w:r>
      <w:r>
        <w:t>school</w:t>
      </w:r>
      <w:r>
        <w:rPr>
          <w:spacing w:val="-4"/>
        </w:rPr>
        <w:t xml:space="preserve"> </w:t>
      </w:r>
      <w:r>
        <w:t>for</w:t>
      </w:r>
      <w:r>
        <w:rPr>
          <w:spacing w:val="-3"/>
        </w:rPr>
        <w:t xml:space="preserve"> </w:t>
      </w:r>
      <w:r>
        <w:t>not more than five consecutive school days.</w:t>
      </w:r>
      <w:r>
        <w:rPr>
          <w:spacing w:val="40"/>
        </w:rPr>
        <w:t xml:space="preserve"> </w:t>
      </w:r>
      <w:r>
        <w:t>(Education Code 48911)</w:t>
      </w:r>
    </w:p>
    <w:p w14:paraId="10853975" w14:textId="77777777" w:rsidR="00054C28" w:rsidRDefault="00D50A48">
      <w:pPr>
        <w:pStyle w:val="BodyText"/>
        <w:spacing w:before="292"/>
        <w:ind w:right="692"/>
      </w:pPr>
      <w:r>
        <w:t>A student</w:t>
      </w:r>
      <w:r>
        <w:rPr>
          <w:spacing w:val="-1"/>
        </w:rPr>
        <w:t xml:space="preserve"> </w:t>
      </w:r>
      <w:r>
        <w:t>may</w:t>
      </w:r>
      <w:r>
        <w:rPr>
          <w:spacing w:val="-1"/>
        </w:rPr>
        <w:t xml:space="preserve"> </w:t>
      </w:r>
      <w:r>
        <w:t>be</w:t>
      </w:r>
      <w:r>
        <w:rPr>
          <w:spacing w:val="-3"/>
        </w:rPr>
        <w:t xml:space="preserve"> </w:t>
      </w:r>
      <w:r>
        <w:t>suspended from school for</w:t>
      </w:r>
      <w:r>
        <w:rPr>
          <w:spacing w:val="-2"/>
        </w:rPr>
        <w:t xml:space="preserve"> </w:t>
      </w:r>
      <w:r>
        <w:t>not</w:t>
      </w:r>
      <w:r>
        <w:rPr>
          <w:spacing w:val="-3"/>
        </w:rPr>
        <w:t xml:space="preserve"> </w:t>
      </w:r>
      <w:r>
        <w:t>more</w:t>
      </w:r>
      <w:r>
        <w:rPr>
          <w:spacing w:val="-1"/>
        </w:rPr>
        <w:t xml:space="preserve"> </w:t>
      </w:r>
      <w:r>
        <w:t>than 20 school</w:t>
      </w:r>
      <w:r>
        <w:rPr>
          <w:spacing w:val="-2"/>
        </w:rPr>
        <w:t xml:space="preserve"> </w:t>
      </w:r>
      <w:r>
        <w:t>days</w:t>
      </w:r>
      <w:r>
        <w:rPr>
          <w:spacing w:val="-1"/>
        </w:rPr>
        <w:t xml:space="preserve"> </w:t>
      </w:r>
      <w:r>
        <w:t>in any</w:t>
      </w:r>
      <w:r>
        <w:rPr>
          <w:spacing w:val="-1"/>
        </w:rPr>
        <w:t xml:space="preserve"> </w:t>
      </w:r>
      <w:r>
        <w:t>school</w:t>
      </w:r>
      <w:r>
        <w:rPr>
          <w:spacing w:val="-2"/>
        </w:rPr>
        <w:t xml:space="preserve"> </w:t>
      </w:r>
      <w:r>
        <w:t>year. However, if a student enrolls in or is transferred to another regular school, an opportunity school</w:t>
      </w:r>
      <w:r>
        <w:rPr>
          <w:spacing w:val="-2"/>
        </w:rPr>
        <w:t xml:space="preserve"> </w:t>
      </w:r>
      <w:r>
        <w:t>or</w:t>
      </w:r>
      <w:r>
        <w:rPr>
          <w:spacing w:val="-5"/>
        </w:rPr>
        <w:t xml:space="preserve"> </w:t>
      </w:r>
      <w:r>
        <w:t>class,</w:t>
      </w:r>
      <w:r>
        <w:rPr>
          <w:spacing w:val="-3"/>
        </w:rPr>
        <w:t xml:space="preserve"> </w:t>
      </w:r>
      <w:r>
        <w:t>or</w:t>
      </w:r>
      <w:r>
        <w:rPr>
          <w:spacing w:val="-5"/>
        </w:rPr>
        <w:t xml:space="preserve"> </w:t>
      </w:r>
      <w:r>
        <w:t>continuation school</w:t>
      </w:r>
      <w:r>
        <w:rPr>
          <w:spacing w:val="-2"/>
        </w:rPr>
        <w:t xml:space="preserve"> </w:t>
      </w:r>
      <w:r>
        <w:t>or</w:t>
      </w:r>
      <w:r>
        <w:rPr>
          <w:spacing w:val="-2"/>
        </w:rPr>
        <w:t xml:space="preserve"> </w:t>
      </w:r>
      <w:r>
        <w:t>class</w:t>
      </w:r>
      <w:r>
        <w:rPr>
          <w:spacing w:val="-5"/>
        </w:rPr>
        <w:t xml:space="preserve"> </w:t>
      </w:r>
      <w:r>
        <w:t>for</w:t>
      </w:r>
      <w:r>
        <w:rPr>
          <w:spacing w:val="-4"/>
        </w:rPr>
        <w:t xml:space="preserve"> </w:t>
      </w:r>
      <w:r>
        <w:t>the</w:t>
      </w:r>
      <w:r>
        <w:rPr>
          <w:spacing w:val="-1"/>
        </w:rPr>
        <w:t xml:space="preserve"> </w:t>
      </w:r>
      <w:r>
        <w:t>purpose</w:t>
      </w:r>
      <w:r>
        <w:rPr>
          <w:spacing w:val="-4"/>
        </w:rPr>
        <w:t xml:space="preserve"> </w:t>
      </w:r>
      <w:r>
        <w:t>of</w:t>
      </w:r>
      <w:r>
        <w:rPr>
          <w:spacing w:val="-1"/>
        </w:rPr>
        <w:t xml:space="preserve"> </w:t>
      </w:r>
      <w:r>
        <w:t>adjustment,</w:t>
      </w:r>
      <w:r>
        <w:rPr>
          <w:spacing w:val="-3"/>
        </w:rPr>
        <w:t xml:space="preserve"> </w:t>
      </w:r>
      <w:r>
        <w:t>the</w:t>
      </w:r>
      <w:r>
        <w:rPr>
          <w:spacing w:val="-2"/>
        </w:rPr>
        <w:t xml:space="preserve"> </w:t>
      </w:r>
      <w:r>
        <w:t>student</w:t>
      </w:r>
      <w:r>
        <w:rPr>
          <w:spacing w:val="-3"/>
        </w:rPr>
        <w:t xml:space="preserve"> </w:t>
      </w:r>
      <w:r>
        <w:t>may be suspended for not more than 30 school days in a school year. The district may count suspensions that occur while a student is enrolled in another school district toward the maximum number of days for which the student may be suspended in any school</w:t>
      </w:r>
    </w:p>
    <w:p w14:paraId="61F9E896" w14:textId="77777777" w:rsidR="00054C28" w:rsidRDefault="00D50A48">
      <w:pPr>
        <w:pStyle w:val="BodyText"/>
        <w:spacing w:line="292" w:lineRule="exact"/>
      </w:pPr>
      <w:r>
        <w:t>year.</w:t>
      </w:r>
      <w:r>
        <w:rPr>
          <w:spacing w:val="51"/>
        </w:rPr>
        <w:t xml:space="preserve"> </w:t>
      </w:r>
      <w:r>
        <w:t>(Education Code</w:t>
      </w:r>
      <w:r>
        <w:rPr>
          <w:spacing w:val="-2"/>
        </w:rPr>
        <w:t xml:space="preserve"> </w:t>
      </w:r>
      <w:r>
        <w:t>48903,</w:t>
      </w:r>
      <w:r>
        <w:rPr>
          <w:spacing w:val="-3"/>
        </w:rPr>
        <w:t xml:space="preserve"> </w:t>
      </w:r>
      <w:r>
        <w:t>48911,</w:t>
      </w:r>
      <w:r>
        <w:rPr>
          <w:spacing w:val="-3"/>
        </w:rPr>
        <w:t xml:space="preserve"> </w:t>
      </w:r>
      <w:r>
        <w:rPr>
          <w:spacing w:val="-2"/>
        </w:rPr>
        <w:t>48912)</w:t>
      </w:r>
    </w:p>
    <w:p w14:paraId="4B5CAD57" w14:textId="77777777" w:rsidR="00054C28" w:rsidRDefault="00054C28">
      <w:pPr>
        <w:pStyle w:val="BodyText"/>
        <w:spacing w:before="3"/>
        <w:ind w:left="0"/>
      </w:pPr>
    </w:p>
    <w:p w14:paraId="3D72BD32" w14:textId="77777777" w:rsidR="00054C28" w:rsidRDefault="00D50A48">
      <w:pPr>
        <w:pStyle w:val="BodyText"/>
      </w:pPr>
      <w:r>
        <w:t>These</w:t>
      </w:r>
      <w:r>
        <w:rPr>
          <w:spacing w:val="-3"/>
        </w:rPr>
        <w:t xml:space="preserve"> </w:t>
      </w:r>
      <w:r>
        <w:t>restrictions</w:t>
      </w:r>
      <w:r>
        <w:rPr>
          <w:spacing w:val="-3"/>
        </w:rPr>
        <w:t xml:space="preserve"> </w:t>
      </w:r>
      <w:r>
        <w:t>on</w:t>
      </w:r>
      <w:r>
        <w:rPr>
          <w:spacing w:val="-3"/>
        </w:rPr>
        <w:t xml:space="preserve"> </w:t>
      </w:r>
      <w:r>
        <w:t>the</w:t>
      </w:r>
      <w:r>
        <w:rPr>
          <w:spacing w:val="-3"/>
        </w:rPr>
        <w:t xml:space="preserve"> </w:t>
      </w:r>
      <w:r>
        <w:t>number</w:t>
      </w:r>
      <w:r>
        <w:rPr>
          <w:spacing w:val="-2"/>
        </w:rPr>
        <w:t xml:space="preserve"> </w:t>
      </w:r>
      <w:r>
        <w:t>of</w:t>
      </w:r>
      <w:r>
        <w:rPr>
          <w:spacing w:val="-3"/>
        </w:rPr>
        <w:t xml:space="preserve"> </w:t>
      </w:r>
      <w:r>
        <w:t>days</w:t>
      </w:r>
      <w:r>
        <w:rPr>
          <w:spacing w:val="-4"/>
        </w:rPr>
        <w:t xml:space="preserve"> </w:t>
      </w:r>
      <w:r>
        <w:t>of suspension</w:t>
      </w:r>
      <w:r>
        <w:rPr>
          <w:spacing w:val="-1"/>
        </w:rPr>
        <w:t xml:space="preserve"> </w:t>
      </w:r>
      <w:r>
        <w:t>shall</w:t>
      </w:r>
      <w:r>
        <w:rPr>
          <w:spacing w:val="-3"/>
        </w:rPr>
        <w:t xml:space="preserve"> </w:t>
      </w:r>
      <w:r>
        <w:t>not apply</w:t>
      </w:r>
      <w:r>
        <w:rPr>
          <w:spacing w:val="-4"/>
        </w:rPr>
        <w:t xml:space="preserve"> </w:t>
      </w:r>
      <w:r>
        <w:t>when</w:t>
      </w:r>
      <w:r>
        <w:rPr>
          <w:spacing w:val="-2"/>
        </w:rPr>
        <w:t xml:space="preserve"> </w:t>
      </w:r>
      <w:r>
        <w:t>the</w:t>
      </w:r>
      <w:r>
        <w:rPr>
          <w:spacing w:val="-3"/>
        </w:rPr>
        <w:t xml:space="preserve"> </w:t>
      </w:r>
      <w:r>
        <w:t>suspension is extended pending an expulsion.</w:t>
      </w:r>
      <w:r>
        <w:rPr>
          <w:spacing w:val="40"/>
        </w:rPr>
        <w:t xml:space="preserve"> </w:t>
      </w:r>
      <w:r>
        <w:t>(Education Code 48911)</w:t>
      </w:r>
    </w:p>
    <w:p w14:paraId="75D0F1CA" w14:textId="77777777" w:rsidR="00054C28" w:rsidRDefault="00D50A48">
      <w:pPr>
        <w:pStyle w:val="Heading6"/>
        <w:spacing w:before="291"/>
        <w:rPr>
          <w:rFonts w:ascii="Tahoma"/>
        </w:rPr>
      </w:pPr>
      <w:r>
        <w:rPr>
          <w:rFonts w:ascii="Tahoma"/>
          <w:w w:val="90"/>
        </w:rPr>
        <w:t>Due</w:t>
      </w:r>
      <w:r>
        <w:rPr>
          <w:rFonts w:ascii="Tahoma"/>
          <w:spacing w:val="-11"/>
          <w:w w:val="90"/>
        </w:rPr>
        <w:t xml:space="preserve"> </w:t>
      </w:r>
      <w:r>
        <w:rPr>
          <w:rFonts w:ascii="Tahoma"/>
          <w:w w:val="90"/>
        </w:rPr>
        <w:t>Process</w:t>
      </w:r>
      <w:r>
        <w:rPr>
          <w:rFonts w:ascii="Tahoma"/>
          <w:spacing w:val="-7"/>
          <w:w w:val="90"/>
        </w:rPr>
        <w:t xml:space="preserve"> </w:t>
      </w:r>
      <w:r>
        <w:rPr>
          <w:rFonts w:ascii="Tahoma"/>
          <w:w w:val="90"/>
        </w:rPr>
        <w:t>Procedures</w:t>
      </w:r>
      <w:r>
        <w:rPr>
          <w:rFonts w:ascii="Tahoma"/>
          <w:spacing w:val="-9"/>
          <w:w w:val="90"/>
        </w:rPr>
        <w:t xml:space="preserve"> </w:t>
      </w:r>
      <w:r>
        <w:rPr>
          <w:rFonts w:ascii="Tahoma"/>
          <w:w w:val="90"/>
        </w:rPr>
        <w:t>for</w:t>
      </w:r>
      <w:r>
        <w:rPr>
          <w:rFonts w:ascii="Tahoma"/>
          <w:spacing w:val="-8"/>
          <w:w w:val="90"/>
        </w:rPr>
        <w:t xml:space="preserve"> </w:t>
      </w:r>
      <w:r>
        <w:rPr>
          <w:rFonts w:ascii="Tahoma"/>
          <w:spacing w:val="-2"/>
          <w:w w:val="90"/>
        </w:rPr>
        <w:t>Suspension</w:t>
      </w:r>
    </w:p>
    <w:p w14:paraId="6BD8CF49" w14:textId="77777777" w:rsidR="00054C28" w:rsidRDefault="00054C28">
      <w:pPr>
        <w:pStyle w:val="BodyText"/>
        <w:spacing w:before="3"/>
        <w:ind w:left="0"/>
        <w:rPr>
          <w:rFonts w:ascii="Tahoma"/>
          <w:b/>
        </w:rPr>
      </w:pPr>
    </w:p>
    <w:p w14:paraId="77951BED" w14:textId="77777777" w:rsidR="00054C28" w:rsidRDefault="00D50A48">
      <w:pPr>
        <w:pStyle w:val="BodyText"/>
      </w:pPr>
      <w:r>
        <w:t>Suspensions</w:t>
      </w:r>
      <w:r>
        <w:rPr>
          <w:spacing w:val="-4"/>
        </w:rPr>
        <w:t xml:space="preserve"> </w:t>
      </w:r>
      <w:r>
        <w:t>shall</w:t>
      </w:r>
      <w:r>
        <w:rPr>
          <w:spacing w:val="-3"/>
        </w:rPr>
        <w:t xml:space="preserve"> </w:t>
      </w:r>
      <w:r>
        <w:t>be</w:t>
      </w:r>
      <w:r>
        <w:rPr>
          <w:spacing w:val="-5"/>
        </w:rPr>
        <w:t xml:space="preserve"> </w:t>
      </w:r>
      <w:r>
        <w:t>imposed in</w:t>
      </w:r>
      <w:r>
        <w:rPr>
          <w:spacing w:val="-1"/>
        </w:rPr>
        <w:t xml:space="preserve"> </w:t>
      </w:r>
      <w:r>
        <w:t>accordance</w:t>
      </w:r>
      <w:r>
        <w:rPr>
          <w:spacing w:val="-3"/>
        </w:rPr>
        <w:t xml:space="preserve"> </w:t>
      </w:r>
      <w:r>
        <w:t>with</w:t>
      </w:r>
      <w:r>
        <w:rPr>
          <w:spacing w:val="-3"/>
        </w:rPr>
        <w:t xml:space="preserve"> </w:t>
      </w:r>
      <w:r>
        <w:t>the</w:t>
      </w:r>
      <w:r>
        <w:rPr>
          <w:spacing w:val="-3"/>
        </w:rPr>
        <w:t xml:space="preserve"> </w:t>
      </w:r>
      <w:r>
        <w:t>following</w:t>
      </w:r>
      <w:r>
        <w:rPr>
          <w:spacing w:val="-1"/>
        </w:rPr>
        <w:t xml:space="preserve"> </w:t>
      </w:r>
      <w:r>
        <w:rPr>
          <w:spacing w:val="-2"/>
        </w:rPr>
        <w:t>procedures:</w:t>
      </w:r>
    </w:p>
    <w:p w14:paraId="2E5D4F68" w14:textId="77777777" w:rsidR="00054C28" w:rsidRDefault="00D50A48">
      <w:pPr>
        <w:pStyle w:val="BodyText"/>
        <w:spacing w:before="120"/>
        <w:ind w:right="692"/>
      </w:pPr>
      <w:r>
        <w:t>Informal</w:t>
      </w:r>
      <w:r>
        <w:rPr>
          <w:spacing w:val="-6"/>
        </w:rPr>
        <w:t xml:space="preserve"> </w:t>
      </w:r>
      <w:r>
        <w:t>Conference:</w:t>
      </w:r>
      <w:r>
        <w:rPr>
          <w:spacing w:val="-3"/>
        </w:rPr>
        <w:t xml:space="preserve"> </w:t>
      </w:r>
      <w:r>
        <w:t>Suspension</w:t>
      </w:r>
      <w:r>
        <w:rPr>
          <w:spacing w:val="-3"/>
        </w:rPr>
        <w:t xml:space="preserve"> </w:t>
      </w:r>
      <w:r>
        <w:t>shall</w:t>
      </w:r>
      <w:r>
        <w:rPr>
          <w:spacing w:val="-3"/>
        </w:rPr>
        <w:t xml:space="preserve"> </w:t>
      </w:r>
      <w:r>
        <w:t>be</w:t>
      </w:r>
      <w:r>
        <w:rPr>
          <w:spacing w:val="-5"/>
        </w:rPr>
        <w:t xml:space="preserve"> </w:t>
      </w:r>
      <w:r>
        <w:t>preceded</w:t>
      </w:r>
      <w:r>
        <w:rPr>
          <w:spacing w:val="-5"/>
        </w:rPr>
        <w:t xml:space="preserve"> </w:t>
      </w:r>
      <w:r>
        <w:t>by</w:t>
      </w:r>
      <w:r>
        <w:rPr>
          <w:spacing w:val="-4"/>
        </w:rPr>
        <w:t xml:space="preserve"> </w:t>
      </w:r>
      <w:r>
        <w:t>an</w:t>
      </w:r>
      <w:r>
        <w:rPr>
          <w:spacing w:val="-5"/>
        </w:rPr>
        <w:t xml:space="preserve"> </w:t>
      </w:r>
      <w:r>
        <w:t>informal</w:t>
      </w:r>
      <w:r>
        <w:rPr>
          <w:spacing w:val="-6"/>
        </w:rPr>
        <w:t xml:space="preserve"> </w:t>
      </w:r>
      <w:r>
        <w:t>conference</w:t>
      </w:r>
      <w:r>
        <w:rPr>
          <w:spacing w:val="-3"/>
        </w:rPr>
        <w:t xml:space="preserve"> </w:t>
      </w:r>
      <w:r>
        <w:t>conducted</w:t>
      </w:r>
      <w:r>
        <w:rPr>
          <w:spacing w:val="-5"/>
        </w:rPr>
        <w:t xml:space="preserve"> </w:t>
      </w:r>
      <w:r>
        <w:t>by the Superintendent/Principal, principal, or designee with the student and, whenever practicable, the teacher, supervisor, or school employee who referred the student to the</w:t>
      </w:r>
    </w:p>
    <w:p w14:paraId="4CBC0972" w14:textId="77777777" w:rsidR="00054C28" w:rsidRDefault="00054C28">
      <w:pPr>
        <w:sectPr w:rsidR="00054C28">
          <w:pgSz w:w="12240" w:h="15840"/>
          <w:pgMar w:top="1580" w:right="860" w:bottom="280" w:left="140" w:header="768" w:footer="0" w:gutter="0"/>
          <w:cols w:space="720"/>
        </w:sectPr>
      </w:pPr>
    </w:p>
    <w:p w14:paraId="64C32AE3" w14:textId="77777777" w:rsidR="00054C28" w:rsidRDefault="00054C28">
      <w:pPr>
        <w:pStyle w:val="BodyText"/>
        <w:spacing w:before="4"/>
        <w:ind w:left="0"/>
      </w:pPr>
    </w:p>
    <w:p w14:paraId="2E512374" w14:textId="77777777" w:rsidR="00054C28" w:rsidRDefault="00D50A48">
      <w:pPr>
        <w:pStyle w:val="BodyText"/>
        <w:ind w:right="692"/>
      </w:pPr>
      <w:r>
        <w:t>principal. At the conference, the student shall be informed of the reason for the disciplinary action,</w:t>
      </w:r>
      <w:r>
        <w:rPr>
          <w:spacing w:val="-5"/>
        </w:rPr>
        <w:t xml:space="preserve"> </w:t>
      </w:r>
      <w:r>
        <w:t>including</w:t>
      </w:r>
      <w:r>
        <w:rPr>
          <w:spacing w:val="-5"/>
        </w:rPr>
        <w:t xml:space="preserve"> </w:t>
      </w:r>
      <w:r>
        <w:t>the</w:t>
      </w:r>
      <w:r>
        <w:rPr>
          <w:spacing w:val="-2"/>
        </w:rPr>
        <w:t xml:space="preserve"> </w:t>
      </w:r>
      <w:r>
        <w:t>other</w:t>
      </w:r>
      <w:r>
        <w:rPr>
          <w:spacing w:val="-2"/>
        </w:rPr>
        <w:t xml:space="preserve"> </w:t>
      </w:r>
      <w:r>
        <w:t>means</w:t>
      </w:r>
      <w:r>
        <w:rPr>
          <w:spacing w:val="-3"/>
        </w:rPr>
        <w:t xml:space="preserve"> </w:t>
      </w:r>
      <w:r>
        <w:t>of</w:t>
      </w:r>
      <w:r>
        <w:rPr>
          <w:spacing w:val="-2"/>
        </w:rPr>
        <w:t xml:space="preserve"> </w:t>
      </w:r>
      <w:r>
        <w:t>correction</w:t>
      </w:r>
      <w:r>
        <w:rPr>
          <w:spacing w:val="-2"/>
        </w:rPr>
        <w:t xml:space="preserve"> </w:t>
      </w:r>
      <w:r>
        <w:t>that</w:t>
      </w:r>
      <w:r>
        <w:rPr>
          <w:spacing w:val="-4"/>
        </w:rPr>
        <w:t xml:space="preserve"> </w:t>
      </w:r>
      <w:r>
        <w:t>were</w:t>
      </w:r>
      <w:r>
        <w:rPr>
          <w:spacing w:val="-2"/>
        </w:rPr>
        <w:t xml:space="preserve"> </w:t>
      </w:r>
      <w:r>
        <w:t>attempted</w:t>
      </w:r>
      <w:r>
        <w:rPr>
          <w:spacing w:val="-4"/>
        </w:rPr>
        <w:t xml:space="preserve"> </w:t>
      </w:r>
      <w:r>
        <w:t>before</w:t>
      </w:r>
      <w:r>
        <w:rPr>
          <w:spacing w:val="-4"/>
        </w:rPr>
        <w:t xml:space="preserve"> </w:t>
      </w:r>
      <w:r>
        <w:t>the</w:t>
      </w:r>
      <w:r>
        <w:rPr>
          <w:spacing w:val="-5"/>
        </w:rPr>
        <w:t xml:space="preserve"> </w:t>
      </w:r>
      <w:r>
        <w:t>suspension</w:t>
      </w:r>
      <w:r>
        <w:rPr>
          <w:spacing w:val="-2"/>
        </w:rPr>
        <w:t xml:space="preserve"> </w:t>
      </w:r>
      <w:r>
        <w:t>as required</w:t>
      </w:r>
      <w:r>
        <w:rPr>
          <w:spacing w:val="-4"/>
        </w:rPr>
        <w:t xml:space="preserve"> </w:t>
      </w:r>
      <w:r>
        <w:t>pursuant</w:t>
      </w:r>
      <w:r>
        <w:rPr>
          <w:spacing w:val="-4"/>
        </w:rPr>
        <w:t xml:space="preserve"> </w:t>
      </w:r>
      <w:r>
        <w:t>to</w:t>
      </w:r>
      <w:r>
        <w:rPr>
          <w:spacing w:val="-5"/>
        </w:rPr>
        <w:t xml:space="preserve"> </w:t>
      </w:r>
      <w:r>
        <w:t>Education</w:t>
      </w:r>
      <w:r>
        <w:rPr>
          <w:spacing w:val="-1"/>
        </w:rPr>
        <w:t xml:space="preserve"> </w:t>
      </w:r>
      <w:r>
        <w:t>Code</w:t>
      </w:r>
      <w:r>
        <w:rPr>
          <w:spacing w:val="-4"/>
        </w:rPr>
        <w:t xml:space="preserve"> </w:t>
      </w:r>
      <w:r>
        <w:t>48900.5,</w:t>
      </w:r>
      <w:r>
        <w:rPr>
          <w:spacing w:val="-5"/>
        </w:rPr>
        <w:t xml:space="preserve"> </w:t>
      </w:r>
      <w:r>
        <w:t>and</w:t>
      </w:r>
      <w:r>
        <w:rPr>
          <w:spacing w:val="-2"/>
        </w:rPr>
        <w:t xml:space="preserve"> </w:t>
      </w:r>
      <w:r>
        <w:t>the</w:t>
      </w:r>
      <w:r>
        <w:rPr>
          <w:spacing w:val="-4"/>
        </w:rPr>
        <w:t xml:space="preserve"> </w:t>
      </w:r>
      <w:r>
        <w:t>evidence</w:t>
      </w:r>
      <w:r>
        <w:rPr>
          <w:spacing w:val="-2"/>
        </w:rPr>
        <w:t xml:space="preserve"> </w:t>
      </w:r>
      <w:r>
        <w:t>against</w:t>
      </w:r>
      <w:r>
        <w:rPr>
          <w:spacing w:val="-4"/>
        </w:rPr>
        <w:t xml:space="preserve"> </w:t>
      </w:r>
      <w:r>
        <w:t>the</w:t>
      </w:r>
      <w:r>
        <w:rPr>
          <w:spacing w:val="-2"/>
        </w:rPr>
        <w:t xml:space="preserve"> </w:t>
      </w:r>
      <w:r>
        <w:t>student,</w:t>
      </w:r>
      <w:r>
        <w:rPr>
          <w:spacing w:val="-5"/>
        </w:rPr>
        <w:t xml:space="preserve"> </w:t>
      </w:r>
      <w:r>
        <w:t>and</w:t>
      </w:r>
      <w:r>
        <w:rPr>
          <w:spacing w:val="-2"/>
        </w:rPr>
        <w:t xml:space="preserve"> </w:t>
      </w:r>
      <w:r>
        <w:t>shall be given the opportunity to present the student's version and evidence in the student's defense.</w:t>
      </w:r>
      <w:r>
        <w:rPr>
          <w:spacing w:val="40"/>
        </w:rPr>
        <w:t xml:space="preserve"> </w:t>
      </w:r>
      <w:r>
        <w:t>(Education Code 48911)</w:t>
      </w:r>
    </w:p>
    <w:p w14:paraId="79C9DC93" w14:textId="77777777" w:rsidR="00054C28" w:rsidRDefault="00054C28">
      <w:pPr>
        <w:pStyle w:val="BodyText"/>
        <w:spacing w:before="1"/>
        <w:ind w:left="0"/>
      </w:pPr>
    </w:p>
    <w:p w14:paraId="501FDF86" w14:textId="77777777" w:rsidR="00054C28" w:rsidRDefault="00D50A48">
      <w:pPr>
        <w:pStyle w:val="BodyText"/>
        <w:spacing w:before="1"/>
        <w:ind w:right="583"/>
      </w:pPr>
      <w:r>
        <w:t>This conference may be omitted if the Superintendent/Principal, principal, or designee determines</w:t>
      </w:r>
      <w:r>
        <w:rPr>
          <w:spacing w:val="-3"/>
        </w:rPr>
        <w:t xml:space="preserve"> </w:t>
      </w:r>
      <w:r>
        <w:t>that</w:t>
      </w:r>
      <w:r>
        <w:rPr>
          <w:spacing w:val="-2"/>
        </w:rPr>
        <w:t xml:space="preserve"> </w:t>
      </w:r>
      <w:r>
        <w:t>an</w:t>
      </w:r>
      <w:r>
        <w:rPr>
          <w:spacing w:val="-2"/>
        </w:rPr>
        <w:t xml:space="preserve"> </w:t>
      </w:r>
      <w:r>
        <w:t>emergency</w:t>
      </w:r>
      <w:r>
        <w:rPr>
          <w:spacing w:val="-1"/>
        </w:rPr>
        <w:t xml:space="preserve"> </w:t>
      </w:r>
      <w:r>
        <w:t>situation exists</w:t>
      </w:r>
      <w:r>
        <w:rPr>
          <w:spacing w:val="-3"/>
        </w:rPr>
        <w:t xml:space="preserve"> </w:t>
      </w:r>
      <w:r>
        <w:t>involving</w:t>
      </w:r>
      <w:r>
        <w:rPr>
          <w:spacing w:val="-1"/>
        </w:rPr>
        <w:t xml:space="preserve"> </w:t>
      </w:r>
      <w:r>
        <w:t>a</w:t>
      </w:r>
      <w:r>
        <w:rPr>
          <w:spacing w:val="-1"/>
        </w:rPr>
        <w:t xml:space="preserve"> </w:t>
      </w:r>
      <w:r>
        <w:t>clear and</w:t>
      </w:r>
      <w:r>
        <w:rPr>
          <w:spacing w:val="-2"/>
        </w:rPr>
        <w:t xml:space="preserve"> </w:t>
      </w:r>
      <w:r>
        <w:t>present danger</w:t>
      </w:r>
      <w:r>
        <w:rPr>
          <w:spacing w:val="-3"/>
        </w:rPr>
        <w:t xml:space="preserve"> </w:t>
      </w:r>
      <w:r>
        <w:t>to</w:t>
      </w:r>
      <w:r>
        <w:rPr>
          <w:spacing w:val="-3"/>
        </w:rPr>
        <w:t xml:space="preserve"> </w:t>
      </w:r>
      <w:r>
        <w:t>the lives, safety, or health of students or school personnel. If a student is suspended without this conference, the student, the student's parent/guardian, or if the student is a foster youth, the foster youth's</w:t>
      </w:r>
      <w:r>
        <w:rPr>
          <w:spacing w:val="-1"/>
        </w:rPr>
        <w:t xml:space="preserve"> </w:t>
      </w:r>
      <w:r>
        <w:t>educational rights holder, attorney, and county social worker, or if the student is an Indian child, the Indian child's tribal social worker and, if applicable, county social worker, shall be notified of the student's right to a conference and the right to return to school for the purpose of the conference. The conference shall be held within two school days, unless the student</w:t>
      </w:r>
      <w:r>
        <w:rPr>
          <w:spacing w:val="-3"/>
        </w:rPr>
        <w:t xml:space="preserve"> </w:t>
      </w:r>
      <w:r>
        <w:t>waives</w:t>
      </w:r>
      <w:r>
        <w:rPr>
          <w:spacing w:val="-2"/>
        </w:rPr>
        <w:t xml:space="preserve"> </w:t>
      </w:r>
      <w:r>
        <w:t>the</w:t>
      </w:r>
      <w:r>
        <w:rPr>
          <w:spacing w:val="-3"/>
        </w:rPr>
        <w:t xml:space="preserve"> </w:t>
      </w:r>
      <w:r>
        <w:t>right</w:t>
      </w:r>
      <w:r>
        <w:rPr>
          <w:spacing w:val="-3"/>
        </w:rPr>
        <w:t xml:space="preserve"> </w:t>
      </w:r>
      <w:r>
        <w:t>to</w:t>
      </w:r>
      <w:r>
        <w:rPr>
          <w:spacing w:val="-1"/>
        </w:rPr>
        <w:t xml:space="preserve"> </w:t>
      </w:r>
      <w:r>
        <w:t>it</w:t>
      </w:r>
      <w:r>
        <w:rPr>
          <w:spacing w:val="-1"/>
        </w:rPr>
        <w:t xml:space="preserve"> </w:t>
      </w:r>
      <w:r>
        <w:t>or</w:t>
      </w:r>
      <w:r>
        <w:rPr>
          <w:spacing w:val="-3"/>
        </w:rPr>
        <w:t xml:space="preserve"> </w:t>
      </w:r>
      <w:r>
        <w:t>is</w:t>
      </w:r>
      <w:r>
        <w:rPr>
          <w:spacing w:val="-4"/>
        </w:rPr>
        <w:t xml:space="preserve"> </w:t>
      </w:r>
      <w:r>
        <w:t>physically</w:t>
      </w:r>
      <w:r>
        <w:rPr>
          <w:spacing w:val="-2"/>
        </w:rPr>
        <w:t xml:space="preserve"> </w:t>
      </w:r>
      <w:r>
        <w:t>unable</w:t>
      </w:r>
      <w:r>
        <w:rPr>
          <w:spacing w:val="-1"/>
        </w:rPr>
        <w:t xml:space="preserve"> </w:t>
      </w:r>
      <w:r>
        <w:t>to</w:t>
      </w:r>
      <w:r>
        <w:rPr>
          <w:spacing w:val="-4"/>
        </w:rPr>
        <w:t xml:space="preserve"> </w:t>
      </w:r>
      <w:r>
        <w:t>attend</w:t>
      </w:r>
      <w:r>
        <w:rPr>
          <w:spacing w:val="-3"/>
        </w:rPr>
        <w:t xml:space="preserve"> </w:t>
      </w:r>
      <w:r>
        <w:t>for</w:t>
      </w:r>
      <w:r>
        <w:rPr>
          <w:spacing w:val="-3"/>
        </w:rPr>
        <w:t xml:space="preserve"> </w:t>
      </w:r>
      <w:r>
        <w:t>any</w:t>
      </w:r>
      <w:r>
        <w:rPr>
          <w:spacing w:val="-5"/>
        </w:rPr>
        <w:t xml:space="preserve"> </w:t>
      </w:r>
      <w:r>
        <w:t>reason.</w:t>
      </w:r>
      <w:r>
        <w:rPr>
          <w:spacing w:val="-3"/>
        </w:rPr>
        <w:t xml:space="preserve"> </w:t>
      </w:r>
      <w:r>
        <w:t>In</w:t>
      </w:r>
      <w:r>
        <w:rPr>
          <w:spacing w:val="-3"/>
        </w:rPr>
        <w:t xml:space="preserve"> </w:t>
      </w:r>
      <w:r>
        <w:t>such</w:t>
      </w:r>
      <w:r>
        <w:rPr>
          <w:spacing w:val="-3"/>
        </w:rPr>
        <w:t xml:space="preserve"> </w:t>
      </w:r>
      <w:r>
        <w:t>a</w:t>
      </w:r>
      <w:r>
        <w:rPr>
          <w:spacing w:val="-2"/>
        </w:rPr>
        <w:t xml:space="preserve"> </w:t>
      </w:r>
      <w:r>
        <w:t>case,</w:t>
      </w:r>
      <w:r>
        <w:rPr>
          <w:spacing w:val="-3"/>
        </w:rPr>
        <w:t xml:space="preserve"> </w:t>
      </w:r>
      <w:r>
        <w:t>the conference shall be held as soon as the student is physically able to return to school for the conference.</w:t>
      </w:r>
      <w:r>
        <w:rPr>
          <w:spacing w:val="40"/>
        </w:rPr>
        <w:t xml:space="preserve"> </w:t>
      </w:r>
      <w:r>
        <w:t>(Education Code 48911)</w:t>
      </w:r>
    </w:p>
    <w:p w14:paraId="71CEF5B6" w14:textId="77777777" w:rsidR="00054C28" w:rsidRDefault="00054C28">
      <w:pPr>
        <w:pStyle w:val="BodyText"/>
        <w:spacing w:before="120"/>
        <w:ind w:left="0"/>
      </w:pPr>
    </w:p>
    <w:p w14:paraId="2BB545BF" w14:textId="77777777" w:rsidR="00054C28" w:rsidRDefault="00D50A48">
      <w:pPr>
        <w:pStyle w:val="BodyText"/>
        <w:spacing w:before="1"/>
        <w:ind w:right="583"/>
      </w:pPr>
      <w:r>
        <w:t>Administrative</w:t>
      </w:r>
      <w:r>
        <w:rPr>
          <w:spacing w:val="-2"/>
        </w:rPr>
        <w:t xml:space="preserve"> </w:t>
      </w:r>
      <w:r>
        <w:t>Actions:</w:t>
      </w:r>
      <w:r>
        <w:rPr>
          <w:spacing w:val="-4"/>
        </w:rPr>
        <w:t xml:space="preserve"> </w:t>
      </w:r>
      <w:r>
        <w:t>All requests for student suspension</w:t>
      </w:r>
      <w:r>
        <w:rPr>
          <w:spacing w:val="-1"/>
        </w:rPr>
        <w:t xml:space="preserve"> </w:t>
      </w:r>
      <w:r>
        <w:t>are</w:t>
      </w:r>
      <w:r>
        <w:rPr>
          <w:spacing w:val="-1"/>
        </w:rPr>
        <w:t xml:space="preserve"> </w:t>
      </w:r>
      <w:r>
        <w:t>to</w:t>
      </w:r>
      <w:r>
        <w:rPr>
          <w:spacing w:val="-2"/>
        </w:rPr>
        <w:t xml:space="preserve"> </w:t>
      </w:r>
      <w:r>
        <w:t>be</w:t>
      </w:r>
      <w:r>
        <w:rPr>
          <w:spacing w:val="-2"/>
        </w:rPr>
        <w:t xml:space="preserve"> </w:t>
      </w:r>
      <w:r>
        <w:t>processed</w:t>
      </w:r>
      <w:r>
        <w:rPr>
          <w:spacing w:val="-1"/>
        </w:rPr>
        <w:t xml:space="preserve"> </w:t>
      </w:r>
      <w:r>
        <w:t>by the</w:t>
      </w:r>
      <w:r>
        <w:rPr>
          <w:spacing w:val="-1"/>
        </w:rPr>
        <w:t xml:space="preserve"> </w:t>
      </w:r>
      <w:r>
        <w:t>principal or designee. A school employee shall report the suspension, including the name of the student and</w:t>
      </w:r>
      <w:r>
        <w:rPr>
          <w:spacing w:val="-4"/>
        </w:rPr>
        <w:t xml:space="preserve"> </w:t>
      </w:r>
      <w:r>
        <w:t>the</w:t>
      </w:r>
      <w:r>
        <w:rPr>
          <w:spacing w:val="-2"/>
        </w:rPr>
        <w:t xml:space="preserve"> </w:t>
      </w:r>
      <w:r>
        <w:t>cause</w:t>
      </w:r>
      <w:r>
        <w:rPr>
          <w:spacing w:val="-5"/>
        </w:rPr>
        <w:t xml:space="preserve"> </w:t>
      </w:r>
      <w:r>
        <w:t>for</w:t>
      </w:r>
      <w:r>
        <w:rPr>
          <w:spacing w:val="-4"/>
        </w:rPr>
        <w:t xml:space="preserve"> </w:t>
      </w:r>
      <w:r>
        <w:t>the</w:t>
      </w:r>
      <w:r>
        <w:rPr>
          <w:spacing w:val="-5"/>
        </w:rPr>
        <w:t xml:space="preserve"> </w:t>
      </w:r>
      <w:r>
        <w:t>suspension,</w:t>
      </w:r>
      <w:r>
        <w:rPr>
          <w:spacing w:val="-5"/>
        </w:rPr>
        <w:t xml:space="preserve"> </w:t>
      </w:r>
      <w:r>
        <w:t>to</w:t>
      </w:r>
      <w:r>
        <w:rPr>
          <w:spacing w:val="-4"/>
        </w:rPr>
        <w:t xml:space="preserve"> </w:t>
      </w:r>
      <w:r>
        <w:t>the</w:t>
      </w:r>
      <w:r>
        <w:rPr>
          <w:spacing w:val="-2"/>
        </w:rPr>
        <w:t xml:space="preserve"> </w:t>
      </w:r>
      <w:r>
        <w:t>Superintendent/Principal or</w:t>
      </w:r>
      <w:r>
        <w:rPr>
          <w:spacing w:val="-4"/>
        </w:rPr>
        <w:t xml:space="preserve"> </w:t>
      </w:r>
      <w:r>
        <w:t>designee.</w:t>
      </w:r>
      <w:r>
        <w:rPr>
          <w:spacing w:val="-4"/>
        </w:rPr>
        <w:t xml:space="preserve"> </w:t>
      </w:r>
      <w:r>
        <w:t>(Education</w:t>
      </w:r>
      <w:r>
        <w:rPr>
          <w:spacing w:val="-2"/>
        </w:rPr>
        <w:t xml:space="preserve"> </w:t>
      </w:r>
      <w:r>
        <w:t xml:space="preserve">Code </w:t>
      </w:r>
      <w:r>
        <w:rPr>
          <w:spacing w:val="-2"/>
        </w:rPr>
        <w:t>48911)</w:t>
      </w:r>
    </w:p>
    <w:p w14:paraId="64418953" w14:textId="77777777" w:rsidR="00054C28" w:rsidRDefault="00054C28">
      <w:pPr>
        <w:pStyle w:val="BodyText"/>
        <w:spacing w:before="119"/>
        <w:ind w:left="0"/>
      </w:pPr>
    </w:p>
    <w:p w14:paraId="413E264B" w14:textId="77777777" w:rsidR="00054C28" w:rsidRDefault="00D50A48">
      <w:pPr>
        <w:pStyle w:val="BodyText"/>
        <w:ind w:right="692"/>
      </w:pPr>
      <w:r>
        <w:t>Notice to Parents/Guardians: At the time of the suspension, a school employee shall make a reasonable</w:t>
      </w:r>
      <w:r>
        <w:rPr>
          <w:spacing w:val="-4"/>
        </w:rPr>
        <w:t xml:space="preserve"> </w:t>
      </w:r>
      <w:r>
        <w:t>effort</w:t>
      </w:r>
      <w:r>
        <w:rPr>
          <w:spacing w:val="-4"/>
        </w:rPr>
        <w:t xml:space="preserve"> </w:t>
      </w:r>
      <w:r>
        <w:t>to</w:t>
      </w:r>
      <w:r>
        <w:rPr>
          <w:spacing w:val="-2"/>
        </w:rPr>
        <w:t xml:space="preserve"> </w:t>
      </w:r>
      <w:r>
        <w:t>contact</w:t>
      </w:r>
      <w:r>
        <w:rPr>
          <w:spacing w:val="-2"/>
        </w:rPr>
        <w:t xml:space="preserve"> </w:t>
      </w:r>
      <w:r>
        <w:t>the</w:t>
      </w:r>
      <w:r>
        <w:rPr>
          <w:spacing w:val="-4"/>
        </w:rPr>
        <w:t xml:space="preserve"> </w:t>
      </w:r>
      <w:r>
        <w:t>parent/guardian,</w:t>
      </w:r>
      <w:r>
        <w:rPr>
          <w:spacing w:val="-7"/>
        </w:rPr>
        <w:t xml:space="preserve"> </w:t>
      </w:r>
      <w:r>
        <w:t>or</w:t>
      </w:r>
      <w:r>
        <w:rPr>
          <w:spacing w:val="-2"/>
        </w:rPr>
        <w:t xml:space="preserve"> </w:t>
      </w:r>
      <w:r>
        <w:t>if</w:t>
      </w:r>
      <w:r>
        <w:rPr>
          <w:spacing w:val="-4"/>
        </w:rPr>
        <w:t xml:space="preserve"> </w:t>
      </w:r>
      <w:r>
        <w:t>the</w:t>
      </w:r>
      <w:r>
        <w:rPr>
          <w:spacing w:val="-2"/>
        </w:rPr>
        <w:t xml:space="preserve"> </w:t>
      </w:r>
      <w:r>
        <w:t>student</w:t>
      </w:r>
      <w:r>
        <w:rPr>
          <w:spacing w:val="-2"/>
        </w:rPr>
        <w:t xml:space="preserve"> </w:t>
      </w:r>
      <w:r>
        <w:t>is</w:t>
      </w:r>
      <w:r>
        <w:rPr>
          <w:spacing w:val="-5"/>
        </w:rPr>
        <w:t xml:space="preserve"> </w:t>
      </w:r>
      <w:r>
        <w:t>a</w:t>
      </w:r>
      <w:r>
        <w:rPr>
          <w:spacing w:val="-3"/>
        </w:rPr>
        <w:t xml:space="preserve"> </w:t>
      </w:r>
      <w:r>
        <w:t>foster</w:t>
      </w:r>
      <w:r>
        <w:rPr>
          <w:spacing w:val="-2"/>
        </w:rPr>
        <w:t xml:space="preserve"> </w:t>
      </w:r>
      <w:r>
        <w:t>youth,</w:t>
      </w:r>
      <w:r>
        <w:rPr>
          <w:spacing w:val="-5"/>
        </w:rPr>
        <w:t xml:space="preserve"> </w:t>
      </w:r>
      <w:r>
        <w:t>the</w:t>
      </w:r>
      <w:r>
        <w:rPr>
          <w:spacing w:val="-4"/>
        </w:rPr>
        <w:t xml:space="preserve"> </w:t>
      </w:r>
      <w:r>
        <w:t>foster youth's educational rights holder, attorney, and county social worker, or if the student is an Indian</w:t>
      </w:r>
      <w:r>
        <w:rPr>
          <w:spacing w:val="-4"/>
        </w:rPr>
        <w:t xml:space="preserve"> </w:t>
      </w:r>
      <w:r>
        <w:t>child,</w:t>
      </w:r>
      <w:r>
        <w:rPr>
          <w:spacing w:val="-5"/>
        </w:rPr>
        <w:t xml:space="preserve"> </w:t>
      </w:r>
      <w:r>
        <w:t>the</w:t>
      </w:r>
      <w:r>
        <w:rPr>
          <w:spacing w:val="-2"/>
        </w:rPr>
        <w:t xml:space="preserve"> </w:t>
      </w:r>
      <w:r>
        <w:t>Indian</w:t>
      </w:r>
      <w:r>
        <w:rPr>
          <w:spacing w:val="-2"/>
        </w:rPr>
        <w:t xml:space="preserve"> </w:t>
      </w:r>
      <w:r>
        <w:t>child's</w:t>
      </w:r>
      <w:r>
        <w:rPr>
          <w:spacing w:val="-5"/>
        </w:rPr>
        <w:t xml:space="preserve"> </w:t>
      </w:r>
      <w:r>
        <w:t>tribal</w:t>
      </w:r>
      <w:r>
        <w:rPr>
          <w:spacing w:val="-3"/>
        </w:rPr>
        <w:t xml:space="preserve"> </w:t>
      </w:r>
      <w:r>
        <w:t>social</w:t>
      </w:r>
      <w:r>
        <w:rPr>
          <w:spacing w:val="-5"/>
        </w:rPr>
        <w:t xml:space="preserve"> </w:t>
      </w:r>
      <w:r>
        <w:t>worker,</w:t>
      </w:r>
      <w:r>
        <w:rPr>
          <w:spacing w:val="-3"/>
        </w:rPr>
        <w:t xml:space="preserve"> </w:t>
      </w:r>
      <w:r>
        <w:t>and,</w:t>
      </w:r>
      <w:r>
        <w:rPr>
          <w:spacing w:val="-5"/>
        </w:rPr>
        <w:t xml:space="preserve"> </w:t>
      </w:r>
      <w:r>
        <w:t>if</w:t>
      </w:r>
      <w:r>
        <w:rPr>
          <w:spacing w:val="-4"/>
        </w:rPr>
        <w:t xml:space="preserve"> </w:t>
      </w:r>
      <w:r>
        <w:t>applicable,</w:t>
      </w:r>
      <w:r>
        <w:rPr>
          <w:spacing w:val="-3"/>
        </w:rPr>
        <w:t xml:space="preserve"> </w:t>
      </w:r>
      <w:r>
        <w:t>the</w:t>
      </w:r>
      <w:r>
        <w:rPr>
          <w:spacing w:val="-2"/>
        </w:rPr>
        <w:t xml:space="preserve"> </w:t>
      </w:r>
      <w:r>
        <w:t>county</w:t>
      </w:r>
      <w:r>
        <w:rPr>
          <w:spacing w:val="-3"/>
        </w:rPr>
        <w:t xml:space="preserve"> </w:t>
      </w:r>
      <w:r>
        <w:t>social</w:t>
      </w:r>
      <w:r>
        <w:rPr>
          <w:spacing w:val="-5"/>
        </w:rPr>
        <w:t xml:space="preserve"> </w:t>
      </w:r>
      <w:r>
        <w:t>worker, in person, by</w:t>
      </w:r>
      <w:r>
        <w:rPr>
          <w:spacing w:val="-1"/>
        </w:rPr>
        <w:t xml:space="preserve"> </w:t>
      </w:r>
      <w:r>
        <w:t>email, or by telephone. Whenever a student is suspended, the parent/guardian, or, if applicable, the foster youth's educational rights holder, attorney, and county social worker, or the Indian child's tribal social worker and, if applicable, the county social worker, shall also be notified in writing of the suspension.</w:t>
      </w:r>
      <w:r>
        <w:rPr>
          <w:spacing w:val="40"/>
        </w:rPr>
        <w:t xml:space="preserve"> </w:t>
      </w:r>
      <w:r>
        <w:t>(Education Code 48911)</w:t>
      </w:r>
    </w:p>
    <w:p w14:paraId="084FEFBB" w14:textId="77777777" w:rsidR="00054C28" w:rsidRDefault="00054C28">
      <w:pPr>
        <w:pStyle w:val="BodyText"/>
        <w:spacing w:before="1"/>
        <w:ind w:left="0"/>
      </w:pPr>
    </w:p>
    <w:p w14:paraId="7DAC7C4C" w14:textId="77777777" w:rsidR="00054C28" w:rsidRDefault="00D50A48">
      <w:pPr>
        <w:pStyle w:val="BodyText"/>
        <w:spacing w:before="1" w:line="578" w:lineRule="auto"/>
        <w:ind w:right="583"/>
      </w:pPr>
      <w:r>
        <w:t>This</w:t>
      </w:r>
      <w:r>
        <w:rPr>
          <w:spacing w:val="-5"/>
        </w:rPr>
        <w:t xml:space="preserve"> </w:t>
      </w:r>
      <w:r>
        <w:t>notice</w:t>
      </w:r>
      <w:r>
        <w:rPr>
          <w:spacing w:val="-5"/>
        </w:rPr>
        <w:t xml:space="preserve"> </w:t>
      </w:r>
      <w:r>
        <w:t>shall</w:t>
      </w:r>
      <w:r>
        <w:rPr>
          <w:spacing w:val="-5"/>
        </w:rPr>
        <w:t xml:space="preserve"> </w:t>
      </w:r>
      <w:r>
        <w:t>state</w:t>
      </w:r>
      <w:r>
        <w:rPr>
          <w:spacing w:val="-2"/>
        </w:rPr>
        <w:t xml:space="preserve"> </w:t>
      </w:r>
      <w:r>
        <w:t>the</w:t>
      </w:r>
      <w:r>
        <w:rPr>
          <w:spacing w:val="-2"/>
        </w:rPr>
        <w:t xml:space="preserve"> </w:t>
      </w:r>
      <w:r>
        <w:t>specific</w:t>
      </w:r>
      <w:r>
        <w:rPr>
          <w:spacing w:val="-3"/>
        </w:rPr>
        <w:t xml:space="preserve"> </w:t>
      </w:r>
      <w:r>
        <w:t>offense</w:t>
      </w:r>
      <w:r>
        <w:rPr>
          <w:spacing w:val="-2"/>
        </w:rPr>
        <w:t xml:space="preserve"> </w:t>
      </w:r>
      <w:r>
        <w:t>committed</w:t>
      </w:r>
      <w:r>
        <w:rPr>
          <w:spacing w:val="-4"/>
        </w:rPr>
        <w:t xml:space="preserve"> </w:t>
      </w:r>
      <w:r>
        <w:t>by</w:t>
      </w:r>
      <w:r>
        <w:rPr>
          <w:spacing w:val="-3"/>
        </w:rPr>
        <w:t xml:space="preserve"> </w:t>
      </w:r>
      <w:r>
        <w:t>the</w:t>
      </w:r>
      <w:r>
        <w:rPr>
          <w:spacing w:val="-2"/>
        </w:rPr>
        <w:t xml:space="preserve"> </w:t>
      </w:r>
      <w:r>
        <w:t>student.</w:t>
      </w:r>
      <w:r>
        <w:rPr>
          <w:spacing w:val="40"/>
        </w:rPr>
        <w:t xml:space="preserve"> </w:t>
      </w:r>
      <w:r>
        <w:t>(Education</w:t>
      </w:r>
      <w:r>
        <w:rPr>
          <w:spacing w:val="-2"/>
        </w:rPr>
        <w:t xml:space="preserve"> </w:t>
      </w:r>
      <w:r>
        <w:t>Code</w:t>
      </w:r>
      <w:r>
        <w:rPr>
          <w:spacing w:val="-3"/>
        </w:rPr>
        <w:t xml:space="preserve"> </w:t>
      </w:r>
      <w:r>
        <w:t>48900.8) In addition, the notice may state the date and time when the student may return to school.</w:t>
      </w:r>
    </w:p>
    <w:p w14:paraId="5D29659F" w14:textId="77777777" w:rsidR="00054C28" w:rsidRDefault="00D50A48">
      <w:pPr>
        <w:pStyle w:val="BodyText"/>
        <w:ind w:right="343"/>
      </w:pPr>
      <w:r>
        <w:t>Parent/Guardian</w:t>
      </w:r>
      <w:r>
        <w:rPr>
          <w:spacing w:val="-3"/>
        </w:rPr>
        <w:t xml:space="preserve"> </w:t>
      </w:r>
      <w:r>
        <w:t>Conference:</w:t>
      </w:r>
      <w:r>
        <w:rPr>
          <w:spacing w:val="-3"/>
        </w:rPr>
        <w:t xml:space="preserve"> </w:t>
      </w:r>
      <w:r>
        <w:t>Whenever</w:t>
      </w:r>
      <w:r>
        <w:rPr>
          <w:spacing w:val="-3"/>
        </w:rPr>
        <w:t xml:space="preserve"> </w:t>
      </w:r>
      <w:r>
        <w:t>a</w:t>
      </w:r>
      <w:r>
        <w:rPr>
          <w:spacing w:val="-6"/>
        </w:rPr>
        <w:t xml:space="preserve"> </w:t>
      </w:r>
      <w:r>
        <w:t>student</w:t>
      </w:r>
      <w:r>
        <w:rPr>
          <w:spacing w:val="-3"/>
        </w:rPr>
        <w:t xml:space="preserve"> </w:t>
      </w:r>
      <w:r>
        <w:t>is</w:t>
      </w:r>
      <w:r>
        <w:rPr>
          <w:spacing w:val="-6"/>
        </w:rPr>
        <w:t xml:space="preserve"> </w:t>
      </w:r>
      <w:r>
        <w:t>suspended,</w:t>
      </w:r>
      <w:r>
        <w:rPr>
          <w:spacing w:val="-6"/>
        </w:rPr>
        <w:t xml:space="preserve"> </w:t>
      </w:r>
      <w:r>
        <w:t>school</w:t>
      </w:r>
      <w:r>
        <w:rPr>
          <w:spacing w:val="-6"/>
        </w:rPr>
        <w:t xml:space="preserve"> </w:t>
      </w:r>
      <w:r>
        <w:t>officials</w:t>
      </w:r>
      <w:r>
        <w:rPr>
          <w:spacing w:val="-4"/>
        </w:rPr>
        <w:t xml:space="preserve"> </w:t>
      </w:r>
      <w:r>
        <w:t>may</w:t>
      </w:r>
      <w:r>
        <w:rPr>
          <w:spacing w:val="-6"/>
        </w:rPr>
        <w:t xml:space="preserve"> </w:t>
      </w:r>
      <w:r>
        <w:t>conduct</w:t>
      </w:r>
      <w:r>
        <w:rPr>
          <w:spacing w:val="-5"/>
        </w:rPr>
        <w:t xml:space="preserve"> </w:t>
      </w:r>
      <w:r>
        <w:t>a meeting with the parent/guardian to discuss the cause(s) and duration of the suspension, the school policy involved, and any other pertinent matter.</w:t>
      </w:r>
      <w:r>
        <w:rPr>
          <w:spacing w:val="40"/>
        </w:rPr>
        <w:t xml:space="preserve"> </w:t>
      </w:r>
      <w:r>
        <w:t>(Education Code 48914)</w:t>
      </w:r>
    </w:p>
    <w:p w14:paraId="182C61E6" w14:textId="77777777" w:rsidR="00054C28" w:rsidRDefault="00D50A48">
      <w:pPr>
        <w:pStyle w:val="BodyText"/>
        <w:spacing w:before="291"/>
      </w:pPr>
      <w:r>
        <w:t>If</w:t>
      </w:r>
      <w:r>
        <w:rPr>
          <w:spacing w:val="-5"/>
        </w:rPr>
        <w:t xml:space="preserve"> </w:t>
      </w:r>
      <w:r>
        <w:t>school</w:t>
      </w:r>
      <w:r>
        <w:rPr>
          <w:spacing w:val="-5"/>
        </w:rPr>
        <w:t xml:space="preserve"> </w:t>
      </w:r>
      <w:r>
        <w:t>officials</w:t>
      </w:r>
      <w:r>
        <w:rPr>
          <w:spacing w:val="-3"/>
        </w:rPr>
        <w:t xml:space="preserve"> </w:t>
      </w:r>
      <w:r>
        <w:t>request</w:t>
      </w:r>
      <w:r>
        <w:rPr>
          <w:spacing w:val="-4"/>
        </w:rPr>
        <w:t xml:space="preserve"> </w:t>
      </w:r>
      <w:r>
        <w:t>to</w:t>
      </w:r>
      <w:r>
        <w:rPr>
          <w:spacing w:val="-5"/>
        </w:rPr>
        <w:t xml:space="preserve"> </w:t>
      </w:r>
      <w:r>
        <w:t>meet</w:t>
      </w:r>
      <w:r>
        <w:rPr>
          <w:spacing w:val="-4"/>
        </w:rPr>
        <w:t xml:space="preserve"> </w:t>
      </w:r>
      <w:r>
        <w:t>with</w:t>
      </w:r>
      <w:r>
        <w:rPr>
          <w:spacing w:val="-3"/>
        </w:rPr>
        <w:t xml:space="preserve"> </w:t>
      </w:r>
      <w:r>
        <w:t>the</w:t>
      </w:r>
      <w:r>
        <w:rPr>
          <w:spacing w:val="-5"/>
        </w:rPr>
        <w:t xml:space="preserve"> </w:t>
      </w:r>
      <w:r>
        <w:t>parent/guardian,</w:t>
      </w:r>
      <w:r>
        <w:rPr>
          <w:spacing w:val="-5"/>
        </w:rPr>
        <w:t xml:space="preserve"> </w:t>
      </w:r>
      <w:r>
        <w:t>a</w:t>
      </w:r>
      <w:r>
        <w:rPr>
          <w:spacing w:val="-3"/>
        </w:rPr>
        <w:t xml:space="preserve"> </w:t>
      </w:r>
      <w:r>
        <w:t>foster</w:t>
      </w:r>
      <w:r>
        <w:rPr>
          <w:spacing w:val="-4"/>
        </w:rPr>
        <w:t xml:space="preserve"> </w:t>
      </w:r>
      <w:r>
        <w:t>youth's</w:t>
      </w:r>
      <w:r>
        <w:rPr>
          <w:spacing w:val="-4"/>
        </w:rPr>
        <w:t xml:space="preserve"> </w:t>
      </w:r>
      <w:r>
        <w:t>educational</w:t>
      </w:r>
      <w:r>
        <w:rPr>
          <w:spacing w:val="-3"/>
        </w:rPr>
        <w:t xml:space="preserve"> </w:t>
      </w:r>
      <w:r>
        <w:rPr>
          <w:spacing w:val="-2"/>
        </w:rPr>
        <w:t>rights</w:t>
      </w:r>
    </w:p>
    <w:p w14:paraId="79B485EC" w14:textId="77777777" w:rsidR="00054C28" w:rsidRDefault="00054C28">
      <w:pPr>
        <w:sectPr w:rsidR="00054C28">
          <w:pgSz w:w="12240" w:h="15840"/>
          <w:pgMar w:top="1580" w:right="860" w:bottom="280" w:left="140" w:header="768" w:footer="0" w:gutter="0"/>
          <w:cols w:space="720"/>
        </w:sectPr>
      </w:pPr>
    </w:p>
    <w:p w14:paraId="1D82B8FB" w14:textId="77777777" w:rsidR="00054C28" w:rsidRDefault="00054C28">
      <w:pPr>
        <w:pStyle w:val="BodyText"/>
        <w:spacing w:before="4"/>
        <w:ind w:left="0"/>
      </w:pPr>
    </w:p>
    <w:p w14:paraId="3AFF2D9B" w14:textId="77777777" w:rsidR="00054C28" w:rsidRDefault="00D50A48">
      <w:pPr>
        <w:pStyle w:val="BodyText"/>
        <w:ind w:right="583"/>
      </w:pPr>
      <w:r>
        <w:t>holder, attorney, and county social worker, or an Indian child's tribal social worker, and, if applicable,</w:t>
      </w:r>
      <w:r>
        <w:rPr>
          <w:spacing w:val="-4"/>
        </w:rPr>
        <w:t xml:space="preserve"> </w:t>
      </w:r>
      <w:r>
        <w:t>the</w:t>
      </w:r>
      <w:r>
        <w:rPr>
          <w:spacing w:val="-5"/>
        </w:rPr>
        <w:t xml:space="preserve"> </w:t>
      </w:r>
      <w:r>
        <w:t>county</w:t>
      </w:r>
      <w:r>
        <w:rPr>
          <w:spacing w:val="-3"/>
        </w:rPr>
        <w:t xml:space="preserve"> </w:t>
      </w:r>
      <w:r>
        <w:t>social</w:t>
      </w:r>
      <w:r>
        <w:rPr>
          <w:spacing w:val="-2"/>
        </w:rPr>
        <w:t xml:space="preserve"> </w:t>
      </w:r>
      <w:r>
        <w:t>worker,</w:t>
      </w:r>
      <w:r>
        <w:rPr>
          <w:spacing w:val="-5"/>
        </w:rPr>
        <w:t xml:space="preserve"> </w:t>
      </w:r>
      <w:r>
        <w:t>the</w:t>
      </w:r>
      <w:r>
        <w:rPr>
          <w:spacing w:val="-4"/>
        </w:rPr>
        <w:t xml:space="preserve"> </w:t>
      </w:r>
      <w:r>
        <w:t>notice</w:t>
      </w:r>
      <w:r>
        <w:rPr>
          <w:spacing w:val="-5"/>
        </w:rPr>
        <w:t xml:space="preserve"> </w:t>
      </w:r>
      <w:r>
        <w:t>may</w:t>
      </w:r>
      <w:r>
        <w:rPr>
          <w:spacing w:val="-3"/>
        </w:rPr>
        <w:t xml:space="preserve"> </w:t>
      </w:r>
      <w:r>
        <w:t>state</w:t>
      </w:r>
      <w:r>
        <w:rPr>
          <w:spacing w:val="-5"/>
        </w:rPr>
        <w:t xml:space="preserve"> </w:t>
      </w:r>
      <w:r>
        <w:t>that</w:t>
      </w:r>
      <w:r>
        <w:rPr>
          <w:spacing w:val="-4"/>
        </w:rPr>
        <w:t xml:space="preserve"> </w:t>
      </w:r>
      <w:r>
        <w:t>the</w:t>
      </w:r>
      <w:r>
        <w:rPr>
          <w:spacing w:val="-2"/>
        </w:rPr>
        <w:t xml:space="preserve"> </w:t>
      </w:r>
      <w:r>
        <w:t>law</w:t>
      </w:r>
      <w:r>
        <w:rPr>
          <w:spacing w:val="-4"/>
        </w:rPr>
        <w:t xml:space="preserve"> </w:t>
      </w:r>
      <w:r>
        <w:t>requires</w:t>
      </w:r>
      <w:r>
        <w:rPr>
          <w:spacing w:val="-2"/>
        </w:rPr>
        <w:t xml:space="preserve"> </w:t>
      </w:r>
      <w:r>
        <w:t>such</w:t>
      </w:r>
      <w:r>
        <w:rPr>
          <w:spacing w:val="-2"/>
        </w:rPr>
        <w:t xml:space="preserve"> </w:t>
      </w:r>
      <w:r>
        <w:t>individuals to respond to the request without delay. However, the student shall not be penalized for the failure of the parent/guardian, a foster youth's educational rights holder, attorney, and county social worker, or an Indian child's tribal social worker, and, if applicable, the county social worker, to attend such a conference. The student may not be denied reinstatement solely because such individuals failed to attend the conference.</w:t>
      </w:r>
      <w:r>
        <w:rPr>
          <w:spacing w:val="40"/>
        </w:rPr>
        <w:t xml:space="preserve"> </w:t>
      </w:r>
      <w:r>
        <w:t>(Education Code 48911)</w:t>
      </w:r>
    </w:p>
    <w:p w14:paraId="6A856487" w14:textId="77777777" w:rsidR="00054C28" w:rsidRDefault="00054C28">
      <w:pPr>
        <w:pStyle w:val="BodyText"/>
        <w:spacing w:before="121"/>
        <w:ind w:left="0"/>
      </w:pPr>
    </w:p>
    <w:p w14:paraId="1A6E8B5A" w14:textId="77777777" w:rsidR="00054C28" w:rsidRDefault="00D50A48">
      <w:pPr>
        <w:pStyle w:val="BodyText"/>
        <w:ind w:right="698"/>
      </w:pPr>
      <w:r>
        <w:t>Extension</w:t>
      </w:r>
      <w:r>
        <w:rPr>
          <w:spacing w:val="-2"/>
        </w:rPr>
        <w:t xml:space="preserve"> </w:t>
      </w:r>
      <w:r>
        <w:t>of</w:t>
      </w:r>
      <w:r>
        <w:rPr>
          <w:spacing w:val="-2"/>
        </w:rPr>
        <w:t xml:space="preserve"> </w:t>
      </w:r>
      <w:r>
        <w:t>Suspension:</w:t>
      </w:r>
      <w:r>
        <w:rPr>
          <w:spacing w:val="-5"/>
        </w:rPr>
        <w:t xml:space="preserve"> </w:t>
      </w:r>
      <w:r>
        <w:t>If</w:t>
      </w:r>
      <w:r>
        <w:rPr>
          <w:spacing w:val="-4"/>
        </w:rPr>
        <w:t xml:space="preserve"> </w:t>
      </w:r>
      <w:r>
        <w:t>the</w:t>
      </w:r>
      <w:r>
        <w:rPr>
          <w:spacing w:val="-5"/>
        </w:rPr>
        <w:t xml:space="preserve"> </w:t>
      </w:r>
      <w:r>
        <w:t>Board</w:t>
      </w:r>
      <w:r>
        <w:rPr>
          <w:spacing w:val="-4"/>
        </w:rPr>
        <w:t xml:space="preserve"> </w:t>
      </w:r>
      <w:r>
        <w:t>is</w:t>
      </w:r>
      <w:r>
        <w:rPr>
          <w:spacing w:val="-3"/>
        </w:rPr>
        <w:t xml:space="preserve"> </w:t>
      </w:r>
      <w:r>
        <w:t>considering</w:t>
      </w:r>
      <w:r>
        <w:rPr>
          <w:spacing w:val="-3"/>
        </w:rPr>
        <w:t xml:space="preserve"> </w:t>
      </w:r>
      <w:r>
        <w:t>the</w:t>
      </w:r>
      <w:r>
        <w:rPr>
          <w:spacing w:val="-4"/>
        </w:rPr>
        <w:t xml:space="preserve"> </w:t>
      </w:r>
      <w:r>
        <w:t>expulsion</w:t>
      </w:r>
      <w:r>
        <w:rPr>
          <w:spacing w:val="-4"/>
        </w:rPr>
        <w:t xml:space="preserve"> </w:t>
      </w:r>
      <w:r>
        <w:t>of</w:t>
      </w:r>
      <w:r>
        <w:rPr>
          <w:spacing w:val="-3"/>
        </w:rPr>
        <w:t xml:space="preserve"> </w:t>
      </w:r>
      <w:r>
        <w:t>a</w:t>
      </w:r>
      <w:r>
        <w:rPr>
          <w:spacing w:val="-3"/>
        </w:rPr>
        <w:t xml:space="preserve"> </w:t>
      </w:r>
      <w:r>
        <w:t>suspended</w:t>
      </w:r>
      <w:r>
        <w:rPr>
          <w:spacing w:val="-4"/>
        </w:rPr>
        <w:t xml:space="preserve"> </w:t>
      </w:r>
      <w:r>
        <w:t>student</w:t>
      </w:r>
      <w:r>
        <w:rPr>
          <w:spacing w:val="-4"/>
        </w:rPr>
        <w:t xml:space="preserve"> </w:t>
      </w:r>
      <w:r>
        <w:t>from any school or the suspension of a student for the balance of the semester from continuation school, the Superintendent/Principal or designee may, in writing, extend the suspension until such time as the Board has made a decision, provided the following requirements are followed:</w:t>
      </w:r>
      <w:r>
        <w:rPr>
          <w:spacing w:val="40"/>
        </w:rPr>
        <w:t xml:space="preserve"> </w:t>
      </w:r>
      <w:r>
        <w:t>(Education Code 48911)</w:t>
      </w:r>
    </w:p>
    <w:p w14:paraId="1DE4BC49" w14:textId="77777777" w:rsidR="00054C28" w:rsidRDefault="00054C28">
      <w:pPr>
        <w:pStyle w:val="BodyText"/>
        <w:spacing w:before="120"/>
        <w:ind w:left="0"/>
      </w:pPr>
    </w:p>
    <w:p w14:paraId="6B180606" w14:textId="77777777" w:rsidR="00054C28" w:rsidRDefault="00D50A48">
      <w:pPr>
        <w:pStyle w:val="BodyText"/>
        <w:ind w:right="583"/>
      </w:pPr>
      <w:r>
        <w:t>The</w:t>
      </w:r>
      <w:r>
        <w:rPr>
          <w:spacing w:val="-1"/>
        </w:rPr>
        <w:t xml:space="preserve"> </w:t>
      </w:r>
      <w:r>
        <w:t>extension</w:t>
      </w:r>
      <w:r>
        <w:rPr>
          <w:spacing w:val="-1"/>
        </w:rPr>
        <w:t xml:space="preserve"> </w:t>
      </w:r>
      <w:r>
        <w:t>of</w:t>
      </w:r>
      <w:r>
        <w:rPr>
          <w:spacing w:val="-1"/>
        </w:rPr>
        <w:t xml:space="preserve"> </w:t>
      </w:r>
      <w:r>
        <w:t>the</w:t>
      </w:r>
      <w:r>
        <w:rPr>
          <w:spacing w:val="-1"/>
        </w:rPr>
        <w:t xml:space="preserve"> </w:t>
      </w:r>
      <w:r>
        <w:t>original period of suspension</w:t>
      </w:r>
      <w:r>
        <w:rPr>
          <w:spacing w:val="-1"/>
        </w:rPr>
        <w:t xml:space="preserve"> </w:t>
      </w:r>
      <w:r>
        <w:t>is preceded</w:t>
      </w:r>
      <w:r>
        <w:rPr>
          <w:spacing w:val="-1"/>
        </w:rPr>
        <w:t xml:space="preserve"> </w:t>
      </w:r>
      <w:r>
        <w:t>by notice of</w:t>
      </w:r>
      <w:r>
        <w:rPr>
          <w:spacing w:val="-1"/>
        </w:rPr>
        <w:t xml:space="preserve"> </w:t>
      </w:r>
      <w:r>
        <w:t>such extension</w:t>
      </w:r>
      <w:r>
        <w:rPr>
          <w:spacing w:val="-1"/>
        </w:rPr>
        <w:t xml:space="preserve"> </w:t>
      </w:r>
      <w:r>
        <w:t>with an</w:t>
      </w:r>
      <w:r>
        <w:rPr>
          <w:spacing w:val="-2"/>
        </w:rPr>
        <w:t xml:space="preserve"> </w:t>
      </w:r>
      <w:r>
        <w:t>offer</w:t>
      </w:r>
      <w:r>
        <w:rPr>
          <w:spacing w:val="-2"/>
        </w:rPr>
        <w:t xml:space="preserve"> </w:t>
      </w:r>
      <w:r>
        <w:t>to</w:t>
      </w:r>
      <w:r>
        <w:rPr>
          <w:spacing w:val="-4"/>
        </w:rPr>
        <w:t xml:space="preserve"> </w:t>
      </w:r>
      <w:r>
        <w:t>hold</w:t>
      </w:r>
      <w:r>
        <w:rPr>
          <w:spacing w:val="-4"/>
        </w:rPr>
        <w:t xml:space="preserve"> </w:t>
      </w:r>
      <w:r>
        <w:t>a</w:t>
      </w:r>
      <w:r>
        <w:rPr>
          <w:spacing w:val="-2"/>
        </w:rPr>
        <w:t xml:space="preserve"> </w:t>
      </w:r>
      <w:r>
        <w:t>conference</w:t>
      </w:r>
      <w:r>
        <w:rPr>
          <w:spacing w:val="-2"/>
        </w:rPr>
        <w:t xml:space="preserve"> </w:t>
      </w:r>
      <w:r>
        <w:t>concerning</w:t>
      </w:r>
      <w:r>
        <w:rPr>
          <w:spacing w:val="-3"/>
        </w:rPr>
        <w:t xml:space="preserve"> </w:t>
      </w:r>
      <w:r>
        <w:t>the</w:t>
      </w:r>
      <w:r>
        <w:rPr>
          <w:spacing w:val="-4"/>
        </w:rPr>
        <w:t xml:space="preserve"> </w:t>
      </w:r>
      <w:r>
        <w:t>extension,</w:t>
      </w:r>
      <w:r>
        <w:rPr>
          <w:spacing w:val="-5"/>
        </w:rPr>
        <w:t xml:space="preserve"> </w:t>
      </w:r>
      <w:r>
        <w:t>giving</w:t>
      </w:r>
      <w:r>
        <w:rPr>
          <w:spacing w:val="-5"/>
        </w:rPr>
        <w:t xml:space="preserve"> </w:t>
      </w:r>
      <w:r>
        <w:t>the</w:t>
      </w:r>
      <w:r>
        <w:rPr>
          <w:spacing w:val="-2"/>
        </w:rPr>
        <w:t xml:space="preserve"> </w:t>
      </w:r>
      <w:r>
        <w:t>student</w:t>
      </w:r>
      <w:r>
        <w:rPr>
          <w:spacing w:val="-2"/>
        </w:rPr>
        <w:t xml:space="preserve"> </w:t>
      </w:r>
      <w:r>
        <w:t>an</w:t>
      </w:r>
      <w:r>
        <w:rPr>
          <w:spacing w:val="-4"/>
        </w:rPr>
        <w:t xml:space="preserve"> </w:t>
      </w:r>
      <w:r>
        <w:t>opportunity</w:t>
      </w:r>
      <w:r>
        <w:rPr>
          <w:spacing w:val="-6"/>
        </w:rPr>
        <w:t xml:space="preserve"> </w:t>
      </w:r>
      <w:r>
        <w:t>to</w:t>
      </w:r>
      <w:r>
        <w:rPr>
          <w:spacing w:val="-5"/>
        </w:rPr>
        <w:t xml:space="preserve"> </w:t>
      </w:r>
      <w:r>
        <w:t>be heard.</w:t>
      </w:r>
      <w:r>
        <w:rPr>
          <w:spacing w:val="-1"/>
        </w:rPr>
        <w:t xml:space="preserve"> </w:t>
      </w:r>
      <w:r>
        <w:t>This conference may be held in conjunction with a meeting requested by</w:t>
      </w:r>
      <w:r>
        <w:rPr>
          <w:spacing w:val="-1"/>
        </w:rPr>
        <w:t xml:space="preserve"> </w:t>
      </w:r>
      <w:r>
        <w:t>the student or parent/guardian to challenge the original suspension.</w:t>
      </w:r>
    </w:p>
    <w:p w14:paraId="13ABF54A" w14:textId="77777777" w:rsidR="00054C28" w:rsidRDefault="00054C28">
      <w:pPr>
        <w:pStyle w:val="BodyText"/>
        <w:spacing w:before="121"/>
        <w:ind w:left="0"/>
      </w:pPr>
    </w:p>
    <w:p w14:paraId="46EDDAF2" w14:textId="77777777" w:rsidR="00054C28" w:rsidRDefault="00D50A48">
      <w:pPr>
        <w:pStyle w:val="BodyText"/>
        <w:ind w:right="598"/>
      </w:pPr>
      <w:r>
        <w:t>The</w:t>
      </w:r>
      <w:r>
        <w:rPr>
          <w:spacing w:val="-3"/>
        </w:rPr>
        <w:t xml:space="preserve"> </w:t>
      </w:r>
      <w:r>
        <w:t>Superintendent/Principal</w:t>
      </w:r>
      <w:r>
        <w:rPr>
          <w:spacing w:val="-3"/>
        </w:rPr>
        <w:t xml:space="preserve"> </w:t>
      </w:r>
      <w:r>
        <w:t>or</w:t>
      </w:r>
      <w:r>
        <w:rPr>
          <w:spacing w:val="-5"/>
        </w:rPr>
        <w:t xml:space="preserve"> </w:t>
      </w:r>
      <w:r>
        <w:t>designee</w:t>
      </w:r>
      <w:r>
        <w:rPr>
          <w:spacing w:val="-5"/>
        </w:rPr>
        <w:t xml:space="preserve"> </w:t>
      </w:r>
      <w:r>
        <w:t>determines,</w:t>
      </w:r>
      <w:r>
        <w:rPr>
          <w:spacing w:val="-6"/>
        </w:rPr>
        <w:t xml:space="preserve"> </w:t>
      </w:r>
      <w:r>
        <w:t>following</w:t>
      </w:r>
      <w:r>
        <w:rPr>
          <w:spacing w:val="-6"/>
        </w:rPr>
        <w:t xml:space="preserve"> </w:t>
      </w:r>
      <w:r>
        <w:t>a</w:t>
      </w:r>
      <w:r>
        <w:rPr>
          <w:spacing w:val="-4"/>
        </w:rPr>
        <w:t xml:space="preserve"> </w:t>
      </w:r>
      <w:r>
        <w:t>meeting</w:t>
      </w:r>
      <w:r>
        <w:rPr>
          <w:spacing w:val="-6"/>
        </w:rPr>
        <w:t xml:space="preserve"> </w:t>
      </w:r>
      <w:r>
        <w:t>in</w:t>
      </w:r>
      <w:r>
        <w:rPr>
          <w:spacing w:val="-5"/>
        </w:rPr>
        <w:t xml:space="preserve"> </w:t>
      </w:r>
      <w:r>
        <w:t>which</w:t>
      </w:r>
      <w:r>
        <w:rPr>
          <w:spacing w:val="-5"/>
        </w:rPr>
        <w:t xml:space="preserve"> </w:t>
      </w:r>
      <w:r>
        <w:t>the</w:t>
      </w:r>
      <w:r>
        <w:rPr>
          <w:spacing w:val="-3"/>
        </w:rPr>
        <w:t xml:space="preserve"> </w:t>
      </w:r>
      <w:r>
        <w:t>student and the student's parent/guardian were invited to participate, that the student's presence at the school or at an alternative school would endanger persons or property or threaten to disrupt the instructional process.</w:t>
      </w:r>
    </w:p>
    <w:p w14:paraId="2DF53F32" w14:textId="77777777" w:rsidR="00054C28" w:rsidRDefault="00054C28">
      <w:pPr>
        <w:pStyle w:val="BodyText"/>
        <w:spacing w:before="120"/>
        <w:ind w:left="0"/>
      </w:pPr>
    </w:p>
    <w:p w14:paraId="34862D5E" w14:textId="77777777" w:rsidR="00054C28" w:rsidRDefault="00D50A48">
      <w:pPr>
        <w:pStyle w:val="BodyText"/>
        <w:ind w:right="692"/>
      </w:pPr>
      <w:r>
        <w:t>If the student involved is a foster youth or Indian child, the Superintendent/Principal or designee shall notify the district's educational liaison of the need to invite the foster youth's educational</w:t>
      </w:r>
      <w:r>
        <w:rPr>
          <w:spacing w:val="-5"/>
        </w:rPr>
        <w:t xml:space="preserve"> </w:t>
      </w:r>
      <w:r>
        <w:t>rights</w:t>
      </w:r>
      <w:r>
        <w:rPr>
          <w:spacing w:val="-5"/>
        </w:rPr>
        <w:t xml:space="preserve"> </w:t>
      </w:r>
      <w:r>
        <w:t>holder,</w:t>
      </w:r>
      <w:r>
        <w:rPr>
          <w:spacing w:val="-3"/>
        </w:rPr>
        <w:t xml:space="preserve"> </w:t>
      </w:r>
      <w:r>
        <w:t>attorney</w:t>
      </w:r>
      <w:r>
        <w:rPr>
          <w:spacing w:val="-3"/>
        </w:rPr>
        <w:t xml:space="preserve"> </w:t>
      </w:r>
      <w:r>
        <w:t>and</w:t>
      </w:r>
      <w:r>
        <w:rPr>
          <w:spacing w:val="-2"/>
        </w:rPr>
        <w:t xml:space="preserve"> </w:t>
      </w:r>
      <w:r>
        <w:t>county</w:t>
      </w:r>
      <w:r>
        <w:rPr>
          <w:spacing w:val="-3"/>
        </w:rPr>
        <w:t xml:space="preserve"> </w:t>
      </w:r>
      <w:r>
        <w:t>social</w:t>
      </w:r>
      <w:r>
        <w:rPr>
          <w:spacing w:val="-2"/>
        </w:rPr>
        <w:t xml:space="preserve"> </w:t>
      </w:r>
      <w:r>
        <w:t>worker,</w:t>
      </w:r>
      <w:r>
        <w:rPr>
          <w:spacing w:val="-5"/>
        </w:rPr>
        <w:t xml:space="preserve"> </w:t>
      </w:r>
      <w:r>
        <w:t>or</w:t>
      </w:r>
      <w:r>
        <w:rPr>
          <w:spacing w:val="-4"/>
        </w:rPr>
        <w:t xml:space="preserve"> </w:t>
      </w:r>
      <w:r>
        <w:t>the</w:t>
      </w:r>
      <w:r>
        <w:rPr>
          <w:spacing w:val="-2"/>
        </w:rPr>
        <w:t xml:space="preserve"> </w:t>
      </w:r>
      <w:r>
        <w:t>Indian</w:t>
      </w:r>
      <w:r>
        <w:rPr>
          <w:spacing w:val="-4"/>
        </w:rPr>
        <w:t xml:space="preserve"> </w:t>
      </w:r>
      <w:r>
        <w:t>child's</w:t>
      </w:r>
      <w:r>
        <w:rPr>
          <w:spacing w:val="-5"/>
        </w:rPr>
        <w:t xml:space="preserve"> </w:t>
      </w:r>
      <w:r>
        <w:t>tribal</w:t>
      </w:r>
      <w:r>
        <w:rPr>
          <w:spacing w:val="-2"/>
        </w:rPr>
        <w:t xml:space="preserve"> </w:t>
      </w:r>
      <w:r>
        <w:t>social worker or, if applicable, the county social worker, to attend the meeting.</w:t>
      </w:r>
      <w:r>
        <w:rPr>
          <w:spacing w:val="40"/>
        </w:rPr>
        <w:t xml:space="preserve"> </w:t>
      </w:r>
      <w:r>
        <w:t>(Education Code 48853.5, 48911, 48918.1)</w:t>
      </w:r>
    </w:p>
    <w:p w14:paraId="1A873E93" w14:textId="77777777" w:rsidR="00054C28" w:rsidRDefault="00054C28">
      <w:pPr>
        <w:pStyle w:val="BodyText"/>
        <w:spacing w:before="119"/>
        <w:ind w:left="0"/>
      </w:pPr>
    </w:p>
    <w:p w14:paraId="5178558F" w14:textId="77777777" w:rsidR="00054C28" w:rsidRDefault="00D50A48">
      <w:pPr>
        <w:pStyle w:val="BodyText"/>
        <w:ind w:right="692"/>
      </w:pPr>
      <w:r>
        <w:t>If</w:t>
      </w:r>
      <w:r>
        <w:rPr>
          <w:spacing w:val="-3"/>
        </w:rPr>
        <w:t xml:space="preserve"> </w:t>
      </w:r>
      <w:r>
        <w:t>the</w:t>
      </w:r>
      <w:r>
        <w:rPr>
          <w:spacing w:val="-3"/>
        </w:rPr>
        <w:t xml:space="preserve"> </w:t>
      </w:r>
      <w:r>
        <w:t>student</w:t>
      </w:r>
      <w:r>
        <w:rPr>
          <w:spacing w:val="-3"/>
        </w:rPr>
        <w:t xml:space="preserve"> </w:t>
      </w:r>
      <w:r>
        <w:t>involved</w:t>
      </w:r>
      <w:r>
        <w:rPr>
          <w:spacing w:val="-5"/>
        </w:rPr>
        <w:t xml:space="preserve"> </w:t>
      </w:r>
      <w:r>
        <w:t>is</w:t>
      </w:r>
      <w:r>
        <w:rPr>
          <w:spacing w:val="-6"/>
        </w:rPr>
        <w:t xml:space="preserve"> </w:t>
      </w:r>
      <w:r>
        <w:t>a</w:t>
      </w:r>
      <w:r>
        <w:rPr>
          <w:spacing w:val="-4"/>
        </w:rPr>
        <w:t xml:space="preserve"> </w:t>
      </w:r>
      <w:r>
        <w:t>homeless</w:t>
      </w:r>
      <w:r>
        <w:rPr>
          <w:spacing w:val="-5"/>
        </w:rPr>
        <w:t xml:space="preserve"> </w:t>
      </w:r>
      <w:r>
        <w:t>child</w:t>
      </w:r>
      <w:r>
        <w:rPr>
          <w:spacing w:val="-5"/>
        </w:rPr>
        <w:t xml:space="preserve"> </w:t>
      </w:r>
      <w:r>
        <w:t>or</w:t>
      </w:r>
      <w:r>
        <w:rPr>
          <w:spacing w:val="-3"/>
        </w:rPr>
        <w:t xml:space="preserve"> </w:t>
      </w:r>
      <w:r>
        <w:t>youth,</w:t>
      </w:r>
      <w:r>
        <w:rPr>
          <w:spacing w:val="-4"/>
        </w:rPr>
        <w:t xml:space="preserve"> </w:t>
      </w:r>
      <w:r>
        <w:t>the</w:t>
      </w:r>
      <w:r>
        <w:rPr>
          <w:spacing w:val="-5"/>
        </w:rPr>
        <w:t xml:space="preserve"> </w:t>
      </w:r>
      <w:r>
        <w:t>Superintendent/Principal</w:t>
      </w:r>
      <w:r>
        <w:rPr>
          <w:spacing w:val="-6"/>
        </w:rPr>
        <w:t xml:space="preserve"> </w:t>
      </w:r>
      <w:r>
        <w:t>or</w:t>
      </w:r>
      <w:r>
        <w:rPr>
          <w:spacing w:val="-5"/>
        </w:rPr>
        <w:t xml:space="preserve"> </w:t>
      </w:r>
      <w:r>
        <w:t>designee shall notify the district liaison for homeless students.</w:t>
      </w:r>
      <w:r>
        <w:rPr>
          <w:spacing w:val="40"/>
        </w:rPr>
        <w:t xml:space="preserve"> </w:t>
      </w:r>
      <w:r>
        <w:t>(Education Code 48918.1)</w:t>
      </w:r>
    </w:p>
    <w:p w14:paraId="107725B8" w14:textId="77777777" w:rsidR="00054C28" w:rsidRDefault="00054C28">
      <w:pPr>
        <w:pStyle w:val="BodyText"/>
        <w:spacing w:before="122"/>
        <w:ind w:left="0"/>
      </w:pPr>
    </w:p>
    <w:p w14:paraId="45EEC45B" w14:textId="77777777" w:rsidR="00054C28" w:rsidRDefault="00D50A48">
      <w:pPr>
        <w:pStyle w:val="BodyText"/>
        <w:ind w:right="692"/>
      </w:pPr>
      <w:r>
        <w:t>In</w:t>
      </w:r>
      <w:r>
        <w:rPr>
          <w:spacing w:val="-3"/>
        </w:rPr>
        <w:t xml:space="preserve"> </w:t>
      </w:r>
      <w:r>
        <w:t>lieu</w:t>
      </w:r>
      <w:r>
        <w:rPr>
          <w:spacing w:val="-4"/>
        </w:rPr>
        <w:t xml:space="preserve"> </w:t>
      </w:r>
      <w:r>
        <w:t>of</w:t>
      </w:r>
      <w:r>
        <w:rPr>
          <w:spacing w:val="-3"/>
        </w:rPr>
        <w:t xml:space="preserve"> </w:t>
      </w:r>
      <w:r>
        <w:t>or</w:t>
      </w:r>
      <w:r>
        <w:rPr>
          <w:spacing w:val="-4"/>
        </w:rPr>
        <w:t xml:space="preserve"> </w:t>
      </w:r>
      <w:r>
        <w:t>in</w:t>
      </w:r>
      <w:r>
        <w:rPr>
          <w:spacing w:val="-4"/>
        </w:rPr>
        <w:t xml:space="preserve"> </w:t>
      </w:r>
      <w:r>
        <w:t>addition</w:t>
      </w:r>
      <w:r>
        <w:rPr>
          <w:spacing w:val="-3"/>
        </w:rPr>
        <w:t xml:space="preserve"> </w:t>
      </w:r>
      <w:r>
        <w:t>to</w:t>
      </w:r>
      <w:r>
        <w:rPr>
          <w:spacing w:val="-3"/>
        </w:rPr>
        <w:t xml:space="preserve"> </w:t>
      </w:r>
      <w:r>
        <w:t>suspending</w:t>
      </w:r>
      <w:r>
        <w:rPr>
          <w:spacing w:val="-3"/>
        </w:rPr>
        <w:t xml:space="preserve"> </w:t>
      </w:r>
      <w:r>
        <w:t>a</w:t>
      </w:r>
      <w:r>
        <w:rPr>
          <w:spacing w:val="-5"/>
        </w:rPr>
        <w:t xml:space="preserve"> </w:t>
      </w:r>
      <w:r>
        <w:t>student,</w:t>
      </w:r>
      <w:r>
        <w:rPr>
          <w:spacing w:val="-7"/>
        </w:rPr>
        <w:t xml:space="preserve"> </w:t>
      </w:r>
      <w:r>
        <w:t>the</w:t>
      </w:r>
      <w:r>
        <w:rPr>
          <w:spacing w:val="-5"/>
        </w:rPr>
        <w:t xml:space="preserve"> </w:t>
      </w:r>
      <w:r>
        <w:t>Superintendent/Principal,</w:t>
      </w:r>
      <w:r>
        <w:rPr>
          <w:spacing w:val="-3"/>
        </w:rPr>
        <w:t xml:space="preserve"> </w:t>
      </w:r>
      <w:r>
        <w:t>principal,</w:t>
      </w:r>
      <w:r>
        <w:rPr>
          <w:spacing w:val="-5"/>
        </w:rPr>
        <w:t xml:space="preserve"> </w:t>
      </w:r>
      <w:r>
        <w:t>or designee may provide services or require the student to participate in an alternative disciplinary program designed to correct the behavior and keep the student in school.</w:t>
      </w:r>
    </w:p>
    <w:p w14:paraId="73EFBFF5" w14:textId="77777777" w:rsidR="00054C28" w:rsidRDefault="00D50A48">
      <w:pPr>
        <w:pStyle w:val="Heading6"/>
        <w:spacing w:before="118"/>
        <w:rPr>
          <w:rFonts w:ascii="Tahoma"/>
        </w:rPr>
      </w:pPr>
      <w:r>
        <w:rPr>
          <w:rFonts w:ascii="Tahoma"/>
          <w:w w:val="85"/>
        </w:rPr>
        <w:t>Suspension</w:t>
      </w:r>
      <w:r>
        <w:rPr>
          <w:rFonts w:ascii="Tahoma"/>
          <w:spacing w:val="6"/>
        </w:rPr>
        <w:t xml:space="preserve"> </w:t>
      </w:r>
      <w:r>
        <w:rPr>
          <w:rFonts w:ascii="Tahoma"/>
          <w:w w:val="85"/>
        </w:rPr>
        <w:t>by</w:t>
      </w:r>
      <w:r>
        <w:rPr>
          <w:rFonts w:ascii="Tahoma"/>
          <w:spacing w:val="8"/>
        </w:rPr>
        <w:t xml:space="preserve"> </w:t>
      </w:r>
      <w:r>
        <w:rPr>
          <w:rFonts w:ascii="Tahoma"/>
          <w:w w:val="85"/>
        </w:rPr>
        <w:t>the</w:t>
      </w:r>
      <w:r>
        <w:rPr>
          <w:rFonts w:ascii="Tahoma"/>
          <w:spacing w:val="7"/>
        </w:rPr>
        <w:t xml:space="preserve"> </w:t>
      </w:r>
      <w:r>
        <w:rPr>
          <w:rFonts w:ascii="Tahoma"/>
          <w:spacing w:val="-2"/>
          <w:w w:val="85"/>
        </w:rPr>
        <w:t>Board</w:t>
      </w:r>
    </w:p>
    <w:p w14:paraId="4FA3FF3B" w14:textId="77777777" w:rsidR="00054C28" w:rsidRDefault="00054C28">
      <w:pPr>
        <w:pStyle w:val="BodyText"/>
        <w:spacing w:before="3"/>
        <w:ind w:left="0"/>
        <w:rPr>
          <w:rFonts w:ascii="Tahoma"/>
          <w:b/>
        </w:rPr>
      </w:pPr>
    </w:p>
    <w:p w14:paraId="6183638E" w14:textId="77777777" w:rsidR="00054C28" w:rsidRDefault="00D50A48">
      <w:pPr>
        <w:pStyle w:val="BodyText"/>
      </w:pPr>
      <w:r>
        <w:t>The</w:t>
      </w:r>
      <w:r>
        <w:rPr>
          <w:spacing w:val="-2"/>
        </w:rPr>
        <w:t xml:space="preserve"> </w:t>
      </w:r>
      <w:r>
        <w:t>Board may</w:t>
      </w:r>
      <w:r>
        <w:rPr>
          <w:spacing w:val="-3"/>
        </w:rPr>
        <w:t xml:space="preserve"> </w:t>
      </w:r>
      <w:r>
        <w:t>suspend</w:t>
      </w:r>
      <w:r>
        <w:rPr>
          <w:spacing w:val="-4"/>
        </w:rPr>
        <w:t xml:space="preserve"> </w:t>
      </w:r>
      <w:r>
        <w:t>a</w:t>
      </w:r>
      <w:r>
        <w:rPr>
          <w:spacing w:val="-1"/>
        </w:rPr>
        <w:t xml:space="preserve"> </w:t>
      </w:r>
      <w:r>
        <w:t>student</w:t>
      </w:r>
      <w:r>
        <w:rPr>
          <w:spacing w:val="-2"/>
        </w:rPr>
        <w:t xml:space="preserve"> </w:t>
      </w:r>
      <w:r>
        <w:t>for</w:t>
      </w:r>
      <w:r>
        <w:rPr>
          <w:spacing w:val="-4"/>
        </w:rPr>
        <w:t xml:space="preserve"> </w:t>
      </w:r>
      <w:r>
        <w:t>any</w:t>
      </w:r>
      <w:r>
        <w:rPr>
          <w:spacing w:val="-4"/>
        </w:rPr>
        <w:t xml:space="preserve"> </w:t>
      </w:r>
      <w:r>
        <w:t>of</w:t>
      </w:r>
      <w:r>
        <w:rPr>
          <w:spacing w:val="-3"/>
        </w:rPr>
        <w:t xml:space="preserve"> </w:t>
      </w:r>
      <w:r>
        <w:t>the</w:t>
      </w:r>
      <w:r>
        <w:rPr>
          <w:spacing w:val="-3"/>
        </w:rPr>
        <w:t xml:space="preserve"> </w:t>
      </w:r>
      <w:r>
        <w:t>acts</w:t>
      </w:r>
      <w:r>
        <w:rPr>
          <w:spacing w:val="-2"/>
        </w:rPr>
        <w:t xml:space="preserve"> </w:t>
      </w:r>
      <w:r>
        <w:t>listed</w:t>
      </w:r>
      <w:r>
        <w:rPr>
          <w:spacing w:val="-2"/>
        </w:rPr>
        <w:t xml:space="preserve"> </w:t>
      </w:r>
      <w:r>
        <w:t>under "Grounds</w:t>
      </w:r>
      <w:r>
        <w:rPr>
          <w:spacing w:val="-2"/>
        </w:rPr>
        <w:t xml:space="preserve"> </w:t>
      </w:r>
      <w:r>
        <w:t>for Suspension</w:t>
      </w:r>
      <w:r>
        <w:rPr>
          <w:spacing w:val="-1"/>
        </w:rPr>
        <w:t xml:space="preserve"> </w:t>
      </w:r>
      <w:r>
        <w:rPr>
          <w:spacing w:val="-5"/>
        </w:rPr>
        <w:t>and</w:t>
      </w:r>
    </w:p>
    <w:p w14:paraId="088F38B9" w14:textId="77777777" w:rsidR="00054C28" w:rsidRDefault="00054C28">
      <w:pPr>
        <w:sectPr w:rsidR="00054C28">
          <w:pgSz w:w="12240" w:h="15840"/>
          <w:pgMar w:top="1580" w:right="860" w:bottom="280" w:left="140" w:header="768" w:footer="0" w:gutter="0"/>
          <w:cols w:space="720"/>
        </w:sectPr>
      </w:pPr>
    </w:p>
    <w:p w14:paraId="797FC787" w14:textId="77777777" w:rsidR="00054C28" w:rsidRDefault="00054C28">
      <w:pPr>
        <w:pStyle w:val="BodyText"/>
        <w:spacing w:before="4"/>
        <w:ind w:left="0"/>
      </w:pPr>
    </w:p>
    <w:p w14:paraId="36167A55" w14:textId="77777777" w:rsidR="00054C28" w:rsidRDefault="00D50A48">
      <w:pPr>
        <w:pStyle w:val="BodyText"/>
        <w:ind w:right="343"/>
      </w:pPr>
      <w:r>
        <w:t>Expulsion:</w:t>
      </w:r>
      <w:r>
        <w:rPr>
          <w:spacing w:val="-2"/>
        </w:rPr>
        <w:t xml:space="preserve"> </w:t>
      </w:r>
      <w:r>
        <w:t>Grades</w:t>
      </w:r>
      <w:r>
        <w:rPr>
          <w:spacing w:val="-3"/>
        </w:rPr>
        <w:t xml:space="preserve"> </w:t>
      </w:r>
      <w:r>
        <w:t>K-12,"</w:t>
      </w:r>
      <w:r>
        <w:rPr>
          <w:spacing w:val="-8"/>
        </w:rPr>
        <w:t xml:space="preserve"> </w:t>
      </w:r>
      <w:r>
        <w:t>"Additional</w:t>
      </w:r>
      <w:r>
        <w:rPr>
          <w:spacing w:val="-4"/>
        </w:rPr>
        <w:t xml:space="preserve"> </w:t>
      </w:r>
      <w:r>
        <w:t>Grounds</w:t>
      </w:r>
      <w:r>
        <w:rPr>
          <w:spacing w:val="-5"/>
        </w:rPr>
        <w:t xml:space="preserve"> </w:t>
      </w:r>
      <w:r>
        <w:t>for</w:t>
      </w:r>
      <w:r>
        <w:rPr>
          <w:spacing w:val="-5"/>
        </w:rPr>
        <w:t xml:space="preserve"> </w:t>
      </w:r>
      <w:r>
        <w:t>Suspension</w:t>
      </w:r>
      <w:r>
        <w:rPr>
          <w:spacing w:val="-3"/>
        </w:rPr>
        <w:t xml:space="preserve"> </w:t>
      </w:r>
      <w:r>
        <w:t>and</w:t>
      </w:r>
      <w:r>
        <w:rPr>
          <w:spacing w:val="-2"/>
        </w:rPr>
        <w:t xml:space="preserve"> </w:t>
      </w:r>
      <w:r>
        <w:t>Expulsion:</w:t>
      </w:r>
      <w:r>
        <w:rPr>
          <w:spacing w:val="-2"/>
        </w:rPr>
        <w:t xml:space="preserve"> </w:t>
      </w:r>
      <w:r>
        <w:t>Grades</w:t>
      </w:r>
      <w:r>
        <w:rPr>
          <w:spacing w:val="-5"/>
        </w:rPr>
        <w:t xml:space="preserve"> </w:t>
      </w:r>
      <w:r>
        <w:t>4-12,"</w:t>
      </w:r>
      <w:r>
        <w:rPr>
          <w:spacing w:val="-3"/>
        </w:rPr>
        <w:t xml:space="preserve"> </w:t>
      </w:r>
      <w:r>
        <w:t>and "Additional Grounds for Suspension and Expulsion: Grades 9-12" above and within the limits specified under "Suspension by Superintendent/Principal, Principal, or Designee"</w:t>
      </w:r>
    </w:p>
    <w:p w14:paraId="175FE520" w14:textId="77777777" w:rsidR="00054C28" w:rsidRDefault="00D50A48">
      <w:pPr>
        <w:pStyle w:val="BodyText"/>
        <w:spacing w:line="292" w:lineRule="exact"/>
      </w:pPr>
      <w:r>
        <w:t>above.</w:t>
      </w:r>
      <w:r>
        <w:rPr>
          <w:spacing w:val="48"/>
        </w:rPr>
        <w:t xml:space="preserve"> </w:t>
      </w:r>
      <w:r>
        <w:t>(Education</w:t>
      </w:r>
      <w:r>
        <w:rPr>
          <w:spacing w:val="-1"/>
        </w:rPr>
        <w:t xml:space="preserve"> </w:t>
      </w:r>
      <w:r>
        <w:t>Code</w:t>
      </w:r>
      <w:r>
        <w:rPr>
          <w:spacing w:val="-5"/>
        </w:rPr>
        <w:t xml:space="preserve"> </w:t>
      </w:r>
      <w:r>
        <w:rPr>
          <w:spacing w:val="-2"/>
        </w:rPr>
        <w:t>48912)</w:t>
      </w:r>
    </w:p>
    <w:p w14:paraId="54E5B2B9" w14:textId="77777777" w:rsidR="00054C28" w:rsidRDefault="00054C28">
      <w:pPr>
        <w:pStyle w:val="BodyText"/>
        <w:spacing w:before="2"/>
        <w:ind w:left="0"/>
      </w:pPr>
    </w:p>
    <w:p w14:paraId="0B064298" w14:textId="77777777" w:rsidR="00054C28" w:rsidRDefault="00D50A48">
      <w:pPr>
        <w:pStyle w:val="BodyText"/>
        <w:ind w:right="1009"/>
        <w:jc w:val="both"/>
      </w:pPr>
      <w:r>
        <w:t>The</w:t>
      </w:r>
      <w:r>
        <w:rPr>
          <w:spacing w:val="-2"/>
        </w:rPr>
        <w:t xml:space="preserve"> </w:t>
      </w:r>
      <w:r>
        <w:t>Board</w:t>
      </w:r>
      <w:r>
        <w:rPr>
          <w:spacing w:val="-1"/>
        </w:rPr>
        <w:t xml:space="preserve"> </w:t>
      </w:r>
      <w:r>
        <w:t>may</w:t>
      </w:r>
      <w:r>
        <w:rPr>
          <w:spacing w:val="-3"/>
        </w:rPr>
        <w:t xml:space="preserve"> </w:t>
      </w:r>
      <w:r>
        <w:t>suspend</w:t>
      </w:r>
      <w:r>
        <w:rPr>
          <w:spacing w:val="-5"/>
        </w:rPr>
        <w:t xml:space="preserve"> </w:t>
      </w:r>
      <w:r>
        <w:t>a</w:t>
      </w:r>
      <w:r>
        <w:rPr>
          <w:spacing w:val="-2"/>
        </w:rPr>
        <w:t xml:space="preserve"> </w:t>
      </w:r>
      <w:r>
        <w:t>student</w:t>
      </w:r>
      <w:r>
        <w:rPr>
          <w:spacing w:val="-3"/>
        </w:rPr>
        <w:t xml:space="preserve"> </w:t>
      </w:r>
      <w:r>
        <w:t>enrolled</w:t>
      </w:r>
      <w:r>
        <w:rPr>
          <w:spacing w:val="-2"/>
        </w:rPr>
        <w:t xml:space="preserve"> </w:t>
      </w:r>
      <w:r>
        <w:t>in</w:t>
      </w:r>
      <w:r>
        <w:rPr>
          <w:spacing w:val="-4"/>
        </w:rPr>
        <w:t xml:space="preserve"> </w:t>
      </w:r>
      <w:r>
        <w:t>a</w:t>
      </w:r>
      <w:r>
        <w:rPr>
          <w:spacing w:val="-2"/>
        </w:rPr>
        <w:t xml:space="preserve"> </w:t>
      </w:r>
      <w:r>
        <w:t>continuation school</w:t>
      </w:r>
      <w:r>
        <w:rPr>
          <w:spacing w:val="-2"/>
        </w:rPr>
        <w:t xml:space="preserve"> </w:t>
      </w:r>
      <w:r>
        <w:t>or</w:t>
      </w:r>
      <w:r>
        <w:rPr>
          <w:spacing w:val="-5"/>
        </w:rPr>
        <w:t xml:space="preserve"> </w:t>
      </w:r>
      <w:r>
        <w:t>class</w:t>
      </w:r>
      <w:r>
        <w:rPr>
          <w:spacing w:val="-3"/>
        </w:rPr>
        <w:t xml:space="preserve"> </w:t>
      </w:r>
      <w:r>
        <w:t>for</w:t>
      </w:r>
      <w:r>
        <w:rPr>
          <w:spacing w:val="-3"/>
        </w:rPr>
        <w:t xml:space="preserve"> </w:t>
      </w:r>
      <w:r>
        <w:t>a</w:t>
      </w:r>
      <w:r>
        <w:rPr>
          <w:spacing w:val="-2"/>
        </w:rPr>
        <w:t xml:space="preserve"> </w:t>
      </w:r>
      <w:r>
        <w:t>period</w:t>
      </w:r>
      <w:r>
        <w:rPr>
          <w:spacing w:val="-1"/>
        </w:rPr>
        <w:t xml:space="preserve"> </w:t>
      </w:r>
      <w:r>
        <w:t>not longer than the remainder of the semester. The suspension shall meet the requirements of Education Code 48915.</w:t>
      </w:r>
      <w:r>
        <w:rPr>
          <w:spacing w:val="40"/>
        </w:rPr>
        <w:t xml:space="preserve"> </w:t>
      </w:r>
      <w:r>
        <w:t>(Education Code 48912.5)</w:t>
      </w:r>
    </w:p>
    <w:p w14:paraId="0A357D77" w14:textId="77777777" w:rsidR="00054C28" w:rsidRDefault="00D50A48">
      <w:pPr>
        <w:pStyle w:val="BodyText"/>
        <w:spacing w:before="293"/>
        <w:ind w:right="788"/>
      </w:pPr>
      <w:r>
        <w:t>When the Board is considering a suspension, disciplinary action, or any other action (except expulsion) against any student, it shall hold a closed session if a public hearing would lead to disclosure</w:t>
      </w:r>
      <w:r>
        <w:rPr>
          <w:spacing w:val="-3"/>
        </w:rPr>
        <w:t xml:space="preserve"> </w:t>
      </w:r>
      <w:r>
        <w:t>of</w:t>
      </w:r>
      <w:r>
        <w:rPr>
          <w:spacing w:val="-4"/>
        </w:rPr>
        <w:t xml:space="preserve"> </w:t>
      </w:r>
      <w:r>
        <w:t>information</w:t>
      </w:r>
      <w:r>
        <w:rPr>
          <w:spacing w:val="-3"/>
        </w:rPr>
        <w:t xml:space="preserve"> </w:t>
      </w:r>
      <w:r>
        <w:t>that</w:t>
      </w:r>
      <w:r>
        <w:rPr>
          <w:spacing w:val="-3"/>
        </w:rPr>
        <w:t xml:space="preserve"> </w:t>
      </w:r>
      <w:r>
        <w:t>would</w:t>
      </w:r>
      <w:r>
        <w:rPr>
          <w:spacing w:val="-2"/>
        </w:rPr>
        <w:t xml:space="preserve"> </w:t>
      </w:r>
      <w:r>
        <w:t>violate</w:t>
      </w:r>
      <w:r>
        <w:rPr>
          <w:spacing w:val="-4"/>
        </w:rPr>
        <w:t xml:space="preserve"> </w:t>
      </w:r>
      <w:r>
        <w:t>a</w:t>
      </w:r>
      <w:r>
        <w:rPr>
          <w:spacing w:val="-3"/>
        </w:rPr>
        <w:t xml:space="preserve"> </w:t>
      </w:r>
      <w:r>
        <w:t>student's</w:t>
      </w:r>
      <w:r>
        <w:rPr>
          <w:spacing w:val="-3"/>
        </w:rPr>
        <w:t xml:space="preserve"> </w:t>
      </w:r>
      <w:r>
        <w:t>right</w:t>
      </w:r>
      <w:r>
        <w:rPr>
          <w:spacing w:val="-3"/>
        </w:rPr>
        <w:t xml:space="preserve"> </w:t>
      </w:r>
      <w:r>
        <w:t>to</w:t>
      </w:r>
      <w:r>
        <w:rPr>
          <w:spacing w:val="-4"/>
        </w:rPr>
        <w:t xml:space="preserve"> </w:t>
      </w:r>
      <w:r>
        <w:t>privacy</w:t>
      </w:r>
      <w:r>
        <w:rPr>
          <w:spacing w:val="-3"/>
        </w:rPr>
        <w:t xml:space="preserve"> </w:t>
      </w:r>
      <w:r>
        <w:t>under</w:t>
      </w:r>
      <w:r>
        <w:rPr>
          <w:spacing w:val="-2"/>
        </w:rPr>
        <w:t xml:space="preserve"> </w:t>
      </w:r>
      <w:r>
        <w:t>Education</w:t>
      </w:r>
      <w:r>
        <w:rPr>
          <w:spacing w:val="-3"/>
        </w:rPr>
        <w:t xml:space="preserve"> </w:t>
      </w:r>
      <w:r>
        <w:t>Code 49073-49079.</w:t>
      </w:r>
      <w:r>
        <w:rPr>
          <w:spacing w:val="40"/>
        </w:rPr>
        <w:t xml:space="preserve"> </w:t>
      </w:r>
      <w:r>
        <w:t>(Education Code 35146, 48912)</w:t>
      </w:r>
    </w:p>
    <w:p w14:paraId="411AF334" w14:textId="77777777" w:rsidR="00054C28" w:rsidRDefault="00D50A48">
      <w:pPr>
        <w:pStyle w:val="BodyText"/>
        <w:spacing w:before="292"/>
        <w:ind w:right="692"/>
      </w:pPr>
      <w:r>
        <w:t>The Board shall provide the student and parent/guardian with written notice of the closed session by registered or certified mail or personal service. Upon receiving this notice, the student</w:t>
      </w:r>
      <w:r>
        <w:rPr>
          <w:spacing w:val="-3"/>
        </w:rPr>
        <w:t xml:space="preserve"> </w:t>
      </w:r>
      <w:r>
        <w:t>or</w:t>
      </w:r>
      <w:r>
        <w:rPr>
          <w:spacing w:val="-5"/>
        </w:rPr>
        <w:t xml:space="preserve"> </w:t>
      </w:r>
      <w:r>
        <w:t>parent/guardian may</w:t>
      </w:r>
      <w:r>
        <w:rPr>
          <w:spacing w:val="-3"/>
        </w:rPr>
        <w:t xml:space="preserve"> </w:t>
      </w:r>
      <w:r>
        <w:t>request</w:t>
      </w:r>
      <w:r>
        <w:rPr>
          <w:spacing w:val="-3"/>
        </w:rPr>
        <w:t xml:space="preserve"> </w:t>
      </w:r>
      <w:r>
        <w:t>a</w:t>
      </w:r>
      <w:r>
        <w:rPr>
          <w:spacing w:val="-5"/>
        </w:rPr>
        <w:t xml:space="preserve"> </w:t>
      </w:r>
      <w:r>
        <w:t>public</w:t>
      </w:r>
      <w:r>
        <w:rPr>
          <w:spacing w:val="-5"/>
        </w:rPr>
        <w:t xml:space="preserve"> </w:t>
      </w:r>
      <w:r>
        <w:t>meeting,</w:t>
      </w:r>
      <w:r>
        <w:rPr>
          <w:spacing w:val="-2"/>
        </w:rPr>
        <w:t xml:space="preserve"> </w:t>
      </w:r>
      <w:r>
        <w:t>and</w:t>
      </w:r>
      <w:r>
        <w:rPr>
          <w:spacing w:val="-4"/>
        </w:rPr>
        <w:t xml:space="preserve"> </w:t>
      </w:r>
      <w:r>
        <w:t>this</w:t>
      </w:r>
      <w:r>
        <w:rPr>
          <w:spacing w:val="-5"/>
        </w:rPr>
        <w:t xml:space="preserve"> </w:t>
      </w:r>
      <w:r>
        <w:t>request</w:t>
      </w:r>
      <w:r>
        <w:rPr>
          <w:spacing w:val="-1"/>
        </w:rPr>
        <w:t xml:space="preserve"> </w:t>
      </w:r>
      <w:r>
        <w:t>shall</w:t>
      </w:r>
      <w:r>
        <w:rPr>
          <w:spacing w:val="-4"/>
        </w:rPr>
        <w:t xml:space="preserve"> </w:t>
      </w:r>
      <w:r>
        <w:t>be</w:t>
      </w:r>
      <w:r>
        <w:rPr>
          <w:spacing w:val="-2"/>
        </w:rPr>
        <w:t xml:space="preserve"> </w:t>
      </w:r>
      <w:r>
        <w:t>granted</w:t>
      </w:r>
      <w:r>
        <w:rPr>
          <w:spacing w:val="-1"/>
        </w:rPr>
        <w:t xml:space="preserve"> </w:t>
      </w:r>
      <w:r>
        <w:t>if made in writing within 48 hours after receipt of the Board's notice. However, any discussion that conflicts with any other student's right to privacy still shall be held in closed</w:t>
      </w:r>
    </w:p>
    <w:p w14:paraId="41F0FBD7" w14:textId="77777777" w:rsidR="00054C28" w:rsidRDefault="00D50A48">
      <w:pPr>
        <w:pStyle w:val="BodyText"/>
        <w:spacing w:before="2"/>
      </w:pPr>
      <w:r>
        <w:t>session.</w:t>
      </w:r>
      <w:r>
        <w:rPr>
          <w:spacing w:val="46"/>
        </w:rPr>
        <w:t xml:space="preserve"> </w:t>
      </w:r>
      <w:r>
        <w:t>(Education Code</w:t>
      </w:r>
      <w:r>
        <w:rPr>
          <w:spacing w:val="-2"/>
        </w:rPr>
        <w:t xml:space="preserve"> </w:t>
      </w:r>
      <w:r>
        <w:t>35146,</w:t>
      </w:r>
      <w:r>
        <w:rPr>
          <w:spacing w:val="-4"/>
        </w:rPr>
        <w:t xml:space="preserve"> </w:t>
      </w:r>
      <w:r>
        <w:rPr>
          <w:spacing w:val="-2"/>
        </w:rPr>
        <w:t>48912)</w:t>
      </w:r>
    </w:p>
    <w:p w14:paraId="54FA3ACD" w14:textId="77777777" w:rsidR="00054C28" w:rsidRDefault="00D50A48">
      <w:pPr>
        <w:pStyle w:val="Heading6"/>
        <w:spacing w:before="291"/>
        <w:jc w:val="both"/>
        <w:rPr>
          <w:rFonts w:ascii="Tahoma"/>
        </w:rPr>
      </w:pPr>
      <w:r>
        <w:rPr>
          <w:rFonts w:ascii="Tahoma"/>
          <w:w w:val="90"/>
        </w:rPr>
        <w:t>On-Campus</w:t>
      </w:r>
      <w:r>
        <w:rPr>
          <w:rFonts w:ascii="Tahoma"/>
          <w:spacing w:val="-6"/>
        </w:rPr>
        <w:t xml:space="preserve"> </w:t>
      </w:r>
      <w:r>
        <w:rPr>
          <w:rFonts w:ascii="Tahoma"/>
          <w:spacing w:val="-2"/>
          <w:w w:val="90"/>
        </w:rPr>
        <w:t>Suspension</w:t>
      </w:r>
    </w:p>
    <w:p w14:paraId="1EAEA031" w14:textId="77777777" w:rsidR="00054C28" w:rsidRDefault="00054C28">
      <w:pPr>
        <w:pStyle w:val="BodyText"/>
        <w:spacing w:before="3"/>
        <w:ind w:left="0"/>
        <w:rPr>
          <w:rFonts w:ascii="Tahoma"/>
          <w:b/>
        </w:rPr>
      </w:pPr>
    </w:p>
    <w:p w14:paraId="2C4449D9" w14:textId="77777777" w:rsidR="00054C28" w:rsidRDefault="00D50A48">
      <w:pPr>
        <w:pStyle w:val="BodyText"/>
        <w:ind w:right="583"/>
      </w:pPr>
      <w:r>
        <w:t>A student for whom an expulsion action has not been initiated and who poses no imminent danger</w:t>
      </w:r>
      <w:r>
        <w:rPr>
          <w:spacing w:val="-3"/>
        </w:rPr>
        <w:t xml:space="preserve"> </w:t>
      </w:r>
      <w:r>
        <w:t>or</w:t>
      </w:r>
      <w:r>
        <w:rPr>
          <w:spacing w:val="-4"/>
        </w:rPr>
        <w:t xml:space="preserve"> </w:t>
      </w:r>
      <w:r>
        <w:t>threat</w:t>
      </w:r>
      <w:r>
        <w:rPr>
          <w:spacing w:val="-2"/>
        </w:rPr>
        <w:t xml:space="preserve"> </w:t>
      </w:r>
      <w:r>
        <w:t>to</w:t>
      </w:r>
      <w:r>
        <w:rPr>
          <w:spacing w:val="-1"/>
        </w:rPr>
        <w:t xml:space="preserve"> </w:t>
      </w:r>
      <w:r>
        <w:t>the</w:t>
      </w:r>
      <w:r>
        <w:rPr>
          <w:spacing w:val="-3"/>
        </w:rPr>
        <w:t xml:space="preserve"> </w:t>
      </w:r>
      <w:r>
        <w:t>school, students,</w:t>
      </w:r>
      <w:r>
        <w:rPr>
          <w:spacing w:val="-1"/>
        </w:rPr>
        <w:t xml:space="preserve"> </w:t>
      </w:r>
      <w:r>
        <w:t>or</w:t>
      </w:r>
      <w:r>
        <w:rPr>
          <w:spacing w:val="-4"/>
        </w:rPr>
        <w:t xml:space="preserve"> </w:t>
      </w:r>
      <w:r>
        <w:t>staff</w:t>
      </w:r>
      <w:r>
        <w:rPr>
          <w:spacing w:val="-5"/>
        </w:rPr>
        <w:t xml:space="preserve"> </w:t>
      </w:r>
      <w:r>
        <w:t>may</w:t>
      </w:r>
      <w:r>
        <w:rPr>
          <w:spacing w:val="-2"/>
        </w:rPr>
        <w:t xml:space="preserve"> </w:t>
      </w:r>
      <w:r>
        <w:t>be</w:t>
      </w:r>
      <w:r>
        <w:rPr>
          <w:spacing w:val="-4"/>
        </w:rPr>
        <w:t xml:space="preserve"> </w:t>
      </w:r>
      <w:r>
        <w:t>assigned</w:t>
      </w:r>
      <w:r>
        <w:rPr>
          <w:spacing w:val="-1"/>
        </w:rPr>
        <w:t xml:space="preserve"> </w:t>
      </w:r>
      <w:r>
        <w:t>to</w:t>
      </w:r>
      <w:r>
        <w:rPr>
          <w:spacing w:val="-1"/>
        </w:rPr>
        <w:t xml:space="preserve"> </w:t>
      </w:r>
      <w:r>
        <w:t>on-campus</w:t>
      </w:r>
      <w:r>
        <w:rPr>
          <w:spacing w:val="-1"/>
        </w:rPr>
        <w:t xml:space="preserve"> </w:t>
      </w:r>
      <w:r>
        <w:t>suspension</w:t>
      </w:r>
      <w:r>
        <w:rPr>
          <w:spacing w:val="-1"/>
        </w:rPr>
        <w:t xml:space="preserve"> </w:t>
      </w:r>
      <w:r>
        <w:t>in</w:t>
      </w:r>
      <w:r>
        <w:rPr>
          <w:spacing w:val="-3"/>
        </w:rPr>
        <w:t xml:space="preserve"> </w:t>
      </w:r>
      <w:r>
        <w:t>a separate classroom, building, or site for the entire period of suspension. The following conditions shall apply:</w:t>
      </w:r>
      <w:r>
        <w:rPr>
          <w:spacing w:val="40"/>
        </w:rPr>
        <w:t xml:space="preserve"> </w:t>
      </w:r>
      <w:r>
        <w:t>(Education Code 48911.1)</w:t>
      </w:r>
    </w:p>
    <w:p w14:paraId="52D1DFB3" w14:textId="77777777" w:rsidR="00054C28" w:rsidRDefault="00D50A48">
      <w:pPr>
        <w:pStyle w:val="BodyText"/>
        <w:spacing w:before="120" w:line="578" w:lineRule="auto"/>
        <w:ind w:right="2381"/>
      </w:pPr>
      <w:r>
        <w:t>The</w:t>
      </w:r>
      <w:r>
        <w:rPr>
          <w:spacing w:val="-6"/>
        </w:rPr>
        <w:t xml:space="preserve"> </w:t>
      </w:r>
      <w:r>
        <w:t>on-campus</w:t>
      </w:r>
      <w:r>
        <w:rPr>
          <w:spacing w:val="-6"/>
        </w:rPr>
        <w:t xml:space="preserve"> </w:t>
      </w:r>
      <w:r>
        <w:t>suspension</w:t>
      </w:r>
      <w:r>
        <w:rPr>
          <w:spacing w:val="-3"/>
        </w:rPr>
        <w:t xml:space="preserve"> </w:t>
      </w:r>
      <w:r>
        <w:t>classroom</w:t>
      </w:r>
      <w:r>
        <w:rPr>
          <w:spacing w:val="-5"/>
        </w:rPr>
        <w:t xml:space="preserve"> </w:t>
      </w:r>
      <w:r>
        <w:t>shall</w:t>
      </w:r>
      <w:r>
        <w:rPr>
          <w:spacing w:val="-6"/>
        </w:rPr>
        <w:t xml:space="preserve"> </w:t>
      </w:r>
      <w:r>
        <w:t>be</w:t>
      </w:r>
      <w:r>
        <w:rPr>
          <w:spacing w:val="-4"/>
        </w:rPr>
        <w:t xml:space="preserve"> </w:t>
      </w:r>
      <w:r>
        <w:t>staffed</w:t>
      </w:r>
      <w:r>
        <w:rPr>
          <w:spacing w:val="-4"/>
        </w:rPr>
        <w:t xml:space="preserve"> </w:t>
      </w:r>
      <w:r>
        <w:t>in</w:t>
      </w:r>
      <w:r>
        <w:rPr>
          <w:spacing w:val="-4"/>
        </w:rPr>
        <w:t xml:space="preserve"> </w:t>
      </w:r>
      <w:r>
        <w:t>accordance</w:t>
      </w:r>
      <w:r>
        <w:rPr>
          <w:spacing w:val="-6"/>
        </w:rPr>
        <w:t xml:space="preserve"> </w:t>
      </w:r>
      <w:r>
        <w:t>with</w:t>
      </w:r>
      <w:r>
        <w:rPr>
          <w:spacing w:val="-4"/>
        </w:rPr>
        <w:t xml:space="preserve"> </w:t>
      </w:r>
      <w:r>
        <w:t>law. The student shall have access to appropriate counseling services.</w:t>
      </w:r>
    </w:p>
    <w:p w14:paraId="587FB602" w14:textId="77777777" w:rsidR="00054C28" w:rsidRDefault="00D50A48">
      <w:pPr>
        <w:pStyle w:val="BodyText"/>
        <w:ind w:right="583"/>
      </w:pPr>
      <w:r>
        <w:t>The</w:t>
      </w:r>
      <w:r>
        <w:rPr>
          <w:spacing w:val="-5"/>
        </w:rPr>
        <w:t xml:space="preserve"> </w:t>
      </w:r>
      <w:r>
        <w:t>on-campus</w:t>
      </w:r>
      <w:r>
        <w:rPr>
          <w:spacing w:val="-6"/>
        </w:rPr>
        <w:t xml:space="preserve"> </w:t>
      </w:r>
      <w:r>
        <w:t>suspension</w:t>
      </w:r>
      <w:r>
        <w:rPr>
          <w:spacing w:val="-2"/>
        </w:rPr>
        <w:t xml:space="preserve"> </w:t>
      </w:r>
      <w:r>
        <w:t>classroom</w:t>
      </w:r>
      <w:r>
        <w:rPr>
          <w:spacing w:val="-4"/>
        </w:rPr>
        <w:t xml:space="preserve"> </w:t>
      </w:r>
      <w:r>
        <w:t>shall</w:t>
      </w:r>
      <w:r>
        <w:rPr>
          <w:spacing w:val="-6"/>
        </w:rPr>
        <w:t xml:space="preserve"> </w:t>
      </w:r>
      <w:r>
        <w:t>promote</w:t>
      </w:r>
      <w:r>
        <w:rPr>
          <w:spacing w:val="-3"/>
        </w:rPr>
        <w:t xml:space="preserve"> </w:t>
      </w:r>
      <w:r>
        <w:t>completion</w:t>
      </w:r>
      <w:r>
        <w:rPr>
          <w:spacing w:val="-5"/>
        </w:rPr>
        <w:t xml:space="preserve"> </w:t>
      </w:r>
      <w:r>
        <w:t>of</w:t>
      </w:r>
      <w:r>
        <w:rPr>
          <w:spacing w:val="-3"/>
        </w:rPr>
        <w:t xml:space="preserve"> </w:t>
      </w:r>
      <w:r>
        <w:t>schoolwork</w:t>
      </w:r>
      <w:r>
        <w:rPr>
          <w:spacing w:val="-5"/>
        </w:rPr>
        <w:t xml:space="preserve"> </w:t>
      </w:r>
      <w:r>
        <w:t>and</w:t>
      </w:r>
      <w:r>
        <w:rPr>
          <w:spacing w:val="-5"/>
        </w:rPr>
        <w:t xml:space="preserve"> </w:t>
      </w:r>
      <w:r>
        <w:t>tests</w:t>
      </w:r>
      <w:r>
        <w:rPr>
          <w:spacing w:val="-6"/>
        </w:rPr>
        <w:t xml:space="preserve"> </w:t>
      </w:r>
      <w:r>
        <w:t>missed by the student during the suspension.</w:t>
      </w:r>
    </w:p>
    <w:p w14:paraId="36765EB7" w14:textId="77777777" w:rsidR="00054C28" w:rsidRDefault="00054C28">
      <w:pPr>
        <w:pStyle w:val="BodyText"/>
        <w:spacing w:before="121"/>
        <w:ind w:left="0"/>
      </w:pPr>
    </w:p>
    <w:p w14:paraId="761C7336" w14:textId="77777777" w:rsidR="00054C28" w:rsidRDefault="00D50A48">
      <w:pPr>
        <w:pStyle w:val="BodyText"/>
        <w:ind w:right="583" w:firstLine="55"/>
      </w:pPr>
      <w:r>
        <w:t>The</w:t>
      </w:r>
      <w:r>
        <w:rPr>
          <w:spacing w:val="-5"/>
        </w:rPr>
        <w:t xml:space="preserve"> </w:t>
      </w:r>
      <w:r>
        <w:t>student</w:t>
      </w:r>
      <w:r>
        <w:rPr>
          <w:spacing w:val="-4"/>
        </w:rPr>
        <w:t xml:space="preserve"> </w:t>
      </w:r>
      <w:r>
        <w:t>shall</w:t>
      </w:r>
      <w:r>
        <w:rPr>
          <w:spacing w:val="-5"/>
        </w:rPr>
        <w:t xml:space="preserve"> </w:t>
      </w:r>
      <w:r>
        <w:t>be</w:t>
      </w:r>
      <w:r>
        <w:rPr>
          <w:spacing w:val="-5"/>
        </w:rPr>
        <w:t xml:space="preserve"> </w:t>
      </w:r>
      <w:r>
        <w:t>responsible</w:t>
      </w:r>
      <w:r>
        <w:rPr>
          <w:spacing w:val="-4"/>
        </w:rPr>
        <w:t xml:space="preserve"> </w:t>
      </w:r>
      <w:r>
        <w:t>for</w:t>
      </w:r>
      <w:r>
        <w:rPr>
          <w:spacing w:val="-4"/>
        </w:rPr>
        <w:t xml:space="preserve"> </w:t>
      </w:r>
      <w:r>
        <w:t>contacting</w:t>
      </w:r>
      <w:r>
        <w:rPr>
          <w:spacing w:val="-5"/>
        </w:rPr>
        <w:t xml:space="preserve"> </w:t>
      </w:r>
      <w:r>
        <w:t>the</w:t>
      </w:r>
      <w:r>
        <w:rPr>
          <w:spacing w:val="-2"/>
        </w:rPr>
        <w:t xml:space="preserve"> </w:t>
      </w:r>
      <w:r>
        <w:t>student's</w:t>
      </w:r>
      <w:r>
        <w:rPr>
          <w:spacing w:val="-4"/>
        </w:rPr>
        <w:t xml:space="preserve"> </w:t>
      </w:r>
      <w:r>
        <w:t>teacher(s)</w:t>
      </w:r>
      <w:r>
        <w:rPr>
          <w:spacing w:val="-4"/>
        </w:rPr>
        <w:t xml:space="preserve"> </w:t>
      </w:r>
      <w:r>
        <w:t>to</w:t>
      </w:r>
      <w:r>
        <w:rPr>
          <w:spacing w:val="-2"/>
        </w:rPr>
        <w:t xml:space="preserve"> </w:t>
      </w:r>
      <w:r>
        <w:t>receive</w:t>
      </w:r>
      <w:r>
        <w:rPr>
          <w:spacing w:val="-4"/>
        </w:rPr>
        <w:t xml:space="preserve"> </w:t>
      </w:r>
      <w:r>
        <w:t>assignments to be completed in the supervised suspension classroom. The teacher(s) shall provide all assignments and tests that the student will miss while suspended. If no such work is assigned, the person supervising the suspension classroom shall assign schoolwork.</w:t>
      </w:r>
    </w:p>
    <w:p w14:paraId="3C7CCB90" w14:textId="77777777" w:rsidR="00054C28" w:rsidRDefault="00D50A48">
      <w:pPr>
        <w:pStyle w:val="BodyText"/>
        <w:spacing w:before="119"/>
        <w:ind w:right="692"/>
      </w:pPr>
      <w:r>
        <w:t>At the time a student is assigned to an on-campus suspension classroom, the principal or designee</w:t>
      </w:r>
      <w:r>
        <w:rPr>
          <w:spacing w:val="-3"/>
        </w:rPr>
        <w:t xml:space="preserve"> </w:t>
      </w:r>
      <w:r>
        <w:t>shall</w:t>
      </w:r>
      <w:r>
        <w:rPr>
          <w:spacing w:val="-4"/>
        </w:rPr>
        <w:t xml:space="preserve"> </w:t>
      </w:r>
      <w:r>
        <w:t>notify</w:t>
      </w:r>
      <w:r>
        <w:rPr>
          <w:spacing w:val="-3"/>
        </w:rPr>
        <w:t xml:space="preserve"> </w:t>
      </w:r>
      <w:r>
        <w:t>the</w:t>
      </w:r>
      <w:r>
        <w:rPr>
          <w:spacing w:val="-4"/>
        </w:rPr>
        <w:t xml:space="preserve"> </w:t>
      </w:r>
      <w:r>
        <w:t>student's</w:t>
      </w:r>
      <w:r>
        <w:rPr>
          <w:spacing w:val="-4"/>
        </w:rPr>
        <w:t xml:space="preserve"> </w:t>
      </w:r>
      <w:r>
        <w:t>parent/guardian, or</w:t>
      </w:r>
      <w:r>
        <w:rPr>
          <w:spacing w:val="-5"/>
        </w:rPr>
        <w:t xml:space="preserve"> </w:t>
      </w:r>
      <w:r>
        <w:t>if</w:t>
      </w:r>
      <w:r>
        <w:rPr>
          <w:spacing w:val="-4"/>
        </w:rPr>
        <w:t xml:space="preserve"> </w:t>
      </w:r>
      <w:r>
        <w:t>the</w:t>
      </w:r>
      <w:r>
        <w:rPr>
          <w:spacing w:val="-2"/>
        </w:rPr>
        <w:t xml:space="preserve"> </w:t>
      </w:r>
      <w:r>
        <w:t>student</w:t>
      </w:r>
      <w:r>
        <w:rPr>
          <w:spacing w:val="-1"/>
        </w:rPr>
        <w:t xml:space="preserve"> </w:t>
      </w:r>
      <w:r>
        <w:t>is</w:t>
      </w:r>
      <w:r>
        <w:rPr>
          <w:spacing w:val="-5"/>
        </w:rPr>
        <w:t xml:space="preserve"> </w:t>
      </w:r>
      <w:r>
        <w:t>a</w:t>
      </w:r>
      <w:r>
        <w:rPr>
          <w:spacing w:val="-2"/>
        </w:rPr>
        <w:t xml:space="preserve"> </w:t>
      </w:r>
      <w:r>
        <w:t>foster</w:t>
      </w:r>
      <w:r>
        <w:rPr>
          <w:spacing w:val="-1"/>
        </w:rPr>
        <w:t xml:space="preserve"> </w:t>
      </w:r>
      <w:r>
        <w:t>youth,</w:t>
      </w:r>
      <w:r>
        <w:rPr>
          <w:spacing w:val="-4"/>
        </w:rPr>
        <w:t xml:space="preserve"> </w:t>
      </w:r>
      <w:r>
        <w:t>the</w:t>
      </w:r>
    </w:p>
    <w:p w14:paraId="1A9A315A" w14:textId="77777777" w:rsidR="00054C28" w:rsidRDefault="00054C28">
      <w:pPr>
        <w:sectPr w:rsidR="00054C28">
          <w:pgSz w:w="12240" w:h="15840"/>
          <w:pgMar w:top="1580" w:right="860" w:bottom="280" w:left="140" w:header="768" w:footer="0" w:gutter="0"/>
          <w:cols w:space="720"/>
        </w:sectPr>
      </w:pPr>
    </w:p>
    <w:p w14:paraId="2863FB99" w14:textId="77777777" w:rsidR="00054C28" w:rsidRDefault="00054C28">
      <w:pPr>
        <w:pStyle w:val="BodyText"/>
        <w:spacing w:before="4"/>
        <w:ind w:left="0"/>
      </w:pPr>
    </w:p>
    <w:p w14:paraId="1EB7F560" w14:textId="77777777" w:rsidR="00054C28" w:rsidRDefault="00D50A48">
      <w:pPr>
        <w:pStyle w:val="BodyText"/>
        <w:ind w:right="581"/>
        <w:jc w:val="both"/>
      </w:pPr>
      <w:r>
        <w:t>foster youth's</w:t>
      </w:r>
      <w:r>
        <w:rPr>
          <w:spacing w:val="-1"/>
        </w:rPr>
        <w:t xml:space="preserve"> </w:t>
      </w:r>
      <w:r>
        <w:t>educational rights holder, attorney, and county social</w:t>
      </w:r>
      <w:r>
        <w:rPr>
          <w:spacing w:val="-1"/>
        </w:rPr>
        <w:t xml:space="preserve"> </w:t>
      </w:r>
      <w:r>
        <w:t>worker, or, if the student if an Indian child, the Indian child's tribal social worker and, if applicable, county social worker, in person,</w:t>
      </w:r>
      <w:r>
        <w:rPr>
          <w:spacing w:val="-3"/>
        </w:rPr>
        <w:t xml:space="preserve"> </w:t>
      </w:r>
      <w:r>
        <w:t>by</w:t>
      </w:r>
      <w:r>
        <w:rPr>
          <w:spacing w:val="-5"/>
        </w:rPr>
        <w:t xml:space="preserve"> </w:t>
      </w:r>
      <w:r>
        <w:t>email,</w:t>
      </w:r>
      <w:r>
        <w:rPr>
          <w:spacing w:val="-3"/>
        </w:rPr>
        <w:t xml:space="preserve"> </w:t>
      </w:r>
      <w:r>
        <w:t>or</w:t>
      </w:r>
      <w:r>
        <w:rPr>
          <w:spacing w:val="-4"/>
        </w:rPr>
        <w:t xml:space="preserve"> </w:t>
      </w:r>
      <w:r>
        <w:t>by</w:t>
      </w:r>
      <w:r>
        <w:rPr>
          <w:spacing w:val="-2"/>
        </w:rPr>
        <w:t xml:space="preserve"> </w:t>
      </w:r>
      <w:r>
        <w:t>telephone.</w:t>
      </w:r>
      <w:r>
        <w:rPr>
          <w:spacing w:val="-2"/>
        </w:rPr>
        <w:t xml:space="preserve"> </w:t>
      </w:r>
      <w:r>
        <w:t>When</w:t>
      </w:r>
      <w:r>
        <w:rPr>
          <w:spacing w:val="-2"/>
        </w:rPr>
        <w:t xml:space="preserve"> </w:t>
      </w:r>
      <w:r>
        <w:t>the</w:t>
      </w:r>
      <w:r>
        <w:rPr>
          <w:spacing w:val="-4"/>
        </w:rPr>
        <w:t xml:space="preserve"> </w:t>
      </w:r>
      <w:r>
        <w:t>assignment is</w:t>
      </w:r>
      <w:r>
        <w:rPr>
          <w:spacing w:val="-4"/>
        </w:rPr>
        <w:t xml:space="preserve"> </w:t>
      </w:r>
      <w:r>
        <w:t>for</w:t>
      </w:r>
      <w:r>
        <w:rPr>
          <w:spacing w:val="-3"/>
        </w:rPr>
        <w:t xml:space="preserve"> </w:t>
      </w:r>
      <w:r>
        <w:t>longer</w:t>
      </w:r>
      <w:r>
        <w:rPr>
          <w:spacing w:val="-3"/>
        </w:rPr>
        <w:t xml:space="preserve"> </w:t>
      </w:r>
      <w:r>
        <w:t>than one class</w:t>
      </w:r>
      <w:r>
        <w:rPr>
          <w:spacing w:val="-4"/>
        </w:rPr>
        <w:t xml:space="preserve"> </w:t>
      </w:r>
      <w:r>
        <w:t>period,</w:t>
      </w:r>
      <w:r>
        <w:rPr>
          <w:spacing w:val="-3"/>
        </w:rPr>
        <w:t xml:space="preserve"> </w:t>
      </w:r>
      <w:r>
        <w:t>this notification shall be made in writing.</w:t>
      </w:r>
      <w:r>
        <w:rPr>
          <w:spacing w:val="40"/>
        </w:rPr>
        <w:t xml:space="preserve"> </w:t>
      </w:r>
      <w:r>
        <w:t>(Education Code 48911.1)</w:t>
      </w:r>
    </w:p>
    <w:p w14:paraId="124D20B8" w14:textId="77777777" w:rsidR="00054C28" w:rsidRDefault="00054C28">
      <w:pPr>
        <w:pStyle w:val="BodyText"/>
        <w:ind w:left="0"/>
      </w:pPr>
    </w:p>
    <w:p w14:paraId="33ECF934" w14:textId="77777777" w:rsidR="00054C28" w:rsidRDefault="00D50A48">
      <w:pPr>
        <w:pStyle w:val="Heading6"/>
        <w:jc w:val="both"/>
        <w:rPr>
          <w:rFonts w:ascii="Tahoma"/>
        </w:rPr>
      </w:pPr>
      <w:r>
        <w:rPr>
          <w:rFonts w:ascii="Tahoma"/>
          <w:w w:val="85"/>
        </w:rPr>
        <w:t>Superintendent/Principal</w:t>
      </w:r>
      <w:r>
        <w:rPr>
          <w:rFonts w:ascii="Tahoma"/>
          <w:spacing w:val="28"/>
        </w:rPr>
        <w:t xml:space="preserve"> </w:t>
      </w:r>
      <w:r>
        <w:rPr>
          <w:rFonts w:ascii="Tahoma"/>
          <w:w w:val="85"/>
        </w:rPr>
        <w:t>or</w:t>
      </w:r>
      <w:r>
        <w:rPr>
          <w:rFonts w:ascii="Tahoma"/>
          <w:spacing w:val="24"/>
        </w:rPr>
        <w:t xml:space="preserve"> </w:t>
      </w:r>
      <w:r>
        <w:rPr>
          <w:rFonts w:ascii="Tahoma"/>
          <w:w w:val="85"/>
        </w:rPr>
        <w:t>Principal's</w:t>
      </w:r>
      <w:r>
        <w:rPr>
          <w:rFonts w:ascii="Tahoma"/>
          <w:spacing w:val="29"/>
        </w:rPr>
        <w:t xml:space="preserve"> </w:t>
      </w:r>
      <w:r>
        <w:rPr>
          <w:rFonts w:ascii="Tahoma"/>
          <w:w w:val="85"/>
        </w:rPr>
        <w:t>Authority</w:t>
      </w:r>
      <w:r>
        <w:rPr>
          <w:rFonts w:ascii="Tahoma"/>
          <w:spacing w:val="31"/>
        </w:rPr>
        <w:t xml:space="preserve"> </w:t>
      </w:r>
      <w:r>
        <w:rPr>
          <w:rFonts w:ascii="Tahoma"/>
          <w:w w:val="85"/>
        </w:rPr>
        <w:t>to</w:t>
      </w:r>
      <w:r>
        <w:rPr>
          <w:rFonts w:ascii="Tahoma"/>
          <w:spacing w:val="27"/>
        </w:rPr>
        <w:t xml:space="preserve"> </w:t>
      </w:r>
      <w:r>
        <w:rPr>
          <w:rFonts w:ascii="Tahoma"/>
          <w:w w:val="85"/>
        </w:rPr>
        <w:t>Recommend</w:t>
      </w:r>
      <w:r>
        <w:rPr>
          <w:rFonts w:ascii="Tahoma"/>
          <w:spacing w:val="27"/>
        </w:rPr>
        <w:t xml:space="preserve"> </w:t>
      </w:r>
      <w:r>
        <w:rPr>
          <w:rFonts w:ascii="Tahoma"/>
          <w:spacing w:val="-2"/>
          <w:w w:val="85"/>
        </w:rPr>
        <w:t>Expulsion</w:t>
      </w:r>
    </w:p>
    <w:p w14:paraId="252108DF" w14:textId="77777777" w:rsidR="00054C28" w:rsidRDefault="00054C28">
      <w:pPr>
        <w:pStyle w:val="BodyText"/>
        <w:spacing w:before="3"/>
        <w:ind w:left="0"/>
        <w:rPr>
          <w:rFonts w:ascii="Tahoma"/>
          <w:b/>
        </w:rPr>
      </w:pPr>
    </w:p>
    <w:p w14:paraId="7F5E29B3" w14:textId="77777777" w:rsidR="00054C28" w:rsidRDefault="00D50A48">
      <w:pPr>
        <w:pStyle w:val="BodyText"/>
        <w:ind w:right="692"/>
      </w:pPr>
      <w:r>
        <w:t>Unless the Superintendent/Principal or principal determines that expulsion should not be recommended under the circumstances or that an alternative means of correction would address</w:t>
      </w:r>
      <w:r>
        <w:rPr>
          <w:spacing w:val="-6"/>
        </w:rPr>
        <w:t xml:space="preserve"> </w:t>
      </w:r>
      <w:r>
        <w:t>the</w:t>
      </w:r>
      <w:r>
        <w:rPr>
          <w:spacing w:val="-3"/>
        </w:rPr>
        <w:t xml:space="preserve"> </w:t>
      </w:r>
      <w:r>
        <w:t>conduct,</w:t>
      </w:r>
      <w:r>
        <w:rPr>
          <w:spacing w:val="-5"/>
        </w:rPr>
        <w:t xml:space="preserve"> </w:t>
      </w:r>
      <w:r>
        <w:t>the</w:t>
      </w:r>
      <w:r>
        <w:rPr>
          <w:spacing w:val="-5"/>
        </w:rPr>
        <w:t xml:space="preserve"> </w:t>
      </w:r>
      <w:r>
        <w:t>Superintendent/Principal or</w:t>
      </w:r>
      <w:r>
        <w:rPr>
          <w:spacing w:val="-6"/>
        </w:rPr>
        <w:t xml:space="preserve"> </w:t>
      </w:r>
      <w:r>
        <w:t>principal</w:t>
      </w:r>
      <w:r>
        <w:rPr>
          <w:spacing w:val="-2"/>
        </w:rPr>
        <w:t xml:space="preserve"> </w:t>
      </w:r>
      <w:r>
        <w:t>shall</w:t>
      </w:r>
      <w:r>
        <w:rPr>
          <w:spacing w:val="-3"/>
        </w:rPr>
        <w:t xml:space="preserve"> </w:t>
      </w:r>
      <w:r>
        <w:t>recommend</w:t>
      </w:r>
      <w:r>
        <w:rPr>
          <w:spacing w:val="-4"/>
        </w:rPr>
        <w:t xml:space="preserve"> </w:t>
      </w:r>
      <w:r>
        <w:t>a</w:t>
      </w:r>
      <w:r>
        <w:rPr>
          <w:spacing w:val="-3"/>
        </w:rPr>
        <w:t xml:space="preserve"> </w:t>
      </w:r>
      <w:r>
        <w:t>student's expulsion for any of the following acts: (Education Code 48915)</w:t>
      </w:r>
    </w:p>
    <w:p w14:paraId="5A72BE4C" w14:textId="77777777" w:rsidR="00054C28" w:rsidRDefault="00D50A48">
      <w:pPr>
        <w:pStyle w:val="BodyText"/>
        <w:spacing w:before="120"/>
      </w:pPr>
      <w:r>
        <w:t>Causing</w:t>
      </w:r>
      <w:r>
        <w:rPr>
          <w:spacing w:val="-3"/>
        </w:rPr>
        <w:t xml:space="preserve"> </w:t>
      </w:r>
      <w:r>
        <w:t>serious</w:t>
      </w:r>
      <w:r>
        <w:rPr>
          <w:spacing w:val="-5"/>
        </w:rPr>
        <w:t xml:space="preserve"> </w:t>
      </w:r>
      <w:r>
        <w:t>physical</w:t>
      </w:r>
      <w:r>
        <w:rPr>
          <w:spacing w:val="-1"/>
        </w:rPr>
        <w:t xml:space="preserve"> </w:t>
      </w:r>
      <w:r>
        <w:t>injury</w:t>
      </w:r>
      <w:r>
        <w:rPr>
          <w:spacing w:val="-5"/>
        </w:rPr>
        <w:t xml:space="preserve"> </w:t>
      </w:r>
      <w:r>
        <w:t>to</w:t>
      </w:r>
      <w:r>
        <w:rPr>
          <w:spacing w:val="-1"/>
        </w:rPr>
        <w:t xml:space="preserve"> </w:t>
      </w:r>
      <w:r>
        <w:t>another</w:t>
      </w:r>
      <w:r>
        <w:rPr>
          <w:spacing w:val="-2"/>
        </w:rPr>
        <w:t xml:space="preserve"> </w:t>
      </w:r>
      <w:r>
        <w:t>person,</w:t>
      </w:r>
      <w:r>
        <w:rPr>
          <w:spacing w:val="-6"/>
        </w:rPr>
        <w:t xml:space="preserve"> </w:t>
      </w:r>
      <w:r>
        <w:t>except</w:t>
      </w:r>
      <w:r>
        <w:rPr>
          <w:spacing w:val="-2"/>
        </w:rPr>
        <w:t xml:space="preserve"> </w:t>
      </w:r>
      <w:r>
        <w:t>in</w:t>
      </w:r>
      <w:r>
        <w:rPr>
          <w:spacing w:val="-1"/>
        </w:rPr>
        <w:t xml:space="preserve"> </w:t>
      </w:r>
      <w:r>
        <w:t>self-</w:t>
      </w:r>
      <w:r>
        <w:rPr>
          <w:spacing w:val="-2"/>
        </w:rPr>
        <w:t>defense</w:t>
      </w:r>
    </w:p>
    <w:p w14:paraId="7EFB56A0" w14:textId="77777777" w:rsidR="00054C28" w:rsidRDefault="00054C28">
      <w:pPr>
        <w:pStyle w:val="BodyText"/>
        <w:spacing w:before="120"/>
        <w:ind w:left="0"/>
      </w:pPr>
    </w:p>
    <w:p w14:paraId="0B374358" w14:textId="77777777" w:rsidR="00054C28" w:rsidRDefault="00D50A48">
      <w:pPr>
        <w:pStyle w:val="BodyText"/>
      </w:pPr>
      <w:r>
        <w:t>Possession</w:t>
      </w:r>
      <w:r>
        <w:rPr>
          <w:spacing w:val="-6"/>
        </w:rPr>
        <w:t xml:space="preserve"> </w:t>
      </w:r>
      <w:r>
        <w:t>of</w:t>
      </w:r>
      <w:r>
        <w:rPr>
          <w:spacing w:val="-4"/>
        </w:rPr>
        <w:t xml:space="preserve"> </w:t>
      </w:r>
      <w:r>
        <w:t>any</w:t>
      </w:r>
      <w:r>
        <w:rPr>
          <w:spacing w:val="-3"/>
        </w:rPr>
        <w:t xml:space="preserve"> </w:t>
      </w:r>
      <w:r>
        <w:t>knife</w:t>
      </w:r>
      <w:r>
        <w:rPr>
          <w:spacing w:val="-5"/>
        </w:rPr>
        <w:t xml:space="preserve"> </w:t>
      </w:r>
      <w:r>
        <w:t>or</w:t>
      </w:r>
      <w:r>
        <w:rPr>
          <w:spacing w:val="-1"/>
        </w:rPr>
        <w:t xml:space="preserve"> </w:t>
      </w:r>
      <w:r>
        <w:t>other</w:t>
      </w:r>
      <w:r>
        <w:rPr>
          <w:spacing w:val="-4"/>
        </w:rPr>
        <w:t xml:space="preserve"> </w:t>
      </w:r>
      <w:r>
        <w:t>dangerous</w:t>
      </w:r>
      <w:r>
        <w:rPr>
          <w:spacing w:val="-3"/>
        </w:rPr>
        <w:t xml:space="preserve"> </w:t>
      </w:r>
      <w:r>
        <w:t>object</w:t>
      </w:r>
      <w:r>
        <w:rPr>
          <w:spacing w:val="-4"/>
        </w:rPr>
        <w:t xml:space="preserve"> </w:t>
      </w:r>
      <w:r>
        <w:t>of</w:t>
      </w:r>
      <w:r>
        <w:rPr>
          <w:spacing w:val="-4"/>
        </w:rPr>
        <w:t xml:space="preserve"> </w:t>
      </w:r>
      <w:r>
        <w:t>no</w:t>
      </w:r>
      <w:r>
        <w:rPr>
          <w:spacing w:val="-4"/>
        </w:rPr>
        <w:t xml:space="preserve"> </w:t>
      </w:r>
      <w:r>
        <w:t>reasonable</w:t>
      </w:r>
      <w:r>
        <w:rPr>
          <w:spacing w:val="-2"/>
        </w:rPr>
        <w:t xml:space="preserve"> </w:t>
      </w:r>
      <w:r>
        <w:t>use</w:t>
      </w:r>
      <w:r>
        <w:rPr>
          <w:spacing w:val="-2"/>
        </w:rPr>
        <w:t xml:space="preserve"> </w:t>
      </w:r>
      <w:r>
        <w:t>to</w:t>
      </w:r>
      <w:r>
        <w:rPr>
          <w:spacing w:val="-4"/>
        </w:rPr>
        <w:t xml:space="preserve"> </w:t>
      </w:r>
      <w:r>
        <w:t>the</w:t>
      </w:r>
      <w:r>
        <w:rPr>
          <w:spacing w:val="-4"/>
        </w:rPr>
        <w:t xml:space="preserve"> </w:t>
      </w:r>
      <w:r>
        <w:rPr>
          <w:spacing w:val="-2"/>
        </w:rPr>
        <w:t>student</w:t>
      </w:r>
    </w:p>
    <w:p w14:paraId="621F4D53" w14:textId="77777777" w:rsidR="00054C28" w:rsidRDefault="00054C28">
      <w:pPr>
        <w:pStyle w:val="BodyText"/>
        <w:spacing w:before="119"/>
        <w:ind w:left="0"/>
      </w:pPr>
    </w:p>
    <w:p w14:paraId="65E6587E" w14:textId="77777777" w:rsidR="00054C28" w:rsidRDefault="00D50A48">
      <w:pPr>
        <w:pStyle w:val="BodyText"/>
        <w:ind w:right="692"/>
      </w:pPr>
      <w:r>
        <w:t>Unlawful</w:t>
      </w:r>
      <w:r>
        <w:rPr>
          <w:spacing w:val="-5"/>
        </w:rPr>
        <w:t xml:space="preserve"> </w:t>
      </w:r>
      <w:r>
        <w:t>possession</w:t>
      </w:r>
      <w:r>
        <w:rPr>
          <w:spacing w:val="-2"/>
        </w:rPr>
        <w:t xml:space="preserve"> </w:t>
      </w:r>
      <w:r>
        <w:t>of</w:t>
      </w:r>
      <w:r>
        <w:rPr>
          <w:spacing w:val="-2"/>
        </w:rPr>
        <w:t xml:space="preserve"> </w:t>
      </w:r>
      <w:r>
        <w:t>any</w:t>
      </w:r>
      <w:r>
        <w:rPr>
          <w:spacing w:val="-3"/>
        </w:rPr>
        <w:t xml:space="preserve"> </w:t>
      </w:r>
      <w:r>
        <w:t>controlled</w:t>
      </w:r>
      <w:r>
        <w:rPr>
          <w:spacing w:val="-2"/>
        </w:rPr>
        <w:t xml:space="preserve"> </w:t>
      </w:r>
      <w:r>
        <w:t>substance</w:t>
      </w:r>
      <w:r>
        <w:rPr>
          <w:spacing w:val="-4"/>
        </w:rPr>
        <w:t xml:space="preserve"> </w:t>
      </w:r>
      <w:r>
        <w:t>as</w:t>
      </w:r>
      <w:r>
        <w:rPr>
          <w:spacing w:val="-3"/>
        </w:rPr>
        <w:t xml:space="preserve"> </w:t>
      </w:r>
      <w:r>
        <w:t>listed</w:t>
      </w:r>
      <w:r>
        <w:rPr>
          <w:spacing w:val="-2"/>
        </w:rPr>
        <w:t xml:space="preserve"> </w:t>
      </w:r>
      <w:r>
        <w:t>in</w:t>
      </w:r>
      <w:r>
        <w:rPr>
          <w:spacing w:val="-4"/>
        </w:rPr>
        <w:t xml:space="preserve"> </w:t>
      </w:r>
      <w:r>
        <w:t>Health</w:t>
      </w:r>
      <w:r>
        <w:rPr>
          <w:spacing w:val="-2"/>
        </w:rPr>
        <w:t xml:space="preserve"> </w:t>
      </w:r>
      <w:r>
        <w:t>and</w:t>
      </w:r>
      <w:r>
        <w:rPr>
          <w:spacing w:val="-4"/>
        </w:rPr>
        <w:t xml:space="preserve"> </w:t>
      </w:r>
      <w:r>
        <w:t>Safety</w:t>
      </w:r>
      <w:r>
        <w:rPr>
          <w:spacing w:val="-3"/>
        </w:rPr>
        <w:t xml:space="preserve"> </w:t>
      </w:r>
      <w:r>
        <w:t>Code</w:t>
      </w:r>
      <w:r>
        <w:rPr>
          <w:spacing w:val="-4"/>
        </w:rPr>
        <w:t xml:space="preserve"> </w:t>
      </w:r>
      <w:r>
        <w:t>11053- 11059, except for:</w:t>
      </w:r>
    </w:p>
    <w:p w14:paraId="50DDD6D4" w14:textId="77777777" w:rsidR="00054C28" w:rsidRDefault="00054C28">
      <w:pPr>
        <w:pStyle w:val="BodyText"/>
        <w:spacing w:before="120"/>
        <w:ind w:left="0"/>
      </w:pPr>
    </w:p>
    <w:p w14:paraId="698762EC" w14:textId="77777777" w:rsidR="00054C28" w:rsidRDefault="00D50A48">
      <w:pPr>
        <w:pStyle w:val="BodyText"/>
        <w:spacing w:line="242" w:lineRule="auto"/>
        <w:ind w:firstLine="55"/>
      </w:pPr>
      <w:r>
        <w:t>The</w:t>
      </w:r>
      <w:r>
        <w:rPr>
          <w:spacing w:val="-4"/>
        </w:rPr>
        <w:t xml:space="preserve"> </w:t>
      </w:r>
      <w:r>
        <w:t>first</w:t>
      </w:r>
      <w:r>
        <w:rPr>
          <w:spacing w:val="-2"/>
        </w:rPr>
        <w:t xml:space="preserve"> </w:t>
      </w:r>
      <w:r>
        <w:t>offense</w:t>
      </w:r>
      <w:r>
        <w:rPr>
          <w:spacing w:val="-4"/>
        </w:rPr>
        <w:t xml:space="preserve"> </w:t>
      </w:r>
      <w:r>
        <w:t>for</w:t>
      </w:r>
      <w:r>
        <w:rPr>
          <w:spacing w:val="-3"/>
        </w:rPr>
        <w:t xml:space="preserve"> </w:t>
      </w:r>
      <w:r>
        <w:t>the</w:t>
      </w:r>
      <w:r>
        <w:rPr>
          <w:spacing w:val="-3"/>
        </w:rPr>
        <w:t xml:space="preserve"> </w:t>
      </w:r>
      <w:r>
        <w:t>possession</w:t>
      </w:r>
      <w:r>
        <w:rPr>
          <w:spacing w:val="-3"/>
        </w:rPr>
        <w:t xml:space="preserve"> </w:t>
      </w:r>
      <w:r>
        <w:t>of</w:t>
      </w:r>
      <w:r>
        <w:rPr>
          <w:spacing w:val="-3"/>
        </w:rPr>
        <w:t xml:space="preserve"> </w:t>
      </w:r>
      <w:r>
        <w:t>not</w:t>
      </w:r>
      <w:r>
        <w:rPr>
          <w:spacing w:val="-3"/>
        </w:rPr>
        <w:t xml:space="preserve"> </w:t>
      </w:r>
      <w:r>
        <w:t>more</w:t>
      </w:r>
      <w:r>
        <w:rPr>
          <w:spacing w:val="-3"/>
        </w:rPr>
        <w:t xml:space="preserve"> </w:t>
      </w:r>
      <w:r>
        <w:t>than</w:t>
      </w:r>
      <w:r>
        <w:rPr>
          <w:spacing w:val="-3"/>
        </w:rPr>
        <w:t xml:space="preserve"> </w:t>
      </w:r>
      <w:r>
        <w:t>one</w:t>
      </w:r>
      <w:r>
        <w:rPr>
          <w:spacing w:val="-4"/>
        </w:rPr>
        <w:t xml:space="preserve"> </w:t>
      </w:r>
      <w:r>
        <w:t>ounce</w:t>
      </w:r>
      <w:r>
        <w:rPr>
          <w:spacing w:val="-3"/>
        </w:rPr>
        <w:t xml:space="preserve"> </w:t>
      </w:r>
      <w:r>
        <w:t>of</w:t>
      </w:r>
      <w:r>
        <w:rPr>
          <w:spacing w:val="-3"/>
        </w:rPr>
        <w:t xml:space="preserve"> </w:t>
      </w:r>
      <w:r>
        <w:t>marijuana,</w:t>
      </w:r>
      <w:r>
        <w:rPr>
          <w:spacing w:val="-2"/>
        </w:rPr>
        <w:t xml:space="preserve"> </w:t>
      </w:r>
      <w:r>
        <w:t>other</w:t>
      </w:r>
      <w:r>
        <w:rPr>
          <w:spacing w:val="-3"/>
        </w:rPr>
        <w:t xml:space="preserve"> </w:t>
      </w:r>
      <w:r>
        <w:t>than concentrated cannabis</w:t>
      </w:r>
    </w:p>
    <w:p w14:paraId="09EAE4C2" w14:textId="77777777" w:rsidR="00054C28" w:rsidRDefault="00054C28">
      <w:pPr>
        <w:pStyle w:val="BodyText"/>
        <w:spacing w:before="116"/>
        <w:ind w:left="0"/>
      </w:pPr>
    </w:p>
    <w:p w14:paraId="1356A4F8" w14:textId="77777777" w:rsidR="00054C28" w:rsidRDefault="00D50A48">
      <w:pPr>
        <w:pStyle w:val="BodyText"/>
        <w:ind w:right="343" w:firstLine="55"/>
      </w:pPr>
      <w:r>
        <w:t>The</w:t>
      </w:r>
      <w:r>
        <w:rPr>
          <w:spacing w:val="-5"/>
        </w:rPr>
        <w:t xml:space="preserve"> </w:t>
      </w:r>
      <w:r>
        <w:t>student's</w:t>
      </w:r>
      <w:r>
        <w:rPr>
          <w:spacing w:val="-5"/>
        </w:rPr>
        <w:t xml:space="preserve"> </w:t>
      </w:r>
      <w:r>
        <w:t>possession</w:t>
      </w:r>
      <w:r>
        <w:rPr>
          <w:spacing w:val="-3"/>
        </w:rPr>
        <w:t xml:space="preserve"> </w:t>
      </w:r>
      <w:r>
        <w:t>of over-the-counter</w:t>
      </w:r>
      <w:r>
        <w:rPr>
          <w:spacing w:val="-4"/>
        </w:rPr>
        <w:t xml:space="preserve"> </w:t>
      </w:r>
      <w:r>
        <w:t>medication</w:t>
      </w:r>
      <w:r>
        <w:rPr>
          <w:spacing w:val="-4"/>
        </w:rPr>
        <w:t xml:space="preserve"> </w:t>
      </w:r>
      <w:r>
        <w:t>for</w:t>
      </w:r>
      <w:r>
        <w:rPr>
          <w:spacing w:val="-4"/>
        </w:rPr>
        <w:t xml:space="preserve"> </w:t>
      </w:r>
      <w:r>
        <w:t>use</w:t>
      </w:r>
      <w:r>
        <w:rPr>
          <w:spacing w:val="-5"/>
        </w:rPr>
        <w:t xml:space="preserve"> </w:t>
      </w:r>
      <w:r>
        <w:t>by</w:t>
      </w:r>
      <w:r>
        <w:rPr>
          <w:spacing w:val="-6"/>
        </w:rPr>
        <w:t xml:space="preserve"> </w:t>
      </w:r>
      <w:r>
        <w:t>the</w:t>
      </w:r>
      <w:r>
        <w:rPr>
          <w:spacing w:val="-5"/>
        </w:rPr>
        <w:t xml:space="preserve"> </w:t>
      </w:r>
      <w:r>
        <w:t>student</w:t>
      </w:r>
      <w:r>
        <w:rPr>
          <w:spacing w:val="-3"/>
        </w:rPr>
        <w:t xml:space="preserve"> </w:t>
      </w:r>
      <w:r>
        <w:t>for</w:t>
      </w:r>
      <w:r>
        <w:rPr>
          <w:spacing w:val="-3"/>
        </w:rPr>
        <w:t xml:space="preserve"> </w:t>
      </w:r>
      <w:r>
        <w:t xml:space="preserve">medical </w:t>
      </w:r>
      <w:r>
        <w:rPr>
          <w:spacing w:val="-2"/>
        </w:rPr>
        <w:t>purposes</w:t>
      </w:r>
    </w:p>
    <w:p w14:paraId="7E03844C" w14:textId="77777777" w:rsidR="00054C28" w:rsidRDefault="00054C28">
      <w:pPr>
        <w:pStyle w:val="BodyText"/>
        <w:spacing w:before="120"/>
        <w:ind w:left="0"/>
      </w:pPr>
    </w:p>
    <w:p w14:paraId="67F75F61" w14:textId="77777777" w:rsidR="00054C28" w:rsidRDefault="00D50A48">
      <w:pPr>
        <w:pStyle w:val="BodyText"/>
        <w:spacing w:line="578" w:lineRule="auto"/>
        <w:ind w:right="4063" w:firstLine="55"/>
      </w:pPr>
      <w:r>
        <w:t>Medication</w:t>
      </w:r>
      <w:r>
        <w:rPr>
          <w:spacing w:val="-7"/>
        </w:rPr>
        <w:t xml:space="preserve"> </w:t>
      </w:r>
      <w:r>
        <w:t>prescribed</w:t>
      </w:r>
      <w:r>
        <w:rPr>
          <w:spacing w:val="-7"/>
        </w:rPr>
        <w:t xml:space="preserve"> </w:t>
      </w:r>
      <w:r>
        <w:t>for</w:t>
      </w:r>
      <w:r>
        <w:rPr>
          <w:spacing w:val="-6"/>
        </w:rPr>
        <w:t xml:space="preserve"> </w:t>
      </w:r>
      <w:r>
        <w:t>the</w:t>
      </w:r>
      <w:r>
        <w:rPr>
          <w:spacing w:val="-6"/>
        </w:rPr>
        <w:t xml:space="preserve"> </w:t>
      </w:r>
      <w:r>
        <w:t>student</w:t>
      </w:r>
      <w:r>
        <w:rPr>
          <w:spacing w:val="-7"/>
        </w:rPr>
        <w:t xml:space="preserve"> </w:t>
      </w:r>
      <w:r>
        <w:t>by</w:t>
      </w:r>
      <w:r>
        <w:rPr>
          <w:spacing w:val="-7"/>
        </w:rPr>
        <w:t xml:space="preserve"> </w:t>
      </w:r>
      <w:r>
        <w:t>a</w:t>
      </w:r>
      <w:r>
        <w:rPr>
          <w:spacing w:val="-7"/>
        </w:rPr>
        <w:t xml:space="preserve"> </w:t>
      </w:r>
      <w:r>
        <w:t>physician Robbery or extortion</w:t>
      </w:r>
    </w:p>
    <w:p w14:paraId="1812EB2D" w14:textId="77777777" w:rsidR="00054C28" w:rsidRDefault="00D50A48">
      <w:pPr>
        <w:pStyle w:val="BodyText"/>
        <w:spacing w:line="292" w:lineRule="exact"/>
      </w:pPr>
      <w:r>
        <w:t>Assault</w:t>
      </w:r>
      <w:r>
        <w:rPr>
          <w:spacing w:val="-5"/>
        </w:rPr>
        <w:t xml:space="preserve"> </w:t>
      </w:r>
      <w:r>
        <w:t>or</w:t>
      </w:r>
      <w:r>
        <w:rPr>
          <w:spacing w:val="-3"/>
        </w:rPr>
        <w:t xml:space="preserve"> </w:t>
      </w:r>
      <w:r>
        <w:t>battery,</w:t>
      </w:r>
      <w:r>
        <w:rPr>
          <w:spacing w:val="-2"/>
        </w:rPr>
        <w:t xml:space="preserve"> </w:t>
      </w:r>
      <w:r>
        <w:t>as</w:t>
      </w:r>
      <w:r>
        <w:rPr>
          <w:spacing w:val="-4"/>
        </w:rPr>
        <w:t xml:space="preserve"> </w:t>
      </w:r>
      <w:r>
        <w:t>defined</w:t>
      </w:r>
      <w:r>
        <w:rPr>
          <w:spacing w:val="-3"/>
        </w:rPr>
        <w:t xml:space="preserve"> </w:t>
      </w:r>
      <w:r>
        <w:t>in</w:t>
      </w:r>
      <w:r>
        <w:rPr>
          <w:spacing w:val="-3"/>
        </w:rPr>
        <w:t xml:space="preserve"> </w:t>
      </w:r>
      <w:r>
        <w:t>Penal</w:t>
      </w:r>
      <w:r>
        <w:rPr>
          <w:spacing w:val="-1"/>
        </w:rPr>
        <w:t xml:space="preserve"> </w:t>
      </w:r>
      <w:r>
        <w:t>Code</w:t>
      </w:r>
      <w:r>
        <w:rPr>
          <w:spacing w:val="-1"/>
        </w:rPr>
        <w:t xml:space="preserve"> </w:t>
      </w:r>
      <w:r>
        <w:t>240</w:t>
      </w:r>
      <w:r>
        <w:rPr>
          <w:spacing w:val="-3"/>
        </w:rPr>
        <w:t xml:space="preserve"> </w:t>
      </w:r>
      <w:r>
        <w:t>and</w:t>
      </w:r>
      <w:r>
        <w:rPr>
          <w:spacing w:val="-3"/>
        </w:rPr>
        <w:t xml:space="preserve"> </w:t>
      </w:r>
      <w:r>
        <w:t>242,</w:t>
      </w:r>
      <w:r>
        <w:rPr>
          <w:spacing w:val="-3"/>
        </w:rPr>
        <w:t xml:space="preserve"> </w:t>
      </w:r>
      <w:r>
        <w:t>upon</w:t>
      </w:r>
      <w:r>
        <w:rPr>
          <w:spacing w:val="-3"/>
        </w:rPr>
        <w:t xml:space="preserve"> </w:t>
      </w:r>
      <w:r>
        <w:t>any</w:t>
      </w:r>
      <w:r>
        <w:rPr>
          <w:spacing w:val="-2"/>
        </w:rPr>
        <w:t xml:space="preserve"> </w:t>
      </w:r>
      <w:r>
        <w:t>school</w:t>
      </w:r>
      <w:r>
        <w:rPr>
          <w:spacing w:val="-3"/>
        </w:rPr>
        <w:t xml:space="preserve"> </w:t>
      </w:r>
      <w:r>
        <w:rPr>
          <w:spacing w:val="-2"/>
        </w:rPr>
        <w:t>employee</w:t>
      </w:r>
    </w:p>
    <w:p w14:paraId="28D4D625" w14:textId="77777777" w:rsidR="00054C28" w:rsidRDefault="00D50A48">
      <w:pPr>
        <w:pStyle w:val="BodyText"/>
        <w:spacing w:before="120"/>
        <w:ind w:right="692"/>
      </w:pPr>
      <w:r>
        <w:t>In determining whether to recommend the expulsion of a student, the Superintendent/Principal, principal,</w:t>
      </w:r>
      <w:r>
        <w:rPr>
          <w:spacing w:val="-4"/>
        </w:rPr>
        <w:t xml:space="preserve"> </w:t>
      </w:r>
      <w:r>
        <w:t>or</w:t>
      </w:r>
      <w:r>
        <w:rPr>
          <w:spacing w:val="-5"/>
        </w:rPr>
        <w:t xml:space="preserve"> </w:t>
      </w:r>
      <w:r>
        <w:t>designee</w:t>
      </w:r>
      <w:r>
        <w:rPr>
          <w:spacing w:val="-1"/>
        </w:rPr>
        <w:t xml:space="preserve"> </w:t>
      </w:r>
      <w:r>
        <w:t>shall</w:t>
      </w:r>
      <w:r>
        <w:rPr>
          <w:spacing w:val="-2"/>
        </w:rPr>
        <w:t xml:space="preserve"> </w:t>
      </w:r>
      <w:r>
        <w:t>act</w:t>
      </w:r>
      <w:r>
        <w:rPr>
          <w:spacing w:val="-4"/>
        </w:rPr>
        <w:t xml:space="preserve"> </w:t>
      </w:r>
      <w:r>
        <w:t>as</w:t>
      </w:r>
      <w:r>
        <w:rPr>
          <w:spacing w:val="-5"/>
        </w:rPr>
        <w:t xml:space="preserve"> </w:t>
      </w:r>
      <w:r>
        <w:t>quickly</w:t>
      </w:r>
      <w:r>
        <w:rPr>
          <w:spacing w:val="-3"/>
        </w:rPr>
        <w:t xml:space="preserve"> </w:t>
      </w:r>
      <w:r>
        <w:t>as</w:t>
      </w:r>
      <w:r>
        <w:rPr>
          <w:spacing w:val="-3"/>
        </w:rPr>
        <w:t xml:space="preserve"> </w:t>
      </w:r>
      <w:r>
        <w:t>possible</w:t>
      </w:r>
      <w:r>
        <w:rPr>
          <w:spacing w:val="-3"/>
        </w:rPr>
        <w:t xml:space="preserve"> </w:t>
      </w:r>
      <w:r>
        <w:t>to</w:t>
      </w:r>
      <w:r>
        <w:rPr>
          <w:spacing w:val="-2"/>
        </w:rPr>
        <w:t xml:space="preserve"> </w:t>
      </w:r>
      <w:r>
        <w:t>ensure</w:t>
      </w:r>
      <w:r>
        <w:rPr>
          <w:spacing w:val="-4"/>
        </w:rPr>
        <w:t xml:space="preserve"> </w:t>
      </w:r>
      <w:r>
        <w:t>that the student does not lose instructional time.</w:t>
      </w:r>
      <w:r>
        <w:rPr>
          <w:spacing w:val="40"/>
        </w:rPr>
        <w:t xml:space="preserve"> </w:t>
      </w:r>
      <w:r>
        <w:t>(Education Code 48915)</w:t>
      </w:r>
    </w:p>
    <w:p w14:paraId="08281725" w14:textId="77777777" w:rsidR="00054C28" w:rsidRDefault="00054C28">
      <w:pPr>
        <w:pStyle w:val="BodyText"/>
        <w:ind w:left="0"/>
      </w:pPr>
    </w:p>
    <w:p w14:paraId="050CA7C8" w14:textId="77777777" w:rsidR="00054C28" w:rsidRDefault="00D50A48">
      <w:pPr>
        <w:pStyle w:val="Heading6"/>
        <w:rPr>
          <w:rFonts w:ascii="Tahoma"/>
        </w:rPr>
      </w:pPr>
      <w:r>
        <w:rPr>
          <w:rFonts w:ascii="Tahoma"/>
          <w:w w:val="85"/>
        </w:rPr>
        <w:t>Student's</w:t>
      </w:r>
      <w:r>
        <w:rPr>
          <w:rFonts w:ascii="Tahoma"/>
          <w:spacing w:val="9"/>
        </w:rPr>
        <w:t xml:space="preserve"> </w:t>
      </w:r>
      <w:r>
        <w:rPr>
          <w:rFonts w:ascii="Tahoma"/>
          <w:w w:val="85"/>
        </w:rPr>
        <w:t>Right</w:t>
      </w:r>
      <w:r>
        <w:rPr>
          <w:rFonts w:ascii="Tahoma"/>
          <w:spacing w:val="7"/>
        </w:rPr>
        <w:t xml:space="preserve"> </w:t>
      </w:r>
      <w:r>
        <w:rPr>
          <w:rFonts w:ascii="Tahoma"/>
          <w:w w:val="85"/>
        </w:rPr>
        <w:t>to</w:t>
      </w:r>
      <w:r>
        <w:rPr>
          <w:rFonts w:ascii="Tahoma"/>
          <w:spacing w:val="6"/>
        </w:rPr>
        <w:t xml:space="preserve"> </w:t>
      </w:r>
      <w:r>
        <w:rPr>
          <w:rFonts w:ascii="Tahoma"/>
          <w:w w:val="85"/>
        </w:rPr>
        <w:t>Expulsion</w:t>
      </w:r>
      <w:r>
        <w:rPr>
          <w:rFonts w:ascii="Tahoma"/>
          <w:spacing w:val="9"/>
        </w:rPr>
        <w:t xml:space="preserve"> </w:t>
      </w:r>
      <w:r>
        <w:rPr>
          <w:rFonts w:ascii="Tahoma"/>
          <w:spacing w:val="-2"/>
          <w:w w:val="85"/>
        </w:rPr>
        <w:t>Hearing</w:t>
      </w:r>
    </w:p>
    <w:p w14:paraId="518D661E" w14:textId="77777777" w:rsidR="00054C28" w:rsidRDefault="00054C28">
      <w:pPr>
        <w:pStyle w:val="BodyText"/>
        <w:spacing w:before="3"/>
        <w:ind w:left="0"/>
        <w:rPr>
          <w:rFonts w:ascii="Tahoma"/>
          <w:b/>
        </w:rPr>
      </w:pPr>
    </w:p>
    <w:p w14:paraId="38936B29" w14:textId="77777777" w:rsidR="00054C28" w:rsidRDefault="00D50A48">
      <w:pPr>
        <w:pStyle w:val="BodyText"/>
        <w:ind w:right="692"/>
      </w:pPr>
      <w:r>
        <w:t>Any</w:t>
      </w:r>
      <w:r>
        <w:rPr>
          <w:spacing w:val="-3"/>
        </w:rPr>
        <w:t xml:space="preserve"> </w:t>
      </w:r>
      <w:r>
        <w:t>student</w:t>
      </w:r>
      <w:r>
        <w:rPr>
          <w:spacing w:val="-3"/>
        </w:rPr>
        <w:t xml:space="preserve"> </w:t>
      </w:r>
      <w:r>
        <w:t>recommended</w:t>
      </w:r>
      <w:r>
        <w:rPr>
          <w:spacing w:val="-2"/>
        </w:rPr>
        <w:t xml:space="preserve"> </w:t>
      </w:r>
      <w:r>
        <w:t>for</w:t>
      </w:r>
      <w:r>
        <w:rPr>
          <w:spacing w:val="-4"/>
        </w:rPr>
        <w:t xml:space="preserve"> </w:t>
      </w:r>
      <w:r>
        <w:t>expulsion shall</w:t>
      </w:r>
      <w:r>
        <w:rPr>
          <w:spacing w:val="-4"/>
        </w:rPr>
        <w:t xml:space="preserve"> </w:t>
      </w:r>
      <w:r>
        <w:t>be</w:t>
      </w:r>
      <w:r>
        <w:rPr>
          <w:spacing w:val="-5"/>
        </w:rPr>
        <w:t xml:space="preserve"> </w:t>
      </w:r>
      <w:r>
        <w:t>entitled</w:t>
      </w:r>
      <w:r>
        <w:rPr>
          <w:spacing w:val="-2"/>
        </w:rPr>
        <w:t xml:space="preserve"> </w:t>
      </w:r>
      <w:r>
        <w:t>to</w:t>
      </w:r>
      <w:r>
        <w:rPr>
          <w:spacing w:val="-2"/>
        </w:rPr>
        <w:t xml:space="preserve"> </w:t>
      </w:r>
      <w:r>
        <w:t>a</w:t>
      </w:r>
      <w:r>
        <w:rPr>
          <w:spacing w:val="-5"/>
        </w:rPr>
        <w:t xml:space="preserve"> </w:t>
      </w:r>
      <w:r>
        <w:t>hearing</w:t>
      </w:r>
      <w:r>
        <w:rPr>
          <w:spacing w:val="-4"/>
        </w:rPr>
        <w:t xml:space="preserve"> </w:t>
      </w:r>
      <w:r>
        <w:t>to</w:t>
      </w:r>
      <w:r>
        <w:rPr>
          <w:spacing w:val="-4"/>
        </w:rPr>
        <w:t xml:space="preserve"> </w:t>
      </w:r>
      <w:r>
        <w:t>determine</w:t>
      </w:r>
      <w:r>
        <w:rPr>
          <w:spacing w:val="-3"/>
        </w:rPr>
        <w:t xml:space="preserve"> </w:t>
      </w:r>
      <w:r>
        <w:t>whether the student should be expelled. The hearing shall be held within 30 school days after the Superintendent/Principal, principal, or designee determines that the student has committed the</w:t>
      </w:r>
      <w:r>
        <w:rPr>
          <w:spacing w:val="-4"/>
        </w:rPr>
        <w:t xml:space="preserve"> </w:t>
      </w:r>
      <w:r>
        <w:t>act(s)</w:t>
      </w:r>
      <w:r>
        <w:rPr>
          <w:spacing w:val="-2"/>
        </w:rPr>
        <w:t xml:space="preserve"> </w:t>
      </w:r>
      <w:r>
        <w:t>that</w:t>
      </w:r>
      <w:r>
        <w:rPr>
          <w:spacing w:val="-2"/>
        </w:rPr>
        <w:t xml:space="preserve"> </w:t>
      </w:r>
      <w:r>
        <w:t>form</w:t>
      </w:r>
      <w:r>
        <w:rPr>
          <w:spacing w:val="-3"/>
        </w:rPr>
        <w:t xml:space="preserve"> </w:t>
      </w:r>
      <w:r>
        <w:t>the</w:t>
      </w:r>
      <w:r>
        <w:rPr>
          <w:spacing w:val="-3"/>
        </w:rPr>
        <w:t xml:space="preserve"> </w:t>
      </w:r>
      <w:r>
        <w:t>basis</w:t>
      </w:r>
      <w:r>
        <w:rPr>
          <w:spacing w:val="-1"/>
        </w:rPr>
        <w:t xml:space="preserve"> </w:t>
      </w:r>
      <w:r>
        <w:t>for</w:t>
      </w:r>
      <w:r>
        <w:rPr>
          <w:spacing w:val="-3"/>
        </w:rPr>
        <w:t xml:space="preserve"> </w:t>
      </w:r>
      <w:r>
        <w:t>the</w:t>
      </w:r>
      <w:r>
        <w:rPr>
          <w:spacing w:val="-4"/>
        </w:rPr>
        <w:t xml:space="preserve"> </w:t>
      </w:r>
      <w:r>
        <w:t>expulsion</w:t>
      </w:r>
      <w:r>
        <w:rPr>
          <w:spacing w:val="-1"/>
        </w:rPr>
        <w:t xml:space="preserve"> </w:t>
      </w:r>
      <w:r>
        <w:t>recommendation.</w:t>
      </w:r>
      <w:r>
        <w:rPr>
          <w:spacing w:val="40"/>
        </w:rPr>
        <w:t xml:space="preserve"> </w:t>
      </w:r>
      <w:r>
        <w:t>(Education Code</w:t>
      </w:r>
      <w:r>
        <w:rPr>
          <w:spacing w:val="-1"/>
        </w:rPr>
        <w:t xml:space="preserve"> </w:t>
      </w:r>
      <w:r>
        <w:t>48918(a))</w:t>
      </w:r>
    </w:p>
    <w:p w14:paraId="0A82CAB5" w14:textId="77777777" w:rsidR="00054C28" w:rsidRDefault="00054C28">
      <w:pPr>
        <w:sectPr w:rsidR="00054C28">
          <w:pgSz w:w="12240" w:h="15840"/>
          <w:pgMar w:top="1580" w:right="860" w:bottom="280" w:left="140" w:header="768" w:footer="0" w:gutter="0"/>
          <w:cols w:space="720"/>
        </w:sectPr>
      </w:pPr>
    </w:p>
    <w:p w14:paraId="56A727D1" w14:textId="77777777" w:rsidR="00054C28" w:rsidRDefault="00054C28">
      <w:pPr>
        <w:pStyle w:val="BodyText"/>
        <w:ind w:left="0"/>
      </w:pPr>
    </w:p>
    <w:p w14:paraId="65AF6141" w14:textId="77777777" w:rsidR="00054C28" w:rsidRDefault="00054C28">
      <w:pPr>
        <w:pStyle w:val="BodyText"/>
        <w:spacing w:before="4"/>
        <w:ind w:left="0"/>
      </w:pPr>
    </w:p>
    <w:p w14:paraId="1432DCC6" w14:textId="77777777" w:rsidR="00054C28" w:rsidRDefault="00D50A48">
      <w:pPr>
        <w:pStyle w:val="BodyText"/>
        <w:ind w:right="627"/>
        <w:jc w:val="both"/>
      </w:pPr>
      <w:r>
        <w:t>The</w:t>
      </w:r>
      <w:r>
        <w:rPr>
          <w:spacing w:val="-2"/>
        </w:rPr>
        <w:t xml:space="preserve"> </w:t>
      </w:r>
      <w:r>
        <w:t>student</w:t>
      </w:r>
      <w:r>
        <w:rPr>
          <w:spacing w:val="-1"/>
        </w:rPr>
        <w:t xml:space="preserve"> </w:t>
      </w:r>
      <w:r>
        <w:t>is</w:t>
      </w:r>
      <w:r>
        <w:rPr>
          <w:spacing w:val="-5"/>
        </w:rPr>
        <w:t xml:space="preserve"> </w:t>
      </w:r>
      <w:r>
        <w:t>entitled</w:t>
      </w:r>
      <w:r>
        <w:rPr>
          <w:spacing w:val="-2"/>
        </w:rPr>
        <w:t xml:space="preserve"> </w:t>
      </w:r>
      <w:r>
        <w:t>to</w:t>
      </w:r>
      <w:r>
        <w:rPr>
          <w:spacing w:val="-4"/>
        </w:rPr>
        <w:t xml:space="preserve"> </w:t>
      </w:r>
      <w:r>
        <w:t>at</w:t>
      </w:r>
      <w:r>
        <w:rPr>
          <w:spacing w:val="-1"/>
        </w:rPr>
        <w:t xml:space="preserve"> </w:t>
      </w:r>
      <w:r>
        <w:t>least</w:t>
      </w:r>
      <w:r>
        <w:rPr>
          <w:spacing w:val="-4"/>
        </w:rPr>
        <w:t xml:space="preserve"> </w:t>
      </w:r>
      <w:r>
        <w:t>one</w:t>
      </w:r>
      <w:r>
        <w:rPr>
          <w:spacing w:val="-3"/>
        </w:rPr>
        <w:t xml:space="preserve"> </w:t>
      </w:r>
      <w:r>
        <w:t>postponement</w:t>
      </w:r>
      <w:r>
        <w:rPr>
          <w:spacing w:val="-3"/>
        </w:rPr>
        <w:t xml:space="preserve"> </w:t>
      </w:r>
      <w:r>
        <w:t>of</w:t>
      </w:r>
      <w:r>
        <w:rPr>
          <w:spacing w:val="-4"/>
        </w:rPr>
        <w:t xml:space="preserve"> </w:t>
      </w:r>
      <w:r>
        <w:t>an</w:t>
      </w:r>
      <w:r>
        <w:rPr>
          <w:spacing w:val="-4"/>
        </w:rPr>
        <w:t xml:space="preserve"> </w:t>
      </w:r>
      <w:r>
        <w:t>expulsion</w:t>
      </w:r>
      <w:r>
        <w:rPr>
          <w:spacing w:val="-2"/>
        </w:rPr>
        <w:t xml:space="preserve"> </w:t>
      </w:r>
      <w:r>
        <w:t>hearing</w:t>
      </w:r>
      <w:r>
        <w:rPr>
          <w:spacing w:val="-2"/>
        </w:rPr>
        <w:t xml:space="preserve"> </w:t>
      </w:r>
      <w:r>
        <w:t>for</w:t>
      </w:r>
      <w:r>
        <w:rPr>
          <w:spacing w:val="-1"/>
        </w:rPr>
        <w:t xml:space="preserve"> </w:t>
      </w:r>
      <w:r>
        <w:t>a</w:t>
      </w:r>
      <w:r>
        <w:rPr>
          <w:spacing w:val="-5"/>
        </w:rPr>
        <w:t xml:space="preserve"> </w:t>
      </w:r>
      <w:r>
        <w:t>period</w:t>
      </w:r>
      <w:r>
        <w:rPr>
          <w:spacing w:val="-3"/>
        </w:rPr>
        <w:t xml:space="preserve"> </w:t>
      </w:r>
      <w:r>
        <w:t>of</w:t>
      </w:r>
      <w:r>
        <w:rPr>
          <w:spacing w:val="-4"/>
        </w:rPr>
        <w:t xml:space="preserve"> </w:t>
      </w:r>
      <w:r>
        <w:t>not more</w:t>
      </w:r>
      <w:r>
        <w:rPr>
          <w:spacing w:val="-3"/>
        </w:rPr>
        <w:t xml:space="preserve"> </w:t>
      </w:r>
      <w:r>
        <w:t>than 30</w:t>
      </w:r>
      <w:r>
        <w:rPr>
          <w:spacing w:val="-1"/>
        </w:rPr>
        <w:t xml:space="preserve"> </w:t>
      </w:r>
      <w:r>
        <w:t>calendar</w:t>
      </w:r>
      <w:r>
        <w:rPr>
          <w:spacing w:val="-3"/>
        </w:rPr>
        <w:t xml:space="preserve"> </w:t>
      </w:r>
      <w:r>
        <w:t>days.</w:t>
      </w:r>
      <w:r>
        <w:rPr>
          <w:spacing w:val="-1"/>
        </w:rPr>
        <w:t xml:space="preserve"> </w:t>
      </w:r>
      <w:r>
        <w:t>The</w:t>
      </w:r>
      <w:r>
        <w:rPr>
          <w:spacing w:val="-1"/>
        </w:rPr>
        <w:t xml:space="preserve"> </w:t>
      </w:r>
      <w:r>
        <w:t>request</w:t>
      </w:r>
      <w:r>
        <w:rPr>
          <w:spacing w:val="-2"/>
        </w:rPr>
        <w:t xml:space="preserve"> </w:t>
      </w:r>
      <w:r>
        <w:t>for</w:t>
      </w:r>
      <w:r>
        <w:rPr>
          <w:spacing w:val="-3"/>
        </w:rPr>
        <w:t xml:space="preserve"> </w:t>
      </w:r>
      <w:r>
        <w:t>postponement shall</w:t>
      </w:r>
      <w:r>
        <w:rPr>
          <w:spacing w:val="-1"/>
        </w:rPr>
        <w:t xml:space="preserve"> </w:t>
      </w:r>
      <w:r>
        <w:t>be</w:t>
      </w:r>
      <w:r>
        <w:rPr>
          <w:spacing w:val="-1"/>
        </w:rPr>
        <w:t xml:space="preserve"> </w:t>
      </w:r>
      <w:r>
        <w:t>in</w:t>
      </w:r>
      <w:r>
        <w:rPr>
          <w:spacing w:val="-3"/>
        </w:rPr>
        <w:t xml:space="preserve"> </w:t>
      </w:r>
      <w:r>
        <w:t>writing.</w:t>
      </w:r>
      <w:r>
        <w:rPr>
          <w:spacing w:val="-1"/>
        </w:rPr>
        <w:t xml:space="preserve"> </w:t>
      </w:r>
      <w:r>
        <w:t>Any</w:t>
      </w:r>
      <w:r>
        <w:rPr>
          <w:spacing w:val="-2"/>
        </w:rPr>
        <w:t xml:space="preserve"> </w:t>
      </w:r>
      <w:r>
        <w:t>subsequent postponement may be granted at the Board's discretion.</w:t>
      </w:r>
      <w:r>
        <w:rPr>
          <w:spacing w:val="40"/>
        </w:rPr>
        <w:t xml:space="preserve"> </w:t>
      </w:r>
      <w:r>
        <w:t>(Education Code 48918(a))</w:t>
      </w:r>
    </w:p>
    <w:p w14:paraId="7E4C4974" w14:textId="77777777" w:rsidR="00054C28" w:rsidRDefault="00054C28">
      <w:pPr>
        <w:pStyle w:val="BodyText"/>
        <w:spacing w:before="2"/>
        <w:ind w:left="0"/>
      </w:pPr>
    </w:p>
    <w:p w14:paraId="4FAAE9D1" w14:textId="77777777" w:rsidR="00054C28" w:rsidRDefault="00D50A48">
      <w:pPr>
        <w:pStyle w:val="BodyText"/>
        <w:ind w:right="692"/>
      </w:pPr>
      <w:r>
        <w:t>If the Board finds it impractical during the regular school year to comply with these time requirements for conducting an expulsion hearing, the Superintendent/Principal or designee may,</w:t>
      </w:r>
      <w:r>
        <w:rPr>
          <w:spacing w:val="-2"/>
        </w:rPr>
        <w:t xml:space="preserve"> </w:t>
      </w:r>
      <w:r>
        <w:t>for</w:t>
      </w:r>
      <w:r>
        <w:rPr>
          <w:spacing w:val="-3"/>
        </w:rPr>
        <w:t xml:space="preserve"> </w:t>
      </w:r>
      <w:r>
        <w:t>good cause,</w:t>
      </w:r>
      <w:r>
        <w:rPr>
          <w:spacing w:val="-3"/>
        </w:rPr>
        <w:t xml:space="preserve"> </w:t>
      </w:r>
      <w:r>
        <w:t>extend</w:t>
      </w:r>
      <w:r>
        <w:rPr>
          <w:spacing w:val="-2"/>
        </w:rPr>
        <w:t xml:space="preserve"> </w:t>
      </w:r>
      <w:r>
        <w:t>the</w:t>
      </w:r>
      <w:r>
        <w:rPr>
          <w:spacing w:val="-3"/>
        </w:rPr>
        <w:t xml:space="preserve"> </w:t>
      </w:r>
      <w:r>
        <w:t>time</w:t>
      </w:r>
      <w:r>
        <w:rPr>
          <w:spacing w:val="-3"/>
        </w:rPr>
        <w:t xml:space="preserve"> </w:t>
      </w:r>
      <w:r>
        <w:t>period</w:t>
      </w:r>
      <w:r>
        <w:rPr>
          <w:spacing w:val="-2"/>
        </w:rPr>
        <w:t xml:space="preserve"> </w:t>
      </w:r>
      <w:r>
        <w:t>by</w:t>
      </w:r>
      <w:r>
        <w:rPr>
          <w:spacing w:val="-2"/>
        </w:rPr>
        <w:t xml:space="preserve"> </w:t>
      </w:r>
      <w:r>
        <w:t>an additional</w:t>
      </w:r>
      <w:r>
        <w:rPr>
          <w:spacing w:val="-3"/>
        </w:rPr>
        <w:t xml:space="preserve"> </w:t>
      </w:r>
      <w:r>
        <w:t>five</w:t>
      </w:r>
      <w:r>
        <w:rPr>
          <w:spacing w:val="-4"/>
        </w:rPr>
        <w:t xml:space="preserve"> </w:t>
      </w:r>
      <w:r>
        <w:t>school</w:t>
      </w:r>
      <w:r>
        <w:rPr>
          <w:spacing w:val="-3"/>
        </w:rPr>
        <w:t xml:space="preserve"> </w:t>
      </w:r>
      <w:r>
        <w:t>days.</w:t>
      </w:r>
      <w:r>
        <w:rPr>
          <w:spacing w:val="-1"/>
        </w:rPr>
        <w:t xml:space="preserve"> </w:t>
      </w:r>
      <w:r>
        <w:t>Reasons</w:t>
      </w:r>
      <w:r>
        <w:rPr>
          <w:spacing w:val="-1"/>
        </w:rPr>
        <w:t xml:space="preserve"> </w:t>
      </w:r>
      <w:r>
        <w:t>for</w:t>
      </w:r>
      <w:r>
        <w:rPr>
          <w:spacing w:val="-3"/>
        </w:rPr>
        <w:t xml:space="preserve"> </w:t>
      </w:r>
      <w:r>
        <w:t>the extension shall be included as a part of the record when the expulsion hearing is</w:t>
      </w:r>
    </w:p>
    <w:p w14:paraId="6AD8C85F" w14:textId="77777777" w:rsidR="00054C28" w:rsidRDefault="00D50A48">
      <w:pPr>
        <w:pStyle w:val="BodyText"/>
        <w:spacing w:line="292" w:lineRule="exact"/>
      </w:pPr>
      <w:r>
        <w:t>held.</w:t>
      </w:r>
      <w:r>
        <w:rPr>
          <w:spacing w:val="47"/>
        </w:rPr>
        <w:t xml:space="preserve"> </w:t>
      </w:r>
      <w:r>
        <w:t>(Education Code</w:t>
      </w:r>
      <w:r>
        <w:rPr>
          <w:spacing w:val="-2"/>
        </w:rPr>
        <w:t xml:space="preserve"> 48918(a))</w:t>
      </w:r>
    </w:p>
    <w:p w14:paraId="198BCF5D" w14:textId="77777777" w:rsidR="00054C28" w:rsidRDefault="00054C28">
      <w:pPr>
        <w:pStyle w:val="BodyText"/>
        <w:ind w:left="0"/>
      </w:pPr>
    </w:p>
    <w:p w14:paraId="239ED729" w14:textId="77777777" w:rsidR="00054C28" w:rsidRDefault="00D50A48">
      <w:pPr>
        <w:pStyle w:val="BodyText"/>
        <w:ind w:right="632"/>
      </w:pPr>
      <w:r>
        <w:t>If the Board finds it impractical to comply with the time requirements of the expulsion hearing due</w:t>
      </w:r>
      <w:r>
        <w:rPr>
          <w:spacing w:val="-3"/>
        </w:rPr>
        <w:t xml:space="preserve"> </w:t>
      </w:r>
      <w:r>
        <w:t>to</w:t>
      </w:r>
      <w:r>
        <w:rPr>
          <w:spacing w:val="-2"/>
        </w:rPr>
        <w:t xml:space="preserve"> </w:t>
      </w:r>
      <w:r>
        <w:t>a</w:t>
      </w:r>
      <w:r>
        <w:rPr>
          <w:spacing w:val="-1"/>
        </w:rPr>
        <w:t xml:space="preserve"> </w:t>
      </w:r>
      <w:r>
        <w:t>summer</w:t>
      </w:r>
      <w:r>
        <w:rPr>
          <w:spacing w:val="-2"/>
        </w:rPr>
        <w:t xml:space="preserve"> </w:t>
      </w:r>
      <w:r>
        <w:t>recess</w:t>
      </w:r>
      <w:r>
        <w:rPr>
          <w:spacing w:val="-3"/>
        </w:rPr>
        <w:t xml:space="preserve"> </w:t>
      </w:r>
      <w:r>
        <w:t>of Board meetings</w:t>
      </w:r>
      <w:r>
        <w:rPr>
          <w:spacing w:val="-1"/>
        </w:rPr>
        <w:t xml:space="preserve"> </w:t>
      </w:r>
      <w:r>
        <w:t>of more than</w:t>
      </w:r>
      <w:r>
        <w:rPr>
          <w:spacing w:val="-2"/>
        </w:rPr>
        <w:t xml:space="preserve"> </w:t>
      </w:r>
      <w:r>
        <w:t>two</w:t>
      </w:r>
      <w:r>
        <w:rPr>
          <w:spacing w:val="-2"/>
        </w:rPr>
        <w:t xml:space="preserve"> </w:t>
      </w:r>
      <w:r>
        <w:t>weeks,</w:t>
      </w:r>
      <w:r>
        <w:rPr>
          <w:spacing w:val="-3"/>
        </w:rPr>
        <w:t xml:space="preserve"> </w:t>
      </w:r>
      <w:r>
        <w:t>the</w:t>
      </w:r>
      <w:r>
        <w:rPr>
          <w:spacing w:val="-3"/>
        </w:rPr>
        <w:t xml:space="preserve"> </w:t>
      </w:r>
      <w:r>
        <w:t>days</w:t>
      </w:r>
      <w:r>
        <w:rPr>
          <w:spacing w:val="-2"/>
        </w:rPr>
        <w:t xml:space="preserve"> </w:t>
      </w:r>
      <w:r>
        <w:t>during</w:t>
      </w:r>
      <w:r>
        <w:rPr>
          <w:spacing w:val="-1"/>
        </w:rPr>
        <w:t xml:space="preserve"> </w:t>
      </w:r>
      <w:r>
        <w:t>the</w:t>
      </w:r>
      <w:r>
        <w:rPr>
          <w:spacing w:val="-2"/>
        </w:rPr>
        <w:t xml:space="preserve"> </w:t>
      </w:r>
      <w:r>
        <w:t>recess shall</w:t>
      </w:r>
      <w:r>
        <w:rPr>
          <w:spacing w:val="-2"/>
        </w:rPr>
        <w:t xml:space="preserve"> </w:t>
      </w:r>
      <w:r>
        <w:t>not</w:t>
      </w:r>
      <w:r>
        <w:rPr>
          <w:spacing w:val="-3"/>
        </w:rPr>
        <w:t xml:space="preserve"> </w:t>
      </w:r>
      <w:r>
        <w:t>be</w:t>
      </w:r>
      <w:r>
        <w:rPr>
          <w:spacing w:val="-5"/>
        </w:rPr>
        <w:t xml:space="preserve"> </w:t>
      </w:r>
      <w:r>
        <w:t>counted</w:t>
      </w:r>
      <w:r>
        <w:rPr>
          <w:spacing w:val="-1"/>
        </w:rPr>
        <w:t xml:space="preserve"> </w:t>
      </w:r>
      <w:r>
        <w:t>as</w:t>
      </w:r>
      <w:r>
        <w:rPr>
          <w:spacing w:val="-3"/>
        </w:rPr>
        <w:t xml:space="preserve"> </w:t>
      </w:r>
      <w:r>
        <w:t>school</w:t>
      </w:r>
      <w:r>
        <w:rPr>
          <w:spacing w:val="-4"/>
        </w:rPr>
        <w:t xml:space="preserve"> </w:t>
      </w:r>
      <w:r>
        <w:t>days.</w:t>
      </w:r>
      <w:r>
        <w:rPr>
          <w:spacing w:val="-3"/>
        </w:rPr>
        <w:t xml:space="preserve"> </w:t>
      </w:r>
      <w:r>
        <w:t>The</w:t>
      </w:r>
      <w:r>
        <w:rPr>
          <w:spacing w:val="-4"/>
        </w:rPr>
        <w:t xml:space="preserve"> </w:t>
      </w:r>
      <w:r>
        <w:t>days</w:t>
      </w:r>
      <w:r>
        <w:rPr>
          <w:spacing w:val="-5"/>
        </w:rPr>
        <w:t xml:space="preserve"> </w:t>
      </w:r>
      <w:r>
        <w:t>not</w:t>
      </w:r>
      <w:r>
        <w:rPr>
          <w:spacing w:val="-3"/>
        </w:rPr>
        <w:t xml:space="preserve"> </w:t>
      </w:r>
      <w:r>
        <w:t>counted</w:t>
      </w:r>
      <w:r>
        <w:rPr>
          <w:spacing w:val="-2"/>
        </w:rPr>
        <w:t xml:space="preserve"> </w:t>
      </w:r>
      <w:r>
        <w:t>during</w:t>
      </w:r>
      <w:r>
        <w:rPr>
          <w:spacing w:val="-4"/>
        </w:rPr>
        <w:t xml:space="preserve"> </w:t>
      </w:r>
      <w:r>
        <w:t>the</w:t>
      </w:r>
      <w:r>
        <w:rPr>
          <w:spacing w:val="-2"/>
        </w:rPr>
        <w:t xml:space="preserve"> </w:t>
      </w:r>
      <w:r>
        <w:t>recess</w:t>
      </w:r>
      <w:r>
        <w:rPr>
          <w:spacing w:val="-2"/>
        </w:rPr>
        <w:t xml:space="preserve"> </w:t>
      </w:r>
      <w:r>
        <w:t>may</w:t>
      </w:r>
      <w:r>
        <w:rPr>
          <w:spacing w:val="-3"/>
        </w:rPr>
        <w:t xml:space="preserve"> </w:t>
      </w:r>
      <w:r>
        <w:t>not</w:t>
      </w:r>
      <w:r>
        <w:rPr>
          <w:spacing w:val="-1"/>
        </w:rPr>
        <w:t xml:space="preserve"> </w:t>
      </w:r>
      <w:r>
        <w:t>exceed</w:t>
      </w:r>
      <w:r>
        <w:rPr>
          <w:spacing w:val="-1"/>
        </w:rPr>
        <w:t xml:space="preserve"> </w:t>
      </w:r>
      <w:r>
        <w:t>20 school days, as defined in Education Code 48925. Unless the student requests in writing that the expulsion hearing be postponed, the hearing shall be held not later than 20 calendar days prior to the first day of the next school year.</w:t>
      </w:r>
      <w:r>
        <w:rPr>
          <w:spacing w:val="40"/>
        </w:rPr>
        <w:t xml:space="preserve"> </w:t>
      </w:r>
      <w:r>
        <w:t>(Education Code 48918(a))</w:t>
      </w:r>
    </w:p>
    <w:p w14:paraId="1FB11876" w14:textId="77777777" w:rsidR="00054C28" w:rsidRDefault="00054C28">
      <w:pPr>
        <w:pStyle w:val="BodyText"/>
        <w:spacing w:before="1"/>
        <w:ind w:left="0"/>
      </w:pPr>
    </w:p>
    <w:p w14:paraId="6804352A" w14:textId="77777777" w:rsidR="00054C28" w:rsidRDefault="00D50A48">
      <w:pPr>
        <w:pStyle w:val="BodyText"/>
        <w:ind w:right="343"/>
      </w:pPr>
      <w:r>
        <w:t>Once</w:t>
      </w:r>
      <w:r>
        <w:rPr>
          <w:spacing w:val="-3"/>
        </w:rPr>
        <w:t xml:space="preserve"> </w:t>
      </w:r>
      <w:r>
        <w:t>the</w:t>
      </w:r>
      <w:r>
        <w:rPr>
          <w:spacing w:val="-4"/>
        </w:rPr>
        <w:t xml:space="preserve"> </w:t>
      </w:r>
      <w:r>
        <w:t>hearing</w:t>
      </w:r>
      <w:r>
        <w:rPr>
          <w:spacing w:val="-3"/>
        </w:rPr>
        <w:t xml:space="preserve"> </w:t>
      </w:r>
      <w:r>
        <w:t>starts,</w:t>
      </w:r>
      <w:r>
        <w:rPr>
          <w:spacing w:val="-4"/>
        </w:rPr>
        <w:t xml:space="preserve"> </w:t>
      </w:r>
      <w:r>
        <w:t>all</w:t>
      </w:r>
      <w:r>
        <w:rPr>
          <w:spacing w:val="-3"/>
        </w:rPr>
        <w:t xml:space="preserve"> </w:t>
      </w:r>
      <w:r>
        <w:t>matters</w:t>
      </w:r>
      <w:r>
        <w:rPr>
          <w:spacing w:val="-3"/>
        </w:rPr>
        <w:t xml:space="preserve"> </w:t>
      </w:r>
      <w:r>
        <w:t>shall</w:t>
      </w:r>
      <w:r>
        <w:rPr>
          <w:spacing w:val="-4"/>
        </w:rPr>
        <w:t xml:space="preserve"> </w:t>
      </w:r>
      <w:r>
        <w:t>be</w:t>
      </w:r>
      <w:r>
        <w:rPr>
          <w:spacing w:val="-5"/>
        </w:rPr>
        <w:t xml:space="preserve"> </w:t>
      </w:r>
      <w:r>
        <w:t>pursued</w:t>
      </w:r>
      <w:r>
        <w:rPr>
          <w:spacing w:val="-3"/>
        </w:rPr>
        <w:t xml:space="preserve"> </w:t>
      </w:r>
      <w:r>
        <w:t>with</w:t>
      </w:r>
      <w:r>
        <w:rPr>
          <w:spacing w:val="-2"/>
        </w:rPr>
        <w:t xml:space="preserve"> </w:t>
      </w:r>
      <w:r>
        <w:t>reasonable</w:t>
      </w:r>
      <w:r>
        <w:rPr>
          <w:spacing w:val="-4"/>
        </w:rPr>
        <w:t xml:space="preserve"> </w:t>
      </w:r>
      <w:r>
        <w:t>diligence</w:t>
      </w:r>
      <w:r>
        <w:rPr>
          <w:spacing w:val="-2"/>
        </w:rPr>
        <w:t xml:space="preserve"> </w:t>
      </w:r>
      <w:r>
        <w:t>and</w:t>
      </w:r>
      <w:r>
        <w:rPr>
          <w:spacing w:val="-2"/>
        </w:rPr>
        <w:t xml:space="preserve"> </w:t>
      </w:r>
      <w:r>
        <w:t>concluded without unnecessary delay.</w:t>
      </w:r>
      <w:r>
        <w:rPr>
          <w:spacing w:val="40"/>
        </w:rPr>
        <w:t xml:space="preserve"> </w:t>
      </w:r>
      <w:r>
        <w:t>(Education Code 48918(a))</w:t>
      </w:r>
    </w:p>
    <w:p w14:paraId="04788559" w14:textId="77777777" w:rsidR="00054C28" w:rsidRDefault="00D50A48">
      <w:pPr>
        <w:pStyle w:val="Heading6"/>
        <w:spacing w:before="291"/>
        <w:rPr>
          <w:rFonts w:ascii="Tahoma"/>
        </w:rPr>
      </w:pPr>
      <w:r>
        <w:rPr>
          <w:rFonts w:ascii="Tahoma"/>
          <w:w w:val="85"/>
        </w:rPr>
        <w:t>Stipulated</w:t>
      </w:r>
      <w:r>
        <w:rPr>
          <w:rFonts w:ascii="Tahoma"/>
          <w:spacing w:val="10"/>
        </w:rPr>
        <w:t xml:space="preserve"> </w:t>
      </w:r>
      <w:r>
        <w:rPr>
          <w:rFonts w:ascii="Tahoma"/>
          <w:spacing w:val="-2"/>
          <w:w w:val="95"/>
        </w:rPr>
        <w:t>Expulsion</w:t>
      </w:r>
    </w:p>
    <w:p w14:paraId="1EA048D4" w14:textId="77777777" w:rsidR="00054C28" w:rsidRDefault="00054C28">
      <w:pPr>
        <w:pStyle w:val="BodyText"/>
        <w:spacing w:before="3"/>
        <w:ind w:left="0"/>
        <w:rPr>
          <w:rFonts w:ascii="Tahoma"/>
          <w:b/>
        </w:rPr>
      </w:pPr>
    </w:p>
    <w:p w14:paraId="0616A7EA" w14:textId="77777777" w:rsidR="00054C28" w:rsidRDefault="00D50A48">
      <w:pPr>
        <w:pStyle w:val="BodyText"/>
        <w:spacing w:before="1"/>
        <w:ind w:right="692"/>
      </w:pPr>
      <w:r>
        <w:t>After a determination that a student has committed an offense for which the student may be expelled, the Superintendent/Principal, principal, or designee shall offer the student, the student's parent/guardian, or, when applicable, other person holding the right to make educational decisions for the student, the option to waive a hearing and stipulate to the expulsion or</w:t>
      </w:r>
      <w:r>
        <w:rPr>
          <w:spacing w:val="-5"/>
        </w:rPr>
        <w:t xml:space="preserve"> </w:t>
      </w:r>
      <w:r>
        <w:t>to</w:t>
      </w:r>
      <w:r>
        <w:rPr>
          <w:spacing w:val="-4"/>
        </w:rPr>
        <w:t xml:space="preserve"> </w:t>
      </w:r>
      <w:r>
        <w:t>a</w:t>
      </w:r>
      <w:r>
        <w:rPr>
          <w:spacing w:val="-2"/>
        </w:rPr>
        <w:t xml:space="preserve"> </w:t>
      </w:r>
      <w:r>
        <w:t>suspension of</w:t>
      </w:r>
      <w:r>
        <w:rPr>
          <w:spacing w:val="-4"/>
        </w:rPr>
        <w:t xml:space="preserve"> </w:t>
      </w:r>
      <w:r>
        <w:t>the</w:t>
      </w:r>
      <w:r>
        <w:rPr>
          <w:spacing w:val="-5"/>
        </w:rPr>
        <w:t xml:space="preserve"> </w:t>
      </w:r>
      <w:r>
        <w:t>expulsion</w:t>
      </w:r>
      <w:r>
        <w:rPr>
          <w:spacing w:val="-2"/>
        </w:rPr>
        <w:t xml:space="preserve"> </w:t>
      </w:r>
      <w:r>
        <w:t>under</w:t>
      </w:r>
      <w:r>
        <w:rPr>
          <w:spacing w:val="-1"/>
        </w:rPr>
        <w:t xml:space="preserve"> </w:t>
      </w:r>
      <w:r>
        <w:t>certain</w:t>
      </w:r>
      <w:r>
        <w:rPr>
          <w:spacing w:val="-1"/>
        </w:rPr>
        <w:t xml:space="preserve"> </w:t>
      </w:r>
      <w:r>
        <w:t>conditions.</w:t>
      </w:r>
      <w:r>
        <w:rPr>
          <w:spacing w:val="-2"/>
        </w:rPr>
        <w:t xml:space="preserve"> </w:t>
      </w:r>
      <w:r>
        <w:t>The</w:t>
      </w:r>
      <w:r>
        <w:rPr>
          <w:spacing w:val="-3"/>
        </w:rPr>
        <w:t xml:space="preserve"> </w:t>
      </w:r>
      <w:r>
        <w:t>offer</w:t>
      </w:r>
      <w:r>
        <w:rPr>
          <w:spacing w:val="-4"/>
        </w:rPr>
        <w:t xml:space="preserve"> </w:t>
      </w:r>
      <w:r>
        <w:t>shall</w:t>
      </w:r>
      <w:r>
        <w:rPr>
          <w:spacing w:val="-4"/>
        </w:rPr>
        <w:t xml:space="preserve"> </w:t>
      </w:r>
      <w:r>
        <w:t>be</w:t>
      </w:r>
      <w:r>
        <w:rPr>
          <w:spacing w:val="-5"/>
        </w:rPr>
        <w:t xml:space="preserve"> </w:t>
      </w:r>
      <w:r>
        <w:t xml:space="preserve">made only after written notice of the expulsion hearing pursuant to Education Code 48918 has been </w:t>
      </w:r>
      <w:r>
        <w:rPr>
          <w:spacing w:val="-2"/>
        </w:rPr>
        <w:t>given.</w:t>
      </w:r>
    </w:p>
    <w:p w14:paraId="2E3466A5" w14:textId="77777777" w:rsidR="00054C28" w:rsidRDefault="00D50A48">
      <w:pPr>
        <w:pStyle w:val="BodyText"/>
        <w:spacing w:before="291"/>
        <w:ind w:right="692"/>
      </w:pPr>
      <w:r>
        <w:t>The</w:t>
      </w:r>
      <w:r>
        <w:rPr>
          <w:spacing w:val="-2"/>
        </w:rPr>
        <w:t xml:space="preserve"> </w:t>
      </w:r>
      <w:r>
        <w:t>stipulation</w:t>
      </w:r>
      <w:r>
        <w:rPr>
          <w:spacing w:val="-2"/>
        </w:rPr>
        <w:t xml:space="preserve"> </w:t>
      </w:r>
      <w:r>
        <w:t>agreement shall</w:t>
      </w:r>
      <w:r>
        <w:rPr>
          <w:spacing w:val="-4"/>
        </w:rPr>
        <w:t xml:space="preserve"> </w:t>
      </w:r>
      <w:r>
        <w:t>be</w:t>
      </w:r>
      <w:r>
        <w:rPr>
          <w:spacing w:val="-2"/>
        </w:rPr>
        <w:t xml:space="preserve"> </w:t>
      </w:r>
      <w:r>
        <w:t>in</w:t>
      </w:r>
      <w:r>
        <w:rPr>
          <w:spacing w:val="-4"/>
        </w:rPr>
        <w:t xml:space="preserve"> </w:t>
      </w:r>
      <w:r>
        <w:t>writing</w:t>
      </w:r>
      <w:r>
        <w:rPr>
          <w:spacing w:val="-2"/>
        </w:rPr>
        <w:t xml:space="preserve"> </w:t>
      </w:r>
      <w:r>
        <w:t>and</w:t>
      </w:r>
      <w:r>
        <w:rPr>
          <w:spacing w:val="-6"/>
        </w:rPr>
        <w:t xml:space="preserve"> </w:t>
      </w:r>
      <w:r>
        <w:t>shall</w:t>
      </w:r>
      <w:r>
        <w:rPr>
          <w:spacing w:val="-2"/>
        </w:rPr>
        <w:t xml:space="preserve"> </w:t>
      </w:r>
      <w:r>
        <w:t>be</w:t>
      </w:r>
      <w:r>
        <w:rPr>
          <w:spacing w:val="-2"/>
        </w:rPr>
        <w:t xml:space="preserve"> </w:t>
      </w:r>
      <w:r>
        <w:t>signed</w:t>
      </w:r>
      <w:r>
        <w:rPr>
          <w:spacing w:val="-3"/>
        </w:rPr>
        <w:t xml:space="preserve"> </w:t>
      </w:r>
      <w:r>
        <w:t>by</w:t>
      </w:r>
      <w:r>
        <w:rPr>
          <w:spacing w:val="-6"/>
        </w:rPr>
        <w:t xml:space="preserve"> </w:t>
      </w:r>
      <w:r>
        <w:t>the</w:t>
      </w:r>
      <w:r>
        <w:rPr>
          <w:spacing w:val="-5"/>
        </w:rPr>
        <w:t xml:space="preserve"> </w:t>
      </w:r>
      <w:r>
        <w:t>student,</w:t>
      </w:r>
      <w:r>
        <w:rPr>
          <w:spacing w:val="-3"/>
        </w:rPr>
        <w:t xml:space="preserve"> </w:t>
      </w:r>
      <w:r>
        <w:t>the</w:t>
      </w:r>
      <w:r>
        <w:rPr>
          <w:spacing w:val="-2"/>
        </w:rPr>
        <w:t xml:space="preserve"> </w:t>
      </w:r>
      <w:r>
        <w:t>student's parent/guardian, or, when applicable, the person holding the right to make educational decisions for the student. The stipulation agreement shall include notice of all the rights that the student is waiving, including the waiving of the right to have a full hearing, to appeal the expulsion to the County Board of Education, and to consult legal counsel.</w:t>
      </w:r>
    </w:p>
    <w:p w14:paraId="2B5288FB" w14:textId="77777777" w:rsidR="00054C28" w:rsidRDefault="00054C28">
      <w:pPr>
        <w:pStyle w:val="BodyText"/>
        <w:spacing w:before="2"/>
        <w:ind w:left="0"/>
      </w:pPr>
    </w:p>
    <w:p w14:paraId="185DD223" w14:textId="77777777" w:rsidR="00054C28" w:rsidRDefault="00D50A48">
      <w:pPr>
        <w:pStyle w:val="BodyText"/>
        <w:ind w:right="343"/>
      </w:pPr>
      <w:r>
        <w:t>A stipulated expulsion agreed to by the student, the student's parent/guardian, or, when applicable,</w:t>
      </w:r>
      <w:r>
        <w:rPr>
          <w:spacing w:val="-3"/>
        </w:rPr>
        <w:t xml:space="preserve"> </w:t>
      </w:r>
      <w:r>
        <w:t>the</w:t>
      </w:r>
      <w:r>
        <w:rPr>
          <w:spacing w:val="-5"/>
        </w:rPr>
        <w:t xml:space="preserve"> </w:t>
      </w:r>
      <w:r>
        <w:t>person</w:t>
      </w:r>
      <w:r>
        <w:rPr>
          <w:spacing w:val="-3"/>
        </w:rPr>
        <w:t xml:space="preserve"> </w:t>
      </w:r>
      <w:r>
        <w:t>holding</w:t>
      </w:r>
      <w:r>
        <w:rPr>
          <w:spacing w:val="-4"/>
        </w:rPr>
        <w:t xml:space="preserve"> </w:t>
      </w:r>
      <w:r>
        <w:t>the</w:t>
      </w:r>
      <w:r>
        <w:rPr>
          <w:spacing w:val="-2"/>
        </w:rPr>
        <w:t xml:space="preserve"> </w:t>
      </w:r>
      <w:r>
        <w:t>right</w:t>
      </w:r>
      <w:r>
        <w:rPr>
          <w:spacing w:val="-3"/>
        </w:rPr>
        <w:t xml:space="preserve"> </w:t>
      </w:r>
      <w:r>
        <w:t>to</w:t>
      </w:r>
      <w:r>
        <w:rPr>
          <w:spacing w:val="-4"/>
        </w:rPr>
        <w:t xml:space="preserve"> </w:t>
      </w:r>
      <w:r>
        <w:t>make</w:t>
      </w:r>
      <w:r>
        <w:rPr>
          <w:spacing w:val="-5"/>
        </w:rPr>
        <w:t xml:space="preserve"> </w:t>
      </w:r>
      <w:r>
        <w:t>educational</w:t>
      </w:r>
      <w:r>
        <w:rPr>
          <w:spacing w:val="-3"/>
        </w:rPr>
        <w:t xml:space="preserve"> </w:t>
      </w:r>
      <w:r>
        <w:t>decisions</w:t>
      </w:r>
      <w:r>
        <w:rPr>
          <w:spacing w:val="-4"/>
        </w:rPr>
        <w:t xml:space="preserve"> </w:t>
      </w:r>
      <w:r>
        <w:t>for</w:t>
      </w:r>
      <w:r>
        <w:rPr>
          <w:spacing w:val="-4"/>
        </w:rPr>
        <w:t xml:space="preserve"> </w:t>
      </w:r>
      <w:r>
        <w:t>the</w:t>
      </w:r>
      <w:r>
        <w:rPr>
          <w:spacing w:val="-1"/>
        </w:rPr>
        <w:t xml:space="preserve"> </w:t>
      </w:r>
      <w:r>
        <w:t>student,</w:t>
      </w:r>
      <w:r>
        <w:rPr>
          <w:spacing w:val="-2"/>
        </w:rPr>
        <w:t xml:space="preserve"> </w:t>
      </w:r>
      <w:r>
        <w:t>shall</w:t>
      </w:r>
      <w:r>
        <w:rPr>
          <w:spacing w:val="-4"/>
        </w:rPr>
        <w:t xml:space="preserve"> </w:t>
      </w:r>
      <w:r>
        <w:t>be effective upon approval by the Board.</w:t>
      </w:r>
    </w:p>
    <w:p w14:paraId="62535118" w14:textId="77777777" w:rsidR="00054C28" w:rsidRDefault="00D50A48">
      <w:pPr>
        <w:pStyle w:val="Heading6"/>
        <w:spacing w:before="290"/>
        <w:rPr>
          <w:rFonts w:ascii="Tahoma"/>
        </w:rPr>
      </w:pPr>
      <w:r>
        <w:rPr>
          <w:rFonts w:ascii="Tahoma"/>
          <w:w w:val="85"/>
        </w:rPr>
        <w:t>Rights</w:t>
      </w:r>
      <w:r>
        <w:rPr>
          <w:rFonts w:ascii="Tahoma"/>
          <w:spacing w:val="10"/>
        </w:rPr>
        <w:t xml:space="preserve"> </w:t>
      </w:r>
      <w:r>
        <w:rPr>
          <w:rFonts w:ascii="Tahoma"/>
          <w:w w:val="85"/>
        </w:rPr>
        <w:t>of</w:t>
      </w:r>
      <w:r>
        <w:rPr>
          <w:rFonts w:ascii="Tahoma"/>
          <w:spacing w:val="8"/>
        </w:rPr>
        <w:t xml:space="preserve"> </w:t>
      </w:r>
      <w:r>
        <w:rPr>
          <w:rFonts w:ascii="Tahoma"/>
          <w:w w:val="85"/>
        </w:rPr>
        <w:t>Complaining</w:t>
      </w:r>
      <w:r>
        <w:rPr>
          <w:rFonts w:ascii="Tahoma"/>
          <w:spacing w:val="13"/>
        </w:rPr>
        <w:t xml:space="preserve"> </w:t>
      </w:r>
      <w:r>
        <w:rPr>
          <w:rFonts w:ascii="Tahoma"/>
          <w:spacing w:val="-2"/>
          <w:w w:val="85"/>
        </w:rPr>
        <w:t>Witness</w:t>
      </w:r>
    </w:p>
    <w:p w14:paraId="315AF164" w14:textId="77777777" w:rsidR="00054C28" w:rsidRDefault="00054C28">
      <w:pPr>
        <w:rPr>
          <w:rFonts w:ascii="Tahoma"/>
        </w:rPr>
        <w:sectPr w:rsidR="00054C28">
          <w:pgSz w:w="12240" w:h="15840"/>
          <w:pgMar w:top="1580" w:right="860" w:bottom="280" w:left="140" w:header="768" w:footer="0" w:gutter="0"/>
          <w:cols w:space="720"/>
        </w:sectPr>
      </w:pPr>
    </w:p>
    <w:p w14:paraId="08EB63D8" w14:textId="77777777" w:rsidR="00054C28" w:rsidRDefault="00054C28">
      <w:pPr>
        <w:pStyle w:val="BodyText"/>
        <w:ind w:left="0"/>
        <w:rPr>
          <w:rFonts w:ascii="Tahoma"/>
          <w:b/>
        </w:rPr>
      </w:pPr>
    </w:p>
    <w:p w14:paraId="49621921" w14:textId="77777777" w:rsidR="00054C28" w:rsidRDefault="00054C28">
      <w:pPr>
        <w:pStyle w:val="BodyText"/>
        <w:spacing w:before="10"/>
        <w:ind w:left="0"/>
        <w:rPr>
          <w:rFonts w:ascii="Tahoma"/>
          <w:b/>
        </w:rPr>
      </w:pPr>
    </w:p>
    <w:p w14:paraId="536AE1A7" w14:textId="77777777" w:rsidR="00054C28" w:rsidRDefault="00D50A48">
      <w:pPr>
        <w:pStyle w:val="BodyText"/>
        <w:spacing w:before="1"/>
        <w:ind w:right="588"/>
        <w:jc w:val="both"/>
      </w:pPr>
      <w:r>
        <w:t>An expulsion hearing</w:t>
      </w:r>
      <w:r>
        <w:rPr>
          <w:spacing w:val="-2"/>
        </w:rPr>
        <w:t xml:space="preserve"> </w:t>
      </w:r>
      <w:r>
        <w:t>involving allegations of sexual assault or</w:t>
      </w:r>
      <w:r>
        <w:rPr>
          <w:spacing w:val="-3"/>
        </w:rPr>
        <w:t xml:space="preserve"> </w:t>
      </w:r>
      <w:r>
        <w:t>sexual</w:t>
      </w:r>
      <w:r>
        <w:rPr>
          <w:spacing w:val="-3"/>
        </w:rPr>
        <w:t xml:space="preserve"> </w:t>
      </w:r>
      <w:r>
        <w:t>battery may</w:t>
      </w:r>
      <w:r>
        <w:rPr>
          <w:spacing w:val="-1"/>
        </w:rPr>
        <w:t xml:space="preserve"> </w:t>
      </w:r>
      <w:r>
        <w:t>be</w:t>
      </w:r>
      <w:r>
        <w:rPr>
          <w:spacing w:val="-3"/>
        </w:rPr>
        <w:t xml:space="preserve"> </w:t>
      </w:r>
      <w:r>
        <w:t>postponed for</w:t>
      </w:r>
      <w:r>
        <w:rPr>
          <w:spacing w:val="-4"/>
        </w:rPr>
        <w:t xml:space="preserve"> </w:t>
      </w:r>
      <w:r>
        <w:t>one</w:t>
      </w:r>
      <w:r>
        <w:rPr>
          <w:spacing w:val="-4"/>
        </w:rPr>
        <w:t xml:space="preserve"> </w:t>
      </w:r>
      <w:r>
        <w:t>school</w:t>
      </w:r>
      <w:r>
        <w:rPr>
          <w:spacing w:val="-4"/>
        </w:rPr>
        <w:t xml:space="preserve"> </w:t>
      </w:r>
      <w:r>
        <w:t>day</w:t>
      </w:r>
      <w:r>
        <w:rPr>
          <w:spacing w:val="-3"/>
        </w:rPr>
        <w:t xml:space="preserve"> </w:t>
      </w:r>
      <w:r>
        <w:t>in</w:t>
      </w:r>
      <w:r>
        <w:rPr>
          <w:spacing w:val="-1"/>
        </w:rPr>
        <w:t xml:space="preserve"> </w:t>
      </w:r>
      <w:r>
        <w:t>order</w:t>
      </w:r>
      <w:r>
        <w:rPr>
          <w:spacing w:val="-1"/>
        </w:rPr>
        <w:t xml:space="preserve"> </w:t>
      </w:r>
      <w:r>
        <w:t>to</w:t>
      </w:r>
      <w:r>
        <w:rPr>
          <w:spacing w:val="-2"/>
        </w:rPr>
        <w:t xml:space="preserve"> </w:t>
      </w:r>
      <w:r>
        <w:t>accommodate</w:t>
      </w:r>
      <w:r>
        <w:rPr>
          <w:spacing w:val="-4"/>
        </w:rPr>
        <w:t xml:space="preserve"> </w:t>
      </w:r>
      <w:r>
        <w:t>the</w:t>
      </w:r>
      <w:r>
        <w:rPr>
          <w:spacing w:val="-2"/>
        </w:rPr>
        <w:t xml:space="preserve"> </w:t>
      </w:r>
      <w:r>
        <w:t>special</w:t>
      </w:r>
      <w:r>
        <w:rPr>
          <w:spacing w:val="-2"/>
        </w:rPr>
        <w:t xml:space="preserve"> </w:t>
      </w:r>
      <w:r>
        <w:t>physical,</w:t>
      </w:r>
      <w:r>
        <w:rPr>
          <w:spacing w:val="-2"/>
        </w:rPr>
        <w:t xml:space="preserve"> </w:t>
      </w:r>
      <w:r>
        <w:t>mental,</w:t>
      </w:r>
      <w:r>
        <w:rPr>
          <w:spacing w:val="-4"/>
        </w:rPr>
        <w:t xml:space="preserve"> </w:t>
      </w:r>
      <w:r>
        <w:t>or</w:t>
      </w:r>
      <w:r>
        <w:rPr>
          <w:spacing w:val="-2"/>
        </w:rPr>
        <w:t xml:space="preserve"> </w:t>
      </w:r>
      <w:r>
        <w:t>emotional</w:t>
      </w:r>
      <w:r>
        <w:rPr>
          <w:spacing w:val="-2"/>
        </w:rPr>
        <w:t xml:space="preserve"> </w:t>
      </w:r>
      <w:r>
        <w:t>needs</w:t>
      </w:r>
      <w:r>
        <w:rPr>
          <w:spacing w:val="-5"/>
        </w:rPr>
        <w:t xml:space="preserve"> </w:t>
      </w:r>
      <w:r>
        <w:t>of a student who is the complaining witness.</w:t>
      </w:r>
      <w:r>
        <w:rPr>
          <w:spacing w:val="40"/>
        </w:rPr>
        <w:t xml:space="preserve"> </w:t>
      </w:r>
      <w:r>
        <w:t>(Education Code 48918.5)</w:t>
      </w:r>
    </w:p>
    <w:p w14:paraId="465F9544" w14:textId="77777777" w:rsidR="00054C28" w:rsidRDefault="00054C28">
      <w:pPr>
        <w:pStyle w:val="BodyText"/>
        <w:spacing w:before="1"/>
        <w:ind w:left="0"/>
      </w:pPr>
    </w:p>
    <w:p w14:paraId="5BEE241F" w14:textId="77777777" w:rsidR="00054C28" w:rsidRDefault="00D50A48">
      <w:pPr>
        <w:pStyle w:val="BodyText"/>
        <w:ind w:right="692"/>
      </w:pPr>
      <w:r>
        <w:t>Whenever</w:t>
      </w:r>
      <w:r>
        <w:rPr>
          <w:spacing w:val="-3"/>
        </w:rPr>
        <w:t xml:space="preserve"> </w:t>
      </w:r>
      <w:r>
        <w:t>the</w:t>
      </w:r>
      <w:r>
        <w:rPr>
          <w:spacing w:val="-4"/>
        </w:rPr>
        <w:t xml:space="preserve"> </w:t>
      </w:r>
      <w:r>
        <w:t>Superintendent/Principal or</w:t>
      </w:r>
      <w:r>
        <w:rPr>
          <w:spacing w:val="-1"/>
        </w:rPr>
        <w:t xml:space="preserve"> </w:t>
      </w:r>
      <w:r>
        <w:t>designee recommends</w:t>
      </w:r>
      <w:r>
        <w:rPr>
          <w:spacing w:val="-1"/>
        </w:rPr>
        <w:t xml:space="preserve"> </w:t>
      </w:r>
      <w:r>
        <w:t>an</w:t>
      </w:r>
      <w:r>
        <w:rPr>
          <w:spacing w:val="-3"/>
        </w:rPr>
        <w:t xml:space="preserve"> </w:t>
      </w:r>
      <w:r>
        <w:t>expulsion</w:t>
      </w:r>
      <w:r>
        <w:rPr>
          <w:spacing w:val="-1"/>
        </w:rPr>
        <w:t xml:space="preserve"> </w:t>
      </w:r>
      <w:r>
        <w:t>hearing</w:t>
      </w:r>
      <w:r>
        <w:rPr>
          <w:spacing w:val="-3"/>
        </w:rPr>
        <w:t xml:space="preserve"> </w:t>
      </w:r>
      <w:r>
        <w:t>that addresses allegations of sexual assault or sexual battery, the Superintendent/Principal or designee</w:t>
      </w:r>
      <w:r>
        <w:rPr>
          <w:spacing w:val="-3"/>
        </w:rPr>
        <w:t xml:space="preserve"> </w:t>
      </w:r>
      <w:r>
        <w:t>shall</w:t>
      </w:r>
      <w:r>
        <w:rPr>
          <w:spacing w:val="-4"/>
        </w:rPr>
        <w:t xml:space="preserve"> </w:t>
      </w:r>
      <w:r>
        <w:t>give</w:t>
      </w:r>
      <w:r>
        <w:rPr>
          <w:spacing w:val="-4"/>
        </w:rPr>
        <w:t xml:space="preserve"> </w:t>
      </w:r>
      <w:r>
        <w:t>the</w:t>
      </w:r>
      <w:r>
        <w:rPr>
          <w:spacing w:val="-5"/>
        </w:rPr>
        <w:t xml:space="preserve"> </w:t>
      </w:r>
      <w:r>
        <w:t>complaining</w:t>
      </w:r>
      <w:r>
        <w:rPr>
          <w:spacing w:val="-3"/>
        </w:rPr>
        <w:t xml:space="preserve"> </w:t>
      </w:r>
      <w:r>
        <w:t>witness</w:t>
      </w:r>
      <w:r>
        <w:rPr>
          <w:spacing w:val="-2"/>
        </w:rPr>
        <w:t xml:space="preserve"> </w:t>
      </w:r>
      <w:r>
        <w:t>a</w:t>
      </w:r>
      <w:r>
        <w:rPr>
          <w:spacing w:val="-5"/>
        </w:rPr>
        <w:t xml:space="preserve"> </w:t>
      </w:r>
      <w:r>
        <w:t>copy</w:t>
      </w:r>
      <w:r>
        <w:rPr>
          <w:spacing w:val="-3"/>
        </w:rPr>
        <w:t xml:space="preserve"> </w:t>
      </w:r>
      <w:r>
        <w:t>of</w:t>
      </w:r>
      <w:r>
        <w:rPr>
          <w:spacing w:val="-4"/>
        </w:rPr>
        <w:t xml:space="preserve"> </w:t>
      </w:r>
      <w:r>
        <w:t>the</w:t>
      </w:r>
      <w:r>
        <w:rPr>
          <w:spacing w:val="-4"/>
        </w:rPr>
        <w:t xml:space="preserve"> </w:t>
      </w:r>
      <w:r>
        <w:t>district's</w:t>
      </w:r>
      <w:r>
        <w:rPr>
          <w:spacing w:val="-2"/>
        </w:rPr>
        <w:t xml:space="preserve"> </w:t>
      </w:r>
      <w:r>
        <w:t>suspension</w:t>
      </w:r>
      <w:r>
        <w:rPr>
          <w:spacing w:val="-2"/>
        </w:rPr>
        <w:t xml:space="preserve"> </w:t>
      </w:r>
      <w:r>
        <w:t>and</w:t>
      </w:r>
      <w:r>
        <w:rPr>
          <w:spacing w:val="-1"/>
        </w:rPr>
        <w:t xml:space="preserve"> </w:t>
      </w:r>
      <w:r>
        <w:t>expulsion policy and regulation and shall advise the witness of the right to:</w:t>
      </w:r>
      <w:r>
        <w:rPr>
          <w:spacing w:val="40"/>
        </w:rPr>
        <w:t xml:space="preserve"> </w:t>
      </w:r>
      <w:r>
        <w:t>(Education Code 48918.5)</w:t>
      </w:r>
    </w:p>
    <w:p w14:paraId="59ECB1F8" w14:textId="77777777" w:rsidR="00054C28" w:rsidRDefault="00D50A48">
      <w:pPr>
        <w:pStyle w:val="BodyText"/>
        <w:spacing w:before="120"/>
      </w:pPr>
      <w:r>
        <w:t>Receive</w:t>
      </w:r>
      <w:r>
        <w:rPr>
          <w:spacing w:val="-1"/>
        </w:rPr>
        <w:t xml:space="preserve"> </w:t>
      </w:r>
      <w:r>
        <w:t>five</w:t>
      </w:r>
      <w:r>
        <w:rPr>
          <w:spacing w:val="-4"/>
        </w:rPr>
        <w:t xml:space="preserve"> </w:t>
      </w:r>
      <w:r>
        <w:t>days'</w:t>
      </w:r>
      <w:r>
        <w:rPr>
          <w:spacing w:val="-1"/>
        </w:rPr>
        <w:t xml:space="preserve"> </w:t>
      </w:r>
      <w:r>
        <w:t>notice</w:t>
      </w:r>
      <w:r>
        <w:rPr>
          <w:spacing w:val="-3"/>
        </w:rPr>
        <w:t xml:space="preserve"> </w:t>
      </w:r>
      <w:r>
        <w:t>of</w:t>
      </w:r>
      <w:r>
        <w:rPr>
          <w:spacing w:val="-2"/>
        </w:rPr>
        <w:t xml:space="preserve"> </w:t>
      </w:r>
      <w:r>
        <w:t>the</w:t>
      </w:r>
      <w:r>
        <w:rPr>
          <w:spacing w:val="-3"/>
        </w:rPr>
        <w:t xml:space="preserve"> </w:t>
      </w:r>
      <w:r>
        <w:t>scheduled</w:t>
      </w:r>
      <w:r>
        <w:rPr>
          <w:spacing w:val="-3"/>
        </w:rPr>
        <w:t xml:space="preserve"> </w:t>
      </w:r>
      <w:r>
        <w:t>testimony</w:t>
      </w:r>
      <w:r>
        <w:rPr>
          <w:spacing w:val="-1"/>
        </w:rPr>
        <w:t xml:space="preserve"> </w:t>
      </w:r>
      <w:r>
        <w:t>at</w:t>
      </w:r>
      <w:r>
        <w:rPr>
          <w:spacing w:val="-2"/>
        </w:rPr>
        <w:t xml:space="preserve"> </w:t>
      </w:r>
      <w:r>
        <w:t>the</w:t>
      </w:r>
      <w:r>
        <w:rPr>
          <w:spacing w:val="-2"/>
        </w:rPr>
        <w:t xml:space="preserve"> hearing</w:t>
      </w:r>
    </w:p>
    <w:p w14:paraId="687468D5" w14:textId="77777777" w:rsidR="00054C28" w:rsidRDefault="00054C28">
      <w:pPr>
        <w:pStyle w:val="BodyText"/>
        <w:spacing w:before="120"/>
        <w:ind w:left="0"/>
      </w:pPr>
    </w:p>
    <w:p w14:paraId="54E6A93D" w14:textId="77777777" w:rsidR="00054C28" w:rsidRDefault="00D50A48">
      <w:pPr>
        <w:pStyle w:val="BodyText"/>
      </w:pPr>
      <w:r>
        <w:t>Have</w:t>
      </w:r>
      <w:r>
        <w:rPr>
          <w:spacing w:val="-4"/>
        </w:rPr>
        <w:t xml:space="preserve"> </w:t>
      </w:r>
      <w:r>
        <w:t>up</w:t>
      </w:r>
      <w:r>
        <w:rPr>
          <w:spacing w:val="-3"/>
        </w:rPr>
        <w:t xml:space="preserve"> </w:t>
      </w:r>
      <w:r>
        <w:t>to</w:t>
      </w:r>
      <w:r>
        <w:rPr>
          <w:spacing w:val="-4"/>
        </w:rPr>
        <w:t xml:space="preserve"> </w:t>
      </w:r>
      <w:r>
        <w:t>two</w:t>
      </w:r>
      <w:r>
        <w:rPr>
          <w:spacing w:val="-1"/>
        </w:rPr>
        <w:t xml:space="preserve"> </w:t>
      </w:r>
      <w:r>
        <w:t>adult</w:t>
      </w:r>
      <w:r>
        <w:rPr>
          <w:spacing w:val="-2"/>
        </w:rPr>
        <w:t xml:space="preserve"> </w:t>
      </w:r>
      <w:r>
        <w:t>support</w:t>
      </w:r>
      <w:r>
        <w:rPr>
          <w:spacing w:val="-3"/>
        </w:rPr>
        <w:t xml:space="preserve"> </w:t>
      </w:r>
      <w:r>
        <w:t>persons</w:t>
      </w:r>
      <w:r>
        <w:rPr>
          <w:spacing w:val="-4"/>
        </w:rPr>
        <w:t xml:space="preserve"> </w:t>
      </w:r>
      <w:r>
        <w:t>present</w:t>
      </w:r>
      <w:r>
        <w:rPr>
          <w:spacing w:val="-3"/>
        </w:rPr>
        <w:t xml:space="preserve"> </w:t>
      </w:r>
      <w:r>
        <w:t>at</w:t>
      </w:r>
      <w:r>
        <w:rPr>
          <w:spacing w:val="-3"/>
        </w:rPr>
        <w:t xml:space="preserve"> </w:t>
      </w:r>
      <w:r>
        <w:t>the</w:t>
      </w:r>
      <w:r>
        <w:rPr>
          <w:spacing w:val="-3"/>
        </w:rPr>
        <w:t xml:space="preserve"> </w:t>
      </w:r>
      <w:r>
        <w:t>hearing</w:t>
      </w:r>
      <w:r>
        <w:rPr>
          <w:spacing w:val="-3"/>
        </w:rPr>
        <w:t xml:space="preserve"> </w:t>
      </w:r>
      <w:r>
        <w:t>at</w:t>
      </w:r>
      <w:r>
        <w:rPr>
          <w:spacing w:val="-3"/>
        </w:rPr>
        <w:t xml:space="preserve"> </w:t>
      </w:r>
      <w:r>
        <w:t>the</w:t>
      </w:r>
      <w:r>
        <w:rPr>
          <w:spacing w:val="-3"/>
        </w:rPr>
        <w:t xml:space="preserve"> </w:t>
      </w:r>
      <w:r>
        <w:t>time</w:t>
      </w:r>
      <w:r>
        <w:rPr>
          <w:spacing w:val="-3"/>
        </w:rPr>
        <w:t xml:space="preserve"> </w:t>
      </w:r>
      <w:r>
        <w:t>the</w:t>
      </w:r>
      <w:r>
        <w:rPr>
          <w:spacing w:val="-1"/>
        </w:rPr>
        <w:t xml:space="preserve"> </w:t>
      </w:r>
      <w:r>
        <w:t>witness</w:t>
      </w:r>
      <w:r>
        <w:rPr>
          <w:spacing w:val="-4"/>
        </w:rPr>
        <w:t xml:space="preserve"> </w:t>
      </w:r>
      <w:r>
        <w:rPr>
          <w:spacing w:val="-2"/>
        </w:rPr>
        <w:t>testifies</w:t>
      </w:r>
    </w:p>
    <w:p w14:paraId="2FF77EA6" w14:textId="77777777" w:rsidR="00054C28" w:rsidRDefault="00054C28">
      <w:pPr>
        <w:pStyle w:val="BodyText"/>
        <w:spacing w:before="119"/>
        <w:ind w:left="0"/>
      </w:pPr>
    </w:p>
    <w:p w14:paraId="44C278F3" w14:textId="77777777" w:rsidR="00054C28" w:rsidRDefault="00D50A48">
      <w:pPr>
        <w:pStyle w:val="BodyText"/>
        <w:spacing w:before="1"/>
      </w:pPr>
      <w:r>
        <w:t>Have</w:t>
      </w:r>
      <w:r>
        <w:rPr>
          <w:spacing w:val="-1"/>
        </w:rPr>
        <w:t xml:space="preserve"> </w:t>
      </w:r>
      <w:r>
        <w:t>a</w:t>
      </w:r>
      <w:r>
        <w:rPr>
          <w:spacing w:val="-2"/>
        </w:rPr>
        <w:t xml:space="preserve"> </w:t>
      </w:r>
      <w:r>
        <w:t>closed</w:t>
      </w:r>
      <w:r>
        <w:rPr>
          <w:spacing w:val="-3"/>
        </w:rPr>
        <w:t xml:space="preserve"> </w:t>
      </w:r>
      <w:r>
        <w:t>hearing</w:t>
      </w:r>
      <w:r>
        <w:rPr>
          <w:spacing w:val="-4"/>
        </w:rPr>
        <w:t xml:space="preserve"> </w:t>
      </w:r>
      <w:r>
        <w:t>during</w:t>
      </w:r>
      <w:r>
        <w:rPr>
          <w:spacing w:val="-1"/>
        </w:rPr>
        <w:t xml:space="preserve"> </w:t>
      </w:r>
      <w:r>
        <w:t>the</w:t>
      </w:r>
      <w:r>
        <w:rPr>
          <w:spacing w:val="-4"/>
        </w:rPr>
        <w:t xml:space="preserve"> </w:t>
      </w:r>
      <w:r>
        <w:t>time</w:t>
      </w:r>
      <w:r>
        <w:rPr>
          <w:spacing w:val="-3"/>
        </w:rPr>
        <w:t xml:space="preserve"> </w:t>
      </w:r>
      <w:r>
        <w:t>the</w:t>
      </w:r>
      <w:r>
        <w:rPr>
          <w:spacing w:val="-3"/>
        </w:rPr>
        <w:t xml:space="preserve"> </w:t>
      </w:r>
      <w:r>
        <w:t>witness</w:t>
      </w:r>
      <w:r>
        <w:rPr>
          <w:spacing w:val="-3"/>
        </w:rPr>
        <w:t xml:space="preserve"> </w:t>
      </w:r>
      <w:r>
        <w:rPr>
          <w:spacing w:val="-2"/>
        </w:rPr>
        <w:t>testifies</w:t>
      </w:r>
    </w:p>
    <w:p w14:paraId="73A6E987" w14:textId="77777777" w:rsidR="00054C28" w:rsidRDefault="00D50A48">
      <w:pPr>
        <w:pStyle w:val="BodyText"/>
        <w:spacing w:before="119"/>
        <w:ind w:right="583"/>
      </w:pPr>
      <w:r>
        <w:t>Whenever any allegation of sexual assault or sexual battery is made, the Superintendent/Principal or designee shall immediately advise complaining witnesses and accused</w:t>
      </w:r>
      <w:r>
        <w:rPr>
          <w:spacing w:val="-1"/>
        </w:rPr>
        <w:t xml:space="preserve"> </w:t>
      </w:r>
      <w:r>
        <w:t>students</w:t>
      </w:r>
      <w:r>
        <w:rPr>
          <w:spacing w:val="-4"/>
        </w:rPr>
        <w:t xml:space="preserve"> </w:t>
      </w:r>
      <w:r>
        <w:t>to</w:t>
      </w:r>
      <w:r>
        <w:rPr>
          <w:spacing w:val="-4"/>
        </w:rPr>
        <w:t xml:space="preserve"> </w:t>
      </w:r>
      <w:r>
        <w:t>refrain from</w:t>
      </w:r>
      <w:r>
        <w:rPr>
          <w:spacing w:val="-4"/>
        </w:rPr>
        <w:t xml:space="preserve"> </w:t>
      </w:r>
      <w:r>
        <w:t>personal</w:t>
      </w:r>
      <w:r>
        <w:rPr>
          <w:spacing w:val="-4"/>
        </w:rPr>
        <w:t xml:space="preserve"> </w:t>
      </w:r>
      <w:r>
        <w:t>or</w:t>
      </w:r>
      <w:r>
        <w:rPr>
          <w:spacing w:val="-5"/>
        </w:rPr>
        <w:t xml:space="preserve"> </w:t>
      </w:r>
      <w:r>
        <w:t>telephone</w:t>
      </w:r>
      <w:r>
        <w:rPr>
          <w:spacing w:val="-1"/>
        </w:rPr>
        <w:t xml:space="preserve"> </w:t>
      </w:r>
      <w:r>
        <w:t>contact</w:t>
      </w:r>
      <w:r>
        <w:rPr>
          <w:spacing w:val="-1"/>
        </w:rPr>
        <w:t xml:space="preserve"> </w:t>
      </w:r>
      <w:r>
        <w:t>with</w:t>
      </w:r>
      <w:r>
        <w:rPr>
          <w:spacing w:val="-3"/>
        </w:rPr>
        <w:t xml:space="preserve"> </w:t>
      </w:r>
      <w:r>
        <w:t>each</w:t>
      </w:r>
      <w:r>
        <w:rPr>
          <w:spacing w:val="-3"/>
        </w:rPr>
        <w:t xml:space="preserve"> </w:t>
      </w:r>
      <w:r>
        <w:t>other</w:t>
      </w:r>
      <w:r>
        <w:rPr>
          <w:spacing w:val="-3"/>
        </w:rPr>
        <w:t xml:space="preserve"> </w:t>
      </w:r>
      <w:r>
        <w:t>during</w:t>
      </w:r>
      <w:r>
        <w:rPr>
          <w:spacing w:val="-4"/>
        </w:rPr>
        <w:t xml:space="preserve"> </w:t>
      </w:r>
      <w:r>
        <w:t>the</w:t>
      </w:r>
      <w:r>
        <w:rPr>
          <w:spacing w:val="-5"/>
        </w:rPr>
        <w:t xml:space="preserve"> </w:t>
      </w:r>
      <w:r>
        <w:t>time when an expulsion process is pending.</w:t>
      </w:r>
      <w:r>
        <w:rPr>
          <w:spacing w:val="40"/>
        </w:rPr>
        <w:t xml:space="preserve"> </w:t>
      </w:r>
      <w:r>
        <w:t>(Education Code 48918.5)</w:t>
      </w:r>
    </w:p>
    <w:p w14:paraId="6559C56B" w14:textId="77777777" w:rsidR="00054C28" w:rsidRDefault="00054C28">
      <w:pPr>
        <w:pStyle w:val="BodyText"/>
        <w:ind w:left="0"/>
      </w:pPr>
    </w:p>
    <w:p w14:paraId="3FF790EF" w14:textId="77777777" w:rsidR="00054C28" w:rsidRDefault="00D50A48">
      <w:pPr>
        <w:pStyle w:val="Heading6"/>
        <w:rPr>
          <w:rFonts w:ascii="Tahoma"/>
        </w:rPr>
      </w:pPr>
      <w:r>
        <w:rPr>
          <w:rFonts w:ascii="Tahoma"/>
          <w:w w:val="90"/>
        </w:rPr>
        <w:t>Written</w:t>
      </w:r>
      <w:r>
        <w:rPr>
          <w:rFonts w:ascii="Tahoma"/>
          <w:spacing w:val="-6"/>
          <w:w w:val="90"/>
        </w:rPr>
        <w:t xml:space="preserve"> </w:t>
      </w:r>
      <w:r>
        <w:rPr>
          <w:rFonts w:ascii="Tahoma"/>
          <w:w w:val="90"/>
        </w:rPr>
        <w:t>Notice</w:t>
      </w:r>
      <w:r>
        <w:rPr>
          <w:rFonts w:ascii="Tahoma"/>
          <w:spacing w:val="-4"/>
          <w:w w:val="90"/>
        </w:rPr>
        <w:t xml:space="preserve"> </w:t>
      </w:r>
      <w:r>
        <w:rPr>
          <w:rFonts w:ascii="Tahoma"/>
          <w:w w:val="90"/>
        </w:rPr>
        <w:t>of</w:t>
      </w:r>
      <w:r>
        <w:rPr>
          <w:rFonts w:ascii="Tahoma"/>
          <w:spacing w:val="-5"/>
          <w:w w:val="90"/>
        </w:rPr>
        <w:t xml:space="preserve"> </w:t>
      </w:r>
      <w:r>
        <w:rPr>
          <w:rFonts w:ascii="Tahoma"/>
          <w:w w:val="90"/>
        </w:rPr>
        <w:t>the</w:t>
      </w:r>
      <w:r>
        <w:rPr>
          <w:rFonts w:ascii="Tahoma"/>
          <w:spacing w:val="-3"/>
          <w:w w:val="90"/>
        </w:rPr>
        <w:t xml:space="preserve"> </w:t>
      </w:r>
      <w:r>
        <w:rPr>
          <w:rFonts w:ascii="Tahoma"/>
          <w:w w:val="90"/>
        </w:rPr>
        <w:t>Expulsion</w:t>
      </w:r>
      <w:r>
        <w:rPr>
          <w:rFonts w:ascii="Tahoma"/>
          <w:spacing w:val="-5"/>
          <w:w w:val="90"/>
        </w:rPr>
        <w:t xml:space="preserve"> </w:t>
      </w:r>
      <w:r>
        <w:rPr>
          <w:rFonts w:ascii="Tahoma"/>
          <w:spacing w:val="-2"/>
          <w:w w:val="90"/>
        </w:rPr>
        <w:t>Hearing</w:t>
      </w:r>
    </w:p>
    <w:p w14:paraId="177FEC5B" w14:textId="77777777" w:rsidR="00054C28" w:rsidRDefault="00054C28">
      <w:pPr>
        <w:pStyle w:val="BodyText"/>
        <w:spacing w:before="4"/>
        <w:ind w:left="0"/>
        <w:rPr>
          <w:rFonts w:ascii="Tahoma"/>
          <w:b/>
        </w:rPr>
      </w:pPr>
    </w:p>
    <w:p w14:paraId="219B1622" w14:textId="77777777" w:rsidR="00054C28" w:rsidRDefault="00D50A48">
      <w:pPr>
        <w:pStyle w:val="BodyText"/>
        <w:ind w:right="692"/>
      </w:pPr>
      <w:r>
        <w:t>Written</w:t>
      </w:r>
      <w:r>
        <w:rPr>
          <w:spacing w:val="-3"/>
        </w:rPr>
        <w:t xml:space="preserve"> </w:t>
      </w:r>
      <w:r>
        <w:t>notice</w:t>
      </w:r>
      <w:r>
        <w:rPr>
          <w:spacing w:val="-1"/>
        </w:rPr>
        <w:t xml:space="preserve"> </w:t>
      </w:r>
      <w:r>
        <w:t>of</w:t>
      </w:r>
      <w:r>
        <w:rPr>
          <w:spacing w:val="-4"/>
        </w:rPr>
        <w:t xml:space="preserve"> </w:t>
      </w:r>
      <w:r>
        <w:t>the</w:t>
      </w:r>
      <w:r>
        <w:rPr>
          <w:spacing w:val="-5"/>
        </w:rPr>
        <w:t xml:space="preserve"> </w:t>
      </w:r>
      <w:r>
        <w:t>expulsion hearing</w:t>
      </w:r>
      <w:r>
        <w:rPr>
          <w:spacing w:val="-4"/>
        </w:rPr>
        <w:t xml:space="preserve"> </w:t>
      </w:r>
      <w:r>
        <w:t>shall</w:t>
      </w:r>
      <w:r>
        <w:rPr>
          <w:spacing w:val="-4"/>
        </w:rPr>
        <w:t xml:space="preserve"> </w:t>
      </w:r>
      <w:r>
        <w:t>be</w:t>
      </w:r>
      <w:r>
        <w:rPr>
          <w:spacing w:val="-5"/>
        </w:rPr>
        <w:t xml:space="preserve"> </w:t>
      </w:r>
      <w:r>
        <w:t>forwarded</w:t>
      </w:r>
      <w:r>
        <w:rPr>
          <w:spacing w:val="-2"/>
        </w:rPr>
        <w:t xml:space="preserve"> </w:t>
      </w:r>
      <w:r>
        <w:t>to</w:t>
      </w:r>
      <w:r>
        <w:rPr>
          <w:spacing w:val="-4"/>
        </w:rPr>
        <w:t xml:space="preserve"> </w:t>
      </w:r>
      <w:r>
        <w:t>the</w:t>
      </w:r>
      <w:r>
        <w:rPr>
          <w:spacing w:val="-2"/>
        </w:rPr>
        <w:t xml:space="preserve"> </w:t>
      </w:r>
      <w:r>
        <w:t>student</w:t>
      </w:r>
      <w:r>
        <w:rPr>
          <w:spacing w:val="-3"/>
        </w:rPr>
        <w:t xml:space="preserve"> </w:t>
      </w:r>
      <w:r>
        <w:t>and</w:t>
      </w:r>
      <w:r>
        <w:rPr>
          <w:spacing w:val="-3"/>
        </w:rPr>
        <w:t xml:space="preserve"> </w:t>
      </w:r>
      <w:r>
        <w:t>the</w:t>
      </w:r>
      <w:r>
        <w:rPr>
          <w:spacing w:val="-2"/>
        </w:rPr>
        <w:t xml:space="preserve"> </w:t>
      </w:r>
      <w:r>
        <w:t>student's parent/guardian at least 10 calendar days before the date of the hearing. The notice shall include: (Education Code 48900.8, 48918(b))</w:t>
      </w:r>
    </w:p>
    <w:p w14:paraId="55ACDD3C" w14:textId="77777777" w:rsidR="00054C28" w:rsidRDefault="00D50A48">
      <w:pPr>
        <w:pStyle w:val="BodyText"/>
        <w:spacing w:before="119"/>
      </w:pPr>
      <w:r>
        <w:t>The</w:t>
      </w:r>
      <w:r>
        <w:rPr>
          <w:spacing w:val="-2"/>
        </w:rPr>
        <w:t xml:space="preserve"> </w:t>
      </w:r>
      <w:r>
        <w:t>date</w:t>
      </w:r>
      <w:r>
        <w:rPr>
          <w:spacing w:val="-1"/>
        </w:rPr>
        <w:t xml:space="preserve"> </w:t>
      </w:r>
      <w:r>
        <w:t>and</w:t>
      </w:r>
      <w:r>
        <w:rPr>
          <w:spacing w:val="-1"/>
        </w:rPr>
        <w:t xml:space="preserve"> </w:t>
      </w:r>
      <w:r>
        <w:t>place</w:t>
      </w:r>
      <w:r>
        <w:rPr>
          <w:spacing w:val="-3"/>
        </w:rPr>
        <w:t xml:space="preserve"> </w:t>
      </w:r>
      <w:r>
        <w:t>of</w:t>
      </w:r>
      <w:r>
        <w:rPr>
          <w:spacing w:val="-2"/>
        </w:rPr>
        <w:t xml:space="preserve"> </w:t>
      </w:r>
      <w:r>
        <w:t xml:space="preserve">the </w:t>
      </w:r>
      <w:r>
        <w:rPr>
          <w:spacing w:val="-2"/>
        </w:rPr>
        <w:t>hearing</w:t>
      </w:r>
    </w:p>
    <w:p w14:paraId="63B01A31" w14:textId="77777777" w:rsidR="00054C28" w:rsidRDefault="00054C28">
      <w:pPr>
        <w:pStyle w:val="BodyText"/>
        <w:spacing w:before="120"/>
        <w:ind w:left="0"/>
      </w:pPr>
    </w:p>
    <w:p w14:paraId="75E9AA01" w14:textId="77777777" w:rsidR="00054C28" w:rsidRDefault="00D50A48">
      <w:pPr>
        <w:pStyle w:val="BodyText"/>
        <w:ind w:right="692"/>
      </w:pPr>
      <w:r>
        <w:t>A</w:t>
      </w:r>
      <w:r>
        <w:rPr>
          <w:spacing w:val="-2"/>
        </w:rPr>
        <w:t xml:space="preserve"> </w:t>
      </w:r>
      <w:r>
        <w:t>statement</w:t>
      </w:r>
      <w:r>
        <w:rPr>
          <w:spacing w:val="-4"/>
        </w:rPr>
        <w:t xml:space="preserve"> </w:t>
      </w:r>
      <w:r>
        <w:t>of</w:t>
      </w:r>
      <w:r>
        <w:rPr>
          <w:spacing w:val="-4"/>
        </w:rPr>
        <w:t xml:space="preserve"> </w:t>
      </w:r>
      <w:r>
        <w:t>the</w:t>
      </w:r>
      <w:r>
        <w:rPr>
          <w:spacing w:val="-2"/>
        </w:rPr>
        <w:t xml:space="preserve"> </w:t>
      </w:r>
      <w:r>
        <w:t>specific</w:t>
      </w:r>
      <w:r>
        <w:rPr>
          <w:spacing w:val="-3"/>
        </w:rPr>
        <w:t xml:space="preserve"> </w:t>
      </w:r>
      <w:r>
        <w:t>facts,</w:t>
      </w:r>
      <w:r>
        <w:rPr>
          <w:spacing w:val="-5"/>
        </w:rPr>
        <w:t xml:space="preserve"> </w:t>
      </w:r>
      <w:r>
        <w:t>charges,</w:t>
      </w:r>
      <w:r>
        <w:rPr>
          <w:spacing w:val="-5"/>
        </w:rPr>
        <w:t xml:space="preserve"> </w:t>
      </w:r>
      <w:r>
        <w:t>and</w:t>
      </w:r>
      <w:r>
        <w:rPr>
          <w:spacing w:val="-2"/>
        </w:rPr>
        <w:t xml:space="preserve"> </w:t>
      </w:r>
      <w:r>
        <w:t>offense</w:t>
      </w:r>
      <w:r>
        <w:rPr>
          <w:spacing w:val="-5"/>
        </w:rPr>
        <w:t xml:space="preserve"> </w:t>
      </w:r>
      <w:r>
        <w:t>upon</w:t>
      </w:r>
      <w:r>
        <w:rPr>
          <w:spacing w:val="-4"/>
        </w:rPr>
        <w:t xml:space="preserve"> </w:t>
      </w:r>
      <w:r>
        <w:t>which</w:t>
      </w:r>
      <w:r>
        <w:rPr>
          <w:spacing w:val="-4"/>
        </w:rPr>
        <w:t xml:space="preserve"> </w:t>
      </w:r>
      <w:r>
        <w:t>the</w:t>
      </w:r>
      <w:r>
        <w:rPr>
          <w:spacing w:val="-4"/>
        </w:rPr>
        <w:t xml:space="preserve"> </w:t>
      </w:r>
      <w:r>
        <w:t>proposed</w:t>
      </w:r>
      <w:r>
        <w:rPr>
          <w:spacing w:val="-4"/>
        </w:rPr>
        <w:t xml:space="preserve"> </w:t>
      </w:r>
      <w:r>
        <w:t>expulsion</w:t>
      </w:r>
      <w:r>
        <w:rPr>
          <w:spacing w:val="-4"/>
        </w:rPr>
        <w:t xml:space="preserve"> </w:t>
      </w:r>
      <w:r>
        <w:t xml:space="preserve">is </w:t>
      </w:r>
      <w:r>
        <w:rPr>
          <w:spacing w:val="-2"/>
        </w:rPr>
        <w:t>based</w:t>
      </w:r>
    </w:p>
    <w:p w14:paraId="202BF142" w14:textId="77777777" w:rsidR="00054C28" w:rsidRDefault="00054C28">
      <w:pPr>
        <w:pStyle w:val="BodyText"/>
        <w:spacing w:before="119"/>
        <w:ind w:left="0"/>
      </w:pPr>
    </w:p>
    <w:p w14:paraId="50D3456C" w14:textId="77777777" w:rsidR="00054C28" w:rsidRDefault="00D50A48">
      <w:pPr>
        <w:pStyle w:val="BodyText"/>
      </w:pPr>
      <w:r>
        <w:t>A</w:t>
      </w:r>
      <w:r>
        <w:rPr>
          <w:spacing w:val="-4"/>
        </w:rPr>
        <w:t xml:space="preserve"> </w:t>
      </w:r>
      <w:r>
        <w:t>copy</w:t>
      </w:r>
      <w:r>
        <w:rPr>
          <w:spacing w:val="-2"/>
        </w:rPr>
        <w:t xml:space="preserve"> </w:t>
      </w:r>
      <w:r>
        <w:t>of</w:t>
      </w:r>
      <w:r>
        <w:rPr>
          <w:spacing w:val="-4"/>
        </w:rPr>
        <w:t xml:space="preserve"> </w:t>
      </w:r>
      <w:r>
        <w:t>district</w:t>
      </w:r>
      <w:r>
        <w:rPr>
          <w:spacing w:val="-3"/>
        </w:rPr>
        <w:t xml:space="preserve"> </w:t>
      </w:r>
      <w:r>
        <w:t>disciplinary</w:t>
      </w:r>
      <w:r>
        <w:rPr>
          <w:spacing w:val="-3"/>
        </w:rPr>
        <w:t xml:space="preserve"> </w:t>
      </w:r>
      <w:r>
        <w:t>rules</w:t>
      </w:r>
      <w:r>
        <w:rPr>
          <w:spacing w:val="-2"/>
        </w:rPr>
        <w:t xml:space="preserve"> </w:t>
      </w:r>
      <w:r>
        <w:t>which</w:t>
      </w:r>
      <w:r>
        <w:rPr>
          <w:spacing w:val="-4"/>
        </w:rPr>
        <w:t xml:space="preserve"> </w:t>
      </w:r>
      <w:r>
        <w:t>relate</w:t>
      </w:r>
      <w:r>
        <w:rPr>
          <w:spacing w:val="-3"/>
        </w:rPr>
        <w:t xml:space="preserve"> </w:t>
      </w:r>
      <w:r>
        <w:t>to</w:t>
      </w:r>
      <w:r>
        <w:rPr>
          <w:spacing w:val="-2"/>
        </w:rPr>
        <w:t xml:space="preserve"> </w:t>
      </w:r>
      <w:r>
        <w:t>the</w:t>
      </w:r>
      <w:r>
        <w:rPr>
          <w:spacing w:val="-1"/>
        </w:rPr>
        <w:t xml:space="preserve"> </w:t>
      </w:r>
      <w:r>
        <w:t>alleged</w:t>
      </w:r>
      <w:r>
        <w:rPr>
          <w:spacing w:val="-3"/>
        </w:rPr>
        <w:t xml:space="preserve"> </w:t>
      </w:r>
      <w:r>
        <w:rPr>
          <w:spacing w:val="-2"/>
        </w:rPr>
        <w:t>violation</w:t>
      </w:r>
    </w:p>
    <w:p w14:paraId="541B0EE8" w14:textId="77777777" w:rsidR="00054C28" w:rsidRDefault="00054C28">
      <w:pPr>
        <w:pStyle w:val="BodyText"/>
        <w:spacing w:before="121"/>
        <w:ind w:left="0"/>
      </w:pPr>
    </w:p>
    <w:p w14:paraId="2D17CFD8" w14:textId="77777777" w:rsidR="00054C28" w:rsidRDefault="00D50A48">
      <w:pPr>
        <w:pStyle w:val="BodyText"/>
        <w:ind w:right="583"/>
      </w:pPr>
      <w:r>
        <w:t>Notification of the student's or parent/guardian's obligation, pursuant to Education Code 48915.1,</w:t>
      </w:r>
      <w:r>
        <w:rPr>
          <w:spacing w:val="-5"/>
        </w:rPr>
        <w:t xml:space="preserve"> </w:t>
      </w:r>
      <w:r>
        <w:t>to</w:t>
      </w:r>
      <w:r>
        <w:rPr>
          <w:spacing w:val="-4"/>
        </w:rPr>
        <w:t xml:space="preserve"> </w:t>
      </w:r>
      <w:r>
        <w:t>provide</w:t>
      </w:r>
      <w:r>
        <w:rPr>
          <w:spacing w:val="-2"/>
        </w:rPr>
        <w:t xml:space="preserve"> </w:t>
      </w:r>
      <w:r>
        <w:t>information</w:t>
      </w:r>
      <w:r>
        <w:rPr>
          <w:spacing w:val="-4"/>
        </w:rPr>
        <w:t xml:space="preserve"> </w:t>
      </w:r>
      <w:r>
        <w:t>about</w:t>
      </w:r>
      <w:r>
        <w:rPr>
          <w:spacing w:val="-4"/>
        </w:rPr>
        <w:t xml:space="preserve"> </w:t>
      </w:r>
      <w:r>
        <w:t>the</w:t>
      </w:r>
      <w:r>
        <w:rPr>
          <w:spacing w:val="-5"/>
        </w:rPr>
        <w:t xml:space="preserve"> </w:t>
      </w:r>
      <w:r>
        <w:t>student's</w:t>
      </w:r>
      <w:r>
        <w:rPr>
          <w:spacing w:val="-4"/>
        </w:rPr>
        <w:t xml:space="preserve"> </w:t>
      </w:r>
      <w:r>
        <w:t>status</w:t>
      </w:r>
      <w:r>
        <w:rPr>
          <w:spacing w:val="-3"/>
        </w:rPr>
        <w:t xml:space="preserve"> </w:t>
      </w:r>
      <w:r>
        <w:t>in</w:t>
      </w:r>
      <w:r>
        <w:rPr>
          <w:spacing w:val="-4"/>
        </w:rPr>
        <w:t xml:space="preserve"> </w:t>
      </w:r>
      <w:r>
        <w:t>the</w:t>
      </w:r>
      <w:r>
        <w:rPr>
          <w:spacing w:val="-2"/>
        </w:rPr>
        <w:t xml:space="preserve"> </w:t>
      </w:r>
      <w:r>
        <w:t>district</w:t>
      </w:r>
      <w:r>
        <w:rPr>
          <w:spacing w:val="-4"/>
        </w:rPr>
        <w:t xml:space="preserve"> </w:t>
      </w:r>
      <w:r>
        <w:t>to</w:t>
      </w:r>
      <w:r>
        <w:rPr>
          <w:spacing w:val="-2"/>
        </w:rPr>
        <w:t xml:space="preserve"> </w:t>
      </w:r>
      <w:r>
        <w:t>any</w:t>
      </w:r>
      <w:r>
        <w:rPr>
          <w:spacing w:val="-6"/>
        </w:rPr>
        <w:t xml:space="preserve"> </w:t>
      </w:r>
      <w:r>
        <w:t>other</w:t>
      </w:r>
      <w:r>
        <w:rPr>
          <w:spacing w:val="-4"/>
        </w:rPr>
        <w:t xml:space="preserve"> </w:t>
      </w:r>
      <w:r>
        <w:t>district</w:t>
      </w:r>
      <w:r>
        <w:rPr>
          <w:spacing w:val="-2"/>
        </w:rPr>
        <w:t xml:space="preserve"> </w:t>
      </w:r>
      <w:r>
        <w:t>in which the student seeks enrollment</w:t>
      </w:r>
    </w:p>
    <w:p w14:paraId="058D6B16" w14:textId="77777777" w:rsidR="00054C28" w:rsidRDefault="00054C28">
      <w:pPr>
        <w:pStyle w:val="BodyText"/>
        <w:spacing w:before="1"/>
        <w:ind w:left="0"/>
      </w:pPr>
    </w:p>
    <w:p w14:paraId="1D51E7C3" w14:textId="77777777" w:rsidR="00054C28" w:rsidRDefault="00D50A48">
      <w:pPr>
        <w:pStyle w:val="BodyText"/>
        <w:ind w:right="692"/>
      </w:pPr>
      <w:r>
        <w:t>This</w:t>
      </w:r>
      <w:r>
        <w:rPr>
          <w:spacing w:val="-3"/>
        </w:rPr>
        <w:t xml:space="preserve"> </w:t>
      </w:r>
      <w:r>
        <w:t>obligation</w:t>
      </w:r>
      <w:r>
        <w:rPr>
          <w:spacing w:val="-4"/>
        </w:rPr>
        <w:t xml:space="preserve"> </w:t>
      </w:r>
      <w:r>
        <w:t>applies</w:t>
      </w:r>
      <w:r>
        <w:rPr>
          <w:spacing w:val="-5"/>
        </w:rPr>
        <w:t xml:space="preserve"> </w:t>
      </w:r>
      <w:r>
        <w:t>when</w:t>
      </w:r>
      <w:r>
        <w:rPr>
          <w:spacing w:val="-4"/>
        </w:rPr>
        <w:t xml:space="preserve"> </w:t>
      </w:r>
      <w:r>
        <w:t>a student</w:t>
      </w:r>
      <w:r>
        <w:rPr>
          <w:spacing w:val="-2"/>
        </w:rPr>
        <w:t xml:space="preserve"> </w:t>
      </w:r>
      <w:r>
        <w:t>is</w:t>
      </w:r>
      <w:r>
        <w:rPr>
          <w:spacing w:val="-3"/>
        </w:rPr>
        <w:t xml:space="preserve"> </w:t>
      </w:r>
      <w:r>
        <w:t>expelled</w:t>
      </w:r>
      <w:r>
        <w:rPr>
          <w:spacing w:val="-4"/>
        </w:rPr>
        <w:t xml:space="preserve"> </w:t>
      </w:r>
      <w:r>
        <w:t>for</w:t>
      </w:r>
      <w:r>
        <w:rPr>
          <w:spacing w:val="-4"/>
        </w:rPr>
        <w:t xml:space="preserve"> </w:t>
      </w:r>
      <w:r>
        <w:t>acts</w:t>
      </w:r>
      <w:r>
        <w:rPr>
          <w:spacing w:val="-5"/>
        </w:rPr>
        <w:t xml:space="preserve"> </w:t>
      </w:r>
      <w:r>
        <w:t>other</w:t>
      </w:r>
      <w:r>
        <w:rPr>
          <w:spacing w:val="-4"/>
        </w:rPr>
        <w:t xml:space="preserve"> </w:t>
      </w:r>
      <w:r>
        <w:t>than</w:t>
      </w:r>
      <w:r>
        <w:rPr>
          <w:spacing w:val="-4"/>
        </w:rPr>
        <w:t xml:space="preserve"> </w:t>
      </w:r>
      <w:r>
        <w:t>those</w:t>
      </w:r>
      <w:r>
        <w:rPr>
          <w:spacing w:val="-2"/>
        </w:rPr>
        <w:t xml:space="preserve"> </w:t>
      </w:r>
      <w:r>
        <w:t>described</w:t>
      </w:r>
      <w:r>
        <w:rPr>
          <w:spacing w:val="-4"/>
        </w:rPr>
        <w:t xml:space="preserve"> </w:t>
      </w:r>
      <w:r>
        <w:t>in Education Code 48915(a) or (c).</w:t>
      </w:r>
    </w:p>
    <w:p w14:paraId="6A34E33A" w14:textId="77777777" w:rsidR="00054C28" w:rsidRDefault="00054C28">
      <w:pPr>
        <w:sectPr w:rsidR="00054C28">
          <w:pgSz w:w="12240" w:h="15840"/>
          <w:pgMar w:top="1580" w:right="860" w:bottom="280" w:left="140" w:header="768" w:footer="0" w:gutter="0"/>
          <w:cols w:space="720"/>
        </w:sectPr>
      </w:pPr>
    </w:p>
    <w:p w14:paraId="09FE1B8A" w14:textId="77777777" w:rsidR="00054C28" w:rsidRDefault="00054C28">
      <w:pPr>
        <w:pStyle w:val="BodyText"/>
        <w:spacing w:before="4"/>
        <w:ind w:left="0"/>
      </w:pPr>
    </w:p>
    <w:p w14:paraId="74732D16" w14:textId="77777777" w:rsidR="00054C28" w:rsidRDefault="00D50A48">
      <w:pPr>
        <w:pStyle w:val="BodyText"/>
      </w:pPr>
      <w:r>
        <w:t>The</w:t>
      </w:r>
      <w:r>
        <w:rPr>
          <w:spacing w:val="-4"/>
        </w:rPr>
        <w:t xml:space="preserve"> </w:t>
      </w:r>
      <w:r>
        <w:t>opportunity</w:t>
      </w:r>
      <w:r>
        <w:rPr>
          <w:spacing w:val="-3"/>
        </w:rPr>
        <w:t xml:space="preserve"> </w:t>
      </w:r>
      <w:r>
        <w:t>for</w:t>
      </w:r>
      <w:r>
        <w:rPr>
          <w:spacing w:val="-4"/>
        </w:rPr>
        <w:t xml:space="preserve"> </w:t>
      </w:r>
      <w:r>
        <w:t>the</w:t>
      </w:r>
      <w:r>
        <w:rPr>
          <w:spacing w:val="-5"/>
        </w:rPr>
        <w:t xml:space="preserve"> </w:t>
      </w:r>
      <w:r>
        <w:t>student</w:t>
      </w:r>
      <w:r>
        <w:rPr>
          <w:spacing w:val="-2"/>
        </w:rPr>
        <w:t xml:space="preserve"> </w:t>
      </w:r>
      <w:r>
        <w:t>or</w:t>
      </w:r>
      <w:r>
        <w:rPr>
          <w:spacing w:val="-4"/>
        </w:rPr>
        <w:t xml:space="preserve"> </w:t>
      </w:r>
      <w:r>
        <w:t>the</w:t>
      </w:r>
      <w:r>
        <w:rPr>
          <w:spacing w:val="-2"/>
        </w:rPr>
        <w:t xml:space="preserve"> </w:t>
      </w:r>
      <w:r>
        <w:t>student's</w:t>
      </w:r>
      <w:r>
        <w:rPr>
          <w:spacing w:val="-5"/>
        </w:rPr>
        <w:t xml:space="preserve"> </w:t>
      </w:r>
      <w:r>
        <w:t>parent/guardian</w:t>
      </w:r>
      <w:r>
        <w:rPr>
          <w:spacing w:val="-4"/>
        </w:rPr>
        <w:t xml:space="preserve"> </w:t>
      </w:r>
      <w:r>
        <w:t>to</w:t>
      </w:r>
      <w:r>
        <w:rPr>
          <w:spacing w:val="-2"/>
        </w:rPr>
        <w:t xml:space="preserve"> </w:t>
      </w:r>
      <w:r>
        <w:t>appear</w:t>
      </w:r>
      <w:r>
        <w:rPr>
          <w:spacing w:val="-2"/>
        </w:rPr>
        <w:t xml:space="preserve"> </w:t>
      </w:r>
      <w:r>
        <w:t>in</w:t>
      </w:r>
      <w:r>
        <w:rPr>
          <w:spacing w:val="-4"/>
        </w:rPr>
        <w:t xml:space="preserve"> </w:t>
      </w:r>
      <w:r>
        <w:t>person</w:t>
      </w:r>
      <w:r>
        <w:rPr>
          <w:spacing w:val="-4"/>
        </w:rPr>
        <w:t xml:space="preserve"> </w:t>
      </w:r>
      <w:r>
        <w:t>or</w:t>
      </w:r>
      <w:r>
        <w:rPr>
          <w:spacing w:val="-2"/>
        </w:rPr>
        <w:t xml:space="preserve"> </w:t>
      </w:r>
      <w:r>
        <w:t>be represented by legal counsel or by a nonattorney adviser</w:t>
      </w:r>
    </w:p>
    <w:p w14:paraId="0195886D" w14:textId="77777777" w:rsidR="00054C28" w:rsidRDefault="00054C28">
      <w:pPr>
        <w:pStyle w:val="BodyText"/>
        <w:ind w:left="0"/>
      </w:pPr>
    </w:p>
    <w:p w14:paraId="609F7292" w14:textId="77777777" w:rsidR="00054C28" w:rsidRDefault="00D50A48">
      <w:pPr>
        <w:pStyle w:val="BodyText"/>
        <w:spacing w:line="242" w:lineRule="auto"/>
        <w:ind w:right="692"/>
      </w:pPr>
      <w:r>
        <w:t>Legal</w:t>
      </w:r>
      <w:r>
        <w:rPr>
          <w:spacing w:val="-1"/>
        </w:rPr>
        <w:t xml:space="preserve"> </w:t>
      </w:r>
      <w:r>
        <w:t>counsel</w:t>
      </w:r>
      <w:r>
        <w:rPr>
          <w:spacing w:val="-2"/>
        </w:rPr>
        <w:t xml:space="preserve"> </w:t>
      </w:r>
      <w:r>
        <w:t>means</w:t>
      </w:r>
      <w:r>
        <w:rPr>
          <w:spacing w:val="-2"/>
        </w:rPr>
        <w:t xml:space="preserve"> </w:t>
      </w:r>
      <w:r>
        <w:t>an</w:t>
      </w:r>
      <w:r>
        <w:rPr>
          <w:spacing w:val="-3"/>
        </w:rPr>
        <w:t xml:space="preserve"> </w:t>
      </w:r>
      <w:r>
        <w:t>attorney</w:t>
      </w:r>
      <w:r>
        <w:rPr>
          <w:spacing w:val="-4"/>
        </w:rPr>
        <w:t xml:space="preserve"> </w:t>
      </w:r>
      <w:r>
        <w:t>or</w:t>
      </w:r>
      <w:r>
        <w:rPr>
          <w:spacing w:val="-1"/>
        </w:rPr>
        <w:t xml:space="preserve"> </w:t>
      </w:r>
      <w:r>
        <w:t>lawyer</w:t>
      </w:r>
      <w:r>
        <w:rPr>
          <w:spacing w:val="-4"/>
        </w:rPr>
        <w:t xml:space="preserve"> </w:t>
      </w:r>
      <w:r>
        <w:t>who</w:t>
      </w:r>
      <w:r>
        <w:rPr>
          <w:spacing w:val="-4"/>
        </w:rPr>
        <w:t xml:space="preserve"> </w:t>
      </w:r>
      <w:r>
        <w:t>is</w:t>
      </w:r>
      <w:r>
        <w:rPr>
          <w:spacing w:val="-2"/>
        </w:rPr>
        <w:t xml:space="preserve"> </w:t>
      </w:r>
      <w:r>
        <w:t>admitted</w:t>
      </w:r>
      <w:r>
        <w:rPr>
          <w:spacing w:val="-3"/>
        </w:rPr>
        <w:t xml:space="preserve"> </w:t>
      </w:r>
      <w:r>
        <w:t>to</w:t>
      </w:r>
      <w:r>
        <w:rPr>
          <w:spacing w:val="-3"/>
        </w:rPr>
        <w:t xml:space="preserve"> </w:t>
      </w:r>
      <w:r>
        <w:t>the</w:t>
      </w:r>
      <w:r>
        <w:rPr>
          <w:spacing w:val="-4"/>
        </w:rPr>
        <w:t xml:space="preserve"> </w:t>
      </w:r>
      <w:r>
        <w:t>practice</w:t>
      </w:r>
      <w:r>
        <w:rPr>
          <w:spacing w:val="-1"/>
        </w:rPr>
        <w:t xml:space="preserve"> </w:t>
      </w:r>
      <w:r>
        <w:t>of</w:t>
      </w:r>
      <w:r>
        <w:rPr>
          <w:spacing w:val="-3"/>
        </w:rPr>
        <w:t xml:space="preserve"> </w:t>
      </w:r>
      <w:r>
        <w:t>law</w:t>
      </w:r>
      <w:r>
        <w:rPr>
          <w:spacing w:val="-3"/>
        </w:rPr>
        <w:t xml:space="preserve"> </w:t>
      </w:r>
      <w:r>
        <w:t>in</w:t>
      </w:r>
      <w:r>
        <w:rPr>
          <w:spacing w:val="-3"/>
        </w:rPr>
        <w:t xml:space="preserve"> </w:t>
      </w:r>
      <w:r>
        <w:t>California and is an active member of the State Bar of California.</w:t>
      </w:r>
    </w:p>
    <w:p w14:paraId="5FFB34FD" w14:textId="77777777" w:rsidR="00054C28" w:rsidRDefault="00D50A48">
      <w:pPr>
        <w:pStyle w:val="BodyText"/>
        <w:spacing w:before="289"/>
        <w:ind w:right="583"/>
      </w:pPr>
      <w:r>
        <w:t>Nonattorney adviser means an individual who is not an attorney or lawyer, but who is familiar with</w:t>
      </w:r>
      <w:r>
        <w:rPr>
          <w:spacing w:val="-2"/>
        </w:rPr>
        <w:t xml:space="preserve"> </w:t>
      </w:r>
      <w:r>
        <w:t>the</w:t>
      </w:r>
      <w:r>
        <w:rPr>
          <w:spacing w:val="-4"/>
        </w:rPr>
        <w:t xml:space="preserve"> </w:t>
      </w:r>
      <w:r>
        <w:t>facts</w:t>
      </w:r>
      <w:r>
        <w:rPr>
          <w:spacing w:val="-5"/>
        </w:rPr>
        <w:t xml:space="preserve"> </w:t>
      </w:r>
      <w:r>
        <w:t>of</w:t>
      </w:r>
      <w:r>
        <w:rPr>
          <w:spacing w:val="-4"/>
        </w:rPr>
        <w:t xml:space="preserve"> </w:t>
      </w:r>
      <w:r>
        <w:t>the</w:t>
      </w:r>
      <w:r>
        <w:rPr>
          <w:spacing w:val="-2"/>
        </w:rPr>
        <w:t xml:space="preserve"> </w:t>
      </w:r>
      <w:r>
        <w:t>case</w:t>
      </w:r>
      <w:r>
        <w:rPr>
          <w:spacing w:val="-5"/>
        </w:rPr>
        <w:t xml:space="preserve"> </w:t>
      </w:r>
      <w:r>
        <w:t>and</w:t>
      </w:r>
      <w:r>
        <w:rPr>
          <w:spacing w:val="-4"/>
        </w:rPr>
        <w:t xml:space="preserve"> </w:t>
      </w:r>
      <w:r>
        <w:t>has</w:t>
      </w:r>
      <w:r>
        <w:rPr>
          <w:spacing w:val="-5"/>
        </w:rPr>
        <w:t xml:space="preserve"> </w:t>
      </w:r>
      <w:r>
        <w:t>been</w:t>
      </w:r>
      <w:r>
        <w:rPr>
          <w:spacing w:val="-1"/>
        </w:rPr>
        <w:t xml:space="preserve"> </w:t>
      </w:r>
      <w:r>
        <w:t>selected</w:t>
      </w:r>
      <w:r>
        <w:rPr>
          <w:spacing w:val="-4"/>
        </w:rPr>
        <w:t xml:space="preserve"> </w:t>
      </w:r>
      <w:r>
        <w:t>by</w:t>
      </w:r>
      <w:r>
        <w:rPr>
          <w:spacing w:val="-3"/>
        </w:rPr>
        <w:t xml:space="preserve"> </w:t>
      </w:r>
      <w:r>
        <w:t>the</w:t>
      </w:r>
      <w:r>
        <w:rPr>
          <w:spacing w:val="-5"/>
        </w:rPr>
        <w:t xml:space="preserve"> </w:t>
      </w:r>
      <w:r>
        <w:t>student</w:t>
      </w:r>
      <w:r>
        <w:rPr>
          <w:spacing w:val="-4"/>
        </w:rPr>
        <w:t xml:space="preserve"> </w:t>
      </w:r>
      <w:r>
        <w:t>or</w:t>
      </w:r>
      <w:r>
        <w:rPr>
          <w:spacing w:val="-2"/>
        </w:rPr>
        <w:t xml:space="preserve"> </w:t>
      </w:r>
      <w:r>
        <w:t>student's</w:t>
      </w:r>
      <w:r>
        <w:rPr>
          <w:spacing w:val="-3"/>
        </w:rPr>
        <w:t xml:space="preserve"> </w:t>
      </w:r>
      <w:r>
        <w:t>parent/guardian</w:t>
      </w:r>
      <w:r>
        <w:rPr>
          <w:spacing w:val="-4"/>
        </w:rPr>
        <w:t xml:space="preserve"> </w:t>
      </w:r>
      <w:r>
        <w:t>to provide assistance at the hearing.</w:t>
      </w:r>
    </w:p>
    <w:p w14:paraId="432CAD12" w14:textId="77777777" w:rsidR="00054C28" w:rsidRDefault="00054C28">
      <w:pPr>
        <w:pStyle w:val="BodyText"/>
        <w:spacing w:before="119"/>
        <w:ind w:left="0"/>
      </w:pPr>
    </w:p>
    <w:p w14:paraId="23F8593E" w14:textId="77777777" w:rsidR="00054C28" w:rsidRDefault="00D50A48">
      <w:pPr>
        <w:pStyle w:val="BodyText"/>
        <w:spacing w:before="1" w:line="578" w:lineRule="auto"/>
        <w:ind w:right="1950"/>
      </w:pPr>
      <w:r>
        <w:t>The right to inspect and obtain copies of all documents to be used at the</w:t>
      </w:r>
      <w:r>
        <w:rPr>
          <w:spacing w:val="-2"/>
        </w:rPr>
        <w:t xml:space="preserve"> </w:t>
      </w:r>
      <w:r>
        <w:t>hearing The</w:t>
      </w:r>
      <w:r>
        <w:rPr>
          <w:spacing w:val="-4"/>
        </w:rPr>
        <w:t xml:space="preserve"> </w:t>
      </w:r>
      <w:r>
        <w:t>opportunity</w:t>
      </w:r>
      <w:r>
        <w:rPr>
          <w:spacing w:val="-6"/>
        </w:rPr>
        <w:t xml:space="preserve"> </w:t>
      </w:r>
      <w:r>
        <w:t>to</w:t>
      </w:r>
      <w:r>
        <w:rPr>
          <w:spacing w:val="-2"/>
        </w:rPr>
        <w:t xml:space="preserve"> </w:t>
      </w:r>
      <w:r>
        <w:t>confront</w:t>
      </w:r>
      <w:r>
        <w:rPr>
          <w:spacing w:val="-4"/>
        </w:rPr>
        <w:t xml:space="preserve"> </w:t>
      </w:r>
      <w:r>
        <w:t>and</w:t>
      </w:r>
      <w:r>
        <w:rPr>
          <w:spacing w:val="-2"/>
        </w:rPr>
        <w:t xml:space="preserve"> </w:t>
      </w:r>
      <w:r>
        <w:t>question</w:t>
      </w:r>
      <w:r>
        <w:rPr>
          <w:spacing w:val="-4"/>
        </w:rPr>
        <w:t xml:space="preserve"> </w:t>
      </w:r>
      <w:r>
        <w:t>all</w:t>
      </w:r>
      <w:r>
        <w:rPr>
          <w:spacing w:val="-5"/>
        </w:rPr>
        <w:t xml:space="preserve"> </w:t>
      </w:r>
      <w:r>
        <w:t>witnesses</w:t>
      </w:r>
      <w:r>
        <w:rPr>
          <w:spacing w:val="-3"/>
        </w:rPr>
        <w:t xml:space="preserve"> </w:t>
      </w:r>
      <w:r>
        <w:t>who</w:t>
      </w:r>
      <w:r>
        <w:rPr>
          <w:spacing w:val="-4"/>
        </w:rPr>
        <w:t xml:space="preserve"> </w:t>
      </w:r>
      <w:r>
        <w:t>testify</w:t>
      </w:r>
      <w:r>
        <w:rPr>
          <w:spacing w:val="-3"/>
        </w:rPr>
        <w:t xml:space="preserve"> </w:t>
      </w:r>
      <w:r>
        <w:t>at</w:t>
      </w:r>
      <w:r>
        <w:rPr>
          <w:spacing w:val="-2"/>
        </w:rPr>
        <w:t xml:space="preserve"> </w:t>
      </w:r>
      <w:r>
        <w:t>the</w:t>
      </w:r>
      <w:r>
        <w:rPr>
          <w:spacing w:val="-7"/>
        </w:rPr>
        <w:t xml:space="preserve"> </w:t>
      </w:r>
      <w:r>
        <w:t>hearing</w:t>
      </w:r>
    </w:p>
    <w:p w14:paraId="098460DD" w14:textId="77777777" w:rsidR="00054C28" w:rsidRDefault="00D50A48">
      <w:pPr>
        <w:pStyle w:val="BodyText"/>
        <w:ind w:right="692"/>
      </w:pPr>
      <w:r>
        <w:t>The</w:t>
      </w:r>
      <w:r>
        <w:rPr>
          <w:spacing w:val="-4"/>
        </w:rPr>
        <w:t xml:space="preserve"> </w:t>
      </w:r>
      <w:r>
        <w:t>opportunity</w:t>
      </w:r>
      <w:r>
        <w:rPr>
          <w:spacing w:val="-6"/>
        </w:rPr>
        <w:t xml:space="preserve"> </w:t>
      </w:r>
      <w:r>
        <w:t>to</w:t>
      </w:r>
      <w:r>
        <w:rPr>
          <w:spacing w:val="-4"/>
        </w:rPr>
        <w:t xml:space="preserve"> </w:t>
      </w:r>
      <w:r>
        <w:t>question</w:t>
      </w:r>
      <w:r>
        <w:rPr>
          <w:spacing w:val="-2"/>
        </w:rPr>
        <w:t xml:space="preserve"> </w:t>
      </w:r>
      <w:r>
        <w:t>all</w:t>
      </w:r>
      <w:r>
        <w:rPr>
          <w:spacing w:val="-5"/>
        </w:rPr>
        <w:t xml:space="preserve"> </w:t>
      </w:r>
      <w:r>
        <w:t>evidence</w:t>
      </w:r>
      <w:r>
        <w:rPr>
          <w:spacing w:val="-4"/>
        </w:rPr>
        <w:t xml:space="preserve"> </w:t>
      </w:r>
      <w:r>
        <w:t>presented</w:t>
      </w:r>
      <w:r>
        <w:rPr>
          <w:spacing w:val="-2"/>
        </w:rPr>
        <w:t xml:space="preserve"> </w:t>
      </w:r>
      <w:r>
        <w:t>and</w:t>
      </w:r>
      <w:r>
        <w:rPr>
          <w:spacing w:val="-4"/>
        </w:rPr>
        <w:t xml:space="preserve"> </w:t>
      </w:r>
      <w:r>
        <w:t>to</w:t>
      </w:r>
      <w:r>
        <w:rPr>
          <w:spacing w:val="-4"/>
        </w:rPr>
        <w:t xml:space="preserve"> </w:t>
      </w:r>
      <w:r>
        <w:t>present</w:t>
      </w:r>
      <w:r>
        <w:rPr>
          <w:spacing w:val="-4"/>
        </w:rPr>
        <w:t xml:space="preserve"> </w:t>
      </w:r>
      <w:r>
        <w:t>oral</w:t>
      </w:r>
      <w:r>
        <w:rPr>
          <w:spacing w:val="-5"/>
        </w:rPr>
        <w:t xml:space="preserve"> </w:t>
      </w:r>
      <w:r>
        <w:t>and</w:t>
      </w:r>
      <w:r>
        <w:rPr>
          <w:spacing w:val="-2"/>
        </w:rPr>
        <w:t xml:space="preserve"> </w:t>
      </w:r>
      <w:r>
        <w:t>documentary evidence on the student's behalf, including witnesses</w:t>
      </w:r>
    </w:p>
    <w:p w14:paraId="3684C0BF" w14:textId="77777777" w:rsidR="00054C28" w:rsidRDefault="00D50A48">
      <w:pPr>
        <w:pStyle w:val="Heading6"/>
        <w:spacing w:before="116"/>
        <w:ind w:right="692"/>
        <w:rPr>
          <w:rFonts w:ascii="Tahoma"/>
        </w:rPr>
      </w:pPr>
      <w:r>
        <w:rPr>
          <w:rFonts w:ascii="Tahoma"/>
          <w:w w:val="90"/>
        </w:rPr>
        <w:t>Additional</w:t>
      </w:r>
      <w:r>
        <w:rPr>
          <w:rFonts w:ascii="Tahoma"/>
          <w:spacing w:val="-11"/>
          <w:w w:val="90"/>
        </w:rPr>
        <w:t xml:space="preserve"> </w:t>
      </w:r>
      <w:r>
        <w:rPr>
          <w:rFonts w:ascii="Tahoma"/>
          <w:w w:val="90"/>
        </w:rPr>
        <w:t>Notice</w:t>
      </w:r>
      <w:r>
        <w:rPr>
          <w:rFonts w:ascii="Tahoma"/>
          <w:spacing w:val="-11"/>
          <w:w w:val="90"/>
        </w:rPr>
        <w:t xml:space="preserve"> </w:t>
      </w:r>
      <w:r>
        <w:rPr>
          <w:rFonts w:ascii="Tahoma"/>
          <w:w w:val="90"/>
        </w:rPr>
        <w:t>of</w:t>
      </w:r>
      <w:r>
        <w:rPr>
          <w:rFonts w:ascii="Tahoma"/>
          <w:spacing w:val="-10"/>
          <w:w w:val="90"/>
        </w:rPr>
        <w:t xml:space="preserve"> </w:t>
      </w:r>
      <w:r>
        <w:rPr>
          <w:rFonts w:ascii="Tahoma"/>
          <w:w w:val="90"/>
        </w:rPr>
        <w:t>Expulsion</w:t>
      </w:r>
      <w:r>
        <w:rPr>
          <w:rFonts w:ascii="Tahoma"/>
          <w:spacing w:val="-11"/>
          <w:w w:val="90"/>
        </w:rPr>
        <w:t xml:space="preserve"> </w:t>
      </w:r>
      <w:r>
        <w:rPr>
          <w:rFonts w:ascii="Tahoma"/>
          <w:w w:val="90"/>
        </w:rPr>
        <w:t>Hearing</w:t>
      </w:r>
      <w:r>
        <w:rPr>
          <w:rFonts w:ascii="Tahoma"/>
          <w:spacing w:val="-10"/>
          <w:w w:val="90"/>
        </w:rPr>
        <w:t xml:space="preserve"> </w:t>
      </w:r>
      <w:r>
        <w:rPr>
          <w:rFonts w:ascii="Tahoma"/>
          <w:w w:val="90"/>
        </w:rPr>
        <w:t>for</w:t>
      </w:r>
      <w:r>
        <w:rPr>
          <w:rFonts w:ascii="Tahoma"/>
          <w:spacing w:val="-11"/>
          <w:w w:val="90"/>
        </w:rPr>
        <w:t xml:space="preserve"> </w:t>
      </w:r>
      <w:r>
        <w:rPr>
          <w:rFonts w:ascii="Tahoma"/>
          <w:w w:val="90"/>
        </w:rPr>
        <w:t>Foster</w:t>
      </w:r>
      <w:r>
        <w:rPr>
          <w:rFonts w:ascii="Tahoma"/>
          <w:spacing w:val="-10"/>
          <w:w w:val="90"/>
        </w:rPr>
        <w:t xml:space="preserve"> </w:t>
      </w:r>
      <w:r>
        <w:rPr>
          <w:rFonts w:ascii="Tahoma"/>
          <w:w w:val="90"/>
        </w:rPr>
        <w:t>Youth,</w:t>
      </w:r>
      <w:r>
        <w:rPr>
          <w:rFonts w:ascii="Tahoma"/>
          <w:spacing w:val="-11"/>
          <w:w w:val="90"/>
        </w:rPr>
        <w:t xml:space="preserve"> </w:t>
      </w:r>
      <w:r>
        <w:rPr>
          <w:rFonts w:ascii="Tahoma"/>
          <w:w w:val="90"/>
        </w:rPr>
        <w:t>Homeless</w:t>
      </w:r>
      <w:r>
        <w:rPr>
          <w:rFonts w:ascii="Tahoma"/>
          <w:spacing w:val="-10"/>
          <w:w w:val="90"/>
        </w:rPr>
        <w:t xml:space="preserve"> </w:t>
      </w:r>
      <w:r>
        <w:rPr>
          <w:rFonts w:ascii="Tahoma"/>
          <w:w w:val="90"/>
        </w:rPr>
        <w:t>Students,</w:t>
      </w:r>
      <w:r>
        <w:rPr>
          <w:rFonts w:ascii="Tahoma"/>
          <w:spacing w:val="-11"/>
          <w:w w:val="90"/>
        </w:rPr>
        <w:t xml:space="preserve"> </w:t>
      </w:r>
      <w:r>
        <w:rPr>
          <w:rFonts w:ascii="Tahoma"/>
          <w:w w:val="90"/>
        </w:rPr>
        <w:t xml:space="preserve">and </w:t>
      </w:r>
      <w:r>
        <w:rPr>
          <w:rFonts w:ascii="Tahoma"/>
          <w:spacing w:val="-4"/>
        </w:rPr>
        <w:t>Indian</w:t>
      </w:r>
      <w:r>
        <w:rPr>
          <w:rFonts w:ascii="Tahoma"/>
          <w:spacing w:val="-14"/>
        </w:rPr>
        <w:t xml:space="preserve"> </w:t>
      </w:r>
      <w:r>
        <w:rPr>
          <w:rFonts w:ascii="Tahoma"/>
          <w:spacing w:val="-4"/>
        </w:rPr>
        <w:t>Children</w:t>
      </w:r>
    </w:p>
    <w:p w14:paraId="1DE33DA6" w14:textId="77777777" w:rsidR="00054C28" w:rsidRDefault="00054C28">
      <w:pPr>
        <w:pStyle w:val="BodyText"/>
        <w:spacing w:before="2"/>
        <w:ind w:left="0"/>
        <w:rPr>
          <w:rFonts w:ascii="Tahoma"/>
          <w:b/>
        </w:rPr>
      </w:pPr>
    </w:p>
    <w:p w14:paraId="31C0D01D" w14:textId="77777777" w:rsidR="00054C28" w:rsidRDefault="00D50A48">
      <w:pPr>
        <w:pStyle w:val="BodyText"/>
        <w:ind w:right="588"/>
      </w:pPr>
      <w:r>
        <w:t>If the student facing expulsion is a foster student or Indian child, the Superintendent/Principal or</w:t>
      </w:r>
      <w:r>
        <w:rPr>
          <w:spacing w:val="-1"/>
        </w:rPr>
        <w:t xml:space="preserve"> </w:t>
      </w:r>
      <w:r>
        <w:t>designee</w:t>
      </w:r>
      <w:r>
        <w:rPr>
          <w:spacing w:val="-2"/>
        </w:rPr>
        <w:t xml:space="preserve"> </w:t>
      </w:r>
      <w:r>
        <w:t>shall</w:t>
      </w:r>
      <w:r>
        <w:rPr>
          <w:spacing w:val="-3"/>
        </w:rPr>
        <w:t xml:space="preserve"> </w:t>
      </w:r>
      <w:r>
        <w:t>also</w:t>
      </w:r>
      <w:r>
        <w:rPr>
          <w:spacing w:val="-1"/>
        </w:rPr>
        <w:t xml:space="preserve"> </w:t>
      </w:r>
      <w:r>
        <w:t>send</w:t>
      </w:r>
      <w:r>
        <w:rPr>
          <w:spacing w:val="-2"/>
        </w:rPr>
        <w:t xml:space="preserve"> </w:t>
      </w:r>
      <w:r>
        <w:t>notice of</w:t>
      </w:r>
      <w:r>
        <w:rPr>
          <w:spacing w:val="-3"/>
        </w:rPr>
        <w:t xml:space="preserve"> </w:t>
      </w:r>
      <w:r>
        <w:t>the</w:t>
      </w:r>
      <w:r>
        <w:rPr>
          <w:spacing w:val="-4"/>
        </w:rPr>
        <w:t xml:space="preserve"> </w:t>
      </w:r>
      <w:r>
        <w:t>hearing</w:t>
      </w:r>
      <w:r>
        <w:rPr>
          <w:spacing w:val="-3"/>
        </w:rPr>
        <w:t xml:space="preserve"> </w:t>
      </w:r>
      <w:r>
        <w:t>to</w:t>
      </w:r>
      <w:r>
        <w:rPr>
          <w:spacing w:val="-3"/>
        </w:rPr>
        <w:t xml:space="preserve"> </w:t>
      </w:r>
      <w:r>
        <w:t>the</w:t>
      </w:r>
      <w:r>
        <w:rPr>
          <w:spacing w:val="-4"/>
        </w:rPr>
        <w:t xml:space="preserve"> </w:t>
      </w:r>
      <w:r>
        <w:t>foster</w:t>
      </w:r>
      <w:r>
        <w:rPr>
          <w:spacing w:val="-3"/>
        </w:rPr>
        <w:t xml:space="preserve"> </w:t>
      </w:r>
      <w:r>
        <w:t>youth's'</w:t>
      </w:r>
      <w:r>
        <w:rPr>
          <w:spacing w:val="-2"/>
        </w:rPr>
        <w:t xml:space="preserve"> </w:t>
      </w:r>
      <w:r>
        <w:t>educational rights</w:t>
      </w:r>
      <w:r>
        <w:rPr>
          <w:spacing w:val="-4"/>
        </w:rPr>
        <w:t xml:space="preserve"> </w:t>
      </w:r>
      <w:r>
        <w:t>holder, attorney, and county social worker, or the Indian child's tribal social worker and, if applicable, county social worker, at least 10 calendar days prior to the hearing.</w:t>
      </w:r>
      <w:r>
        <w:rPr>
          <w:spacing w:val="40"/>
        </w:rPr>
        <w:t xml:space="preserve"> </w:t>
      </w:r>
      <w:r>
        <w:t>(Education Code 48918.1)</w:t>
      </w:r>
    </w:p>
    <w:p w14:paraId="4CFCB4F6" w14:textId="77777777" w:rsidR="00054C28" w:rsidRDefault="00054C28">
      <w:pPr>
        <w:pStyle w:val="BodyText"/>
        <w:spacing w:before="2"/>
        <w:ind w:left="0"/>
      </w:pPr>
    </w:p>
    <w:p w14:paraId="15B725B3" w14:textId="77777777" w:rsidR="00054C28" w:rsidRDefault="00D50A48">
      <w:pPr>
        <w:pStyle w:val="BodyText"/>
        <w:ind w:right="343"/>
      </w:pPr>
      <w:r>
        <w:t>If</w:t>
      </w:r>
      <w:r>
        <w:rPr>
          <w:spacing w:val="-2"/>
        </w:rPr>
        <w:t xml:space="preserve"> </w:t>
      </w:r>
      <w:r>
        <w:t>the</w:t>
      </w:r>
      <w:r>
        <w:rPr>
          <w:spacing w:val="-3"/>
        </w:rPr>
        <w:t xml:space="preserve"> </w:t>
      </w:r>
      <w:r>
        <w:t>student</w:t>
      </w:r>
      <w:r>
        <w:rPr>
          <w:spacing w:val="-3"/>
        </w:rPr>
        <w:t xml:space="preserve"> </w:t>
      </w:r>
      <w:r>
        <w:t>facing</w:t>
      </w:r>
      <w:r>
        <w:rPr>
          <w:spacing w:val="-4"/>
        </w:rPr>
        <w:t xml:space="preserve"> </w:t>
      </w:r>
      <w:r>
        <w:t>expulsion</w:t>
      </w:r>
      <w:r>
        <w:rPr>
          <w:spacing w:val="-3"/>
        </w:rPr>
        <w:t xml:space="preserve"> </w:t>
      </w:r>
      <w:r>
        <w:t>is</w:t>
      </w:r>
      <w:r>
        <w:rPr>
          <w:spacing w:val="-3"/>
        </w:rPr>
        <w:t xml:space="preserve"> </w:t>
      </w:r>
      <w:r>
        <w:t>a</w:t>
      </w:r>
      <w:r>
        <w:rPr>
          <w:spacing w:val="-5"/>
        </w:rPr>
        <w:t xml:space="preserve"> </w:t>
      </w:r>
      <w:r>
        <w:t>homeless</w:t>
      </w:r>
      <w:r>
        <w:rPr>
          <w:spacing w:val="-3"/>
        </w:rPr>
        <w:t xml:space="preserve"> </w:t>
      </w:r>
      <w:r>
        <w:t>student,</w:t>
      </w:r>
      <w:r>
        <w:rPr>
          <w:spacing w:val="-4"/>
        </w:rPr>
        <w:t xml:space="preserve"> </w:t>
      </w:r>
      <w:r>
        <w:t>the</w:t>
      </w:r>
      <w:r>
        <w:rPr>
          <w:spacing w:val="-3"/>
        </w:rPr>
        <w:t xml:space="preserve"> </w:t>
      </w:r>
      <w:r>
        <w:t>Superintendent/Principal</w:t>
      </w:r>
      <w:r>
        <w:rPr>
          <w:spacing w:val="-2"/>
        </w:rPr>
        <w:t xml:space="preserve"> </w:t>
      </w:r>
      <w:r>
        <w:t>or</w:t>
      </w:r>
      <w:r>
        <w:rPr>
          <w:spacing w:val="-5"/>
        </w:rPr>
        <w:t xml:space="preserve"> </w:t>
      </w:r>
      <w:r>
        <w:t>designee shall also send notice of the hearing to the district liaison for homeless students at least 10 calendar days prior to the hearing.</w:t>
      </w:r>
      <w:r>
        <w:rPr>
          <w:spacing w:val="40"/>
        </w:rPr>
        <w:t xml:space="preserve"> </w:t>
      </w:r>
      <w:r>
        <w:t>(Education Code 48918.1)</w:t>
      </w:r>
    </w:p>
    <w:p w14:paraId="2E2DFFD2" w14:textId="77777777" w:rsidR="00054C28" w:rsidRDefault="00D50A48">
      <w:pPr>
        <w:pStyle w:val="BodyText"/>
        <w:spacing w:before="292"/>
        <w:ind w:right="343"/>
      </w:pPr>
      <w:r>
        <w:t>Any</w:t>
      </w:r>
      <w:r>
        <w:rPr>
          <w:spacing w:val="-2"/>
        </w:rPr>
        <w:t xml:space="preserve"> </w:t>
      </w:r>
      <w:r>
        <w:t>notice</w:t>
      </w:r>
      <w:r>
        <w:rPr>
          <w:spacing w:val="-3"/>
        </w:rPr>
        <w:t xml:space="preserve"> </w:t>
      </w:r>
      <w:r>
        <w:t>for</w:t>
      </w:r>
      <w:r>
        <w:rPr>
          <w:spacing w:val="-3"/>
        </w:rPr>
        <w:t xml:space="preserve"> </w:t>
      </w:r>
      <w:r>
        <w:t>these</w:t>
      </w:r>
      <w:r>
        <w:rPr>
          <w:spacing w:val="-3"/>
        </w:rPr>
        <w:t xml:space="preserve"> </w:t>
      </w:r>
      <w:r>
        <w:t>purposes</w:t>
      </w:r>
      <w:r>
        <w:rPr>
          <w:spacing w:val="-1"/>
        </w:rPr>
        <w:t xml:space="preserve"> </w:t>
      </w:r>
      <w:r>
        <w:t>may</w:t>
      </w:r>
      <w:r>
        <w:rPr>
          <w:spacing w:val="-5"/>
        </w:rPr>
        <w:t xml:space="preserve"> </w:t>
      </w:r>
      <w:r>
        <w:t>be</w:t>
      </w:r>
      <w:r>
        <w:rPr>
          <w:spacing w:val="-4"/>
        </w:rPr>
        <w:t xml:space="preserve"> </w:t>
      </w:r>
      <w:r>
        <w:t>provided</w:t>
      </w:r>
      <w:r>
        <w:rPr>
          <w:spacing w:val="-1"/>
        </w:rPr>
        <w:t xml:space="preserve"> </w:t>
      </w:r>
      <w:r>
        <w:t>by</w:t>
      </w:r>
      <w:r>
        <w:rPr>
          <w:spacing w:val="-2"/>
        </w:rPr>
        <w:t xml:space="preserve"> </w:t>
      </w:r>
      <w:r>
        <w:t>the</w:t>
      </w:r>
      <w:r>
        <w:rPr>
          <w:spacing w:val="-4"/>
        </w:rPr>
        <w:t xml:space="preserve"> </w:t>
      </w:r>
      <w:r>
        <w:t>most</w:t>
      </w:r>
      <w:r>
        <w:rPr>
          <w:spacing w:val="-3"/>
        </w:rPr>
        <w:t xml:space="preserve"> </w:t>
      </w:r>
      <w:r>
        <w:t>cost-effective</w:t>
      </w:r>
      <w:r>
        <w:rPr>
          <w:spacing w:val="-4"/>
        </w:rPr>
        <w:t xml:space="preserve"> </w:t>
      </w:r>
      <w:r>
        <w:t>method</w:t>
      </w:r>
      <w:r>
        <w:rPr>
          <w:spacing w:val="-2"/>
        </w:rPr>
        <w:t xml:space="preserve"> </w:t>
      </w:r>
      <w:r>
        <w:t>possible, including by email or a telephone call.</w:t>
      </w:r>
      <w:r>
        <w:rPr>
          <w:spacing w:val="40"/>
        </w:rPr>
        <w:t xml:space="preserve"> </w:t>
      </w:r>
      <w:r>
        <w:t>(Education Code 48918.1)</w:t>
      </w:r>
    </w:p>
    <w:p w14:paraId="35BBF32E" w14:textId="77777777" w:rsidR="00054C28" w:rsidRDefault="00D50A48">
      <w:pPr>
        <w:pStyle w:val="Heading6"/>
        <w:spacing w:before="291"/>
        <w:rPr>
          <w:rFonts w:ascii="Tahoma"/>
        </w:rPr>
      </w:pPr>
      <w:r>
        <w:rPr>
          <w:rFonts w:ascii="Tahoma"/>
          <w:w w:val="90"/>
        </w:rPr>
        <w:t>Conduct</w:t>
      </w:r>
      <w:r>
        <w:rPr>
          <w:rFonts w:ascii="Tahoma"/>
          <w:spacing w:val="-9"/>
          <w:w w:val="90"/>
        </w:rPr>
        <w:t xml:space="preserve"> </w:t>
      </w:r>
      <w:r>
        <w:rPr>
          <w:rFonts w:ascii="Tahoma"/>
          <w:w w:val="90"/>
        </w:rPr>
        <w:t>of</w:t>
      </w:r>
      <w:r>
        <w:rPr>
          <w:rFonts w:ascii="Tahoma"/>
          <w:spacing w:val="-9"/>
          <w:w w:val="90"/>
        </w:rPr>
        <w:t xml:space="preserve"> </w:t>
      </w:r>
      <w:r>
        <w:rPr>
          <w:rFonts w:ascii="Tahoma"/>
          <w:w w:val="90"/>
        </w:rPr>
        <w:t>Expulsion</w:t>
      </w:r>
      <w:r>
        <w:rPr>
          <w:rFonts w:ascii="Tahoma"/>
          <w:spacing w:val="-4"/>
          <w:w w:val="90"/>
        </w:rPr>
        <w:t xml:space="preserve"> </w:t>
      </w:r>
      <w:r>
        <w:rPr>
          <w:rFonts w:ascii="Tahoma"/>
          <w:spacing w:val="-2"/>
          <w:w w:val="90"/>
        </w:rPr>
        <w:t>Hearing</w:t>
      </w:r>
    </w:p>
    <w:p w14:paraId="066D0807" w14:textId="77777777" w:rsidR="00054C28" w:rsidRDefault="00D50A48">
      <w:pPr>
        <w:pStyle w:val="BodyText"/>
        <w:spacing w:before="121"/>
        <w:ind w:right="583"/>
      </w:pPr>
      <w:r>
        <w:t>Closed Session: Notwithstanding Education Code 35145, the Board shall conduct a hearing to consider the expulsion of the student in a session closed to the public unless the student requests</w:t>
      </w:r>
      <w:r>
        <w:rPr>
          <w:spacing w:val="-2"/>
        </w:rPr>
        <w:t xml:space="preserve"> </w:t>
      </w:r>
      <w:r>
        <w:t>in</w:t>
      </w:r>
      <w:r>
        <w:rPr>
          <w:spacing w:val="-3"/>
        </w:rPr>
        <w:t xml:space="preserve"> </w:t>
      </w:r>
      <w:r>
        <w:t>writing</w:t>
      </w:r>
      <w:r>
        <w:rPr>
          <w:spacing w:val="-2"/>
        </w:rPr>
        <w:t xml:space="preserve"> </w:t>
      </w:r>
      <w:r>
        <w:t>at</w:t>
      </w:r>
      <w:r>
        <w:rPr>
          <w:spacing w:val="-1"/>
        </w:rPr>
        <w:t xml:space="preserve"> </w:t>
      </w:r>
      <w:r>
        <w:t>least</w:t>
      </w:r>
      <w:r>
        <w:rPr>
          <w:spacing w:val="-1"/>
        </w:rPr>
        <w:t xml:space="preserve"> </w:t>
      </w:r>
      <w:r>
        <w:t>five</w:t>
      </w:r>
      <w:r>
        <w:rPr>
          <w:spacing w:val="-4"/>
        </w:rPr>
        <w:t xml:space="preserve"> </w:t>
      </w:r>
      <w:r>
        <w:t>days</w:t>
      </w:r>
      <w:r>
        <w:rPr>
          <w:spacing w:val="-5"/>
        </w:rPr>
        <w:t xml:space="preserve"> </w:t>
      </w:r>
      <w:r>
        <w:t>prior</w:t>
      </w:r>
      <w:r>
        <w:rPr>
          <w:spacing w:val="-4"/>
        </w:rPr>
        <w:t xml:space="preserve"> </w:t>
      </w:r>
      <w:r>
        <w:t>to</w:t>
      </w:r>
      <w:r>
        <w:rPr>
          <w:spacing w:val="-1"/>
        </w:rPr>
        <w:t xml:space="preserve"> </w:t>
      </w:r>
      <w:r>
        <w:t>the</w:t>
      </w:r>
      <w:r>
        <w:rPr>
          <w:spacing w:val="-3"/>
        </w:rPr>
        <w:t xml:space="preserve"> </w:t>
      </w:r>
      <w:r>
        <w:t>hearing</w:t>
      </w:r>
      <w:r>
        <w:rPr>
          <w:spacing w:val="-4"/>
        </w:rPr>
        <w:t xml:space="preserve"> </w:t>
      </w:r>
      <w:r>
        <w:t>that</w:t>
      </w:r>
      <w:r>
        <w:rPr>
          <w:spacing w:val="-3"/>
        </w:rPr>
        <w:t xml:space="preserve"> </w:t>
      </w:r>
      <w:r>
        <w:t>the</w:t>
      </w:r>
      <w:r>
        <w:rPr>
          <w:spacing w:val="-4"/>
        </w:rPr>
        <w:t xml:space="preserve"> </w:t>
      </w:r>
      <w:r>
        <w:t>hearing</w:t>
      </w:r>
      <w:r>
        <w:rPr>
          <w:spacing w:val="-4"/>
        </w:rPr>
        <w:t xml:space="preserve"> </w:t>
      </w:r>
      <w:r>
        <w:t>be</w:t>
      </w:r>
      <w:r>
        <w:rPr>
          <w:spacing w:val="-1"/>
        </w:rPr>
        <w:t xml:space="preserve"> </w:t>
      </w:r>
      <w:r>
        <w:t>a</w:t>
      </w:r>
      <w:r>
        <w:rPr>
          <w:spacing w:val="-4"/>
        </w:rPr>
        <w:t xml:space="preserve"> </w:t>
      </w:r>
      <w:r>
        <w:t>public</w:t>
      </w:r>
      <w:r>
        <w:rPr>
          <w:spacing w:val="-2"/>
        </w:rPr>
        <w:t xml:space="preserve"> </w:t>
      </w:r>
      <w:r>
        <w:t>meeting.</w:t>
      </w:r>
      <w:r>
        <w:rPr>
          <w:spacing w:val="-3"/>
        </w:rPr>
        <w:t xml:space="preserve"> </w:t>
      </w:r>
      <w:r>
        <w:t>If such a request is made, the meeting shall be public to the extent that privacy rights of other students are not violated.</w:t>
      </w:r>
      <w:r>
        <w:rPr>
          <w:spacing w:val="40"/>
        </w:rPr>
        <w:t xml:space="preserve"> </w:t>
      </w:r>
      <w:r>
        <w:t>(Education Code 48918)</w:t>
      </w:r>
    </w:p>
    <w:p w14:paraId="1FD99FA1" w14:textId="77777777" w:rsidR="00054C28" w:rsidRDefault="00054C28">
      <w:pPr>
        <w:pStyle w:val="BodyText"/>
        <w:spacing w:before="121"/>
        <w:ind w:left="0"/>
      </w:pPr>
    </w:p>
    <w:p w14:paraId="7ACDA7F8" w14:textId="77777777" w:rsidR="00054C28" w:rsidRDefault="00D50A48">
      <w:pPr>
        <w:pStyle w:val="BodyText"/>
      </w:pPr>
      <w:r>
        <w:t>Whether</w:t>
      </w:r>
      <w:r>
        <w:rPr>
          <w:spacing w:val="-5"/>
        </w:rPr>
        <w:t xml:space="preserve"> </w:t>
      </w:r>
      <w:r>
        <w:t>the</w:t>
      </w:r>
      <w:r>
        <w:rPr>
          <w:spacing w:val="-2"/>
        </w:rPr>
        <w:t xml:space="preserve"> </w:t>
      </w:r>
      <w:r>
        <w:t>expulsion</w:t>
      </w:r>
      <w:r>
        <w:rPr>
          <w:spacing w:val="-2"/>
        </w:rPr>
        <w:t xml:space="preserve"> </w:t>
      </w:r>
      <w:r>
        <w:t>hearing</w:t>
      </w:r>
      <w:r>
        <w:rPr>
          <w:spacing w:val="-3"/>
        </w:rPr>
        <w:t xml:space="preserve"> </w:t>
      </w:r>
      <w:r>
        <w:t>is</w:t>
      </w:r>
      <w:r>
        <w:rPr>
          <w:spacing w:val="-5"/>
        </w:rPr>
        <w:t xml:space="preserve"> </w:t>
      </w:r>
      <w:r>
        <w:t>held</w:t>
      </w:r>
      <w:r>
        <w:rPr>
          <w:spacing w:val="-2"/>
        </w:rPr>
        <w:t xml:space="preserve"> </w:t>
      </w:r>
      <w:r>
        <w:t>in</w:t>
      </w:r>
      <w:r>
        <w:rPr>
          <w:spacing w:val="-2"/>
        </w:rPr>
        <w:t xml:space="preserve"> </w:t>
      </w:r>
      <w:r>
        <w:t>closed</w:t>
      </w:r>
      <w:r>
        <w:rPr>
          <w:spacing w:val="-2"/>
        </w:rPr>
        <w:t xml:space="preserve"> </w:t>
      </w:r>
      <w:r>
        <w:t>or</w:t>
      </w:r>
      <w:r>
        <w:rPr>
          <w:spacing w:val="-2"/>
        </w:rPr>
        <w:t xml:space="preserve"> </w:t>
      </w:r>
      <w:r>
        <w:t>public</w:t>
      </w:r>
      <w:r>
        <w:rPr>
          <w:spacing w:val="-3"/>
        </w:rPr>
        <w:t xml:space="preserve"> </w:t>
      </w:r>
      <w:r>
        <w:t>session,</w:t>
      </w:r>
      <w:r>
        <w:rPr>
          <w:spacing w:val="-5"/>
        </w:rPr>
        <w:t xml:space="preserve"> </w:t>
      </w:r>
      <w:r>
        <w:t>the</w:t>
      </w:r>
      <w:r>
        <w:rPr>
          <w:spacing w:val="-5"/>
        </w:rPr>
        <w:t xml:space="preserve"> </w:t>
      </w:r>
      <w:r>
        <w:t>Board</w:t>
      </w:r>
      <w:r>
        <w:rPr>
          <w:spacing w:val="-2"/>
        </w:rPr>
        <w:t xml:space="preserve"> </w:t>
      </w:r>
      <w:r>
        <w:t>may</w:t>
      </w:r>
      <w:r>
        <w:rPr>
          <w:spacing w:val="-3"/>
        </w:rPr>
        <w:t xml:space="preserve"> </w:t>
      </w:r>
      <w:r>
        <w:t>meet</w:t>
      </w:r>
      <w:r>
        <w:rPr>
          <w:spacing w:val="-4"/>
        </w:rPr>
        <w:t xml:space="preserve"> </w:t>
      </w:r>
      <w:r>
        <w:t>in</w:t>
      </w:r>
      <w:r>
        <w:rPr>
          <w:spacing w:val="-4"/>
        </w:rPr>
        <w:t xml:space="preserve"> </w:t>
      </w:r>
      <w:r>
        <w:t>closed session to deliberate and determine whether the student should be expelled. If the Board</w:t>
      </w:r>
    </w:p>
    <w:p w14:paraId="3EB1D60C" w14:textId="77777777" w:rsidR="00054C28" w:rsidRDefault="00054C28">
      <w:pPr>
        <w:sectPr w:rsidR="00054C28">
          <w:pgSz w:w="12240" w:h="15840"/>
          <w:pgMar w:top="1580" w:right="860" w:bottom="280" w:left="140" w:header="768" w:footer="0" w:gutter="0"/>
          <w:cols w:space="720"/>
        </w:sectPr>
      </w:pPr>
    </w:p>
    <w:p w14:paraId="476D5510" w14:textId="77777777" w:rsidR="00054C28" w:rsidRDefault="00054C28">
      <w:pPr>
        <w:pStyle w:val="BodyText"/>
        <w:spacing w:before="4"/>
        <w:ind w:left="0"/>
      </w:pPr>
    </w:p>
    <w:p w14:paraId="48652453" w14:textId="77777777" w:rsidR="00054C28" w:rsidRDefault="00D50A48">
      <w:pPr>
        <w:pStyle w:val="BodyText"/>
        <w:ind w:right="692"/>
      </w:pPr>
      <w:r>
        <w:t>admits any other person to this closed session, the parent/guardian, the student, and the counsel</w:t>
      </w:r>
      <w:r>
        <w:rPr>
          <w:spacing w:val="-5"/>
        </w:rPr>
        <w:t xml:space="preserve"> </w:t>
      </w:r>
      <w:r>
        <w:t>of</w:t>
      </w:r>
      <w:r>
        <w:rPr>
          <w:spacing w:val="-4"/>
        </w:rPr>
        <w:t xml:space="preserve"> </w:t>
      </w:r>
      <w:r>
        <w:t>the</w:t>
      </w:r>
      <w:r>
        <w:rPr>
          <w:spacing w:val="-2"/>
        </w:rPr>
        <w:t xml:space="preserve"> </w:t>
      </w:r>
      <w:r>
        <w:t>student</w:t>
      </w:r>
      <w:r>
        <w:rPr>
          <w:spacing w:val="-2"/>
        </w:rPr>
        <w:t xml:space="preserve"> </w:t>
      </w:r>
      <w:r>
        <w:t>also</w:t>
      </w:r>
      <w:r>
        <w:rPr>
          <w:spacing w:val="-2"/>
        </w:rPr>
        <w:t xml:space="preserve"> </w:t>
      </w:r>
      <w:r>
        <w:t>shall</w:t>
      </w:r>
      <w:r>
        <w:rPr>
          <w:spacing w:val="-5"/>
        </w:rPr>
        <w:t xml:space="preserve"> </w:t>
      </w:r>
      <w:r>
        <w:t>be</w:t>
      </w:r>
      <w:r>
        <w:rPr>
          <w:spacing w:val="-5"/>
        </w:rPr>
        <w:t xml:space="preserve"> </w:t>
      </w:r>
      <w:r>
        <w:t>allowed</w:t>
      </w:r>
      <w:r>
        <w:rPr>
          <w:spacing w:val="-4"/>
        </w:rPr>
        <w:t xml:space="preserve"> </w:t>
      </w:r>
      <w:r>
        <w:t>to</w:t>
      </w:r>
      <w:r>
        <w:rPr>
          <w:spacing w:val="-5"/>
        </w:rPr>
        <w:t xml:space="preserve"> </w:t>
      </w:r>
      <w:r>
        <w:t>attend</w:t>
      </w:r>
      <w:r>
        <w:rPr>
          <w:spacing w:val="-4"/>
        </w:rPr>
        <w:t xml:space="preserve"> </w:t>
      </w:r>
      <w:r>
        <w:t>the</w:t>
      </w:r>
      <w:r>
        <w:rPr>
          <w:spacing w:val="-2"/>
        </w:rPr>
        <w:t xml:space="preserve"> </w:t>
      </w:r>
      <w:r>
        <w:t>closed</w:t>
      </w:r>
      <w:r>
        <w:rPr>
          <w:spacing w:val="-2"/>
        </w:rPr>
        <w:t xml:space="preserve"> </w:t>
      </w:r>
      <w:r>
        <w:t>session.</w:t>
      </w:r>
      <w:r>
        <w:rPr>
          <w:spacing w:val="40"/>
        </w:rPr>
        <w:t xml:space="preserve"> </w:t>
      </w:r>
      <w:r>
        <w:t>(Education</w:t>
      </w:r>
      <w:r>
        <w:rPr>
          <w:spacing w:val="-4"/>
        </w:rPr>
        <w:t xml:space="preserve"> </w:t>
      </w:r>
      <w:r>
        <w:t xml:space="preserve">Code </w:t>
      </w:r>
      <w:r>
        <w:rPr>
          <w:spacing w:val="-2"/>
        </w:rPr>
        <w:t>48918(c))</w:t>
      </w:r>
    </w:p>
    <w:p w14:paraId="6B2F5200" w14:textId="77777777" w:rsidR="00054C28" w:rsidRDefault="00054C28">
      <w:pPr>
        <w:pStyle w:val="BodyText"/>
        <w:spacing w:before="2"/>
        <w:ind w:left="0"/>
      </w:pPr>
    </w:p>
    <w:p w14:paraId="1169BFA4" w14:textId="77777777" w:rsidR="00054C28" w:rsidRDefault="00D50A48">
      <w:pPr>
        <w:pStyle w:val="BodyText"/>
        <w:ind w:right="692"/>
      </w:pPr>
      <w:r>
        <w:t>If a hearing that involves a charge of sexual assault or sexual battery is to be conducted in public,</w:t>
      </w:r>
      <w:r>
        <w:rPr>
          <w:spacing w:val="-5"/>
        </w:rPr>
        <w:t xml:space="preserve"> </w:t>
      </w:r>
      <w:r>
        <w:t>a</w:t>
      </w:r>
      <w:r>
        <w:rPr>
          <w:spacing w:val="-3"/>
        </w:rPr>
        <w:t xml:space="preserve"> </w:t>
      </w:r>
      <w:r>
        <w:t>complaining</w:t>
      </w:r>
      <w:r>
        <w:rPr>
          <w:spacing w:val="-5"/>
        </w:rPr>
        <w:t xml:space="preserve"> </w:t>
      </w:r>
      <w:r>
        <w:t>witness</w:t>
      </w:r>
      <w:r>
        <w:rPr>
          <w:spacing w:val="-3"/>
        </w:rPr>
        <w:t xml:space="preserve"> </w:t>
      </w:r>
      <w:r>
        <w:t>shall</w:t>
      </w:r>
      <w:r>
        <w:rPr>
          <w:spacing w:val="-5"/>
        </w:rPr>
        <w:t xml:space="preserve"> </w:t>
      </w:r>
      <w:r>
        <w:t>have</w:t>
      </w:r>
      <w:r>
        <w:rPr>
          <w:spacing w:val="-5"/>
        </w:rPr>
        <w:t xml:space="preserve"> </w:t>
      </w:r>
      <w:r>
        <w:t>the</w:t>
      </w:r>
      <w:r>
        <w:rPr>
          <w:spacing w:val="-4"/>
        </w:rPr>
        <w:t xml:space="preserve"> </w:t>
      </w:r>
      <w:r>
        <w:t>right</w:t>
      </w:r>
      <w:r>
        <w:rPr>
          <w:spacing w:val="-6"/>
        </w:rPr>
        <w:t xml:space="preserve"> </w:t>
      </w:r>
      <w:r>
        <w:t>to</w:t>
      </w:r>
      <w:r>
        <w:rPr>
          <w:spacing w:val="-4"/>
        </w:rPr>
        <w:t xml:space="preserve"> </w:t>
      </w:r>
      <w:r>
        <w:t>testify</w:t>
      </w:r>
      <w:r>
        <w:rPr>
          <w:spacing w:val="-3"/>
        </w:rPr>
        <w:t xml:space="preserve"> </w:t>
      </w:r>
      <w:r>
        <w:t>in</w:t>
      </w:r>
      <w:r>
        <w:rPr>
          <w:spacing w:val="-4"/>
        </w:rPr>
        <w:t xml:space="preserve"> </w:t>
      </w:r>
      <w:r>
        <w:t>closed</w:t>
      </w:r>
      <w:r>
        <w:rPr>
          <w:spacing w:val="-4"/>
        </w:rPr>
        <w:t xml:space="preserve"> </w:t>
      </w:r>
      <w:r>
        <w:t>session</w:t>
      </w:r>
      <w:r>
        <w:rPr>
          <w:spacing w:val="-2"/>
        </w:rPr>
        <w:t xml:space="preserve"> </w:t>
      </w:r>
      <w:r>
        <w:t>when</w:t>
      </w:r>
      <w:r>
        <w:rPr>
          <w:spacing w:val="-2"/>
        </w:rPr>
        <w:t xml:space="preserve"> </w:t>
      </w:r>
      <w:r>
        <w:t>testifying</w:t>
      </w:r>
      <w:r>
        <w:rPr>
          <w:spacing w:val="-3"/>
        </w:rPr>
        <w:t xml:space="preserve"> </w:t>
      </w:r>
      <w:r>
        <w:t>in public would threaten serious psychological harm to the witness and when there are no alternative procedures to avoid the threatened harm, including, but not limited to, a videotaped deposition or contemporaneous examination in another place communicated to the hearing room by closed-circuit television.</w:t>
      </w:r>
      <w:r>
        <w:rPr>
          <w:spacing w:val="40"/>
        </w:rPr>
        <w:t xml:space="preserve"> </w:t>
      </w:r>
      <w:r>
        <w:t>(Education Code 48918(c))</w:t>
      </w:r>
    </w:p>
    <w:p w14:paraId="20E9B0F3" w14:textId="77777777" w:rsidR="00054C28" w:rsidRDefault="00054C28">
      <w:pPr>
        <w:pStyle w:val="BodyText"/>
        <w:spacing w:before="119"/>
        <w:ind w:left="0"/>
      </w:pPr>
    </w:p>
    <w:p w14:paraId="403620DC" w14:textId="77777777" w:rsidR="00054C28" w:rsidRDefault="00D50A48">
      <w:pPr>
        <w:pStyle w:val="BodyText"/>
        <w:ind w:right="583"/>
      </w:pPr>
      <w:r>
        <w:t>Record</w:t>
      </w:r>
      <w:r>
        <w:rPr>
          <w:spacing w:val="-2"/>
        </w:rPr>
        <w:t xml:space="preserve"> </w:t>
      </w:r>
      <w:r>
        <w:t>of</w:t>
      </w:r>
      <w:r>
        <w:rPr>
          <w:spacing w:val="-2"/>
        </w:rPr>
        <w:t xml:space="preserve"> </w:t>
      </w:r>
      <w:r>
        <w:t>Hearing:</w:t>
      </w:r>
      <w:r>
        <w:rPr>
          <w:spacing w:val="-2"/>
        </w:rPr>
        <w:t xml:space="preserve"> </w:t>
      </w:r>
      <w:r>
        <w:t>A</w:t>
      </w:r>
      <w:r>
        <w:rPr>
          <w:spacing w:val="-5"/>
        </w:rPr>
        <w:t xml:space="preserve"> </w:t>
      </w:r>
      <w:r>
        <w:t>record</w:t>
      </w:r>
      <w:r>
        <w:rPr>
          <w:spacing w:val="-4"/>
        </w:rPr>
        <w:t xml:space="preserve"> </w:t>
      </w:r>
      <w:r>
        <w:t>of</w:t>
      </w:r>
      <w:r>
        <w:rPr>
          <w:spacing w:val="-3"/>
        </w:rPr>
        <w:t xml:space="preserve"> </w:t>
      </w:r>
      <w:r>
        <w:t>the</w:t>
      </w:r>
      <w:r>
        <w:rPr>
          <w:spacing w:val="-2"/>
        </w:rPr>
        <w:t xml:space="preserve"> </w:t>
      </w:r>
      <w:r>
        <w:t>hearing</w:t>
      </w:r>
      <w:r>
        <w:rPr>
          <w:spacing w:val="-5"/>
        </w:rPr>
        <w:t xml:space="preserve"> </w:t>
      </w:r>
      <w:r>
        <w:t>shall</w:t>
      </w:r>
      <w:r>
        <w:rPr>
          <w:spacing w:val="-5"/>
        </w:rPr>
        <w:t xml:space="preserve"> </w:t>
      </w:r>
      <w:r>
        <w:t>be</w:t>
      </w:r>
      <w:r>
        <w:rPr>
          <w:spacing w:val="-2"/>
        </w:rPr>
        <w:t xml:space="preserve"> </w:t>
      </w:r>
      <w:r>
        <w:t>made</w:t>
      </w:r>
      <w:r>
        <w:rPr>
          <w:spacing w:val="-2"/>
        </w:rPr>
        <w:t xml:space="preserve"> </w:t>
      </w:r>
      <w:r>
        <w:t>and</w:t>
      </w:r>
      <w:r>
        <w:rPr>
          <w:spacing w:val="-2"/>
        </w:rPr>
        <w:t xml:space="preserve"> </w:t>
      </w:r>
      <w:r>
        <w:t>may</w:t>
      </w:r>
      <w:r>
        <w:rPr>
          <w:spacing w:val="-3"/>
        </w:rPr>
        <w:t xml:space="preserve"> </w:t>
      </w:r>
      <w:r>
        <w:t>be</w:t>
      </w:r>
      <w:r>
        <w:rPr>
          <w:spacing w:val="-5"/>
        </w:rPr>
        <w:t xml:space="preserve"> </w:t>
      </w:r>
      <w:r>
        <w:t>maintained</w:t>
      </w:r>
      <w:r>
        <w:rPr>
          <w:spacing w:val="-4"/>
        </w:rPr>
        <w:t xml:space="preserve"> </w:t>
      </w:r>
      <w:r>
        <w:t>by</w:t>
      </w:r>
      <w:r>
        <w:rPr>
          <w:spacing w:val="-3"/>
        </w:rPr>
        <w:t xml:space="preserve"> </w:t>
      </w:r>
      <w:r>
        <w:t>any</w:t>
      </w:r>
      <w:r>
        <w:rPr>
          <w:spacing w:val="-3"/>
        </w:rPr>
        <w:t xml:space="preserve"> </w:t>
      </w:r>
      <w:r>
        <w:t>means, including electronic recording, as long as a reasonably accurate and complete written transcription of the proceedings can be made.</w:t>
      </w:r>
      <w:r>
        <w:rPr>
          <w:spacing w:val="40"/>
        </w:rPr>
        <w:t xml:space="preserve"> </w:t>
      </w:r>
      <w:r>
        <w:t>(Education Code 48918(g))</w:t>
      </w:r>
    </w:p>
    <w:p w14:paraId="779775CE" w14:textId="77777777" w:rsidR="00054C28" w:rsidRDefault="00054C28">
      <w:pPr>
        <w:pStyle w:val="BodyText"/>
        <w:spacing w:before="119"/>
        <w:ind w:left="0"/>
      </w:pPr>
    </w:p>
    <w:p w14:paraId="088F5088" w14:textId="77777777" w:rsidR="00054C28" w:rsidRDefault="00D50A48">
      <w:pPr>
        <w:pStyle w:val="BodyText"/>
        <w:spacing w:before="1"/>
        <w:ind w:right="632"/>
      </w:pPr>
      <w:r>
        <w:t>Subpoenas: Before commencing a student expulsion hearing, the Board may issue subpoenas, at the request of either the student or the Superintendent/Principal or designee, for the personal appearance at the hearing of any person who actually witnessed</w:t>
      </w:r>
      <w:r>
        <w:rPr>
          <w:spacing w:val="-1"/>
        </w:rPr>
        <w:t xml:space="preserve"> </w:t>
      </w:r>
      <w:r>
        <w:t>the action that gave rise to the recommendation for expulsion. After the hearing has commenced, the Board or the hearing</w:t>
      </w:r>
      <w:r>
        <w:rPr>
          <w:spacing w:val="-3"/>
        </w:rPr>
        <w:t xml:space="preserve"> </w:t>
      </w:r>
      <w:r>
        <w:t>officer</w:t>
      </w:r>
      <w:r>
        <w:rPr>
          <w:spacing w:val="-2"/>
        </w:rPr>
        <w:t xml:space="preserve"> </w:t>
      </w:r>
      <w:r>
        <w:t>or administrative</w:t>
      </w:r>
      <w:r>
        <w:rPr>
          <w:spacing w:val="-3"/>
        </w:rPr>
        <w:t xml:space="preserve"> </w:t>
      </w:r>
      <w:r>
        <w:t>panel may</w:t>
      </w:r>
      <w:r>
        <w:rPr>
          <w:spacing w:val="-1"/>
        </w:rPr>
        <w:t xml:space="preserve"> </w:t>
      </w:r>
      <w:r>
        <w:t>issue</w:t>
      </w:r>
      <w:r>
        <w:rPr>
          <w:spacing w:val="-5"/>
        </w:rPr>
        <w:t xml:space="preserve"> </w:t>
      </w:r>
      <w:r>
        <w:t>such subpoenas</w:t>
      </w:r>
      <w:r>
        <w:rPr>
          <w:spacing w:val="-3"/>
        </w:rPr>
        <w:t xml:space="preserve"> </w:t>
      </w:r>
      <w:r>
        <w:t>at</w:t>
      </w:r>
      <w:r>
        <w:rPr>
          <w:spacing w:val="-2"/>
        </w:rPr>
        <w:t xml:space="preserve"> </w:t>
      </w:r>
      <w:r>
        <w:t>the request of</w:t>
      </w:r>
      <w:r>
        <w:rPr>
          <w:spacing w:val="-2"/>
        </w:rPr>
        <w:t xml:space="preserve"> </w:t>
      </w:r>
      <w:r>
        <w:t>the</w:t>
      </w:r>
      <w:r>
        <w:rPr>
          <w:spacing w:val="-3"/>
        </w:rPr>
        <w:t xml:space="preserve"> </w:t>
      </w:r>
      <w:r>
        <w:t>student or</w:t>
      </w:r>
      <w:r>
        <w:rPr>
          <w:spacing w:val="-3"/>
        </w:rPr>
        <w:t xml:space="preserve"> </w:t>
      </w:r>
      <w:r>
        <w:t>the</w:t>
      </w:r>
      <w:r>
        <w:rPr>
          <w:spacing w:val="-3"/>
        </w:rPr>
        <w:t xml:space="preserve"> </w:t>
      </w:r>
      <w:r>
        <w:t>County</w:t>
      </w:r>
      <w:r>
        <w:rPr>
          <w:spacing w:val="-4"/>
        </w:rPr>
        <w:t xml:space="preserve"> </w:t>
      </w:r>
      <w:r>
        <w:t>Superintendent/Principal</w:t>
      </w:r>
      <w:r>
        <w:rPr>
          <w:spacing w:val="-3"/>
        </w:rPr>
        <w:t xml:space="preserve"> </w:t>
      </w:r>
      <w:r>
        <w:t>of</w:t>
      </w:r>
      <w:r>
        <w:rPr>
          <w:spacing w:val="-3"/>
        </w:rPr>
        <w:t xml:space="preserve"> </w:t>
      </w:r>
      <w:r>
        <w:t>Schools</w:t>
      </w:r>
      <w:r>
        <w:rPr>
          <w:spacing w:val="-4"/>
        </w:rPr>
        <w:t xml:space="preserve"> </w:t>
      </w:r>
      <w:r>
        <w:t>or designee.</w:t>
      </w:r>
      <w:r>
        <w:rPr>
          <w:spacing w:val="-4"/>
        </w:rPr>
        <w:t xml:space="preserve"> </w:t>
      </w:r>
      <w:r>
        <w:t>All</w:t>
      </w:r>
      <w:r>
        <w:rPr>
          <w:spacing w:val="-3"/>
        </w:rPr>
        <w:t xml:space="preserve"> </w:t>
      </w:r>
      <w:r>
        <w:t>subpoenas</w:t>
      </w:r>
      <w:r>
        <w:rPr>
          <w:spacing w:val="-4"/>
        </w:rPr>
        <w:t xml:space="preserve"> </w:t>
      </w:r>
      <w:r>
        <w:t>shall</w:t>
      </w:r>
      <w:r>
        <w:rPr>
          <w:spacing w:val="-3"/>
        </w:rPr>
        <w:t xml:space="preserve"> </w:t>
      </w:r>
      <w:r>
        <w:t>be</w:t>
      </w:r>
      <w:r>
        <w:rPr>
          <w:spacing w:val="-3"/>
        </w:rPr>
        <w:t xml:space="preserve"> </w:t>
      </w:r>
      <w:r>
        <w:t>issued</w:t>
      </w:r>
      <w:r>
        <w:rPr>
          <w:spacing w:val="-3"/>
        </w:rPr>
        <w:t xml:space="preserve"> </w:t>
      </w:r>
      <w:r>
        <w:t>in accordance with Code of Civil Procedure 1985-1985.2 and enforced in accordance with Government Code 11455.20.</w:t>
      </w:r>
      <w:r>
        <w:rPr>
          <w:spacing w:val="40"/>
        </w:rPr>
        <w:t xml:space="preserve"> </w:t>
      </w:r>
      <w:r>
        <w:t>(Education Code 48918(i))</w:t>
      </w:r>
    </w:p>
    <w:p w14:paraId="7D112C12" w14:textId="77777777" w:rsidR="00054C28" w:rsidRDefault="00054C28">
      <w:pPr>
        <w:pStyle w:val="BodyText"/>
        <w:spacing w:before="1"/>
        <w:ind w:left="0"/>
      </w:pPr>
    </w:p>
    <w:p w14:paraId="16D4B75C" w14:textId="77777777" w:rsidR="00054C28" w:rsidRDefault="00D50A48">
      <w:pPr>
        <w:pStyle w:val="BodyText"/>
        <w:ind w:right="583"/>
      </w:pPr>
      <w:r>
        <w:t>Any</w:t>
      </w:r>
      <w:r>
        <w:rPr>
          <w:spacing w:val="-3"/>
        </w:rPr>
        <w:t xml:space="preserve"> </w:t>
      </w:r>
      <w:r>
        <w:t>objection</w:t>
      </w:r>
      <w:r>
        <w:rPr>
          <w:spacing w:val="-2"/>
        </w:rPr>
        <w:t xml:space="preserve"> </w:t>
      </w:r>
      <w:r>
        <w:t>raised</w:t>
      </w:r>
      <w:r>
        <w:rPr>
          <w:spacing w:val="-4"/>
        </w:rPr>
        <w:t xml:space="preserve"> </w:t>
      </w:r>
      <w:r>
        <w:t>by</w:t>
      </w:r>
      <w:r>
        <w:rPr>
          <w:spacing w:val="-3"/>
        </w:rPr>
        <w:t xml:space="preserve"> </w:t>
      </w:r>
      <w:r>
        <w:t>the</w:t>
      </w:r>
      <w:r>
        <w:rPr>
          <w:spacing w:val="-2"/>
        </w:rPr>
        <w:t xml:space="preserve"> </w:t>
      </w:r>
      <w:r>
        <w:t>student</w:t>
      </w:r>
      <w:r>
        <w:rPr>
          <w:spacing w:val="-2"/>
        </w:rPr>
        <w:t xml:space="preserve"> </w:t>
      </w:r>
      <w:r>
        <w:t>or</w:t>
      </w:r>
      <w:r>
        <w:rPr>
          <w:spacing w:val="-4"/>
        </w:rPr>
        <w:t xml:space="preserve"> </w:t>
      </w:r>
      <w:r>
        <w:t>the</w:t>
      </w:r>
      <w:r>
        <w:rPr>
          <w:spacing w:val="-2"/>
        </w:rPr>
        <w:t xml:space="preserve"> </w:t>
      </w:r>
      <w:r>
        <w:t>Superintendent/Principal</w:t>
      </w:r>
      <w:r>
        <w:rPr>
          <w:spacing w:val="-5"/>
        </w:rPr>
        <w:t xml:space="preserve"> </w:t>
      </w:r>
      <w:r>
        <w:t>or</w:t>
      </w:r>
      <w:r>
        <w:rPr>
          <w:spacing w:val="-4"/>
        </w:rPr>
        <w:t xml:space="preserve"> </w:t>
      </w:r>
      <w:r>
        <w:t>designee</w:t>
      </w:r>
      <w:r>
        <w:rPr>
          <w:spacing w:val="-4"/>
        </w:rPr>
        <w:t xml:space="preserve"> </w:t>
      </w:r>
      <w:r>
        <w:t>to</w:t>
      </w:r>
      <w:r>
        <w:rPr>
          <w:spacing w:val="-4"/>
        </w:rPr>
        <w:t xml:space="preserve"> </w:t>
      </w:r>
      <w:r>
        <w:t>the</w:t>
      </w:r>
      <w:r>
        <w:rPr>
          <w:spacing w:val="-2"/>
        </w:rPr>
        <w:t xml:space="preserve"> </w:t>
      </w:r>
      <w:r>
        <w:t>issuance of subpoenas may be considered by the Board in closed session, or in open session if so requested by the student, before the meeting. The Board's decision in response to such an objection shall be final and binding.</w:t>
      </w:r>
      <w:r>
        <w:rPr>
          <w:spacing w:val="40"/>
        </w:rPr>
        <w:t xml:space="preserve"> </w:t>
      </w:r>
      <w:r>
        <w:t>(Education Code 48918(i))</w:t>
      </w:r>
    </w:p>
    <w:p w14:paraId="798B11F8" w14:textId="77777777" w:rsidR="00054C28" w:rsidRDefault="00D50A48">
      <w:pPr>
        <w:pStyle w:val="BodyText"/>
        <w:spacing w:before="292"/>
        <w:ind w:right="692"/>
      </w:pPr>
      <w:r>
        <w:t>If the Board</w:t>
      </w:r>
      <w:r>
        <w:rPr>
          <w:spacing w:val="-2"/>
        </w:rPr>
        <w:t xml:space="preserve"> </w:t>
      </w:r>
      <w:r>
        <w:t>determines,</w:t>
      </w:r>
      <w:r>
        <w:rPr>
          <w:spacing w:val="-3"/>
        </w:rPr>
        <w:t xml:space="preserve"> </w:t>
      </w:r>
      <w:r>
        <w:t>or if</w:t>
      </w:r>
      <w:r>
        <w:rPr>
          <w:spacing w:val="-2"/>
        </w:rPr>
        <w:t xml:space="preserve"> </w:t>
      </w:r>
      <w:r>
        <w:t>the</w:t>
      </w:r>
      <w:r>
        <w:rPr>
          <w:spacing w:val="-2"/>
        </w:rPr>
        <w:t xml:space="preserve"> </w:t>
      </w:r>
      <w:r>
        <w:t>hearing</w:t>
      </w:r>
      <w:r>
        <w:rPr>
          <w:spacing w:val="-1"/>
        </w:rPr>
        <w:t xml:space="preserve"> </w:t>
      </w:r>
      <w:r>
        <w:t>officer</w:t>
      </w:r>
      <w:r>
        <w:rPr>
          <w:spacing w:val="-2"/>
        </w:rPr>
        <w:t xml:space="preserve"> </w:t>
      </w:r>
      <w:r>
        <w:t>or administrative</w:t>
      </w:r>
      <w:r>
        <w:rPr>
          <w:spacing w:val="-3"/>
        </w:rPr>
        <w:t xml:space="preserve"> </w:t>
      </w:r>
      <w:r>
        <w:t>panel</w:t>
      </w:r>
      <w:r>
        <w:rPr>
          <w:spacing w:val="-2"/>
        </w:rPr>
        <w:t xml:space="preserve"> </w:t>
      </w:r>
      <w:r>
        <w:t>finds</w:t>
      </w:r>
      <w:r>
        <w:rPr>
          <w:spacing w:val="-1"/>
        </w:rPr>
        <w:t xml:space="preserve"> </w:t>
      </w:r>
      <w:r>
        <w:t>and submits</w:t>
      </w:r>
      <w:r>
        <w:rPr>
          <w:spacing w:val="-1"/>
        </w:rPr>
        <w:t xml:space="preserve"> </w:t>
      </w:r>
      <w:r>
        <w:t>to the Board, that a witness would be subject to unreasonable risk of harm by testifying at the hearing,</w:t>
      </w:r>
      <w:r>
        <w:rPr>
          <w:spacing w:val="-4"/>
        </w:rPr>
        <w:t xml:space="preserve"> </w:t>
      </w:r>
      <w:r>
        <w:t>a</w:t>
      </w:r>
      <w:r>
        <w:rPr>
          <w:spacing w:val="-2"/>
        </w:rPr>
        <w:t xml:space="preserve"> </w:t>
      </w:r>
      <w:r>
        <w:t>subpoena</w:t>
      </w:r>
      <w:r>
        <w:rPr>
          <w:spacing w:val="-2"/>
        </w:rPr>
        <w:t xml:space="preserve"> </w:t>
      </w:r>
      <w:r>
        <w:t>shall</w:t>
      </w:r>
      <w:r>
        <w:rPr>
          <w:spacing w:val="-2"/>
        </w:rPr>
        <w:t xml:space="preserve"> </w:t>
      </w:r>
      <w:r>
        <w:t>not</w:t>
      </w:r>
      <w:r>
        <w:rPr>
          <w:spacing w:val="-3"/>
        </w:rPr>
        <w:t xml:space="preserve"> </w:t>
      </w:r>
      <w:r>
        <w:t>be</w:t>
      </w:r>
      <w:r>
        <w:rPr>
          <w:spacing w:val="-1"/>
        </w:rPr>
        <w:t xml:space="preserve"> </w:t>
      </w:r>
      <w:r>
        <w:t>issued</w:t>
      </w:r>
      <w:r>
        <w:rPr>
          <w:spacing w:val="-3"/>
        </w:rPr>
        <w:t xml:space="preserve"> </w:t>
      </w:r>
      <w:r>
        <w:t>to</w:t>
      </w:r>
      <w:r>
        <w:rPr>
          <w:spacing w:val="-4"/>
        </w:rPr>
        <w:t xml:space="preserve"> </w:t>
      </w:r>
      <w:r>
        <w:t>compel</w:t>
      </w:r>
      <w:r>
        <w:rPr>
          <w:spacing w:val="-4"/>
        </w:rPr>
        <w:t xml:space="preserve"> </w:t>
      </w:r>
      <w:r>
        <w:t>the</w:t>
      </w:r>
      <w:r>
        <w:rPr>
          <w:spacing w:val="-1"/>
        </w:rPr>
        <w:t xml:space="preserve"> </w:t>
      </w:r>
      <w:r>
        <w:t>personal</w:t>
      </w:r>
      <w:r>
        <w:rPr>
          <w:spacing w:val="-2"/>
        </w:rPr>
        <w:t xml:space="preserve"> </w:t>
      </w:r>
      <w:r>
        <w:t>attendance</w:t>
      </w:r>
      <w:r>
        <w:rPr>
          <w:spacing w:val="-4"/>
        </w:rPr>
        <w:t xml:space="preserve"> </w:t>
      </w:r>
      <w:r>
        <w:t>of</w:t>
      </w:r>
      <w:r>
        <w:rPr>
          <w:spacing w:val="-3"/>
        </w:rPr>
        <w:t xml:space="preserve"> </w:t>
      </w:r>
      <w:r>
        <w:t>that</w:t>
      </w:r>
      <w:r>
        <w:rPr>
          <w:spacing w:val="-3"/>
        </w:rPr>
        <w:t xml:space="preserve"> </w:t>
      </w:r>
      <w:r>
        <w:t>witness</w:t>
      </w:r>
      <w:r>
        <w:rPr>
          <w:spacing w:val="-2"/>
        </w:rPr>
        <w:t xml:space="preserve"> </w:t>
      </w:r>
      <w:r>
        <w:t>at the hearing. However, that witness may be compelled to testify by means of a sworn declaration as described in Item #6 below.</w:t>
      </w:r>
      <w:r>
        <w:rPr>
          <w:spacing w:val="40"/>
        </w:rPr>
        <w:t xml:space="preserve"> </w:t>
      </w:r>
      <w:r>
        <w:t>(Education Code 48918(i))</w:t>
      </w:r>
    </w:p>
    <w:p w14:paraId="673D5738" w14:textId="77777777" w:rsidR="00054C28" w:rsidRDefault="00054C28">
      <w:pPr>
        <w:pStyle w:val="BodyText"/>
        <w:spacing w:before="122"/>
        <w:ind w:left="0"/>
      </w:pPr>
    </w:p>
    <w:p w14:paraId="3747F090" w14:textId="77777777" w:rsidR="00054C28" w:rsidRDefault="00D50A48">
      <w:pPr>
        <w:pStyle w:val="BodyText"/>
        <w:ind w:right="585"/>
      </w:pPr>
      <w:r>
        <w:t>Presentation of Evidence: Technical rules of evidence shall not apply to the expulsion hearing, but relevant evidence may be admitted and used as proof only if it is the kind of evidence on which</w:t>
      </w:r>
      <w:r>
        <w:rPr>
          <w:spacing w:val="-3"/>
        </w:rPr>
        <w:t xml:space="preserve"> </w:t>
      </w:r>
      <w:r>
        <w:t>reasonable</w:t>
      </w:r>
      <w:r>
        <w:rPr>
          <w:spacing w:val="-4"/>
        </w:rPr>
        <w:t xml:space="preserve"> </w:t>
      </w:r>
      <w:r>
        <w:t>persons</w:t>
      </w:r>
      <w:r>
        <w:rPr>
          <w:spacing w:val="-2"/>
        </w:rPr>
        <w:t xml:space="preserve"> </w:t>
      </w:r>
      <w:r>
        <w:t>can</w:t>
      </w:r>
      <w:r>
        <w:rPr>
          <w:spacing w:val="-1"/>
        </w:rPr>
        <w:t xml:space="preserve"> </w:t>
      </w:r>
      <w:r>
        <w:t>rely</w:t>
      </w:r>
      <w:r>
        <w:rPr>
          <w:spacing w:val="-5"/>
        </w:rPr>
        <w:t xml:space="preserve"> </w:t>
      </w:r>
      <w:r>
        <w:t>in</w:t>
      </w:r>
      <w:r>
        <w:rPr>
          <w:spacing w:val="-3"/>
        </w:rPr>
        <w:t xml:space="preserve"> </w:t>
      </w:r>
      <w:r>
        <w:t>the</w:t>
      </w:r>
      <w:r>
        <w:rPr>
          <w:spacing w:val="-1"/>
        </w:rPr>
        <w:t xml:space="preserve"> </w:t>
      </w:r>
      <w:r>
        <w:t>conduct</w:t>
      </w:r>
      <w:r>
        <w:rPr>
          <w:spacing w:val="-3"/>
        </w:rPr>
        <w:t xml:space="preserve"> </w:t>
      </w:r>
      <w:r>
        <w:t>of serious</w:t>
      </w:r>
      <w:r>
        <w:rPr>
          <w:spacing w:val="-4"/>
        </w:rPr>
        <w:t xml:space="preserve"> </w:t>
      </w:r>
      <w:r>
        <w:t>affairs.</w:t>
      </w:r>
      <w:r>
        <w:rPr>
          <w:spacing w:val="-3"/>
        </w:rPr>
        <w:t xml:space="preserve"> </w:t>
      </w:r>
      <w:r>
        <w:t>The</w:t>
      </w:r>
      <w:r>
        <w:rPr>
          <w:spacing w:val="-3"/>
        </w:rPr>
        <w:t xml:space="preserve"> </w:t>
      </w:r>
      <w:r>
        <w:t>decision of</w:t>
      </w:r>
      <w:r>
        <w:rPr>
          <w:spacing w:val="-1"/>
        </w:rPr>
        <w:t xml:space="preserve"> </w:t>
      </w:r>
      <w:r>
        <w:t>the</w:t>
      </w:r>
      <w:r>
        <w:rPr>
          <w:spacing w:val="-4"/>
        </w:rPr>
        <w:t xml:space="preserve"> </w:t>
      </w:r>
      <w:r>
        <w:t>Board</w:t>
      </w:r>
      <w:r>
        <w:rPr>
          <w:spacing w:val="-3"/>
        </w:rPr>
        <w:t xml:space="preserve"> </w:t>
      </w:r>
      <w:r>
        <w:t>to expel shall be supported by substantial evidence that the student committed any of the acts pursuant</w:t>
      </w:r>
      <w:r>
        <w:rPr>
          <w:spacing w:val="-1"/>
        </w:rPr>
        <w:t xml:space="preserve"> </w:t>
      </w:r>
      <w:r>
        <w:t>to Education</w:t>
      </w:r>
      <w:r>
        <w:rPr>
          <w:spacing w:val="-1"/>
        </w:rPr>
        <w:t xml:space="preserve"> </w:t>
      </w:r>
      <w:r>
        <w:t>Code</w:t>
      </w:r>
      <w:r>
        <w:rPr>
          <w:spacing w:val="-1"/>
        </w:rPr>
        <w:t xml:space="preserve"> </w:t>
      </w:r>
      <w:r>
        <w:t>48900 and</w:t>
      </w:r>
      <w:r>
        <w:rPr>
          <w:spacing w:val="-1"/>
        </w:rPr>
        <w:t xml:space="preserve"> </w:t>
      </w:r>
      <w:r>
        <w:t>listed in "Grounds for Suspension</w:t>
      </w:r>
      <w:r>
        <w:rPr>
          <w:spacing w:val="-3"/>
        </w:rPr>
        <w:t xml:space="preserve"> </w:t>
      </w:r>
      <w:r>
        <w:t>and</w:t>
      </w:r>
      <w:r>
        <w:rPr>
          <w:spacing w:val="-1"/>
        </w:rPr>
        <w:t xml:space="preserve"> </w:t>
      </w:r>
      <w:r>
        <w:t>Expulsion:</w:t>
      </w:r>
      <w:r>
        <w:rPr>
          <w:spacing w:val="-2"/>
        </w:rPr>
        <w:t xml:space="preserve"> </w:t>
      </w:r>
      <w:r>
        <w:t>Grades K-12," "Additional Grounds for Suspension and Expulsion: Grades 4-12," and "Additional</w:t>
      </w:r>
    </w:p>
    <w:p w14:paraId="5DE48965" w14:textId="77777777" w:rsidR="00054C28" w:rsidRDefault="00054C28">
      <w:pPr>
        <w:sectPr w:rsidR="00054C28">
          <w:pgSz w:w="12240" w:h="15840"/>
          <w:pgMar w:top="1580" w:right="860" w:bottom="280" w:left="140" w:header="768" w:footer="0" w:gutter="0"/>
          <w:cols w:space="720"/>
        </w:sectPr>
      </w:pPr>
    </w:p>
    <w:p w14:paraId="2377D3AA" w14:textId="77777777" w:rsidR="00054C28" w:rsidRDefault="00054C28">
      <w:pPr>
        <w:pStyle w:val="BodyText"/>
        <w:spacing w:before="4"/>
        <w:ind w:left="0"/>
      </w:pPr>
    </w:p>
    <w:p w14:paraId="46FFF0C8" w14:textId="77777777" w:rsidR="00054C28" w:rsidRDefault="00D50A48">
      <w:pPr>
        <w:pStyle w:val="BodyText"/>
      </w:pPr>
      <w:r>
        <w:t>Grounds</w:t>
      </w:r>
      <w:r>
        <w:rPr>
          <w:spacing w:val="-5"/>
        </w:rPr>
        <w:t xml:space="preserve"> </w:t>
      </w:r>
      <w:r>
        <w:t>for</w:t>
      </w:r>
      <w:r>
        <w:rPr>
          <w:spacing w:val="-2"/>
        </w:rPr>
        <w:t xml:space="preserve"> </w:t>
      </w:r>
      <w:r>
        <w:t>Suspension</w:t>
      </w:r>
      <w:r>
        <w:rPr>
          <w:spacing w:val="-6"/>
        </w:rPr>
        <w:t xml:space="preserve"> </w:t>
      </w:r>
      <w:r>
        <w:t>and</w:t>
      </w:r>
      <w:r>
        <w:rPr>
          <w:spacing w:val="-4"/>
        </w:rPr>
        <w:t xml:space="preserve"> </w:t>
      </w:r>
      <w:r>
        <w:t>Expulsion:</w:t>
      </w:r>
      <w:r>
        <w:rPr>
          <w:spacing w:val="-4"/>
        </w:rPr>
        <w:t xml:space="preserve"> </w:t>
      </w:r>
      <w:r>
        <w:t>Grades</w:t>
      </w:r>
      <w:r>
        <w:rPr>
          <w:spacing w:val="-5"/>
        </w:rPr>
        <w:t xml:space="preserve"> </w:t>
      </w:r>
      <w:r>
        <w:t>9-12"</w:t>
      </w:r>
      <w:r>
        <w:rPr>
          <w:spacing w:val="-3"/>
        </w:rPr>
        <w:t xml:space="preserve"> </w:t>
      </w:r>
      <w:r>
        <w:t>above.</w:t>
      </w:r>
      <w:r>
        <w:rPr>
          <w:spacing w:val="50"/>
        </w:rPr>
        <w:t xml:space="preserve"> </w:t>
      </w:r>
      <w:r>
        <w:t>(Education</w:t>
      </w:r>
      <w:r>
        <w:rPr>
          <w:spacing w:val="-4"/>
        </w:rPr>
        <w:t xml:space="preserve"> </w:t>
      </w:r>
      <w:r>
        <w:t>Code</w:t>
      </w:r>
      <w:r>
        <w:rPr>
          <w:spacing w:val="-3"/>
        </w:rPr>
        <w:t xml:space="preserve"> </w:t>
      </w:r>
      <w:r>
        <w:rPr>
          <w:spacing w:val="-2"/>
        </w:rPr>
        <w:t>48918(h))</w:t>
      </w:r>
    </w:p>
    <w:p w14:paraId="63C50232" w14:textId="77777777" w:rsidR="00054C28" w:rsidRDefault="00054C28">
      <w:pPr>
        <w:pStyle w:val="BodyText"/>
        <w:spacing w:before="120"/>
        <w:ind w:left="0"/>
      </w:pPr>
    </w:p>
    <w:p w14:paraId="17F21454" w14:textId="77777777" w:rsidR="00054C28" w:rsidRDefault="00D50A48">
      <w:pPr>
        <w:pStyle w:val="BodyText"/>
        <w:ind w:right="692"/>
      </w:pPr>
      <w:r>
        <w:t>Findings</w:t>
      </w:r>
      <w:r>
        <w:rPr>
          <w:spacing w:val="-2"/>
        </w:rPr>
        <w:t xml:space="preserve"> </w:t>
      </w:r>
      <w:r>
        <w:t>of</w:t>
      </w:r>
      <w:r>
        <w:rPr>
          <w:spacing w:val="-2"/>
        </w:rPr>
        <w:t xml:space="preserve"> </w:t>
      </w:r>
      <w:r>
        <w:t>fact shall</w:t>
      </w:r>
      <w:r>
        <w:rPr>
          <w:spacing w:val="-1"/>
        </w:rPr>
        <w:t xml:space="preserve"> </w:t>
      </w:r>
      <w:r>
        <w:t>be</w:t>
      </w:r>
      <w:r>
        <w:rPr>
          <w:spacing w:val="-2"/>
        </w:rPr>
        <w:t xml:space="preserve"> </w:t>
      </w:r>
      <w:r>
        <w:t>based</w:t>
      </w:r>
      <w:r>
        <w:rPr>
          <w:spacing w:val="-2"/>
        </w:rPr>
        <w:t xml:space="preserve"> </w:t>
      </w:r>
      <w:r>
        <w:t>solely</w:t>
      </w:r>
      <w:r>
        <w:rPr>
          <w:spacing w:val="-1"/>
        </w:rPr>
        <w:t xml:space="preserve"> </w:t>
      </w:r>
      <w:r>
        <w:t>on</w:t>
      </w:r>
      <w:r>
        <w:rPr>
          <w:spacing w:val="-2"/>
        </w:rPr>
        <w:t xml:space="preserve"> </w:t>
      </w:r>
      <w:r>
        <w:t>the</w:t>
      </w:r>
      <w:r>
        <w:rPr>
          <w:spacing w:val="-3"/>
        </w:rPr>
        <w:t xml:space="preserve"> </w:t>
      </w:r>
      <w:r>
        <w:t>evidence at</w:t>
      </w:r>
      <w:r>
        <w:rPr>
          <w:spacing w:val="-2"/>
        </w:rPr>
        <w:t xml:space="preserve"> </w:t>
      </w:r>
      <w:r>
        <w:t>the</w:t>
      </w:r>
      <w:r>
        <w:rPr>
          <w:spacing w:val="-3"/>
        </w:rPr>
        <w:t xml:space="preserve"> </w:t>
      </w:r>
      <w:r>
        <w:t>hearing.</w:t>
      </w:r>
      <w:r>
        <w:rPr>
          <w:spacing w:val="-2"/>
        </w:rPr>
        <w:t xml:space="preserve"> </w:t>
      </w:r>
      <w:r>
        <w:t>Although</w:t>
      </w:r>
      <w:r>
        <w:rPr>
          <w:spacing w:val="-2"/>
        </w:rPr>
        <w:t xml:space="preserve"> </w:t>
      </w:r>
      <w:r>
        <w:t>no</w:t>
      </w:r>
      <w:r>
        <w:rPr>
          <w:spacing w:val="-3"/>
        </w:rPr>
        <w:t xml:space="preserve"> </w:t>
      </w:r>
      <w:r>
        <w:t>finding</w:t>
      </w:r>
      <w:r>
        <w:rPr>
          <w:spacing w:val="-1"/>
        </w:rPr>
        <w:t xml:space="preserve"> </w:t>
      </w:r>
      <w:r>
        <w:t>shall be</w:t>
      </w:r>
      <w:r>
        <w:rPr>
          <w:spacing w:val="-4"/>
        </w:rPr>
        <w:t xml:space="preserve"> </w:t>
      </w:r>
      <w:r>
        <w:t>based</w:t>
      </w:r>
      <w:r>
        <w:rPr>
          <w:spacing w:val="-4"/>
        </w:rPr>
        <w:t xml:space="preserve"> </w:t>
      </w:r>
      <w:r>
        <w:t>solely</w:t>
      </w:r>
      <w:r>
        <w:rPr>
          <w:spacing w:val="-3"/>
        </w:rPr>
        <w:t xml:space="preserve"> </w:t>
      </w:r>
      <w:r>
        <w:t>on</w:t>
      </w:r>
      <w:r>
        <w:rPr>
          <w:spacing w:val="-4"/>
        </w:rPr>
        <w:t xml:space="preserve"> </w:t>
      </w:r>
      <w:r>
        <w:t>hearsay,</w:t>
      </w:r>
      <w:r>
        <w:rPr>
          <w:spacing w:val="-3"/>
        </w:rPr>
        <w:t xml:space="preserve"> </w:t>
      </w:r>
      <w:r>
        <w:t>sworn</w:t>
      </w:r>
      <w:r>
        <w:rPr>
          <w:spacing w:val="-3"/>
        </w:rPr>
        <w:t xml:space="preserve"> </w:t>
      </w:r>
      <w:r>
        <w:t>declarations</w:t>
      </w:r>
      <w:r>
        <w:rPr>
          <w:spacing w:val="-3"/>
        </w:rPr>
        <w:t xml:space="preserve"> </w:t>
      </w:r>
      <w:r>
        <w:t>may</w:t>
      </w:r>
      <w:r>
        <w:rPr>
          <w:spacing w:val="-3"/>
        </w:rPr>
        <w:t xml:space="preserve"> </w:t>
      </w:r>
      <w:r>
        <w:t>be</w:t>
      </w:r>
      <w:r>
        <w:rPr>
          <w:spacing w:val="-3"/>
        </w:rPr>
        <w:t xml:space="preserve"> </w:t>
      </w:r>
      <w:r>
        <w:t>admitted</w:t>
      </w:r>
      <w:r>
        <w:rPr>
          <w:spacing w:val="-3"/>
        </w:rPr>
        <w:t xml:space="preserve"> </w:t>
      </w:r>
      <w:r>
        <w:t>as</w:t>
      </w:r>
      <w:r>
        <w:rPr>
          <w:spacing w:val="-5"/>
        </w:rPr>
        <w:t xml:space="preserve"> </w:t>
      </w:r>
      <w:r>
        <w:t>testimony</w:t>
      </w:r>
      <w:r>
        <w:rPr>
          <w:spacing w:val="-3"/>
        </w:rPr>
        <w:t xml:space="preserve"> </w:t>
      </w:r>
      <w:r>
        <w:t>from</w:t>
      </w:r>
      <w:r>
        <w:rPr>
          <w:spacing w:val="-4"/>
        </w:rPr>
        <w:t xml:space="preserve"> </w:t>
      </w:r>
      <w:r>
        <w:t>witnesses whose disclosure of their identity or testimony at the hearing may subject them to an unreasonable risk of physical or psychological harm.</w:t>
      </w:r>
      <w:r>
        <w:rPr>
          <w:spacing w:val="40"/>
        </w:rPr>
        <w:t xml:space="preserve"> </w:t>
      </w:r>
      <w:r>
        <w:t>(Education Code 48918(f))</w:t>
      </w:r>
    </w:p>
    <w:p w14:paraId="3D029E07" w14:textId="77777777" w:rsidR="00054C28" w:rsidRDefault="00054C28">
      <w:pPr>
        <w:pStyle w:val="BodyText"/>
        <w:spacing w:before="1"/>
        <w:ind w:left="0"/>
      </w:pPr>
    </w:p>
    <w:p w14:paraId="28753F45" w14:textId="77777777" w:rsidR="00054C28" w:rsidRDefault="00D50A48">
      <w:pPr>
        <w:pStyle w:val="BodyText"/>
      </w:pPr>
      <w:r>
        <w:t>In</w:t>
      </w:r>
      <w:r>
        <w:rPr>
          <w:spacing w:val="-2"/>
        </w:rPr>
        <w:t xml:space="preserve"> </w:t>
      </w:r>
      <w:r>
        <w:t>cases</w:t>
      </w:r>
      <w:r>
        <w:rPr>
          <w:spacing w:val="-3"/>
        </w:rPr>
        <w:t xml:space="preserve"> </w:t>
      </w:r>
      <w:r>
        <w:t>where</w:t>
      </w:r>
      <w:r>
        <w:rPr>
          <w:spacing w:val="-5"/>
        </w:rPr>
        <w:t xml:space="preserve"> </w:t>
      </w:r>
      <w:r>
        <w:t>a</w:t>
      </w:r>
      <w:r>
        <w:rPr>
          <w:spacing w:val="-3"/>
        </w:rPr>
        <w:t xml:space="preserve"> </w:t>
      </w:r>
      <w:r>
        <w:t>search</w:t>
      </w:r>
      <w:r>
        <w:rPr>
          <w:spacing w:val="-4"/>
        </w:rPr>
        <w:t xml:space="preserve"> </w:t>
      </w:r>
      <w:r>
        <w:t>of</w:t>
      </w:r>
      <w:r>
        <w:rPr>
          <w:spacing w:val="-1"/>
        </w:rPr>
        <w:t xml:space="preserve"> </w:t>
      </w:r>
      <w:r>
        <w:t>a</w:t>
      </w:r>
      <w:r>
        <w:rPr>
          <w:spacing w:val="-5"/>
        </w:rPr>
        <w:t xml:space="preserve"> </w:t>
      </w:r>
      <w:r>
        <w:t>student's</w:t>
      </w:r>
      <w:r>
        <w:rPr>
          <w:spacing w:val="-5"/>
        </w:rPr>
        <w:t xml:space="preserve"> </w:t>
      </w:r>
      <w:r>
        <w:t>person</w:t>
      </w:r>
      <w:r>
        <w:rPr>
          <w:spacing w:val="-2"/>
        </w:rPr>
        <w:t xml:space="preserve"> </w:t>
      </w:r>
      <w:r>
        <w:t>or</w:t>
      </w:r>
      <w:r>
        <w:rPr>
          <w:spacing w:val="-5"/>
        </w:rPr>
        <w:t xml:space="preserve"> </w:t>
      </w:r>
      <w:r>
        <w:t>property</w:t>
      </w:r>
      <w:r>
        <w:rPr>
          <w:spacing w:val="-6"/>
        </w:rPr>
        <w:t xml:space="preserve"> </w:t>
      </w:r>
      <w:r>
        <w:t>has</w:t>
      </w:r>
      <w:r>
        <w:rPr>
          <w:spacing w:val="-3"/>
        </w:rPr>
        <w:t xml:space="preserve"> </w:t>
      </w:r>
      <w:r>
        <w:t>occurred,</w:t>
      </w:r>
      <w:r>
        <w:rPr>
          <w:spacing w:val="-5"/>
        </w:rPr>
        <w:t xml:space="preserve"> </w:t>
      </w:r>
      <w:r>
        <w:t>evidence</w:t>
      </w:r>
      <w:r>
        <w:rPr>
          <w:spacing w:val="-4"/>
        </w:rPr>
        <w:t xml:space="preserve"> </w:t>
      </w:r>
      <w:r>
        <w:t>describing</w:t>
      </w:r>
      <w:r>
        <w:rPr>
          <w:spacing w:val="-5"/>
        </w:rPr>
        <w:t xml:space="preserve"> </w:t>
      </w:r>
      <w:r>
        <w:t>the reasonableness of the search shall be included in the hearing record.</w:t>
      </w:r>
    </w:p>
    <w:p w14:paraId="350913E8" w14:textId="77777777" w:rsidR="00054C28" w:rsidRDefault="00054C28">
      <w:pPr>
        <w:pStyle w:val="BodyText"/>
        <w:spacing w:before="120"/>
        <w:ind w:left="0"/>
      </w:pPr>
    </w:p>
    <w:p w14:paraId="384D7CF4" w14:textId="77777777" w:rsidR="00054C28" w:rsidRDefault="00D50A48">
      <w:pPr>
        <w:pStyle w:val="BodyText"/>
        <w:spacing w:before="1"/>
        <w:ind w:right="692"/>
      </w:pPr>
      <w:r>
        <w:t>Testimony by Complaining Witnesses: The following procedures shall be observed when a hearing</w:t>
      </w:r>
      <w:r>
        <w:rPr>
          <w:spacing w:val="-5"/>
        </w:rPr>
        <w:t xml:space="preserve"> </w:t>
      </w:r>
      <w:r>
        <w:t>involves</w:t>
      </w:r>
      <w:r>
        <w:rPr>
          <w:spacing w:val="-5"/>
        </w:rPr>
        <w:t xml:space="preserve"> </w:t>
      </w:r>
      <w:r>
        <w:t>allegations</w:t>
      </w:r>
      <w:r>
        <w:rPr>
          <w:spacing w:val="-3"/>
        </w:rPr>
        <w:t xml:space="preserve"> </w:t>
      </w:r>
      <w:r>
        <w:t>of</w:t>
      </w:r>
      <w:r>
        <w:rPr>
          <w:spacing w:val="-3"/>
        </w:rPr>
        <w:t xml:space="preserve"> </w:t>
      </w:r>
      <w:r>
        <w:t>sexual</w:t>
      </w:r>
      <w:r>
        <w:rPr>
          <w:spacing w:val="-3"/>
        </w:rPr>
        <w:t xml:space="preserve"> </w:t>
      </w:r>
      <w:r>
        <w:t>assault</w:t>
      </w:r>
      <w:r>
        <w:rPr>
          <w:spacing w:val="-4"/>
        </w:rPr>
        <w:t xml:space="preserve"> </w:t>
      </w:r>
      <w:r>
        <w:t>or</w:t>
      </w:r>
      <w:r>
        <w:rPr>
          <w:spacing w:val="-3"/>
        </w:rPr>
        <w:t xml:space="preserve"> </w:t>
      </w:r>
      <w:r>
        <w:t>sexual</w:t>
      </w:r>
      <w:r>
        <w:rPr>
          <w:spacing w:val="-3"/>
        </w:rPr>
        <w:t xml:space="preserve"> </w:t>
      </w:r>
      <w:r>
        <w:t>battery</w:t>
      </w:r>
      <w:r>
        <w:rPr>
          <w:spacing w:val="-3"/>
        </w:rPr>
        <w:t xml:space="preserve"> </w:t>
      </w:r>
      <w:r>
        <w:t>by</w:t>
      </w:r>
      <w:r>
        <w:rPr>
          <w:spacing w:val="-6"/>
        </w:rPr>
        <w:t xml:space="preserve"> </w:t>
      </w:r>
      <w:r>
        <w:t>a</w:t>
      </w:r>
      <w:r>
        <w:rPr>
          <w:spacing w:val="-3"/>
        </w:rPr>
        <w:t xml:space="preserve"> </w:t>
      </w:r>
      <w:r>
        <w:t>student:</w:t>
      </w:r>
      <w:r>
        <w:rPr>
          <w:spacing w:val="40"/>
        </w:rPr>
        <w:t xml:space="preserve"> </w:t>
      </w:r>
      <w:r>
        <w:t>(Education</w:t>
      </w:r>
      <w:r>
        <w:rPr>
          <w:spacing w:val="-3"/>
        </w:rPr>
        <w:t xml:space="preserve"> </w:t>
      </w:r>
      <w:r>
        <w:t>Code 48918, 48918.5)</w:t>
      </w:r>
    </w:p>
    <w:p w14:paraId="0FBF7609" w14:textId="77777777" w:rsidR="00054C28" w:rsidRDefault="00054C28">
      <w:pPr>
        <w:pStyle w:val="BodyText"/>
        <w:spacing w:before="119"/>
        <w:ind w:left="0"/>
      </w:pPr>
    </w:p>
    <w:p w14:paraId="3F1FDF22" w14:textId="77777777" w:rsidR="00054C28" w:rsidRDefault="00D50A48">
      <w:pPr>
        <w:pStyle w:val="BodyText"/>
      </w:pPr>
      <w:r>
        <w:t>Any</w:t>
      </w:r>
      <w:r>
        <w:rPr>
          <w:spacing w:val="-5"/>
        </w:rPr>
        <w:t xml:space="preserve"> </w:t>
      </w:r>
      <w:r>
        <w:t>complaining</w:t>
      </w:r>
      <w:r>
        <w:rPr>
          <w:spacing w:val="-4"/>
        </w:rPr>
        <w:t xml:space="preserve"> </w:t>
      </w:r>
      <w:r>
        <w:t>witness</w:t>
      </w:r>
      <w:r>
        <w:rPr>
          <w:spacing w:val="-4"/>
        </w:rPr>
        <w:t xml:space="preserve"> </w:t>
      </w:r>
      <w:r>
        <w:t>shall</w:t>
      </w:r>
      <w:r>
        <w:rPr>
          <w:spacing w:val="-4"/>
        </w:rPr>
        <w:t xml:space="preserve"> </w:t>
      </w:r>
      <w:r>
        <w:t>be</w:t>
      </w:r>
      <w:r>
        <w:rPr>
          <w:spacing w:val="-1"/>
        </w:rPr>
        <w:t xml:space="preserve"> </w:t>
      </w:r>
      <w:r>
        <w:t>given</w:t>
      </w:r>
      <w:r>
        <w:rPr>
          <w:spacing w:val="-3"/>
        </w:rPr>
        <w:t xml:space="preserve"> </w:t>
      </w:r>
      <w:r>
        <w:t>five</w:t>
      </w:r>
      <w:r>
        <w:rPr>
          <w:spacing w:val="-4"/>
        </w:rPr>
        <w:t xml:space="preserve"> </w:t>
      </w:r>
      <w:r>
        <w:t>days'</w:t>
      </w:r>
      <w:r>
        <w:rPr>
          <w:spacing w:val="-4"/>
        </w:rPr>
        <w:t xml:space="preserve"> </w:t>
      </w:r>
      <w:r>
        <w:t>notice</w:t>
      </w:r>
      <w:r>
        <w:rPr>
          <w:spacing w:val="-4"/>
        </w:rPr>
        <w:t xml:space="preserve"> </w:t>
      </w:r>
      <w:r>
        <w:t>before</w:t>
      </w:r>
      <w:r>
        <w:rPr>
          <w:spacing w:val="-4"/>
        </w:rPr>
        <w:t xml:space="preserve"> </w:t>
      </w:r>
      <w:r>
        <w:t>being</w:t>
      </w:r>
      <w:r>
        <w:rPr>
          <w:spacing w:val="-2"/>
        </w:rPr>
        <w:t xml:space="preserve"> </w:t>
      </w:r>
      <w:r>
        <w:t>called</w:t>
      </w:r>
      <w:r>
        <w:rPr>
          <w:spacing w:val="-1"/>
        </w:rPr>
        <w:t xml:space="preserve"> </w:t>
      </w:r>
      <w:r>
        <w:t>to</w:t>
      </w:r>
      <w:r>
        <w:rPr>
          <w:spacing w:val="-3"/>
        </w:rPr>
        <w:t xml:space="preserve"> </w:t>
      </w:r>
      <w:r>
        <w:rPr>
          <w:spacing w:val="-2"/>
        </w:rPr>
        <w:t>testify.</w:t>
      </w:r>
    </w:p>
    <w:p w14:paraId="44BFE71B" w14:textId="77777777" w:rsidR="00054C28" w:rsidRDefault="00054C28">
      <w:pPr>
        <w:pStyle w:val="BodyText"/>
        <w:spacing w:before="119"/>
        <w:ind w:left="0"/>
      </w:pPr>
    </w:p>
    <w:p w14:paraId="1111C2CA" w14:textId="77777777" w:rsidR="00054C28" w:rsidRDefault="00D50A48">
      <w:pPr>
        <w:pStyle w:val="BodyText"/>
        <w:spacing w:before="1"/>
        <w:ind w:right="692"/>
      </w:pPr>
      <w:r>
        <w:t>Any</w:t>
      </w:r>
      <w:r>
        <w:rPr>
          <w:spacing w:val="-2"/>
        </w:rPr>
        <w:t xml:space="preserve"> </w:t>
      </w:r>
      <w:r>
        <w:t>complaining</w:t>
      </w:r>
      <w:r>
        <w:rPr>
          <w:spacing w:val="-4"/>
        </w:rPr>
        <w:t xml:space="preserve"> </w:t>
      </w:r>
      <w:r>
        <w:t>witness</w:t>
      </w:r>
      <w:r>
        <w:rPr>
          <w:spacing w:val="-4"/>
        </w:rPr>
        <w:t xml:space="preserve"> </w:t>
      </w:r>
      <w:r>
        <w:t>shall</w:t>
      </w:r>
      <w:r>
        <w:rPr>
          <w:spacing w:val="-4"/>
        </w:rPr>
        <w:t xml:space="preserve"> </w:t>
      </w:r>
      <w:r>
        <w:t>be</w:t>
      </w:r>
      <w:r>
        <w:rPr>
          <w:spacing w:val="-3"/>
        </w:rPr>
        <w:t xml:space="preserve"> </w:t>
      </w:r>
      <w:r>
        <w:t>entitled</w:t>
      </w:r>
      <w:r>
        <w:rPr>
          <w:spacing w:val="-3"/>
        </w:rPr>
        <w:t xml:space="preserve"> </w:t>
      </w:r>
      <w:r>
        <w:t>to</w:t>
      </w:r>
      <w:r>
        <w:rPr>
          <w:spacing w:val="-3"/>
        </w:rPr>
        <w:t xml:space="preserve"> </w:t>
      </w:r>
      <w:r>
        <w:t>have</w:t>
      </w:r>
      <w:r>
        <w:rPr>
          <w:spacing w:val="-4"/>
        </w:rPr>
        <w:t xml:space="preserve"> </w:t>
      </w:r>
      <w:r>
        <w:t>up</w:t>
      </w:r>
      <w:r>
        <w:rPr>
          <w:spacing w:val="-3"/>
        </w:rPr>
        <w:t xml:space="preserve"> </w:t>
      </w:r>
      <w:r>
        <w:t>to</w:t>
      </w:r>
      <w:r>
        <w:rPr>
          <w:spacing w:val="-3"/>
        </w:rPr>
        <w:t xml:space="preserve"> </w:t>
      </w:r>
      <w:r>
        <w:t>two</w:t>
      </w:r>
      <w:r>
        <w:rPr>
          <w:spacing w:val="-1"/>
        </w:rPr>
        <w:t xml:space="preserve"> </w:t>
      </w:r>
      <w:r>
        <w:t>adult</w:t>
      </w:r>
      <w:r>
        <w:rPr>
          <w:spacing w:val="-1"/>
        </w:rPr>
        <w:t xml:space="preserve"> </w:t>
      </w:r>
      <w:r>
        <w:t>support</w:t>
      </w:r>
      <w:r>
        <w:rPr>
          <w:spacing w:val="-5"/>
        </w:rPr>
        <w:t xml:space="preserve"> </w:t>
      </w:r>
      <w:r>
        <w:t>persons,</w:t>
      </w:r>
      <w:r>
        <w:rPr>
          <w:spacing w:val="-4"/>
        </w:rPr>
        <w:t xml:space="preserve"> </w:t>
      </w:r>
      <w:r>
        <w:t>including, but not limited to, a parent/guardian or legal counsel, present during the testimony.</w:t>
      </w:r>
    </w:p>
    <w:p w14:paraId="716A79E6" w14:textId="77777777" w:rsidR="00054C28" w:rsidRDefault="00054C28">
      <w:pPr>
        <w:pStyle w:val="BodyText"/>
        <w:spacing w:before="122"/>
        <w:ind w:left="0"/>
      </w:pPr>
    </w:p>
    <w:p w14:paraId="1CD36771" w14:textId="77777777" w:rsidR="00054C28" w:rsidRDefault="00D50A48">
      <w:pPr>
        <w:pStyle w:val="BodyText"/>
      </w:pPr>
      <w:r>
        <w:t>Before</w:t>
      </w:r>
      <w:r>
        <w:rPr>
          <w:spacing w:val="-3"/>
        </w:rPr>
        <w:t xml:space="preserve"> </w:t>
      </w:r>
      <w:r>
        <w:t>a</w:t>
      </w:r>
      <w:r>
        <w:rPr>
          <w:spacing w:val="-5"/>
        </w:rPr>
        <w:t xml:space="preserve"> </w:t>
      </w:r>
      <w:r>
        <w:t>complaining</w:t>
      </w:r>
      <w:r>
        <w:rPr>
          <w:spacing w:val="-4"/>
        </w:rPr>
        <w:t xml:space="preserve"> </w:t>
      </w:r>
      <w:r>
        <w:t>witness</w:t>
      </w:r>
      <w:r>
        <w:rPr>
          <w:spacing w:val="-4"/>
        </w:rPr>
        <w:t xml:space="preserve"> </w:t>
      </w:r>
      <w:r>
        <w:t>testifies,</w:t>
      </w:r>
      <w:r>
        <w:rPr>
          <w:spacing w:val="-3"/>
        </w:rPr>
        <w:t xml:space="preserve"> </w:t>
      </w:r>
      <w:r>
        <w:t>support</w:t>
      </w:r>
      <w:r>
        <w:rPr>
          <w:spacing w:val="-4"/>
        </w:rPr>
        <w:t xml:space="preserve"> </w:t>
      </w:r>
      <w:r>
        <w:t>persons</w:t>
      </w:r>
      <w:r>
        <w:rPr>
          <w:spacing w:val="-4"/>
        </w:rPr>
        <w:t xml:space="preserve"> </w:t>
      </w:r>
      <w:r>
        <w:t>shall</w:t>
      </w:r>
      <w:r>
        <w:rPr>
          <w:spacing w:val="-4"/>
        </w:rPr>
        <w:t xml:space="preserve"> </w:t>
      </w:r>
      <w:r>
        <w:t>be</w:t>
      </w:r>
      <w:r>
        <w:rPr>
          <w:spacing w:val="-3"/>
        </w:rPr>
        <w:t xml:space="preserve"> </w:t>
      </w:r>
      <w:r>
        <w:t>admonished</w:t>
      </w:r>
      <w:r>
        <w:rPr>
          <w:spacing w:val="-4"/>
        </w:rPr>
        <w:t xml:space="preserve"> </w:t>
      </w:r>
      <w:r>
        <w:t>that</w:t>
      </w:r>
      <w:r>
        <w:rPr>
          <w:spacing w:val="-4"/>
        </w:rPr>
        <w:t xml:space="preserve"> </w:t>
      </w:r>
      <w:r>
        <w:t>the</w:t>
      </w:r>
      <w:r>
        <w:rPr>
          <w:spacing w:val="-5"/>
        </w:rPr>
        <w:t xml:space="preserve"> </w:t>
      </w:r>
      <w:r>
        <w:t>hearing</w:t>
      </w:r>
      <w:r>
        <w:rPr>
          <w:spacing w:val="-4"/>
        </w:rPr>
        <w:t xml:space="preserve"> </w:t>
      </w:r>
      <w:r>
        <w:t xml:space="preserve">is </w:t>
      </w:r>
      <w:r>
        <w:rPr>
          <w:spacing w:val="-2"/>
        </w:rPr>
        <w:t>confidential.</w:t>
      </w:r>
    </w:p>
    <w:p w14:paraId="75340954" w14:textId="77777777" w:rsidR="00054C28" w:rsidRDefault="00054C28">
      <w:pPr>
        <w:pStyle w:val="BodyText"/>
        <w:spacing w:before="119"/>
        <w:ind w:left="0"/>
      </w:pPr>
    </w:p>
    <w:p w14:paraId="6856CCF4" w14:textId="77777777" w:rsidR="00054C28" w:rsidRDefault="00D50A48">
      <w:pPr>
        <w:pStyle w:val="BodyText"/>
        <w:ind w:right="692"/>
      </w:pPr>
      <w:r>
        <w:t>The</w:t>
      </w:r>
      <w:r>
        <w:rPr>
          <w:spacing w:val="-4"/>
        </w:rPr>
        <w:t xml:space="preserve"> </w:t>
      </w:r>
      <w:r>
        <w:t>person</w:t>
      </w:r>
      <w:r>
        <w:rPr>
          <w:spacing w:val="-4"/>
        </w:rPr>
        <w:t xml:space="preserve"> </w:t>
      </w:r>
      <w:r>
        <w:t>presiding</w:t>
      </w:r>
      <w:r>
        <w:rPr>
          <w:spacing w:val="-3"/>
        </w:rPr>
        <w:t xml:space="preserve"> </w:t>
      </w:r>
      <w:r>
        <w:t>over</w:t>
      </w:r>
      <w:r>
        <w:rPr>
          <w:spacing w:val="-2"/>
        </w:rPr>
        <w:t xml:space="preserve"> </w:t>
      </w:r>
      <w:r>
        <w:t>the</w:t>
      </w:r>
      <w:r>
        <w:rPr>
          <w:spacing w:val="-4"/>
        </w:rPr>
        <w:t xml:space="preserve"> </w:t>
      </w:r>
      <w:r>
        <w:t>hearing</w:t>
      </w:r>
      <w:r>
        <w:rPr>
          <w:spacing w:val="-3"/>
        </w:rPr>
        <w:t xml:space="preserve"> </w:t>
      </w:r>
      <w:r>
        <w:t>may</w:t>
      </w:r>
      <w:r>
        <w:rPr>
          <w:spacing w:val="-3"/>
        </w:rPr>
        <w:t xml:space="preserve"> </w:t>
      </w:r>
      <w:r>
        <w:t>remove</w:t>
      </w:r>
      <w:r>
        <w:rPr>
          <w:spacing w:val="-2"/>
        </w:rPr>
        <w:t xml:space="preserve"> </w:t>
      </w:r>
      <w:r>
        <w:t>a</w:t>
      </w:r>
      <w:r>
        <w:rPr>
          <w:spacing w:val="-3"/>
        </w:rPr>
        <w:t xml:space="preserve"> </w:t>
      </w:r>
      <w:r>
        <w:t>support</w:t>
      </w:r>
      <w:r>
        <w:rPr>
          <w:spacing w:val="-4"/>
        </w:rPr>
        <w:t xml:space="preserve"> </w:t>
      </w:r>
      <w:r>
        <w:t>person</w:t>
      </w:r>
      <w:r>
        <w:rPr>
          <w:spacing w:val="-3"/>
        </w:rPr>
        <w:t xml:space="preserve"> </w:t>
      </w:r>
      <w:r>
        <w:t>who</w:t>
      </w:r>
      <w:r>
        <w:rPr>
          <w:spacing w:val="-2"/>
        </w:rPr>
        <w:t xml:space="preserve"> </w:t>
      </w:r>
      <w:r>
        <w:t>is</w:t>
      </w:r>
      <w:r>
        <w:rPr>
          <w:spacing w:val="-3"/>
        </w:rPr>
        <w:t xml:space="preserve"> </w:t>
      </w:r>
      <w:r>
        <w:t>disrupting</w:t>
      </w:r>
      <w:r>
        <w:rPr>
          <w:spacing w:val="-5"/>
        </w:rPr>
        <w:t xml:space="preserve"> </w:t>
      </w:r>
      <w:r>
        <w:t xml:space="preserve">the </w:t>
      </w:r>
      <w:r>
        <w:rPr>
          <w:spacing w:val="-2"/>
        </w:rPr>
        <w:t>hearing.</w:t>
      </w:r>
    </w:p>
    <w:p w14:paraId="6501AD24" w14:textId="77777777" w:rsidR="00054C28" w:rsidRDefault="00054C28">
      <w:pPr>
        <w:pStyle w:val="BodyText"/>
        <w:spacing w:before="120"/>
        <w:ind w:left="0"/>
      </w:pPr>
    </w:p>
    <w:p w14:paraId="0C5C2BA0" w14:textId="77777777" w:rsidR="00054C28" w:rsidRDefault="00D50A48">
      <w:pPr>
        <w:pStyle w:val="BodyText"/>
        <w:ind w:right="343"/>
      </w:pPr>
      <w:r>
        <w:t>If</w:t>
      </w:r>
      <w:r>
        <w:rPr>
          <w:spacing w:val="-2"/>
        </w:rPr>
        <w:t xml:space="preserve"> </w:t>
      </w:r>
      <w:r>
        <w:t>one</w:t>
      </w:r>
      <w:r>
        <w:rPr>
          <w:spacing w:val="-3"/>
        </w:rPr>
        <w:t xml:space="preserve"> </w:t>
      </w:r>
      <w:r>
        <w:t>or</w:t>
      </w:r>
      <w:r>
        <w:rPr>
          <w:spacing w:val="-4"/>
        </w:rPr>
        <w:t xml:space="preserve"> </w:t>
      </w:r>
      <w:r>
        <w:t>both</w:t>
      </w:r>
      <w:r>
        <w:rPr>
          <w:spacing w:val="-4"/>
        </w:rPr>
        <w:t xml:space="preserve"> </w:t>
      </w:r>
      <w:r>
        <w:t>support</w:t>
      </w:r>
      <w:r>
        <w:rPr>
          <w:spacing w:val="-4"/>
        </w:rPr>
        <w:t xml:space="preserve"> </w:t>
      </w:r>
      <w:r>
        <w:t>persons</w:t>
      </w:r>
      <w:r>
        <w:rPr>
          <w:spacing w:val="-3"/>
        </w:rPr>
        <w:t xml:space="preserve"> </w:t>
      </w:r>
      <w:r>
        <w:t>are</w:t>
      </w:r>
      <w:r>
        <w:rPr>
          <w:spacing w:val="-4"/>
        </w:rPr>
        <w:t xml:space="preserve"> </w:t>
      </w:r>
      <w:r>
        <w:t>also</w:t>
      </w:r>
      <w:r>
        <w:rPr>
          <w:spacing w:val="-5"/>
        </w:rPr>
        <w:t xml:space="preserve"> </w:t>
      </w:r>
      <w:r>
        <w:t>witnesses,</w:t>
      </w:r>
      <w:r>
        <w:rPr>
          <w:spacing w:val="-5"/>
        </w:rPr>
        <w:t xml:space="preserve"> </w:t>
      </w:r>
      <w:r>
        <w:t>the</w:t>
      </w:r>
      <w:r>
        <w:rPr>
          <w:spacing w:val="-2"/>
        </w:rPr>
        <w:t xml:space="preserve"> </w:t>
      </w:r>
      <w:r>
        <w:t>hearing</w:t>
      </w:r>
      <w:r>
        <w:rPr>
          <w:spacing w:val="-5"/>
        </w:rPr>
        <w:t xml:space="preserve"> </w:t>
      </w:r>
      <w:r>
        <w:t>shall</w:t>
      </w:r>
      <w:r>
        <w:rPr>
          <w:spacing w:val="-5"/>
        </w:rPr>
        <w:t xml:space="preserve"> </w:t>
      </w:r>
      <w:r>
        <w:t>be conducted</w:t>
      </w:r>
      <w:r>
        <w:rPr>
          <w:spacing w:val="-2"/>
        </w:rPr>
        <w:t xml:space="preserve"> </w:t>
      </w:r>
      <w:r>
        <w:t>in</w:t>
      </w:r>
      <w:r>
        <w:rPr>
          <w:spacing w:val="-2"/>
        </w:rPr>
        <w:t xml:space="preserve"> </w:t>
      </w:r>
      <w:r>
        <w:t>accordance with Penal Code 868.5.</w:t>
      </w:r>
    </w:p>
    <w:p w14:paraId="47026208" w14:textId="77777777" w:rsidR="00054C28" w:rsidRDefault="00054C28">
      <w:pPr>
        <w:pStyle w:val="BodyText"/>
        <w:spacing w:before="119"/>
        <w:ind w:left="0"/>
      </w:pPr>
    </w:p>
    <w:p w14:paraId="41779CA1" w14:textId="77777777" w:rsidR="00054C28" w:rsidRDefault="00D50A48">
      <w:pPr>
        <w:pStyle w:val="BodyText"/>
        <w:ind w:right="598"/>
      </w:pPr>
      <w:r>
        <w:t>Evidence of specific instances of prior sexual conduct of a complaining witness shall be presumed inadmissible and shall not be heard unless the person conducting the hearing determines that extraordinary circumstances require the evidence to be heard. Before such a determination is made, the complaining witness shall be given notice and an opportunity to oppose the introduction of this evidence. In the hearing on the admissibility of this evidence, the</w:t>
      </w:r>
      <w:r>
        <w:rPr>
          <w:spacing w:val="-5"/>
        </w:rPr>
        <w:t xml:space="preserve"> </w:t>
      </w:r>
      <w:r>
        <w:t>complaining</w:t>
      </w:r>
      <w:r>
        <w:rPr>
          <w:spacing w:val="-5"/>
        </w:rPr>
        <w:t xml:space="preserve"> </w:t>
      </w:r>
      <w:r>
        <w:t>witness</w:t>
      </w:r>
      <w:r>
        <w:rPr>
          <w:spacing w:val="-7"/>
        </w:rPr>
        <w:t xml:space="preserve"> </w:t>
      </w:r>
      <w:r>
        <w:t>shall</w:t>
      </w:r>
      <w:r>
        <w:rPr>
          <w:spacing w:val="-2"/>
        </w:rPr>
        <w:t xml:space="preserve"> </w:t>
      </w:r>
      <w:r>
        <w:t>be</w:t>
      </w:r>
      <w:r>
        <w:rPr>
          <w:spacing w:val="-2"/>
        </w:rPr>
        <w:t xml:space="preserve"> </w:t>
      </w:r>
      <w:r>
        <w:t>entitled</w:t>
      </w:r>
      <w:r>
        <w:rPr>
          <w:spacing w:val="-2"/>
        </w:rPr>
        <w:t xml:space="preserve"> </w:t>
      </w:r>
      <w:r>
        <w:t>to</w:t>
      </w:r>
      <w:r>
        <w:rPr>
          <w:spacing w:val="-4"/>
        </w:rPr>
        <w:t xml:space="preserve"> </w:t>
      </w:r>
      <w:r>
        <w:t>be</w:t>
      </w:r>
      <w:r>
        <w:rPr>
          <w:spacing w:val="-2"/>
        </w:rPr>
        <w:t xml:space="preserve"> </w:t>
      </w:r>
      <w:r>
        <w:t>represented</w:t>
      </w:r>
      <w:r>
        <w:rPr>
          <w:spacing w:val="-2"/>
        </w:rPr>
        <w:t xml:space="preserve"> </w:t>
      </w:r>
      <w:r>
        <w:t>by</w:t>
      </w:r>
      <w:r>
        <w:rPr>
          <w:spacing w:val="-6"/>
        </w:rPr>
        <w:t xml:space="preserve"> </w:t>
      </w:r>
      <w:r>
        <w:t>a</w:t>
      </w:r>
      <w:r>
        <w:rPr>
          <w:spacing w:val="-5"/>
        </w:rPr>
        <w:t xml:space="preserve"> </w:t>
      </w:r>
      <w:r>
        <w:t>parent/guardian,</w:t>
      </w:r>
      <w:r>
        <w:rPr>
          <w:spacing w:val="-3"/>
        </w:rPr>
        <w:t xml:space="preserve"> </w:t>
      </w:r>
      <w:r>
        <w:t>legal</w:t>
      </w:r>
      <w:r>
        <w:rPr>
          <w:spacing w:val="-3"/>
        </w:rPr>
        <w:t xml:space="preserve"> </w:t>
      </w:r>
      <w:r>
        <w:t>counsel, or other support person. Reputation or opinion evidence regarding the sexual behavior of a complaining witness shall not be admissible for any purpose.</w:t>
      </w:r>
    </w:p>
    <w:p w14:paraId="24C0B085" w14:textId="77777777" w:rsidR="00054C28" w:rsidRDefault="00054C28">
      <w:pPr>
        <w:pStyle w:val="BodyText"/>
        <w:spacing w:before="122"/>
        <w:ind w:left="0"/>
      </w:pPr>
    </w:p>
    <w:p w14:paraId="0F40A49A" w14:textId="77777777" w:rsidR="00054C28" w:rsidRDefault="00D50A48">
      <w:pPr>
        <w:pStyle w:val="BodyText"/>
        <w:ind w:right="692"/>
      </w:pPr>
      <w:r>
        <w:t>In</w:t>
      </w:r>
      <w:r>
        <w:rPr>
          <w:spacing w:val="-2"/>
        </w:rPr>
        <w:t xml:space="preserve"> </w:t>
      </w:r>
      <w:r>
        <w:t>order</w:t>
      </w:r>
      <w:r>
        <w:rPr>
          <w:spacing w:val="-4"/>
        </w:rPr>
        <w:t xml:space="preserve"> </w:t>
      </w:r>
      <w:r>
        <w:t>to</w:t>
      </w:r>
      <w:r>
        <w:rPr>
          <w:spacing w:val="-4"/>
        </w:rPr>
        <w:t xml:space="preserve"> </w:t>
      </w:r>
      <w:r>
        <w:t>facilitate</w:t>
      </w:r>
      <w:r>
        <w:rPr>
          <w:spacing w:val="-5"/>
        </w:rPr>
        <w:t xml:space="preserve"> </w:t>
      </w:r>
      <w:r>
        <w:t>a</w:t>
      </w:r>
      <w:r>
        <w:rPr>
          <w:spacing w:val="-5"/>
        </w:rPr>
        <w:t xml:space="preserve"> </w:t>
      </w:r>
      <w:r>
        <w:t>free</w:t>
      </w:r>
      <w:r>
        <w:rPr>
          <w:spacing w:val="-2"/>
        </w:rPr>
        <w:t xml:space="preserve"> </w:t>
      </w:r>
      <w:r>
        <w:t>and</w:t>
      </w:r>
      <w:r>
        <w:rPr>
          <w:spacing w:val="-2"/>
        </w:rPr>
        <w:t xml:space="preserve"> </w:t>
      </w:r>
      <w:r>
        <w:t>accurate</w:t>
      </w:r>
      <w:r>
        <w:rPr>
          <w:spacing w:val="-2"/>
        </w:rPr>
        <w:t xml:space="preserve"> </w:t>
      </w:r>
      <w:r>
        <w:t>statement</w:t>
      </w:r>
      <w:r>
        <w:rPr>
          <w:spacing w:val="-2"/>
        </w:rPr>
        <w:t xml:space="preserve"> </w:t>
      </w:r>
      <w:r>
        <w:t>of</w:t>
      </w:r>
      <w:r>
        <w:rPr>
          <w:spacing w:val="-4"/>
        </w:rPr>
        <w:t xml:space="preserve"> </w:t>
      </w:r>
      <w:r>
        <w:t>the</w:t>
      </w:r>
      <w:r>
        <w:rPr>
          <w:spacing w:val="-5"/>
        </w:rPr>
        <w:t xml:space="preserve"> </w:t>
      </w:r>
      <w:r>
        <w:t>experiences</w:t>
      </w:r>
      <w:r>
        <w:rPr>
          <w:spacing w:val="-5"/>
        </w:rPr>
        <w:t xml:space="preserve"> </w:t>
      </w:r>
      <w:r>
        <w:t>of</w:t>
      </w:r>
      <w:r>
        <w:rPr>
          <w:spacing w:val="-3"/>
        </w:rPr>
        <w:t xml:space="preserve"> </w:t>
      </w:r>
      <w:r>
        <w:t>the</w:t>
      </w:r>
      <w:r>
        <w:rPr>
          <w:spacing w:val="-2"/>
        </w:rPr>
        <w:t xml:space="preserve"> </w:t>
      </w:r>
      <w:r>
        <w:t>complaining witness and to prevent discouragement of complaints, the district shall provide a</w:t>
      </w:r>
    </w:p>
    <w:p w14:paraId="3DF769F5" w14:textId="77777777" w:rsidR="00054C28" w:rsidRDefault="00054C28">
      <w:pPr>
        <w:sectPr w:rsidR="00054C28">
          <w:pgSz w:w="12240" w:h="15840"/>
          <w:pgMar w:top="1580" w:right="860" w:bottom="280" w:left="140" w:header="768" w:footer="0" w:gutter="0"/>
          <w:cols w:space="720"/>
        </w:sectPr>
      </w:pPr>
    </w:p>
    <w:p w14:paraId="57A8B6D1" w14:textId="77777777" w:rsidR="00054C28" w:rsidRDefault="00054C28">
      <w:pPr>
        <w:pStyle w:val="BodyText"/>
        <w:spacing w:before="4"/>
        <w:ind w:left="0"/>
      </w:pPr>
    </w:p>
    <w:p w14:paraId="7E7A4F75" w14:textId="77777777" w:rsidR="00054C28" w:rsidRDefault="00D50A48">
      <w:pPr>
        <w:pStyle w:val="BodyText"/>
      </w:pPr>
      <w:r>
        <w:t>nonthreatening</w:t>
      </w:r>
      <w:r>
        <w:rPr>
          <w:spacing w:val="-10"/>
        </w:rPr>
        <w:t xml:space="preserve"> </w:t>
      </w:r>
      <w:r>
        <w:rPr>
          <w:spacing w:val="-2"/>
        </w:rPr>
        <w:t>environment.</w:t>
      </w:r>
    </w:p>
    <w:p w14:paraId="35472C0C" w14:textId="77777777" w:rsidR="00054C28" w:rsidRDefault="00054C28">
      <w:pPr>
        <w:pStyle w:val="BodyText"/>
        <w:spacing w:before="120"/>
        <w:ind w:left="0"/>
      </w:pPr>
    </w:p>
    <w:p w14:paraId="06719B9C" w14:textId="77777777" w:rsidR="00054C28" w:rsidRDefault="00D50A48">
      <w:pPr>
        <w:pStyle w:val="BodyText"/>
      </w:pPr>
      <w:r>
        <w:t>The</w:t>
      </w:r>
      <w:r>
        <w:rPr>
          <w:spacing w:val="-4"/>
        </w:rPr>
        <w:t xml:space="preserve"> </w:t>
      </w:r>
      <w:r>
        <w:t>district</w:t>
      </w:r>
      <w:r>
        <w:rPr>
          <w:spacing w:val="-2"/>
        </w:rPr>
        <w:t xml:space="preserve"> </w:t>
      </w:r>
      <w:r>
        <w:t>shall</w:t>
      </w:r>
      <w:r>
        <w:rPr>
          <w:spacing w:val="-3"/>
        </w:rPr>
        <w:t xml:space="preserve"> </w:t>
      </w:r>
      <w:r>
        <w:t>provide</w:t>
      </w:r>
      <w:r>
        <w:rPr>
          <w:spacing w:val="-6"/>
        </w:rPr>
        <w:t xml:space="preserve"> </w:t>
      </w:r>
      <w:r>
        <w:t>a</w:t>
      </w:r>
      <w:r>
        <w:rPr>
          <w:spacing w:val="-3"/>
        </w:rPr>
        <w:t xml:space="preserve"> </w:t>
      </w:r>
      <w:r>
        <w:t>room</w:t>
      </w:r>
      <w:r>
        <w:rPr>
          <w:spacing w:val="-4"/>
        </w:rPr>
        <w:t xml:space="preserve"> </w:t>
      </w:r>
      <w:r>
        <w:t>separate</w:t>
      </w:r>
      <w:r>
        <w:rPr>
          <w:spacing w:val="-5"/>
        </w:rPr>
        <w:t xml:space="preserve"> </w:t>
      </w:r>
      <w:r>
        <w:t>from</w:t>
      </w:r>
      <w:r>
        <w:rPr>
          <w:spacing w:val="-4"/>
        </w:rPr>
        <w:t xml:space="preserve"> </w:t>
      </w:r>
      <w:r>
        <w:t>the</w:t>
      </w:r>
      <w:r>
        <w:rPr>
          <w:spacing w:val="-2"/>
        </w:rPr>
        <w:t xml:space="preserve"> </w:t>
      </w:r>
      <w:r>
        <w:t>hearing</w:t>
      </w:r>
      <w:r>
        <w:rPr>
          <w:spacing w:val="-5"/>
        </w:rPr>
        <w:t xml:space="preserve"> </w:t>
      </w:r>
      <w:r>
        <w:t>room</w:t>
      </w:r>
      <w:r>
        <w:rPr>
          <w:spacing w:val="-4"/>
        </w:rPr>
        <w:t xml:space="preserve"> </w:t>
      </w:r>
      <w:r>
        <w:t>for</w:t>
      </w:r>
      <w:r>
        <w:rPr>
          <w:spacing w:val="-4"/>
        </w:rPr>
        <w:t xml:space="preserve"> </w:t>
      </w:r>
      <w:r>
        <w:t>the</w:t>
      </w:r>
      <w:r>
        <w:rPr>
          <w:spacing w:val="-4"/>
        </w:rPr>
        <w:t xml:space="preserve"> </w:t>
      </w:r>
      <w:r>
        <w:t>use</w:t>
      </w:r>
      <w:r>
        <w:rPr>
          <w:spacing w:val="-2"/>
        </w:rPr>
        <w:t xml:space="preserve"> </w:t>
      </w:r>
      <w:r>
        <w:t>of</w:t>
      </w:r>
      <w:r>
        <w:rPr>
          <w:spacing w:val="-4"/>
        </w:rPr>
        <w:t xml:space="preserve"> </w:t>
      </w:r>
      <w:r>
        <w:t>the</w:t>
      </w:r>
      <w:r>
        <w:rPr>
          <w:spacing w:val="-2"/>
        </w:rPr>
        <w:t xml:space="preserve"> </w:t>
      </w:r>
      <w:r>
        <w:t>complaining witness before and during breaks in testimony.</w:t>
      </w:r>
    </w:p>
    <w:p w14:paraId="4F6B5B94" w14:textId="77777777" w:rsidR="00054C28" w:rsidRDefault="00054C28">
      <w:pPr>
        <w:pStyle w:val="BodyText"/>
        <w:spacing w:before="122"/>
        <w:ind w:left="0"/>
      </w:pPr>
    </w:p>
    <w:p w14:paraId="64A52789" w14:textId="77777777" w:rsidR="00054C28" w:rsidRDefault="00D50A48">
      <w:pPr>
        <w:pStyle w:val="BodyText"/>
        <w:ind w:right="632"/>
      </w:pPr>
      <w:r>
        <w:t>At the discretion of the person conducting the hearing, the complaining witness shall be allowed</w:t>
      </w:r>
      <w:r>
        <w:rPr>
          <w:spacing w:val="-3"/>
        </w:rPr>
        <w:t xml:space="preserve"> </w:t>
      </w:r>
      <w:r>
        <w:t>reasonable</w:t>
      </w:r>
      <w:r>
        <w:rPr>
          <w:spacing w:val="-4"/>
        </w:rPr>
        <w:t xml:space="preserve"> </w:t>
      </w:r>
      <w:r>
        <w:t>periods</w:t>
      </w:r>
      <w:r>
        <w:rPr>
          <w:spacing w:val="-4"/>
        </w:rPr>
        <w:t xml:space="preserve"> </w:t>
      </w:r>
      <w:r>
        <w:t>of</w:t>
      </w:r>
      <w:r>
        <w:rPr>
          <w:spacing w:val="-3"/>
        </w:rPr>
        <w:t xml:space="preserve"> </w:t>
      </w:r>
      <w:r>
        <w:t>relief</w:t>
      </w:r>
      <w:r>
        <w:rPr>
          <w:spacing w:val="-4"/>
        </w:rPr>
        <w:t xml:space="preserve"> </w:t>
      </w:r>
      <w:r>
        <w:t>from</w:t>
      </w:r>
      <w:r>
        <w:rPr>
          <w:spacing w:val="-3"/>
        </w:rPr>
        <w:t xml:space="preserve"> </w:t>
      </w:r>
      <w:r>
        <w:t>examination</w:t>
      </w:r>
      <w:r>
        <w:rPr>
          <w:spacing w:val="-4"/>
        </w:rPr>
        <w:t xml:space="preserve"> </w:t>
      </w:r>
      <w:r>
        <w:t>and</w:t>
      </w:r>
      <w:r>
        <w:rPr>
          <w:spacing w:val="-3"/>
        </w:rPr>
        <w:t xml:space="preserve"> </w:t>
      </w:r>
      <w:r>
        <w:t>cross-examination</w:t>
      </w:r>
      <w:r>
        <w:rPr>
          <w:spacing w:val="-4"/>
        </w:rPr>
        <w:t xml:space="preserve"> </w:t>
      </w:r>
      <w:r>
        <w:t>during</w:t>
      </w:r>
      <w:r>
        <w:rPr>
          <w:spacing w:val="-5"/>
        </w:rPr>
        <w:t xml:space="preserve"> </w:t>
      </w:r>
      <w:r>
        <w:t>which</w:t>
      </w:r>
      <w:r>
        <w:rPr>
          <w:spacing w:val="-4"/>
        </w:rPr>
        <w:t xml:space="preserve"> </w:t>
      </w:r>
      <w:r>
        <w:t>the complaining witness may leave the hearing room.</w:t>
      </w:r>
    </w:p>
    <w:p w14:paraId="2EEAACC1" w14:textId="77777777" w:rsidR="00054C28" w:rsidRDefault="00054C28">
      <w:pPr>
        <w:pStyle w:val="BodyText"/>
        <w:spacing w:before="120"/>
        <w:ind w:left="0"/>
      </w:pPr>
    </w:p>
    <w:p w14:paraId="7BF236DC" w14:textId="77777777" w:rsidR="00054C28" w:rsidRDefault="00D50A48">
      <w:pPr>
        <w:pStyle w:val="BodyText"/>
      </w:pPr>
      <w:r>
        <w:t>The</w:t>
      </w:r>
      <w:r>
        <w:rPr>
          <w:spacing w:val="-6"/>
        </w:rPr>
        <w:t xml:space="preserve"> </w:t>
      </w:r>
      <w:r>
        <w:t>person</w:t>
      </w:r>
      <w:r>
        <w:rPr>
          <w:spacing w:val="-3"/>
        </w:rPr>
        <w:t xml:space="preserve"> </w:t>
      </w:r>
      <w:r>
        <w:t>conducting</w:t>
      </w:r>
      <w:r>
        <w:rPr>
          <w:spacing w:val="-4"/>
        </w:rPr>
        <w:t xml:space="preserve"> </w:t>
      </w:r>
      <w:r>
        <w:t>the</w:t>
      </w:r>
      <w:r>
        <w:rPr>
          <w:spacing w:val="-4"/>
        </w:rPr>
        <w:t xml:space="preserve"> </w:t>
      </w:r>
      <w:r>
        <w:t>hearing</w:t>
      </w:r>
      <w:r>
        <w:rPr>
          <w:spacing w:val="-3"/>
        </w:rPr>
        <w:t xml:space="preserve"> </w:t>
      </w:r>
      <w:r>
        <w:rPr>
          <w:spacing w:val="-4"/>
        </w:rPr>
        <w:t>may:</w:t>
      </w:r>
    </w:p>
    <w:p w14:paraId="162F9275" w14:textId="77777777" w:rsidR="00054C28" w:rsidRDefault="00054C28">
      <w:pPr>
        <w:pStyle w:val="BodyText"/>
        <w:spacing w:before="119"/>
        <w:ind w:left="0"/>
      </w:pPr>
    </w:p>
    <w:p w14:paraId="3A1241C9" w14:textId="77777777" w:rsidR="00054C28" w:rsidRDefault="00D50A48">
      <w:pPr>
        <w:pStyle w:val="BodyText"/>
        <w:ind w:right="692"/>
      </w:pPr>
      <w:r>
        <w:t>Arrange</w:t>
      </w:r>
      <w:r>
        <w:rPr>
          <w:spacing w:val="-5"/>
        </w:rPr>
        <w:t xml:space="preserve"> </w:t>
      </w:r>
      <w:r>
        <w:t>the</w:t>
      </w:r>
      <w:r>
        <w:rPr>
          <w:spacing w:val="-2"/>
        </w:rPr>
        <w:t xml:space="preserve"> </w:t>
      </w:r>
      <w:r>
        <w:t>seating</w:t>
      </w:r>
      <w:r>
        <w:rPr>
          <w:spacing w:val="-5"/>
        </w:rPr>
        <w:t xml:space="preserve"> </w:t>
      </w:r>
      <w:r>
        <w:t>within</w:t>
      </w:r>
      <w:r>
        <w:rPr>
          <w:spacing w:val="-2"/>
        </w:rPr>
        <w:t xml:space="preserve"> </w:t>
      </w:r>
      <w:r>
        <w:t>the</w:t>
      </w:r>
      <w:r>
        <w:rPr>
          <w:spacing w:val="-4"/>
        </w:rPr>
        <w:t xml:space="preserve"> </w:t>
      </w:r>
      <w:r>
        <w:t>hearing</w:t>
      </w:r>
      <w:r>
        <w:rPr>
          <w:spacing w:val="-3"/>
        </w:rPr>
        <w:t xml:space="preserve"> </w:t>
      </w:r>
      <w:r>
        <w:t>room</w:t>
      </w:r>
      <w:r>
        <w:rPr>
          <w:spacing w:val="-3"/>
        </w:rPr>
        <w:t xml:space="preserve"> </w:t>
      </w:r>
      <w:r>
        <w:t>so</w:t>
      </w:r>
      <w:r>
        <w:rPr>
          <w:spacing w:val="-2"/>
        </w:rPr>
        <w:t xml:space="preserve"> </w:t>
      </w:r>
      <w:r>
        <w:t>as</w:t>
      </w:r>
      <w:r>
        <w:rPr>
          <w:spacing w:val="-3"/>
        </w:rPr>
        <w:t xml:space="preserve"> </w:t>
      </w:r>
      <w:r>
        <w:t>to</w:t>
      </w:r>
      <w:r>
        <w:rPr>
          <w:spacing w:val="-4"/>
        </w:rPr>
        <w:t xml:space="preserve"> </w:t>
      </w:r>
      <w:r>
        <w:t>facilitate</w:t>
      </w:r>
      <w:r>
        <w:rPr>
          <w:spacing w:val="-5"/>
        </w:rPr>
        <w:t xml:space="preserve"> </w:t>
      </w:r>
      <w:r>
        <w:t>a</w:t>
      </w:r>
      <w:r>
        <w:rPr>
          <w:spacing w:val="-3"/>
        </w:rPr>
        <w:t xml:space="preserve"> </w:t>
      </w:r>
      <w:r>
        <w:t>less</w:t>
      </w:r>
      <w:r>
        <w:rPr>
          <w:spacing w:val="-5"/>
        </w:rPr>
        <w:t xml:space="preserve"> </w:t>
      </w:r>
      <w:r>
        <w:t>intimidating</w:t>
      </w:r>
      <w:r>
        <w:rPr>
          <w:spacing w:val="-3"/>
        </w:rPr>
        <w:t xml:space="preserve"> </w:t>
      </w:r>
      <w:r>
        <w:t>environment for the complaining witness</w:t>
      </w:r>
    </w:p>
    <w:p w14:paraId="69728718" w14:textId="77777777" w:rsidR="00054C28" w:rsidRDefault="00054C28">
      <w:pPr>
        <w:pStyle w:val="BodyText"/>
        <w:spacing w:before="120"/>
        <w:ind w:left="0"/>
      </w:pPr>
    </w:p>
    <w:p w14:paraId="69B5A412" w14:textId="77777777" w:rsidR="00054C28" w:rsidRDefault="00D50A48">
      <w:pPr>
        <w:pStyle w:val="BodyText"/>
        <w:ind w:right="692"/>
      </w:pPr>
      <w:r>
        <w:t>Limit</w:t>
      </w:r>
      <w:r>
        <w:rPr>
          <w:spacing w:val="-3"/>
        </w:rPr>
        <w:t xml:space="preserve"> </w:t>
      </w:r>
      <w:r>
        <w:t>the</w:t>
      </w:r>
      <w:r>
        <w:rPr>
          <w:spacing w:val="-4"/>
        </w:rPr>
        <w:t xml:space="preserve"> </w:t>
      </w:r>
      <w:r>
        <w:t>time</w:t>
      </w:r>
      <w:r>
        <w:rPr>
          <w:spacing w:val="-1"/>
        </w:rPr>
        <w:t xml:space="preserve"> </w:t>
      </w:r>
      <w:r>
        <w:t>for</w:t>
      </w:r>
      <w:r>
        <w:rPr>
          <w:spacing w:val="-3"/>
        </w:rPr>
        <w:t xml:space="preserve"> </w:t>
      </w:r>
      <w:r>
        <w:t>taking</w:t>
      </w:r>
      <w:r>
        <w:rPr>
          <w:spacing w:val="-4"/>
        </w:rPr>
        <w:t xml:space="preserve"> </w:t>
      </w:r>
      <w:r>
        <w:t>the</w:t>
      </w:r>
      <w:r>
        <w:rPr>
          <w:spacing w:val="-4"/>
        </w:rPr>
        <w:t xml:space="preserve"> </w:t>
      </w:r>
      <w:r>
        <w:t>testimony</w:t>
      </w:r>
      <w:r>
        <w:rPr>
          <w:spacing w:val="-2"/>
        </w:rPr>
        <w:t xml:space="preserve"> </w:t>
      </w:r>
      <w:r>
        <w:t>of</w:t>
      </w:r>
      <w:r>
        <w:rPr>
          <w:spacing w:val="-3"/>
        </w:rPr>
        <w:t xml:space="preserve"> </w:t>
      </w:r>
      <w:r>
        <w:t>a</w:t>
      </w:r>
      <w:r>
        <w:rPr>
          <w:spacing w:val="-2"/>
        </w:rPr>
        <w:t xml:space="preserve"> </w:t>
      </w:r>
      <w:r>
        <w:t>complaining</w:t>
      </w:r>
      <w:r>
        <w:rPr>
          <w:spacing w:val="-4"/>
        </w:rPr>
        <w:t xml:space="preserve"> </w:t>
      </w:r>
      <w:r>
        <w:t>witness</w:t>
      </w:r>
      <w:r>
        <w:rPr>
          <w:spacing w:val="-4"/>
        </w:rPr>
        <w:t xml:space="preserve"> </w:t>
      </w:r>
      <w:r>
        <w:t>to</w:t>
      </w:r>
      <w:r>
        <w:rPr>
          <w:spacing w:val="-3"/>
        </w:rPr>
        <w:t xml:space="preserve"> </w:t>
      </w:r>
      <w:r>
        <w:t>normal</w:t>
      </w:r>
      <w:r>
        <w:rPr>
          <w:spacing w:val="-4"/>
        </w:rPr>
        <w:t xml:space="preserve"> </w:t>
      </w:r>
      <w:r>
        <w:t>school</w:t>
      </w:r>
      <w:r>
        <w:rPr>
          <w:spacing w:val="-2"/>
        </w:rPr>
        <w:t xml:space="preserve"> </w:t>
      </w:r>
      <w:r>
        <w:t>hours,</w:t>
      </w:r>
      <w:r>
        <w:rPr>
          <w:spacing w:val="-4"/>
        </w:rPr>
        <w:t xml:space="preserve"> </w:t>
      </w:r>
      <w:r>
        <w:t>if there is no good cause to take the testimony during other hours</w:t>
      </w:r>
    </w:p>
    <w:p w14:paraId="78642625" w14:textId="77777777" w:rsidR="00054C28" w:rsidRDefault="00054C28">
      <w:pPr>
        <w:pStyle w:val="BodyText"/>
        <w:spacing w:before="119"/>
        <w:ind w:left="0"/>
      </w:pPr>
    </w:p>
    <w:p w14:paraId="351850F4" w14:textId="77777777" w:rsidR="00054C28" w:rsidRDefault="00D50A48">
      <w:pPr>
        <w:pStyle w:val="BodyText"/>
      </w:pPr>
      <w:r>
        <w:t>Permit</w:t>
      </w:r>
      <w:r>
        <w:rPr>
          <w:spacing w:val="-5"/>
        </w:rPr>
        <w:t xml:space="preserve"> </w:t>
      </w:r>
      <w:r>
        <w:t>one</w:t>
      </w:r>
      <w:r>
        <w:rPr>
          <w:spacing w:val="-2"/>
        </w:rPr>
        <w:t xml:space="preserve"> </w:t>
      </w:r>
      <w:r>
        <w:t>of</w:t>
      </w:r>
      <w:r>
        <w:rPr>
          <w:spacing w:val="-3"/>
        </w:rPr>
        <w:t xml:space="preserve"> </w:t>
      </w:r>
      <w:r>
        <w:t>the</w:t>
      </w:r>
      <w:r>
        <w:rPr>
          <w:spacing w:val="-4"/>
        </w:rPr>
        <w:t xml:space="preserve"> </w:t>
      </w:r>
      <w:r>
        <w:t>support</w:t>
      </w:r>
      <w:r>
        <w:rPr>
          <w:spacing w:val="-1"/>
        </w:rPr>
        <w:t xml:space="preserve"> </w:t>
      </w:r>
      <w:r>
        <w:t>persons</w:t>
      </w:r>
      <w:r>
        <w:rPr>
          <w:spacing w:val="-4"/>
        </w:rPr>
        <w:t xml:space="preserve"> </w:t>
      </w:r>
      <w:r>
        <w:t>to</w:t>
      </w:r>
      <w:r>
        <w:rPr>
          <w:spacing w:val="-4"/>
        </w:rPr>
        <w:t xml:space="preserve"> </w:t>
      </w:r>
      <w:r>
        <w:t>accompany</w:t>
      </w:r>
      <w:r>
        <w:rPr>
          <w:spacing w:val="-5"/>
        </w:rPr>
        <w:t xml:space="preserve"> </w:t>
      </w:r>
      <w:r>
        <w:t>the</w:t>
      </w:r>
      <w:r>
        <w:rPr>
          <w:spacing w:val="-4"/>
        </w:rPr>
        <w:t xml:space="preserve"> </w:t>
      </w:r>
      <w:r>
        <w:t>complaining</w:t>
      </w:r>
      <w:r>
        <w:rPr>
          <w:spacing w:val="-4"/>
        </w:rPr>
        <w:t xml:space="preserve"> </w:t>
      </w:r>
      <w:r>
        <w:t>witness</w:t>
      </w:r>
      <w:r>
        <w:rPr>
          <w:spacing w:val="-6"/>
        </w:rPr>
        <w:t xml:space="preserve"> </w:t>
      </w:r>
      <w:r>
        <w:t>to</w:t>
      </w:r>
      <w:r>
        <w:rPr>
          <w:spacing w:val="-3"/>
        </w:rPr>
        <w:t xml:space="preserve"> </w:t>
      </w:r>
      <w:r>
        <w:t>the</w:t>
      </w:r>
      <w:r>
        <w:rPr>
          <w:spacing w:val="-4"/>
        </w:rPr>
        <w:t xml:space="preserve"> </w:t>
      </w:r>
      <w:r>
        <w:t>witness</w:t>
      </w:r>
      <w:r>
        <w:rPr>
          <w:spacing w:val="-2"/>
        </w:rPr>
        <w:t xml:space="preserve"> stand</w:t>
      </w:r>
    </w:p>
    <w:p w14:paraId="00E66FB2" w14:textId="77777777" w:rsidR="00054C28" w:rsidRDefault="00054C28">
      <w:pPr>
        <w:pStyle w:val="BodyText"/>
        <w:spacing w:before="123"/>
        <w:ind w:left="0"/>
      </w:pPr>
    </w:p>
    <w:p w14:paraId="2357A4FB" w14:textId="77777777" w:rsidR="00054C28" w:rsidRDefault="00D50A48">
      <w:pPr>
        <w:pStyle w:val="BodyText"/>
        <w:ind w:right="692"/>
      </w:pPr>
      <w:r>
        <w:t>Decision:</w:t>
      </w:r>
      <w:r>
        <w:rPr>
          <w:spacing w:val="-5"/>
        </w:rPr>
        <w:t xml:space="preserve"> </w:t>
      </w:r>
      <w:r>
        <w:t>The</w:t>
      </w:r>
      <w:r>
        <w:rPr>
          <w:spacing w:val="-3"/>
        </w:rPr>
        <w:t xml:space="preserve"> </w:t>
      </w:r>
      <w:r>
        <w:t>Board's</w:t>
      </w:r>
      <w:r>
        <w:rPr>
          <w:spacing w:val="-4"/>
        </w:rPr>
        <w:t xml:space="preserve"> </w:t>
      </w:r>
      <w:r>
        <w:t>decision</w:t>
      </w:r>
      <w:r>
        <w:rPr>
          <w:spacing w:val="-1"/>
        </w:rPr>
        <w:t xml:space="preserve"> </w:t>
      </w:r>
      <w:r>
        <w:t>as</w:t>
      </w:r>
      <w:r>
        <w:rPr>
          <w:spacing w:val="-5"/>
        </w:rPr>
        <w:t xml:space="preserve"> </w:t>
      </w:r>
      <w:r>
        <w:t>to</w:t>
      </w:r>
      <w:r>
        <w:rPr>
          <w:spacing w:val="-4"/>
        </w:rPr>
        <w:t xml:space="preserve"> </w:t>
      </w:r>
      <w:r>
        <w:t>whether</w:t>
      </w:r>
      <w:r>
        <w:rPr>
          <w:spacing w:val="-4"/>
        </w:rPr>
        <w:t xml:space="preserve"> </w:t>
      </w:r>
      <w:r>
        <w:t>to</w:t>
      </w:r>
      <w:r>
        <w:rPr>
          <w:spacing w:val="-4"/>
        </w:rPr>
        <w:t xml:space="preserve"> </w:t>
      </w:r>
      <w:r>
        <w:t>expel</w:t>
      </w:r>
      <w:r>
        <w:rPr>
          <w:spacing w:val="-2"/>
        </w:rPr>
        <w:t xml:space="preserve"> </w:t>
      </w:r>
      <w:r>
        <w:t>a</w:t>
      </w:r>
      <w:r>
        <w:rPr>
          <w:spacing w:val="-3"/>
        </w:rPr>
        <w:t xml:space="preserve"> </w:t>
      </w:r>
      <w:r>
        <w:t>student</w:t>
      </w:r>
      <w:r>
        <w:rPr>
          <w:spacing w:val="-2"/>
        </w:rPr>
        <w:t xml:space="preserve"> </w:t>
      </w:r>
      <w:r>
        <w:t>shall</w:t>
      </w:r>
      <w:r>
        <w:rPr>
          <w:spacing w:val="-5"/>
        </w:rPr>
        <w:t xml:space="preserve"> </w:t>
      </w:r>
      <w:r>
        <w:t>be</w:t>
      </w:r>
      <w:r>
        <w:rPr>
          <w:spacing w:val="-2"/>
        </w:rPr>
        <w:t xml:space="preserve"> </w:t>
      </w:r>
      <w:r>
        <w:t>made</w:t>
      </w:r>
      <w:r>
        <w:rPr>
          <w:spacing w:val="-4"/>
        </w:rPr>
        <w:t xml:space="preserve"> </w:t>
      </w:r>
      <w:r>
        <w:t>within</w:t>
      </w:r>
      <w:r>
        <w:rPr>
          <w:spacing w:val="-4"/>
        </w:rPr>
        <w:t xml:space="preserve"> </w:t>
      </w:r>
      <w:r>
        <w:t>40</w:t>
      </w:r>
      <w:r>
        <w:rPr>
          <w:spacing w:val="-4"/>
        </w:rPr>
        <w:t xml:space="preserve"> </w:t>
      </w:r>
      <w:r>
        <w:t>school days after the student is removed from school, unless the student requests in writing that the decision be postponed.</w:t>
      </w:r>
      <w:r>
        <w:rPr>
          <w:spacing w:val="40"/>
        </w:rPr>
        <w:t xml:space="preserve"> </w:t>
      </w:r>
      <w:r>
        <w:t>(Education Code 48918(a))</w:t>
      </w:r>
    </w:p>
    <w:p w14:paraId="7460F631" w14:textId="77777777" w:rsidR="00054C28" w:rsidRDefault="00D50A48">
      <w:pPr>
        <w:pStyle w:val="Heading6"/>
        <w:spacing w:before="117"/>
        <w:rPr>
          <w:rFonts w:ascii="Tahoma"/>
        </w:rPr>
      </w:pPr>
      <w:r>
        <w:rPr>
          <w:rFonts w:ascii="Tahoma"/>
          <w:w w:val="85"/>
        </w:rPr>
        <w:t>Alternative</w:t>
      </w:r>
      <w:r>
        <w:rPr>
          <w:rFonts w:ascii="Tahoma"/>
          <w:spacing w:val="25"/>
        </w:rPr>
        <w:t xml:space="preserve"> </w:t>
      </w:r>
      <w:r>
        <w:rPr>
          <w:rFonts w:ascii="Tahoma"/>
          <w:w w:val="85"/>
        </w:rPr>
        <w:t>Expulsion</w:t>
      </w:r>
      <w:r>
        <w:rPr>
          <w:rFonts w:ascii="Tahoma"/>
          <w:spacing w:val="32"/>
        </w:rPr>
        <w:t xml:space="preserve"> </w:t>
      </w:r>
      <w:r>
        <w:rPr>
          <w:rFonts w:ascii="Tahoma"/>
          <w:w w:val="85"/>
        </w:rPr>
        <w:t>Hearing:</w:t>
      </w:r>
      <w:r>
        <w:rPr>
          <w:rFonts w:ascii="Tahoma"/>
          <w:spacing w:val="29"/>
        </w:rPr>
        <w:t xml:space="preserve"> </w:t>
      </w:r>
      <w:r>
        <w:rPr>
          <w:rFonts w:ascii="Tahoma"/>
          <w:w w:val="85"/>
        </w:rPr>
        <w:t>Hearing</w:t>
      </w:r>
      <w:r>
        <w:rPr>
          <w:rFonts w:ascii="Tahoma"/>
          <w:spacing w:val="31"/>
        </w:rPr>
        <w:t xml:space="preserve"> </w:t>
      </w:r>
      <w:r>
        <w:rPr>
          <w:rFonts w:ascii="Tahoma"/>
          <w:w w:val="85"/>
        </w:rPr>
        <w:t>Officer</w:t>
      </w:r>
      <w:r>
        <w:rPr>
          <w:rFonts w:ascii="Tahoma"/>
          <w:spacing w:val="25"/>
        </w:rPr>
        <w:t xml:space="preserve"> </w:t>
      </w:r>
      <w:r>
        <w:rPr>
          <w:rFonts w:ascii="Tahoma"/>
          <w:w w:val="85"/>
        </w:rPr>
        <w:t>or</w:t>
      </w:r>
      <w:r>
        <w:rPr>
          <w:rFonts w:ascii="Tahoma"/>
          <w:spacing w:val="29"/>
        </w:rPr>
        <w:t xml:space="preserve"> </w:t>
      </w:r>
      <w:r>
        <w:rPr>
          <w:rFonts w:ascii="Tahoma"/>
          <w:w w:val="85"/>
        </w:rPr>
        <w:t>Administrative</w:t>
      </w:r>
      <w:r>
        <w:rPr>
          <w:rFonts w:ascii="Tahoma"/>
          <w:spacing w:val="29"/>
        </w:rPr>
        <w:t xml:space="preserve"> </w:t>
      </w:r>
      <w:r>
        <w:rPr>
          <w:rFonts w:ascii="Tahoma"/>
          <w:spacing w:val="-4"/>
          <w:w w:val="85"/>
        </w:rPr>
        <w:t>Panel</w:t>
      </w:r>
    </w:p>
    <w:p w14:paraId="46D1A64E" w14:textId="77777777" w:rsidR="00054C28" w:rsidRDefault="00054C28">
      <w:pPr>
        <w:pStyle w:val="BodyText"/>
        <w:spacing w:before="4"/>
        <w:ind w:left="0"/>
        <w:rPr>
          <w:rFonts w:ascii="Tahoma"/>
          <w:b/>
        </w:rPr>
      </w:pPr>
    </w:p>
    <w:p w14:paraId="73E5E12A" w14:textId="77777777" w:rsidR="00054C28" w:rsidRDefault="00D50A48">
      <w:pPr>
        <w:pStyle w:val="BodyText"/>
        <w:ind w:right="692"/>
      </w:pPr>
      <w:r>
        <w:t>Instead of conducting an expulsion hearing itself, the Board may contract with the county hearing officer or with the Office of Administrative Hearings of the State of California for a hearing officer. The Board may also appoint an impartial administrative panel composed of three</w:t>
      </w:r>
      <w:r>
        <w:rPr>
          <w:spacing w:val="-1"/>
        </w:rPr>
        <w:t xml:space="preserve"> </w:t>
      </w:r>
      <w:r>
        <w:t>or</w:t>
      </w:r>
      <w:r>
        <w:rPr>
          <w:spacing w:val="-4"/>
        </w:rPr>
        <w:t xml:space="preserve"> </w:t>
      </w:r>
      <w:r>
        <w:t>more</w:t>
      </w:r>
      <w:r>
        <w:rPr>
          <w:spacing w:val="-3"/>
        </w:rPr>
        <w:t xml:space="preserve"> </w:t>
      </w:r>
      <w:r>
        <w:t>certificated personnel,</w:t>
      </w:r>
      <w:r>
        <w:rPr>
          <w:spacing w:val="-3"/>
        </w:rPr>
        <w:t xml:space="preserve"> </w:t>
      </w:r>
      <w:r>
        <w:t>none</w:t>
      </w:r>
      <w:r>
        <w:rPr>
          <w:spacing w:val="-3"/>
        </w:rPr>
        <w:t xml:space="preserve"> </w:t>
      </w:r>
      <w:r>
        <w:t>of</w:t>
      </w:r>
      <w:r>
        <w:rPr>
          <w:spacing w:val="-3"/>
        </w:rPr>
        <w:t xml:space="preserve"> </w:t>
      </w:r>
      <w:r>
        <w:t>whom shall</w:t>
      </w:r>
      <w:r>
        <w:rPr>
          <w:spacing w:val="-3"/>
        </w:rPr>
        <w:t xml:space="preserve"> </w:t>
      </w:r>
      <w:r>
        <w:t>be</w:t>
      </w:r>
      <w:r>
        <w:rPr>
          <w:spacing w:val="-4"/>
        </w:rPr>
        <w:t xml:space="preserve"> </w:t>
      </w:r>
      <w:r>
        <w:t>members</w:t>
      </w:r>
      <w:r>
        <w:rPr>
          <w:spacing w:val="-4"/>
        </w:rPr>
        <w:t xml:space="preserve"> </w:t>
      </w:r>
      <w:r>
        <w:t>of</w:t>
      </w:r>
      <w:r>
        <w:rPr>
          <w:spacing w:val="-3"/>
        </w:rPr>
        <w:t xml:space="preserve"> </w:t>
      </w:r>
      <w:r>
        <w:t>the</w:t>
      </w:r>
      <w:r>
        <w:rPr>
          <w:spacing w:val="-3"/>
        </w:rPr>
        <w:t xml:space="preserve"> </w:t>
      </w:r>
      <w:r>
        <w:t>Board</w:t>
      </w:r>
      <w:r>
        <w:rPr>
          <w:spacing w:val="-2"/>
        </w:rPr>
        <w:t xml:space="preserve"> </w:t>
      </w:r>
      <w:r>
        <w:t>or</w:t>
      </w:r>
      <w:r>
        <w:rPr>
          <w:spacing w:val="-4"/>
        </w:rPr>
        <w:t xml:space="preserve"> </w:t>
      </w:r>
      <w:r>
        <w:t>on</w:t>
      </w:r>
      <w:r>
        <w:rPr>
          <w:spacing w:val="-3"/>
        </w:rPr>
        <w:t xml:space="preserve"> </w:t>
      </w:r>
      <w:r>
        <w:t>the staff of the school in which the student is enrolled.</w:t>
      </w:r>
      <w:r>
        <w:rPr>
          <w:spacing w:val="40"/>
        </w:rPr>
        <w:t xml:space="preserve"> </w:t>
      </w:r>
      <w:r>
        <w:t>(Education Code 48918)</w:t>
      </w:r>
    </w:p>
    <w:p w14:paraId="54FBF880" w14:textId="77777777" w:rsidR="00054C28" w:rsidRDefault="00D50A48">
      <w:pPr>
        <w:pStyle w:val="BodyText"/>
        <w:spacing w:before="292"/>
        <w:ind w:right="816"/>
        <w:jc w:val="both"/>
      </w:pPr>
      <w:r>
        <w:t>A hearing conducted by</w:t>
      </w:r>
      <w:r>
        <w:rPr>
          <w:spacing w:val="-4"/>
        </w:rPr>
        <w:t xml:space="preserve"> </w:t>
      </w:r>
      <w:r>
        <w:t>the</w:t>
      </w:r>
      <w:r>
        <w:rPr>
          <w:spacing w:val="-2"/>
        </w:rPr>
        <w:t xml:space="preserve"> </w:t>
      </w:r>
      <w:r>
        <w:t>hearing officer</w:t>
      </w:r>
      <w:r>
        <w:rPr>
          <w:spacing w:val="-2"/>
        </w:rPr>
        <w:t xml:space="preserve"> </w:t>
      </w:r>
      <w:r>
        <w:t>or administrative</w:t>
      </w:r>
      <w:r>
        <w:rPr>
          <w:spacing w:val="-1"/>
        </w:rPr>
        <w:t xml:space="preserve"> </w:t>
      </w:r>
      <w:r>
        <w:t>panel shall conform</w:t>
      </w:r>
      <w:r>
        <w:rPr>
          <w:spacing w:val="-1"/>
        </w:rPr>
        <w:t xml:space="preserve"> </w:t>
      </w:r>
      <w:r>
        <w:t>to</w:t>
      </w:r>
      <w:r>
        <w:rPr>
          <w:spacing w:val="-2"/>
        </w:rPr>
        <w:t xml:space="preserve"> </w:t>
      </w:r>
      <w:r>
        <w:t>the</w:t>
      </w:r>
      <w:r>
        <w:rPr>
          <w:spacing w:val="-3"/>
        </w:rPr>
        <w:t xml:space="preserve"> </w:t>
      </w:r>
      <w:r>
        <w:t>same procedures applicable to a hearing conducted by</w:t>
      </w:r>
      <w:r>
        <w:rPr>
          <w:spacing w:val="-2"/>
        </w:rPr>
        <w:t xml:space="preserve"> </w:t>
      </w:r>
      <w:r>
        <w:t>the Board as specified above in "Conduct of Expulsion</w:t>
      </w:r>
      <w:r>
        <w:rPr>
          <w:spacing w:val="-2"/>
        </w:rPr>
        <w:t xml:space="preserve"> </w:t>
      </w:r>
      <w:r>
        <w:t>Hearing,"</w:t>
      </w:r>
      <w:r>
        <w:rPr>
          <w:spacing w:val="-2"/>
        </w:rPr>
        <w:t xml:space="preserve"> </w:t>
      </w:r>
      <w:r>
        <w:t>including</w:t>
      </w:r>
      <w:r>
        <w:rPr>
          <w:spacing w:val="-3"/>
        </w:rPr>
        <w:t xml:space="preserve"> </w:t>
      </w:r>
      <w:r>
        <w:t>the</w:t>
      </w:r>
      <w:r>
        <w:rPr>
          <w:spacing w:val="-5"/>
        </w:rPr>
        <w:t xml:space="preserve"> </w:t>
      </w:r>
      <w:r>
        <w:t>requirement</w:t>
      </w:r>
      <w:r>
        <w:rPr>
          <w:spacing w:val="-3"/>
        </w:rPr>
        <w:t xml:space="preserve"> </w:t>
      </w:r>
      <w:r>
        <w:t>to</w:t>
      </w:r>
      <w:r>
        <w:rPr>
          <w:spacing w:val="-4"/>
        </w:rPr>
        <w:t xml:space="preserve"> </w:t>
      </w:r>
      <w:r>
        <w:t>issue</w:t>
      </w:r>
      <w:r>
        <w:rPr>
          <w:spacing w:val="-1"/>
        </w:rPr>
        <w:t xml:space="preserve"> </w:t>
      </w:r>
      <w:r>
        <w:t>a</w:t>
      </w:r>
      <w:r>
        <w:rPr>
          <w:spacing w:val="-5"/>
        </w:rPr>
        <w:t xml:space="preserve"> </w:t>
      </w:r>
      <w:r>
        <w:t>decision within</w:t>
      </w:r>
      <w:r>
        <w:rPr>
          <w:spacing w:val="-3"/>
        </w:rPr>
        <w:t xml:space="preserve"> </w:t>
      </w:r>
      <w:r>
        <w:t>40</w:t>
      </w:r>
      <w:r>
        <w:rPr>
          <w:spacing w:val="-2"/>
        </w:rPr>
        <w:t xml:space="preserve"> </w:t>
      </w:r>
      <w:r>
        <w:t>school</w:t>
      </w:r>
      <w:r>
        <w:rPr>
          <w:spacing w:val="-4"/>
        </w:rPr>
        <w:t xml:space="preserve"> </w:t>
      </w:r>
      <w:r>
        <w:t>days</w:t>
      </w:r>
      <w:r>
        <w:rPr>
          <w:spacing w:val="-5"/>
        </w:rPr>
        <w:t xml:space="preserve"> </w:t>
      </w:r>
      <w:r>
        <w:t>of</w:t>
      </w:r>
      <w:r>
        <w:rPr>
          <w:spacing w:val="-4"/>
        </w:rPr>
        <w:t xml:space="preserve"> </w:t>
      </w:r>
      <w:r>
        <w:t>the student's removal from school, unless the student requests that the decision be</w:t>
      </w:r>
    </w:p>
    <w:p w14:paraId="6179243C" w14:textId="77777777" w:rsidR="00054C28" w:rsidRDefault="00D50A48">
      <w:pPr>
        <w:pStyle w:val="BodyText"/>
        <w:spacing w:before="2"/>
        <w:jc w:val="both"/>
      </w:pPr>
      <w:r>
        <w:t>postponed.</w:t>
      </w:r>
      <w:r>
        <w:rPr>
          <w:spacing w:val="47"/>
        </w:rPr>
        <w:t xml:space="preserve"> </w:t>
      </w:r>
      <w:r>
        <w:t>(Education</w:t>
      </w:r>
      <w:r>
        <w:rPr>
          <w:spacing w:val="-2"/>
        </w:rPr>
        <w:t xml:space="preserve"> </w:t>
      </w:r>
      <w:r>
        <w:t>Code</w:t>
      </w:r>
      <w:r>
        <w:rPr>
          <w:spacing w:val="-4"/>
        </w:rPr>
        <w:t xml:space="preserve"> </w:t>
      </w:r>
      <w:r>
        <w:t>48918(a)</w:t>
      </w:r>
      <w:r>
        <w:rPr>
          <w:spacing w:val="-3"/>
        </w:rPr>
        <w:t xml:space="preserve"> </w:t>
      </w:r>
      <w:r>
        <w:t>and</w:t>
      </w:r>
      <w:r>
        <w:rPr>
          <w:spacing w:val="-1"/>
        </w:rPr>
        <w:t xml:space="preserve"> </w:t>
      </w:r>
      <w:r>
        <w:rPr>
          <w:spacing w:val="-4"/>
        </w:rPr>
        <w:t>(d))</w:t>
      </w:r>
    </w:p>
    <w:p w14:paraId="7F6FF48C" w14:textId="77777777" w:rsidR="00054C28" w:rsidRDefault="00D50A48">
      <w:pPr>
        <w:pStyle w:val="BodyText"/>
        <w:spacing w:before="293"/>
        <w:ind w:right="997"/>
        <w:jc w:val="both"/>
      </w:pPr>
      <w:r>
        <w:t>The</w:t>
      </w:r>
      <w:r>
        <w:rPr>
          <w:spacing w:val="-2"/>
        </w:rPr>
        <w:t xml:space="preserve"> </w:t>
      </w:r>
      <w:r>
        <w:t>hearing officer</w:t>
      </w:r>
      <w:r>
        <w:rPr>
          <w:spacing w:val="-2"/>
        </w:rPr>
        <w:t xml:space="preserve"> </w:t>
      </w:r>
      <w:r>
        <w:t>or</w:t>
      </w:r>
      <w:r>
        <w:rPr>
          <w:spacing w:val="-3"/>
        </w:rPr>
        <w:t xml:space="preserve"> </w:t>
      </w:r>
      <w:r>
        <w:t>administrative</w:t>
      </w:r>
      <w:r>
        <w:rPr>
          <w:spacing w:val="-1"/>
        </w:rPr>
        <w:t xml:space="preserve"> </w:t>
      </w:r>
      <w:r>
        <w:t>panel shall,</w:t>
      </w:r>
      <w:r>
        <w:rPr>
          <w:spacing w:val="-3"/>
        </w:rPr>
        <w:t xml:space="preserve"> </w:t>
      </w:r>
      <w:r>
        <w:t>within</w:t>
      </w:r>
      <w:r>
        <w:rPr>
          <w:spacing w:val="-1"/>
        </w:rPr>
        <w:t xml:space="preserve"> </w:t>
      </w:r>
      <w:r>
        <w:t>three school</w:t>
      </w:r>
      <w:r>
        <w:rPr>
          <w:spacing w:val="-3"/>
        </w:rPr>
        <w:t xml:space="preserve"> </w:t>
      </w:r>
      <w:r>
        <w:t>days</w:t>
      </w:r>
      <w:r>
        <w:rPr>
          <w:spacing w:val="-3"/>
        </w:rPr>
        <w:t xml:space="preserve"> </w:t>
      </w:r>
      <w:r>
        <w:t>after</w:t>
      </w:r>
      <w:r>
        <w:rPr>
          <w:spacing w:val="-1"/>
        </w:rPr>
        <w:t xml:space="preserve"> </w:t>
      </w:r>
      <w:r>
        <w:t>the</w:t>
      </w:r>
      <w:r>
        <w:rPr>
          <w:spacing w:val="-2"/>
        </w:rPr>
        <w:t xml:space="preserve"> </w:t>
      </w:r>
      <w:r>
        <w:t>hearing, determine</w:t>
      </w:r>
      <w:r>
        <w:rPr>
          <w:spacing w:val="-4"/>
        </w:rPr>
        <w:t xml:space="preserve"> </w:t>
      </w:r>
      <w:r>
        <w:t>whether</w:t>
      </w:r>
      <w:r>
        <w:rPr>
          <w:spacing w:val="-3"/>
        </w:rPr>
        <w:t xml:space="preserve"> </w:t>
      </w:r>
      <w:r>
        <w:t>to</w:t>
      </w:r>
      <w:r>
        <w:rPr>
          <w:spacing w:val="-2"/>
        </w:rPr>
        <w:t xml:space="preserve"> </w:t>
      </w:r>
      <w:r>
        <w:t>recommend</w:t>
      </w:r>
      <w:r>
        <w:rPr>
          <w:spacing w:val="-3"/>
        </w:rPr>
        <w:t xml:space="preserve"> </w:t>
      </w:r>
      <w:r>
        <w:t>expulsion</w:t>
      </w:r>
      <w:r>
        <w:rPr>
          <w:spacing w:val="-2"/>
        </w:rPr>
        <w:t xml:space="preserve"> </w:t>
      </w:r>
      <w:r>
        <w:t>of</w:t>
      </w:r>
      <w:r>
        <w:rPr>
          <w:spacing w:val="-4"/>
        </w:rPr>
        <w:t xml:space="preserve"> </w:t>
      </w:r>
      <w:r>
        <w:t>the</w:t>
      </w:r>
      <w:r>
        <w:rPr>
          <w:spacing w:val="-1"/>
        </w:rPr>
        <w:t xml:space="preserve"> </w:t>
      </w:r>
      <w:r>
        <w:t>student</w:t>
      </w:r>
      <w:r>
        <w:rPr>
          <w:spacing w:val="-1"/>
        </w:rPr>
        <w:t xml:space="preserve"> </w:t>
      </w:r>
      <w:r>
        <w:t>to</w:t>
      </w:r>
      <w:r>
        <w:rPr>
          <w:spacing w:val="-4"/>
        </w:rPr>
        <w:t xml:space="preserve"> </w:t>
      </w:r>
      <w:r>
        <w:t>the</w:t>
      </w:r>
      <w:r>
        <w:rPr>
          <w:spacing w:val="-5"/>
        </w:rPr>
        <w:t xml:space="preserve"> </w:t>
      </w:r>
      <w:r>
        <w:t>Board.</w:t>
      </w:r>
      <w:r>
        <w:rPr>
          <w:spacing w:val="-5"/>
        </w:rPr>
        <w:t xml:space="preserve"> </w:t>
      </w:r>
      <w:r>
        <w:t>If</w:t>
      </w:r>
      <w:r>
        <w:rPr>
          <w:spacing w:val="-1"/>
        </w:rPr>
        <w:t xml:space="preserve"> </w:t>
      </w:r>
      <w:r>
        <w:t>expulsion</w:t>
      </w:r>
      <w:r>
        <w:rPr>
          <w:spacing w:val="-2"/>
        </w:rPr>
        <w:t xml:space="preserve"> </w:t>
      </w:r>
      <w:r>
        <w:t>is</w:t>
      </w:r>
      <w:r>
        <w:rPr>
          <w:spacing w:val="-3"/>
        </w:rPr>
        <w:t xml:space="preserve"> </w:t>
      </w:r>
      <w:r>
        <w:t>not recommended, the expulsion proceeding shall be terminated and the student shall be</w:t>
      </w:r>
    </w:p>
    <w:p w14:paraId="0505AE80" w14:textId="77777777" w:rsidR="00054C28" w:rsidRDefault="00054C28">
      <w:pPr>
        <w:jc w:val="both"/>
        <w:sectPr w:rsidR="00054C28">
          <w:pgSz w:w="12240" w:h="15840"/>
          <w:pgMar w:top="1580" w:right="860" w:bottom="280" w:left="140" w:header="768" w:footer="0" w:gutter="0"/>
          <w:cols w:space="720"/>
        </w:sectPr>
      </w:pPr>
    </w:p>
    <w:p w14:paraId="46041FEB" w14:textId="77777777" w:rsidR="00054C28" w:rsidRDefault="00054C28">
      <w:pPr>
        <w:pStyle w:val="BodyText"/>
        <w:spacing w:before="4"/>
        <w:ind w:left="0"/>
      </w:pPr>
    </w:p>
    <w:p w14:paraId="274955C9" w14:textId="77777777" w:rsidR="00054C28" w:rsidRDefault="00D50A48">
      <w:pPr>
        <w:pStyle w:val="BodyText"/>
        <w:ind w:right="649"/>
      </w:pPr>
      <w:r>
        <w:t>immediately reinstated and permitted to return to the classroom instructional program from which</w:t>
      </w:r>
      <w:r>
        <w:rPr>
          <w:spacing w:val="-3"/>
        </w:rPr>
        <w:t xml:space="preserve"> </w:t>
      </w:r>
      <w:r>
        <w:t>the</w:t>
      </w:r>
      <w:r>
        <w:rPr>
          <w:spacing w:val="-2"/>
        </w:rPr>
        <w:t xml:space="preserve"> </w:t>
      </w:r>
      <w:r>
        <w:t>referral</w:t>
      </w:r>
      <w:r>
        <w:rPr>
          <w:spacing w:val="-4"/>
        </w:rPr>
        <w:t xml:space="preserve"> </w:t>
      </w:r>
      <w:r>
        <w:t>was</w:t>
      </w:r>
      <w:r>
        <w:rPr>
          <w:spacing w:val="-2"/>
        </w:rPr>
        <w:t xml:space="preserve"> </w:t>
      </w:r>
      <w:r>
        <w:t>made,</w:t>
      </w:r>
      <w:r>
        <w:rPr>
          <w:spacing w:val="-3"/>
        </w:rPr>
        <w:t xml:space="preserve"> </w:t>
      </w:r>
      <w:r>
        <w:t>unless</w:t>
      </w:r>
      <w:r>
        <w:rPr>
          <w:spacing w:val="-4"/>
        </w:rPr>
        <w:t xml:space="preserve"> </w:t>
      </w:r>
      <w:r>
        <w:t>another</w:t>
      </w:r>
      <w:r>
        <w:rPr>
          <w:spacing w:val="-4"/>
        </w:rPr>
        <w:t xml:space="preserve"> </w:t>
      </w:r>
      <w:r>
        <w:t>placement</w:t>
      </w:r>
      <w:r>
        <w:rPr>
          <w:spacing w:val="-1"/>
        </w:rPr>
        <w:t xml:space="preserve"> </w:t>
      </w:r>
      <w:r>
        <w:t>is</w:t>
      </w:r>
      <w:r>
        <w:rPr>
          <w:spacing w:val="-3"/>
        </w:rPr>
        <w:t xml:space="preserve"> </w:t>
      </w:r>
      <w:r>
        <w:t>requested</w:t>
      </w:r>
      <w:r>
        <w:rPr>
          <w:spacing w:val="-1"/>
        </w:rPr>
        <w:t xml:space="preserve"> </w:t>
      </w:r>
      <w:r>
        <w:t>in</w:t>
      </w:r>
      <w:r>
        <w:rPr>
          <w:spacing w:val="-4"/>
        </w:rPr>
        <w:t xml:space="preserve"> </w:t>
      </w:r>
      <w:r>
        <w:t>writing</w:t>
      </w:r>
      <w:r>
        <w:rPr>
          <w:spacing w:val="-3"/>
        </w:rPr>
        <w:t xml:space="preserve"> </w:t>
      </w:r>
      <w:r>
        <w:t>by</w:t>
      </w:r>
      <w:r>
        <w:rPr>
          <w:spacing w:val="-3"/>
        </w:rPr>
        <w:t xml:space="preserve"> </w:t>
      </w:r>
      <w:r>
        <w:t>the</w:t>
      </w:r>
      <w:r>
        <w:rPr>
          <w:spacing w:val="-4"/>
        </w:rPr>
        <w:t xml:space="preserve"> </w:t>
      </w:r>
      <w:r>
        <w:t>student's parent/guardian. Before the student's placement decision is made by the student's parent/guardian, the Superintendent/Principal or designee shall consult with the parent/guardian and district staff, including the student's teachers, regarding other placement options for the student in addition to the option to return to the classroom instructional program from which the student's expulsion referral was made. The decision to not recommend expulsion shall be final.</w:t>
      </w:r>
      <w:r>
        <w:rPr>
          <w:spacing w:val="40"/>
        </w:rPr>
        <w:t xml:space="preserve"> </w:t>
      </w:r>
      <w:r>
        <w:t>(Education Code 48918(e))</w:t>
      </w:r>
    </w:p>
    <w:p w14:paraId="436CCA93" w14:textId="77777777" w:rsidR="00054C28" w:rsidRDefault="00054C28">
      <w:pPr>
        <w:pStyle w:val="BodyText"/>
        <w:spacing w:before="1"/>
        <w:ind w:left="0"/>
      </w:pPr>
    </w:p>
    <w:p w14:paraId="3FA438FA" w14:textId="77777777" w:rsidR="00054C28" w:rsidRDefault="00D50A48">
      <w:pPr>
        <w:pStyle w:val="BodyText"/>
        <w:ind w:right="583"/>
      </w:pPr>
      <w:r>
        <w:t>If expulsion is recommended, findings of fact in support of the recommendation shall be prepared and submitted to the Board. All findings of fact and recommendations shall be based solely on the evidence presented at the hearing. The Board may accept the recommendation based</w:t>
      </w:r>
      <w:r>
        <w:rPr>
          <w:spacing w:val="-3"/>
        </w:rPr>
        <w:t xml:space="preserve"> </w:t>
      </w:r>
      <w:r>
        <w:t>either</w:t>
      </w:r>
      <w:r>
        <w:rPr>
          <w:spacing w:val="-5"/>
        </w:rPr>
        <w:t xml:space="preserve"> </w:t>
      </w:r>
      <w:r>
        <w:t>upon</w:t>
      </w:r>
      <w:r>
        <w:rPr>
          <w:spacing w:val="-3"/>
        </w:rPr>
        <w:t xml:space="preserve"> </w:t>
      </w:r>
      <w:r>
        <w:t>a</w:t>
      </w:r>
      <w:r>
        <w:rPr>
          <w:spacing w:val="-2"/>
        </w:rPr>
        <w:t xml:space="preserve"> </w:t>
      </w:r>
      <w:r>
        <w:t>review of</w:t>
      </w:r>
      <w:r>
        <w:rPr>
          <w:spacing w:val="-4"/>
        </w:rPr>
        <w:t xml:space="preserve"> </w:t>
      </w:r>
      <w:r>
        <w:t>the</w:t>
      </w:r>
      <w:r>
        <w:rPr>
          <w:spacing w:val="-5"/>
        </w:rPr>
        <w:t xml:space="preserve"> </w:t>
      </w:r>
      <w:r>
        <w:t>findings</w:t>
      </w:r>
      <w:r>
        <w:rPr>
          <w:spacing w:val="-2"/>
        </w:rPr>
        <w:t xml:space="preserve"> </w:t>
      </w:r>
      <w:r>
        <w:t>of</w:t>
      </w:r>
      <w:r>
        <w:rPr>
          <w:spacing w:val="-4"/>
        </w:rPr>
        <w:t xml:space="preserve"> </w:t>
      </w:r>
      <w:r>
        <w:t>fact</w:t>
      </w:r>
      <w:r>
        <w:rPr>
          <w:spacing w:val="-4"/>
        </w:rPr>
        <w:t xml:space="preserve"> </w:t>
      </w:r>
      <w:r>
        <w:t>and</w:t>
      </w:r>
      <w:r>
        <w:rPr>
          <w:spacing w:val="-3"/>
        </w:rPr>
        <w:t xml:space="preserve"> </w:t>
      </w:r>
      <w:r>
        <w:t>recommendations</w:t>
      </w:r>
      <w:r>
        <w:rPr>
          <w:spacing w:val="-1"/>
        </w:rPr>
        <w:t xml:space="preserve"> </w:t>
      </w:r>
      <w:r>
        <w:t>submitted or</w:t>
      </w:r>
      <w:r>
        <w:rPr>
          <w:spacing w:val="-2"/>
        </w:rPr>
        <w:t xml:space="preserve"> </w:t>
      </w:r>
      <w:r>
        <w:t>upon</w:t>
      </w:r>
      <w:r>
        <w:rPr>
          <w:spacing w:val="-1"/>
        </w:rPr>
        <w:t xml:space="preserve"> </w:t>
      </w:r>
      <w:r>
        <w:t>the results of any supplementary hearing the Board may order.</w:t>
      </w:r>
      <w:r>
        <w:rPr>
          <w:spacing w:val="40"/>
        </w:rPr>
        <w:t xml:space="preserve"> </w:t>
      </w:r>
      <w:r>
        <w:t>(Education Code 48918(f))</w:t>
      </w:r>
    </w:p>
    <w:p w14:paraId="1A2AA4EA" w14:textId="77777777" w:rsidR="00054C28" w:rsidRDefault="00D50A48">
      <w:pPr>
        <w:pStyle w:val="BodyText"/>
        <w:spacing w:before="293"/>
        <w:ind w:right="583"/>
      </w:pPr>
      <w:r>
        <w:t>In accordance with Board policy, the hearing officer or administrative panel may recommend that the Board suspend the enforcement of the expulsion. If the hearing officer or administrative</w:t>
      </w:r>
      <w:r>
        <w:rPr>
          <w:spacing w:val="-4"/>
        </w:rPr>
        <w:t xml:space="preserve"> </w:t>
      </w:r>
      <w:r>
        <w:t>panel</w:t>
      </w:r>
      <w:r>
        <w:rPr>
          <w:spacing w:val="-5"/>
        </w:rPr>
        <w:t xml:space="preserve"> </w:t>
      </w:r>
      <w:r>
        <w:t>recommends</w:t>
      </w:r>
      <w:r>
        <w:rPr>
          <w:spacing w:val="-2"/>
        </w:rPr>
        <w:t xml:space="preserve"> </w:t>
      </w:r>
      <w:r>
        <w:t>that</w:t>
      </w:r>
      <w:r>
        <w:rPr>
          <w:spacing w:val="-4"/>
        </w:rPr>
        <w:t xml:space="preserve"> </w:t>
      </w:r>
      <w:r>
        <w:t>the</w:t>
      </w:r>
      <w:r>
        <w:rPr>
          <w:spacing w:val="-3"/>
        </w:rPr>
        <w:t xml:space="preserve"> </w:t>
      </w:r>
      <w:r>
        <w:t>Board</w:t>
      </w:r>
      <w:r>
        <w:rPr>
          <w:spacing w:val="-5"/>
        </w:rPr>
        <w:t xml:space="preserve"> </w:t>
      </w:r>
      <w:r>
        <w:t>expel</w:t>
      </w:r>
      <w:r>
        <w:rPr>
          <w:spacing w:val="-4"/>
        </w:rPr>
        <w:t xml:space="preserve"> </w:t>
      </w:r>
      <w:r>
        <w:t>a</w:t>
      </w:r>
      <w:r>
        <w:rPr>
          <w:spacing w:val="-3"/>
        </w:rPr>
        <w:t xml:space="preserve"> </w:t>
      </w:r>
      <w:r>
        <w:t>student</w:t>
      </w:r>
      <w:r>
        <w:rPr>
          <w:spacing w:val="-4"/>
        </w:rPr>
        <w:t xml:space="preserve"> </w:t>
      </w:r>
      <w:r>
        <w:t>but</w:t>
      </w:r>
      <w:r>
        <w:rPr>
          <w:spacing w:val="-4"/>
        </w:rPr>
        <w:t xml:space="preserve"> </w:t>
      </w:r>
      <w:r>
        <w:t>suspend</w:t>
      </w:r>
      <w:r>
        <w:rPr>
          <w:spacing w:val="-3"/>
        </w:rPr>
        <w:t xml:space="preserve"> </w:t>
      </w:r>
      <w:r>
        <w:t>the</w:t>
      </w:r>
      <w:r>
        <w:rPr>
          <w:spacing w:val="-3"/>
        </w:rPr>
        <w:t xml:space="preserve"> </w:t>
      </w:r>
      <w:r>
        <w:t>enforcement of the expulsion, the student shall not be reinstated and permitted to return to the classroom instructional program from which the referral was made until the Board has ruled on the recommendation.</w:t>
      </w:r>
      <w:r>
        <w:rPr>
          <w:spacing w:val="40"/>
        </w:rPr>
        <w:t xml:space="preserve"> </w:t>
      </w:r>
      <w:r>
        <w:t>(Education Code 48917, 48918)</w:t>
      </w:r>
    </w:p>
    <w:p w14:paraId="71057388" w14:textId="77777777" w:rsidR="00054C28" w:rsidRDefault="00D50A48">
      <w:pPr>
        <w:pStyle w:val="Heading6"/>
        <w:spacing w:before="292"/>
        <w:rPr>
          <w:rFonts w:ascii="Tahoma"/>
        </w:rPr>
      </w:pPr>
      <w:r>
        <w:rPr>
          <w:rFonts w:ascii="Tahoma"/>
          <w:w w:val="90"/>
        </w:rPr>
        <w:t>Final</w:t>
      </w:r>
      <w:r>
        <w:rPr>
          <w:rFonts w:ascii="Tahoma"/>
          <w:spacing w:val="-8"/>
          <w:w w:val="90"/>
        </w:rPr>
        <w:t xml:space="preserve"> </w:t>
      </w:r>
      <w:r>
        <w:rPr>
          <w:rFonts w:ascii="Tahoma"/>
          <w:w w:val="90"/>
        </w:rPr>
        <w:t>Action</w:t>
      </w:r>
      <w:r>
        <w:rPr>
          <w:rFonts w:ascii="Tahoma"/>
          <w:spacing w:val="-8"/>
          <w:w w:val="90"/>
        </w:rPr>
        <w:t xml:space="preserve"> </w:t>
      </w:r>
      <w:r>
        <w:rPr>
          <w:rFonts w:ascii="Tahoma"/>
          <w:w w:val="90"/>
        </w:rPr>
        <w:t>by</w:t>
      </w:r>
      <w:r>
        <w:rPr>
          <w:rFonts w:ascii="Tahoma"/>
          <w:spacing w:val="-8"/>
          <w:w w:val="90"/>
        </w:rPr>
        <w:t xml:space="preserve"> </w:t>
      </w:r>
      <w:r>
        <w:rPr>
          <w:rFonts w:ascii="Tahoma"/>
          <w:w w:val="90"/>
        </w:rPr>
        <w:t>the</w:t>
      </w:r>
      <w:r>
        <w:rPr>
          <w:rFonts w:ascii="Tahoma"/>
          <w:spacing w:val="-10"/>
          <w:w w:val="90"/>
        </w:rPr>
        <w:t xml:space="preserve"> </w:t>
      </w:r>
      <w:r>
        <w:rPr>
          <w:rFonts w:ascii="Tahoma"/>
          <w:spacing w:val="-2"/>
          <w:w w:val="90"/>
        </w:rPr>
        <w:t>Board</w:t>
      </w:r>
    </w:p>
    <w:p w14:paraId="792E1007" w14:textId="77777777" w:rsidR="00054C28" w:rsidRDefault="00054C28">
      <w:pPr>
        <w:pStyle w:val="BodyText"/>
        <w:spacing w:before="3"/>
        <w:ind w:left="0"/>
        <w:rPr>
          <w:rFonts w:ascii="Tahoma"/>
          <w:b/>
        </w:rPr>
      </w:pPr>
    </w:p>
    <w:p w14:paraId="7729E4D6" w14:textId="77777777" w:rsidR="00054C28" w:rsidRDefault="00D50A48">
      <w:pPr>
        <w:pStyle w:val="BodyText"/>
        <w:spacing w:before="1"/>
        <w:ind w:right="343"/>
      </w:pPr>
      <w:r>
        <w:t>Whether</w:t>
      </w:r>
      <w:r>
        <w:rPr>
          <w:spacing w:val="-4"/>
        </w:rPr>
        <w:t xml:space="preserve"> </w:t>
      </w:r>
      <w:r>
        <w:t>the</w:t>
      </w:r>
      <w:r>
        <w:rPr>
          <w:spacing w:val="-2"/>
        </w:rPr>
        <w:t xml:space="preserve"> </w:t>
      </w:r>
      <w:r>
        <w:t>expulsion hearing</w:t>
      </w:r>
      <w:r>
        <w:rPr>
          <w:spacing w:val="-1"/>
        </w:rPr>
        <w:t xml:space="preserve"> </w:t>
      </w:r>
      <w:r>
        <w:t>is</w:t>
      </w:r>
      <w:r>
        <w:rPr>
          <w:spacing w:val="-5"/>
        </w:rPr>
        <w:t xml:space="preserve"> </w:t>
      </w:r>
      <w:r>
        <w:t>conducted</w:t>
      </w:r>
      <w:r>
        <w:rPr>
          <w:spacing w:val="-1"/>
        </w:rPr>
        <w:t xml:space="preserve"> </w:t>
      </w:r>
      <w:r>
        <w:t>in</w:t>
      </w:r>
      <w:r>
        <w:rPr>
          <w:spacing w:val="-1"/>
        </w:rPr>
        <w:t xml:space="preserve"> </w:t>
      </w:r>
      <w:r>
        <w:t>closed</w:t>
      </w:r>
      <w:r>
        <w:rPr>
          <w:spacing w:val="-1"/>
        </w:rPr>
        <w:t xml:space="preserve"> </w:t>
      </w:r>
      <w:r>
        <w:t>or</w:t>
      </w:r>
      <w:r>
        <w:rPr>
          <w:spacing w:val="-2"/>
        </w:rPr>
        <w:t xml:space="preserve"> </w:t>
      </w:r>
      <w:r>
        <w:t>open</w:t>
      </w:r>
      <w:r>
        <w:rPr>
          <w:spacing w:val="-3"/>
        </w:rPr>
        <w:t xml:space="preserve"> </w:t>
      </w:r>
      <w:r>
        <w:t>session</w:t>
      </w:r>
      <w:r>
        <w:rPr>
          <w:spacing w:val="-3"/>
        </w:rPr>
        <w:t xml:space="preserve"> </w:t>
      </w:r>
      <w:r>
        <w:t>by</w:t>
      </w:r>
      <w:r>
        <w:rPr>
          <w:spacing w:val="-6"/>
        </w:rPr>
        <w:t xml:space="preserve"> </w:t>
      </w:r>
      <w:r>
        <w:t>the</w:t>
      </w:r>
      <w:r>
        <w:rPr>
          <w:spacing w:val="-5"/>
        </w:rPr>
        <w:t xml:space="preserve"> </w:t>
      </w:r>
      <w:r>
        <w:t>Board,</w:t>
      </w:r>
      <w:r>
        <w:rPr>
          <w:spacing w:val="-4"/>
        </w:rPr>
        <w:t xml:space="preserve"> </w:t>
      </w:r>
      <w:r>
        <w:t>a</w:t>
      </w:r>
      <w:r>
        <w:rPr>
          <w:spacing w:val="-5"/>
        </w:rPr>
        <w:t xml:space="preserve"> </w:t>
      </w:r>
      <w:r>
        <w:t>hearing officer, or an administrative panel or is waived through the signing of a stipulated expulsion agreement, the final action to expel shall be taken by the Board in public.</w:t>
      </w:r>
      <w:r>
        <w:rPr>
          <w:spacing w:val="40"/>
        </w:rPr>
        <w:t xml:space="preserve"> </w:t>
      </w:r>
      <w:r>
        <w:t xml:space="preserve">(Education Code </w:t>
      </w:r>
      <w:r>
        <w:rPr>
          <w:spacing w:val="-2"/>
        </w:rPr>
        <w:t>48918(j))</w:t>
      </w:r>
    </w:p>
    <w:p w14:paraId="1D3CCF2B" w14:textId="77777777" w:rsidR="00054C28" w:rsidRDefault="00D50A48">
      <w:pPr>
        <w:pStyle w:val="BodyText"/>
        <w:spacing w:before="292"/>
        <w:ind w:right="692"/>
      </w:pPr>
      <w:r>
        <w:t>The Board's decision is final. If the decision is to not expel, the student shall be reinstated immediately.</w:t>
      </w:r>
      <w:r>
        <w:rPr>
          <w:spacing w:val="-3"/>
        </w:rPr>
        <w:t xml:space="preserve"> </w:t>
      </w:r>
      <w:r>
        <w:t>If</w:t>
      </w:r>
      <w:r>
        <w:rPr>
          <w:spacing w:val="-4"/>
        </w:rPr>
        <w:t xml:space="preserve"> </w:t>
      </w:r>
      <w:r>
        <w:t>the</w:t>
      </w:r>
      <w:r>
        <w:rPr>
          <w:spacing w:val="-4"/>
        </w:rPr>
        <w:t xml:space="preserve"> </w:t>
      </w:r>
      <w:r>
        <w:t>decision is</w:t>
      </w:r>
      <w:r>
        <w:rPr>
          <w:spacing w:val="-5"/>
        </w:rPr>
        <w:t xml:space="preserve"> </w:t>
      </w:r>
      <w:r>
        <w:t>to</w:t>
      </w:r>
      <w:r>
        <w:rPr>
          <w:spacing w:val="-4"/>
        </w:rPr>
        <w:t xml:space="preserve"> </w:t>
      </w:r>
      <w:r>
        <w:t>suspend</w:t>
      </w:r>
      <w:r>
        <w:rPr>
          <w:spacing w:val="-3"/>
        </w:rPr>
        <w:t xml:space="preserve"> </w:t>
      </w:r>
      <w:r>
        <w:t>the</w:t>
      </w:r>
      <w:r>
        <w:rPr>
          <w:spacing w:val="-4"/>
        </w:rPr>
        <w:t xml:space="preserve"> </w:t>
      </w:r>
      <w:r>
        <w:t>enforcement of</w:t>
      </w:r>
      <w:r>
        <w:rPr>
          <w:spacing w:val="-4"/>
        </w:rPr>
        <w:t xml:space="preserve"> </w:t>
      </w:r>
      <w:r>
        <w:t>the</w:t>
      </w:r>
      <w:r>
        <w:rPr>
          <w:spacing w:val="-5"/>
        </w:rPr>
        <w:t xml:space="preserve"> </w:t>
      </w:r>
      <w:r>
        <w:t>expulsion,</w:t>
      </w:r>
      <w:r>
        <w:rPr>
          <w:spacing w:val="-1"/>
        </w:rPr>
        <w:t xml:space="preserve"> </w:t>
      </w:r>
      <w:r>
        <w:t>the</w:t>
      </w:r>
      <w:r>
        <w:rPr>
          <w:spacing w:val="-1"/>
        </w:rPr>
        <w:t xml:space="preserve"> </w:t>
      </w:r>
      <w:r>
        <w:t>student</w:t>
      </w:r>
      <w:r>
        <w:rPr>
          <w:spacing w:val="-1"/>
        </w:rPr>
        <w:t xml:space="preserve"> </w:t>
      </w:r>
      <w:r>
        <w:t>shall be reinstated under the conditions of the suspended expulsion.</w:t>
      </w:r>
    </w:p>
    <w:p w14:paraId="40E46DFA" w14:textId="77777777" w:rsidR="00054C28" w:rsidRDefault="00054C28">
      <w:pPr>
        <w:pStyle w:val="BodyText"/>
        <w:spacing w:before="2"/>
        <w:ind w:left="0"/>
      </w:pPr>
    </w:p>
    <w:p w14:paraId="165BE2FE" w14:textId="77777777" w:rsidR="00054C28" w:rsidRDefault="00D50A48">
      <w:pPr>
        <w:pStyle w:val="BodyText"/>
        <w:ind w:right="611"/>
      </w:pPr>
      <w:r>
        <w:t>Upon ordering an expulsion, the Board shall set a date when the student shall be reviewed for readmission to a school within the district. For a student expelled for any "mandatory recommendation and mandatory expulsion" act listed in the section "Authority to Expel" in the accompanying Board policy, this date shall be one year from the date the expulsion occurred, except</w:t>
      </w:r>
      <w:r>
        <w:rPr>
          <w:spacing w:val="-3"/>
        </w:rPr>
        <w:t xml:space="preserve"> </w:t>
      </w:r>
      <w:r>
        <w:t>that</w:t>
      </w:r>
      <w:r>
        <w:rPr>
          <w:spacing w:val="-3"/>
        </w:rPr>
        <w:t xml:space="preserve"> </w:t>
      </w:r>
      <w:r>
        <w:t>the</w:t>
      </w:r>
      <w:r>
        <w:rPr>
          <w:spacing w:val="-5"/>
        </w:rPr>
        <w:t xml:space="preserve"> </w:t>
      </w:r>
      <w:r>
        <w:t>Board</w:t>
      </w:r>
      <w:r>
        <w:rPr>
          <w:spacing w:val="-3"/>
        </w:rPr>
        <w:t xml:space="preserve"> </w:t>
      </w:r>
      <w:r>
        <w:t>may</w:t>
      </w:r>
      <w:r>
        <w:rPr>
          <w:spacing w:val="-2"/>
        </w:rPr>
        <w:t xml:space="preserve"> </w:t>
      </w:r>
      <w:r>
        <w:t>set</w:t>
      </w:r>
      <w:r>
        <w:rPr>
          <w:spacing w:val="-1"/>
        </w:rPr>
        <w:t xml:space="preserve"> </w:t>
      </w:r>
      <w:r>
        <w:t>an</w:t>
      </w:r>
      <w:r>
        <w:rPr>
          <w:spacing w:val="-1"/>
        </w:rPr>
        <w:t xml:space="preserve"> </w:t>
      </w:r>
      <w:r>
        <w:t>earlier</w:t>
      </w:r>
      <w:r>
        <w:rPr>
          <w:spacing w:val="-4"/>
        </w:rPr>
        <w:t xml:space="preserve"> </w:t>
      </w:r>
      <w:r>
        <w:t>date</w:t>
      </w:r>
      <w:r>
        <w:rPr>
          <w:spacing w:val="-1"/>
        </w:rPr>
        <w:t xml:space="preserve"> </w:t>
      </w:r>
      <w:r>
        <w:t>on</w:t>
      </w:r>
      <w:r>
        <w:rPr>
          <w:spacing w:val="-4"/>
        </w:rPr>
        <w:t xml:space="preserve"> </w:t>
      </w:r>
      <w:r>
        <w:t>a</w:t>
      </w:r>
      <w:r>
        <w:rPr>
          <w:spacing w:val="-2"/>
        </w:rPr>
        <w:t xml:space="preserve"> </w:t>
      </w:r>
      <w:r>
        <w:t>case-by-case</w:t>
      </w:r>
      <w:r>
        <w:rPr>
          <w:spacing w:val="-5"/>
        </w:rPr>
        <w:t xml:space="preserve"> </w:t>
      </w:r>
      <w:r>
        <w:t>basis.</w:t>
      </w:r>
      <w:r>
        <w:rPr>
          <w:spacing w:val="-3"/>
        </w:rPr>
        <w:t xml:space="preserve"> </w:t>
      </w:r>
      <w:r>
        <w:t>For</w:t>
      </w:r>
      <w:r>
        <w:rPr>
          <w:spacing w:val="-4"/>
        </w:rPr>
        <w:t xml:space="preserve"> </w:t>
      </w:r>
      <w:r>
        <w:t>a</w:t>
      </w:r>
      <w:r>
        <w:rPr>
          <w:spacing w:val="-2"/>
        </w:rPr>
        <w:t xml:space="preserve"> </w:t>
      </w:r>
      <w:r>
        <w:t>student</w:t>
      </w:r>
      <w:r>
        <w:rPr>
          <w:spacing w:val="-2"/>
        </w:rPr>
        <w:t xml:space="preserve"> </w:t>
      </w:r>
      <w:r>
        <w:t>expelled</w:t>
      </w:r>
      <w:r>
        <w:rPr>
          <w:spacing w:val="-3"/>
        </w:rPr>
        <w:t xml:space="preserve"> </w:t>
      </w:r>
      <w:r>
        <w:t>for other acts, this date shall be no later than the last day of the semester following the semester</w:t>
      </w:r>
      <w:r>
        <w:rPr>
          <w:spacing w:val="40"/>
        </w:rPr>
        <w:t xml:space="preserve"> </w:t>
      </w:r>
      <w:r>
        <w:t>in which the expulsion occurred. If an expulsion is ordered during summer session or the intersession period of a year-round program, the Board shall set a date when the student shall be reviewed for readmission not later than the last day of the semester following the summer</w:t>
      </w:r>
    </w:p>
    <w:p w14:paraId="5E1FF593" w14:textId="77777777" w:rsidR="00054C28" w:rsidRDefault="00054C28">
      <w:pPr>
        <w:sectPr w:rsidR="00054C28">
          <w:pgSz w:w="12240" w:h="15840"/>
          <w:pgMar w:top="1580" w:right="860" w:bottom="280" w:left="140" w:header="768" w:footer="0" w:gutter="0"/>
          <w:cols w:space="720"/>
        </w:sectPr>
      </w:pPr>
    </w:p>
    <w:p w14:paraId="0B1CF74D" w14:textId="77777777" w:rsidR="00054C28" w:rsidRDefault="00054C28">
      <w:pPr>
        <w:pStyle w:val="BodyText"/>
        <w:spacing w:before="4"/>
        <w:ind w:left="0"/>
      </w:pPr>
    </w:p>
    <w:p w14:paraId="7147F1DA" w14:textId="77777777" w:rsidR="00054C28" w:rsidRDefault="00D50A48">
      <w:pPr>
        <w:pStyle w:val="BodyText"/>
      </w:pPr>
      <w:r>
        <w:t>session</w:t>
      </w:r>
      <w:r>
        <w:rPr>
          <w:spacing w:val="-3"/>
        </w:rPr>
        <w:t xml:space="preserve"> </w:t>
      </w:r>
      <w:r>
        <w:t>or</w:t>
      </w:r>
      <w:r>
        <w:rPr>
          <w:spacing w:val="-6"/>
        </w:rPr>
        <w:t xml:space="preserve"> </w:t>
      </w:r>
      <w:r>
        <w:t>intersession</w:t>
      </w:r>
      <w:r>
        <w:rPr>
          <w:spacing w:val="-3"/>
        </w:rPr>
        <w:t xml:space="preserve"> </w:t>
      </w:r>
      <w:r>
        <w:t>period</w:t>
      </w:r>
      <w:r>
        <w:rPr>
          <w:spacing w:val="-3"/>
        </w:rPr>
        <w:t xml:space="preserve"> </w:t>
      </w:r>
      <w:r>
        <w:t>in</w:t>
      </w:r>
      <w:r>
        <w:rPr>
          <w:spacing w:val="-4"/>
        </w:rPr>
        <w:t xml:space="preserve"> </w:t>
      </w:r>
      <w:r>
        <w:t>which</w:t>
      </w:r>
      <w:r>
        <w:rPr>
          <w:spacing w:val="-4"/>
        </w:rPr>
        <w:t xml:space="preserve"> </w:t>
      </w:r>
      <w:r>
        <w:t>the</w:t>
      </w:r>
      <w:r>
        <w:rPr>
          <w:spacing w:val="-5"/>
        </w:rPr>
        <w:t xml:space="preserve"> </w:t>
      </w:r>
      <w:r>
        <w:t>expulsion occurred.</w:t>
      </w:r>
      <w:r>
        <w:rPr>
          <w:spacing w:val="46"/>
        </w:rPr>
        <w:t xml:space="preserve"> </w:t>
      </w:r>
      <w:r>
        <w:t>(Education</w:t>
      </w:r>
      <w:r>
        <w:rPr>
          <w:spacing w:val="-3"/>
        </w:rPr>
        <w:t xml:space="preserve"> </w:t>
      </w:r>
      <w:r>
        <w:t>Code</w:t>
      </w:r>
      <w:r>
        <w:rPr>
          <w:spacing w:val="-4"/>
        </w:rPr>
        <w:t xml:space="preserve"> </w:t>
      </w:r>
      <w:r>
        <w:rPr>
          <w:spacing w:val="-2"/>
        </w:rPr>
        <w:t>48916)</w:t>
      </w:r>
    </w:p>
    <w:p w14:paraId="701630D4" w14:textId="77777777" w:rsidR="00054C28" w:rsidRDefault="00054C28">
      <w:pPr>
        <w:pStyle w:val="BodyText"/>
        <w:ind w:left="0"/>
      </w:pPr>
    </w:p>
    <w:p w14:paraId="1E5C1FF1" w14:textId="77777777" w:rsidR="00054C28" w:rsidRDefault="00D50A48">
      <w:pPr>
        <w:pStyle w:val="BodyText"/>
        <w:ind w:right="343"/>
      </w:pPr>
      <w:r>
        <w:t>At</w:t>
      </w:r>
      <w:r>
        <w:rPr>
          <w:spacing w:val="-4"/>
        </w:rPr>
        <w:t xml:space="preserve"> </w:t>
      </w:r>
      <w:r>
        <w:t>the</w:t>
      </w:r>
      <w:r>
        <w:rPr>
          <w:spacing w:val="-5"/>
        </w:rPr>
        <w:t xml:space="preserve"> </w:t>
      </w:r>
      <w:r>
        <w:t>time</w:t>
      </w:r>
      <w:r>
        <w:rPr>
          <w:spacing w:val="-2"/>
        </w:rPr>
        <w:t xml:space="preserve"> </w:t>
      </w:r>
      <w:r>
        <w:t>of</w:t>
      </w:r>
      <w:r>
        <w:rPr>
          <w:spacing w:val="-4"/>
        </w:rPr>
        <w:t xml:space="preserve"> </w:t>
      </w:r>
      <w:r>
        <w:t>the</w:t>
      </w:r>
      <w:r>
        <w:rPr>
          <w:spacing w:val="-5"/>
        </w:rPr>
        <w:t xml:space="preserve"> </w:t>
      </w:r>
      <w:r>
        <w:t>expulsion order,</w:t>
      </w:r>
      <w:r>
        <w:rPr>
          <w:spacing w:val="-4"/>
        </w:rPr>
        <w:t xml:space="preserve"> </w:t>
      </w:r>
      <w:r>
        <w:t>the</w:t>
      </w:r>
      <w:r>
        <w:rPr>
          <w:spacing w:val="-2"/>
        </w:rPr>
        <w:t xml:space="preserve"> </w:t>
      </w:r>
      <w:r>
        <w:t>Board</w:t>
      </w:r>
      <w:r>
        <w:rPr>
          <w:spacing w:val="-1"/>
        </w:rPr>
        <w:t xml:space="preserve"> </w:t>
      </w:r>
      <w:r>
        <w:t>shall</w:t>
      </w:r>
      <w:r>
        <w:rPr>
          <w:spacing w:val="-2"/>
        </w:rPr>
        <w:t xml:space="preserve"> </w:t>
      </w:r>
      <w:r>
        <w:t>recommend</w:t>
      </w:r>
      <w:r>
        <w:rPr>
          <w:spacing w:val="-3"/>
        </w:rPr>
        <w:t xml:space="preserve"> </w:t>
      </w:r>
      <w:r>
        <w:t>a</w:t>
      </w:r>
      <w:r>
        <w:rPr>
          <w:spacing w:val="-2"/>
        </w:rPr>
        <w:t xml:space="preserve"> </w:t>
      </w:r>
      <w:r>
        <w:t>plan</w:t>
      </w:r>
      <w:r>
        <w:rPr>
          <w:spacing w:val="-3"/>
        </w:rPr>
        <w:t xml:space="preserve"> </w:t>
      </w:r>
      <w:r>
        <w:t>for</w:t>
      </w:r>
      <w:r>
        <w:rPr>
          <w:spacing w:val="-4"/>
        </w:rPr>
        <w:t xml:space="preserve"> </w:t>
      </w:r>
      <w:r>
        <w:t>the</w:t>
      </w:r>
      <w:r>
        <w:rPr>
          <w:spacing w:val="-1"/>
        </w:rPr>
        <w:t xml:space="preserve"> </w:t>
      </w:r>
      <w:r>
        <w:t>student's rehabilitation, which may include:</w:t>
      </w:r>
      <w:r>
        <w:rPr>
          <w:spacing w:val="40"/>
        </w:rPr>
        <w:t xml:space="preserve"> </w:t>
      </w:r>
      <w:r>
        <w:t>(Education Code 48916)</w:t>
      </w:r>
    </w:p>
    <w:p w14:paraId="4F421BD2" w14:textId="77777777" w:rsidR="00054C28" w:rsidRDefault="00D50A48">
      <w:pPr>
        <w:pStyle w:val="BodyText"/>
        <w:spacing w:before="122"/>
      </w:pPr>
      <w:r>
        <w:t>Periodic</w:t>
      </w:r>
      <w:r>
        <w:rPr>
          <w:spacing w:val="-2"/>
        </w:rPr>
        <w:t xml:space="preserve"> </w:t>
      </w:r>
      <w:r>
        <w:t>review,</w:t>
      </w:r>
      <w:r>
        <w:rPr>
          <w:spacing w:val="-2"/>
        </w:rPr>
        <w:t xml:space="preserve"> </w:t>
      </w:r>
      <w:r>
        <w:t>as</w:t>
      </w:r>
      <w:r>
        <w:rPr>
          <w:spacing w:val="-4"/>
        </w:rPr>
        <w:t xml:space="preserve"> </w:t>
      </w:r>
      <w:r>
        <w:t>well</w:t>
      </w:r>
      <w:r>
        <w:rPr>
          <w:spacing w:val="-3"/>
        </w:rPr>
        <w:t xml:space="preserve"> </w:t>
      </w:r>
      <w:r>
        <w:t>as</w:t>
      </w:r>
      <w:r>
        <w:rPr>
          <w:spacing w:val="-2"/>
        </w:rPr>
        <w:t xml:space="preserve"> </w:t>
      </w:r>
      <w:r>
        <w:t>assessment</w:t>
      </w:r>
      <w:r>
        <w:rPr>
          <w:spacing w:val="-3"/>
        </w:rPr>
        <w:t xml:space="preserve"> </w:t>
      </w:r>
      <w:r>
        <w:t>at</w:t>
      </w:r>
      <w:r>
        <w:rPr>
          <w:spacing w:val="-3"/>
        </w:rPr>
        <w:t xml:space="preserve"> </w:t>
      </w:r>
      <w:r>
        <w:t>the</w:t>
      </w:r>
      <w:r>
        <w:rPr>
          <w:spacing w:val="-2"/>
        </w:rPr>
        <w:t xml:space="preserve"> </w:t>
      </w:r>
      <w:r>
        <w:t>time</w:t>
      </w:r>
      <w:r>
        <w:rPr>
          <w:spacing w:val="-3"/>
        </w:rPr>
        <w:t xml:space="preserve"> </w:t>
      </w:r>
      <w:r>
        <w:t>of</w:t>
      </w:r>
      <w:r>
        <w:rPr>
          <w:spacing w:val="-3"/>
        </w:rPr>
        <w:t xml:space="preserve"> </w:t>
      </w:r>
      <w:r>
        <w:t>review,</w:t>
      </w:r>
      <w:r>
        <w:rPr>
          <w:spacing w:val="-2"/>
        </w:rPr>
        <w:t xml:space="preserve"> </w:t>
      </w:r>
      <w:r>
        <w:t xml:space="preserve">for </w:t>
      </w:r>
      <w:r>
        <w:rPr>
          <w:spacing w:val="-2"/>
        </w:rPr>
        <w:t>readmission</w:t>
      </w:r>
    </w:p>
    <w:p w14:paraId="363214C4" w14:textId="77777777" w:rsidR="00054C28" w:rsidRDefault="00054C28">
      <w:pPr>
        <w:pStyle w:val="BodyText"/>
        <w:spacing w:before="119"/>
        <w:ind w:left="0"/>
      </w:pPr>
    </w:p>
    <w:p w14:paraId="3A537600" w14:textId="77777777" w:rsidR="00054C28" w:rsidRDefault="00D50A48">
      <w:pPr>
        <w:pStyle w:val="BodyText"/>
        <w:spacing w:before="1"/>
        <w:ind w:right="692"/>
      </w:pPr>
      <w:r>
        <w:t>Recommendations for improved academic performance, tutoring, special education assessments,</w:t>
      </w:r>
      <w:r>
        <w:rPr>
          <w:spacing w:val="-6"/>
        </w:rPr>
        <w:t xml:space="preserve"> </w:t>
      </w:r>
      <w:r>
        <w:t>job</w:t>
      </w:r>
      <w:r>
        <w:rPr>
          <w:spacing w:val="-5"/>
        </w:rPr>
        <w:t xml:space="preserve"> </w:t>
      </w:r>
      <w:r>
        <w:t>training,</w:t>
      </w:r>
      <w:r>
        <w:rPr>
          <w:spacing w:val="-4"/>
        </w:rPr>
        <w:t xml:space="preserve"> </w:t>
      </w:r>
      <w:r>
        <w:t>counseling,</w:t>
      </w:r>
      <w:r>
        <w:rPr>
          <w:spacing w:val="-6"/>
        </w:rPr>
        <w:t xml:space="preserve"> </w:t>
      </w:r>
      <w:r>
        <w:t>employment,</w:t>
      </w:r>
      <w:r>
        <w:rPr>
          <w:spacing w:val="-4"/>
        </w:rPr>
        <w:t xml:space="preserve"> </w:t>
      </w:r>
      <w:r>
        <w:t>community</w:t>
      </w:r>
      <w:r>
        <w:rPr>
          <w:spacing w:val="-4"/>
        </w:rPr>
        <w:t xml:space="preserve"> </w:t>
      </w:r>
      <w:r>
        <w:t>service,</w:t>
      </w:r>
      <w:r>
        <w:rPr>
          <w:spacing w:val="-6"/>
        </w:rPr>
        <w:t xml:space="preserve"> </w:t>
      </w:r>
      <w:r>
        <w:t>or</w:t>
      </w:r>
      <w:r>
        <w:rPr>
          <w:spacing w:val="-5"/>
        </w:rPr>
        <w:t xml:space="preserve"> </w:t>
      </w:r>
      <w:r>
        <w:t>other</w:t>
      </w:r>
      <w:r>
        <w:rPr>
          <w:spacing w:val="-3"/>
        </w:rPr>
        <w:t xml:space="preserve"> </w:t>
      </w:r>
      <w:r>
        <w:t xml:space="preserve">rehabilitative </w:t>
      </w:r>
      <w:r>
        <w:rPr>
          <w:spacing w:val="-2"/>
        </w:rPr>
        <w:t>programs</w:t>
      </w:r>
    </w:p>
    <w:p w14:paraId="2EE2ACD3" w14:textId="77777777" w:rsidR="00054C28" w:rsidRDefault="00D50A48">
      <w:pPr>
        <w:pStyle w:val="BodyText"/>
        <w:spacing w:before="120"/>
        <w:ind w:right="692"/>
      </w:pPr>
      <w:r>
        <w:t>With</w:t>
      </w:r>
      <w:r>
        <w:rPr>
          <w:spacing w:val="-4"/>
        </w:rPr>
        <w:t xml:space="preserve"> </w:t>
      </w:r>
      <w:r>
        <w:t>parent/guardian</w:t>
      </w:r>
      <w:r>
        <w:rPr>
          <w:spacing w:val="-3"/>
        </w:rPr>
        <w:t xml:space="preserve"> </w:t>
      </w:r>
      <w:r>
        <w:t>consent,</w:t>
      </w:r>
      <w:r>
        <w:rPr>
          <w:spacing w:val="-2"/>
        </w:rPr>
        <w:t xml:space="preserve"> </w:t>
      </w:r>
      <w:r>
        <w:t>students</w:t>
      </w:r>
      <w:r>
        <w:rPr>
          <w:spacing w:val="-5"/>
        </w:rPr>
        <w:t xml:space="preserve"> </w:t>
      </w:r>
      <w:r>
        <w:t>who</w:t>
      </w:r>
      <w:r>
        <w:rPr>
          <w:spacing w:val="-5"/>
        </w:rPr>
        <w:t xml:space="preserve"> </w:t>
      </w:r>
      <w:r>
        <w:t>have</w:t>
      </w:r>
      <w:r>
        <w:rPr>
          <w:spacing w:val="-2"/>
        </w:rPr>
        <w:t xml:space="preserve"> </w:t>
      </w:r>
      <w:r>
        <w:t>been</w:t>
      </w:r>
      <w:r>
        <w:rPr>
          <w:spacing w:val="-4"/>
        </w:rPr>
        <w:t xml:space="preserve"> </w:t>
      </w:r>
      <w:r>
        <w:t>expelled</w:t>
      </w:r>
      <w:r>
        <w:rPr>
          <w:spacing w:val="-4"/>
        </w:rPr>
        <w:t xml:space="preserve"> </w:t>
      </w:r>
      <w:r>
        <w:t>for</w:t>
      </w:r>
      <w:r>
        <w:rPr>
          <w:spacing w:val="-5"/>
        </w:rPr>
        <w:t xml:space="preserve"> </w:t>
      </w:r>
      <w:r>
        <w:t>reasons</w:t>
      </w:r>
      <w:r>
        <w:rPr>
          <w:spacing w:val="-3"/>
        </w:rPr>
        <w:t xml:space="preserve"> </w:t>
      </w:r>
      <w:r>
        <w:t>relating</w:t>
      </w:r>
      <w:r>
        <w:rPr>
          <w:spacing w:val="-3"/>
        </w:rPr>
        <w:t xml:space="preserve"> </w:t>
      </w:r>
      <w:r>
        <w:t>to controlled substances or alcohol may be required to enroll in a county-sponsored drug rehabilitation program before returning to school.</w:t>
      </w:r>
      <w:r>
        <w:rPr>
          <w:spacing w:val="40"/>
        </w:rPr>
        <w:t xml:space="preserve"> </w:t>
      </w:r>
      <w:r>
        <w:t>(Education Code 48916.5)</w:t>
      </w:r>
    </w:p>
    <w:p w14:paraId="490CF7CA" w14:textId="77777777" w:rsidR="00054C28" w:rsidRDefault="00D50A48">
      <w:pPr>
        <w:pStyle w:val="Heading6"/>
        <w:spacing w:before="290"/>
        <w:rPr>
          <w:rFonts w:ascii="Tahoma"/>
        </w:rPr>
      </w:pPr>
      <w:r>
        <w:rPr>
          <w:rFonts w:ascii="Tahoma"/>
          <w:w w:val="90"/>
        </w:rPr>
        <w:t>Written</w:t>
      </w:r>
      <w:r>
        <w:rPr>
          <w:rFonts w:ascii="Tahoma"/>
          <w:spacing w:val="-4"/>
        </w:rPr>
        <w:t xml:space="preserve"> </w:t>
      </w:r>
      <w:r>
        <w:rPr>
          <w:rFonts w:ascii="Tahoma"/>
          <w:w w:val="90"/>
        </w:rPr>
        <w:t>Notice</w:t>
      </w:r>
      <w:r>
        <w:rPr>
          <w:rFonts w:ascii="Tahoma"/>
          <w:spacing w:val="-2"/>
        </w:rPr>
        <w:t xml:space="preserve"> </w:t>
      </w:r>
      <w:r>
        <w:rPr>
          <w:rFonts w:ascii="Tahoma"/>
          <w:w w:val="90"/>
        </w:rPr>
        <w:t>to</w:t>
      </w:r>
      <w:r>
        <w:rPr>
          <w:rFonts w:ascii="Tahoma"/>
          <w:spacing w:val="-4"/>
        </w:rPr>
        <w:t xml:space="preserve"> </w:t>
      </w:r>
      <w:r>
        <w:rPr>
          <w:rFonts w:ascii="Tahoma"/>
          <w:spacing w:val="-2"/>
          <w:w w:val="90"/>
        </w:rPr>
        <w:t>Expel</w:t>
      </w:r>
    </w:p>
    <w:p w14:paraId="118AD1C2" w14:textId="77777777" w:rsidR="00054C28" w:rsidRDefault="00054C28">
      <w:pPr>
        <w:pStyle w:val="BodyText"/>
        <w:spacing w:before="3"/>
        <w:ind w:left="0"/>
        <w:rPr>
          <w:rFonts w:ascii="Tahoma"/>
          <w:b/>
        </w:rPr>
      </w:pPr>
    </w:p>
    <w:p w14:paraId="159DBCFF" w14:textId="77777777" w:rsidR="00054C28" w:rsidRDefault="00D50A48">
      <w:pPr>
        <w:pStyle w:val="BodyText"/>
        <w:ind w:right="692"/>
      </w:pPr>
      <w:r>
        <w:t>The</w:t>
      </w:r>
      <w:r>
        <w:rPr>
          <w:spacing w:val="-2"/>
        </w:rPr>
        <w:t xml:space="preserve"> </w:t>
      </w:r>
      <w:r>
        <w:t>Superintendent/Principal or</w:t>
      </w:r>
      <w:r>
        <w:rPr>
          <w:spacing w:val="-5"/>
        </w:rPr>
        <w:t xml:space="preserve"> </w:t>
      </w:r>
      <w:r>
        <w:t>designee</w:t>
      </w:r>
      <w:r>
        <w:rPr>
          <w:spacing w:val="-1"/>
        </w:rPr>
        <w:t xml:space="preserve"> </w:t>
      </w:r>
      <w:r>
        <w:t>shall</w:t>
      </w:r>
      <w:r>
        <w:rPr>
          <w:spacing w:val="-2"/>
        </w:rPr>
        <w:t xml:space="preserve"> </w:t>
      </w:r>
      <w:r>
        <w:t>send</w:t>
      </w:r>
      <w:r>
        <w:rPr>
          <w:spacing w:val="-3"/>
        </w:rPr>
        <w:t xml:space="preserve"> </w:t>
      </w:r>
      <w:r>
        <w:t>written</w:t>
      </w:r>
      <w:r>
        <w:rPr>
          <w:spacing w:val="-3"/>
        </w:rPr>
        <w:t xml:space="preserve"> </w:t>
      </w:r>
      <w:r>
        <w:t>notice</w:t>
      </w:r>
      <w:r>
        <w:rPr>
          <w:spacing w:val="-4"/>
        </w:rPr>
        <w:t xml:space="preserve"> </w:t>
      </w:r>
      <w:r>
        <w:t>of</w:t>
      </w:r>
      <w:r>
        <w:rPr>
          <w:spacing w:val="-4"/>
        </w:rPr>
        <w:t xml:space="preserve"> </w:t>
      </w:r>
      <w:r>
        <w:t>the</w:t>
      </w:r>
      <w:r>
        <w:rPr>
          <w:spacing w:val="-4"/>
        </w:rPr>
        <w:t xml:space="preserve"> </w:t>
      </w:r>
      <w:r>
        <w:t>decision</w:t>
      </w:r>
      <w:r>
        <w:rPr>
          <w:spacing w:val="-2"/>
        </w:rPr>
        <w:t xml:space="preserve"> </w:t>
      </w:r>
      <w:r>
        <w:t>to</w:t>
      </w:r>
      <w:r>
        <w:rPr>
          <w:spacing w:val="-4"/>
        </w:rPr>
        <w:t xml:space="preserve"> </w:t>
      </w:r>
      <w:r>
        <w:t>expel</w:t>
      </w:r>
      <w:r>
        <w:rPr>
          <w:spacing w:val="-4"/>
        </w:rPr>
        <w:t xml:space="preserve"> </w:t>
      </w:r>
      <w:r>
        <w:t>to the student or parent/guardian. This notice shall include the following:</w:t>
      </w:r>
    </w:p>
    <w:p w14:paraId="5F683AFB" w14:textId="77777777" w:rsidR="00054C28" w:rsidRDefault="00D50A48">
      <w:pPr>
        <w:pStyle w:val="BodyText"/>
        <w:spacing w:before="120"/>
        <w:ind w:right="583"/>
      </w:pPr>
      <w:r>
        <w:t>The</w:t>
      </w:r>
      <w:r>
        <w:rPr>
          <w:spacing w:val="-2"/>
        </w:rPr>
        <w:t xml:space="preserve"> </w:t>
      </w:r>
      <w:r>
        <w:t>specific</w:t>
      </w:r>
      <w:r>
        <w:rPr>
          <w:spacing w:val="-6"/>
        </w:rPr>
        <w:t xml:space="preserve"> </w:t>
      </w:r>
      <w:r>
        <w:t>offense</w:t>
      </w:r>
      <w:r>
        <w:rPr>
          <w:spacing w:val="-5"/>
        </w:rPr>
        <w:t xml:space="preserve"> </w:t>
      </w:r>
      <w:r>
        <w:t>committed</w:t>
      </w:r>
      <w:r>
        <w:rPr>
          <w:spacing w:val="-4"/>
        </w:rPr>
        <w:t xml:space="preserve"> </w:t>
      </w:r>
      <w:r>
        <w:t>by</w:t>
      </w:r>
      <w:r>
        <w:rPr>
          <w:spacing w:val="-3"/>
        </w:rPr>
        <w:t xml:space="preserve"> </w:t>
      </w:r>
      <w:r>
        <w:t>the</w:t>
      </w:r>
      <w:r>
        <w:rPr>
          <w:spacing w:val="-2"/>
        </w:rPr>
        <w:t xml:space="preserve"> </w:t>
      </w:r>
      <w:r>
        <w:t>student</w:t>
      </w:r>
      <w:r>
        <w:rPr>
          <w:spacing w:val="-4"/>
        </w:rPr>
        <w:t xml:space="preserve"> </w:t>
      </w:r>
      <w:r>
        <w:t>for</w:t>
      </w:r>
      <w:r>
        <w:rPr>
          <w:spacing w:val="-2"/>
        </w:rPr>
        <w:t xml:space="preserve"> </w:t>
      </w:r>
      <w:r>
        <w:t>any</w:t>
      </w:r>
      <w:r>
        <w:rPr>
          <w:spacing w:val="-3"/>
        </w:rPr>
        <w:t xml:space="preserve"> </w:t>
      </w:r>
      <w:r>
        <w:t>of</w:t>
      </w:r>
      <w:r>
        <w:rPr>
          <w:spacing w:val="-4"/>
        </w:rPr>
        <w:t xml:space="preserve"> </w:t>
      </w:r>
      <w:r>
        <w:t>the</w:t>
      </w:r>
      <w:r>
        <w:rPr>
          <w:spacing w:val="-2"/>
        </w:rPr>
        <w:t xml:space="preserve"> </w:t>
      </w:r>
      <w:r>
        <w:t>causes</w:t>
      </w:r>
      <w:r>
        <w:rPr>
          <w:spacing w:val="-5"/>
        </w:rPr>
        <w:t xml:space="preserve"> </w:t>
      </w:r>
      <w:r>
        <w:t>for</w:t>
      </w:r>
      <w:r>
        <w:rPr>
          <w:spacing w:val="-4"/>
        </w:rPr>
        <w:t xml:space="preserve"> </w:t>
      </w:r>
      <w:r>
        <w:t>suspension</w:t>
      </w:r>
      <w:r>
        <w:rPr>
          <w:spacing w:val="-2"/>
        </w:rPr>
        <w:t xml:space="preserve"> </w:t>
      </w:r>
      <w:r>
        <w:t>or</w:t>
      </w:r>
      <w:r>
        <w:rPr>
          <w:spacing w:val="-4"/>
        </w:rPr>
        <w:t xml:space="preserve"> </w:t>
      </w:r>
      <w:r>
        <w:t>expulsion listed above under "Grounds for Suspension and Expulsion: Grades K-12," "Additional Grounds for Suspension and Expulsion: Grades 4-12," or "Additional Grounds for Suspension and Expulsion: Grades 9-12"</w:t>
      </w:r>
      <w:r>
        <w:rPr>
          <w:spacing w:val="40"/>
        </w:rPr>
        <w:t xml:space="preserve"> </w:t>
      </w:r>
      <w:r>
        <w:t>(Education Code 48900.8)</w:t>
      </w:r>
    </w:p>
    <w:p w14:paraId="3CAB9FCD" w14:textId="77777777" w:rsidR="00054C28" w:rsidRDefault="00054C28">
      <w:pPr>
        <w:pStyle w:val="BodyText"/>
        <w:spacing w:before="122"/>
        <w:ind w:left="0"/>
      </w:pPr>
    </w:p>
    <w:p w14:paraId="1F1E558A" w14:textId="77777777" w:rsidR="00054C28" w:rsidRDefault="00D50A48">
      <w:pPr>
        <w:pStyle w:val="BodyText"/>
      </w:pPr>
      <w:r>
        <w:t>The</w:t>
      </w:r>
      <w:r>
        <w:rPr>
          <w:spacing w:val="-4"/>
        </w:rPr>
        <w:t xml:space="preserve"> </w:t>
      </w:r>
      <w:r>
        <w:t>fact</w:t>
      </w:r>
      <w:r>
        <w:rPr>
          <w:spacing w:val="-4"/>
        </w:rPr>
        <w:t xml:space="preserve"> </w:t>
      </w:r>
      <w:r>
        <w:t>that</w:t>
      </w:r>
      <w:r>
        <w:rPr>
          <w:spacing w:val="-4"/>
        </w:rPr>
        <w:t xml:space="preserve"> </w:t>
      </w:r>
      <w:r>
        <w:t>a</w:t>
      </w:r>
      <w:r>
        <w:rPr>
          <w:spacing w:val="-3"/>
        </w:rPr>
        <w:t xml:space="preserve"> </w:t>
      </w:r>
      <w:r>
        <w:t>description</w:t>
      </w:r>
      <w:r>
        <w:rPr>
          <w:spacing w:val="-2"/>
        </w:rPr>
        <w:t xml:space="preserve"> </w:t>
      </w:r>
      <w:r>
        <w:t>of</w:t>
      </w:r>
      <w:r>
        <w:rPr>
          <w:spacing w:val="-2"/>
        </w:rPr>
        <w:t xml:space="preserve"> </w:t>
      </w:r>
      <w:r>
        <w:t>readmission</w:t>
      </w:r>
      <w:r>
        <w:rPr>
          <w:spacing w:val="-2"/>
        </w:rPr>
        <w:t xml:space="preserve"> </w:t>
      </w:r>
      <w:r>
        <w:t>procedures</w:t>
      </w:r>
      <w:r>
        <w:rPr>
          <w:spacing w:val="-5"/>
        </w:rPr>
        <w:t xml:space="preserve"> </w:t>
      </w:r>
      <w:r>
        <w:t>will</w:t>
      </w:r>
      <w:r>
        <w:rPr>
          <w:spacing w:val="-5"/>
        </w:rPr>
        <w:t xml:space="preserve"> </w:t>
      </w:r>
      <w:r>
        <w:t>be</w:t>
      </w:r>
      <w:r>
        <w:rPr>
          <w:spacing w:val="-2"/>
        </w:rPr>
        <w:t xml:space="preserve"> </w:t>
      </w:r>
      <w:r>
        <w:t>made</w:t>
      </w:r>
      <w:r>
        <w:rPr>
          <w:spacing w:val="-5"/>
        </w:rPr>
        <w:t xml:space="preserve"> </w:t>
      </w:r>
      <w:r>
        <w:t>available</w:t>
      </w:r>
      <w:r>
        <w:rPr>
          <w:spacing w:val="-4"/>
        </w:rPr>
        <w:t xml:space="preserve"> </w:t>
      </w:r>
      <w:r>
        <w:t>to</w:t>
      </w:r>
      <w:r>
        <w:rPr>
          <w:spacing w:val="-4"/>
        </w:rPr>
        <w:t xml:space="preserve"> </w:t>
      </w:r>
      <w:r>
        <w:t>the</w:t>
      </w:r>
      <w:r>
        <w:rPr>
          <w:spacing w:val="-5"/>
        </w:rPr>
        <w:t xml:space="preserve"> </w:t>
      </w:r>
      <w:r>
        <w:t>student</w:t>
      </w:r>
      <w:r>
        <w:rPr>
          <w:spacing w:val="-4"/>
        </w:rPr>
        <w:t xml:space="preserve"> </w:t>
      </w:r>
      <w:r>
        <w:t>and parent/guardian</w:t>
      </w:r>
      <w:r>
        <w:rPr>
          <w:spacing w:val="40"/>
        </w:rPr>
        <w:t xml:space="preserve"> </w:t>
      </w:r>
      <w:r>
        <w:t>(Education Code 48916)</w:t>
      </w:r>
    </w:p>
    <w:p w14:paraId="69C44F58" w14:textId="77777777" w:rsidR="00054C28" w:rsidRDefault="00054C28">
      <w:pPr>
        <w:pStyle w:val="BodyText"/>
        <w:spacing w:before="119"/>
        <w:ind w:left="0"/>
      </w:pPr>
    </w:p>
    <w:p w14:paraId="2B24D65C" w14:textId="77777777" w:rsidR="00054C28" w:rsidRDefault="00D50A48">
      <w:pPr>
        <w:pStyle w:val="BodyText"/>
        <w:spacing w:before="1"/>
      </w:pPr>
      <w:r>
        <w:t>Notice</w:t>
      </w:r>
      <w:r>
        <w:rPr>
          <w:spacing w:val="-7"/>
        </w:rPr>
        <w:t xml:space="preserve"> </w:t>
      </w:r>
      <w:r>
        <w:t>of</w:t>
      </w:r>
      <w:r>
        <w:rPr>
          <w:spacing w:val="-4"/>
        </w:rPr>
        <w:t xml:space="preserve"> </w:t>
      </w:r>
      <w:r>
        <w:t>the</w:t>
      </w:r>
      <w:r>
        <w:rPr>
          <w:spacing w:val="-1"/>
        </w:rPr>
        <w:t xml:space="preserve"> </w:t>
      </w:r>
      <w:r>
        <w:t>right</w:t>
      </w:r>
      <w:r>
        <w:rPr>
          <w:spacing w:val="-4"/>
        </w:rPr>
        <w:t xml:space="preserve"> </w:t>
      </w:r>
      <w:r>
        <w:t>to</w:t>
      </w:r>
      <w:r>
        <w:rPr>
          <w:spacing w:val="-1"/>
        </w:rPr>
        <w:t xml:space="preserve"> </w:t>
      </w:r>
      <w:r>
        <w:t>appeal</w:t>
      </w:r>
      <w:r>
        <w:rPr>
          <w:spacing w:val="-5"/>
        </w:rPr>
        <w:t xml:space="preserve"> </w:t>
      </w:r>
      <w:r>
        <w:t>the</w:t>
      </w:r>
      <w:r>
        <w:rPr>
          <w:spacing w:val="-4"/>
        </w:rPr>
        <w:t xml:space="preserve"> </w:t>
      </w:r>
      <w:r>
        <w:t>expulsion</w:t>
      </w:r>
      <w:r>
        <w:rPr>
          <w:spacing w:val="-4"/>
        </w:rPr>
        <w:t xml:space="preserve"> </w:t>
      </w:r>
      <w:r>
        <w:t>to</w:t>
      </w:r>
      <w:r>
        <w:rPr>
          <w:spacing w:val="-2"/>
        </w:rPr>
        <w:t xml:space="preserve"> </w:t>
      </w:r>
      <w:r>
        <w:t>the</w:t>
      </w:r>
      <w:r>
        <w:rPr>
          <w:spacing w:val="-4"/>
        </w:rPr>
        <w:t xml:space="preserve"> </w:t>
      </w:r>
      <w:r>
        <w:t>County</w:t>
      </w:r>
      <w:r>
        <w:rPr>
          <w:spacing w:val="-3"/>
        </w:rPr>
        <w:t xml:space="preserve"> </w:t>
      </w:r>
      <w:r>
        <w:t>Board</w:t>
      </w:r>
      <w:r>
        <w:rPr>
          <w:spacing w:val="57"/>
        </w:rPr>
        <w:t xml:space="preserve"> </w:t>
      </w:r>
      <w:r>
        <w:t>(Education</w:t>
      </w:r>
      <w:r>
        <w:rPr>
          <w:spacing w:val="-2"/>
        </w:rPr>
        <w:t xml:space="preserve"> </w:t>
      </w:r>
      <w:r>
        <w:t>Code</w:t>
      </w:r>
      <w:r>
        <w:rPr>
          <w:spacing w:val="-4"/>
        </w:rPr>
        <w:t xml:space="preserve"> </w:t>
      </w:r>
      <w:r>
        <w:rPr>
          <w:spacing w:val="-2"/>
        </w:rPr>
        <w:t>48918)</w:t>
      </w:r>
    </w:p>
    <w:p w14:paraId="3F4056C5" w14:textId="77777777" w:rsidR="00054C28" w:rsidRDefault="00054C28">
      <w:pPr>
        <w:pStyle w:val="BodyText"/>
        <w:spacing w:before="119"/>
        <w:ind w:left="0"/>
      </w:pPr>
    </w:p>
    <w:p w14:paraId="224DAB1F" w14:textId="77777777" w:rsidR="00054C28" w:rsidRDefault="00D50A48">
      <w:pPr>
        <w:pStyle w:val="BodyText"/>
        <w:ind w:right="692"/>
      </w:pPr>
      <w:r>
        <w:t>Notice</w:t>
      </w:r>
      <w:r>
        <w:rPr>
          <w:spacing w:val="-5"/>
        </w:rPr>
        <w:t xml:space="preserve"> </w:t>
      </w:r>
      <w:r>
        <w:t>of</w:t>
      </w:r>
      <w:r>
        <w:rPr>
          <w:spacing w:val="-4"/>
        </w:rPr>
        <w:t xml:space="preserve"> </w:t>
      </w:r>
      <w:r>
        <w:t>the</w:t>
      </w:r>
      <w:r>
        <w:rPr>
          <w:spacing w:val="-2"/>
        </w:rPr>
        <w:t xml:space="preserve"> </w:t>
      </w:r>
      <w:r>
        <w:t>alternative</w:t>
      </w:r>
      <w:r>
        <w:rPr>
          <w:spacing w:val="-4"/>
        </w:rPr>
        <w:t xml:space="preserve"> </w:t>
      </w:r>
      <w:r>
        <w:t>educational</w:t>
      </w:r>
      <w:r>
        <w:rPr>
          <w:spacing w:val="-5"/>
        </w:rPr>
        <w:t xml:space="preserve"> </w:t>
      </w:r>
      <w:r>
        <w:t>placement</w:t>
      </w:r>
      <w:r>
        <w:rPr>
          <w:spacing w:val="-4"/>
        </w:rPr>
        <w:t xml:space="preserve"> </w:t>
      </w:r>
      <w:r>
        <w:t>to</w:t>
      </w:r>
      <w:r>
        <w:rPr>
          <w:spacing w:val="-2"/>
        </w:rPr>
        <w:t xml:space="preserve"> </w:t>
      </w:r>
      <w:r>
        <w:t>be</w:t>
      </w:r>
      <w:r>
        <w:rPr>
          <w:spacing w:val="-5"/>
        </w:rPr>
        <w:t xml:space="preserve"> </w:t>
      </w:r>
      <w:r>
        <w:t>provided</w:t>
      </w:r>
      <w:r>
        <w:rPr>
          <w:spacing w:val="-4"/>
        </w:rPr>
        <w:t xml:space="preserve"> </w:t>
      </w:r>
      <w:r>
        <w:t>to</w:t>
      </w:r>
      <w:r>
        <w:rPr>
          <w:spacing w:val="-4"/>
        </w:rPr>
        <w:t xml:space="preserve"> </w:t>
      </w:r>
      <w:r>
        <w:t>the</w:t>
      </w:r>
      <w:r>
        <w:rPr>
          <w:spacing w:val="-5"/>
        </w:rPr>
        <w:t xml:space="preserve"> </w:t>
      </w:r>
      <w:r>
        <w:t>student</w:t>
      </w:r>
      <w:r>
        <w:rPr>
          <w:spacing w:val="-4"/>
        </w:rPr>
        <w:t xml:space="preserve"> </w:t>
      </w:r>
      <w:r>
        <w:t>during</w:t>
      </w:r>
      <w:r>
        <w:rPr>
          <w:spacing w:val="-3"/>
        </w:rPr>
        <w:t xml:space="preserve"> </w:t>
      </w:r>
      <w:r>
        <w:t>the</w:t>
      </w:r>
      <w:r>
        <w:rPr>
          <w:spacing w:val="-5"/>
        </w:rPr>
        <w:t xml:space="preserve"> </w:t>
      </w:r>
      <w:r>
        <w:t>time of expulsion</w:t>
      </w:r>
      <w:r>
        <w:rPr>
          <w:spacing w:val="40"/>
        </w:rPr>
        <w:t xml:space="preserve"> </w:t>
      </w:r>
      <w:r>
        <w:t>(Education Code 48918)</w:t>
      </w:r>
    </w:p>
    <w:p w14:paraId="18AA78CA" w14:textId="77777777" w:rsidR="00054C28" w:rsidRDefault="00054C28">
      <w:pPr>
        <w:pStyle w:val="BodyText"/>
        <w:spacing w:before="120"/>
        <w:ind w:left="0"/>
      </w:pPr>
    </w:p>
    <w:p w14:paraId="5EE89D85" w14:textId="77777777" w:rsidR="00054C28" w:rsidRDefault="00D50A48">
      <w:pPr>
        <w:pStyle w:val="BodyText"/>
        <w:ind w:right="343"/>
      </w:pPr>
      <w:r>
        <w:t>Notice of the student's or parent/guardian's obligation to inform any new district in which the student</w:t>
      </w:r>
      <w:r>
        <w:rPr>
          <w:spacing w:val="-4"/>
        </w:rPr>
        <w:t xml:space="preserve"> </w:t>
      </w:r>
      <w:r>
        <w:t>seeks</w:t>
      </w:r>
      <w:r>
        <w:rPr>
          <w:spacing w:val="-5"/>
        </w:rPr>
        <w:t xml:space="preserve"> </w:t>
      </w:r>
      <w:r>
        <w:t>to</w:t>
      </w:r>
      <w:r>
        <w:rPr>
          <w:spacing w:val="-2"/>
        </w:rPr>
        <w:t xml:space="preserve"> </w:t>
      </w:r>
      <w:r>
        <w:t>enroll</w:t>
      </w:r>
      <w:r>
        <w:rPr>
          <w:spacing w:val="-5"/>
        </w:rPr>
        <w:t xml:space="preserve"> </w:t>
      </w:r>
      <w:r>
        <w:t>of</w:t>
      </w:r>
      <w:r>
        <w:rPr>
          <w:spacing w:val="-2"/>
        </w:rPr>
        <w:t xml:space="preserve"> </w:t>
      </w:r>
      <w:r>
        <w:t>the</w:t>
      </w:r>
      <w:r>
        <w:rPr>
          <w:spacing w:val="-2"/>
        </w:rPr>
        <w:t xml:space="preserve"> </w:t>
      </w:r>
      <w:r>
        <w:t>student's</w:t>
      </w:r>
      <w:r>
        <w:rPr>
          <w:spacing w:val="-4"/>
        </w:rPr>
        <w:t xml:space="preserve"> </w:t>
      </w:r>
      <w:r>
        <w:t>status</w:t>
      </w:r>
      <w:r>
        <w:rPr>
          <w:spacing w:val="-3"/>
        </w:rPr>
        <w:t xml:space="preserve"> </w:t>
      </w:r>
      <w:r>
        <w:t>with</w:t>
      </w:r>
      <w:r>
        <w:rPr>
          <w:spacing w:val="-2"/>
        </w:rPr>
        <w:t xml:space="preserve"> </w:t>
      </w:r>
      <w:r>
        <w:t>the</w:t>
      </w:r>
      <w:r>
        <w:rPr>
          <w:spacing w:val="-4"/>
        </w:rPr>
        <w:t xml:space="preserve"> </w:t>
      </w:r>
      <w:r>
        <w:t>expelling</w:t>
      </w:r>
      <w:r>
        <w:rPr>
          <w:spacing w:val="-3"/>
        </w:rPr>
        <w:t xml:space="preserve"> </w:t>
      </w:r>
      <w:r>
        <w:t>district,</w:t>
      </w:r>
      <w:r>
        <w:rPr>
          <w:spacing w:val="-5"/>
        </w:rPr>
        <w:t xml:space="preserve"> </w:t>
      </w:r>
      <w:r>
        <w:t>pursuant</w:t>
      </w:r>
      <w:r>
        <w:rPr>
          <w:spacing w:val="-4"/>
        </w:rPr>
        <w:t xml:space="preserve"> </w:t>
      </w:r>
      <w:r>
        <w:t>to</w:t>
      </w:r>
      <w:r>
        <w:rPr>
          <w:spacing w:val="-5"/>
        </w:rPr>
        <w:t xml:space="preserve"> </w:t>
      </w:r>
      <w:r>
        <w:t>Education Code 48915.1</w:t>
      </w:r>
      <w:r>
        <w:rPr>
          <w:spacing w:val="40"/>
        </w:rPr>
        <w:t xml:space="preserve"> </w:t>
      </w:r>
      <w:r>
        <w:t>(Education Code 48918)</w:t>
      </w:r>
    </w:p>
    <w:p w14:paraId="1CEFE3BD" w14:textId="77777777" w:rsidR="00054C28" w:rsidRDefault="00D50A48">
      <w:pPr>
        <w:pStyle w:val="Heading6"/>
        <w:spacing w:before="120"/>
        <w:rPr>
          <w:rFonts w:ascii="Tahoma"/>
        </w:rPr>
      </w:pPr>
      <w:r>
        <w:rPr>
          <w:rFonts w:ascii="Tahoma"/>
          <w:w w:val="85"/>
        </w:rPr>
        <w:t>Decision</w:t>
      </w:r>
      <w:r>
        <w:rPr>
          <w:rFonts w:ascii="Tahoma"/>
          <w:spacing w:val="21"/>
        </w:rPr>
        <w:t xml:space="preserve"> </w:t>
      </w:r>
      <w:r>
        <w:rPr>
          <w:rFonts w:ascii="Tahoma"/>
          <w:w w:val="85"/>
        </w:rPr>
        <w:t>to</w:t>
      </w:r>
      <w:r>
        <w:rPr>
          <w:rFonts w:ascii="Tahoma"/>
          <w:spacing w:val="19"/>
        </w:rPr>
        <w:t xml:space="preserve"> </w:t>
      </w:r>
      <w:r>
        <w:rPr>
          <w:rFonts w:ascii="Tahoma"/>
          <w:w w:val="85"/>
        </w:rPr>
        <w:t>Suspend</w:t>
      </w:r>
      <w:r>
        <w:rPr>
          <w:rFonts w:ascii="Tahoma"/>
          <w:spacing w:val="20"/>
        </w:rPr>
        <w:t xml:space="preserve"> </w:t>
      </w:r>
      <w:r>
        <w:rPr>
          <w:rFonts w:ascii="Tahoma"/>
          <w:w w:val="85"/>
        </w:rPr>
        <w:t>Expulsion</w:t>
      </w:r>
      <w:r>
        <w:rPr>
          <w:rFonts w:ascii="Tahoma"/>
          <w:spacing w:val="21"/>
        </w:rPr>
        <w:t xml:space="preserve"> </w:t>
      </w:r>
      <w:r>
        <w:rPr>
          <w:rFonts w:ascii="Tahoma"/>
          <w:spacing w:val="-4"/>
          <w:w w:val="85"/>
        </w:rPr>
        <w:t>Order</w:t>
      </w:r>
    </w:p>
    <w:p w14:paraId="3A009D22" w14:textId="77777777" w:rsidR="00054C28" w:rsidRDefault="00054C28">
      <w:pPr>
        <w:pStyle w:val="BodyText"/>
        <w:spacing w:before="3"/>
        <w:ind w:left="0"/>
        <w:rPr>
          <w:rFonts w:ascii="Tahoma"/>
          <w:b/>
        </w:rPr>
      </w:pPr>
    </w:p>
    <w:p w14:paraId="4498E22A" w14:textId="77777777" w:rsidR="00054C28" w:rsidRDefault="00D50A48">
      <w:pPr>
        <w:pStyle w:val="BodyText"/>
        <w:spacing w:before="1"/>
        <w:ind w:right="343"/>
      </w:pPr>
      <w:r>
        <w:t>In</w:t>
      </w:r>
      <w:r>
        <w:rPr>
          <w:spacing w:val="-2"/>
        </w:rPr>
        <w:t xml:space="preserve"> </w:t>
      </w:r>
      <w:r>
        <w:t>accordance</w:t>
      </w:r>
      <w:r>
        <w:rPr>
          <w:spacing w:val="-3"/>
        </w:rPr>
        <w:t xml:space="preserve"> </w:t>
      </w:r>
      <w:r>
        <w:t>with</w:t>
      </w:r>
      <w:r>
        <w:rPr>
          <w:spacing w:val="-4"/>
        </w:rPr>
        <w:t xml:space="preserve"> </w:t>
      </w:r>
      <w:r>
        <w:t>Board</w:t>
      </w:r>
      <w:r>
        <w:rPr>
          <w:spacing w:val="-2"/>
        </w:rPr>
        <w:t xml:space="preserve"> </w:t>
      </w:r>
      <w:r>
        <w:t>policy,</w:t>
      </w:r>
      <w:r>
        <w:rPr>
          <w:spacing w:val="-4"/>
        </w:rPr>
        <w:t xml:space="preserve"> </w:t>
      </w:r>
      <w:r>
        <w:t>when</w:t>
      </w:r>
      <w:r>
        <w:rPr>
          <w:spacing w:val="-4"/>
        </w:rPr>
        <w:t xml:space="preserve"> </w:t>
      </w:r>
      <w:r>
        <w:t>deciding</w:t>
      </w:r>
      <w:r>
        <w:rPr>
          <w:spacing w:val="-5"/>
        </w:rPr>
        <w:t xml:space="preserve"> </w:t>
      </w:r>
      <w:r>
        <w:t>whether</w:t>
      </w:r>
      <w:r>
        <w:rPr>
          <w:spacing w:val="-2"/>
        </w:rPr>
        <w:t xml:space="preserve"> </w:t>
      </w:r>
      <w:r>
        <w:t>to</w:t>
      </w:r>
      <w:r>
        <w:rPr>
          <w:spacing w:val="-3"/>
        </w:rPr>
        <w:t xml:space="preserve"> </w:t>
      </w:r>
      <w:r>
        <w:t>suspend</w:t>
      </w:r>
      <w:r>
        <w:rPr>
          <w:spacing w:val="-4"/>
        </w:rPr>
        <w:t xml:space="preserve"> </w:t>
      </w:r>
      <w:r>
        <w:t>the</w:t>
      </w:r>
      <w:r>
        <w:rPr>
          <w:spacing w:val="-5"/>
        </w:rPr>
        <w:t xml:space="preserve"> </w:t>
      </w:r>
      <w:r>
        <w:t>enforcement</w:t>
      </w:r>
      <w:r>
        <w:rPr>
          <w:spacing w:val="-1"/>
        </w:rPr>
        <w:t xml:space="preserve"> </w:t>
      </w:r>
      <w:r>
        <w:t>of</w:t>
      </w:r>
      <w:r>
        <w:rPr>
          <w:spacing w:val="-2"/>
        </w:rPr>
        <w:t xml:space="preserve"> </w:t>
      </w:r>
      <w:r>
        <w:t>an expulsion order, the Board shall take into account the following criteria:</w:t>
      </w:r>
    </w:p>
    <w:p w14:paraId="382943AB" w14:textId="77777777" w:rsidR="00054C28" w:rsidRDefault="00054C28">
      <w:pPr>
        <w:sectPr w:rsidR="00054C28">
          <w:pgSz w:w="12240" w:h="15840"/>
          <w:pgMar w:top="1580" w:right="860" w:bottom="280" w:left="140" w:header="768" w:footer="0" w:gutter="0"/>
          <w:cols w:space="720"/>
        </w:sectPr>
      </w:pPr>
    </w:p>
    <w:p w14:paraId="2215CBDE" w14:textId="77777777" w:rsidR="00054C28" w:rsidRDefault="00054C28">
      <w:pPr>
        <w:pStyle w:val="BodyText"/>
        <w:spacing w:before="4"/>
        <w:ind w:left="0"/>
      </w:pPr>
    </w:p>
    <w:p w14:paraId="393AC7D5" w14:textId="77777777" w:rsidR="00054C28" w:rsidRDefault="00D50A48">
      <w:pPr>
        <w:pStyle w:val="BodyText"/>
        <w:spacing w:line="578" w:lineRule="auto"/>
        <w:ind w:right="6327"/>
      </w:pPr>
      <w:r>
        <w:t>The student's pattern of behavior The</w:t>
      </w:r>
      <w:r>
        <w:rPr>
          <w:spacing w:val="-9"/>
        </w:rPr>
        <w:t xml:space="preserve"> </w:t>
      </w:r>
      <w:r>
        <w:t>seriousness</w:t>
      </w:r>
      <w:r>
        <w:rPr>
          <w:spacing w:val="-10"/>
        </w:rPr>
        <w:t xml:space="preserve"> </w:t>
      </w:r>
      <w:r>
        <w:t>of</w:t>
      </w:r>
      <w:r>
        <w:rPr>
          <w:spacing w:val="-10"/>
        </w:rPr>
        <w:t xml:space="preserve"> </w:t>
      </w:r>
      <w:r>
        <w:t>the</w:t>
      </w:r>
      <w:r>
        <w:rPr>
          <w:spacing w:val="-11"/>
        </w:rPr>
        <w:t xml:space="preserve"> </w:t>
      </w:r>
      <w:r>
        <w:t>misconduct</w:t>
      </w:r>
    </w:p>
    <w:p w14:paraId="1F111B76" w14:textId="77777777" w:rsidR="00054C28" w:rsidRDefault="00D50A48">
      <w:pPr>
        <w:pStyle w:val="BodyText"/>
        <w:spacing w:before="2"/>
        <w:ind w:right="1042"/>
      </w:pPr>
      <w:r>
        <w:t>The</w:t>
      </w:r>
      <w:r>
        <w:rPr>
          <w:spacing w:val="-4"/>
        </w:rPr>
        <w:t xml:space="preserve"> </w:t>
      </w:r>
      <w:r>
        <w:t>student's</w:t>
      </w:r>
      <w:r>
        <w:rPr>
          <w:spacing w:val="-6"/>
        </w:rPr>
        <w:t xml:space="preserve"> </w:t>
      </w:r>
      <w:r>
        <w:t>attitude</w:t>
      </w:r>
      <w:r>
        <w:rPr>
          <w:spacing w:val="-6"/>
        </w:rPr>
        <w:t xml:space="preserve"> </w:t>
      </w:r>
      <w:r>
        <w:t>toward</w:t>
      </w:r>
      <w:r>
        <w:rPr>
          <w:spacing w:val="-6"/>
        </w:rPr>
        <w:t xml:space="preserve"> </w:t>
      </w:r>
      <w:r>
        <w:t>the</w:t>
      </w:r>
      <w:r>
        <w:rPr>
          <w:spacing w:val="-4"/>
        </w:rPr>
        <w:t xml:space="preserve"> </w:t>
      </w:r>
      <w:r>
        <w:t>misconduct</w:t>
      </w:r>
      <w:r>
        <w:rPr>
          <w:spacing w:val="-4"/>
        </w:rPr>
        <w:t xml:space="preserve"> </w:t>
      </w:r>
      <w:r>
        <w:t>and</w:t>
      </w:r>
      <w:r>
        <w:rPr>
          <w:spacing w:val="-4"/>
        </w:rPr>
        <w:t xml:space="preserve"> </w:t>
      </w:r>
      <w:r>
        <w:t>willingness</w:t>
      </w:r>
      <w:r>
        <w:rPr>
          <w:spacing w:val="-5"/>
        </w:rPr>
        <w:t xml:space="preserve"> </w:t>
      </w:r>
      <w:r>
        <w:t>to</w:t>
      </w:r>
      <w:r>
        <w:rPr>
          <w:spacing w:val="-4"/>
        </w:rPr>
        <w:t xml:space="preserve"> </w:t>
      </w:r>
      <w:r>
        <w:t>follow</w:t>
      </w:r>
      <w:r>
        <w:rPr>
          <w:spacing w:val="-4"/>
        </w:rPr>
        <w:t xml:space="preserve"> </w:t>
      </w:r>
      <w:r>
        <w:t>a</w:t>
      </w:r>
      <w:r>
        <w:rPr>
          <w:spacing w:val="-6"/>
        </w:rPr>
        <w:t xml:space="preserve"> </w:t>
      </w:r>
      <w:r>
        <w:t xml:space="preserve">rehabilitation </w:t>
      </w:r>
      <w:r>
        <w:rPr>
          <w:spacing w:val="-2"/>
        </w:rPr>
        <w:t>program</w:t>
      </w:r>
    </w:p>
    <w:p w14:paraId="6E57329D" w14:textId="77777777" w:rsidR="00054C28" w:rsidRDefault="00D50A48">
      <w:pPr>
        <w:pStyle w:val="BodyText"/>
        <w:spacing w:before="119"/>
      </w:pPr>
      <w:r>
        <w:t>The</w:t>
      </w:r>
      <w:r>
        <w:rPr>
          <w:spacing w:val="-4"/>
        </w:rPr>
        <w:t xml:space="preserve"> </w:t>
      </w:r>
      <w:r>
        <w:t>suspension</w:t>
      </w:r>
      <w:r>
        <w:rPr>
          <w:spacing w:val="-1"/>
        </w:rPr>
        <w:t xml:space="preserve"> </w:t>
      </w:r>
      <w:r>
        <w:t>of the</w:t>
      </w:r>
      <w:r>
        <w:rPr>
          <w:spacing w:val="-4"/>
        </w:rPr>
        <w:t xml:space="preserve"> </w:t>
      </w:r>
      <w:r>
        <w:t>enforcement</w:t>
      </w:r>
      <w:r>
        <w:rPr>
          <w:spacing w:val="-1"/>
        </w:rPr>
        <w:t xml:space="preserve"> </w:t>
      </w:r>
      <w:r>
        <w:t>of</w:t>
      </w:r>
      <w:r>
        <w:rPr>
          <w:spacing w:val="-3"/>
        </w:rPr>
        <w:t xml:space="preserve"> </w:t>
      </w:r>
      <w:r>
        <w:t>an</w:t>
      </w:r>
      <w:r>
        <w:rPr>
          <w:spacing w:val="-3"/>
        </w:rPr>
        <w:t xml:space="preserve"> </w:t>
      </w:r>
      <w:r>
        <w:t>expulsion shall</w:t>
      </w:r>
      <w:r>
        <w:rPr>
          <w:spacing w:val="-3"/>
        </w:rPr>
        <w:t xml:space="preserve"> </w:t>
      </w:r>
      <w:r>
        <w:t>be</w:t>
      </w:r>
      <w:r>
        <w:rPr>
          <w:spacing w:val="-4"/>
        </w:rPr>
        <w:t xml:space="preserve"> </w:t>
      </w:r>
      <w:r>
        <w:t>governed</w:t>
      </w:r>
      <w:r>
        <w:rPr>
          <w:spacing w:val="-2"/>
        </w:rPr>
        <w:t xml:space="preserve"> </w:t>
      </w:r>
      <w:r>
        <w:t>by</w:t>
      </w:r>
      <w:r>
        <w:rPr>
          <w:spacing w:val="-5"/>
        </w:rPr>
        <w:t xml:space="preserve"> </w:t>
      </w:r>
      <w:r>
        <w:t>the</w:t>
      </w:r>
      <w:r>
        <w:rPr>
          <w:spacing w:val="-1"/>
        </w:rPr>
        <w:t xml:space="preserve"> </w:t>
      </w:r>
      <w:r>
        <w:rPr>
          <w:spacing w:val="-2"/>
        </w:rPr>
        <w:t>following:</w:t>
      </w:r>
    </w:p>
    <w:p w14:paraId="223DAC72" w14:textId="77777777" w:rsidR="00054C28" w:rsidRDefault="00D50A48">
      <w:pPr>
        <w:pStyle w:val="BodyText"/>
        <w:spacing w:before="120"/>
        <w:ind w:right="692"/>
      </w:pPr>
      <w:r>
        <w:t>The Board may, as a condition of the suspension of enforcement, assign the student to a school, class, or program appropriate for the student's rehabilitation. This rehabilitation program</w:t>
      </w:r>
      <w:r>
        <w:rPr>
          <w:spacing w:val="-1"/>
        </w:rPr>
        <w:t xml:space="preserve"> </w:t>
      </w:r>
      <w:r>
        <w:t>may provide</w:t>
      </w:r>
      <w:r>
        <w:rPr>
          <w:spacing w:val="-1"/>
        </w:rPr>
        <w:t xml:space="preserve"> </w:t>
      </w:r>
      <w:r>
        <w:t>for</w:t>
      </w:r>
      <w:r>
        <w:rPr>
          <w:spacing w:val="-1"/>
        </w:rPr>
        <w:t xml:space="preserve"> </w:t>
      </w:r>
      <w:r>
        <w:t>the involvement of the student's parent/guardian in the student's education.</w:t>
      </w:r>
      <w:r>
        <w:rPr>
          <w:spacing w:val="-4"/>
        </w:rPr>
        <w:t xml:space="preserve"> </w:t>
      </w:r>
      <w:r>
        <w:t>However,</w:t>
      </w:r>
      <w:r>
        <w:rPr>
          <w:spacing w:val="-5"/>
        </w:rPr>
        <w:t xml:space="preserve"> </w:t>
      </w:r>
      <w:r>
        <w:t>a</w:t>
      </w:r>
      <w:r>
        <w:rPr>
          <w:spacing w:val="-5"/>
        </w:rPr>
        <w:t xml:space="preserve"> </w:t>
      </w:r>
      <w:r>
        <w:t>parent/guardian's</w:t>
      </w:r>
      <w:r>
        <w:rPr>
          <w:spacing w:val="-6"/>
        </w:rPr>
        <w:t xml:space="preserve"> </w:t>
      </w:r>
      <w:r>
        <w:t>refusal</w:t>
      </w:r>
      <w:r>
        <w:rPr>
          <w:spacing w:val="-5"/>
        </w:rPr>
        <w:t xml:space="preserve"> </w:t>
      </w:r>
      <w:r>
        <w:t>to</w:t>
      </w:r>
      <w:r>
        <w:rPr>
          <w:spacing w:val="-4"/>
        </w:rPr>
        <w:t xml:space="preserve"> </w:t>
      </w:r>
      <w:r>
        <w:t>participate</w:t>
      </w:r>
      <w:r>
        <w:rPr>
          <w:spacing w:val="-5"/>
        </w:rPr>
        <w:t xml:space="preserve"> </w:t>
      </w:r>
      <w:r>
        <w:t>in</w:t>
      </w:r>
      <w:r>
        <w:rPr>
          <w:spacing w:val="-4"/>
        </w:rPr>
        <w:t xml:space="preserve"> </w:t>
      </w:r>
      <w:r>
        <w:t>the</w:t>
      </w:r>
      <w:r>
        <w:rPr>
          <w:spacing w:val="-2"/>
        </w:rPr>
        <w:t xml:space="preserve"> </w:t>
      </w:r>
      <w:r>
        <w:t>rehabilitation</w:t>
      </w:r>
      <w:r>
        <w:rPr>
          <w:spacing w:val="-4"/>
        </w:rPr>
        <w:t xml:space="preserve"> </w:t>
      </w:r>
      <w:r>
        <w:t>program shall not be considered in the Board's determination as to whether the student has satisfactorily completed the rehabilitation program.</w:t>
      </w:r>
      <w:r>
        <w:rPr>
          <w:spacing w:val="40"/>
        </w:rPr>
        <w:t xml:space="preserve"> </w:t>
      </w:r>
      <w:r>
        <w:t>(Education Code 48917)</w:t>
      </w:r>
    </w:p>
    <w:p w14:paraId="330D4B2F" w14:textId="77777777" w:rsidR="00054C28" w:rsidRDefault="00054C28">
      <w:pPr>
        <w:pStyle w:val="BodyText"/>
        <w:spacing w:before="119"/>
        <w:ind w:left="0"/>
      </w:pPr>
    </w:p>
    <w:p w14:paraId="200A25A4" w14:textId="77777777" w:rsidR="00054C28" w:rsidRDefault="00D50A48">
      <w:pPr>
        <w:pStyle w:val="BodyText"/>
        <w:spacing w:before="1"/>
        <w:ind w:right="692"/>
      </w:pPr>
      <w:r>
        <w:t>During</w:t>
      </w:r>
      <w:r>
        <w:rPr>
          <w:spacing w:val="-3"/>
        </w:rPr>
        <w:t xml:space="preserve"> </w:t>
      </w:r>
      <w:r>
        <w:t>the</w:t>
      </w:r>
      <w:r>
        <w:rPr>
          <w:spacing w:val="-4"/>
        </w:rPr>
        <w:t xml:space="preserve"> </w:t>
      </w:r>
      <w:r>
        <w:t>period</w:t>
      </w:r>
      <w:r>
        <w:rPr>
          <w:spacing w:val="-3"/>
        </w:rPr>
        <w:t xml:space="preserve"> </w:t>
      </w:r>
      <w:r>
        <w:t>when</w:t>
      </w:r>
      <w:r>
        <w:rPr>
          <w:spacing w:val="-6"/>
        </w:rPr>
        <w:t xml:space="preserve"> </w:t>
      </w:r>
      <w:r>
        <w:t>enforcement</w:t>
      </w:r>
      <w:r>
        <w:rPr>
          <w:spacing w:val="-2"/>
        </w:rPr>
        <w:t xml:space="preserve"> </w:t>
      </w:r>
      <w:r>
        <w:t>of</w:t>
      </w:r>
      <w:r>
        <w:rPr>
          <w:spacing w:val="-4"/>
        </w:rPr>
        <w:t xml:space="preserve"> </w:t>
      </w:r>
      <w:r>
        <w:t>the</w:t>
      </w:r>
      <w:r>
        <w:rPr>
          <w:spacing w:val="-2"/>
        </w:rPr>
        <w:t xml:space="preserve"> </w:t>
      </w:r>
      <w:r>
        <w:t>expulsion</w:t>
      </w:r>
      <w:r>
        <w:rPr>
          <w:spacing w:val="-1"/>
        </w:rPr>
        <w:t xml:space="preserve"> </w:t>
      </w:r>
      <w:r>
        <w:t>order</w:t>
      </w:r>
      <w:r>
        <w:rPr>
          <w:spacing w:val="-4"/>
        </w:rPr>
        <w:t xml:space="preserve"> </w:t>
      </w:r>
      <w:r>
        <w:t>is</w:t>
      </w:r>
      <w:r>
        <w:rPr>
          <w:spacing w:val="-3"/>
        </w:rPr>
        <w:t xml:space="preserve"> </w:t>
      </w:r>
      <w:r>
        <w:t>suspended,</w:t>
      </w:r>
      <w:r>
        <w:rPr>
          <w:spacing w:val="-5"/>
        </w:rPr>
        <w:t xml:space="preserve"> </w:t>
      </w:r>
      <w:r>
        <w:t>the</w:t>
      </w:r>
      <w:r>
        <w:rPr>
          <w:spacing w:val="-2"/>
        </w:rPr>
        <w:t xml:space="preserve"> </w:t>
      </w:r>
      <w:r>
        <w:t>student</w:t>
      </w:r>
      <w:r>
        <w:rPr>
          <w:spacing w:val="-4"/>
        </w:rPr>
        <w:t xml:space="preserve"> </w:t>
      </w:r>
      <w:r>
        <w:t>shall</w:t>
      </w:r>
      <w:r>
        <w:rPr>
          <w:spacing w:val="-5"/>
        </w:rPr>
        <w:t xml:space="preserve"> </w:t>
      </w:r>
      <w:r>
        <w:t>be on probationary status.</w:t>
      </w:r>
      <w:r>
        <w:rPr>
          <w:spacing w:val="40"/>
        </w:rPr>
        <w:t xml:space="preserve"> </w:t>
      </w:r>
      <w:r>
        <w:t>(Education Code 48917)</w:t>
      </w:r>
    </w:p>
    <w:p w14:paraId="4052B6B5" w14:textId="77777777" w:rsidR="00054C28" w:rsidRDefault="00054C28">
      <w:pPr>
        <w:pStyle w:val="BodyText"/>
        <w:spacing w:before="119"/>
        <w:ind w:left="0"/>
      </w:pPr>
    </w:p>
    <w:p w14:paraId="40380516" w14:textId="77777777" w:rsidR="00054C28" w:rsidRDefault="00D50A48">
      <w:pPr>
        <w:pStyle w:val="BodyText"/>
        <w:ind w:right="583"/>
      </w:pPr>
      <w:r>
        <w:t>The suspension of the enforcement of an expulsion order may be revoked by the Board if the student</w:t>
      </w:r>
      <w:r>
        <w:rPr>
          <w:spacing w:val="-3"/>
        </w:rPr>
        <w:t xml:space="preserve"> </w:t>
      </w:r>
      <w:r>
        <w:t>commits</w:t>
      </w:r>
      <w:r>
        <w:rPr>
          <w:spacing w:val="-2"/>
        </w:rPr>
        <w:t xml:space="preserve"> </w:t>
      </w:r>
      <w:r>
        <w:t>any</w:t>
      </w:r>
      <w:r>
        <w:rPr>
          <w:spacing w:val="-5"/>
        </w:rPr>
        <w:t xml:space="preserve"> </w:t>
      </w:r>
      <w:r>
        <w:t>of</w:t>
      </w:r>
      <w:r>
        <w:rPr>
          <w:spacing w:val="-3"/>
        </w:rPr>
        <w:t xml:space="preserve"> </w:t>
      </w:r>
      <w:r>
        <w:t>the</w:t>
      </w:r>
      <w:r>
        <w:rPr>
          <w:spacing w:val="-1"/>
        </w:rPr>
        <w:t xml:space="preserve"> </w:t>
      </w:r>
      <w:r>
        <w:t>acts</w:t>
      </w:r>
      <w:r>
        <w:rPr>
          <w:spacing w:val="-4"/>
        </w:rPr>
        <w:t xml:space="preserve"> </w:t>
      </w:r>
      <w:r>
        <w:t>listed</w:t>
      </w:r>
      <w:r>
        <w:rPr>
          <w:spacing w:val="-3"/>
        </w:rPr>
        <w:t xml:space="preserve"> </w:t>
      </w:r>
      <w:r>
        <w:t>under</w:t>
      </w:r>
      <w:r>
        <w:rPr>
          <w:spacing w:val="-1"/>
        </w:rPr>
        <w:t xml:space="preserve"> </w:t>
      </w:r>
      <w:r>
        <w:t>"Grounds</w:t>
      </w:r>
      <w:r>
        <w:rPr>
          <w:spacing w:val="-4"/>
        </w:rPr>
        <w:t xml:space="preserve"> </w:t>
      </w:r>
      <w:r>
        <w:t>for</w:t>
      </w:r>
      <w:r>
        <w:rPr>
          <w:spacing w:val="-1"/>
        </w:rPr>
        <w:t xml:space="preserve"> </w:t>
      </w:r>
      <w:r>
        <w:t>Suspension</w:t>
      </w:r>
      <w:r>
        <w:rPr>
          <w:spacing w:val="-3"/>
        </w:rPr>
        <w:t xml:space="preserve"> </w:t>
      </w:r>
      <w:r>
        <w:t>and</w:t>
      </w:r>
      <w:r>
        <w:rPr>
          <w:spacing w:val="-3"/>
        </w:rPr>
        <w:t xml:space="preserve"> </w:t>
      </w:r>
      <w:r>
        <w:t>Expulsion:</w:t>
      </w:r>
      <w:r>
        <w:rPr>
          <w:spacing w:val="-1"/>
        </w:rPr>
        <w:t xml:space="preserve"> </w:t>
      </w:r>
      <w:r>
        <w:t>Grades</w:t>
      </w:r>
      <w:r>
        <w:rPr>
          <w:spacing w:val="-2"/>
        </w:rPr>
        <w:t xml:space="preserve"> </w:t>
      </w:r>
      <w:r>
        <w:t>K- 12," "Additional Grounds for Suspension and Expulsion: Grades 4-12," or "Additional Grounds for Suspension and Expulsion: Grades 9-12" above or violates any of the district's rules and regulations governing student conduct.</w:t>
      </w:r>
      <w:r>
        <w:rPr>
          <w:spacing w:val="40"/>
        </w:rPr>
        <w:t xml:space="preserve"> </w:t>
      </w:r>
      <w:r>
        <w:t>(Education Code 48917)</w:t>
      </w:r>
    </w:p>
    <w:p w14:paraId="4027F3D6" w14:textId="77777777" w:rsidR="00054C28" w:rsidRDefault="00054C28">
      <w:pPr>
        <w:pStyle w:val="BodyText"/>
        <w:spacing w:before="122"/>
        <w:ind w:left="0"/>
      </w:pPr>
    </w:p>
    <w:p w14:paraId="57C22039" w14:textId="77777777" w:rsidR="00054C28" w:rsidRDefault="00D50A48">
      <w:pPr>
        <w:pStyle w:val="BodyText"/>
        <w:ind w:right="692"/>
      </w:pPr>
      <w:r>
        <w:t>When</w:t>
      </w:r>
      <w:r>
        <w:rPr>
          <w:spacing w:val="-4"/>
        </w:rPr>
        <w:t xml:space="preserve"> </w:t>
      </w:r>
      <w:r>
        <w:t>the</w:t>
      </w:r>
      <w:r>
        <w:rPr>
          <w:spacing w:val="-2"/>
        </w:rPr>
        <w:t xml:space="preserve"> </w:t>
      </w:r>
      <w:r>
        <w:t>suspension</w:t>
      </w:r>
      <w:r>
        <w:rPr>
          <w:spacing w:val="-4"/>
        </w:rPr>
        <w:t xml:space="preserve"> </w:t>
      </w:r>
      <w:r>
        <w:t>of</w:t>
      </w:r>
      <w:r>
        <w:rPr>
          <w:spacing w:val="-5"/>
        </w:rPr>
        <w:t xml:space="preserve"> </w:t>
      </w:r>
      <w:r>
        <w:t>enforcement</w:t>
      </w:r>
      <w:r>
        <w:rPr>
          <w:spacing w:val="-2"/>
        </w:rPr>
        <w:t xml:space="preserve"> </w:t>
      </w:r>
      <w:r>
        <w:t>of</w:t>
      </w:r>
      <w:r>
        <w:rPr>
          <w:spacing w:val="-2"/>
        </w:rPr>
        <w:t xml:space="preserve"> </w:t>
      </w:r>
      <w:r>
        <w:t>an</w:t>
      </w:r>
      <w:r>
        <w:rPr>
          <w:spacing w:val="-4"/>
        </w:rPr>
        <w:t xml:space="preserve"> </w:t>
      </w:r>
      <w:r>
        <w:t>expulsion</w:t>
      </w:r>
      <w:r>
        <w:rPr>
          <w:spacing w:val="-1"/>
        </w:rPr>
        <w:t xml:space="preserve"> </w:t>
      </w:r>
      <w:r>
        <w:t>order</w:t>
      </w:r>
      <w:r>
        <w:rPr>
          <w:spacing w:val="-4"/>
        </w:rPr>
        <w:t xml:space="preserve"> </w:t>
      </w:r>
      <w:r>
        <w:t>is</w:t>
      </w:r>
      <w:r>
        <w:rPr>
          <w:spacing w:val="-3"/>
        </w:rPr>
        <w:t xml:space="preserve"> </w:t>
      </w:r>
      <w:r>
        <w:t>revoked,</w:t>
      </w:r>
      <w:r>
        <w:rPr>
          <w:spacing w:val="-3"/>
        </w:rPr>
        <w:t xml:space="preserve"> </w:t>
      </w:r>
      <w:r>
        <w:t>a</w:t>
      </w:r>
      <w:r>
        <w:rPr>
          <w:spacing w:val="-5"/>
        </w:rPr>
        <w:t xml:space="preserve"> </w:t>
      </w:r>
      <w:r>
        <w:t>student</w:t>
      </w:r>
      <w:r>
        <w:rPr>
          <w:spacing w:val="-2"/>
        </w:rPr>
        <w:t xml:space="preserve"> </w:t>
      </w:r>
      <w:r>
        <w:t>may</w:t>
      </w:r>
      <w:r>
        <w:rPr>
          <w:spacing w:val="-5"/>
        </w:rPr>
        <w:t xml:space="preserve"> </w:t>
      </w:r>
      <w:r>
        <w:t>be expelled under the terms of the original expulsion order.</w:t>
      </w:r>
      <w:r>
        <w:rPr>
          <w:spacing w:val="40"/>
        </w:rPr>
        <w:t xml:space="preserve"> </w:t>
      </w:r>
      <w:r>
        <w:t>(Education Code 48917)</w:t>
      </w:r>
    </w:p>
    <w:p w14:paraId="4D5B0F7C" w14:textId="77777777" w:rsidR="00054C28" w:rsidRDefault="00054C28">
      <w:pPr>
        <w:pStyle w:val="BodyText"/>
        <w:spacing w:before="119"/>
        <w:ind w:left="0"/>
      </w:pPr>
    </w:p>
    <w:p w14:paraId="396DEDA6" w14:textId="77777777" w:rsidR="00054C28" w:rsidRDefault="00D50A48">
      <w:pPr>
        <w:pStyle w:val="BodyText"/>
        <w:ind w:right="692"/>
      </w:pPr>
      <w:r>
        <w:t>Upon satisfactory completion of the rehabilitation assignment, the Board shall reinstate the student</w:t>
      </w:r>
      <w:r>
        <w:rPr>
          <w:spacing w:val="-3"/>
        </w:rPr>
        <w:t xml:space="preserve"> </w:t>
      </w:r>
      <w:r>
        <w:t>in</w:t>
      </w:r>
      <w:r>
        <w:rPr>
          <w:spacing w:val="-3"/>
        </w:rPr>
        <w:t xml:space="preserve"> </w:t>
      </w:r>
      <w:r>
        <w:t>a</w:t>
      </w:r>
      <w:r>
        <w:rPr>
          <w:spacing w:val="-4"/>
        </w:rPr>
        <w:t xml:space="preserve"> </w:t>
      </w:r>
      <w:r>
        <w:t>district</w:t>
      </w:r>
      <w:r>
        <w:rPr>
          <w:spacing w:val="-1"/>
        </w:rPr>
        <w:t xml:space="preserve"> </w:t>
      </w:r>
      <w:r>
        <w:t>school.</w:t>
      </w:r>
      <w:r>
        <w:rPr>
          <w:spacing w:val="-2"/>
        </w:rPr>
        <w:t xml:space="preserve"> </w:t>
      </w:r>
      <w:r>
        <w:t>Upon</w:t>
      </w:r>
      <w:r>
        <w:rPr>
          <w:spacing w:val="-3"/>
        </w:rPr>
        <w:t xml:space="preserve"> </w:t>
      </w:r>
      <w:r>
        <w:t>reinstatement,</w:t>
      </w:r>
      <w:r>
        <w:rPr>
          <w:spacing w:val="-6"/>
        </w:rPr>
        <w:t xml:space="preserve"> </w:t>
      </w:r>
      <w:r>
        <w:t>the</w:t>
      </w:r>
      <w:r>
        <w:rPr>
          <w:spacing w:val="-4"/>
        </w:rPr>
        <w:t xml:space="preserve"> </w:t>
      </w:r>
      <w:r>
        <w:t>Board</w:t>
      </w:r>
      <w:r>
        <w:rPr>
          <w:spacing w:val="-3"/>
        </w:rPr>
        <w:t xml:space="preserve"> </w:t>
      </w:r>
      <w:r>
        <w:t>may</w:t>
      </w:r>
      <w:r>
        <w:rPr>
          <w:spacing w:val="-2"/>
        </w:rPr>
        <w:t xml:space="preserve"> </w:t>
      </w:r>
      <w:r>
        <w:t>order</w:t>
      </w:r>
      <w:r>
        <w:rPr>
          <w:spacing w:val="-3"/>
        </w:rPr>
        <w:t xml:space="preserve"> </w:t>
      </w:r>
      <w:r>
        <w:t>the</w:t>
      </w:r>
      <w:r>
        <w:rPr>
          <w:spacing w:val="-4"/>
        </w:rPr>
        <w:t xml:space="preserve"> </w:t>
      </w:r>
      <w:r>
        <w:t>expunging</w:t>
      </w:r>
      <w:r>
        <w:rPr>
          <w:spacing w:val="-4"/>
        </w:rPr>
        <w:t xml:space="preserve"> </w:t>
      </w:r>
      <w:r>
        <w:t>of</w:t>
      </w:r>
      <w:r>
        <w:rPr>
          <w:spacing w:val="-3"/>
        </w:rPr>
        <w:t xml:space="preserve"> </w:t>
      </w:r>
      <w:r>
        <w:t>any</w:t>
      </w:r>
      <w:r>
        <w:rPr>
          <w:spacing w:val="-5"/>
        </w:rPr>
        <w:t xml:space="preserve"> </w:t>
      </w:r>
      <w:r>
        <w:t>or all records of the expulsion proceedings.</w:t>
      </w:r>
      <w:r>
        <w:rPr>
          <w:spacing w:val="40"/>
        </w:rPr>
        <w:t xml:space="preserve"> </w:t>
      </w:r>
      <w:r>
        <w:t>(Education Code 48917)</w:t>
      </w:r>
    </w:p>
    <w:p w14:paraId="4942DED5" w14:textId="77777777" w:rsidR="00054C28" w:rsidRDefault="00054C28">
      <w:pPr>
        <w:pStyle w:val="BodyText"/>
        <w:spacing w:before="120"/>
        <w:ind w:left="0"/>
      </w:pPr>
    </w:p>
    <w:p w14:paraId="256B6FF1" w14:textId="77777777" w:rsidR="00054C28" w:rsidRDefault="00D50A48">
      <w:pPr>
        <w:pStyle w:val="BodyText"/>
        <w:ind w:right="692"/>
      </w:pPr>
      <w:r>
        <w:t>The</w:t>
      </w:r>
      <w:r>
        <w:rPr>
          <w:spacing w:val="-2"/>
        </w:rPr>
        <w:t xml:space="preserve"> </w:t>
      </w:r>
      <w:r>
        <w:t>Superintendent/Principal</w:t>
      </w:r>
      <w:r>
        <w:rPr>
          <w:spacing w:val="-2"/>
        </w:rPr>
        <w:t xml:space="preserve"> </w:t>
      </w:r>
      <w:r>
        <w:t>or</w:t>
      </w:r>
      <w:r>
        <w:rPr>
          <w:spacing w:val="-4"/>
        </w:rPr>
        <w:t xml:space="preserve"> </w:t>
      </w:r>
      <w:r>
        <w:t>designee</w:t>
      </w:r>
      <w:r>
        <w:rPr>
          <w:spacing w:val="-2"/>
        </w:rPr>
        <w:t xml:space="preserve"> </w:t>
      </w:r>
      <w:r>
        <w:t>shall</w:t>
      </w:r>
      <w:r>
        <w:rPr>
          <w:spacing w:val="-2"/>
        </w:rPr>
        <w:t xml:space="preserve"> </w:t>
      </w:r>
      <w:r>
        <w:t>send</w:t>
      </w:r>
      <w:r>
        <w:rPr>
          <w:spacing w:val="-4"/>
        </w:rPr>
        <w:t xml:space="preserve"> </w:t>
      </w:r>
      <w:r>
        <w:t>written</w:t>
      </w:r>
      <w:r>
        <w:rPr>
          <w:spacing w:val="-4"/>
        </w:rPr>
        <w:t xml:space="preserve"> </w:t>
      </w:r>
      <w:r>
        <w:t>notice</w:t>
      </w:r>
      <w:r>
        <w:rPr>
          <w:spacing w:val="-5"/>
        </w:rPr>
        <w:t xml:space="preserve"> </w:t>
      </w:r>
      <w:r>
        <w:t>of</w:t>
      </w:r>
      <w:r>
        <w:rPr>
          <w:spacing w:val="-4"/>
        </w:rPr>
        <w:t xml:space="preserve"> </w:t>
      </w:r>
      <w:r>
        <w:t>any</w:t>
      </w:r>
      <w:r>
        <w:rPr>
          <w:spacing w:val="-8"/>
        </w:rPr>
        <w:t xml:space="preserve"> </w:t>
      </w:r>
      <w:r>
        <w:t>decision</w:t>
      </w:r>
      <w:r>
        <w:rPr>
          <w:spacing w:val="-4"/>
        </w:rPr>
        <w:t xml:space="preserve"> </w:t>
      </w:r>
      <w:r>
        <w:t>to</w:t>
      </w:r>
      <w:r>
        <w:rPr>
          <w:spacing w:val="-5"/>
        </w:rPr>
        <w:t xml:space="preserve"> </w:t>
      </w:r>
      <w:r>
        <w:t>suspend the enforcement of an expulsion order during a period of probation to the student or parent/guardian. The notice shall inform the parent/guardian of the right to appeal the expulsion to the County Board, the alternative educational placement to be provided to the student during the period of expulsion, and the student's or parent/guardian's obligation to inform any new district in which the student seeks to enroll of the student's status with the expelling district, pursuant to Education Code 48915.1(b).</w:t>
      </w:r>
      <w:r>
        <w:rPr>
          <w:spacing w:val="40"/>
        </w:rPr>
        <w:t xml:space="preserve"> </w:t>
      </w:r>
      <w:r>
        <w:t>(Education Code 48918(j))</w:t>
      </w:r>
    </w:p>
    <w:p w14:paraId="25B22CDF" w14:textId="77777777" w:rsidR="00054C28" w:rsidRDefault="00054C28">
      <w:pPr>
        <w:sectPr w:rsidR="00054C28">
          <w:pgSz w:w="12240" w:h="15840"/>
          <w:pgMar w:top="1580" w:right="860" w:bottom="280" w:left="140" w:header="768" w:footer="0" w:gutter="0"/>
          <w:cols w:space="720"/>
        </w:sectPr>
      </w:pPr>
    </w:p>
    <w:p w14:paraId="3F7022F4" w14:textId="77777777" w:rsidR="00054C28" w:rsidRDefault="00054C28">
      <w:pPr>
        <w:pStyle w:val="BodyText"/>
        <w:spacing w:before="4"/>
        <w:ind w:left="0"/>
      </w:pPr>
    </w:p>
    <w:p w14:paraId="4BF9D078" w14:textId="77777777" w:rsidR="00054C28" w:rsidRDefault="00D50A48">
      <w:pPr>
        <w:pStyle w:val="BodyText"/>
        <w:ind w:right="692"/>
      </w:pPr>
      <w:r>
        <w:t>Suspension</w:t>
      </w:r>
      <w:r>
        <w:rPr>
          <w:spacing w:val="-5"/>
        </w:rPr>
        <w:t xml:space="preserve"> </w:t>
      </w:r>
      <w:r>
        <w:t>of</w:t>
      </w:r>
      <w:r>
        <w:rPr>
          <w:spacing w:val="-5"/>
        </w:rPr>
        <w:t xml:space="preserve"> </w:t>
      </w:r>
      <w:r>
        <w:t>the</w:t>
      </w:r>
      <w:r>
        <w:rPr>
          <w:spacing w:val="-5"/>
        </w:rPr>
        <w:t xml:space="preserve"> </w:t>
      </w:r>
      <w:r>
        <w:t>enforcement</w:t>
      </w:r>
      <w:r>
        <w:rPr>
          <w:spacing w:val="-3"/>
        </w:rPr>
        <w:t xml:space="preserve"> </w:t>
      </w:r>
      <w:r>
        <w:t>of</w:t>
      </w:r>
      <w:r>
        <w:rPr>
          <w:spacing w:val="-3"/>
        </w:rPr>
        <w:t xml:space="preserve"> </w:t>
      </w:r>
      <w:r>
        <w:t>an</w:t>
      </w:r>
      <w:r>
        <w:rPr>
          <w:spacing w:val="-3"/>
        </w:rPr>
        <w:t xml:space="preserve"> </w:t>
      </w:r>
      <w:r>
        <w:t>expulsion</w:t>
      </w:r>
      <w:r>
        <w:rPr>
          <w:spacing w:val="-3"/>
        </w:rPr>
        <w:t xml:space="preserve"> </w:t>
      </w:r>
      <w:r>
        <w:t>order</w:t>
      </w:r>
      <w:r>
        <w:rPr>
          <w:spacing w:val="-3"/>
        </w:rPr>
        <w:t xml:space="preserve"> </w:t>
      </w:r>
      <w:r>
        <w:t>shall</w:t>
      </w:r>
      <w:r>
        <w:rPr>
          <w:spacing w:val="-5"/>
        </w:rPr>
        <w:t xml:space="preserve"> </w:t>
      </w:r>
      <w:r>
        <w:t>not</w:t>
      </w:r>
      <w:r>
        <w:rPr>
          <w:spacing w:val="-4"/>
        </w:rPr>
        <w:t xml:space="preserve"> </w:t>
      </w:r>
      <w:r>
        <w:t>affect</w:t>
      </w:r>
      <w:r>
        <w:rPr>
          <w:spacing w:val="-5"/>
        </w:rPr>
        <w:t xml:space="preserve"> </w:t>
      </w:r>
      <w:r>
        <w:t>the</w:t>
      </w:r>
      <w:r>
        <w:rPr>
          <w:spacing w:val="-5"/>
        </w:rPr>
        <w:t xml:space="preserve"> </w:t>
      </w:r>
      <w:r>
        <w:t>time</w:t>
      </w:r>
      <w:r>
        <w:rPr>
          <w:spacing w:val="-3"/>
        </w:rPr>
        <w:t xml:space="preserve"> </w:t>
      </w:r>
      <w:r>
        <w:t>period</w:t>
      </w:r>
      <w:r>
        <w:rPr>
          <w:spacing w:val="-5"/>
        </w:rPr>
        <w:t xml:space="preserve"> </w:t>
      </w:r>
      <w:r>
        <w:t>and requirements for the filing of an appeal of the expulsion order with the County Board. (Education Code 48917)</w:t>
      </w:r>
    </w:p>
    <w:p w14:paraId="49BF5FAA" w14:textId="77777777" w:rsidR="00054C28" w:rsidRDefault="00D50A48">
      <w:pPr>
        <w:pStyle w:val="Heading6"/>
        <w:spacing w:before="118"/>
        <w:rPr>
          <w:rFonts w:ascii="Tahoma"/>
        </w:rPr>
      </w:pPr>
      <w:r>
        <w:rPr>
          <w:rFonts w:ascii="Tahoma"/>
          <w:spacing w:val="-2"/>
        </w:rPr>
        <w:t>Appeal</w:t>
      </w:r>
    </w:p>
    <w:p w14:paraId="4DC5CEF4" w14:textId="77777777" w:rsidR="00054C28" w:rsidRDefault="00054C28">
      <w:pPr>
        <w:pStyle w:val="BodyText"/>
        <w:spacing w:before="5"/>
        <w:ind w:left="0"/>
        <w:rPr>
          <w:rFonts w:ascii="Tahoma"/>
          <w:b/>
        </w:rPr>
      </w:pPr>
    </w:p>
    <w:p w14:paraId="38A14A72" w14:textId="77777777" w:rsidR="00054C28" w:rsidRDefault="00D50A48">
      <w:pPr>
        <w:pStyle w:val="BodyText"/>
        <w:spacing w:before="1"/>
        <w:ind w:right="583"/>
      </w:pPr>
      <w:r>
        <w:t>If a student is</w:t>
      </w:r>
      <w:r>
        <w:rPr>
          <w:spacing w:val="-1"/>
        </w:rPr>
        <w:t xml:space="preserve"> </w:t>
      </w:r>
      <w:r>
        <w:t>expelled from school, the student or parent/guardian is entitled to file an appeal of the Board's decision with the County Board. The appeal must be filed within 30 days of the Board's</w:t>
      </w:r>
      <w:r>
        <w:rPr>
          <w:spacing w:val="-2"/>
        </w:rPr>
        <w:t xml:space="preserve"> </w:t>
      </w:r>
      <w:r>
        <w:t>decision</w:t>
      </w:r>
      <w:r>
        <w:rPr>
          <w:spacing w:val="-3"/>
        </w:rPr>
        <w:t xml:space="preserve"> </w:t>
      </w:r>
      <w:r>
        <w:t>to</w:t>
      </w:r>
      <w:r>
        <w:rPr>
          <w:spacing w:val="-4"/>
        </w:rPr>
        <w:t xml:space="preserve"> </w:t>
      </w:r>
      <w:r>
        <w:t>expel,</w:t>
      </w:r>
      <w:r>
        <w:rPr>
          <w:spacing w:val="-1"/>
        </w:rPr>
        <w:t xml:space="preserve"> </w:t>
      </w:r>
      <w:r>
        <w:t>even</w:t>
      </w:r>
      <w:r>
        <w:rPr>
          <w:spacing w:val="-3"/>
        </w:rPr>
        <w:t xml:space="preserve"> </w:t>
      </w:r>
      <w:r>
        <w:t>if</w:t>
      </w:r>
      <w:r>
        <w:rPr>
          <w:spacing w:val="-4"/>
        </w:rPr>
        <w:t xml:space="preserve"> </w:t>
      </w:r>
      <w:r>
        <w:t>the</w:t>
      </w:r>
      <w:r>
        <w:rPr>
          <w:spacing w:val="-2"/>
        </w:rPr>
        <w:t xml:space="preserve"> </w:t>
      </w:r>
      <w:r>
        <w:t>expulsion order</w:t>
      </w:r>
      <w:r>
        <w:rPr>
          <w:spacing w:val="-1"/>
        </w:rPr>
        <w:t xml:space="preserve"> </w:t>
      </w:r>
      <w:r>
        <w:t>is</w:t>
      </w:r>
      <w:r>
        <w:rPr>
          <w:spacing w:val="-5"/>
        </w:rPr>
        <w:t xml:space="preserve"> </w:t>
      </w:r>
      <w:r>
        <w:t>suspended</w:t>
      </w:r>
      <w:r>
        <w:rPr>
          <w:spacing w:val="-2"/>
        </w:rPr>
        <w:t xml:space="preserve"> </w:t>
      </w:r>
      <w:r>
        <w:t>and</w:t>
      </w:r>
      <w:r>
        <w:rPr>
          <w:spacing w:val="-4"/>
        </w:rPr>
        <w:t xml:space="preserve"> </w:t>
      </w:r>
      <w:r>
        <w:t>the</w:t>
      </w:r>
      <w:r>
        <w:rPr>
          <w:spacing w:val="-4"/>
        </w:rPr>
        <w:t xml:space="preserve"> </w:t>
      </w:r>
      <w:r>
        <w:t>student is</w:t>
      </w:r>
      <w:r>
        <w:rPr>
          <w:spacing w:val="-5"/>
        </w:rPr>
        <w:t xml:space="preserve"> </w:t>
      </w:r>
      <w:r>
        <w:t>placed</w:t>
      </w:r>
      <w:r>
        <w:rPr>
          <w:spacing w:val="-1"/>
        </w:rPr>
        <w:t xml:space="preserve"> </w:t>
      </w:r>
      <w:r>
        <w:t>on probation.</w:t>
      </w:r>
      <w:r>
        <w:rPr>
          <w:spacing w:val="40"/>
        </w:rPr>
        <w:t xml:space="preserve"> </w:t>
      </w:r>
      <w:r>
        <w:t>(Education Code 48919)</w:t>
      </w:r>
    </w:p>
    <w:p w14:paraId="1EB1CF28" w14:textId="77777777" w:rsidR="00054C28" w:rsidRDefault="00D50A48">
      <w:pPr>
        <w:pStyle w:val="BodyText"/>
        <w:spacing w:before="292"/>
        <w:ind w:right="692"/>
      </w:pPr>
      <w:r>
        <w:t>If</w:t>
      </w:r>
      <w:r>
        <w:rPr>
          <w:spacing w:val="-1"/>
        </w:rPr>
        <w:t xml:space="preserve"> </w:t>
      </w:r>
      <w:r>
        <w:t>the</w:t>
      </w:r>
      <w:r>
        <w:rPr>
          <w:spacing w:val="-2"/>
        </w:rPr>
        <w:t xml:space="preserve"> </w:t>
      </w:r>
      <w:r>
        <w:t>student</w:t>
      </w:r>
      <w:r>
        <w:rPr>
          <w:spacing w:val="-1"/>
        </w:rPr>
        <w:t xml:space="preserve"> </w:t>
      </w:r>
      <w:r>
        <w:t>submits</w:t>
      </w:r>
      <w:r>
        <w:rPr>
          <w:spacing w:val="-2"/>
        </w:rPr>
        <w:t xml:space="preserve"> </w:t>
      </w:r>
      <w:r>
        <w:t>a</w:t>
      </w:r>
      <w:r>
        <w:rPr>
          <w:spacing w:val="-4"/>
        </w:rPr>
        <w:t xml:space="preserve"> </w:t>
      </w:r>
      <w:r>
        <w:t>written</w:t>
      </w:r>
      <w:r>
        <w:rPr>
          <w:spacing w:val="-2"/>
        </w:rPr>
        <w:t xml:space="preserve"> </w:t>
      </w:r>
      <w:r>
        <w:t>request</w:t>
      </w:r>
      <w:r>
        <w:rPr>
          <w:spacing w:val="-3"/>
        </w:rPr>
        <w:t xml:space="preserve"> </w:t>
      </w:r>
      <w:r>
        <w:t>for</w:t>
      </w:r>
      <w:r>
        <w:rPr>
          <w:spacing w:val="-1"/>
        </w:rPr>
        <w:t xml:space="preserve"> </w:t>
      </w:r>
      <w:r>
        <w:t>a</w:t>
      </w:r>
      <w:r>
        <w:rPr>
          <w:spacing w:val="-5"/>
        </w:rPr>
        <w:t xml:space="preserve"> </w:t>
      </w:r>
      <w:r>
        <w:t>copy</w:t>
      </w:r>
      <w:r>
        <w:rPr>
          <w:spacing w:val="-4"/>
        </w:rPr>
        <w:t xml:space="preserve"> </w:t>
      </w:r>
      <w:r>
        <w:t>of</w:t>
      </w:r>
      <w:r>
        <w:rPr>
          <w:spacing w:val="-4"/>
        </w:rPr>
        <w:t xml:space="preserve"> </w:t>
      </w:r>
      <w:r>
        <w:t>the</w:t>
      </w:r>
      <w:r>
        <w:rPr>
          <w:spacing w:val="-5"/>
        </w:rPr>
        <w:t xml:space="preserve"> </w:t>
      </w:r>
      <w:r>
        <w:t>written</w:t>
      </w:r>
      <w:r>
        <w:rPr>
          <w:spacing w:val="-3"/>
        </w:rPr>
        <w:t xml:space="preserve"> </w:t>
      </w:r>
      <w:r>
        <w:t>transcripts</w:t>
      </w:r>
      <w:r>
        <w:rPr>
          <w:spacing w:val="-2"/>
        </w:rPr>
        <w:t xml:space="preserve"> </w:t>
      </w:r>
      <w:r>
        <w:t>and</w:t>
      </w:r>
      <w:r>
        <w:rPr>
          <w:spacing w:val="-1"/>
        </w:rPr>
        <w:t xml:space="preserve"> </w:t>
      </w:r>
      <w:r>
        <w:t>supporting documents from the district simultaneously with the filing of the notice of appeal with the County Board, the district shall provide the student with these documents within 10 school days following the student's written request.</w:t>
      </w:r>
      <w:r>
        <w:rPr>
          <w:spacing w:val="40"/>
        </w:rPr>
        <w:t xml:space="preserve"> </w:t>
      </w:r>
      <w:r>
        <w:t>(Education Code 48919)</w:t>
      </w:r>
    </w:p>
    <w:p w14:paraId="2664FFE8" w14:textId="77777777" w:rsidR="00054C28" w:rsidRDefault="00D50A48">
      <w:pPr>
        <w:pStyle w:val="Heading6"/>
        <w:spacing w:before="290"/>
        <w:rPr>
          <w:rFonts w:ascii="Tahoma"/>
        </w:rPr>
      </w:pPr>
      <w:r>
        <w:rPr>
          <w:rFonts w:ascii="Tahoma"/>
          <w:spacing w:val="-2"/>
          <w:w w:val="90"/>
        </w:rPr>
        <w:t>Notification</w:t>
      </w:r>
      <w:r>
        <w:rPr>
          <w:rFonts w:ascii="Tahoma"/>
          <w:spacing w:val="-6"/>
        </w:rPr>
        <w:t xml:space="preserve"> </w:t>
      </w:r>
      <w:r>
        <w:rPr>
          <w:rFonts w:ascii="Tahoma"/>
          <w:spacing w:val="-2"/>
          <w:w w:val="90"/>
        </w:rPr>
        <w:t>to</w:t>
      </w:r>
      <w:r>
        <w:rPr>
          <w:rFonts w:ascii="Tahoma"/>
          <w:spacing w:val="-5"/>
        </w:rPr>
        <w:t xml:space="preserve"> </w:t>
      </w:r>
      <w:r>
        <w:rPr>
          <w:rFonts w:ascii="Tahoma"/>
          <w:spacing w:val="-2"/>
          <w:w w:val="90"/>
        </w:rPr>
        <w:t>Law</w:t>
      </w:r>
      <w:r>
        <w:rPr>
          <w:rFonts w:ascii="Tahoma"/>
          <w:spacing w:val="-4"/>
        </w:rPr>
        <w:t xml:space="preserve"> </w:t>
      </w:r>
      <w:r>
        <w:rPr>
          <w:rFonts w:ascii="Tahoma"/>
          <w:spacing w:val="-2"/>
          <w:w w:val="90"/>
        </w:rPr>
        <w:t>Enforcement</w:t>
      </w:r>
      <w:r>
        <w:rPr>
          <w:rFonts w:ascii="Tahoma"/>
          <w:spacing w:val="-1"/>
        </w:rPr>
        <w:t xml:space="preserve"> </w:t>
      </w:r>
      <w:r>
        <w:rPr>
          <w:rFonts w:ascii="Tahoma"/>
          <w:spacing w:val="-2"/>
          <w:w w:val="90"/>
        </w:rPr>
        <w:t>Authorities</w:t>
      </w:r>
    </w:p>
    <w:p w14:paraId="0BBA40F9" w14:textId="77777777" w:rsidR="00054C28" w:rsidRDefault="00054C28">
      <w:pPr>
        <w:pStyle w:val="BodyText"/>
        <w:spacing w:before="4"/>
        <w:ind w:left="0"/>
        <w:rPr>
          <w:rFonts w:ascii="Tahoma"/>
          <w:b/>
        </w:rPr>
      </w:pPr>
    </w:p>
    <w:p w14:paraId="035B5432" w14:textId="77777777" w:rsidR="00054C28" w:rsidRDefault="00D50A48">
      <w:pPr>
        <w:pStyle w:val="BodyText"/>
        <w:ind w:right="692"/>
      </w:pPr>
      <w:r>
        <w:t>Prior to the suspension or expulsion of any student, the principal or designee shall notify appropriate</w:t>
      </w:r>
      <w:r>
        <w:rPr>
          <w:spacing w:val="-2"/>
        </w:rPr>
        <w:t xml:space="preserve"> </w:t>
      </w:r>
      <w:r>
        <w:t>city</w:t>
      </w:r>
      <w:r>
        <w:rPr>
          <w:spacing w:val="-4"/>
        </w:rPr>
        <w:t xml:space="preserve"> </w:t>
      </w:r>
      <w:r>
        <w:t>or</w:t>
      </w:r>
      <w:r>
        <w:rPr>
          <w:spacing w:val="-3"/>
        </w:rPr>
        <w:t xml:space="preserve"> </w:t>
      </w:r>
      <w:r>
        <w:t>county</w:t>
      </w:r>
      <w:r>
        <w:rPr>
          <w:spacing w:val="-3"/>
        </w:rPr>
        <w:t xml:space="preserve"> </w:t>
      </w:r>
      <w:r>
        <w:t>law</w:t>
      </w:r>
      <w:r>
        <w:rPr>
          <w:spacing w:val="-2"/>
        </w:rPr>
        <w:t xml:space="preserve"> </w:t>
      </w:r>
      <w:r>
        <w:t>enforcement</w:t>
      </w:r>
      <w:r>
        <w:rPr>
          <w:spacing w:val="-2"/>
        </w:rPr>
        <w:t xml:space="preserve"> </w:t>
      </w:r>
      <w:r>
        <w:t>authorities</w:t>
      </w:r>
      <w:r>
        <w:rPr>
          <w:spacing w:val="-4"/>
        </w:rPr>
        <w:t xml:space="preserve"> </w:t>
      </w:r>
      <w:r>
        <w:t>of</w:t>
      </w:r>
      <w:r>
        <w:rPr>
          <w:spacing w:val="-2"/>
        </w:rPr>
        <w:t xml:space="preserve"> </w:t>
      </w:r>
      <w:r>
        <w:t>any</w:t>
      </w:r>
      <w:r>
        <w:rPr>
          <w:spacing w:val="-4"/>
        </w:rPr>
        <w:t xml:space="preserve"> </w:t>
      </w:r>
      <w:r>
        <w:t>student</w:t>
      </w:r>
      <w:r>
        <w:rPr>
          <w:spacing w:val="-2"/>
        </w:rPr>
        <w:t xml:space="preserve"> </w:t>
      </w:r>
      <w:r>
        <w:t>acts</w:t>
      </w:r>
      <w:r>
        <w:rPr>
          <w:spacing w:val="-8"/>
        </w:rPr>
        <w:t xml:space="preserve"> </w:t>
      </w:r>
      <w:r>
        <w:t>of</w:t>
      </w:r>
      <w:r>
        <w:rPr>
          <w:spacing w:val="-2"/>
        </w:rPr>
        <w:t xml:space="preserve"> </w:t>
      </w:r>
      <w:r>
        <w:t>assault</w:t>
      </w:r>
      <w:r>
        <w:rPr>
          <w:spacing w:val="-4"/>
        </w:rPr>
        <w:t xml:space="preserve"> </w:t>
      </w:r>
      <w:r>
        <w:t>which may have violated Penal Code 245.</w:t>
      </w:r>
      <w:r>
        <w:rPr>
          <w:spacing w:val="40"/>
        </w:rPr>
        <w:t xml:space="preserve"> </w:t>
      </w:r>
      <w:r>
        <w:t>(Education Code 48902)</w:t>
      </w:r>
    </w:p>
    <w:p w14:paraId="61B9BD6E" w14:textId="77777777" w:rsidR="00054C28" w:rsidRDefault="00054C28">
      <w:pPr>
        <w:pStyle w:val="BodyText"/>
        <w:spacing w:before="2"/>
        <w:ind w:left="0"/>
      </w:pPr>
    </w:p>
    <w:p w14:paraId="2DA518CD" w14:textId="77777777" w:rsidR="00054C28" w:rsidRDefault="00D50A48">
      <w:pPr>
        <w:pStyle w:val="BodyText"/>
        <w:ind w:right="583"/>
      </w:pPr>
      <w:r>
        <w:t>The</w:t>
      </w:r>
      <w:r>
        <w:rPr>
          <w:spacing w:val="-5"/>
        </w:rPr>
        <w:t xml:space="preserve"> </w:t>
      </w:r>
      <w:r>
        <w:t>principal</w:t>
      </w:r>
      <w:r>
        <w:rPr>
          <w:spacing w:val="-2"/>
        </w:rPr>
        <w:t xml:space="preserve"> </w:t>
      </w:r>
      <w:r>
        <w:t>or</w:t>
      </w:r>
      <w:r>
        <w:rPr>
          <w:spacing w:val="-3"/>
        </w:rPr>
        <w:t xml:space="preserve"> </w:t>
      </w:r>
      <w:r>
        <w:t>designee</w:t>
      </w:r>
      <w:r>
        <w:rPr>
          <w:spacing w:val="-3"/>
        </w:rPr>
        <w:t xml:space="preserve"> </w:t>
      </w:r>
      <w:r>
        <w:t>shall</w:t>
      </w:r>
      <w:r>
        <w:rPr>
          <w:spacing w:val="-5"/>
        </w:rPr>
        <w:t xml:space="preserve"> </w:t>
      </w:r>
      <w:r>
        <w:t>notify</w:t>
      </w:r>
      <w:r>
        <w:rPr>
          <w:spacing w:val="-3"/>
        </w:rPr>
        <w:t xml:space="preserve"> </w:t>
      </w:r>
      <w:r>
        <w:t>appropriate</w:t>
      </w:r>
      <w:r>
        <w:rPr>
          <w:spacing w:val="-4"/>
        </w:rPr>
        <w:t xml:space="preserve"> </w:t>
      </w:r>
      <w:r>
        <w:t>city</w:t>
      </w:r>
      <w:r>
        <w:rPr>
          <w:spacing w:val="-4"/>
        </w:rPr>
        <w:t xml:space="preserve"> </w:t>
      </w:r>
      <w:r>
        <w:t>or</w:t>
      </w:r>
      <w:r>
        <w:rPr>
          <w:spacing w:val="-3"/>
        </w:rPr>
        <w:t xml:space="preserve"> </w:t>
      </w:r>
      <w:r>
        <w:t>county</w:t>
      </w:r>
      <w:r>
        <w:rPr>
          <w:spacing w:val="-4"/>
        </w:rPr>
        <w:t xml:space="preserve"> </w:t>
      </w:r>
      <w:r>
        <w:t>law</w:t>
      </w:r>
      <w:r>
        <w:rPr>
          <w:spacing w:val="-4"/>
        </w:rPr>
        <w:t xml:space="preserve"> </w:t>
      </w:r>
      <w:r>
        <w:t>enforcement</w:t>
      </w:r>
      <w:r>
        <w:rPr>
          <w:spacing w:val="-1"/>
        </w:rPr>
        <w:t xml:space="preserve"> </w:t>
      </w:r>
      <w:r>
        <w:t>authorities</w:t>
      </w:r>
      <w:r>
        <w:rPr>
          <w:spacing w:val="-2"/>
        </w:rPr>
        <w:t xml:space="preserve"> </w:t>
      </w:r>
      <w:r>
        <w:t>of any student acts which may involve the possession or sale of narcotics or of a controlled substance, or of any student acts involving the possession, sale, or furnishing of firearms, explosives, or other dangerous weapons in violation of Education Code 48915(c)(1) or (5) or Penal Code 626.9 and 626.10.</w:t>
      </w:r>
      <w:r>
        <w:rPr>
          <w:spacing w:val="40"/>
        </w:rPr>
        <w:t xml:space="preserve"> </w:t>
      </w:r>
      <w:r>
        <w:t>(Education Code 48902)</w:t>
      </w:r>
    </w:p>
    <w:p w14:paraId="31B54345" w14:textId="77777777" w:rsidR="00054C28" w:rsidRDefault="00D50A48">
      <w:pPr>
        <w:pStyle w:val="BodyText"/>
        <w:spacing w:before="292"/>
        <w:ind w:right="583"/>
      </w:pPr>
      <w:r>
        <w:t>Within one school</w:t>
      </w:r>
      <w:r>
        <w:rPr>
          <w:spacing w:val="-1"/>
        </w:rPr>
        <w:t xml:space="preserve"> </w:t>
      </w:r>
      <w:r>
        <w:t>day after a</w:t>
      </w:r>
      <w:r>
        <w:rPr>
          <w:spacing w:val="-1"/>
        </w:rPr>
        <w:t xml:space="preserve"> </w:t>
      </w:r>
      <w:r>
        <w:t>student's suspension or</w:t>
      </w:r>
      <w:r>
        <w:rPr>
          <w:spacing w:val="-1"/>
        </w:rPr>
        <w:t xml:space="preserve"> </w:t>
      </w:r>
      <w:r>
        <w:t>expulsion, the principal or</w:t>
      </w:r>
      <w:r>
        <w:rPr>
          <w:spacing w:val="-1"/>
        </w:rPr>
        <w:t xml:space="preserve"> </w:t>
      </w:r>
      <w:r>
        <w:t>designee shall notify appropriate county or district law enforcement authorities, by telephone or other appropriate means, of any student acts which may violate Education Code 48900(c) or (d), relating</w:t>
      </w:r>
      <w:r>
        <w:rPr>
          <w:spacing w:val="-2"/>
        </w:rPr>
        <w:t xml:space="preserve"> </w:t>
      </w:r>
      <w:r>
        <w:t>to</w:t>
      </w:r>
      <w:r>
        <w:rPr>
          <w:spacing w:val="-2"/>
        </w:rPr>
        <w:t xml:space="preserve"> </w:t>
      </w:r>
      <w:r>
        <w:t>the</w:t>
      </w:r>
      <w:r>
        <w:rPr>
          <w:spacing w:val="-4"/>
        </w:rPr>
        <w:t xml:space="preserve"> </w:t>
      </w:r>
      <w:r>
        <w:t>possession,</w:t>
      </w:r>
      <w:r>
        <w:rPr>
          <w:spacing w:val="-1"/>
        </w:rPr>
        <w:t xml:space="preserve"> </w:t>
      </w:r>
      <w:r>
        <w:t>use,</w:t>
      </w:r>
      <w:r>
        <w:rPr>
          <w:spacing w:val="-2"/>
        </w:rPr>
        <w:t xml:space="preserve"> </w:t>
      </w:r>
      <w:r>
        <w:t>offering,</w:t>
      </w:r>
      <w:r>
        <w:rPr>
          <w:spacing w:val="-4"/>
        </w:rPr>
        <w:t xml:space="preserve"> </w:t>
      </w:r>
      <w:r>
        <w:t>or</w:t>
      </w:r>
      <w:r>
        <w:rPr>
          <w:spacing w:val="-2"/>
        </w:rPr>
        <w:t xml:space="preserve"> </w:t>
      </w:r>
      <w:r>
        <w:t>sale</w:t>
      </w:r>
      <w:r>
        <w:rPr>
          <w:spacing w:val="-5"/>
        </w:rPr>
        <w:t xml:space="preserve"> </w:t>
      </w:r>
      <w:r>
        <w:t>of</w:t>
      </w:r>
      <w:r>
        <w:rPr>
          <w:spacing w:val="-1"/>
        </w:rPr>
        <w:t xml:space="preserve"> </w:t>
      </w:r>
      <w:r>
        <w:t>controlled</w:t>
      </w:r>
      <w:r>
        <w:rPr>
          <w:spacing w:val="-1"/>
        </w:rPr>
        <w:t xml:space="preserve"> </w:t>
      </w:r>
      <w:r>
        <w:t>substances,</w:t>
      </w:r>
      <w:r>
        <w:rPr>
          <w:spacing w:val="-4"/>
        </w:rPr>
        <w:t xml:space="preserve"> </w:t>
      </w:r>
      <w:r>
        <w:t>alcohol,</w:t>
      </w:r>
      <w:r>
        <w:rPr>
          <w:spacing w:val="-3"/>
        </w:rPr>
        <w:t xml:space="preserve"> </w:t>
      </w:r>
      <w:r>
        <w:t>or</w:t>
      </w:r>
      <w:r>
        <w:rPr>
          <w:spacing w:val="-2"/>
        </w:rPr>
        <w:t xml:space="preserve"> </w:t>
      </w:r>
      <w:r>
        <w:t>intoxicants of any kind.</w:t>
      </w:r>
      <w:r>
        <w:rPr>
          <w:spacing w:val="40"/>
        </w:rPr>
        <w:t xml:space="preserve"> </w:t>
      </w:r>
      <w:r>
        <w:t>(Education Code 48902)</w:t>
      </w:r>
    </w:p>
    <w:p w14:paraId="11E27CE5" w14:textId="77777777" w:rsidR="00054C28" w:rsidRDefault="00D50A48">
      <w:pPr>
        <w:pStyle w:val="Heading6"/>
        <w:spacing w:before="290"/>
        <w:rPr>
          <w:rFonts w:ascii="Tahoma"/>
        </w:rPr>
      </w:pPr>
      <w:r>
        <w:rPr>
          <w:rFonts w:ascii="Tahoma"/>
          <w:w w:val="85"/>
        </w:rPr>
        <w:t>Placement</w:t>
      </w:r>
      <w:r>
        <w:rPr>
          <w:rFonts w:ascii="Tahoma"/>
          <w:spacing w:val="22"/>
        </w:rPr>
        <w:t xml:space="preserve"> </w:t>
      </w:r>
      <w:r>
        <w:rPr>
          <w:rFonts w:ascii="Tahoma"/>
          <w:w w:val="85"/>
        </w:rPr>
        <w:t>During</w:t>
      </w:r>
      <w:r>
        <w:rPr>
          <w:rFonts w:ascii="Tahoma"/>
          <w:spacing w:val="25"/>
        </w:rPr>
        <w:t xml:space="preserve"> </w:t>
      </w:r>
      <w:r>
        <w:rPr>
          <w:rFonts w:ascii="Tahoma"/>
          <w:spacing w:val="-2"/>
          <w:w w:val="85"/>
        </w:rPr>
        <w:t>Expulsion</w:t>
      </w:r>
    </w:p>
    <w:p w14:paraId="38DE13F7" w14:textId="77777777" w:rsidR="00054C28" w:rsidRDefault="00054C28">
      <w:pPr>
        <w:pStyle w:val="BodyText"/>
        <w:spacing w:before="6"/>
        <w:ind w:left="0"/>
        <w:rPr>
          <w:rFonts w:ascii="Tahoma"/>
          <w:b/>
        </w:rPr>
      </w:pPr>
    </w:p>
    <w:p w14:paraId="3AB0BC1A" w14:textId="77777777" w:rsidR="00054C28" w:rsidRDefault="00D50A48">
      <w:pPr>
        <w:pStyle w:val="BodyText"/>
      </w:pPr>
      <w:r>
        <w:t>The</w:t>
      </w:r>
      <w:r>
        <w:rPr>
          <w:spacing w:val="-2"/>
        </w:rPr>
        <w:t xml:space="preserve"> </w:t>
      </w:r>
      <w:r>
        <w:t>Board</w:t>
      </w:r>
      <w:r>
        <w:rPr>
          <w:spacing w:val="-1"/>
        </w:rPr>
        <w:t xml:space="preserve"> </w:t>
      </w:r>
      <w:r>
        <w:t>shall</w:t>
      </w:r>
      <w:r>
        <w:rPr>
          <w:spacing w:val="-2"/>
        </w:rPr>
        <w:t xml:space="preserve"> </w:t>
      </w:r>
      <w:r>
        <w:t>refer</w:t>
      </w:r>
      <w:r>
        <w:rPr>
          <w:spacing w:val="-4"/>
        </w:rPr>
        <w:t xml:space="preserve"> </w:t>
      </w:r>
      <w:r>
        <w:t>expelled students</w:t>
      </w:r>
      <w:r>
        <w:rPr>
          <w:spacing w:val="-4"/>
        </w:rPr>
        <w:t xml:space="preserve"> </w:t>
      </w:r>
      <w:r>
        <w:t>to</w:t>
      </w:r>
      <w:r>
        <w:rPr>
          <w:spacing w:val="-2"/>
        </w:rPr>
        <w:t xml:space="preserve"> </w:t>
      </w:r>
      <w:r>
        <w:t>a</w:t>
      </w:r>
      <w:r>
        <w:rPr>
          <w:spacing w:val="-5"/>
        </w:rPr>
        <w:t xml:space="preserve"> </w:t>
      </w:r>
      <w:r>
        <w:t>program</w:t>
      </w:r>
      <w:r>
        <w:rPr>
          <w:spacing w:val="-2"/>
        </w:rPr>
        <w:t xml:space="preserve"> </w:t>
      </w:r>
      <w:r>
        <w:t>of</w:t>
      </w:r>
      <w:r>
        <w:rPr>
          <w:spacing w:val="-4"/>
        </w:rPr>
        <w:t xml:space="preserve"> </w:t>
      </w:r>
      <w:r>
        <w:t>study</w:t>
      </w:r>
      <w:r>
        <w:rPr>
          <w:spacing w:val="-5"/>
        </w:rPr>
        <w:t xml:space="preserve"> </w:t>
      </w:r>
      <w:r>
        <w:t>that</w:t>
      </w:r>
      <w:r>
        <w:rPr>
          <w:spacing w:val="-1"/>
        </w:rPr>
        <w:t xml:space="preserve"> </w:t>
      </w:r>
      <w:r>
        <w:t>is:</w:t>
      </w:r>
      <w:r>
        <w:rPr>
          <w:spacing w:val="40"/>
        </w:rPr>
        <w:t xml:space="preserve"> </w:t>
      </w:r>
      <w:r>
        <w:t>(Education Code</w:t>
      </w:r>
      <w:r>
        <w:rPr>
          <w:spacing w:val="-4"/>
        </w:rPr>
        <w:t xml:space="preserve"> </w:t>
      </w:r>
      <w:r>
        <w:t xml:space="preserve">48915, </w:t>
      </w:r>
      <w:r>
        <w:rPr>
          <w:spacing w:val="-2"/>
        </w:rPr>
        <w:t>48915.01)</w:t>
      </w:r>
    </w:p>
    <w:p w14:paraId="292D1554" w14:textId="77777777" w:rsidR="00054C28" w:rsidRDefault="00D50A48">
      <w:pPr>
        <w:pStyle w:val="BodyText"/>
        <w:spacing w:before="120"/>
      </w:pPr>
      <w:r>
        <w:t>Appropriately</w:t>
      </w:r>
      <w:r>
        <w:rPr>
          <w:spacing w:val="-9"/>
        </w:rPr>
        <w:t xml:space="preserve"> </w:t>
      </w:r>
      <w:r>
        <w:t>prepared</w:t>
      </w:r>
      <w:r>
        <w:rPr>
          <w:spacing w:val="-5"/>
        </w:rPr>
        <w:t xml:space="preserve"> </w:t>
      </w:r>
      <w:r>
        <w:t>to</w:t>
      </w:r>
      <w:r>
        <w:rPr>
          <w:spacing w:val="-3"/>
        </w:rPr>
        <w:t xml:space="preserve"> </w:t>
      </w:r>
      <w:r>
        <w:t>accommodate</w:t>
      </w:r>
      <w:r>
        <w:rPr>
          <w:spacing w:val="-6"/>
        </w:rPr>
        <w:t xml:space="preserve"> </w:t>
      </w:r>
      <w:r>
        <w:t>students</w:t>
      </w:r>
      <w:r>
        <w:rPr>
          <w:spacing w:val="-4"/>
        </w:rPr>
        <w:t xml:space="preserve"> </w:t>
      </w:r>
      <w:r>
        <w:t>who</w:t>
      </w:r>
      <w:r>
        <w:rPr>
          <w:spacing w:val="-3"/>
        </w:rPr>
        <w:t xml:space="preserve"> </w:t>
      </w:r>
      <w:r>
        <w:t>exhibit</w:t>
      </w:r>
      <w:r>
        <w:rPr>
          <w:spacing w:val="-5"/>
        </w:rPr>
        <w:t xml:space="preserve"> </w:t>
      </w:r>
      <w:r>
        <w:t>discipline</w:t>
      </w:r>
      <w:r>
        <w:rPr>
          <w:spacing w:val="-6"/>
        </w:rPr>
        <w:t xml:space="preserve"> </w:t>
      </w:r>
      <w:r>
        <w:rPr>
          <w:spacing w:val="-2"/>
        </w:rPr>
        <w:t>problems</w:t>
      </w:r>
    </w:p>
    <w:p w14:paraId="4197EFDD" w14:textId="77777777" w:rsidR="00054C28" w:rsidRDefault="00054C28">
      <w:pPr>
        <w:sectPr w:rsidR="00054C28">
          <w:pgSz w:w="12240" w:h="15840"/>
          <w:pgMar w:top="1580" w:right="860" w:bottom="280" w:left="140" w:header="768" w:footer="0" w:gutter="0"/>
          <w:cols w:space="720"/>
        </w:sectPr>
      </w:pPr>
    </w:p>
    <w:p w14:paraId="7CD9BB89" w14:textId="77777777" w:rsidR="00054C28" w:rsidRDefault="00054C28">
      <w:pPr>
        <w:pStyle w:val="BodyText"/>
        <w:spacing w:before="4"/>
        <w:ind w:left="0"/>
      </w:pPr>
    </w:p>
    <w:p w14:paraId="47FC7732" w14:textId="77777777" w:rsidR="00054C28" w:rsidRDefault="00D50A48">
      <w:pPr>
        <w:pStyle w:val="BodyText"/>
        <w:ind w:right="692"/>
      </w:pPr>
      <w:r>
        <w:t>Not provided</w:t>
      </w:r>
      <w:r>
        <w:rPr>
          <w:spacing w:val="-1"/>
        </w:rPr>
        <w:t xml:space="preserve"> </w:t>
      </w:r>
      <w:r>
        <w:t>at</w:t>
      </w:r>
      <w:r>
        <w:rPr>
          <w:spacing w:val="-1"/>
        </w:rPr>
        <w:t xml:space="preserve"> </w:t>
      </w:r>
      <w:r>
        <w:t>a comprehensive</w:t>
      </w:r>
      <w:r>
        <w:rPr>
          <w:spacing w:val="-2"/>
        </w:rPr>
        <w:t xml:space="preserve"> </w:t>
      </w:r>
      <w:r>
        <w:t>middle,</w:t>
      </w:r>
      <w:r>
        <w:rPr>
          <w:spacing w:val="-2"/>
        </w:rPr>
        <w:t xml:space="preserve"> </w:t>
      </w:r>
      <w:r>
        <w:t>junior,</w:t>
      </w:r>
      <w:r>
        <w:rPr>
          <w:spacing w:val="-2"/>
        </w:rPr>
        <w:t xml:space="preserve"> </w:t>
      </w:r>
      <w:r>
        <w:t>or senior</w:t>
      </w:r>
      <w:r>
        <w:rPr>
          <w:spacing w:val="-1"/>
        </w:rPr>
        <w:t xml:space="preserve"> </w:t>
      </w:r>
      <w:r>
        <w:t>high school</w:t>
      </w:r>
      <w:r>
        <w:rPr>
          <w:spacing w:val="-2"/>
        </w:rPr>
        <w:t xml:space="preserve"> </w:t>
      </w:r>
      <w:r>
        <w:t>or</w:t>
      </w:r>
      <w:r>
        <w:rPr>
          <w:spacing w:val="-1"/>
        </w:rPr>
        <w:t xml:space="preserve"> </w:t>
      </w:r>
      <w:r>
        <w:t>at any elementary school,</w:t>
      </w:r>
      <w:r>
        <w:rPr>
          <w:spacing w:val="-7"/>
        </w:rPr>
        <w:t xml:space="preserve"> </w:t>
      </w:r>
      <w:r>
        <w:t>unless</w:t>
      </w:r>
      <w:r>
        <w:rPr>
          <w:spacing w:val="-5"/>
        </w:rPr>
        <w:t xml:space="preserve"> </w:t>
      </w:r>
      <w:r>
        <w:t>the</w:t>
      </w:r>
      <w:r>
        <w:rPr>
          <w:spacing w:val="-1"/>
        </w:rPr>
        <w:t xml:space="preserve"> </w:t>
      </w:r>
      <w:r>
        <w:t>program</w:t>
      </w:r>
      <w:r>
        <w:rPr>
          <w:spacing w:val="-3"/>
        </w:rPr>
        <w:t xml:space="preserve"> </w:t>
      </w:r>
      <w:r>
        <w:t>is</w:t>
      </w:r>
      <w:r>
        <w:rPr>
          <w:spacing w:val="-2"/>
        </w:rPr>
        <w:t xml:space="preserve"> </w:t>
      </w:r>
      <w:r>
        <w:t>offered</w:t>
      </w:r>
      <w:r>
        <w:rPr>
          <w:spacing w:val="-4"/>
        </w:rPr>
        <w:t xml:space="preserve"> </w:t>
      </w:r>
      <w:r>
        <w:t>at</w:t>
      </w:r>
      <w:r>
        <w:rPr>
          <w:spacing w:val="-4"/>
        </w:rPr>
        <w:t xml:space="preserve"> </w:t>
      </w:r>
      <w:r>
        <w:t>a</w:t>
      </w:r>
      <w:r>
        <w:rPr>
          <w:spacing w:val="-2"/>
        </w:rPr>
        <w:t xml:space="preserve"> </w:t>
      </w:r>
      <w:r>
        <w:t>community</w:t>
      </w:r>
      <w:r>
        <w:rPr>
          <w:spacing w:val="-6"/>
        </w:rPr>
        <w:t xml:space="preserve"> </w:t>
      </w:r>
      <w:r>
        <w:t>day</w:t>
      </w:r>
      <w:r>
        <w:rPr>
          <w:spacing w:val="-2"/>
        </w:rPr>
        <w:t xml:space="preserve"> </w:t>
      </w:r>
      <w:r>
        <w:t>school</w:t>
      </w:r>
      <w:r>
        <w:rPr>
          <w:spacing w:val="-5"/>
        </w:rPr>
        <w:t xml:space="preserve"> </w:t>
      </w:r>
      <w:r>
        <w:t>established</w:t>
      </w:r>
      <w:r>
        <w:rPr>
          <w:spacing w:val="-1"/>
        </w:rPr>
        <w:t xml:space="preserve"> </w:t>
      </w:r>
      <w:r>
        <w:t>at</w:t>
      </w:r>
      <w:r>
        <w:rPr>
          <w:spacing w:val="-1"/>
        </w:rPr>
        <w:t xml:space="preserve"> </w:t>
      </w:r>
      <w:r>
        <w:t>any</w:t>
      </w:r>
      <w:r>
        <w:rPr>
          <w:spacing w:val="-3"/>
        </w:rPr>
        <w:t xml:space="preserve"> </w:t>
      </w:r>
      <w:r>
        <w:t>of</w:t>
      </w:r>
      <w:r>
        <w:rPr>
          <w:spacing w:val="-3"/>
        </w:rPr>
        <w:t xml:space="preserve"> </w:t>
      </w:r>
      <w:r>
        <w:rPr>
          <w:spacing w:val="-2"/>
        </w:rPr>
        <w:t>these</w:t>
      </w:r>
    </w:p>
    <w:p w14:paraId="3B759FE4" w14:textId="77777777" w:rsidR="00054C28" w:rsidRDefault="00054C28">
      <w:pPr>
        <w:pStyle w:val="BodyText"/>
        <w:spacing w:before="2"/>
        <w:ind w:left="0"/>
      </w:pPr>
    </w:p>
    <w:p w14:paraId="2A83C8CB" w14:textId="77777777" w:rsidR="00054C28" w:rsidRDefault="00D50A48">
      <w:pPr>
        <w:pStyle w:val="BodyText"/>
        <w:spacing w:before="1" w:line="410" w:lineRule="atLeast"/>
        <w:ind w:right="1950"/>
      </w:pPr>
      <w:r>
        <w:t>Not</w:t>
      </w:r>
      <w:r>
        <w:rPr>
          <w:spacing w:val="-3"/>
        </w:rPr>
        <w:t xml:space="preserve"> </w:t>
      </w:r>
      <w:r>
        <w:t>housed</w:t>
      </w:r>
      <w:r>
        <w:rPr>
          <w:spacing w:val="-4"/>
        </w:rPr>
        <w:t xml:space="preserve"> </w:t>
      </w:r>
      <w:r>
        <w:t>at</w:t>
      </w:r>
      <w:r>
        <w:rPr>
          <w:spacing w:val="-4"/>
        </w:rPr>
        <w:t xml:space="preserve"> </w:t>
      </w:r>
      <w:r>
        <w:t>the</w:t>
      </w:r>
      <w:r>
        <w:rPr>
          <w:spacing w:val="-2"/>
        </w:rPr>
        <w:t xml:space="preserve"> </w:t>
      </w:r>
      <w:r>
        <w:t>school</w:t>
      </w:r>
      <w:r>
        <w:rPr>
          <w:spacing w:val="-5"/>
        </w:rPr>
        <w:t xml:space="preserve"> </w:t>
      </w:r>
      <w:r>
        <w:t>site</w:t>
      </w:r>
      <w:r>
        <w:rPr>
          <w:spacing w:val="-4"/>
        </w:rPr>
        <w:t xml:space="preserve"> </w:t>
      </w:r>
      <w:r>
        <w:t>attended</w:t>
      </w:r>
      <w:r>
        <w:rPr>
          <w:spacing w:val="-4"/>
        </w:rPr>
        <w:t xml:space="preserve"> </w:t>
      </w:r>
      <w:r>
        <w:t>by</w:t>
      </w:r>
      <w:r>
        <w:rPr>
          <w:spacing w:val="-6"/>
        </w:rPr>
        <w:t xml:space="preserve"> </w:t>
      </w:r>
      <w:r>
        <w:t>the</w:t>
      </w:r>
      <w:r>
        <w:rPr>
          <w:spacing w:val="-2"/>
        </w:rPr>
        <w:t xml:space="preserve"> </w:t>
      </w:r>
      <w:r>
        <w:t>student</w:t>
      </w:r>
      <w:r>
        <w:rPr>
          <w:spacing w:val="-2"/>
        </w:rPr>
        <w:t xml:space="preserve"> </w:t>
      </w:r>
      <w:r>
        <w:t>at</w:t>
      </w:r>
      <w:r>
        <w:rPr>
          <w:spacing w:val="-4"/>
        </w:rPr>
        <w:t xml:space="preserve"> </w:t>
      </w:r>
      <w:r>
        <w:t>the</w:t>
      </w:r>
      <w:r>
        <w:rPr>
          <w:spacing w:val="-5"/>
        </w:rPr>
        <w:t xml:space="preserve"> </w:t>
      </w:r>
      <w:r>
        <w:t>time</w:t>
      </w:r>
      <w:r>
        <w:rPr>
          <w:spacing w:val="-2"/>
        </w:rPr>
        <w:t xml:space="preserve"> </w:t>
      </w:r>
      <w:r>
        <w:t>of</w:t>
      </w:r>
      <w:r>
        <w:rPr>
          <w:spacing w:val="-2"/>
        </w:rPr>
        <w:t xml:space="preserve"> </w:t>
      </w:r>
      <w:r>
        <w:t>suspension When the placement described above is not available and when the County</w:t>
      </w:r>
    </w:p>
    <w:p w14:paraId="1CBADADB" w14:textId="77777777" w:rsidR="00054C28" w:rsidRDefault="00D50A48">
      <w:pPr>
        <w:pStyle w:val="BodyText"/>
        <w:spacing w:before="5"/>
        <w:ind w:right="692"/>
      </w:pPr>
      <w:r>
        <w:t>Superintendent/Principal so certifies, students expelled for only acts</w:t>
      </w:r>
      <w:r>
        <w:rPr>
          <w:spacing w:val="-1"/>
        </w:rPr>
        <w:t xml:space="preserve"> </w:t>
      </w:r>
      <w:r>
        <w:t>described in Items #6-12 under</w:t>
      </w:r>
      <w:r>
        <w:rPr>
          <w:spacing w:val="-2"/>
        </w:rPr>
        <w:t xml:space="preserve"> </w:t>
      </w:r>
      <w:r>
        <w:t>"Grounds</w:t>
      </w:r>
      <w:r>
        <w:rPr>
          <w:spacing w:val="-3"/>
        </w:rPr>
        <w:t xml:space="preserve"> </w:t>
      </w:r>
      <w:r>
        <w:t>for</w:t>
      </w:r>
      <w:r>
        <w:rPr>
          <w:spacing w:val="-3"/>
        </w:rPr>
        <w:t xml:space="preserve"> </w:t>
      </w:r>
      <w:r>
        <w:t>Suspension</w:t>
      </w:r>
      <w:r>
        <w:rPr>
          <w:spacing w:val="-3"/>
        </w:rPr>
        <w:t xml:space="preserve"> </w:t>
      </w:r>
      <w:r>
        <w:t>and</w:t>
      </w:r>
      <w:r>
        <w:rPr>
          <w:spacing w:val="-2"/>
        </w:rPr>
        <w:t xml:space="preserve"> </w:t>
      </w:r>
      <w:r>
        <w:t>Expulsion:</w:t>
      </w:r>
      <w:r>
        <w:rPr>
          <w:spacing w:val="-2"/>
        </w:rPr>
        <w:t xml:space="preserve"> </w:t>
      </w:r>
      <w:r>
        <w:t>Grades</w:t>
      </w:r>
      <w:r>
        <w:rPr>
          <w:spacing w:val="-3"/>
        </w:rPr>
        <w:t xml:space="preserve"> </w:t>
      </w:r>
      <w:r>
        <w:t>K-12"</w:t>
      </w:r>
      <w:r>
        <w:rPr>
          <w:spacing w:val="-6"/>
        </w:rPr>
        <w:t xml:space="preserve"> </w:t>
      </w:r>
      <w:r>
        <w:t>and</w:t>
      </w:r>
      <w:r>
        <w:rPr>
          <w:spacing w:val="-5"/>
        </w:rPr>
        <w:t xml:space="preserve"> </w:t>
      </w:r>
      <w:r>
        <w:t>Items</w:t>
      </w:r>
      <w:r>
        <w:rPr>
          <w:spacing w:val="-5"/>
        </w:rPr>
        <w:t xml:space="preserve"> </w:t>
      </w:r>
      <w:r>
        <w:t>#1-3</w:t>
      </w:r>
      <w:r>
        <w:rPr>
          <w:spacing w:val="-3"/>
        </w:rPr>
        <w:t xml:space="preserve"> </w:t>
      </w:r>
      <w:r>
        <w:t>under</w:t>
      </w:r>
      <w:r>
        <w:rPr>
          <w:spacing w:val="-4"/>
        </w:rPr>
        <w:t xml:space="preserve"> </w:t>
      </w:r>
      <w:r>
        <w:t>"Additional Grounds for Suspension and Expulsion: Grades 4-12" above may be referred to a program of study</w:t>
      </w:r>
      <w:r>
        <w:rPr>
          <w:spacing w:val="-2"/>
        </w:rPr>
        <w:t xml:space="preserve"> </w:t>
      </w:r>
      <w:r>
        <w:t>that is</w:t>
      </w:r>
      <w:r>
        <w:rPr>
          <w:spacing w:val="-2"/>
        </w:rPr>
        <w:t xml:space="preserve"> </w:t>
      </w:r>
      <w:r>
        <w:t>provided at another comprehensive middle, junior, or senior</w:t>
      </w:r>
      <w:r>
        <w:rPr>
          <w:spacing w:val="-3"/>
        </w:rPr>
        <w:t xml:space="preserve"> </w:t>
      </w:r>
      <w:r>
        <w:t>high school</w:t>
      </w:r>
      <w:r>
        <w:rPr>
          <w:spacing w:val="-2"/>
        </w:rPr>
        <w:t xml:space="preserve"> </w:t>
      </w:r>
      <w:r>
        <w:t>or at an elementary school.</w:t>
      </w:r>
      <w:r>
        <w:rPr>
          <w:spacing w:val="40"/>
        </w:rPr>
        <w:t xml:space="preserve"> </w:t>
      </w:r>
      <w:r>
        <w:t>(Education Code 48915)</w:t>
      </w:r>
    </w:p>
    <w:p w14:paraId="476AC57F" w14:textId="77777777" w:rsidR="00054C28" w:rsidRDefault="00D50A48">
      <w:pPr>
        <w:pStyle w:val="BodyText"/>
        <w:spacing w:before="292"/>
        <w:ind w:right="692"/>
      </w:pPr>
      <w:r>
        <w:t>The</w:t>
      </w:r>
      <w:r>
        <w:rPr>
          <w:spacing w:val="-4"/>
        </w:rPr>
        <w:t xml:space="preserve"> </w:t>
      </w:r>
      <w:r>
        <w:t>program</w:t>
      </w:r>
      <w:r>
        <w:rPr>
          <w:spacing w:val="-4"/>
        </w:rPr>
        <w:t xml:space="preserve"> </w:t>
      </w:r>
      <w:r>
        <w:t>for</w:t>
      </w:r>
      <w:r>
        <w:rPr>
          <w:spacing w:val="-2"/>
        </w:rPr>
        <w:t xml:space="preserve"> </w:t>
      </w:r>
      <w:r>
        <w:t>a</w:t>
      </w:r>
      <w:r>
        <w:rPr>
          <w:spacing w:val="-5"/>
        </w:rPr>
        <w:t xml:space="preserve"> </w:t>
      </w:r>
      <w:r>
        <w:t>student</w:t>
      </w:r>
      <w:r>
        <w:rPr>
          <w:spacing w:val="-2"/>
        </w:rPr>
        <w:t xml:space="preserve"> </w:t>
      </w:r>
      <w:r>
        <w:t>expelled</w:t>
      </w:r>
      <w:r>
        <w:rPr>
          <w:spacing w:val="-3"/>
        </w:rPr>
        <w:t xml:space="preserve"> </w:t>
      </w:r>
      <w:r>
        <w:t>from</w:t>
      </w:r>
      <w:r>
        <w:rPr>
          <w:spacing w:val="-4"/>
        </w:rPr>
        <w:t xml:space="preserve"> </w:t>
      </w:r>
      <w:r>
        <w:t>any</w:t>
      </w:r>
      <w:r>
        <w:rPr>
          <w:spacing w:val="-3"/>
        </w:rPr>
        <w:t xml:space="preserve"> </w:t>
      </w:r>
      <w:r>
        <w:t>of</w:t>
      </w:r>
      <w:r>
        <w:rPr>
          <w:spacing w:val="-1"/>
        </w:rPr>
        <w:t xml:space="preserve"> </w:t>
      </w:r>
      <w:r>
        <w:t>grades</w:t>
      </w:r>
      <w:r>
        <w:rPr>
          <w:spacing w:val="-1"/>
        </w:rPr>
        <w:t xml:space="preserve"> </w:t>
      </w:r>
      <w:r>
        <w:t>K-6</w:t>
      </w:r>
      <w:r>
        <w:rPr>
          <w:spacing w:val="-2"/>
        </w:rPr>
        <w:t xml:space="preserve"> </w:t>
      </w:r>
      <w:r>
        <w:t>shall</w:t>
      </w:r>
      <w:r>
        <w:rPr>
          <w:spacing w:val="-4"/>
        </w:rPr>
        <w:t xml:space="preserve"> </w:t>
      </w:r>
      <w:r>
        <w:t>not</w:t>
      </w:r>
      <w:r>
        <w:rPr>
          <w:spacing w:val="-3"/>
        </w:rPr>
        <w:t xml:space="preserve"> </w:t>
      </w:r>
      <w:r>
        <w:t>be</w:t>
      </w:r>
      <w:r>
        <w:rPr>
          <w:spacing w:val="-2"/>
        </w:rPr>
        <w:t xml:space="preserve"> </w:t>
      </w:r>
      <w:r>
        <w:t>combined or</w:t>
      </w:r>
      <w:r>
        <w:rPr>
          <w:spacing w:val="-2"/>
        </w:rPr>
        <w:t xml:space="preserve"> </w:t>
      </w:r>
      <w:r>
        <w:t>merged with programs offered to students in any of grades 7-12.</w:t>
      </w:r>
      <w:r>
        <w:rPr>
          <w:spacing w:val="40"/>
        </w:rPr>
        <w:t xml:space="preserve"> </w:t>
      </w:r>
      <w:r>
        <w:t>(Education Code 48916.1)</w:t>
      </w:r>
    </w:p>
    <w:p w14:paraId="66276CFB" w14:textId="77777777" w:rsidR="00054C28" w:rsidRDefault="00D50A48">
      <w:pPr>
        <w:pStyle w:val="Heading6"/>
        <w:spacing w:before="291"/>
        <w:rPr>
          <w:rFonts w:ascii="Tahoma"/>
        </w:rPr>
      </w:pPr>
      <w:r>
        <w:rPr>
          <w:rFonts w:ascii="Tahoma"/>
          <w:w w:val="85"/>
        </w:rPr>
        <w:t>Readmission</w:t>
      </w:r>
      <w:r>
        <w:rPr>
          <w:rFonts w:ascii="Tahoma"/>
          <w:spacing w:val="27"/>
        </w:rPr>
        <w:t xml:space="preserve"> </w:t>
      </w:r>
      <w:r>
        <w:rPr>
          <w:rFonts w:ascii="Tahoma"/>
          <w:w w:val="85"/>
        </w:rPr>
        <w:t>After</w:t>
      </w:r>
      <w:r>
        <w:rPr>
          <w:rFonts w:ascii="Tahoma"/>
          <w:spacing w:val="26"/>
        </w:rPr>
        <w:t xml:space="preserve"> </w:t>
      </w:r>
      <w:r>
        <w:rPr>
          <w:rFonts w:ascii="Tahoma"/>
          <w:spacing w:val="-2"/>
          <w:w w:val="85"/>
        </w:rPr>
        <w:t>Expulsion</w:t>
      </w:r>
    </w:p>
    <w:p w14:paraId="118CBCD7" w14:textId="77777777" w:rsidR="00054C28" w:rsidRDefault="00054C28">
      <w:pPr>
        <w:pStyle w:val="BodyText"/>
        <w:spacing w:before="3"/>
        <w:ind w:left="0"/>
        <w:rPr>
          <w:rFonts w:ascii="Tahoma"/>
          <w:b/>
        </w:rPr>
      </w:pPr>
    </w:p>
    <w:p w14:paraId="5F354DE9" w14:textId="77777777" w:rsidR="00054C28" w:rsidRDefault="00D50A48">
      <w:pPr>
        <w:pStyle w:val="BodyText"/>
      </w:pPr>
      <w:r>
        <w:t>Prior</w:t>
      </w:r>
      <w:r>
        <w:rPr>
          <w:spacing w:val="-4"/>
        </w:rPr>
        <w:t xml:space="preserve"> </w:t>
      </w:r>
      <w:r>
        <w:t>to</w:t>
      </w:r>
      <w:r>
        <w:rPr>
          <w:spacing w:val="-2"/>
        </w:rPr>
        <w:t xml:space="preserve"> </w:t>
      </w:r>
      <w:r>
        <w:t>the</w:t>
      </w:r>
      <w:r>
        <w:rPr>
          <w:spacing w:val="-2"/>
        </w:rPr>
        <w:t xml:space="preserve"> </w:t>
      </w:r>
      <w:r>
        <w:t>date</w:t>
      </w:r>
      <w:r>
        <w:rPr>
          <w:spacing w:val="-2"/>
        </w:rPr>
        <w:t xml:space="preserve"> </w:t>
      </w:r>
      <w:r>
        <w:t>set</w:t>
      </w:r>
      <w:r>
        <w:rPr>
          <w:spacing w:val="-1"/>
        </w:rPr>
        <w:t xml:space="preserve"> </w:t>
      </w:r>
      <w:r>
        <w:t>by</w:t>
      </w:r>
      <w:r>
        <w:rPr>
          <w:spacing w:val="-4"/>
        </w:rPr>
        <w:t xml:space="preserve"> </w:t>
      </w:r>
      <w:r>
        <w:t>the</w:t>
      </w:r>
      <w:r>
        <w:rPr>
          <w:spacing w:val="1"/>
        </w:rPr>
        <w:t xml:space="preserve"> </w:t>
      </w:r>
      <w:r>
        <w:t>Board</w:t>
      </w:r>
      <w:r>
        <w:rPr>
          <w:spacing w:val="-2"/>
        </w:rPr>
        <w:t xml:space="preserve"> </w:t>
      </w:r>
      <w:r>
        <w:t>for</w:t>
      </w:r>
      <w:r>
        <w:rPr>
          <w:spacing w:val="-2"/>
        </w:rPr>
        <w:t xml:space="preserve"> </w:t>
      </w:r>
      <w:r>
        <w:t>the</w:t>
      </w:r>
      <w:r>
        <w:rPr>
          <w:spacing w:val="-3"/>
        </w:rPr>
        <w:t xml:space="preserve"> </w:t>
      </w:r>
      <w:r>
        <w:t>student's</w:t>
      </w:r>
      <w:r>
        <w:rPr>
          <w:spacing w:val="1"/>
        </w:rPr>
        <w:t xml:space="preserve"> </w:t>
      </w:r>
      <w:r>
        <w:rPr>
          <w:spacing w:val="-2"/>
        </w:rPr>
        <w:t>readmission:</w:t>
      </w:r>
    </w:p>
    <w:p w14:paraId="1AFABA44" w14:textId="77777777" w:rsidR="00054C28" w:rsidRDefault="00D50A48">
      <w:pPr>
        <w:pStyle w:val="BodyText"/>
        <w:spacing w:before="120"/>
        <w:ind w:right="632"/>
      </w:pPr>
      <w:r>
        <w:t>The Superintendent/Principal or designee shall hold a conference with the student's parent/guardian, or other person holding the right to make educational decisions for the student,</w:t>
      </w:r>
      <w:r>
        <w:rPr>
          <w:spacing w:val="-3"/>
        </w:rPr>
        <w:t xml:space="preserve"> </w:t>
      </w:r>
      <w:r>
        <w:t>and</w:t>
      </w:r>
      <w:r>
        <w:rPr>
          <w:spacing w:val="-4"/>
        </w:rPr>
        <w:t xml:space="preserve"> </w:t>
      </w:r>
      <w:r>
        <w:t>the</w:t>
      </w:r>
      <w:r>
        <w:rPr>
          <w:spacing w:val="-2"/>
        </w:rPr>
        <w:t xml:space="preserve"> </w:t>
      </w:r>
      <w:r>
        <w:t>student.</w:t>
      </w:r>
      <w:r>
        <w:rPr>
          <w:spacing w:val="-4"/>
        </w:rPr>
        <w:t xml:space="preserve"> </w:t>
      </w:r>
      <w:r>
        <w:t>At</w:t>
      </w:r>
      <w:r>
        <w:rPr>
          <w:spacing w:val="-4"/>
        </w:rPr>
        <w:t xml:space="preserve"> </w:t>
      </w:r>
      <w:r>
        <w:t>the</w:t>
      </w:r>
      <w:r>
        <w:rPr>
          <w:spacing w:val="-4"/>
        </w:rPr>
        <w:t xml:space="preserve"> </w:t>
      </w:r>
      <w:r>
        <w:t>conference,</w:t>
      </w:r>
      <w:r>
        <w:rPr>
          <w:spacing w:val="-4"/>
        </w:rPr>
        <w:t xml:space="preserve"> </w:t>
      </w:r>
      <w:r>
        <w:t>the</w:t>
      </w:r>
      <w:r>
        <w:rPr>
          <w:spacing w:val="-4"/>
        </w:rPr>
        <w:t xml:space="preserve"> </w:t>
      </w:r>
      <w:r>
        <w:t>student's</w:t>
      </w:r>
      <w:r>
        <w:rPr>
          <w:spacing w:val="-4"/>
        </w:rPr>
        <w:t xml:space="preserve"> </w:t>
      </w:r>
      <w:r>
        <w:t>rehabilitation</w:t>
      </w:r>
      <w:r>
        <w:rPr>
          <w:spacing w:val="-4"/>
        </w:rPr>
        <w:t xml:space="preserve"> </w:t>
      </w:r>
      <w:r>
        <w:t>plan</w:t>
      </w:r>
      <w:r>
        <w:rPr>
          <w:spacing w:val="-2"/>
        </w:rPr>
        <w:t xml:space="preserve"> </w:t>
      </w:r>
      <w:r>
        <w:t>shall</w:t>
      </w:r>
      <w:r>
        <w:rPr>
          <w:spacing w:val="-4"/>
        </w:rPr>
        <w:t xml:space="preserve"> </w:t>
      </w:r>
      <w:r>
        <w:t>be</w:t>
      </w:r>
      <w:r>
        <w:rPr>
          <w:spacing w:val="-2"/>
        </w:rPr>
        <w:t xml:space="preserve"> </w:t>
      </w:r>
      <w:r>
        <w:t>reviewed and the Superintendent/Principal or designee shall verify that the provisions of this plan have been met. School regulations shall be reviewed and the student and the student's parent/guardian or other person holding the right to make educational decisions for the student shall be asked to indicate in writing their willingness to comply with these regulations.</w:t>
      </w:r>
    </w:p>
    <w:p w14:paraId="1FC87548" w14:textId="77777777" w:rsidR="00054C28" w:rsidRDefault="00054C28">
      <w:pPr>
        <w:pStyle w:val="BodyText"/>
        <w:spacing w:before="121"/>
        <w:ind w:left="0"/>
      </w:pPr>
    </w:p>
    <w:p w14:paraId="684815EF" w14:textId="77777777" w:rsidR="00054C28" w:rsidRDefault="00D50A48">
      <w:pPr>
        <w:pStyle w:val="BodyText"/>
        <w:ind w:right="630"/>
      </w:pPr>
      <w:r>
        <w:t>The Superintendent/Principal or designee shall transmit to the Board a recommendation regarding readmission. The Board shall consider this recommendation in closed session. If a written request for open session is received from the student's parent/guardian or other person</w:t>
      </w:r>
      <w:r>
        <w:rPr>
          <w:spacing w:val="-3"/>
        </w:rPr>
        <w:t xml:space="preserve"> </w:t>
      </w:r>
      <w:r>
        <w:t>holding</w:t>
      </w:r>
      <w:r>
        <w:rPr>
          <w:spacing w:val="-2"/>
        </w:rPr>
        <w:t xml:space="preserve"> </w:t>
      </w:r>
      <w:r>
        <w:t>the</w:t>
      </w:r>
      <w:r>
        <w:rPr>
          <w:spacing w:val="-3"/>
        </w:rPr>
        <w:t xml:space="preserve"> </w:t>
      </w:r>
      <w:r>
        <w:t>right</w:t>
      </w:r>
      <w:r>
        <w:rPr>
          <w:spacing w:val="-3"/>
        </w:rPr>
        <w:t xml:space="preserve"> </w:t>
      </w:r>
      <w:r>
        <w:t>to</w:t>
      </w:r>
      <w:r>
        <w:rPr>
          <w:spacing w:val="-1"/>
        </w:rPr>
        <w:t xml:space="preserve"> </w:t>
      </w:r>
      <w:r>
        <w:t>make</w:t>
      </w:r>
      <w:r>
        <w:rPr>
          <w:spacing w:val="-4"/>
        </w:rPr>
        <w:t xml:space="preserve"> </w:t>
      </w:r>
      <w:r>
        <w:t>educational</w:t>
      </w:r>
      <w:r>
        <w:rPr>
          <w:spacing w:val="-4"/>
        </w:rPr>
        <w:t xml:space="preserve"> </w:t>
      </w:r>
      <w:r>
        <w:t>decisions</w:t>
      </w:r>
      <w:r>
        <w:rPr>
          <w:spacing w:val="-2"/>
        </w:rPr>
        <w:t xml:space="preserve"> </w:t>
      </w:r>
      <w:r>
        <w:t>for</w:t>
      </w:r>
      <w:r>
        <w:rPr>
          <w:spacing w:val="-3"/>
        </w:rPr>
        <w:t xml:space="preserve"> </w:t>
      </w:r>
      <w:r>
        <w:t>the</w:t>
      </w:r>
      <w:r>
        <w:rPr>
          <w:spacing w:val="-4"/>
        </w:rPr>
        <w:t xml:space="preserve"> </w:t>
      </w:r>
      <w:r>
        <w:t>student,</w:t>
      </w:r>
      <w:r>
        <w:rPr>
          <w:spacing w:val="-4"/>
        </w:rPr>
        <w:t xml:space="preserve"> </w:t>
      </w:r>
      <w:r>
        <w:t>or</w:t>
      </w:r>
      <w:r>
        <w:rPr>
          <w:spacing w:val="-5"/>
        </w:rPr>
        <w:t xml:space="preserve"> </w:t>
      </w:r>
      <w:r>
        <w:t>adult</w:t>
      </w:r>
      <w:r>
        <w:rPr>
          <w:spacing w:val="-1"/>
        </w:rPr>
        <w:t xml:space="preserve"> </w:t>
      </w:r>
      <w:r>
        <w:t>student,</w:t>
      </w:r>
      <w:r>
        <w:rPr>
          <w:spacing w:val="-4"/>
        </w:rPr>
        <w:t xml:space="preserve"> </w:t>
      </w:r>
      <w:r>
        <w:t>it</w:t>
      </w:r>
      <w:r>
        <w:rPr>
          <w:spacing w:val="-3"/>
        </w:rPr>
        <w:t xml:space="preserve"> </w:t>
      </w:r>
      <w:r>
        <w:t>shall be honored to the extent that privacy rights of other students are not violated.</w:t>
      </w:r>
    </w:p>
    <w:p w14:paraId="307E564E" w14:textId="77777777" w:rsidR="00054C28" w:rsidRDefault="00054C28">
      <w:pPr>
        <w:pStyle w:val="BodyText"/>
        <w:spacing w:before="120"/>
        <w:ind w:left="0"/>
      </w:pPr>
    </w:p>
    <w:p w14:paraId="79C1B810" w14:textId="77777777" w:rsidR="00054C28" w:rsidRDefault="00D50A48">
      <w:pPr>
        <w:pStyle w:val="BodyText"/>
        <w:ind w:right="692"/>
      </w:pPr>
      <w:r>
        <w:t>If</w:t>
      </w:r>
      <w:r>
        <w:rPr>
          <w:spacing w:val="-3"/>
        </w:rPr>
        <w:t xml:space="preserve"> </w:t>
      </w:r>
      <w:r>
        <w:t>the</w:t>
      </w:r>
      <w:r>
        <w:rPr>
          <w:spacing w:val="-3"/>
        </w:rPr>
        <w:t xml:space="preserve"> </w:t>
      </w:r>
      <w:r>
        <w:t>readmission</w:t>
      </w:r>
      <w:r>
        <w:rPr>
          <w:spacing w:val="-3"/>
        </w:rPr>
        <w:t xml:space="preserve"> </w:t>
      </w:r>
      <w:r>
        <w:t>is</w:t>
      </w:r>
      <w:r>
        <w:rPr>
          <w:spacing w:val="-6"/>
        </w:rPr>
        <w:t xml:space="preserve"> </w:t>
      </w:r>
      <w:r>
        <w:t>granted,</w:t>
      </w:r>
      <w:r>
        <w:rPr>
          <w:spacing w:val="-6"/>
        </w:rPr>
        <w:t xml:space="preserve"> </w:t>
      </w:r>
      <w:r>
        <w:t>the</w:t>
      </w:r>
      <w:r>
        <w:rPr>
          <w:spacing w:val="-3"/>
        </w:rPr>
        <w:t xml:space="preserve"> </w:t>
      </w:r>
      <w:r>
        <w:t>Superintendent/Principal</w:t>
      </w:r>
      <w:r>
        <w:rPr>
          <w:spacing w:val="-6"/>
        </w:rPr>
        <w:t xml:space="preserve"> </w:t>
      </w:r>
      <w:r>
        <w:t>or</w:t>
      </w:r>
      <w:r>
        <w:rPr>
          <w:spacing w:val="-5"/>
        </w:rPr>
        <w:t xml:space="preserve"> </w:t>
      </w:r>
      <w:r>
        <w:t>designee</w:t>
      </w:r>
      <w:r>
        <w:rPr>
          <w:spacing w:val="-3"/>
        </w:rPr>
        <w:t xml:space="preserve"> </w:t>
      </w:r>
      <w:r>
        <w:t>shall</w:t>
      </w:r>
      <w:r>
        <w:rPr>
          <w:spacing w:val="-4"/>
        </w:rPr>
        <w:t xml:space="preserve"> </w:t>
      </w:r>
      <w:r>
        <w:t>notify</w:t>
      </w:r>
      <w:r>
        <w:rPr>
          <w:spacing w:val="-7"/>
        </w:rPr>
        <w:t xml:space="preserve"> </w:t>
      </w:r>
      <w:r>
        <w:t>the</w:t>
      </w:r>
      <w:r>
        <w:rPr>
          <w:spacing w:val="-3"/>
        </w:rPr>
        <w:t xml:space="preserve"> </w:t>
      </w:r>
      <w:r>
        <w:t>student and the student's parent/guardian, or other person holding the right to make educational decisions for the student, by registered mail, of the Board's decision regarding readmission.</w:t>
      </w:r>
    </w:p>
    <w:p w14:paraId="17BF33D4" w14:textId="77777777" w:rsidR="00054C28" w:rsidRDefault="00054C28">
      <w:pPr>
        <w:pStyle w:val="BodyText"/>
        <w:spacing w:before="122"/>
        <w:ind w:left="0"/>
      </w:pPr>
    </w:p>
    <w:p w14:paraId="1D3402CA" w14:textId="77777777" w:rsidR="00054C28" w:rsidRDefault="00D50A48">
      <w:pPr>
        <w:pStyle w:val="BodyText"/>
        <w:ind w:right="583"/>
      </w:pPr>
      <w:r>
        <w:t>The</w:t>
      </w:r>
      <w:r>
        <w:rPr>
          <w:spacing w:val="-2"/>
        </w:rPr>
        <w:t xml:space="preserve"> </w:t>
      </w:r>
      <w:r>
        <w:t>Board</w:t>
      </w:r>
      <w:r>
        <w:rPr>
          <w:spacing w:val="-2"/>
        </w:rPr>
        <w:t xml:space="preserve"> </w:t>
      </w:r>
      <w:r>
        <w:t>may</w:t>
      </w:r>
      <w:r>
        <w:rPr>
          <w:spacing w:val="-3"/>
        </w:rPr>
        <w:t xml:space="preserve"> </w:t>
      </w:r>
      <w:r>
        <w:t>deny</w:t>
      </w:r>
      <w:r>
        <w:rPr>
          <w:spacing w:val="-3"/>
        </w:rPr>
        <w:t xml:space="preserve"> </w:t>
      </w:r>
      <w:r>
        <w:t>readmission</w:t>
      </w:r>
      <w:r>
        <w:rPr>
          <w:spacing w:val="-4"/>
        </w:rPr>
        <w:t xml:space="preserve"> </w:t>
      </w:r>
      <w:r>
        <w:t>only</w:t>
      </w:r>
      <w:r>
        <w:rPr>
          <w:spacing w:val="-3"/>
        </w:rPr>
        <w:t xml:space="preserve"> </w:t>
      </w:r>
      <w:r>
        <w:t>if</w:t>
      </w:r>
      <w:r>
        <w:rPr>
          <w:spacing w:val="-2"/>
        </w:rPr>
        <w:t xml:space="preserve"> </w:t>
      </w:r>
      <w:r>
        <w:t>it</w:t>
      </w:r>
      <w:r>
        <w:rPr>
          <w:spacing w:val="-4"/>
        </w:rPr>
        <w:t xml:space="preserve"> </w:t>
      </w:r>
      <w:r>
        <w:t>finds</w:t>
      </w:r>
      <w:r>
        <w:rPr>
          <w:spacing w:val="-5"/>
        </w:rPr>
        <w:t xml:space="preserve"> </w:t>
      </w:r>
      <w:r>
        <w:t>that</w:t>
      </w:r>
      <w:r>
        <w:rPr>
          <w:spacing w:val="-4"/>
        </w:rPr>
        <w:t xml:space="preserve"> </w:t>
      </w:r>
      <w:r>
        <w:t>the</w:t>
      </w:r>
      <w:r>
        <w:rPr>
          <w:spacing w:val="-2"/>
        </w:rPr>
        <w:t xml:space="preserve"> </w:t>
      </w:r>
      <w:r>
        <w:t>student</w:t>
      </w:r>
      <w:r>
        <w:rPr>
          <w:spacing w:val="-2"/>
        </w:rPr>
        <w:t xml:space="preserve"> </w:t>
      </w:r>
      <w:r>
        <w:t>has</w:t>
      </w:r>
      <w:r>
        <w:rPr>
          <w:spacing w:val="-5"/>
        </w:rPr>
        <w:t xml:space="preserve"> </w:t>
      </w:r>
      <w:r>
        <w:t>not</w:t>
      </w:r>
      <w:r>
        <w:rPr>
          <w:spacing w:val="-2"/>
        </w:rPr>
        <w:t xml:space="preserve"> </w:t>
      </w:r>
      <w:r>
        <w:t>satisfied</w:t>
      </w:r>
      <w:r>
        <w:rPr>
          <w:spacing w:val="-4"/>
        </w:rPr>
        <w:t xml:space="preserve"> </w:t>
      </w:r>
      <w:r>
        <w:t>the</w:t>
      </w:r>
      <w:r>
        <w:rPr>
          <w:spacing w:val="-5"/>
        </w:rPr>
        <w:t xml:space="preserve"> </w:t>
      </w:r>
      <w:r>
        <w:t>conditions of the rehabilitation plan or that the student continues to pose a danger to campus safety or to other district students or employees.</w:t>
      </w:r>
      <w:r>
        <w:rPr>
          <w:spacing w:val="40"/>
        </w:rPr>
        <w:t xml:space="preserve"> </w:t>
      </w:r>
      <w:r>
        <w:t>(Education Code 48916)</w:t>
      </w:r>
    </w:p>
    <w:p w14:paraId="6F5BD0C1" w14:textId="77777777" w:rsidR="00054C28" w:rsidRDefault="00054C28">
      <w:pPr>
        <w:sectPr w:rsidR="00054C28">
          <w:pgSz w:w="12240" w:h="15840"/>
          <w:pgMar w:top="1580" w:right="860" w:bottom="280" w:left="140" w:header="768" w:footer="0" w:gutter="0"/>
          <w:cols w:space="720"/>
        </w:sectPr>
      </w:pPr>
    </w:p>
    <w:p w14:paraId="30645FFE" w14:textId="77777777" w:rsidR="00054C28" w:rsidRDefault="00054C28">
      <w:pPr>
        <w:pStyle w:val="BodyText"/>
        <w:spacing w:before="4"/>
        <w:ind w:left="0"/>
      </w:pPr>
    </w:p>
    <w:p w14:paraId="15C37210" w14:textId="77777777" w:rsidR="00054C28" w:rsidRDefault="00D50A48">
      <w:pPr>
        <w:pStyle w:val="BodyText"/>
        <w:ind w:right="583"/>
      </w:pPr>
      <w:r>
        <w:t>If the Board denies the readmission of a student, the Board shall determine either to continue the</w:t>
      </w:r>
      <w:r>
        <w:rPr>
          <w:spacing w:val="-5"/>
        </w:rPr>
        <w:t xml:space="preserve"> </w:t>
      </w:r>
      <w:r>
        <w:t>student's</w:t>
      </w:r>
      <w:r>
        <w:rPr>
          <w:spacing w:val="-5"/>
        </w:rPr>
        <w:t xml:space="preserve"> </w:t>
      </w:r>
      <w:r>
        <w:t>placement</w:t>
      </w:r>
      <w:r>
        <w:rPr>
          <w:spacing w:val="-6"/>
        </w:rPr>
        <w:t xml:space="preserve"> </w:t>
      </w:r>
      <w:r>
        <w:t>in</w:t>
      </w:r>
      <w:r>
        <w:rPr>
          <w:spacing w:val="-2"/>
        </w:rPr>
        <w:t xml:space="preserve"> </w:t>
      </w:r>
      <w:r>
        <w:t>the</w:t>
      </w:r>
      <w:r>
        <w:rPr>
          <w:spacing w:val="-4"/>
        </w:rPr>
        <w:t xml:space="preserve"> </w:t>
      </w:r>
      <w:r>
        <w:t>alternative</w:t>
      </w:r>
      <w:r>
        <w:rPr>
          <w:spacing w:val="-3"/>
        </w:rPr>
        <w:t xml:space="preserve"> </w:t>
      </w:r>
      <w:r>
        <w:t>educational</w:t>
      </w:r>
      <w:r>
        <w:rPr>
          <w:spacing w:val="-5"/>
        </w:rPr>
        <w:t xml:space="preserve"> </w:t>
      </w:r>
      <w:r>
        <w:t>program</w:t>
      </w:r>
      <w:r>
        <w:rPr>
          <w:spacing w:val="-5"/>
        </w:rPr>
        <w:t xml:space="preserve"> </w:t>
      </w:r>
      <w:r>
        <w:t>initially</w:t>
      </w:r>
      <w:r>
        <w:rPr>
          <w:spacing w:val="-3"/>
        </w:rPr>
        <w:t xml:space="preserve"> </w:t>
      </w:r>
      <w:r>
        <w:t>selected</w:t>
      </w:r>
      <w:r>
        <w:rPr>
          <w:spacing w:val="-4"/>
        </w:rPr>
        <w:t xml:space="preserve"> </w:t>
      </w:r>
      <w:r>
        <w:t>or</w:t>
      </w:r>
      <w:r>
        <w:rPr>
          <w:spacing w:val="-4"/>
        </w:rPr>
        <w:t xml:space="preserve"> </w:t>
      </w:r>
      <w:r>
        <w:t>to</w:t>
      </w:r>
      <w:r>
        <w:rPr>
          <w:spacing w:val="-4"/>
        </w:rPr>
        <w:t xml:space="preserve"> </w:t>
      </w:r>
      <w:r>
        <w:t>place</w:t>
      </w:r>
      <w:r>
        <w:rPr>
          <w:spacing w:val="-5"/>
        </w:rPr>
        <w:t xml:space="preserve"> </w:t>
      </w:r>
      <w:r>
        <w:t>the student in another program that serves expelled students, including placement in a county community school.</w:t>
      </w:r>
    </w:p>
    <w:p w14:paraId="05FB7AAD" w14:textId="77777777" w:rsidR="00054C28" w:rsidRDefault="00054C28">
      <w:pPr>
        <w:pStyle w:val="BodyText"/>
        <w:spacing w:before="122"/>
        <w:ind w:left="0"/>
      </w:pPr>
    </w:p>
    <w:p w14:paraId="1B9DEE6E" w14:textId="77777777" w:rsidR="00054C28" w:rsidRDefault="00D50A48">
      <w:pPr>
        <w:pStyle w:val="BodyText"/>
      </w:pPr>
      <w:r>
        <w:t>The</w:t>
      </w:r>
      <w:r>
        <w:rPr>
          <w:spacing w:val="-5"/>
        </w:rPr>
        <w:t xml:space="preserve"> </w:t>
      </w:r>
      <w:r>
        <w:t>Board</w:t>
      </w:r>
      <w:r>
        <w:rPr>
          <w:spacing w:val="-2"/>
        </w:rPr>
        <w:t xml:space="preserve"> </w:t>
      </w:r>
      <w:r>
        <w:t>shall</w:t>
      </w:r>
      <w:r>
        <w:rPr>
          <w:spacing w:val="-5"/>
        </w:rPr>
        <w:t xml:space="preserve"> </w:t>
      </w:r>
      <w:r>
        <w:t>provide</w:t>
      </w:r>
      <w:r>
        <w:rPr>
          <w:spacing w:val="-3"/>
        </w:rPr>
        <w:t xml:space="preserve"> </w:t>
      </w:r>
      <w:r>
        <w:t>written</w:t>
      </w:r>
      <w:r>
        <w:rPr>
          <w:spacing w:val="-4"/>
        </w:rPr>
        <w:t xml:space="preserve"> </w:t>
      </w:r>
      <w:r>
        <w:t>notice</w:t>
      </w:r>
      <w:r>
        <w:rPr>
          <w:spacing w:val="-4"/>
        </w:rPr>
        <w:t xml:space="preserve"> </w:t>
      </w:r>
      <w:r>
        <w:t>to</w:t>
      </w:r>
      <w:r>
        <w:rPr>
          <w:spacing w:val="-5"/>
        </w:rPr>
        <w:t xml:space="preserve"> </w:t>
      </w:r>
      <w:r>
        <w:t>the</w:t>
      </w:r>
      <w:r>
        <w:rPr>
          <w:spacing w:val="-2"/>
        </w:rPr>
        <w:t xml:space="preserve"> </w:t>
      </w:r>
      <w:r>
        <w:t>expelled</w:t>
      </w:r>
      <w:r>
        <w:rPr>
          <w:spacing w:val="-2"/>
        </w:rPr>
        <w:t xml:space="preserve"> </w:t>
      </w:r>
      <w:r>
        <w:t>student</w:t>
      </w:r>
      <w:r>
        <w:rPr>
          <w:spacing w:val="-3"/>
        </w:rPr>
        <w:t xml:space="preserve"> </w:t>
      </w:r>
      <w:r>
        <w:t>and</w:t>
      </w:r>
      <w:r>
        <w:rPr>
          <w:spacing w:val="-3"/>
        </w:rPr>
        <w:t xml:space="preserve"> </w:t>
      </w:r>
      <w:r>
        <w:rPr>
          <w:spacing w:val="-5"/>
        </w:rPr>
        <w:t>the</w:t>
      </w:r>
    </w:p>
    <w:p w14:paraId="14D0B28D" w14:textId="77777777" w:rsidR="00054C28" w:rsidRDefault="00D50A48">
      <w:pPr>
        <w:pStyle w:val="BodyText"/>
        <w:ind w:right="583"/>
      </w:pPr>
      <w:r>
        <w:t>student's</w:t>
      </w:r>
      <w:r>
        <w:rPr>
          <w:spacing w:val="40"/>
        </w:rPr>
        <w:t xml:space="preserve"> </w:t>
      </w:r>
      <w:r>
        <w:t>parent/guardian, or other person holding the right to make educational decisions for the student, describing the reasons for denying readmittance into the regular program. This notice</w:t>
      </w:r>
      <w:r>
        <w:rPr>
          <w:spacing w:val="-5"/>
        </w:rPr>
        <w:t xml:space="preserve"> </w:t>
      </w:r>
      <w:r>
        <w:t>shall</w:t>
      </w:r>
      <w:r>
        <w:rPr>
          <w:spacing w:val="-5"/>
        </w:rPr>
        <w:t xml:space="preserve"> </w:t>
      </w:r>
      <w:r>
        <w:t>indicate</w:t>
      </w:r>
      <w:r>
        <w:rPr>
          <w:spacing w:val="-4"/>
        </w:rPr>
        <w:t xml:space="preserve"> </w:t>
      </w:r>
      <w:r>
        <w:t>the</w:t>
      </w:r>
      <w:r>
        <w:rPr>
          <w:spacing w:val="-4"/>
        </w:rPr>
        <w:t xml:space="preserve"> </w:t>
      </w:r>
      <w:r>
        <w:t>Board's</w:t>
      </w:r>
      <w:r>
        <w:rPr>
          <w:spacing w:val="-4"/>
        </w:rPr>
        <w:t xml:space="preserve"> </w:t>
      </w:r>
      <w:r>
        <w:t>determination</w:t>
      </w:r>
      <w:r>
        <w:rPr>
          <w:spacing w:val="-4"/>
        </w:rPr>
        <w:t xml:space="preserve"> </w:t>
      </w:r>
      <w:r>
        <w:t>of</w:t>
      </w:r>
      <w:r>
        <w:rPr>
          <w:spacing w:val="-4"/>
        </w:rPr>
        <w:t xml:space="preserve"> </w:t>
      </w:r>
      <w:r>
        <w:t>the</w:t>
      </w:r>
      <w:r>
        <w:rPr>
          <w:spacing w:val="-2"/>
        </w:rPr>
        <w:t xml:space="preserve"> </w:t>
      </w:r>
      <w:r>
        <w:t>educational</w:t>
      </w:r>
      <w:r>
        <w:rPr>
          <w:spacing w:val="-5"/>
        </w:rPr>
        <w:t xml:space="preserve"> </w:t>
      </w:r>
      <w:r>
        <w:t>program</w:t>
      </w:r>
      <w:r>
        <w:rPr>
          <w:spacing w:val="-3"/>
        </w:rPr>
        <w:t xml:space="preserve"> </w:t>
      </w:r>
      <w:r>
        <w:t>which</w:t>
      </w:r>
      <w:r>
        <w:rPr>
          <w:spacing w:val="-4"/>
        </w:rPr>
        <w:t xml:space="preserve"> </w:t>
      </w:r>
      <w:r>
        <w:t>the</w:t>
      </w:r>
      <w:r>
        <w:rPr>
          <w:spacing w:val="-5"/>
        </w:rPr>
        <w:t xml:space="preserve"> </w:t>
      </w:r>
      <w:r>
        <w:t>Board</w:t>
      </w:r>
      <w:r>
        <w:rPr>
          <w:spacing w:val="-4"/>
        </w:rPr>
        <w:t xml:space="preserve"> </w:t>
      </w:r>
      <w:r>
        <w:t>has chosen. The student shall enroll in that program unless the parent/guardian chooses to enroll the student in another school district.</w:t>
      </w:r>
    </w:p>
    <w:p w14:paraId="255E94BB" w14:textId="77777777" w:rsidR="00054C28" w:rsidRDefault="00D50A48">
      <w:pPr>
        <w:pStyle w:val="BodyText"/>
        <w:spacing w:before="119"/>
        <w:ind w:right="649"/>
      </w:pPr>
      <w:r>
        <w:t>No student shall be denied readmission into the district based solely on the student's arrest, adjudication by a juvenile court, formal or informal supervision by a probation officer, detention</w:t>
      </w:r>
      <w:r>
        <w:rPr>
          <w:spacing w:val="-2"/>
        </w:rPr>
        <w:t xml:space="preserve"> </w:t>
      </w:r>
      <w:r>
        <w:t>in</w:t>
      </w:r>
      <w:r>
        <w:rPr>
          <w:spacing w:val="-4"/>
        </w:rPr>
        <w:t xml:space="preserve"> </w:t>
      </w:r>
      <w:r>
        <w:t>a</w:t>
      </w:r>
      <w:r>
        <w:rPr>
          <w:spacing w:val="-2"/>
        </w:rPr>
        <w:t xml:space="preserve"> </w:t>
      </w:r>
      <w:r>
        <w:t>juvenile</w:t>
      </w:r>
      <w:r>
        <w:rPr>
          <w:spacing w:val="-4"/>
        </w:rPr>
        <w:t xml:space="preserve"> </w:t>
      </w:r>
      <w:r>
        <w:t>facility,</w:t>
      </w:r>
      <w:r>
        <w:rPr>
          <w:spacing w:val="-2"/>
        </w:rPr>
        <w:t xml:space="preserve"> </w:t>
      </w:r>
      <w:r>
        <w:t>enrollment in</w:t>
      </w:r>
      <w:r>
        <w:rPr>
          <w:spacing w:val="-1"/>
        </w:rPr>
        <w:t xml:space="preserve"> </w:t>
      </w:r>
      <w:r>
        <w:t>a</w:t>
      </w:r>
      <w:r>
        <w:rPr>
          <w:spacing w:val="-5"/>
        </w:rPr>
        <w:t xml:space="preserve"> </w:t>
      </w:r>
      <w:r>
        <w:t>juvenile</w:t>
      </w:r>
      <w:r>
        <w:rPr>
          <w:spacing w:val="-1"/>
        </w:rPr>
        <w:t xml:space="preserve"> </w:t>
      </w:r>
      <w:r>
        <w:t>court</w:t>
      </w:r>
      <w:r>
        <w:rPr>
          <w:spacing w:val="-3"/>
        </w:rPr>
        <w:t xml:space="preserve"> </w:t>
      </w:r>
      <w:r>
        <w:t>school,</w:t>
      </w:r>
      <w:r>
        <w:rPr>
          <w:spacing w:val="-2"/>
        </w:rPr>
        <w:t xml:space="preserve"> </w:t>
      </w:r>
      <w:r>
        <w:t>or</w:t>
      </w:r>
      <w:r>
        <w:rPr>
          <w:spacing w:val="-5"/>
        </w:rPr>
        <w:t xml:space="preserve"> </w:t>
      </w:r>
      <w:r>
        <w:t>other</w:t>
      </w:r>
      <w:r>
        <w:rPr>
          <w:spacing w:val="-2"/>
        </w:rPr>
        <w:t xml:space="preserve"> </w:t>
      </w:r>
      <w:r>
        <w:t>such</w:t>
      </w:r>
      <w:r>
        <w:rPr>
          <w:spacing w:val="-3"/>
        </w:rPr>
        <w:t xml:space="preserve"> </w:t>
      </w:r>
      <w:r>
        <w:t>contact</w:t>
      </w:r>
      <w:r>
        <w:rPr>
          <w:spacing w:val="-4"/>
        </w:rPr>
        <w:t xml:space="preserve"> </w:t>
      </w:r>
      <w:r>
        <w:t>with the juvenile justice system.</w:t>
      </w:r>
      <w:r>
        <w:rPr>
          <w:spacing w:val="40"/>
        </w:rPr>
        <w:t xml:space="preserve"> </w:t>
      </w:r>
      <w:r>
        <w:t>(Education Code 48645.5)</w:t>
      </w:r>
    </w:p>
    <w:p w14:paraId="387C84AE" w14:textId="77777777" w:rsidR="00054C28" w:rsidRDefault="00D50A48">
      <w:pPr>
        <w:pStyle w:val="Heading6"/>
        <w:spacing w:before="290"/>
        <w:rPr>
          <w:rFonts w:ascii="Tahoma"/>
        </w:rPr>
      </w:pPr>
      <w:r>
        <w:rPr>
          <w:rFonts w:ascii="Tahoma"/>
          <w:w w:val="90"/>
        </w:rPr>
        <w:t>Maintenance</w:t>
      </w:r>
      <w:r>
        <w:rPr>
          <w:rFonts w:ascii="Tahoma"/>
          <w:spacing w:val="-5"/>
          <w:w w:val="90"/>
        </w:rPr>
        <w:t xml:space="preserve"> </w:t>
      </w:r>
      <w:r>
        <w:rPr>
          <w:rFonts w:ascii="Tahoma"/>
          <w:w w:val="90"/>
        </w:rPr>
        <w:t>of</w:t>
      </w:r>
      <w:r>
        <w:rPr>
          <w:rFonts w:ascii="Tahoma"/>
          <w:spacing w:val="-7"/>
          <w:w w:val="90"/>
        </w:rPr>
        <w:t xml:space="preserve"> </w:t>
      </w:r>
      <w:r>
        <w:rPr>
          <w:rFonts w:ascii="Tahoma"/>
          <w:spacing w:val="-2"/>
          <w:w w:val="90"/>
        </w:rPr>
        <w:t>Records</w:t>
      </w:r>
    </w:p>
    <w:p w14:paraId="1BFACA46" w14:textId="77777777" w:rsidR="00054C28" w:rsidRDefault="00054C28">
      <w:pPr>
        <w:pStyle w:val="BodyText"/>
        <w:spacing w:before="4"/>
        <w:ind w:left="0"/>
        <w:rPr>
          <w:rFonts w:ascii="Tahoma"/>
          <w:b/>
        </w:rPr>
      </w:pPr>
    </w:p>
    <w:p w14:paraId="7F2EA8B5" w14:textId="77777777" w:rsidR="00054C28" w:rsidRDefault="00D50A48">
      <w:pPr>
        <w:pStyle w:val="BodyText"/>
        <w:spacing w:line="242" w:lineRule="auto"/>
        <w:ind w:right="692"/>
      </w:pPr>
      <w:r>
        <w:t>The</w:t>
      </w:r>
      <w:r>
        <w:rPr>
          <w:spacing w:val="-4"/>
        </w:rPr>
        <w:t xml:space="preserve"> </w:t>
      </w:r>
      <w:r>
        <w:t>district</w:t>
      </w:r>
      <w:r>
        <w:rPr>
          <w:spacing w:val="-1"/>
        </w:rPr>
        <w:t xml:space="preserve"> </w:t>
      </w:r>
      <w:r>
        <w:t>shall</w:t>
      </w:r>
      <w:r>
        <w:rPr>
          <w:spacing w:val="-2"/>
        </w:rPr>
        <w:t xml:space="preserve"> </w:t>
      </w:r>
      <w:r>
        <w:t>maintain</w:t>
      </w:r>
      <w:r>
        <w:rPr>
          <w:spacing w:val="-1"/>
        </w:rPr>
        <w:t xml:space="preserve"> </w:t>
      </w:r>
      <w:r>
        <w:t>a</w:t>
      </w:r>
      <w:r>
        <w:rPr>
          <w:spacing w:val="-2"/>
        </w:rPr>
        <w:t xml:space="preserve"> </w:t>
      </w:r>
      <w:r>
        <w:t>record</w:t>
      </w:r>
      <w:r>
        <w:rPr>
          <w:spacing w:val="-4"/>
        </w:rPr>
        <w:t xml:space="preserve"> </w:t>
      </w:r>
      <w:r>
        <w:t>of</w:t>
      </w:r>
      <w:r>
        <w:rPr>
          <w:spacing w:val="-4"/>
        </w:rPr>
        <w:t xml:space="preserve"> </w:t>
      </w:r>
      <w:r>
        <w:t>each</w:t>
      </w:r>
      <w:r>
        <w:rPr>
          <w:spacing w:val="-3"/>
        </w:rPr>
        <w:t xml:space="preserve"> </w:t>
      </w:r>
      <w:r>
        <w:t>suspension</w:t>
      </w:r>
      <w:r>
        <w:rPr>
          <w:spacing w:val="-2"/>
        </w:rPr>
        <w:t xml:space="preserve"> </w:t>
      </w:r>
      <w:r>
        <w:t>and</w:t>
      </w:r>
      <w:r>
        <w:rPr>
          <w:spacing w:val="-1"/>
        </w:rPr>
        <w:t xml:space="preserve"> </w:t>
      </w:r>
      <w:r>
        <w:t>expulsion,</w:t>
      </w:r>
      <w:r>
        <w:rPr>
          <w:spacing w:val="-4"/>
        </w:rPr>
        <w:t xml:space="preserve"> </w:t>
      </w:r>
      <w:r>
        <w:t>including</w:t>
      </w:r>
      <w:r>
        <w:rPr>
          <w:spacing w:val="-3"/>
        </w:rPr>
        <w:t xml:space="preserve"> </w:t>
      </w:r>
      <w:r>
        <w:t>its</w:t>
      </w:r>
      <w:r>
        <w:rPr>
          <w:spacing w:val="-5"/>
        </w:rPr>
        <w:t xml:space="preserve"> </w:t>
      </w:r>
      <w:r>
        <w:t>specific cause(s).</w:t>
      </w:r>
      <w:r>
        <w:rPr>
          <w:spacing w:val="40"/>
        </w:rPr>
        <w:t xml:space="preserve"> </w:t>
      </w:r>
      <w:r>
        <w:t>(Education Code 48900.8)</w:t>
      </w:r>
    </w:p>
    <w:p w14:paraId="3C0B1A52" w14:textId="77777777" w:rsidR="00054C28" w:rsidRDefault="00D50A48">
      <w:pPr>
        <w:pStyle w:val="BodyText"/>
        <w:spacing w:before="289"/>
        <w:ind w:right="343"/>
      </w:pPr>
      <w:r>
        <w:t>Expulsion</w:t>
      </w:r>
      <w:r>
        <w:rPr>
          <w:spacing w:val="-2"/>
        </w:rPr>
        <w:t xml:space="preserve"> </w:t>
      </w:r>
      <w:r>
        <w:t>records</w:t>
      </w:r>
      <w:r>
        <w:rPr>
          <w:spacing w:val="-3"/>
        </w:rPr>
        <w:t xml:space="preserve"> </w:t>
      </w:r>
      <w:r>
        <w:t>of</w:t>
      </w:r>
      <w:r>
        <w:rPr>
          <w:spacing w:val="-1"/>
        </w:rPr>
        <w:t xml:space="preserve"> </w:t>
      </w:r>
      <w:r>
        <w:t>any</w:t>
      </w:r>
      <w:r>
        <w:rPr>
          <w:spacing w:val="-5"/>
        </w:rPr>
        <w:t xml:space="preserve"> </w:t>
      </w:r>
      <w:r>
        <w:t>student</w:t>
      </w:r>
      <w:r>
        <w:rPr>
          <w:spacing w:val="-3"/>
        </w:rPr>
        <w:t xml:space="preserve"> </w:t>
      </w:r>
      <w:r>
        <w:t>shall</w:t>
      </w:r>
      <w:r>
        <w:rPr>
          <w:spacing w:val="-4"/>
        </w:rPr>
        <w:t xml:space="preserve"> </w:t>
      </w:r>
      <w:r>
        <w:t>be</w:t>
      </w:r>
      <w:r>
        <w:rPr>
          <w:spacing w:val="-2"/>
        </w:rPr>
        <w:t xml:space="preserve"> </w:t>
      </w:r>
      <w:r>
        <w:t>maintained</w:t>
      </w:r>
      <w:r>
        <w:rPr>
          <w:spacing w:val="-2"/>
        </w:rPr>
        <w:t xml:space="preserve"> </w:t>
      </w:r>
      <w:r>
        <w:t>in</w:t>
      </w:r>
      <w:r>
        <w:rPr>
          <w:spacing w:val="-4"/>
        </w:rPr>
        <w:t xml:space="preserve"> </w:t>
      </w:r>
      <w:r>
        <w:t>the</w:t>
      </w:r>
      <w:r>
        <w:rPr>
          <w:spacing w:val="-2"/>
        </w:rPr>
        <w:t xml:space="preserve"> </w:t>
      </w:r>
      <w:r>
        <w:t>student's</w:t>
      </w:r>
      <w:r>
        <w:rPr>
          <w:spacing w:val="-2"/>
        </w:rPr>
        <w:t xml:space="preserve"> </w:t>
      </w:r>
      <w:r>
        <w:t>mandatory</w:t>
      </w:r>
      <w:r>
        <w:rPr>
          <w:spacing w:val="-4"/>
        </w:rPr>
        <w:t xml:space="preserve"> </w:t>
      </w:r>
      <w:r>
        <w:t>interim</w:t>
      </w:r>
      <w:r>
        <w:rPr>
          <w:spacing w:val="-4"/>
        </w:rPr>
        <w:t xml:space="preserve"> </w:t>
      </w:r>
      <w:r>
        <w:t>record and sent to any school in which the student subsequently enrolls upon written request by that school.</w:t>
      </w:r>
      <w:r>
        <w:rPr>
          <w:spacing w:val="40"/>
        </w:rPr>
        <w:t xml:space="preserve"> </w:t>
      </w:r>
      <w:r>
        <w:t>(Education Code 48918(k))</w:t>
      </w:r>
    </w:p>
    <w:p w14:paraId="10FD8B4B" w14:textId="77777777" w:rsidR="00054C28" w:rsidRDefault="00D50A48">
      <w:pPr>
        <w:pStyle w:val="BodyText"/>
        <w:spacing w:before="293"/>
        <w:ind w:right="692"/>
      </w:pPr>
      <w:r>
        <w:t>The</w:t>
      </w:r>
      <w:r>
        <w:rPr>
          <w:spacing w:val="-3"/>
        </w:rPr>
        <w:t xml:space="preserve"> </w:t>
      </w:r>
      <w:r>
        <w:t>Superintendent/Principal or</w:t>
      </w:r>
      <w:r>
        <w:rPr>
          <w:spacing w:val="-6"/>
        </w:rPr>
        <w:t xml:space="preserve"> </w:t>
      </w:r>
      <w:r>
        <w:t>designee</w:t>
      </w:r>
      <w:r>
        <w:rPr>
          <w:spacing w:val="-2"/>
        </w:rPr>
        <w:t xml:space="preserve"> </w:t>
      </w:r>
      <w:r>
        <w:t>shall,</w:t>
      </w:r>
      <w:r>
        <w:rPr>
          <w:spacing w:val="-5"/>
        </w:rPr>
        <w:t xml:space="preserve"> </w:t>
      </w:r>
      <w:r>
        <w:t>within</w:t>
      </w:r>
      <w:r>
        <w:rPr>
          <w:spacing w:val="-1"/>
        </w:rPr>
        <w:t xml:space="preserve"> </w:t>
      </w:r>
      <w:r>
        <w:t>five</w:t>
      </w:r>
      <w:r>
        <w:rPr>
          <w:spacing w:val="-3"/>
        </w:rPr>
        <w:t xml:space="preserve"> </w:t>
      </w:r>
      <w:r>
        <w:t>working</w:t>
      </w:r>
      <w:r>
        <w:rPr>
          <w:spacing w:val="-6"/>
        </w:rPr>
        <w:t xml:space="preserve"> </w:t>
      </w:r>
      <w:r>
        <w:t>days,</w:t>
      </w:r>
      <w:r>
        <w:rPr>
          <w:spacing w:val="-3"/>
        </w:rPr>
        <w:t xml:space="preserve"> </w:t>
      </w:r>
      <w:r>
        <w:t>honor</w:t>
      </w:r>
      <w:r>
        <w:rPr>
          <w:spacing w:val="-4"/>
        </w:rPr>
        <w:t xml:space="preserve"> </w:t>
      </w:r>
      <w:r>
        <w:t>any</w:t>
      </w:r>
      <w:r>
        <w:rPr>
          <w:spacing w:val="-4"/>
        </w:rPr>
        <w:t xml:space="preserve"> </w:t>
      </w:r>
      <w:r>
        <w:t>other district's request for information about an expulsion from this district.</w:t>
      </w:r>
      <w:r>
        <w:rPr>
          <w:spacing w:val="40"/>
        </w:rPr>
        <w:t xml:space="preserve"> </w:t>
      </w:r>
      <w:r>
        <w:t xml:space="preserve">(Education Code </w:t>
      </w:r>
      <w:r>
        <w:rPr>
          <w:spacing w:val="-2"/>
        </w:rPr>
        <w:t>48915.1)</w:t>
      </w:r>
    </w:p>
    <w:p w14:paraId="69D56501" w14:textId="77777777" w:rsidR="00054C28" w:rsidRDefault="00D50A48">
      <w:pPr>
        <w:spacing w:before="119"/>
        <w:ind w:left="1300" w:right="6327"/>
        <w:rPr>
          <w:sz w:val="24"/>
        </w:rPr>
      </w:pPr>
      <w:r>
        <w:rPr>
          <w:b/>
          <w:sz w:val="24"/>
        </w:rPr>
        <w:t>Original</w:t>
      </w:r>
      <w:r>
        <w:rPr>
          <w:b/>
          <w:spacing w:val="-11"/>
          <w:sz w:val="24"/>
        </w:rPr>
        <w:t xml:space="preserve"> </w:t>
      </w:r>
      <w:r>
        <w:rPr>
          <w:b/>
          <w:sz w:val="24"/>
        </w:rPr>
        <w:t>Adopted</w:t>
      </w:r>
      <w:r>
        <w:rPr>
          <w:b/>
          <w:spacing w:val="-12"/>
          <w:sz w:val="24"/>
        </w:rPr>
        <w:t xml:space="preserve"> </w:t>
      </w:r>
      <w:r>
        <w:rPr>
          <w:b/>
          <w:sz w:val="24"/>
        </w:rPr>
        <w:t>Date:</w:t>
      </w:r>
      <w:r>
        <w:rPr>
          <w:color w:val="000000"/>
          <w:spacing w:val="-14"/>
          <w:sz w:val="24"/>
          <w:shd w:val="clear" w:color="auto" w:fill="EEEEEE"/>
        </w:rPr>
        <w:t xml:space="preserve"> </w:t>
      </w:r>
      <w:r>
        <w:rPr>
          <w:color w:val="000000"/>
          <w:sz w:val="24"/>
          <w:shd w:val="clear" w:color="auto" w:fill="EEEEEE"/>
        </w:rPr>
        <w:t>11/14/2023</w:t>
      </w:r>
      <w:r>
        <w:rPr>
          <w:color w:val="000000"/>
          <w:sz w:val="24"/>
        </w:rPr>
        <w:t xml:space="preserve"> Last Reviewed Date:</w:t>
      </w:r>
      <w:r>
        <w:rPr>
          <w:color w:val="000000"/>
          <w:sz w:val="24"/>
          <w:shd w:val="clear" w:color="auto" w:fill="EEEEEE"/>
        </w:rPr>
        <w:t xml:space="preserve"> 11/14/2023</w:t>
      </w:r>
    </w:p>
    <w:p w14:paraId="3A90D060" w14:textId="77777777" w:rsidR="00054C28" w:rsidRDefault="00054C28">
      <w:pPr>
        <w:rPr>
          <w:sz w:val="24"/>
        </w:rPr>
        <w:sectPr w:rsidR="00054C28">
          <w:pgSz w:w="12240" w:h="15840"/>
          <w:pgMar w:top="1580" w:right="860" w:bottom="280" w:left="140" w:header="768" w:footer="0" w:gutter="0"/>
          <w:cols w:space="720"/>
        </w:sectPr>
      </w:pPr>
    </w:p>
    <w:p w14:paraId="6096B3C3" w14:textId="77777777" w:rsidR="00054C28" w:rsidRDefault="00054C28">
      <w:pPr>
        <w:pStyle w:val="BodyText"/>
        <w:spacing w:before="53" w:after="1"/>
        <w:ind w:left="0"/>
        <w:rPr>
          <w:sz w:val="20"/>
        </w:rPr>
      </w:pPr>
    </w:p>
    <w:p w14:paraId="107B2539" w14:textId="77777777" w:rsidR="00054C28" w:rsidRDefault="00D50A48">
      <w:pPr>
        <w:pStyle w:val="BodyText"/>
        <w:ind w:left="1271"/>
        <w:rPr>
          <w:sz w:val="20"/>
        </w:rPr>
      </w:pPr>
      <w:r>
        <w:rPr>
          <w:noProof/>
          <w:sz w:val="20"/>
        </w:rPr>
        <mc:AlternateContent>
          <mc:Choice Requires="wps">
            <w:drawing>
              <wp:inline distT="0" distB="0" distL="0" distR="0" wp14:anchorId="5C480261" wp14:editId="51902279">
                <wp:extent cx="5981065" cy="887094"/>
                <wp:effectExtent l="0" t="0" r="0" b="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887094"/>
                        </a:xfrm>
                        <a:prstGeom prst="rect">
                          <a:avLst/>
                        </a:prstGeom>
                        <a:solidFill>
                          <a:srgbClr val="006480"/>
                        </a:solidFill>
                      </wps:spPr>
                      <wps:txbx>
                        <w:txbxContent>
                          <w:p w14:paraId="1A925A97" w14:textId="77777777" w:rsidR="00054C28" w:rsidRDefault="00D50A48">
                            <w:pPr>
                              <w:spacing w:before="209"/>
                              <w:ind w:left="28"/>
                              <w:rPr>
                                <w:color w:val="000000"/>
                                <w:sz w:val="40"/>
                              </w:rPr>
                            </w:pPr>
                            <w:bookmarkStart w:id="20" w:name="_bookmark14"/>
                            <w:bookmarkEnd w:id="20"/>
                            <w:r>
                              <w:rPr>
                                <w:color w:val="FFFFFF"/>
                                <w:sz w:val="40"/>
                              </w:rPr>
                              <w:t>Suspension</w:t>
                            </w:r>
                            <w:r>
                              <w:rPr>
                                <w:color w:val="FFFFFF"/>
                                <w:spacing w:val="-9"/>
                                <w:sz w:val="40"/>
                              </w:rPr>
                              <w:t xml:space="preserve"> </w:t>
                            </w:r>
                            <w:r>
                              <w:rPr>
                                <w:color w:val="FFFFFF"/>
                                <w:sz w:val="40"/>
                              </w:rPr>
                              <w:t>And</w:t>
                            </w:r>
                            <w:r>
                              <w:rPr>
                                <w:color w:val="FFFFFF"/>
                                <w:spacing w:val="-7"/>
                                <w:sz w:val="40"/>
                              </w:rPr>
                              <w:t xml:space="preserve"> </w:t>
                            </w:r>
                            <w:r>
                              <w:rPr>
                                <w:color w:val="FFFFFF"/>
                                <w:sz w:val="40"/>
                              </w:rPr>
                              <w:t>Expulsion/Due</w:t>
                            </w:r>
                            <w:r>
                              <w:rPr>
                                <w:color w:val="FFFFFF"/>
                                <w:spacing w:val="-7"/>
                                <w:sz w:val="40"/>
                              </w:rPr>
                              <w:t xml:space="preserve"> </w:t>
                            </w:r>
                            <w:r>
                              <w:rPr>
                                <w:color w:val="FFFFFF"/>
                                <w:sz w:val="40"/>
                              </w:rPr>
                              <w:t>Process</w:t>
                            </w:r>
                            <w:r>
                              <w:rPr>
                                <w:color w:val="FFFFFF"/>
                                <w:spacing w:val="-11"/>
                                <w:sz w:val="40"/>
                              </w:rPr>
                              <w:t xml:space="preserve"> </w:t>
                            </w:r>
                            <w:r>
                              <w:rPr>
                                <w:color w:val="FFFFFF"/>
                                <w:sz w:val="40"/>
                              </w:rPr>
                              <w:t>(Students</w:t>
                            </w:r>
                            <w:r>
                              <w:rPr>
                                <w:color w:val="FFFFFF"/>
                                <w:spacing w:val="-7"/>
                                <w:sz w:val="40"/>
                              </w:rPr>
                              <w:t xml:space="preserve"> </w:t>
                            </w:r>
                            <w:r>
                              <w:rPr>
                                <w:color w:val="FFFFFF"/>
                                <w:sz w:val="40"/>
                              </w:rPr>
                              <w:t>With Disabilities)– AR 5144.2</w:t>
                            </w:r>
                          </w:p>
                        </w:txbxContent>
                      </wps:txbx>
                      <wps:bodyPr wrap="square" lIns="0" tIns="0" rIns="0" bIns="0" rtlCol="0">
                        <a:noAutofit/>
                      </wps:bodyPr>
                    </wps:wsp>
                  </a:graphicData>
                </a:graphic>
              </wp:inline>
            </w:drawing>
          </mc:Choice>
          <mc:Fallback>
            <w:pict>
              <v:shape w14:anchorId="5C480261" id="Textbox 40" o:spid="_x0000_s1048" type="#_x0000_t202" style="width:470.95pt;height:6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slRtgEAAFYDAAAOAAAAZHJzL2Uyb0RvYy54bWysU9tu2zAMfR+wfxD0vtgp2iw14hRbiw4D&#13;&#10;im1A1w+QZSkWJpsaqcTO349SbsX2VuyFpiTq6JxDenU39V7sDJKDoZbzWSmFGTS0btjU8uXn44el&#13;&#10;FBTV0CoPg6nl3pC8W79/txpDZa6gA98aFAwyUDWGWnYxhqooSHemVzSDYAY+tIC9irzETdGiGhm9&#13;&#10;98VVWS6KEbANCNoQ8e7D4VCuM761Rsfv1pKJwteSucUcMccmxWK9UtUGVeicPtJQb2DRKzfwo2eo&#13;&#10;BxWV2KL7B6p3GoHAxpmGvgBrnTZZA6uZl3+pee5UMFkLm0PhbBP9P1j9bfccfqCI02eYuIFZBIUn&#13;&#10;0L+IvSnGQNWxJnlKFXF1EjpZ7NOXJQi+yN7uz36aKQrNmze3y3m5uJFC89ly+bG8vU6GF5fbASl+&#13;&#10;MdCLlNQSuV+Zgdo9UTyUnkrSYwTetY/O+7zATXPvUexU6m25uF7mdjL6q7Is4MA5sY9TMwnXMptE&#13;&#10;JO000O5Z/8gjUEv6vVVopPBfB/Y4zcspwVPSnBKM/h7yVCUyA3zaRrAuk77gHh3k5mXZx0FL0/F6&#13;&#10;nasuv8P6DwAAAP//AwBQSwMEFAAGAAgAAAAhAOBydm/eAAAACgEAAA8AAABkcnMvZG93bnJldi54&#13;&#10;bWxMj0FPg0AQhe8m/ofNmHizS0WrUJbG0Jj04qHVptcBViCys4SdtvTfO3rRy0smb+bN+7LV5Hp1&#13;&#10;smPoPBmYzyJQlipfd9QY+Hh/vXsGFRipxt6TNXCxAVb59VWGae3PtLWnHTdKQiikaKBlHlKtQ9Va&#13;&#10;h2HmB0viffrRIcs4Nroe8Szhrtf3UbTQDjuSDy0Otmht9bU7OgOuwKL0b/H+cqDHahOvmTeLxJjb&#13;&#10;m2m9FHlZgmI78d8F/DBIf8ilWOmPVAfVGxAa/lXxkod5AqqUpTh5Ap1n+j9C/g0AAP//AwBQSwEC&#13;&#10;LQAUAAYACAAAACEAtoM4kv4AAADhAQAAEwAAAAAAAAAAAAAAAAAAAAAAW0NvbnRlbnRfVHlwZXNd&#13;&#10;LnhtbFBLAQItABQABgAIAAAAIQA4/SH/1gAAAJQBAAALAAAAAAAAAAAAAAAAAC8BAABfcmVscy8u&#13;&#10;cmVsc1BLAQItABQABgAIAAAAIQCTDslRtgEAAFYDAAAOAAAAAAAAAAAAAAAAAC4CAABkcnMvZTJv&#13;&#10;RG9jLnhtbFBLAQItABQABgAIAAAAIQDgcnZv3gAAAAoBAAAPAAAAAAAAAAAAAAAAABAEAABkcnMv&#13;&#10;ZG93bnJldi54bWxQSwUGAAAAAAQABADzAAAAGwUAAAAA&#13;&#10;" fillcolor="#006480" stroked="f">
                <v:textbox inset="0,0,0,0">
                  <w:txbxContent>
                    <w:p w14:paraId="1A925A97" w14:textId="77777777" w:rsidR="00054C28" w:rsidRDefault="00D50A48">
                      <w:pPr>
                        <w:spacing w:before="209"/>
                        <w:ind w:left="28"/>
                        <w:rPr>
                          <w:color w:val="000000"/>
                          <w:sz w:val="40"/>
                        </w:rPr>
                      </w:pPr>
                      <w:bookmarkStart w:id="29" w:name="_bookmark14"/>
                      <w:bookmarkEnd w:id="29"/>
                      <w:r>
                        <w:rPr>
                          <w:color w:val="FFFFFF"/>
                          <w:sz w:val="40"/>
                        </w:rPr>
                        <w:t>Suspension</w:t>
                      </w:r>
                      <w:r>
                        <w:rPr>
                          <w:color w:val="FFFFFF"/>
                          <w:spacing w:val="-9"/>
                          <w:sz w:val="40"/>
                        </w:rPr>
                        <w:t xml:space="preserve"> </w:t>
                      </w:r>
                      <w:r>
                        <w:rPr>
                          <w:color w:val="FFFFFF"/>
                          <w:sz w:val="40"/>
                        </w:rPr>
                        <w:t>And</w:t>
                      </w:r>
                      <w:r>
                        <w:rPr>
                          <w:color w:val="FFFFFF"/>
                          <w:spacing w:val="-7"/>
                          <w:sz w:val="40"/>
                        </w:rPr>
                        <w:t xml:space="preserve"> </w:t>
                      </w:r>
                      <w:r>
                        <w:rPr>
                          <w:color w:val="FFFFFF"/>
                          <w:sz w:val="40"/>
                        </w:rPr>
                        <w:t>Expulsion/Due</w:t>
                      </w:r>
                      <w:r>
                        <w:rPr>
                          <w:color w:val="FFFFFF"/>
                          <w:spacing w:val="-7"/>
                          <w:sz w:val="40"/>
                        </w:rPr>
                        <w:t xml:space="preserve"> </w:t>
                      </w:r>
                      <w:r>
                        <w:rPr>
                          <w:color w:val="FFFFFF"/>
                          <w:sz w:val="40"/>
                        </w:rPr>
                        <w:t>Process</w:t>
                      </w:r>
                      <w:r>
                        <w:rPr>
                          <w:color w:val="FFFFFF"/>
                          <w:spacing w:val="-11"/>
                          <w:sz w:val="40"/>
                        </w:rPr>
                        <w:t xml:space="preserve"> </w:t>
                      </w:r>
                      <w:r>
                        <w:rPr>
                          <w:color w:val="FFFFFF"/>
                          <w:sz w:val="40"/>
                        </w:rPr>
                        <w:t>(Students</w:t>
                      </w:r>
                      <w:r>
                        <w:rPr>
                          <w:color w:val="FFFFFF"/>
                          <w:spacing w:val="-7"/>
                          <w:sz w:val="40"/>
                        </w:rPr>
                        <w:t xml:space="preserve"> </w:t>
                      </w:r>
                      <w:r>
                        <w:rPr>
                          <w:color w:val="FFFFFF"/>
                          <w:sz w:val="40"/>
                        </w:rPr>
                        <w:t>With Disabilities)– AR 5144.2</w:t>
                      </w:r>
                    </w:p>
                  </w:txbxContent>
                </v:textbox>
                <w10:anchorlock/>
              </v:shape>
            </w:pict>
          </mc:Fallback>
        </mc:AlternateContent>
      </w:r>
    </w:p>
    <w:p w14:paraId="5F4FA5F7" w14:textId="77777777" w:rsidR="00054C28" w:rsidRDefault="00D50A48">
      <w:pPr>
        <w:pStyle w:val="BodyText"/>
        <w:spacing w:before="211"/>
        <w:ind w:right="343"/>
      </w:pPr>
      <w:r>
        <w:t>A</w:t>
      </w:r>
      <w:r>
        <w:rPr>
          <w:spacing w:val="-3"/>
        </w:rPr>
        <w:t xml:space="preserve"> </w:t>
      </w:r>
      <w:r>
        <w:t>student</w:t>
      </w:r>
      <w:r>
        <w:rPr>
          <w:spacing w:val="-3"/>
        </w:rPr>
        <w:t xml:space="preserve"> </w:t>
      </w:r>
      <w:r>
        <w:t>identified</w:t>
      </w:r>
      <w:r>
        <w:rPr>
          <w:spacing w:val="-4"/>
        </w:rPr>
        <w:t xml:space="preserve"> </w:t>
      </w:r>
      <w:r>
        <w:t>as</w:t>
      </w:r>
      <w:r>
        <w:rPr>
          <w:spacing w:val="-3"/>
        </w:rPr>
        <w:t xml:space="preserve"> </w:t>
      </w:r>
      <w:r>
        <w:t>an</w:t>
      </w:r>
      <w:r>
        <w:rPr>
          <w:spacing w:val="-3"/>
        </w:rPr>
        <w:t xml:space="preserve"> </w:t>
      </w:r>
      <w:r>
        <w:t>individual</w:t>
      </w:r>
      <w:r>
        <w:rPr>
          <w:spacing w:val="-5"/>
        </w:rPr>
        <w:t xml:space="preserve"> </w:t>
      </w:r>
      <w:r>
        <w:t>with</w:t>
      </w:r>
      <w:r>
        <w:rPr>
          <w:spacing w:val="-3"/>
        </w:rPr>
        <w:t xml:space="preserve"> </w:t>
      </w:r>
      <w:r>
        <w:t>a</w:t>
      </w:r>
      <w:r>
        <w:rPr>
          <w:spacing w:val="-5"/>
        </w:rPr>
        <w:t xml:space="preserve"> </w:t>
      </w:r>
      <w:r>
        <w:t>disability</w:t>
      </w:r>
      <w:r>
        <w:rPr>
          <w:spacing w:val="-3"/>
        </w:rPr>
        <w:t xml:space="preserve"> </w:t>
      </w:r>
      <w:r>
        <w:t>pursuant</w:t>
      </w:r>
      <w:r>
        <w:rPr>
          <w:spacing w:val="-4"/>
        </w:rPr>
        <w:t xml:space="preserve"> </w:t>
      </w:r>
      <w:r>
        <w:t>to</w:t>
      </w:r>
      <w:r>
        <w:rPr>
          <w:spacing w:val="-5"/>
        </w:rPr>
        <w:t xml:space="preserve"> </w:t>
      </w:r>
      <w:r>
        <w:t>the</w:t>
      </w:r>
      <w:r>
        <w:rPr>
          <w:spacing w:val="-3"/>
        </w:rPr>
        <w:t xml:space="preserve"> </w:t>
      </w:r>
      <w:r>
        <w:t>Individuals</w:t>
      </w:r>
      <w:r>
        <w:rPr>
          <w:spacing w:val="-5"/>
        </w:rPr>
        <w:t xml:space="preserve"> </w:t>
      </w:r>
      <w:r>
        <w:t>with</w:t>
      </w:r>
      <w:r>
        <w:rPr>
          <w:spacing w:val="-4"/>
        </w:rPr>
        <w:t xml:space="preserve"> </w:t>
      </w:r>
      <w:r>
        <w:t>Disabilities Education Act (IDEA), 20 USC 1400-1482, is subject to the same grounds and procedures for suspension and expulsion which apply to students without disabilities, except as otherwise specified in this administrative regulation.</w:t>
      </w:r>
    </w:p>
    <w:p w14:paraId="0D9EDFA8" w14:textId="77777777" w:rsidR="00054C28" w:rsidRDefault="00054C28">
      <w:pPr>
        <w:pStyle w:val="BodyText"/>
        <w:spacing w:before="2"/>
        <w:ind w:left="0"/>
      </w:pPr>
    </w:p>
    <w:p w14:paraId="22F6EB3A" w14:textId="77777777" w:rsidR="00054C28" w:rsidRDefault="00D50A48">
      <w:pPr>
        <w:pStyle w:val="BodyText"/>
        <w:ind w:right="343"/>
      </w:pPr>
      <w:r>
        <w:t>Suspension</w:t>
      </w:r>
      <w:r>
        <w:rPr>
          <w:spacing w:val="-5"/>
        </w:rPr>
        <w:t xml:space="preserve"> </w:t>
      </w:r>
      <w:r>
        <w:t>or</w:t>
      </w:r>
      <w:r>
        <w:rPr>
          <w:spacing w:val="-5"/>
        </w:rPr>
        <w:t xml:space="preserve"> </w:t>
      </w:r>
      <w:r>
        <w:t>expulsion</w:t>
      </w:r>
      <w:r>
        <w:rPr>
          <w:spacing w:val="-5"/>
        </w:rPr>
        <w:t xml:space="preserve"> </w:t>
      </w:r>
      <w:r>
        <w:t>of</w:t>
      </w:r>
      <w:r>
        <w:rPr>
          <w:spacing w:val="-2"/>
        </w:rPr>
        <w:t xml:space="preserve"> </w:t>
      </w:r>
      <w:r>
        <w:t>a</w:t>
      </w:r>
      <w:r>
        <w:rPr>
          <w:spacing w:val="-5"/>
        </w:rPr>
        <w:t xml:space="preserve"> </w:t>
      </w:r>
      <w:r>
        <w:t>student</w:t>
      </w:r>
      <w:r>
        <w:rPr>
          <w:spacing w:val="-5"/>
        </w:rPr>
        <w:t xml:space="preserve"> </w:t>
      </w:r>
      <w:r>
        <w:t>with</w:t>
      </w:r>
      <w:r>
        <w:rPr>
          <w:spacing w:val="-5"/>
        </w:rPr>
        <w:t xml:space="preserve"> </w:t>
      </w:r>
      <w:r>
        <w:t>disabilities</w:t>
      </w:r>
      <w:r>
        <w:rPr>
          <w:spacing w:val="-4"/>
        </w:rPr>
        <w:t xml:space="preserve"> </w:t>
      </w:r>
      <w:r>
        <w:t>shall</w:t>
      </w:r>
      <w:r>
        <w:rPr>
          <w:spacing w:val="-3"/>
        </w:rPr>
        <w:t xml:space="preserve"> </w:t>
      </w:r>
      <w:r>
        <w:t>be</w:t>
      </w:r>
      <w:r>
        <w:rPr>
          <w:spacing w:val="-3"/>
        </w:rPr>
        <w:t xml:space="preserve"> </w:t>
      </w:r>
      <w:r>
        <w:t>in</w:t>
      </w:r>
      <w:r>
        <w:rPr>
          <w:spacing w:val="-3"/>
        </w:rPr>
        <w:t xml:space="preserve"> </w:t>
      </w:r>
      <w:r>
        <w:t>accordance</w:t>
      </w:r>
      <w:r>
        <w:rPr>
          <w:spacing w:val="-3"/>
        </w:rPr>
        <w:t xml:space="preserve"> </w:t>
      </w:r>
      <w:r>
        <w:t>with</w:t>
      </w:r>
      <w:r>
        <w:rPr>
          <w:spacing w:val="-5"/>
        </w:rPr>
        <w:t xml:space="preserve"> </w:t>
      </w:r>
      <w:r>
        <w:t>Board</w:t>
      </w:r>
      <w:r>
        <w:rPr>
          <w:spacing w:val="-5"/>
        </w:rPr>
        <w:t xml:space="preserve"> </w:t>
      </w:r>
      <w:r>
        <w:t>Policy 5144.1 - Suspension and Expulsion/Due Process and this administrative regulation.</w:t>
      </w:r>
    </w:p>
    <w:p w14:paraId="75AAD693" w14:textId="77777777" w:rsidR="00054C28" w:rsidRDefault="00D50A48">
      <w:pPr>
        <w:pStyle w:val="BodyText"/>
        <w:spacing w:before="293"/>
        <w:ind w:right="621"/>
        <w:jc w:val="both"/>
      </w:pPr>
      <w:r>
        <w:t>When</w:t>
      </w:r>
      <w:r>
        <w:rPr>
          <w:spacing w:val="-2"/>
        </w:rPr>
        <w:t xml:space="preserve"> </w:t>
      </w:r>
      <w:r>
        <w:t>a</w:t>
      </w:r>
      <w:r>
        <w:rPr>
          <w:spacing w:val="-2"/>
        </w:rPr>
        <w:t xml:space="preserve"> </w:t>
      </w:r>
      <w:r>
        <w:t>student</w:t>
      </w:r>
      <w:r>
        <w:rPr>
          <w:spacing w:val="-1"/>
        </w:rPr>
        <w:t xml:space="preserve"> </w:t>
      </w:r>
      <w:r>
        <w:t>with</w:t>
      </w:r>
      <w:r>
        <w:rPr>
          <w:spacing w:val="-3"/>
        </w:rPr>
        <w:t xml:space="preserve"> </w:t>
      </w:r>
      <w:r>
        <w:t>disabilities</w:t>
      </w:r>
      <w:r>
        <w:rPr>
          <w:spacing w:val="-4"/>
        </w:rPr>
        <w:t xml:space="preserve"> </w:t>
      </w:r>
      <w:r>
        <w:t>exhibits</w:t>
      </w:r>
      <w:r>
        <w:rPr>
          <w:spacing w:val="-4"/>
        </w:rPr>
        <w:t xml:space="preserve"> </w:t>
      </w:r>
      <w:r>
        <w:t>behavior</w:t>
      </w:r>
      <w:r>
        <w:rPr>
          <w:spacing w:val="-1"/>
        </w:rPr>
        <w:t xml:space="preserve"> </w:t>
      </w:r>
      <w:r>
        <w:t>which</w:t>
      </w:r>
      <w:r>
        <w:rPr>
          <w:spacing w:val="-1"/>
        </w:rPr>
        <w:t xml:space="preserve"> </w:t>
      </w:r>
      <w:r>
        <w:t>impedes</w:t>
      </w:r>
      <w:r>
        <w:rPr>
          <w:spacing w:val="-2"/>
        </w:rPr>
        <w:t xml:space="preserve"> </w:t>
      </w:r>
      <w:r>
        <w:t>the</w:t>
      </w:r>
      <w:r>
        <w:rPr>
          <w:spacing w:val="-4"/>
        </w:rPr>
        <w:t xml:space="preserve"> </w:t>
      </w:r>
      <w:r>
        <w:t>student's</w:t>
      </w:r>
      <w:r>
        <w:rPr>
          <w:spacing w:val="-3"/>
        </w:rPr>
        <w:t xml:space="preserve"> </w:t>
      </w:r>
      <w:r>
        <w:t>own</w:t>
      </w:r>
      <w:r>
        <w:rPr>
          <w:spacing w:val="-3"/>
        </w:rPr>
        <w:t xml:space="preserve"> </w:t>
      </w:r>
      <w:r>
        <w:t>learning</w:t>
      </w:r>
      <w:r>
        <w:rPr>
          <w:spacing w:val="-4"/>
        </w:rPr>
        <w:t xml:space="preserve"> </w:t>
      </w:r>
      <w:r>
        <w:t>or that</w:t>
      </w:r>
      <w:r>
        <w:rPr>
          <w:spacing w:val="-3"/>
        </w:rPr>
        <w:t xml:space="preserve"> </w:t>
      </w:r>
      <w:r>
        <w:t>of</w:t>
      </w:r>
      <w:r>
        <w:rPr>
          <w:spacing w:val="-3"/>
        </w:rPr>
        <w:t xml:space="preserve"> </w:t>
      </w:r>
      <w:r>
        <w:t>others,</w:t>
      </w:r>
      <w:r>
        <w:rPr>
          <w:spacing w:val="-3"/>
        </w:rPr>
        <w:t xml:space="preserve"> </w:t>
      </w:r>
      <w:r>
        <w:t>the</w:t>
      </w:r>
      <w:r>
        <w:rPr>
          <w:spacing w:val="-5"/>
        </w:rPr>
        <w:t xml:space="preserve"> </w:t>
      </w:r>
      <w:r>
        <w:t>student's</w:t>
      </w:r>
      <w:r>
        <w:rPr>
          <w:spacing w:val="-4"/>
        </w:rPr>
        <w:t xml:space="preserve"> </w:t>
      </w:r>
      <w:r>
        <w:t>individualized</w:t>
      </w:r>
      <w:r>
        <w:rPr>
          <w:spacing w:val="-4"/>
        </w:rPr>
        <w:t xml:space="preserve"> </w:t>
      </w:r>
      <w:r>
        <w:t>education</w:t>
      </w:r>
      <w:r>
        <w:rPr>
          <w:spacing w:val="-4"/>
        </w:rPr>
        <w:t xml:space="preserve"> </w:t>
      </w:r>
      <w:r>
        <w:t>program</w:t>
      </w:r>
      <w:r>
        <w:rPr>
          <w:spacing w:val="-3"/>
        </w:rPr>
        <w:t xml:space="preserve"> </w:t>
      </w:r>
      <w:r>
        <w:t>(IEP)</w:t>
      </w:r>
      <w:r>
        <w:rPr>
          <w:spacing w:val="-6"/>
        </w:rPr>
        <w:t xml:space="preserve"> </w:t>
      </w:r>
      <w:r>
        <w:t>team</w:t>
      </w:r>
      <w:r>
        <w:rPr>
          <w:spacing w:val="-7"/>
        </w:rPr>
        <w:t xml:space="preserve"> </w:t>
      </w:r>
      <w:r>
        <w:t>shall</w:t>
      </w:r>
      <w:r>
        <w:rPr>
          <w:spacing w:val="-3"/>
        </w:rPr>
        <w:t xml:space="preserve"> </w:t>
      </w:r>
      <w:r>
        <w:t>consider</w:t>
      </w:r>
      <w:r>
        <w:rPr>
          <w:spacing w:val="-4"/>
        </w:rPr>
        <w:t xml:space="preserve"> </w:t>
      </w:r>
      <w:r>
        <w:t>positive behavioral interventions and supports, and other strategies, to address the</w:t>
      </w:r>
    </w:p>
    <w:p w14:paraId="35F6C2AF" w14:textId="77777777" w:rsidR="00054C28" w:rsidRDefault="00D50A48">
      <w:pPr>
        <w:pStyle w:val="BodyText"/>
        <w:spacing w:line="292" w:lineRule="exact"/>
        <w:jc w:val="both"/>
      </w:pPr>
      <w:r>
        <w:t>behavior.</w:t>
      </w:r>
      <w:r>
        <w:rPr>
          <w:spacing w:val="49"/>
        </w:rPr>
        <w:t xml:space="preserve"> </w:t>
      </w:r>
      <w:r>
        <w:t>(Education</w:t>
      </w:r>
      <w:r>
        <w:rPr>
          <w:spacing w:val="-2"/>
        </w:rPr>
        <w:t xml:space="preserve"> </w:t>
      </w:r>
      <w:r>
        <w:t>Code</w:t>
      </w:r>
      <w:r>
        <w:rPr>
          <w:spacing w:val="-2"/>
        </w:rPr>
        <w:t xml:space="preserve"> </w:t>
      </w:r>
      <w:r>
        <w:t>56521.2;</w:t>
      </w:r>
      <w:r>
        <w:rPr>
          <w:spacing w:val="-4"/>
        </w:rPr>
        <w:t xml:space="preserve"> </w:t>
      </w:r>
      <w:r>
        <w:t>20</w:t>
      </w:r>
      <w:r>
        <w:rPr>
          <w:spacing w:val="-2"/>
        </w:rPr>
        <w:t xml:space="preserve"> </w:t>
      </w:r>
      <w:r>
        <w:t>USC</w:t>
      </w:r>
      <w:r>
        <w:rPr>
          <w:spacing w:val="-5"/>
        </w:rPr>
        <w:t xml:space="preserve"> </w:t>
      </w:r>
      <w:r>
        <w:rPr>
          <w:spacing w:val="-2"/>
        </w:rPr>
        <w:t>1414)</w:t>
      </w:r>
    </w:p>
    <w:p w14:paraId="56978206" w14:textId="77777777" w:rsidR="00054C28" w:rsidRDefault="00D50A48">
      <w:pPr>
        <w:pStyle w:val="Heading6"/>
        <w:spacing w:before="292"/>
      </w:pPr>
      <w:r>
        <w:rPr>
          <w:spacing w:val="-2"/>
        </w:rPr>
        <w:t>Suspension</w:t>
      </w:r>
    </w:p>
    <w:p w14:paraId="0D6400D7" w14:textId="77777777" w:rsidR="00054C28" w:rsidRDefault="00054C28">
      <w:pPr>
        <w:pStyle w:val="BodyText"/>
        <w:ind w:left="0"/>
        <w:rPr>
          <w:b/>
        </w:rPr>
      </w:pPr>
    </w:p>
    <w:p w14:paraId="5080F7B8" w14:textId="77777777" w:rsidR="00054C28" w:rsidRDefault="00D50A48">
      <w:pPr>
        <w:pStyle w:val="BodyText"/>
        <w:ind w:right="343"/>
      </w:pPr>
      <w:r>
        <w:t>The Superintendent/Principal or designee may suspend a student with a disability for up to 10 consecutive</w:t>
      </w:r>
      <w:r>
        <w:rPr>
          <w:spacing w:val="-4"/>
        </w:rPr>
        <w:t xml:space="preserve"> </w:t>
      </w:r>
      <w:r>
        <w:t>school</w:t>
      </w:r>
      <w:r>
        <w:rPr>
          <w:spacing w:val="-4"/>
        </w:rPr>
        <w:t xml:space="preserve"> </w:t>
      </w:r>
      <w:r>
        <w:t>days</w:t>
      </w:r>
      <w:r>
        <w:rPr>
          <w:spacing w:val="-5"/>
        </w:rPr>
        <w:t xml:space="preserve"> </w:t>
      </w:r>
      <w:r>
        <w:t>for</w:t>
      </w:r>
      <w:r>
        <w:rPr>
          <w:spacing w:val="-1"/>
        </w:rPr>
        <w:t xml:space="preserve"> </w:t>
      </w:r>
      <w:r>
        <w:t>a</w:t>
      </w:r>
      <w:r>
        <w:rPr>
          <w:spacing w:val="-4"/>
        </w:rPr>
        <w:t xml:space="preserve"> </w:t>
      </w:r>
      <w:r>
        <w:t>single</w:t>
      </w:r>
      <w:r>
        <w:rPr>
          <w:spacing w:val="-4"/>
        </w:rPr>
        <w:t xml:space="preserve"> </w:t>
      </w:r>
      <w:r>
        <w:t>incident</w:t>
      </w:r>
      <w:r>
        <w:rPr>
          <w:spacing w:val="-1"/>
        </w:rPr>
        <w:t xml:space="preserve"> </w:t>
      </w:r>
      <w:r>
        <w:t>of</w:t>
      </w:r>
      <w:r>
        <w:rPr>
          <w:spacing w:val="-1"/>
        </w:rPr>
        <w:t xml:space="preserve"> </w:t>
      </w:r>
      <w:r>
        <w:t>misconduct,</w:t>
      </w:r>
      <w:r>
        <w:rPr>
          <w:spacing w:val="-2"/>
        </w:rPr>
        <w:t xml:space="preserve"> </w:t>
      </w:r>
      <w:r>
        <w:t>and</w:t>
      </w:r>
      <w:r>
        <w:rPr>
          <w:spacing w:val="-3"/>
        </w:rPr>
        <w:t xml:space="preserve"> </w:t>
      </w:r>
      <w:r>
        <w:t>for</w:t>
      </w:r>
      <w:r>
        <w:rPr>
          <w:spacing w:val="-3"/>
        </w:rPr>
        <w:t xml:space="preserve"> </w:t>
      </w:r>
      <w:r>
        <w:t>up</w:t>
      </w:r>
      <w:r>
        <w:rPr>
          <w:spacing w:val="-1"/>
        </w:rPr>
        <w:t xml:space="preserve"> </w:t>
      </w:r>
      <w:r>
        <w:t>to</w:t>
      </w:r>
      <w:r>
        <w:rPr>
          <w:spacing w:val="-3"/>
        </w:rPr>
        <w:t xml:space="preserve"> </w:t>
      </w:r>
      <w:r>
        <w:t>20</w:t>
      </w:r>
      <w:r>
        <w:rPr>
          <w:spacing w:val="-1"/>
        </w:rPr>
        <w:t xml:space="preserve"> </w:t>
      </w:r>
      <w:r>
        <w:t>cumulative</w:t>
      </w:r>
      <w:r>
        <w:rPr>
          <w:spacing w:val="-1"/>
        </w:rPr>
        <w:t xml:space="preserve"> </w:t>
      </w:r>
      <w:r>
        <w:t>school days in a school year as long as the pattern of suspension(s) does not constitute a change in placement pursuant to 34 CFR 300.536.</w:t>
      </w:r>
      <w:r>
        <w:rPr>
          <w:spacing w:val="40"/>
        </w:rPr>
        <w:t xml:space="preserve"> </w:t>
      </w:r>
      <w:r>
        <w:t>(Education Code 48903; 34 CFR 300.530)</w:t>
      </w:r>
    </w:p>
    <w:p w14:paraId="7EAC2FD9" w14:textId="77777777" w:rsidR="00054C28" w:rsidRDefault="00054C28">
      <w:pPr>
        <w:pStyle w:val="BodyText"/>
        <w:spacing w:before="2"/>
        <w:ind w:left="0"/>
      </w:pPr>
    </w:p>
    <w:p w14:paraId="2EB48827" w14:textId="77777777" w:rsidR="00054C28" w:rsidRDefault="00D50A48">
      <w:pPr>
        <w:pStyle w:val="BodyText"/>
        <w:ind w:right="583"/>
      </w:pPr>
      <w:r>
        <w:t>The Superintendent/Principal or designee shall determine, on a case-by-case basis, whether a pattern of removals of a student from the student's current educational placement for disciplinary</w:t>
      </w:r>
      <w:r>
        <w:rPr>
          <w:spacing w:val="-5"/>
        </w:rPr>
        <w:t xml:space="preserve"> </w:t>
      </w:r>
      <w:r>
        <w:t>reasons</w:t>
      </w:r>
      <w:r>
        <w:rPr>
          <w:spacing w:val="-3"/>
        </w:rPr>
        <w:t xml:space="preserve"> </w:t>
      </w:r>
      <w:r>
        <w:t>constitutes</w:t>
      </w:r>
      <w:r>
        <w:rPr>
          <w:spacing w:val="-5"/>
        </w:rPr>
        <w:t xml:space="preserve"> </w:t>
      </w:r>
      <w:r>
        <w:t>a</w:t>
      </w:r>
      <w:r>
        <w:rPr>
          <w:spacing w:val="-3"/>
        </w:rPr>
        <w:t xml:space="preserve"> </w:t>
      </w:r>
      <w:r>
        <w:t>change</w:t>
      </w:r>
      <w:r>
        <w:rPr>
          <w:spacing w:val="-5"/>
        </w:rPr>
        <w:t xml:space="preserve"> </w:t>
      </w:r>
      <w:r>
        <w:t>of</w:t>
      </w:r>
      <w:r>
        <w:rPr>
          <w:spacing w:val="-3"/>
        </w:rPr>
        <w:t xml:space="preserve"> </w:t>
      </w:r>
      <w:r>
        <w:t>placement.</w:t>
      </w:r>
      <w:r>
        <w:rPr>
          <w:spacing w:val="-6"/>
        </w:rPr>
        <w:t xml:space="preserve"> </w:t>
      </w:r>
      <w:r>
        <w:t>A</w:t>
      </w:r>
      <w:r>
        <w:rPr>
          <w:spacing w:val="-2"/>
        </w:rPr>
        <w:t xml:space="preserve"> </w:t>
      </w:r>
      <w:r>
        <w:t>change</w:t>
      </w:r>
      <w:r>
        <w:rPr>
          <w:spacing w:val="-5"/>
        </w:rPr>
        <w:t xml:space="preserve"> </w:t>
      </w:r>
      <w:r>
        <w:t>of</w:t>
      </w:r>
      <w:r>
        <w:rPr>
          <w:spacing w:val="-3"/>
        </w:rPr>
        <w:t xml:space="preserve"> </w:t>
      </w:r>
      <w:r>
        <w:t>placement</w:t>
      </w:r>
      <w:r>
        <w:rPr>
          <w:spacing w:val="-4"/>
        </w:rPr>
        <w:t xml:space="preserve"> </w:t>
      </w:r>
      <w:r>
        <w:t>shall</w:t>
      </w:r>
      <w:r>
        <w:rPr>
          <w:spacing w:val="-5"/>
        </w:rPr>
        <w:t xml:space="preserve"> </w:t>
      </w:r>
      <w:r>
        <w:t>be</w:t>
      </w:r>
      <w:r>
        <w:rPr>
          <w:spacing w:val="-5"/>
        </w:rPr>
        <w:t xml:space="preserve"> </w:t>
      </w:r>
      <w:r>
        <w:t>deemed to have occurred under either of the following circumstances:</w:t>
      </w:r>
      <w:r>
        <w:rPr>
          <w:spacing w:val="40"/>
        </w:rPr>
        <w:t xml:space="preserve"> </w:t>
      </w:r>
      <w:r>
        <w:t>(34 CFR 300.536)</w:t>
      </w:r>
    </w:p>
    <w:p w14:paraId="5ED7FE6F" w14:textId="77777777" w:rsidR="00054C28" w:rsidRDefault="00D50A48">
      <w:pPr>
        <w:pStyle w:val="ListParagraph"/>
        <w:numPr>
          <w:ilvl w:val="0"/>
          <w:numId w:val="53"/>
        </w:numPr>
        <w:tabs>
          <w:tab w:val="left" w:pos="2019"/>
        </w:tabs>
        <w:spacing w:before="119"/>
        <w:ind w:left="2019" w:hanging="359"/>
        <w:rPr>
          <w:sz w:val="24"/>
        </w:rPr>
      </w:pPr>
      <w:r>
        <w:rPr>
          <w:sz w:val="24"/>
        </w:rPr>
        <w:t>The</w:t>
      </w:r>
      <w:r>
        <w:rPr>
          <w:spacing w:val="-2"/>
          <w:sz w:val="24"/>
        </w:rPr>
        <w:t xml:space="preserve"> </w:t>
      </w:r>
      <w:r>
        <w:rPr>
          <w:sz w:val="24"/>
        </w:rPr>
        <w:t>removal</w:t>
      </w:r>
      <w:r>
        <w:rPr>
          <w:spacing w:val="-4"/>
          <w:sz w:val="24"/>
        </w:rPr>
        <w:t xml:space="preserve"> </w:t>
      </w:r>
      <w:r>
        <w:rPr>
          <w:sz w:val="24"/>
        </w:rPr>
        <w:t>is</w:t>
      </w:r>
      <w:r>
        <w:rPr>
          <w:spacing w:val="-3"/>
          <w:sz w:val="24"/>
        </w:rPr>
        <w:t xml:space="preserve"> </w:t>
      </w:r>
      <w:r>
        <w:rPr>
          <w:sz w:val="24"/>
        </w:rPr>
        <w:t>for</w:t>
      </w:r>
      <w:r>
        <w:rPr>
          <w:spacing w:val="-1"/>
          <w:sz w:val="24"/>
        </w:rPr>
        <w:t xml:space="preserve"> </w:t>
      </w:r>
      <w:r>
        <w:rPr>
          <w:sz w:val="24"/>
        </w:rPr>
        <w:t>more</w:t>
      </w:r>
      <w:r>
        <w:rPr>
          <w:spacing w:val="-4"/>
          <w:sz w:val="24"/>
        </w:rPr>
        <w:t xml:space="preserve"> </w:t>
      </w:r>
      <w:r>
        <w:rPr>
          <w:sz w:val="24"/>
        </w:rPr>
        <w:t>than</w:t>
      </w:r>
      <w:r>
        <w:rPr>
          <w:spacing w:val="-1"/>
          <w:sz w:val="24"/>
        </w:rPr>
        <w:t xml:space="preserve"> </w:t>
      </w:r>
      <w:r>
        <w:rPr>
          <w:sz w:val="24"/>
        </w:rPr>
        <w:t>10</w:t>
      </w:r>
      <w:r>
        <w:rPr>
          <w:spacing w:val="-2"/>
          <w:sz w:val="24"/>
        </w:rPr>
        <w:t xml:space="preserve"> </w:t>
      </w:r>
      <w:r>
        <w:rPr>
          <w:sz w:val="24"/>
        </w:rPr>
        <w:t>consecutive</w:t>
      </w:r>
      <w:r>
        <w:rPr>
          <w:spacing w:val="-4"/>
          <w:sz w:val="24"/>
        </w:rPr>
        <w:t xml:space="preserve"> </w:t>
      </w:r>
      <w:r>
        <w:rPr>
          <w:sz w:val="24"/>
        </w:rPr>
        <w:t>school</w:t>
      </w:r>
      <w:r>
        <w:rPr>
          <w:spacing w:val="-2"/>
          <w:sz w:val="24"/>
        </w:rPr>
        <w:t xml:space="preserve"> </w:t>
      </w:r>
      <w:r>
        <w:rPr>
          <w:spacing w:val="-4"/>
          <w:sz w:val="24"/>
        </w:rPr>
        <w:t>days</w:t>
      </w:r>
    </w:p>
    <w:p w14:paraId="1F48BFFE" w14:textId="77777777" w:rsidR="00054C28" w:rsidRDefault="00054C28">
      <w:pPr>
        <w:pStyle w:val="BodyText"/>
        <w:spacing w:before="120"/>
        <w:ind w:left="0"/>
      </w:pPr>
    </w:p>
    <w:p w14:paraId="44FA3AAE" w14:textId="77777777" w:rsidR="00054C28" w:rsidRDefault="00D50A48">
      <w:pPr>
        <w:pStyle w:val="ListParagraph"/>
        <w:numPr>
          <w:ilvl w:val="0"/>
          <w:numId w:val="53"/>
        </w:numPr>
        <w:tabs>
          <w:tab w:val="left" w:pos="2020"/>
        </w:tabs>
        <w:ind w:right="1407"/>
        <w:rPr>
          <w:sz w:val="24"/>
        </w:rPr>
      </w:pPr>
      <w:r>
        <w:rPr>
          <w:sz w:val="24"/>
        </w:rPr>
        <w:t>The</w:t>
      </w:r>
      <w:r>
        <w:rPr>
          <w:spacing w:val="-2"/>
          <w:sz w:val="24"/>
        </w:rPr>
        <w:t xml:space="preserve"> </w:t>
      </w:r>
      <w:r>
        <w:rPr>
          <w:sz w:val="24"/>
        </w:rPr>
        <w:t>student</w:t>
      </w:r>
      <w:r>
        <w:rPr>
          <w:spacing w:val="-4"/>
          <w:sz w:val="24"/>
        </w:rPr>
        <w:t xml:space="preserve"> </w:t>
      </w:r>
      <w:r>
        <w:rPr>
          <w:sz w:val="24"/>
        </w:rPr>
        <w:t>has</w:t>
      </w:r>
      <w:r>
        <w:rPr>
          <w:spacing w:val="-5"/>
          <w:sz w:val="24"/>
        </w:rPr>
        <w:t xml:space="preserve"> </w:t>
      </w:r>
      <w:r>
        <w:rPr>
          <w:sz w:val="24"/>
        </w:rPr>
        <w:t>been</w:t>
      </w:r>
      <w:r>
        <w:rPr>
          <w:spacing w:val="-4"/>
          <w:sz w:val="24"/>
        </w:rPr>
        <w:t xml:space="preserve"> </w:t>
      </w:r>
      <w:r>
        <w:rPr>
          <w:sz w:val="24"/>
        </w:rPr>
        <w:t>subjected</w:t>
      </w:r>
      <w:r>
        <w:rPr>
          <w:spacing w:val="-4"/>
          <w:sz w:val="24"/>
        </w:rPr>
        <w:t xml:space="preserve"> </w:t>
      </w:r>
      <w:r>
        <w:rPr>
          <w:sz w:val="24"/>
        </w:rPr>
        <w:t>to</w:t>
      </w:r>
      <w:r>
        <w:rPr>
          <w:spacing w:val="-2"/>
          <w:sz w:val="24"/>
        </w:rPr>
        <w:t xml:space="preserve"> </w:t>
      </w:r>
      <w:r>
        <w:rPr>
          <w:sz w:val="24"/>
        </w:rPr>
        <w:t>a</w:t>
      </w:r>
      <w:r>
        <w:rPr>
          <w:spacing w:val="-5"/>
          <w:sz w:val="24"/>
        </w:rPr>
        <w:t xml:space="preserve"> </w:t>
      </w:r>
      <w:r>
        <w:rPr>
          <w:sz w:val="24"/>
        </w:rPr>
        <w:t>series</w:t>
      </w:r>
      <w:r>
        <w:rPr>
          <w:spacing w:val="-5"/>
          <w:sz w:val="24"/>
        </w:rPr>
        <w:t xml:space="preserve"> </w:t>
      </w:r>
      <w:r>
        <w:rPr>
          <w:sz w:val="24"/>
        </w:rPr>
        <w:t>of</w:t>
      </w:r>
      <w:r>
        <w:rPr>
          <w:spacing w:val="-4"/>
          <w:sz w:val="24"/>
        </w:rPr>
        <w:t xml:space="preserve"> </w:t>
      </w:r>
      <w:r>
        <w:rPr>
          <w:sz w:val="24"/>
        </w:rPr>
        <w:t>removals</w:t>
      </w:r>
      <w:r>
        <w:rPr>
          <w:spacing w:val="-4"/>
          <w:sz w:val="24"/>
        </w:rPr>
        <w:t xml:space="preserve"> </w:t>
      </w:r>
      <w:r>
        <w:rPr>
          <w:sz w:val="24"/>
        </w:rPr>
        <w:t>that</w:t>
      </w:r>
      <w:r>
        <w:rPr>
          <w:spacing w:val="-4"/>
          <w:sz w:val="24"/>
        </w:rPr>
        <w:t xml:space="preserve"> </w:t>
      </w:r>
      <w:r>
        <w:rPr>
          <w:sz w:val="24"/>
        </w:rPr>
        <w:t>constitute</w:t>
      </w:r>
      <w:r>
        <w:rPr>
          <w:spacing w:val="-5"/>
          <w:sz w:val="24"/>
        </w:rPr>
        <w:t xml:space="preserve"> </w:t>
      </w:r>
      <w:r>
        <w:rPr>
          <w:sz w:val="24"/>
        </w:rPr>
        <w:t>a</w:t>
      </w:r>
      <w:r>
        <w:rPr>
          <w:spacing w:val="-5"/>
          <w:sz w:val="24"/>
        </w:rPr>
        <w:t xml:space="preserve"> </w:t>
      </w:r>
      <w:r>
        <w:rPr>
          <w:sz w:val="24"/>
        </w:rPr>
        <w:t>pattern because of all of the following:</w:t>
      </w:r>
    </w:p>
    <w:p w14:paraId="4EAA0305" w14:textId="77777777" w:rsidR="00054C28" w:rsidRDefault="00054C28">
      <w:pPr>
        <w:pStyle w:val="BodyText"/>
        <w:spacing w:before="120"/>
        <w:ind w:left="0"/>
      </w:pPr>
    </w:p>
    <w:p w14:paraId="6B42C08A" w14:textId="77777777" w:rsidR="00054C28" w:rsidRDefault="00D50A48">
      <w:pPr>
        <w:pStyle w:val="ListParagraph"/>
        <w:numPr>
          <w:ilvl w:val="1"/>
          <w:numId w:val="53"/>
        </w:numPr>
        <w:tabs>
          <w:tab w:val="left" w:pos="2739"/>
        </w:tabs>
        <w:ind w:left="2739" w:hanging="359"/>
        <w:rPr>
          <w:sz w:val="24"/>
        </w:rPr>
      </w:pPr>
      <w:r>
        <w:rPr>
          <w:sz w:val="24"/>
        </w:rPr>
        <w:t>The</w:t>
      </w:r>
      <w:r>
        <w:rPr>
          <w:spacing w:val="-4"/>
          <w:sz w:val="24"/>
        </w:rPr>
        <w:t xml:space="preserve"> </w:t>
      </w:r>
      <w:r>
        <w:rPr>
          <w:sz w:val="24"/>
        </w:rPr>
        <w:t>series</w:t>
      </w:r>
      <w:r>
        <w:rPr>
          <w:spacing w:val="-2"/>
          <w:sz w:val="24"/>
        </w:rPr>
        <w:t xml:space="preserve"> </w:t>
      </w:r>
      <w:r>
        <w:rPr>
          <w:sz w:val="24"/>
        </w:rPr>
        <w:t>of</w:t>
      </w:r>
      <w:r>
        <w:rPr>
          <w:spacing w:val="-1"/>
          <w:sz w:val="24"/>
        </w:rPr>
        <w:t xml:space="preserve"> </w:t>
      </w:r>
      <w:r>
        <w:rPr>
          <w:sz w:val="24"/>
        </w:rPr>
        <w:t>removals</w:t>
      </w:r>
      <w:r>
        <w:rPr>
          <w:spacing w:val="-5"/>
          <w:sz w:val="24"/>
        </w:rPr>
        <w:t xml:space="preserve"> </w:t>
      </w:r>
      <w:r>
        <w:rPr>
          <w:sz w:val="24"/>
        </w:rPr>
        <w:t>total</w:t>
      </w:r>
      <w:r>
        <w:rPr>
          <w:spacing w:val="-2"/>
          <w:sz w:val="24"/>
        </w:rPr>
        <w:t xml:space="preserve"> </w:t>
      </w:r>
      <w:r>
        <w:rPr>
          <w:sz w:val="24"/>
        </w:rPr>
        <w:t>more</w:t>
      </w:r>
      <w:r>
        <w:rPr>
          <w:spacing w:val="-3"/>
          <w:sz w:val="24"/>
        </w:rPr>
        <w:t xml:space="preserve"> </w:t>
      </w:r>
      <w:r>
        <w:rPr>
          <w:sz w:val="24"/>
        </w:rPr>
        <w:t>than</w:t>
      </w:r>
      <w:r>
        <w:rPr>
          <w:spacing w:val="-2"/>
          <w:sz w:val="24"/>
        </w:rPr>
        <w:t xml:space="preserve"> </w:t>
      </w:r>
      <w:r>
        <w:rPr>
          <w:sz w:val="24"/>
        </w:rPr>
        <w:t>10</w:t>
      </w:r>
      <w:r>
        <w:rPr>
          <w:spacing w:val="-2"/>
          <w:sz w:val="24"/>
        </w:rPr>
        <w:t xml:space="preserve"> </w:t>
      </w:r>
      <w:r>
        <w:rPr>
          <w:sz w:val="24"/>
        </w:rPr>
        <w:t>school</w:t>
      </w:r>
      <w:r>
        <w:rPr>
          <w:spacing w:val="-3"/>
          <w:sz w:val="24"/>
        </w:rPr>
        <w:t xml:space="preserve"> </w:t>
      </w:r>
      <w:r>
        <w:rPr>
          <w:sz w:val="24"/>
        </w:rPr>
        <w:t>days</w:t>
      </w:r>
      <w:r>
        <w:rPr>
          <w:spacing w:val="-4"/>
          <w:sz w:val="24"/>
        </w:rPr>
        <w:t xml:space="preserve"> </w:t>
      </w:r>
      <w:r>
        <w:rPr>
          <w:sz w:val="24"/>
        </w:rPr>
        <w:t>in</w:t>
      </w:r>
      <w:r>
        <w:rPr>
          <w:spacing w:val="-3"/>
          <w:sz w:val="24"/>
        </w:rPr>
        <w:t xml:space="preserve"> </w:t>
      </w:r>
      <w:r>
        <w:rPr>
          <w:sz w:val="24"/>
        </w:rPr>
        <w:t>a</w:t>
      </w:r>
      <w:r>
        <w:rPr>
          <w:spacing w:val="-3"/>
          <w:sz w:val="24"/>
        </w:rPr>
        <w:t xml:space="preserve"> </w:t>
      </w:r>
      <w:r>
        <w:rPr>
          <w:sz w:val="24"/>
        </w:rPr>
        <w:t>school</w:t>
      </w:r>
      <w:r>
        <w:rPr>
          <w:spacing w:val="-1"/>
          <w:sz w:val="24"/>
        </w:rPr>
        <w:t xml:space="preserve"> </w:t>
      </w:r>
      <w:r>
        <w:rPr>
          <w:spacing w:val="-4"/>
          <w:sz w:val="24"/>
        </w:rPr>
        <w:t>year</w:t>
      </w:r>
    </w:p>
    <w:p w14:paraId="7AE15348" w14:textId="77777777" w:rsidR="00054C28" w:rsidRDefault="00054C28">
      <w:pPr>
        <w:pStyle w:val="BodyText"/>
        <w:spacing w:before="119"/>
        <w:ind w:left="0"/>
      </w:pPr>
    </w:p>
    <w:p w14:paraId="3144F9C0" w14:textId="77777777" w:rsidR="00054C28" w:rsidRDefault="00D50A48">
      <w:pPr>
        <w:pStyle w:val="ListParagraph"/>
        <w:numPr>
          <w:ilvl w:val="1"/>
          <w:numId w:val="53"/>
        </w:numPr>
        <w:tabs>
          <w:tab w:val="left" w:pos="2740"/>
        </w:tabs>
        <w:spacing w:before="1"/>
        <w:ind w:right="1335"/>
        <w:rPr>
          <w:sz w:val="24"/>
        </w:rPr>
      </w:pPr>
      <w:r>
        <w:rPr>
          <w:sz w:val="24"/>
        </w:rPr>
        <w:t>The</w:t>
      </w:r>
      <w:r>
        <w:rPr>
          <w:spacing w:val="-3"/>
          <w:sz w:val="24"/>
        </w:rPr>
        <w:t xml:space="preserve"> </w:t>
      </w:r>
      <w:r>
        <w:rPr>
          <w:sz w:val="24"/>
        </w:rPr>
        <w:t>student's</w:t>
      </w:r>
      <w:r>
        <w:rPr>
          <w:spacing w:val="-6"/>
          <w:sz w:val="24"/>
        </w:rPr>
        <w:t xml:space="preserve"> </w:t>
      </w:r>
      <w:r>
        <w:rPr>
          <w:sz w:val="24"/>
        </w:rPr>
        <w:t>behavior</w:t>
      </w:r>
      <w:r>
        <w:rPr>
          <w:spacing w:val="-3"/>
          <w:sz w:val="24"/>
        </w:rPr>
        <w:t xml:space="preserve"> </w:t>
      </w:r>
      <w:r>
        <w:rPr>
          <w:sz w:val="24"/>
        </w:rPr>
        <w:t>is</w:t>
      </w:r>
      <w:r>
        <w:rPr>
          <w:spacing w:val="-6"/>
          <w:sz w:val="24"/>
        </w:rPr>
        <w:t xml:space="preserve"> </w:t>
      </w:r>
      <w:r>
        <w:rPr>
          <w:sz w:val="24"/>
        </w:rPr>
        <w:t>substantially</w:t>
      </w:r>
      <w:r>
        <w:rPr>
          <w:spacing w:val="-4"/>
          <w:sz w:val="24"/>
        </w:rPr>
        <w:t xml:space="preserve"> </w:t>
      </w:r>
      <w:r>
        <w:rPr>
          <w:sz w:val="24"/>
        </w:rPr>
        <w:t>similar</w:t>
      </w:r>
      <w:r>
        <w:rPr>
          <w:spacing w:val="-6"/>
          <w:sz w:val="24"/>
        </w:rPr>
        <w:t xml:space="preserve"> </w:t>
      </w:r>
      <w:r>
        <w:rPr>
          <w:sz w:val="24"/>
        </w:rPr>
        <w:t>to</w:t>
      </w:r>
      <w:r>
        <w:rPr>
          <w:spacing w:val="-3"/>
          <w:sz w:val="24"/>
        </w:rPr>
        <w:t xml:space="preserve"> </w:t>
      </w:r>
      <w:r>
        <w:rPr>
          <w:sz w:val="24"/>
        </w:rPr>
        <w:t>the</w:t>
      </w:r>
      <w:r>
        <w:rPr>
          <w:spacing w:val="-3"/>
          <w:sz w:val="24"/>
        </w:rPr>
        <w:t xml:space="preserve"> </w:t>
      </w:r>
      <w:r>
        <w:rPr>
          <w:sz w:val="24"/>
        </w:rPr>
        <w:t>student's</w:t>
      </w:r>
      <w:r>
        <w:rPr>
          <w:spacing w:val="-5"/>
          <w:sz w:val="24"/>
        </w:rPr>
        <w:t xml:space="preserve"> </w:t>
      </w:r>
      <w:r>
        <w:rPr>
          <w:sz w:val="24"/>
        </w:rPr>
        <w:t>behavior</w:t>
      </w:r>
      <w:r>
        <w:rPr>
          <w:spacing w:val="-5"/>
          <w:sz w:val="24"/>
        </w:rPr>
        <w:t xml:space="preserve"> </w:t>
      </w:r>
      <w:r>
        <w:rPr>
          <w:sz w:val="24"/>
        </w:rPr>
        <w:t>in previous incidents that resulted in the series of removals</w:t>
      </w:r>
    </w:p>
    <w:p w14:paraId="3E2E19AF" w14:textId="77777777" w:rsidR="00054C28" w:rsidRDefault="00054C28">
      <w:pPr>
        <w:rPr>
          <w:sz w:val="24"/>
        </w:rPr>
        <w:sectPr w:rsidR="00054C28">
          <w:pgSz w:w="12240" w:h="15840"/>
          <w:pgMar w:top="1580" w:right="860" w:bottom="280" w:left="140" w:header="768" w:footer="0" w:gutter="0"/>
          <w:cols w:space="720"/>
        </w:sectPr>
      </w:pPr>
    </w:p>
    <w:p w14:paraId="099C2DBD" w14:textId="77777777" w:rsidR="00054C28" w:rsidRDefault="00054C28">
      <w:pPr>
        <w:pStyle w:val="BodyText"/>
        <w:spacing w:before="4"/>
        <w:ind w:left="0"/>
      </w:pPr>
    </w:p>
    <w:p w14:paraId="479352FF" w14:textId="77777777" w:rsidR="00054C28" w:rsidRDefault="00D50A48">
      <w:pPr>
        <w:pStyle w:val="ListParagraph"/>
        <w:numPr>
          <w:ilvl w:val="1"/>
          <w:numId w:val="53"/>
        </w:numPr>
        <w:tabs>
          <w:tab w:val="left" w:pos="2740"/>
        </w:tabs>
        <w:ind w:right="736"/>
        <w:rPr>
          <w:sz w:val="24"/>
        </w:rPr>
      </w:pPr>
      <w:r>
        <w:rPr>
          <w:sz w:val="24"/>
        </w:rPr>
        <w:t>Additional</w:t>
      </w:r>
      <w:r>
        <w:rPr>
          <w:spacing w:val="-4"/>
          <w:sz w:val="24"/>
        </w:rPr>
        <w:t xml:space="preserve"> </w:t>
      </w:r>
      <w:r>
        <w:rPr>
          <w:sz w:val="24"/>
        </w:rPr>
        <w:t>factors,</w:t>
      </w:r>
      <w:r>
        <w:rPr>
          <w:spacing w:val="-4"/>
          <w:sz w:val="24"/>
        </w:rPr>
        <w:t xml:space="preserve"> </w:t>
      </w:r>
      <w:r>
        <w:rPr>
          <w:sz w:val="24"/>
        </w:rPr>
        <w:t>such</w:t>
      </w:r>
      <w:r>
        <w:rPr>
          <w:spacing w:val="-5"/>
          <w:sz w:val="24"/>
        </w:rPr>
        <w:t xml:space="preserve"> </w:t>
      </w:r>
      <w:r>
        <w:rPr>
          <w:sz w:val="24"/>
        </w:rPr>
        <w:t>as</w:t>
      </w:r>
      <w:r>
        <w:rPr>
          <w:spacing w:val="-4"/>
          <w:sz w:val="24"/>
        </w:rPr>
        <w:t xml:space="preserve"> </w:t>
      </w:r>
      <w:r>
        <w:rPr>
          <w:sz w:val="24"/>
        </w:rPr>
        <w:t>the</w:t>
      </w:r>
      <w:r>
        <w:rPr>
          <w:spacing w:val="-3"/>
          <w:sz w:val="24"/>
        </w:rPr>
        <w:t xml:space="preserve"> </w:t>
      </w:r>
      <w:r>
        <w:rPr>
          <w:sz w:val="24"/>
        </w:rPr>
        <w:t>length</w:t>
      </w:r>
      <w:r>
        <w:rPr>
          <w:spacing w:val="-3"/>
          <w:sz w:val="24"/>
        </w:rPr>
        <w:t xml:space="preserve"> </w:t>
      </w:r>
      <w:r>
        <w:rPr>
          <w:sz w:val="24"/>
        </w:rPr>
        <w:t>of</w:t>
      </w:r>
      <w:r>
        <w:rPr>
          <w:spacing w:val="-3"/>
          <w:sz w:val="24"/>
        </w:rPr>
        <w:t xml:space="preserve"> </w:t>
      </w:r>
      <w:r>
        <w:rPr>
          <w:sz w:val="24"/>
        </w:rPr>
        <w:t>each</w:t>
      </w:r>
      <w:r>
        <w:rPr>
          <w:spacing w:val="-3"/>
          <w:sz w:val="24"/>
        </w:rPr>
        <w:t xml:space="preserve"> </w:t>
      </w:r>
      <w:r>
        <w:rPr>
          <w:sz w:val="24"/>
        </w:rPr>
        <w:t>removal,</w:t>
      </w:r>
      <w:r>
        <w:rPr>
          <w:spacing w:val="-4"/>
          <w:sz w:val="24"/>
        </w:rPr>
        <w:t xml:space="preserve"> </w:t>
      </w:r>
      <w:r>
        <w:rPr>
          <w:sz w:val="24"/>
        </w:rPr>
        <w:t>the</w:t>
      </w:r>
      <w:r>
        <w:rPr>
          <w:spacing w:val="-5"/>
          <w:sz w:val="24"/>
        </w:rPr>
        <w:t xml:space="preserve"> </w:t>
      </w:r>
      <w:r>
        <w:rPr>
          <w:sz w:val="24"/>
        </w:rPr>
        <w:t>total</w:t>
      </w:r>
      <w:r>
        <w:rPr>
          <w:spacing w:val="-3"/>
          <w:sz w:val="24"/>
        </w:rPr>
        <w:t xml:space="preserve"> </w:t>
      </w:r>
      <w:r>
        <w:rPr>
          <w:sz w:val="24"/>
        </w:rPr>
        <w:t>amount</w:t>
      </w:r>
      <w:r>
        <w:rPr>
          <w:spacing w:val="-4"/>
          <w:sz w:val="24"/>
        </w:rPr>
        <w:t xml:space="preserve"> </w:t>
      </w:r>
      <w:r>
        <w:rPr>
          <w:sz w:val="24"/>
        </w:rPr>
        <w:t>of</w:t>
      </w:r>
      <w:r>
        <w:rPr>
          <w:spacing w:val="-4"/>
          <w:sz w:val="24"/>
        </w:rPr>
        <w:t xml:space="preserve"> </w:t>
      </w:r>
      <w:r>
        <w:rPr>
          <w:sz w:val="24"/>
        </w:rPr>
        <w:t xml:space="preserve">time the student has been removed, and the proximity of the removals to one </w:t>
      </w:r>
      <w:r>
        <w:rPr>
          <w:spacing w:val="-2"/>
          <w:sz w:val="24"/>
        </w:rPr>
        <w:t>another</w:t>
      </w:r>
    </w:p>
    <w:p w14:paraId="79E3E856" w14:textId="77777777" w:rsidR="00054C28" w:rsidRDefault="00D50A48">
      <w:pPr>
        <w:pStyle w:val="BodyText"/>
        <w:spacing w:before="120"/>
        <w:ind w:right="583"/>
      </w:pPr>
      <w:r>
        <w:t>If a student's removal is determined to be a change of placement as specified in Items #1-2 above, the student's IEP team shall determine the appropriate educational services. Such services shall be designed to enable the student to continue to participate in the general education curriculum in another setting, to progress toward meeting the goals set out in the student's</w:t>
      </w:r>
      <w:r>
        <w:rPr>
          <w:spacing w:val="-6"/>
        </w:rPr>
        <w:t xml:space="preserve"> </w:t>
      </w:r>
      <w:r>
        <w:t>IEP,</w:t>
      </w:r>
      <w:r>
        <w:rPr>
          <w:spacing w:val="-5"/>
        </w:rPr>
        <w:t xml:space="preserve"> </w:t>
      </w:r>
      <w:r>
        <w:t>and</w:t>
      </w:r>
      <w:r>
        <w:rPr>
          <w:spacing w:val="-4"/>
        </w:rPr>
        <w:t xml:space="preserve"> </w:t>
      </w:r>
      <w:r>
        <w:t>to</w:t>
      </w:r>
      <w:r>
        <w:rPr>
          <w:spacing w:val="-2"/>
        </w:rPr>
        <w:t xml:space="preserve"> </w:t>
      </w:r>
      <w:r>
        <w:t>address</w:t>
      </w:r>
      <w:r>
        <w:rPr>
          <w:spacing w:val="-4"/>
        </w:rPr>
        <w:t xml:space="preserve"> </w:t>
      </w:r>
      <w:r>
        <w:t>the</w:t>
      </w:r>
      <w:r>
        <w:rPr>
          <w:spacing w:val="-2"/>
        </w:rPr>
        <w:t xml:space="preserve"> </w:t>
      </w:r>
      <w:r>
        <w:t>student's</w:t>
      </w:r>
      <w:r>
        <w:rPr>
          <w:spacing w:val="-4"/>
        </w:rPr>
        <w:t xml:space="preserve"> </w:t>
      </w:r>
      <w:r>
        <w:t>behavior</w:t>
      </w:r>
      <w:r>
        <w:rPr>
          <w:spacing w:val="-2"/>
        </w:rPr>
        <w:t xml:space="preserve"> </w:t>
      </w:r>
      <w:r>
        <w:t>violation</w:t>
      </w:r>
      <w:r>
        <w:rPr>
          <w:spacing w:val="-4"/>
        </w:rPr>
        <w:t xml:space="preserve"> </w:t>
      </w:r>
      <w:r>
        <w:t>so</w:t>
      </w:r>
      <w:r>
        <w:rPr>
          <w:spacing w:val="-4"/>
        </w:rPr>
        <w:t xml:space="preserve"> </w:t>
      </w:r>
      <w:r>
        <w:t>that</w:t>
      </w:r>
      <w:r>
        <w:rPr>
          <w:spacing w:val="-2"/>
        </w:rPr>
        <w:t xml:space="preserve"> </w:t>
      </w:r>
      <w:r>
        <w:t>it</w:t>
      </w:r>
      <w:r>
        <w:rPr>
          <w:spacing w:val="-4"/>
        </w:rPr>
        <w:t xml:space="preserve"> </w:t>
      </w:r>
      <w:r>
        <w:t>does</w:t>
      </w:r>
      <w:r>
        <w:rPr>
          <w:spacing w:val="-3"/>
        </w:rPr>
        <w:t xml:space="preserve"> </w:t>
      </w:r>
      <w:r>
        <w:t>not</w:t>
      </w:r>
      <w:r>
        <w:rPr>
          <w:spacing w:val="-2"/>
        </w:rPr>
        <w:t xml:space="preserve"> </w:t>
      </w:r>
      <w:r>
        <w:t>recur.</w:t>
      </w:r>
      <w:r>
        <w:rPr>
          <w:spacing w:val="40"/>
        </w:rPr>
        <w:t xml:space="preserve"> </w:t>
      </w:r>
      <w:r>
        <w:t>(20</w:t>
      </w:r>
      <w:r>
        <w:rPr>
          <w:spacing w:val="-2"/>
        </w:rPr>
        <w:t xml:space="preserve"> </w:t>
      </w:r>
      <w:r>
        <w:t>USC 1412(a)(1)(A); 34 CFR 300.530)</w:t>
      </w:r>
    </w:p>
    <w:p w14:paraId="37551411" w14:textId="77777777" w:rsidR="00054C28" w:rsidRDefault="00054C28">
      <w:pPr>
        <w:pStyle w:val="BodyText"/>
        <w:spacing w:before="1"/>
        <w:ind w:left="0"/>
      </w:pPr>
    </w:p>
    <w:p w14:paraId="55EFAE82" w14:textId="77777777" w:rsidR="00054C28" w:rsidRDefault="00D50A48">
      <w:pPr>
        <w:pStyle w:val="BodyText"/>
        <w:spacing w:before="1"/>
        <w:ind w:right="692"/>
      </w:pPr>
      <w:r>
        <w:t>If the IEP of a student with a disability requires the district to provide the student with transportation,</w:t>
      </w:r>
      <w:r>
        <w:rPr>
          <w:spacing w:val="-5"/>
        </w:rPr>
        <w:t xml:space="preserve"> </w:t>
      </w:r>
      <w:r>
        <w:t>the</w:t>
      </w:r>
      <w:r>
        <w:rPr>
          <w:spacing w:val="-5"/>
        </w:rPr>
        <w:t xml:space="preserve"> </w:t>
      </w:r>
      <w:r>
        <w:t>district</w:t>
      </w:r>
      <w:r>
        <w:rPr>
          <w:spacing w:val="-3"/>
        </w:rPr>
        <w:t xml:space="preserve"> </w:t>
      </w:r>
      <w:r>
        <w:t>shall</w:t>
      </w:r>
      <w:r>
        <w:rPr>
          <w:spacing w:val="-5"/>
        </w:rPr>
        <w:t xml:space="preserve"> </w:t>
      </w:r>
      <w:r>
        <w:t>provide</w:t>
      </w:r>
      <w:r>
        <w:rPr>
          <w:spacing w:val="-4"/>
        </w:rPr>
        <w:t xml:space="preserve"> </w:t>
      </w:r>
      <w:r>
        <w:t>the</w:t>
      </w:r>
      <w:r>
        <w:rPr>
          <w:spacing w:val="-3"/>
        </w:rPr>
        <w:t xml:space="preserve"> </w:t>
      </w:r>
      <w:r>
        <w:t>student</w:t>
      </w:r>
      <w:r>
        <w:rPr>
          <w:spacing w:val="-4"/>
        </w:rPr>
        <w:t xml:space="preserve"> </w:t>
      </w:r>
      <w:r>
        <w:t>with</w:t>
      </w:r>
      <w:r>
        <w:rPr>
          <w:spacing w:val="-4"/>
        </w:rPr>
        <w:t xml:space="preserve"> </w:t>
      </w:r>
      <w:r>
        <w:t>an</w:t>
      </w:r>
      <w:r>
        <w:rPr>
          <w:spacing w:val="-4"/>
        </w:rPr>
        <w:t xml:space="preserve"> </w:t>
      </w:r>
      <w:r>
        <w:t>alternative</w:t>
      </w:r>
      <w:r>
        <w:rPr>
          <w:spacing w:val="-5"/>
        </w:rPr>
        <w:t xml:space="preserve"> </w:t>
      </w:r>
      <w:r>
        <w:t>form</w:t>
      </w:r>
      <w:r>
        <w:rPr>
          <w:spacing w:val="-3"/>
        </w:rPr>
        <w:t xml:space="preserve"> </w:t>
      </w:r>
      <w:r>
        <w:t>of</w:t>
      </w:r>
      <w:r>
        <w:rPr>
          <w:spacing w:val="-4"/>
        </w:rPr>
        <w:t xml:space="preserve"> </w:t>
      </w:r>
      <w:r>
        <w:t>transportation at no cost to the student or the student's parent/guardian when, as a result of a suspension, the student is excluded from school bus transportation.</w:t>
      </w:r>
      <w:r>
        <w:rPr>
          <w:spacing w:val="40"/>
        </w:rPr>
        <w:t xml:space="preserve"> </w:t>
      </w:r>
      <w:r>
        <w:t>(Education Code 48915.5)</w:t>
      </w:r>
    </w:p>
    <w:p w14:paraId="6706A55D" w14:textId="77777777" w:rsidR="00054C28" w:rsidRDefault="00D50A48">
      <w:pPr>
        <w:pStyle w:val="Heading6"/>
        <w:spacing w:before="292"/>
      </w:pPr>
      <w:r>
        <w:t>Interim</w:t>
      </w:r>
      <w:r>
        <w:rPr>
          <w:spacing w:val="-7"/>
        </w:rPr>
        <w:t xml:space="preserve"> </w:t>
      </w:r>
      <w:r>
        <w:t>Alternative</w:t>
      </w:r>
      <w:r>
        <w:rPr>
          <w:spacing w:val="-5"/>
        </w:rPr>
        <w:t xml:space="preserve"> </w:t>
      </w:r>
      <w:r>
        <w:t>Educational</w:t>
      </w:r>
      <w:r>
        <w:rPr>
          <w:spacing w:val="-3"/>
        </w:rPr>
        <w:t xml:space="preserve"> </w:t>
      </w:r>
      <w:r>
        <w:t>Placement</w:t>
      </w:r>
      <w:r>
        <w:rPr>
          <w:spacing w:val="-3"/>
        </w:rPr>
        <w:t xml:space="preserve"> </w:t>
      </w:r>
      <w:r>
        <w:t>Due</w:t>
      </w:r>
      <w:r>
        <w:rPr>
          <w:spacing w:val="-5"/>
        </w:rPr>
        <w:t xml:space="preserve"> </w:t>
      </w:r>
      <w:r>
        <w:t>to</w:t>
      </w:r>
      <w:r>
        <w:rPr>
          <w:spacing w:val="-3"/>
        </w:rPr>
        <w:t xml:space="preserve"> </w:t>
      </w:r>
      <w:r>
        <w:t>Dangerous</w:t>
      </w:r>
      <w:r>
        <w:rPr>
          <w:spacing w:val="-3"/>
        </w:rPr>
        <w:t xml:space="preserve"> </w:t>
      </w:r>
      <w:r>
        <w:rPr>
          <w:spacing w:val="-2"/>
        </w:rPr>
        <w:t>Behavior</w:t>
      </w:r>
    </w:p>
    <w:p w14:paraId="0502CF75" w14:textId="77777777" w:rsidR="00054C28" w:rsidRDefault="00D50A48">
      <w:pPr>
        <w:pStyle w:val="BodyText"/>
        <w:spacing w:before="292"/>
        <w:ind w:right="692"/>
      </w:pPr>
      <w:r>
        <w:t>The district may unilaterally place a student with a disability in an appropriate interim alternative educational setting for up to 45 school days, without regard to whether the behavior is a manifestation of the student's disability, when the student commits one of the following</w:t>
      </w:r>
      <w:r>
        <w:rPr>
          <w:spacing w:val="-4"/>
        </w:rPr>
        <w:t xml:space="preserve"> </w:t>
      </w:r>
      <w:r>
        <w:t>acts</w:t>
      </w:r>
      <w:r>
        <w:rPr>
          <w:spacing w:val="-4"/>
        </w:rPr>
        <w:t xml:space="preserve"> </w:t>
      </w:r>
      <w:r>
        <w:t>while</w:t>
      </w:r>
      <w:r>
        <w:rPr>
          <w:spacing w:val="-4"/>
        </w:rPr>
        <w:t xml:space="preserve"> </w:t>
      </w:r>
      <w:r>
        <w:t>at</w:t>
      </w:r>
      <w:r>
        <w:rPr>
          <w:spacing w:val="-3"/>
        </w:rPr>
        <w:t xml:space="preserve"> </w:t>
      </w:r>
      <w:r>
        <w:t>school,</w:t>
      </w:r>
      <w:r>
        <w:rPr>
          <w:spacing w:val="-2"/>
        </w:rPr>
        <w:t xml:space="preserve"> </w:t>
      </w:r>
      <w:r>
        <w:t>going</w:t>
      </w:r>
      <w:r>
        <w:rPr>
          <w:spacing w:val="-4"/>
        </w:rPr>
        <w:t xml:space="preserve"> </w:t>
      </w:r>
      <w:r>
        <w:t>to</w:t>
      </w:r>
      <w:r>
        <w:rPr>
          <w:spacing w:val="-4"/>
        </w:rPr>
        <w:t xml:space="preserve"> </w:t>
      </w:r>
      <w:r>
        <w:t>or</w:t>
      </w:r>
      <w:r>
        <w:rPr>
          <w:spacing w:val="-3"/>
        </w:rPr>
        <w:t xml:space="preserve"> </w:t>
      </w:r>
      <w:r>
        <w:t>from</w:t>
      </w:r>
      <w:r>
        <w:rPr>
          <w:spacing w:val="-4"/>
        </w:rPr>
        <w:t xml:space="preserve"> </w:t>
      </w:r>
      <w:r>
        <w:t>school,</w:t>
      </w:r>
      <w:r>
        <w:rPr>
          <w:spacing w:val="-4"/>
        </w:rPr>
        <w:t xml:space="preserve"> </w:t>
      </w:r>
      <w:r>
        <w:t>or</w:t>
      </w:r>
      <w:r>
        <w:rPr>
          <w:spacing w:val="-1"/>
        </w:rPr>
        <w:t xml:space="preserve"> </w:t>
      </w:r>
      <w:r>
        <w:t>at</w:t>
      </w:r>
      <w:r>
        <w:rPr>
          <w:spacing w:val="-1"/>
        </w:rPr>
        <w:t xml:space="preserve"> </w:t>
      </w:r>
      <w:r>
        <w:t>a</w:t>
      </w:r>
      <w:r>
        <w:rPr>
          <w:spacing w:val="-4"/>
        </w:rPr>
        <w:t xml:space="preserve"> </w:t>
      </w:r>
      <w:r>
        <w:t>school-related</w:t>
      </w:r>
      <w:r>
        <w:rPr>
          <w:spacing w:val="-3"/>
        </w:rPr>
        <w:t xml:space="preserve"> </w:t>
      </w:r>
      <w:r>
        <w:t>function:</w:t>
      </w:r>
      <w:r>
        <w:rPr>
          <w:spacing w:val="40"/>
        </w:rPr>
        <w:t xml:space="preserve"> </w:t>
      </w:r>
      <w:r>
        <w:t>(20</w:t>
      </w:r>
      <w:r>
        <w:rPr>
          <w:spacing w:val="-1"/>
        </w:rPr>
        <w:t xml:space="preserve"> </w:t>
      </w:r>
      <w:r>
        <w:t>USC 1415(k)(1)(G); 34 CFR 300.530)</w:t>
      </w:r>
    </w:p>
    <w:p w14:paraId="57DD79D8" w14:textId="77777777" w:rsidR="00054C28" w:rsidRDefault="00D50A48">
      <w:pPr>
        <w:pStyle w:val="ListParagraph"/>
        <w:numPr>
          <w:ilvl w:val="0"/>
          <w:numId w:val="52"/>
        </w:numPr>
        <w:tabs>
          <w:tab w:val="left" w:pos="2019"/>
        </w:tabs>
        <w:spacing w:before="122"/>
        <w:ind w:left="2019" w:hanging="359"/>
        <w:rPr>
          <w:sz w:val="24"/>
        </w:rPr>
      </w:pPr>
      <w:r>
        <w:rPr>
          <w:sz w:val="24"/>
        </w:rPr>
        <w:t>Carries</w:t>
      </w:r>
      <w:r>
        <w:rPr>
          <w:spacing w:val="-3"/>
          <w:sz w:val="24"/>
        </w:rPr>
        <w:t xml:space="preserve"> </w:t>
      </w:r>
      <w:r>
        <w:rPr>
          <w:sz w:val="24"/>
        </w:rPr>
        <w:t>or</w:t>
      </w:r>
      <w:r>
        <w:rPr>
          <w:spacing w:val="-3"/>
          <w:sz w:val="24"/>
        </w:rPr>
        <w:t xml:space="preserve"> </w:t>
      </w:r>
      <w:r>
        <w:rPr>
          <w:sz w:val="24"/>
        </w:rPr>
        <w:t>possesses</w:t>
      </w:r>
      <w:r>
        <w:rPr>
          <w:spacing w:val="-3"/>
          <w:sz w:val="24"/>
        </w:rPr>
        <w:t xml:space="preserve"> </w:t>
      </w:r>
      <w:r>
        <w:rPr>
          <w:sz w:val="24"/>
        </w:rPr>
        <w:t>a</w:t>
      </w:r>
      <w:r>
        <w:rPr>
          <w:spacing w:val="-2"/>
          <w:sz w:val="24"/>
        </w:rPr>
        <w:t xml:space="preserve"> </w:t>
      </w:r>
      <w:r>
        <w:rPr>
          <w:sz w:val="24"/>
        </w:rPr>
        <w:t>weapon,</w:t>
      </w:r>
      <w:r>
        <w:rPr>
          <w:spacing w:val="-2"/>
          <w:sz w:val="24"/>
        </w:rPr>
        <w:t xml:space="preserve"> </w:t>
      </w:r>
      <w:r>
        <w:rPr>
          <w:sz w:val="24"/>
        </w:rPr>
        <w:t>as</w:t>
      </w:r>
      <w:r>
        <w:rPr>
          <w:spacing w:val="-5"/>
          <w:sz w:val="24"/>
        </w:rPr>
        <w:t xml:space="preserve"> </w:t>
      </w:r>
      <w:r>
        <w:rPr>
          <w:sz w:val="24"/>
        </w:rPr>
        <w:t>defined</w:t>
      </w:r>
      <w:r>
        <w:rPr>
          <w:spacing w:val="-1"/>
          <w:sz w:val="24"/>
        </w:rPr>
        <w:t xml:space="preserve"> </w:t>
      </w:r>
      <w:r>
        <w:rPr>
          <w:sz w:val="24"/>
        </w:rPr>
        <w:t>in</w:t>
      </w:r>
      <w:r>
        <w:rPr>
          <w:spacing w:val="-1"/>
          <w:sz w:val="24"/>
        </w:rPr>
        <w:t xml:space="preserve"> </w:t>
      </w:r>
      <w:r>
        <w:rPr>
          <w:sz w:val="24"/>
        </w:rPr>
        <w:t>18</w:t>
      </w:r>
      <w:r>
        <w:rPr>
          <w:spacing w:val="-3"/>
          <w:sz w:val="24"/>
        </w:rPr>
        <w:t xml:space="preserve"> </w:t>
      </w:r>
      <w:r>
        <w:rPr>
          <w:sz w:val="24"/>
        </w:rPr>
        <w:t>USC</w:t>
      </w:r>
      <w:r>
        <w:rPr>
          <w:spacing w:val="-3"/>
          <w:sz w:val="24"/>
        </w:rPr>
        <w:t xml:space="preserve"> </w:t>
      </w:r>
      <w:r>
        <w:rPr>
          <w:spacing w:val="-5"/>
          <w:sz w:val="24"/>
        </w:rPr>
        <w:t>930</w:t>
      </w:r>
    </w:p>
    <w:p w14:paraId="6698321A" w14:textId="77777777" w:rsidR="00054C28" w:rsidRDefault="00054C28">
      <w:pPr>
        <w:pStyle w:val="BodyText"/>
        <w:spacing w:before="120"/>
        <w:ind w:left="0"/>
      </w:pPr>
    </w:p>
    <w:p w14:paraId="77C6F917" w14:textId="77777777" w:rsidR="00054C28" w:rsidRDefault="00D50A48">
      <w:pPr>
        <w:pStyle w:val="ListParagraph"/>
        <w:numPr>
          <w:ilvl w:val="0"/>
          <w:numId w:val="52"/>
        </w:numPr>
        <w:tabs>
          <w:tab w:val="left" w:pos="2019"/>
        </w:tabs>
        <w:ind w:left="2019" w:hanging="359"/>
        <w:rPr>
          <w:sz w:val="24"/>
        </w:rPr>
      </w:pPr>
      <w:r>
        <w:rPr>
          <w:sz w:val="24"/>
        </w:rPr>
        <w:t>Knowingly</w:t>
      </w:r>
      <w:r>
        <w:rPr>
          <w:spacing w:val="-4"/>
          <w:sz w:val="24"/>
        </w:rPr>
        <w:t xml:space="preserve"> </w:t>
      </w:r>
      <w:r>
        <w:rPr>
          <w:sz w:val="24"/>
        </w:rPr>
        <w:t>possesses</w:t>
      </w:r>
      <w:r>
        <w:rPr>
          <w:spacing w:val="-2"/>
          <w:sz w:val="24"/>
        </w:rPr>
        <w:t xml:space="preserve"> </w:t>
      </w:r>
      <w:r>
        <w:rPr>
          <w:sz w:val="24"/>
        </w:rPr>
        <w:t>or</w:t>
      </w:r>
      <w:r>
        <w:rPr>
          <w:spacing w:val="-6"/>
          <w:sz w:val="24"/>
        </w:rPr>
        <w:t xml:space="preserve"> </w:t>
      </w:r>
      <w:r>
        <w:rPr>
          <w:sz w:val="24"/>
        </w:rPr>
        <w:t>uses</w:t>
      </w:r>
      <w:r>
        <w:rPr>
          <w:spacing w:val="-3"/>
          <w:sz w:val="24"/>
        </w:rPr>
        <w:t xml:space="preserve"> </w:t>
      </w:r>
      <w:r>
        <w:rPr>
          <w:sz w:val="24"/>
        </w:rPr>
        <w:t>illegal</w:t>
      </w:r>
      <w:r>
        <w:rPr>
          <w:spacing w:val="-4"/>
          <w:sz w:val="24"/>
        </w:rPr>
        <w:t xml:space="preserve"> drugs</w:t>
      </w:r>
    </w:p>
    <w:p w14:paraId="274EEBE8" w14:textId="77777777" w:rsidR="00054C28" w:rsidRDefault="00054C28">
      <w:pPr>
        <w:pStyle w:val="BodyText"/>
        <w:spacing w:before="119"/>
        <w:ind w:left="0"/>
      </w:pPr>
    </w:p>
    <w:p w14:paraId="19BCE333" w14:textId="77777777" w:rsidR="00054C28" w:rsidRDefault="00D50A48">
      <w:pPr>
        <w:pStyle w:val="ListParagraph"/>
        <w:numPr>
          <w:ilvl w:val="0"/>
          <w:numId w:val="52"/>
        </w:numPr>
        <w:tabs>
          <w:tab w:val="left" w:pos="2020"/>
        </w:tabs>
        <w:spacing w:before="1"/>
        <w:ind w:right="1520"/>
        <w:rPr>
          <w:sz w:val="24"/>
        </w:rPr>
      </w:pPr>
      <w:r>
        <w:rPr>
          <w:sz w:val="24"/>
        </w:rPr>
        <w:t>Sells</w:t>
      </w:r>
      <w:r>
        <w:rPr>
          <w:spacing w:val="-3"/>
          <w:sz w:val="24"/>
        </w:rPr>
        <w:t xml:space="preserve"> </w:t>
      </w:r>
      <w:r>
        <w:rPr>
          <w:sz w:val="24"/>
        </w:rPr>
        <w:t>or</w:t>
      </w:r>
      <w:r>
        <w:rPr>
          <w:spacing w:val="-2"/>
          <w:sz w:val="24"/>
        </w:rPr>
        <w:t xml:space="preserve"> </w:t>
      </w:r>
      <w:r>
        <w:rPr>
          <w:sz w:val="24"/>
        </w:rPr>
        <w:t>solicits</w:t>
      </w:r>
      <w:r>
        <w:rPr>
          <w:spacing w:val="-5"/>
          <w:sz w:val="24"/>
        </w:rPr>
        <w:t xml:space="preserve"> </w:t>
      </w:r>
      <w:r>
        <w:rPr>
          <w:sz w:val="24"/>
        </w:rPr>
        <w:t>the</w:t>
      </w:r>
      <w:r>
        <w:rPr>
          <w:spacing w:val="-5"/>
          <w:sz w:val="24"/>
        </w:rPr>
        <w:t xml:space="preserve"> </w:t>
      </w:r>
      <w:r>
        <w:rPr>
          <w:sz w:val="24"/>
        </w:rPr>
        <w:t>sale</w:t>
      </w:r>
      <w:r>
        <w:rPr>
          <w:spacing w:val="-4"/>
          <w:sz w:val="24"/>
        </w:rPr>
        <w:t xml:space="preserve"> </w:t>
      </w:r>
      <w:r>
        <w:rPr>
          <w:sz w:val="24"/>
        </w:rPr>
        <w:t>of</w:t>
      </w:r>
      <w:r>
        <w:rPr>
          <w:spacing w:val="-2"/>
          <w:sz w:val="24"/>
        </w:rPr>
        <w:t xml:space="preserve"> </w:t>
      </w:r>
      <w:r>
        <w:rPr>
          <w:sz w:val="24"/>
        </w:rPr>
        <w:t>a</w:t>
      </w:r>
      <w:r>
        <w:rPr>
          <w:spacing w:val="-3"/>
          <w:sz w:val="24"/>
        </w:rPr>
        <w:t xml:space="preserve"> </w:t>
      </w:r>
      <w:r>
        <w:rPr>
          <w:sz w:val="24"/>
        </w:rPr>
        <w:t>controlled</w:t>
      </w:r>
      <w:r>
        <w:rPr>
          <w:spacing w:val="-4"/>
          <w:sz w:val="24"/>
        </w:rPr>
        <w:t xml:space="preserve"> </w:t>
      </w:r>
      <w:r>
        <w:rPr>
          <w:sz w:val="24"/>
        </w:rPr>
        <w:t>substance</w:t>
      </w:r>
      <w:r>
        <w:rPr>
          <w:spacing w:val="-4"/>
          <w:sz w:val="24"/>
        </w:rPr>
        <w:t xml:space="preserve"> </w:t>
      </w:r>
      <w:r>
        <w:rPr>
          <w:sz w:val="24"/>
        </w:rPr>
        <w:t>as</w:t>
      </w:r>
      <w:r>
        <w:rPr>
          <w:spacing w:val="-3"/>
          <w:sz w:val="24"/>
        </w:rPr>
        <w:t xml:space="preserve"> </w:t>
      </w:r>
      <w:r>
        <w:rPr>
          <w:sz w:val="24"/>
        </w:rPr>
        <w:t>identified</w:t>
      </w:r>
      <w:r>
        <w:rPr>
          <w:spacing w:val="-4"/>
          <w:sz w:val="24"/>
        </w:rPr>
        <w:t xml:space="preserve"> </w:t>
      </w:r>
      <w:r>
        <w:rPr>
          <w:sz w:val="24"/>
        </w:rPr>
        <w:t>in</w:t>
      </w:r>
      <w:r>
        <w:rPr>
          <w:spacing w:val="-4"/>
          <w:sz w:val="24"/>
        </w:rPr>
        <w:t xml:space="preserve"> </w:t>
      </w:r>
      <w:r>
        <w:rPr>
          <w:sz w:val="24"/>
        </w:rPr>
        <w:t>21</w:t>
      </w:r>
      <w:r>
        <w:rPr>
          <w:spacing w:val="-4"/>
          <w:sz w:val="24"/>
        </w:rPr>
        <w:t xml:space="preserve"> </w:t>
      </w:r>
      <w:r>
        <w:rPr>
          <w:sz w:val="24"/>
        </w:rPr>
        <w:t>USC</w:t>
      </w:r>
      <w:r>
        <w:rPr>
          <w:spacing w:val="-4"/>
          <w:sz w:val="24"/>
        </w:rPr>
        <w:t xml:space="preserve"> </w:t>
      </w:r>
      <w:r>
        <w:rPr>
          <w:sz w:val="24"/>
        </w:rPr>
        <w:t>812(c), Schedules I-V</w:t>
      </w:r>
    </w:p>
    <w:p w14:paraId="7E64CCAD" w14:textId="77777777" w:rsidR="00054C28" w:rsidRDefault="00054C28">
      <w:pPr>
        <w:pStyle w:val="BodyText"/>
        <w:spacing w:before="119"/>
        <w:ind w:left="0"/>
      </w:pPr>
    </w:p>
    <w:p w14:paraId="7C0D0F0A" w14:textId="77777777" w:rsidR="00054C28" w:rsidRDefault="00D50A48">
      <w:pPr>
        <w:pStyle w:val="ListParagraph"/>
        <w:numPr>
          <w:ilvl w:val="0"/>
          <w:numId w:val="52"/>
        </w:numPr>
        <w:tabs>
          <w:tab w:val="left" w:pos="2019"/>
        </w:tabs>
        <w:ind w:left="2019" w:hanging="359"/>
        <w:rPr>
          <w:sz w:val="24"/>
        </w:rPr>
      </w:pPr>
      <w:r>
        <w:rPr>
          <w:sz w:val="24"/>
        </w:rPr>
        <w:t>Inflicts</w:t>
      </w:r>
      <w:r>
        <w:rPr>
          <w:spacing w:val="-5"/>
          <w:sz w:val="24"/>
        </w:rPr>
        <w:t xml:space="preserve"> </w:t>
      </w:r>
      <w:r>
        <w:rPr>
          <w:sz w:val="24"/>
        </w:rPr>
        <w:t>serious</w:t>
      </w:r>
      <w:r>
        <w:rPr>
          <w:spacing w:val="-5"/>
          <w:sz w:val="24"/>
        </w:rPr>
        <w:t xml:space="preserve"> </w:t>
      </w:r>
      <w:r>
        <w:rPr>
          <w:sz w:val="24"/>
        </w:rPr>
        <w:t>bodily</w:t>
      </w:r>
      <w:r>
        <w:rPr>
          <w:spacing w:val="-3"/>
          <w:sz w:val="24"/>
        </w:rPr>
        <w:t xml:space="preserve"> </w:t>
      </w:r>
      <w:r>
        <w:rPr>
          <w:sz w:val="24"/>
        </w:rPr>
        <w:t>injury</w:t>
      </w:r>
      <w:r>
        <w:rPr>
          <w:spacing w:val="-3"/>
          <w:sz w:val="24"/>
        </w:rPr>
        <w:t xml:space="preserve"> </w:t>
      </w:r>
      <w:r>
        <w:rPr>
          <w:sz w:val="24"/>
        </w:rPr>
        <w:t>upon</w:t>
      </w:r>
      <w:r>
        <w:rPr>
          <w:spacing w:val="-4"/>
          <w:sz w:val="24"/>
        </w:rPr>
        <w:t xml:space="preserve"> </w:t>
      </w:r>
      <w:r>
        <w:rPr>
          <w:sz w:val="24"/>
        </w:rPr>
        <w:t>another</w:t>
      </w:r>
      <w:r>
        <w:rPr>
          <w:spacing w:val="-4"/>
          <w:sz w:val="24"/>
        </w:rPr>
        <w:t xml:space="preserve"> </w:t>
      </w:r>
      <w:r>
        <w:rPr>
          <w:sz w:val="24"/>
        </w:rPr>
        <w:t>person</w:t>
      </w:r>
      <w:r>
        <w:rPr>
          <w:spacing w:val="-3"/>
          <w:sz w:val="24"/>
        </w:rPr>
        <w:t xml:space="preserve"> </w:t>
      </w:r>
      <w:r>
        <w:rPr>
          <w:sz w:val="24"/>
        </w:rPr>
        <w:t>as</w:t>
      </w:r>
      <w:r>
        <w:rPr>
          <w:spacing w:val="-3"/>
          <w:sz w:val="24"/>
        </w:rPr>
        <w:t xml:space="preserve"> </w:t>
      </w:r>
      <w:r>
        <w:rPr>
          <w:sz w:val="24"/>
        </w:rPr>
        <w:t>defined</w:t>
      </w:r>
      <w:r>
        <w:rPr>
          <w:spacing w:val="-4"/>
          <w:sz w:val="24"/>
        </w:rPr>
        <w:t xml:space="preserve"> </w:t>
      </w:r>
      <w:r>
        <w:rPr>
          <w:sz w:val="24"/>
        </w:rPr>
        <w:t>in</w:t>
      </w:r>
      <w:r>
        <w:rPr>
          <w:spacing w:val="-4"/>
          <w:sz w:val="24"/>
        </w:rPr>
        <w:t xml:space="preserve"> </w:t>
      </w:r>
      <w:r>
        <w:rPr>
          <w:sz w:val="24"/>
        </w:rPr>
        <w:t>18</w:t>
      </w:r>
      <w:r>
        <w:rPr>
          <w:spacing w:val="-2"/>
          <w:sz w:val="24"/>
        </w:rPr>
        <w:t xml:space="preserve"> </w:t>
      </w:r>
      <w:r>
        <w:rPr>
          <w:sz w:val="24"/>
        </w:rPr>
        <w:t>USC</w:t>
      </w:r>
      <w:r>
        <w:rPr>
          <w:spacing w:val="-5"/>
          <w:sz w:val="24"/>
        </w:rPr>
        <w:t xml:space="preserve"> </w:t>
      </w:r>
      <w:r>
        <w:rPr>
          <w:spacing w:val="-4"/>
          <w:sz w:val="24"/>
        </w:rPr>
        <w:t>1365</w:t>
      </w:r>
    </w:p>
    <w:p w14:paraId="1C06FF20" w14:textId="77777777" w:rsidR="00054C28" w:rsidRDefault="00D50A48">
      <w:pPr>
        <w:pStyle w:val="BodyText"/>
        <w:spacing w:before="120"/>
        <w:ind w:right="692"/>
      </w:pPr>
      <w:r>
        <w:t>The</w:t>
      </w:r>
      <w:r>
        <w:rPr>
          <w:spacing w:val="-3"/>
        </w:rPr>
        <w:t xml:space="preserve"> </w:t>
      </w:r>
      <w:r>
        <w:t>student's</w:t>
      </w:r>
      <w:r>
        <w:rPr>
          <w:spacing w:val="-5"/>
        </w:rPr>
        <w:t xml:space="preserve"> </w:t>
      </w:r>
      <w:r>
        <w:t>interim</w:t>
      </w:r>
      <w:r>
        <w:rPr>
          <w:spacing w:val="-4"/>
        </w:rPr>
        <w:t xml:space="preserve"> </w:t>
      </w:r>
      <w:r>
        <w:t>alternative</w:t>
      </w:r>
      <w:r>
        <w:rPr>
          <w:spacing w:val="-3"/>
        </w:rPr>
        <w:t xml:space="preserve"> </w:t>
      </w:r>
      <w:r>
        <w:t>educational</w:t>
      </w:r>
      <w:r>
        <w:rPr>
          <w:spacing w:val="-6"/>
        </w:rPr>
        <w:t xml:space="preserve"> </w:t>
      </w:r>
      <w:r>
        <w:t>setting</w:t>
      </w:r>
      <w:r>
        <w:rPr>
          <w:spacing w:val="-4"/>
        </w:rPr>
        <w:t xml:space="preserve"> </w:t>
      </w:r>
      <w:r>
        <w:t>shall</w:t>
      </w:r>
      <w:r>
        <w:rPr>
          <w:spacing w:val="-6"/>
        </w:rPr>
        <w:t xml:space="preserve"> </w:t>
      </w:r>
      <w:r>
        <w:t>be</w:t>
      </w:r>
      <w:r>
        <w:rPr>
          <w:spacing w:val="-6"/>
        </w:rPr>
        <w:t xml:space="preserve"> </w:t>
      </w:r>
      <w:r>
        <w:t>determined</w:t>
      </w:r>
      <w:r>
        <w:rPr>
          <w:spacing w:val="-5"/>
        </w:rPr>
        <w:t xml:space="preserve"> </w:t>
      </w:r>
      <w:r>
        <w:t>by</w:t>
      </w:r>
      <w:r>
        <w:rPr>
          <w:spacing w:val="-4"/>
        </w:rPr>
        <w:t xml:space="preserve"> </w:t>
      </w:r>
      <w:r>
        <w:t>the</w:t>
      </w:r>
      <w:r>
        <w:rPr>
          <w:spacing w:val="-3"/>
        </w:rPr>
        <w:t xml:space="preserve"> </w:t>
      </w:r>
      <w:r>
        <w:t>student's</w:t>
      </w:r>
      <w:r>
        <w:rPr>
          <w:spacing w:val="-5"/>
        </w:rPr>
        <w:t xml:space="preserve"> </w:t>
      </w:r>
      <w:r>
        <w:t>IEP team.</w:t>
      </w:r>
      <w:r>
        <w:rPr>
          <w:spacing w:val="40"/>
        </w:rPr>
        <w:t xml:space="preserve"> </w:t>
      </w:r>
      <w:r>
        <w:t>(20 USC 1415(k)(1)(G); 34 CFR 300.531)</w:t>
      </w:r>
    </w:p>
    <w:p w14:paraId="53763847" w14:textId="77777777" w:rsidR="00054C28" w:rsidRDefault="00054C28">
      <w:pPr>
        <w:pStyle w:val="BodyText"/>
        <w:spacing w:before="2"/>
        <w:ind w:left="0"/>
      </w:pPr>
    </w:p>
    <w:p w14:paraId="7959EAD5" w14:textId="77777777" w:rsidR="00054C28" w:rsidRDefault="00D50A48">
      <w:pPr>
        <w:pStyle w:val="BodyText"/>
        <w:ind w:right="583"/>
      </w:pPr>
      <w:r>
        <w:t>On</w:t>
      </w:r>
      <w:r>
        <w:rPr>
          <w:spacing w:val="-2"/>
        </w:rPr>
        <w:t xml:space="preserve"> </w:t>
      </w:r>
      <w:r>
        <w:t>the</w:t>
      </w:r>
      <w:r>
        <w:rPr>
          <w:spacing w:val="-4"/>
        </w:rPr>
        <w:t xml:space="preserve"> </w:t>
      </w:r>
      <w:r>
        <w:t>date</w:t>
      </w:r>
      <w:r>
        <w:rPr>
          <w:spacing w:val="-2"/>
        </w:rPr>
        <w:t xml:space="preserve"> </w:t>
      </w:r>
      <w:r>
        <w:t>the</w:t>
      </w:r>
      <w:r>
        <w:rPr>
          <w:spacing w:val="-4"/>
        </w:rPr>
        <w:t xml:space="preserve"> </w:t>
      </w:r>
      <w:r>
        <w:t>decision</w:t>
      </w:r>
      <w:r>
        <w:rPr>
          <w:spacing w:val="-4"/>
        </w:rPr>
        <w:t xml:space="preserve"> </w:t>
      </w:r>
      <w:r>
        <w:t>to</w:t>
      </w:r>
      <w:r>
        <w:rPr>
          <w:spacing w:val="-4"/>
        </w:rPr>
        <w:t xml:space="preserve"> </w:t>
      </w:r>
      <w:r>
        <w:t>take</w:t>
      </w:r>
      <w:r>
        <w:rPr>
          <w:spacing w:val="-2"/>
        </w:rPr>
        <w:t xml:space="preserve"> </w:t>
      </w:r>
      <w:r>
        <w:t>disciplinary</w:t>
      </w:r>
      <w:r>
        <w:rPr>
          <w:spacing w:val="-5"/>
        </w:rPr>
        <w:t xml:space="preserve"> </w:t>
      </w:r>
      <w:r>
        <w:t>action</w:t>
      </w:r>
      <w:r>
        <w:rPr>
          <w:spacing w:val="-2"/>
        </w:rPr>
        <w:t xml:space="preserve"> </w:t>
      </w:r>
      <w:r>
        <w:t>is</w:t>
      </w:r>
      <w:r>
        <w:rPr>
          <w:spacing w:val="-3"/>
        </w:rPr>
        <w:t xml:space="preserve"> </w:t>
      </w:r>
      <w:r>
        <w:t>made,</w:t>
      </w:r>
      <w:r>
        <w:rPr>
          <w:spacing w:val="-5"/>
        </w:rPr>
        <w:t xml:space="preserve"> </w:t>
      </w:r>
      <w:r>
        <w:t>the</w:t>
      </w:r>
      <w:r>
        <w:rPr>
          <w:spacing w:val="-2"/>
        </w:rPr>
        <w:t xml:space="preserve"> </w:t>
      </w:r>
      <w:r>
        <w:t>student's</w:t>
      </w:r>
      <w:r>
        <w:rPr>
          <w:spacing w:val="-5"/>
        </w:rPr>
        <w:t xml:space="preserve"> </w:t>
      </w:r>
      <w:r>
        <w:t>parent/guardian</w:t>
      </w:r>
      <w:r>
        <w:rPr>
          <w:spacing w:val="-2"/>
        </w:rPr>
        <w:t xml:space="preserve"> </w:t>
      </w:r>
      <w:r>
        <w:t>shall be notified of the decision and provided the procedural safeguards notice pursuant to 34 CFR</w:t>
      </w:r>
    </w:p>
    <w:p w14:paraId="0992F4EE" w14:textId="77777777" w:rsidR="00054C28" w:rsidRDefault="00D50A48">
      <w:pPr>
        <w:pStyle w:val="BodyText"/>
        <w:spacing w:line="293" w:lineRule="exact"/>
      </w:pPr>
      <w:r>
        <w:t>300.504.</w:t>
      </w:r>
      <w:r>
        <w:rPr>
          <w:spacing w:val="52"/>
        </w:rPr>
        <w:t xml:space="preserve"> </w:t>
      </w:r>
      <w:r>
        <w:t>(20</w:t>
      </w:r>
      <w:r>
        <w:rPr>
          <w:spacing w:val="-3"/>
        </w:rPr>
        <w:t xml:space="preserve"> </w:t>
      </w:r>
      <w:r>
        <w:t>USC</w:t>
      </w:r>
      <w:r>
        <w:rPr>
          <w:spacing w:val="-2"/>
        </w:rPr>
        <w:t xml:space="preserve"> </w:t>
      </w:r>
      <w:r>
        <w:t>1415(k)(1)(H);</w:t>
      </w:r>
      <w:r>
        <w:rPr>
          <w:spacing w:val="-2"/>
        </w:rPr>
        <w:t xml:space="preserve"> </w:t>
      </w:r>
      <w:r>
        <w:t>34</w:t>
      </w:r>
      <w:r>
        <w:rPr>
          <w:spacing w:val="-1"/>
        </w:rPr>
        <w:t xml:space="preserve"> </w:t>
      </w:r>
      <w:r>
        <w:t>CFR</w:t>
      </w:r>
      <w:r>
        <w:rPr>
          <w:spacing w:val="-2"/>
        </w:rPr>
        <w:t xml:space="preserve"> 300.530)</w:t>
      </w:r>
    </w:p>
    <w:p w14:paraId="65CAF233" w14:textId="77777777" w:rsidR="00054C28" w:rsidRDefault="00054C28">
      <w:pPr>
        <w:pStyle w:val="BodyText"/>
        <w:ind w:left="0"/>
      </w:pPr>
    </w:p>
    <w:p w14:paraId="35BA8105" w14:textId="77777777" w:rsidR="00054C28" w:rsidRDefault="00D50A48">
      <w:pPr>
        <w:pStyle w:val="BodyText"/>
      </w:pPr>
      <w:r>
        <w:t>A student who has been removed from the student's current placement because of dangerous behavior</w:t>
      </w:r>
      <w:r>
        <w:rPr>
          <w:spacing w:val="-2"/>
        </w:rPr>
        <w:t xml:space="preserve"> </w:t>
      </w:r>
      <w:r>
        <w:t>shall</w:t>
      </w:r>
      <w:r>
        <w:rPr>
          <w:spacing w:val="-5"/>
        </w:rPr>
        <w:t xml:space="preserve"> </w:t>
      </w:r>
      <w:r>
        <w:t>receive</w:t>
      </w:r>
      <w:r>
        <w:rPr>
          <w:spacing w:val="-5"/>
        </w:rPr>
        <w:t xml:space="preserve"> </w:t>
      </w:r>
      <w:r>
        <w:t>services,</w:t>
      </w:r>
      <w:r>
        <w:rPr>
          <w:spacing w:val="-2"/>
        </w:rPr>
        <w:t xml:space="preserve"> </w:t>
      </w:r>
      <w:r>
        <w:t>although</w:t>
      </w:r>
      <w:r>
        <w:rPr>
          <w:spacing w:val="-4"/>
        </w:rPr>
        <w:t xml:space="preserve"> </w:t>
      </w:r>
      <w:r>
        <w:t>in</w:t>
      </w:r>
      <w:r>
        <w:rPr>
          <w:spacing w:val="-4"/>
        </w:rPr>
        <w:t xml:space="preserve"> </w:t>
      </w:r>
      <w:r>
        <w:t>another</w:t>
      </w:r>
      <w:r>
        <w:rPr>
          <w:spacing w:val="-2"/>
        </w:rPr>
        <w:t xml:space="preserve"> </w:t>
      </w:r>
      <w:r>
        <w:t>setting,</w:t>
      </w:r>
      <w:r>
        <w:rPr>
          <w:spacing w:val="-5"/>
        </w:rPr>
        <w:t xml:space="preserve"> </w:t>
      </w:r>
      <w:r>
        <w:t>to</w:t>
      </w:r>
      <w:r>
        <w:rPr>
          <w:spacing w:val="-2"/>
        </w:rPr>
        <w:t xml:space="preserve"> </w:t>
      </w:r>
      <w:r>
        <w:t>the</w:t>
      </w:r>
      <w:r>
        <w:rPr>
          <w:spacing w:val="-5"/>
        </w:rPr>
        <w:t xml:space="preserve"> </w:t>
      </w:r>
      <w:r>
        <w:t>extent</w:t>
      </w:r>
      <w:r>
        <w:rPr>
          <w:spacing w:val="-6"/>
        </w:rPr>
        <w:t xml:space="preserve"> </w:t>
      </w:r>
      <w:r>
        <w:t>necessary</w:t>
      </w:r>
      <w:r>
        <w:rPr>
          <w:spacing w:val="-3"/>
        </w:rPr>
        <w:t xml:space="preserve"> </w:t>
      </w:r>
      <w:r>
        <w:t>to</w:t>
      </w:r>
      <w:r>
        <w:rPr>
          <w:spacing w:val="-2"/>
        </w:rPr>
        <w:t xml:space="preserve"> </w:t>
      </w:r>
      <w:r>
        <w:t>allow</w:t>
      </w:r>
      <w:r>
        <w:rPr>
          <w:spacing w:val="-4"/>
        </w:rPr>
        <w:t xml:space="preserve"> </w:t>
      </w:r>
      <w:r>
        <w:t>the student to participate in the general education curriculum and to progress toward meeting the</w:t>
      </w:r>
    </w:p>
    <w:p w14:paraId="4EF46545" w14:textId="77777777" w:rsidR="00054C28" w:rsidRDefault="00054C28">
      <w:pPr>
        <w:sectPr w:rsidR="00054C28">
          <w:pgSz w:w="12240" w:h="15840"/>
          <w:pgMar w:top="1580" w:right="860" w:bottom="280" w:left="140" w:header="768" w:footer="0" w:gutter="0"/>
          <w:cols w:space="720"/>
        </w:sectPr>
      </w:pPr>
    </w:p>
    <w:p w14:paraId="10DDFAB6" w14:textId="77777777" w:rsidR="00054C28" w:rsidRDefault="00054C28">
      <w:pPr>
        <w:pStyle w:val="BodyText"/>
        <w:spacing w:before="4"/>
        <w:ind w:left="0"/>
      </w:pPr>
    </w:p>
    <w:p w14:paraId="2EE7C826" w14:textId="77777777" w:rsidR="00054C28" w:rsidRDefault="00D50A48">
      <w:pPr>
        <w:pStyle w:val="BodyText"/>
        <w:ind w:right="623"/>
      </w:pPr>
      <w:r>
        <w:t>goals set out in the IEP. As appropriate, the student shall also receive a functional behavioral assessment and behavioral intervention services and modifications that are designed to</w:t>
      </w:r>
      <w:r>
        <w:rPr>
          <w:spacing w:val="40"/>
        </w:rPr>
        <w:t xml:space="preserve"> </w:t>
      </w:r>
      <w:r>
        <w:t>address</w:t>
      </w:r>
      <w:r>
        <w:rPr>
          <w:spacing w:val="-6"/>
        </w:rPr>
        <w:t xml:space="preserve"> </w:t>
      </w:r>
      <w:r>
        <w:t>the</w:t>
      </w:r>
      <w:r>
        <w:rPr>
          <w:spacing w:val="-4"/>
        </w:rPr>
        <w:t xml:space="preserve"> </w:t>
      </w:r>
      <w:r>
        <w:t>behavior</w:t>
      </w:r>
      <w:r>
        <w:rPr>
          <w:spacing w:val="-2"/>
        </w:rPr>
        <w:t xml:space="preserve"> </w:t>
      </w:r>
      <w:r>
        <w:t>violation</w:t>
      </w:r>
      <w:r>
        <w:rPr>
          <w:spacing w:val="-4"/>
        </w:rPr>
        <w:t xml:space="preserve"> </w:t>
      </w:r>
      <w:r>
        <w:t>so</w:t>
      </w:r>
      <w:r>
        <w:rPr>
          <w:spacing w:val="-4"/>
        </w:rPr>
        <w:t xml:space="preserve"> </w:t>
      </w:r>
      <w:r>
        <w:t>that</w:t>
      </w:r>
      <w:r>
        <w:rPr>
          <w:spacing w:val="-2"/>
        </w:rPr>
        <w:t xml:space="preserve"> </w:t>
      </w:r>
      <w:r>
        <w:t>it</w:t>
      </w:r>
      <w:r>
        <w:rPr>
          <w:spacing w:val="-4"/>
        </w:rPr>
        <w:t xml:space="preserve"> </w:t>
      </w:r>
      <w:r>
        <w:t>does</w:t>
      </w:r>
      <w:r>
        <w:rPr>
          <w:spacing w:val="-5"/>
        </w:rPr>
        <w:t xml:space="preserve"> </w:t>
      </w:r>
      <w:r>
        <w:t>not</w:t>
      </w:r>
      <w:r>
        <w:rPr>
          <w:spacing w:val="-4"/>
        </w:rPr>
        <w:t xml:space="preserve"> </w:t>
      </w:r>
      <w:r>
        <w:t>recur.</w:t>
      </w:r>
      <w:r>
        <w:rPr>
          <w:spacing w:val="40"/>
        </w:rPr>
        <w:t xml:space="preserve"> </w:t>
      </w:r>
      <w:r>
        <w:t>(20</w:t>
      </w:r>
      <w:r>
        <w:rPr>
          <w:spacing w:val="-2"/>
        </w:rPr>
        <w:t xml:space="preserve"> </w:t>
      </w:r>
      <w:r>
        <w:t>USC</w:t>
      </w:r>
      <w:r>
        <w:rPr>
          <w:spacing w:val="-4"/>
        </w:rPr>
        <w:t xml:space="preserve"> </w:t>
      </w:r>
      <w:r>
        <w:t>1415(k)(1)(D);</w:t>
      </w:r>
      <w:r>
        <w:rPr>
          <w:spacing w:val="-3"/>
        </w:rPr>
        <w:t xml:space="preserve"> </w:t>
      </w:r>
      <w:r>
        <w:t>34</w:t>
      </w:r>
      <w:r>
        <w:rPr>
          <w:spacing w:val="-2"/>
        </w:rPr>
        <w:t xml:space="preserve"> </w:t>
      </w:r>
      <w:r>
        <w:t>CFR</w:t>
      </w:r>
      <w:r>
        <w:rPr>
          <w:spacing w:val="-4"/>
        </w:rPr>
        <w:t xml:space="preserve"> </w:t>
      </w:r>
      <w:r>
        <w:t>300.530)</w:t>
      </w:r>
    </w:p>
    <w:p w14:paraId="0CF61DD8" w14:textId="77777777" w:rsidR="00054C28" w:rsidRDefault="00054C28">
      <w:pPr>
        <w:pStyle w:val="BodyText"/>
        <w:spacing w:before="2"/>
        <w:ind w:left="0"/>
      </w:pPr>
    </w:p>
    <w:p w14:paraId="58E3983F" w14:textId="77777777" w:rsidR="00054C28" w:rsidRDefault="00D50A48">
      <w:pPr>
        <w:pStyle w:val="Heading6"/>
      </w:pPr>
      <w:r>
        <w:t>Manifestation</w:t>
      </w:r>
      <w:r>
        <w:rPr>
          <w:spacing w:val="-4"/>
        </w:rPr>
        <w:t xml:space="preserve"> </w:t>
      </w:r>
      <w:r>
        <w:rPr>
          <w:spacing w:val="-2"/>
        </w:rPr>
        <w:t>Determination</w:t>
      </w:r>
    </w:p>
    <w:p w14:paraId="2E548C3E" w14:textId="77777777" w:rsidR="00054C28" w:rsidRDefault="00D50A48">
      <w:pPr>
        <w:pStyle w:val="BodyText"/>
        <w:spacing w:before="293"/>
        <w:ind w:right="692"/>
      </w:pPr>
      <w:r>
        <w:t>The following procedural safeguards shall apply when a student with a disability is suspended for</w:t>
      </w:r>
      <w:r>
        <w:rPr>
          <w:spacing w:val="-1"/>
        </w:rPr>
        <w:t xml:space="preserve"> </w:t>
      </w:r>
      <w:r>
        <w:t>more</w:t>
      </w:r>
      <w:r>
        <w:rPr>
          <w:spacing w:val="-3"/>
        </w:rPr>
        <w:t xml:space="preserve"> </w:t>
      </w:r>
      <w:r>
        <w:t>than</w:t>
      </w:r>
      <w:r>
        <w:rPr>
          <w:spacing w:val="-3"/>
        </w:rPr>
        <w:t xml:space="preserve"> </w:t>
      </w:r>
      <w:r>
        <w:t>10</w:t>
      </w:r>
      <w:r>
        <w:rPr>
          <w:spacing w:val="-1"/>
        </w:rPr>
        <w:t xml:space="preserve"> </w:t>
      </w:r>
      <w:r>
        <w:t>consecutive</w:t>
      </w:r>
      <w:r>
        <w:rPr>
          <w:spacing w:val="-2"/>
        </w:rPr>
        <w:t xml:space="preserve"> </w:t>
      </w:r>
      <w:r>
        <w:t>school</w:t>
      </w:r>
      <w:r>
        <w:rPr>
          <w:spacing w:val="-4"/>
        </w:rPr>
        <w:t xml:space="preserve"> </w:t>
      </w:r>
      <w:r>
        <w:t>days,</w:t>
      </w:r>
      <w:r>
        <w:rPr>
          <w:spacing w:val="-4"/>
        </w:rPr>
        <w:t xml:space="preserve"> </w:t>
      </w:r>
      <w:r>
        <w:t>when</w:t>
      </w:r>
      <w:r>
        <w:rPr>
          <w:spacing w:val="-3"/>
        </w:rPr>
        <w:t xml:space="preserve"> </w:t>
      </w:r>
      <w:r>
        <w:t>a</w:t>
      </w:r>
      <w:r>
        <w:rPr>
          <w:spacing w:val="-2"/>
        </w:rPr>
        <w:t xml:space="preserve"> </w:t>
      </w:r>
      <w:r>
        <w:t>series</w:t>
      </w:r>
      <w:r>
        <w:rPr>
          <w:spacing w:val="-4"/>
        </w:rPr>
        <w:t xml:space="preserve"> </w:t>
      </w:r>
      <w:r>
        <w:t>of</w:t>
      </w:r>
      <w:r>
        <w:rPr>
          <w:spacing w:val="-2"/>
        </w:rPr>
        <w:t xml:space="preserve"> </w:t>
      </w:r>
      <w:r>
        <w:t>removals</w:t>
      </w:r>
      <w:r>
        <w:rPr>
          <w:spacing w:val="-4"/>
        </w:rPr>
        <w:t xml:space="preserve"> </w:t>
      </w:r>
      <w:r>
        <w:t>of</w:t>
      </w:r>
      <w:r>
        <w:rPr>
          <w:spacing w:val="-3"/>
        </w:rPr>
        <w:t xml:space="preserve"> </w:t>
      </w:r>
      <w:r>
        <w:t>a</w:t>
      </w:r>
      <w:r>
        <w:rPr>
          <w:spacing w:val="-3"/>
        </w:rPr>
        <w:t xml:space="preserve"> </w:t>
      </w:r>
      <w:r>
        <w:t>student</w:t>
      </w:r>
      <w:r>
        <w:rPr>
          <w:spacing w:val="-3"/>
        </w:rPr>
        <w:t xml:space="preserve"> </w:t>
      </w:r>
      <w:r>
        <w:t>constitutes</w:t>
      </w:r>
      <w:r>
        <w:rPr>
          <w:spacing w:val="-4"/>
        </w:rPr>
        <w:t xml:space="preserve"> </w:t>
      </w:r>
      <w:r>
        <w:t>a pattern,</w:t>
      </w:r>
      <w:r>
        <w:rPr>
          <w:spacing w:val="-1"/>
        </w:rPr>
        <w:t xml:space="preserve"> </w:t>
      </w:r>
      <w:r>
        <w:t>or when a change of placement of a</w:t>
      </w:r>
      <w:r>
        <w:rPr>
          <w:spacing w:val="-1"/>
        </w:rPr>
        <w:t xml:space="preserve"> </w:t>
      </w:r>
      <w:r>
        <w:t>student is contemplated due to</w:t>
      </w:r>
      <w:r>
        <w:rPr>
          <w:spacing w:val="-1"/>
        </w:rPr>
        <w:t xml:space="preserve"> </w:t>
      </w:r>
      <w:r>
        <w:t>a violation of the district's code of conduct:</w:t>
      </w:r>
    </w:p>
    <w:p w14:paraId="7C94FAD0" w14:textId="77777777" w:rsidR="00054C28" w:rsidRDefault="00D50A48">
      <w:pPr>
        <w:pStyle w:val="ListParagraph"/>
        <w:numPr>
          <w:ilvl w:val="0"/>
          <w:numId w:val="51"/>
        </w:numPr>
        <w:tabs>
          <w:tab w:val="left" w:pos="2020"/>
        </w:tabs>
        <w:spacing w:before="119"/>
        <w:ind w:right="583"/>
        <w:rPr>
          <w:sz w:val="24"/>
        </w:rPr>
      </w:pPr>
      <w:r>
        <w:rPr>
          <w:sz w:val="24"/>
        </w:rPr>
        <w:t>Notice: On the date the decision to take disciplinary action is made, the student's parent/guardian shall be notified of the decision and provided the procedural</w:t>
      </w:r>
      <w:r>
        <w:rPr>
          <w:spacing w:val="40"/>
          <w:sz w:val="24"/>
        </w:rPr>
        <w:t xml:space="preserve"> </w:t>
      </w:r>
      <w:r>
        <w:rPr>
          <w:sz w:val="24"/>
        </w:rPr>
        <w:t>safeguards notice pursuant to 34 CFR 300.504.</w:t>
      </w:r>
      <w:r>
        <w:rPr>
          <w:spacing w:val="78"/>
          <w:sz w:val="24"/>
        </w:rPr>
        <w:t xml:space="preserve"> </w:t>
      </w:r>
      <w:r>
        <w:rPr>
          <w:sz w:val="24"/>
        </w:rPr>
        <w:t>If the student is a foster youth, the notice shall be given to the student's educational rights holder, attorney, and county social worker, and, if the student is an Indian child, the student's tribal social worker and,</w:t>
      </w:r>
      <w:r>
        <w:rPr>
          <w:spacing w:val="-4"/>
          <w:sz w:val="24"/>
        </w:rPr>
        <w:t xml:space="preserve"> </w:t>
      </w:r>
      <w:r>
        <w:rPr>
          <w:sz w:val="24"/>
        </w:rPr>
        <w:t>if</w:t>
      </w:r>
      <w:r>
        <w:rPr>
          <w:spacing w:val="-3"/>
          <w:sz w:val="24"/>
        </w:rPr>
        <w:t xml:space="preserve"> </w:t>
      </w:r>
      <w:r>
        <w:rPr>
          <w:sz w:val="24"/>
        </w:rPr>
        <w:t>applicable,</w:t>
      </w:r>
      <w:r>
        <w:rPr>
          <w:spacing w:val="-3"/>
          <w:sz w:val="24"/>
        </w:rPr>
        <w:t xml:space="preserve"> </w:t>
      </w:r>
      <w:r>
        <w:rPr>
          <w:sz w:val="24"/>
        </w:rPr>
        <w:t>county</w:t>
      </w:r>
      <w:r>
        <w:rPr>
          <w:spacing w:val="-7"/>
          <w:sz w:val="24"/>
        </w:rPr>
        <w:t xml:space="preserve"> </w:t>
      </w:r>
      <w:r>
        <w:rPr>
          <w:sz w:val="24"/>
        </w:rPr>
        <w:t>social</w:t>
      </w:r>
      <w:r>
        <w:rPr>
          <w:spacing w:val="-4"/>
          <w:sz w:val="24"/>
        </w:rPr>
        <w:t xml:space="preserve"> </w:t>
      </w:r>
      <w:r>
        <w:rPr>
          <w:sz w:val="24"/>
        </w:rPr>
        <w:t>worker.</w:t>
      </w:r>
      <w:r>
        <w:rPr>
          <w:spacing w:val="40"/>
          <w:sz w:val="24"/>
        </w:rPr>
        <w:t xml:space="preserve"> </w:t>
      </w:r>
      <w:r>
        <w:rPr>
          <w:sz w:val="24"/>
        </w:rPr>
        <w:t>(Education</w:t>
      </w:r>
      <w:r>
        <w:rPr>
          <w:spacing w:val="-3"/>
          <w:sz w:val="24"/>
        </w:rPr>
        <w:t xml:space="preserve"> </w:t>
      </w:r>
      <w:r>
        <w:rPr>
          <w:sz w:val="24"/>
        </w:rPr>
        <w:t>Code</w:t>
      </w:r>
      <w:r>
        <w:rPr>
          <w:spacing w:val="-6"/>
          <w:sz w:val="24"/>
        </w:rPr>
        <w:t xml:space="preserve"> </w:t>
      </w:r>
      <w:r>
        <w:rPr>
          <w:sz w:val="24"/>
        </w:rPr>
        <w:t>48853.5;</w:t>
      </w:r>
      <w:r>
        <w:rPr>
          <w:spacing w:val="-3"/>
          <w:sz w:val="24"/>
        </w:rPr>
        <w:t xml:space="preserve"> </w:t>
      </w:r>
      <w:r>
        <w:rPr>
          <w:sz w:val="24"/>
        </w:rPr>
        <w:t>20</w:t>
      </w:r>
      <w:r>
        <w:rPr>
          <w:spacing w:val="-3"/>
          <w:sz w:val="24"/>
        </w:rPr>
        <w:t xml:space="preserve"> </w:t>
      </w:r>
      <w:r>
        <w:rPr>
          <w:sz w:val="24"/>
        </w:rPr>
        <w:t>USC</w:t>
      </w:r>
      <w:r>
        <w:rPr>
          <w:spacing w:val="-7"/>
          <w:sz w:val="24"/>
        </w:rPr>
        <w:t xml:space="preserve"> </w:t>
      </w:r>
      <w:r>
        <w:rPr>
          <w:sz w:val="24"/>
        </w:rPr>
        <w:t>1415(k)(1)(H); 34 CFR 300.530)</w:t>
      </w:r>
    </w:p>
    <w:p w14:paraId="7A670B06" w14:textId="77777777" w:rsidR="00054C28" w:rsidRDefault="00054C28">
      <w:pPr>
        <w:pStyle w:val="BodyText"/>
        <w:spacing w:before="121"/>
        <w:ind w:left="0"/>
      </w:pPr>
    </w:p>
    <w:p w14:paraId="5E1EE2FC" w14:textId="77777777" w:rsidR="00054C28" w:rsidRDefault="00D50A48">
      <w:pPr>
        <w:pStyle w:val="ListParagraph"/>
        <w:numPr>
          <w:ilvl w:val="0"/>
          <w:numId w:val="51"/>
        </w:numPr>
        <w:tabs>
          <w:tab w:val="left" w:pos="2020"/>
        </w:tabs>
        <w:spacing w:before="1"/>
        <w:ind w:right="698"/>
        <w:rPr>
          <w:sz w:val="24"/>
        </w:rPr>
      </w:pPr>
      <w:r>
        <w:rPr>
          <w:sz w:val="24"/>
        </w:rPr>
        <w:t>Manifestation</w:t>
      </w:r>
      <w:r>
        <w:rPr>
          <w:spacing w:val="-3"/>
          <w:sz w:val="24"/>
        </w:rPr>
        <w:t xml:space="preserve"> </w:t>
      </w:r>
      <w:r>
        <w:rPr>
          <w:sz w:val="24"/>
        </w:rPr>
        <w:t>Determination</w:t>
      </w:r>
      <w:r>
        <w:rPr>
          <w:spacing w:val="-5"/>
          <w:sz w:val="24"/>
        </w:rPr>
        <w:t xml:space="preserve"> </w:t>
      </w:r>
      <w:r>
        <w:rPr>
          <w:sz w:val="24"/>
        </w:rPr>
        <w:t>Review:</w:t>
      </w:r>
      <w:r>
        <w:rPr>
          <w:spacing w:val="40"/>
          <w:sz w:val="24"/>
        </w:rPr>
        <w:t xml:space="preserve"> </w:t>
      </w:r>
      <w:r>
        <w:rPr>
          <w:sz w:val="24"/>
        </w:rPr>
        <w:t>Immediately</w:t>
      </w:r>
      <w:r>
        <w:rPr>
          <w:spacing w:val="-4"/>
          <w:sz w:val="24"/>
        </w:rPr>
        <w:t xml:space="preserve"> </w:t>
      </w:r>
      <w:r>
        <w:rPr>
          <w:sz w:val="24"/>
        </w:rPr>
        <w:t>if</w:t>
      </w:r>
      <w:r>
        <w:rPr>
          <w:spacing w:val="-5"/>
          <w:sz w:val="24"/>
        </w:rPr>
        <w:t xml:space="preserve"> </w:t>
      </w:r>
      <w:r>
        <w:rPr>
          <w:sz w:val="24"/>
        </w:rPr>
        <w:t>possible,</w:t>
      </w:r>
      <w:r>
        <w:rPr>
          <w:spacing w:val="-5"/>
          <w:sz w:val="24"/>
        </w:rPr>
        <w:t xml:space="preserve"> </w:t>
      </w:r>
      <w:r>
        <w:rPr>
          <w:sz w:val="24"/>
        </w:rPr>
        <w:t>but</w:t>
      </w:r>
      <w:r>
        <w:rPr>
          <w:spacing w:val="-5"/>
          <w:sz w:val="24"/>
        </w:rPr>
        <w:t xml:space="preserve"> </w:t>
      </w:r>
      <w:r>
        <w:rPr>
          <w:sz w:val="24"/>
        </w:rPr>
        <w:t>in</w:t>
      </w:r>
      <w:r>
        <w:rPr>
          <w:spacing w:val="-5"/>
          <w:sz w:val="24"/>
        </w:rPr>
        <w:t xml:space="preserve"> </w:t>
      </w:r>
      <w:r>
        <w:rPr>
          <w:sz w:val="24"/>
        </w:rPr>
        <w:t>no</w:t>
      </w:r>
      <w:r>
        <w:rPr>
          <w:spacing w:val="-7"/>
          <w:sz w:val="24"/>
        </w:rPr>
        <w:t xml:space="preserve"> </w:t>
      </w:r>
      <w:r>
        <w:rPr>
          <w:sz w:val="24"/>
        </w:rPr>
        <w:t>case</w:t>
      </w:r>
      <w:r>
        <w:rPr>
          <w:spacing w:val="-3"/>
          <w:sz w:val="24"/>
        </w:rPr>
        <w:t xml:space="preserve"> </w:t>
      </w:r>
      <w:r>
        <w:rPr>
          <w:sz w:val="24"/>
        </w:rPr>
        <w:t>later</w:t>
      </w:r>
      <w:r>
        <w:rPr>
          <w:spacing w:val="-5"/>
          <w:sz w:val="24"/>
        </w:rPr>
        <w:t xml:space="preserve"> </w:t>
      </w:r>
      <w:r>
        <w:rPr>
          <w:sz w:val="24"/>
        </w:rPr>
        <w:t>than 10 school days after the date the decision to take disciplinary action is made, a manifestation determination review shall be made of the relationship between the student's disability and the behavior subject to the disciplinary action.</w:t>
      </w:r>
      <w:r>
        <w:rPr>
          <w:spacing w:val="40"/>
          <w:sz w:val="24"/>
        </w:rPr>
        <w:t xml:space="preserve"> </w:t>
      </w:r>
      <w:r>
        <w:rPr>
          <w:sz w:val="24"/>
        </w:rPr>
        <w:t>(20 USC 1415(k)(1)(E); 34 CFR 300.530)</w:t>
      </w:r>
    </w:p>
    <w:p w14:paraId="61F6B67C" w14:textId="77777777" w:rsidR="00054C28" w:rsidRDefault="00D50A48">
      <w:pPr>
        <w:pStyle w:val="BodyText"/>
        <w:spacing w:before="292"/>
        <w:ind w:left="2020" w:right="583"/>
      </w:pPr>
      <w:r>
        <w:t>If the student is a foster youth or Indian child, the foster youth's educational rights holder,</w:t>
      </w:r>
      <w:r>
        <w:rPr>
          <w:spacing w:val="-1"/>
        </w:rPr>
        <w:t xml:space="preserve"> </w:t>
      </w:r>
      <w:r>
        <w:t>attorney,</w:t>
      </w:r>
      <w:r>
        <w:rPr>
          <w:spacing w:val="-4"/>
        </w:rPr>
        <w:t xml:space="preserve"> </w:t>
      </w:r>
      <w:r>
        <w:t>or</w:t>
      </w:r>
      <w:r>
        <w:rPr>
          <w:spacing w:val="-1"/>
        </w:rPr>
        <w:t xml:space="preserve"> </w:t>
      </w:r>
      <w:r>
        <w:t>county</w:t>
      </w:r>
      <w:r>
        <w:rPr>
          <w:spacing w:val="-2"/>
        </w:rPr>
        <w:t xml:space="preserve"> </w:t>
      </w:r>
      <w:r>
        <w:t>social</w:t>
      </w:r>
      <w:r>
        <w:rPr>
          <w:spacing w:val="-4"/>
        </w:rPr>
        <w:t xml:space="preserve"> </w:t>
      </w:r>
      <w:r>
        <w:t>worker,</w:t>
      </w:r>
      <w:r>
        <w:rPr>
          <w:spacing w:val="-4"/>
        </w:rPr>
        <w:t xml:space="preserve"> </w:t>
      </w:r>
      <w:r>
        <w:t>or</w:t>
      </w:r>
      <w:r>
        <w:rPr>
          <w:spacing w:val="-3"/>
        </w:rPr>
        <w:t xml:space="preserve"> </w:t>
      </w:r>
      <w:r>
        <w:t>the</w:t>
      </w:r>
      <w:r>
        <w:rPr>
          <w:spacing w:val="-4"/>
        </w:rPr>
        <w:t xml:space="preserve"> </w:t>
      </w:r>
      <w:r>
        <w:t>Indian</w:t>
      </w:r>
      <w:r>
        <w:rPr>
          <w:spacing w:val="-1"/>
        </w:rPr>
        <w:t xml:space="preserve"> </w:t>
      </w:r>
      <w:r>
        <w:t>child's</w:t>
      </w:r>
      <w:r>
        <w:rPr>
          <w:spacing w:val="-3"/>
        </w:rPr>
        <w:t xml:space="preserve"> </w:t>
      </w:r>
      <w:r>
        <w:t>tribal</w:t>
      </w:r>
      <w:r>
        <w:rPr>
          <w:spacing w:val="-4"/>
        </w:rPr>
        <w:t xml:space="preserve"> </w:t>
      </w:r>
      <w:r>
        <w:t>social</w:t>
      </w:r>
      <w:r>
        <w:rPr>
          <w:spacing w:val="-4"/>
        </w:rPr>
        <w:t xml:space="preserve"> </w:t>
      </w:r>
      <w:r>
        <w:t>worker</w:t>
      </w:r>
      <w:r>
        <w:rPr>
          <w:spacing w:val="-1"/>
        </w:rPr>
        <w:t xml:space="preserve"> </w:t>
      </w:r>
      <w:r>
        <w:t>and,</w:t>
      </w:r>
      <w:r>
        <w:rPr>
          <w:spacing w:val="-4"/>
        </w:rPr>
        <w:t xml:space="preserve"> </w:t>
      </w:r>
      <w:r>
        <w:t>if applicable, county social worker, shall be invited to participate in the manifestation determination review.</w:t>
      </w:r>
      <w:r>
        <w:rPr>
          <w:spacing w:val="40"/>
        </w:rPr>
        <w:t xml:space="preserve"> </w:t>
      </w:r>
      <w:r>
        <w:t>(Education Code 48915.5)</w:t>
      </w:r>
    </w:p>
    <w:p w14:paraId="50C3A430" w14:textId="77777777" w:rsidR="00054C28" w:rsidRDefault="00D50A48">
      <w:pPr>
        <w:pStyle w:val="BodyText"/>
        <w:spacing w:before="292"/>
        <w:ind w:left="2020" w:right="583"/>
      </w:pPr>
      <w:r>
        <w:t>At the manifestation determination review, the district, the student's parent/guardian, and relevant members of the IEP team (as determined by the district and parent/guardian)</w:t>
      </w:r>
      <w:r>
        <w:rPr>
          <w:spacing w:val="-5"/>
        </w:rPr>
        <w:t xml:space="preserve"> </w:t>
      </w:r>
      <w:r>
        <w:t>shall</w:t>
      </w:r>
      <w:r>
        <w:rPr>
          <w:spacing w:val="-4"/>
        </w:rPr>
        <w:t xml:space="preserve"> </w:t>
      </w:r>
      <w:r>
        <w:t>review</w:t>
      </w:r>
      <w:r>
        <w:rPr>
          <w:spacing w:val="-3"/>
        </w:rPr>
        <w:t xml:space="preserve"> </w:t>
      </w:r>
      <w:r>
        <w:t>all</w:t>
      </w:r>
      <w:r>
        <w:rPr>
          <w:spacing w:val="-6"/>
        </w:rPr>
        <w:t xml:space="preserve"> </w:t>
      </w:r>
      <w:r>
        <w:t>relevant</w:t>
      </w:r>
      <w:r>
        <w:rPr>
          <w:spacing w:val="-5"/>
        </w:rPr>
        <w:t xml:space="preserve"> </w:t>
      </w:r>
      <w:r>
        <w:t>information</w:t>
      </w:r>
      <w:r>
        <w:rPr>
          <w:spacing w:val="-5"/>
        </w:rPr>
        <w:t xml:space="preserve"> </w:t>
      </w:r>
      <w:r>
        <w:t>in</w:t>
      </w:r>
      <w:r>
        <w:rPr>
          <w:spacing w:val="-5"/>
        </w:rPr>
        <w:t xml:space="preserve"> </w:t>
      </w:r>
      <w:r>
        <w:t>the</w:t>
      </w:r>
      <w:r>
        <w:rPr>
          <w:spacing w:val="-3"/>
        </w:rPr>
        <w:t xml:space="preserve"> </w:t>
      </w:r>
      <w:r>
        <w:t>student's</w:t>
      </w:r>
      <w:r>
        <w:rPr>
          <w:spacing w:val="-5"/>
        </w:rPr>
        <w:t xml:space="preserve"> </w:t>
      </w:r>
      <w:r>
        <w:t>file,</w:t>
      </w:r>
      <w:r>
        <w:rPr>
          <w:spacing w:val="-5"/>
        </w:rPr>
        <w:t xml:space="preserve"> </w:t>
      </w:r>
      <w:r>
        <w:t>including</w:t>
      </w:r>
      <w:r>
        <w:rPr>
          <w:spacing w:val="-6"/>
        </w:rPr>
        <w:t xml:space="preserve"> </w:t>
      </w:r>
      <w:r>
        <w:t>the student's IEP, any teacher observations, and any relevant information provided by the parents/guardians, to determine whether the conduct in question was either of the following:</w:t>
      </w:r>
      <w:r>
        <w:rPr>
          <w:spacing w:val="40"/>
        </w:rPr>
        <w:t xml:space="preserve"> </w:t>
      </w:r>
      <w:r>
        <w:t>(20 USC 1415(k)(1)(E); 34 CFR 300.530)</w:t>
      </w:r>
    </w:p>
    <w:p w14:paraId="7C7EA9EA" w14:textId="77777777" w:rsidR="00054C28" w:rsidRDefault="00054C28">
      <w:pPr>
        <w:pStyle w:val="BodyText"/>
        <w:spacing w:before="122"/>
        <w:ind w:left="0"/>
      </w:pPr>
    </w:p>
    <w:p w14:paraId="2249661A" w14:textId="77777777" w:rsidR="00054C28" w:rsidRDefault="00D50A48">
      <w:pPr>
        <w:pStyle w:val="ListParagraph"/>
        <w:numPr>
          <w:ilvl w:val="1"/>
          <w:numId w:val="51"/>
        </w:numPr>
        <w:tabs>
          <w:tab w:val="left" w:pos="2739"/>
        </w:tabs>
        <w:ind w:left="2739" w:hanging="359"/>
        <w:rPr>
          <w:sz w:val="24"/>
        </w:rPr>
      </w:pPr>
      <w:r>
        <w:rPr>
          <w:sz w:val="24"/>
        </w:rPr>
        <w:t>Caused</w:t>
      </w:r>
      <w:r>
        <w:rPr>
          <w:spacing w:val="-6"/>
          <w:sz w:val="24"/>
        </w:rPr>
        <w:t xml:space="preserve"> </w:t>
      </w:r>
      <w:r>
        <w:rPr>
          <w:sz w:val="24"/>
        </w:rPr>
        <w:t>by</w:t>
      </w:r>
      <w:r>
        <w:rPr>
          <w:spacing w:val="-3"/>
          <w:sz w:val="24"/>
        </w:rPr>
        <w:t xml:space="preserve"> </w:t>
      </w:r>
      <w:r>
        <w:rPr>
          <w:sz w:val="24"/>
        </w:rPr>
        <w:t>or</w:t>
      </w:r>
      <w:r>
        <w:rPr>
          <w:spacing w:val="-5"/>
          <w:sz w:val="24"/>
        </w:rPr>
        <w:t xml:space="preserve"> </w:t>
      </w:r>
      <w:r>
        <w:rPr>
          <w:sz w:val="24"/>
        </w:rPr>
        <w:t>had</w:t>
      </w:r>
      <w:r>
        <w:rPr>
          <w:spacing w:val="-2"/>
          <w:sz w:val="24"/>
        </w:rPr>
        <w:t xml:space="preserve"> </w:t>
      </w:r>
      <w:r>
        <w:rPr>
          <w:sz w:val="24"/>
        </w:rPr>
        <w:t>a</w:t>
      </w:r>
      <w:r>
        <w:rPr>
          <w:spacing w:val="-5"/>
          <w:sz w:val="24"/>
        </w:rPr>
        <w:t xml:space="preserve"> </w:t>
      </w:r>
      <w:r>
        <w:rPr>
          <w:sz w:val="24"/>
        </w:rPr>
        <w:t>direct</w:t>
      </w:r>
      <w:r>
        <w:rPr>
          <w:spacing w:val="-2"/>
          <w:sz w:val="24"/>
        </w:rPr>
        <w:t xml:space="preserve"> </w:t>
      </w:r>
      <w:r>
        <w:rPr>
          <w:sz w:val="24"/>
        </w:rPr>
        <w:t>and</w:t>
      </w:r>
      <w:r>
        <w:rPr>
          <w:spacing w:val="-2"/>
          <w:sz w:val="24"/>
        </w:rPr>
        <w:t xml:space="preserve"> </w:t>
      </w:r>
      <w:r>
        <w:rPr>
          <w:sz w:val="24"/>
        </w:rPr>
        <w:t>substantial</w:t>
      </w:r>
      <w:r>
        <w:rPr>
          <w:spacing w:val="-2"/>
          <w:sz w:val="24"/>
        </w:rPr>
        <w:t xml:space="preserve"> </w:t>
      </w:r>
      <w:r>
        <w:rPr>
          <w:sz w:val="24"/>
        </w:rPr>
        <w:t>relationship</w:t>
      </w:r>
      <w:r>
        <w:rPr>
          <w:spacing w:val="-4"/>
          <w:sz w:val="24"/>
        </w:rPr>
        <w:t xml:space="preserve"> </w:t>
      </w:r>
      <w:r>
        <w:rPr>
          <w:sz w:val="24"/>
        </w:rPr>
        <w:t>to</w:t>
      </w:r>
      <w:r>
        <w:rPr>
          <w:spacing w:val="-4"/>
          <w:sz w:val="24"/>
        </w:rPr>
        <w:t xml:space="preserve"> </w:t>
      </w:r>
      <w:r>
        <w:rPr>
          <w:sz w:val="24"/>
        </w:rPr>
        <w:t>the</w:t>
      </w:r>
      <w:r>
        <w:rPr>
          <w:spacing w:val="-2"/>
          <w:sz w:val="24"/>
        </w:rPr>
        <w:t xml:space="preserve"> </w:t>
      </w:r>
      <w:r>
        <w:rPr>
          <w:sz w:val="24"/>
        </w:rPr>
        <w:t>student's</w:t>
      </w:r>
      <w:r>
        <w:rPr>
          <w:spacing w:val="-5"/>
          <w:sz w:val="24"/>
        </w:rPr>
        <w:t xml:space="preserve"> </w:t>
      </w:r>
      <w:r>
        <w:rPr>
          <w:spacing w:val="-2"/>
          <w:sz w:val="24"/>
        </w:rPr>
        <w:t>disability</w:t>
      </w:r>
    </w:p>
    <w:p w14:paraId="74DEC317" w14:textId="77777777" w:rsidR="00054C28" w:rsidRDefault="00054C28">
      <w:pPr>
        <w:pStyle w:val="BodyText"/>
        <w:spacing w:before="119"/>
        <w:ind w:left="0"/>
      </w:pPr>
    </w:p>
    <w:p w14:paraId="20EF4CC8" w14:textId="77777777" w:rsidR="00054C28" w:rsidRDefault="00D50A48">
      <w:pPr>
        <w:pStyle w:val="ListParagraph"/>
        <w:numPr>
          <w:ilvl w:val="1"/>
          <w:numId w:val="51"/>
        </w:numPr>
        <w:tabs>
          <w:tab w:val="left" w:pos="2740"/>
        </w:tabs>
        <w:spacing w:before="1"/>
        <w:ind w:right="938"/>
        <w:rPr>
          <w:sz w:val="24"/>
        </w:rPr>
      </w:pPr>
      <w:r>
        <w:rPr>
          <w:sz w:val="24"/>
        </w:rPr>
        <w:t>A</w:t>
      </w:r>
      <w:r>
        <w:rPr>
          <w:spacing w:val="-3"/>
          <w:sz w:val="24"/>
        </w:rPr>
        <w:t xml:space="preserve"> </w:t>
      </w:r>
      <w:r>
        <w:rPr>
          <w:sz w:val="24"/>
        </w:rPr>
        <w:t>direct</w:t>
      </w:r>
      <w:r>
        <w:rPr>
          <w:spacing w:val="-3"/>
          <w:sz w:val="24"/>
        </w:rPr>
        <w:t xml:space="preserve"> </w:t>
      </w:r>
      <w:r>
        <w:rPr>
          <w:sz w:val="24"/>
        </w:rPr>
        <w:t>result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district's</w:t>
      </w:r>
      <w:r>
        <w:rPr>
          <w:spacing w:val="-4"/>
          <w:sz w:val="24"/>
        </w:rPr>
        <w:t xml:space="preserve"> </w:t>
      </w:r>
      <w:r>
        <w:rPr>
          <w:sz w:val="24"/>
        </w:rPr>
        <w:t>failure</w:t>
      </w:r>
      <w:r>
        <w:rPr>
          <w:spacing w:val="-4"/>
          <w:sz w:val="24"/>
        </w:rPr>
        <w:t xml:space="preserve"> </w:t>
      </w:r>
      <w:r>
        <w:rPr>
          <w:sz w:val="24"/>
        </w:rPr>
        <w:t>to</w:t>
      </w:r>
      <w:r>
        <w:rPr>
          <w:spacing w:val="-5"/>
          <w:sz w:val="24"/>
        </w:rPr>
        <w:t xml:space="preserve"> </w:t>
      </w:r>
      <w:r>
        <w:rPr>
          <w:sz w:val="24"/>
        </w:rPr>
        <w:t>implement</w:t>
      </w:r>
      <w:r>
        <w:rPr>
          <w:spacing w:val="-3"/>
          <w:sz w:val="24"/>
        </w:rPr>
        <w:t xml:space="preserve"> </w:t>
      </w:r>
      <w:r>
        <w:rPr>
          <w:sz w:val="24"/>
        </w:rPr>
        <w:t>the</w:t>
      </w:r>
      <w:r>
        <w:rPr>
          <w:spacing w:val="-3"/>
          <w:sz w:val="24"/>
        </w:rPr>
        <w:t xml:space="preserve"> </w:t>
      </w:r>
      <w:r>
        <w:rPr>
          <w:sz w:val="24"/>
        </w:rPr>
        <w:t>student's</w:t>
      </w:r>
      <w:r>
        <w:rPr>
          <w:spacing w:val="-4"/>
          <w:sz w:val="24"/>
        </w:rPr>
        <w:t xml:space="preserve"> </w:t>
      </w:r>
      <w:r>
        <w:rPr>
          <w:sz w:val="24"/>
        </w:rPr>
        <w:t>IEP,</w:t>
      </w:r>
      <w:r>
        <w:rPr>
          <w:spacing w:val="-3"/>
          <w:sz w:val="24"/>
        </w:rPr>
        <w:t xml:space="preserve"> </w:t>
      </w:r>
      <w:r>
        <w:rPr>
          <w:sz w:val="24"/>
        </w:rPr>
        <w:t>in</w:t>
      </w:r>
      <w:r>
        <w:rPr>
          <w:spacing w:val="-4"/>
          <w:sz w:val="24"/>
        </w:rPr>
        <w:t xml:space="preserve"> </w:t>
      </w:r>
      <w:r>
        <w:rPr>
          <w:sz w:val="24"/>
        </w:rPr>
        <w:t>which case the district shall take immediate steps to remedy those deficiencies</w:t>
      </w:r>
    </w:p>
    <w:p w14:paraId="17615F36" w14:textId="77777777" w:rsidR="00054C28" w:rsidRDefault="00054C28">
      <w:pPr>
        <w:rPr>
          <w:sz w:val="24"/>
        </w:rPr>
        <w:sectPr w:rsidR="00054C28">
          <w:pgSz w:w="12240" w:h="15840"/>
          <w:pgMar w:top="1580" w:right="860" w:bottom="280" w:left="140" w:header="768" w:footer="0" w:gutter="0"/>
          <w:cols w:space="720"/>
        </w:sectPr>
      </w:pPr>
    </w:p>
    <w:p w14:paraId="0D8E6A32" w14:textId="77777777" w:rsidR="00054C28" w:rsidRDefault="00054C28">
      <w:pPr>
        <w:pStyle w:val="BodyText"/>
        <w:spacing w:before="4"/>
        <w:ind w:left="0"/>
      </w:pPr>
    </w:p>
    <w:p w14:paraId="2B8CAFE5" w14:textId="77777777" w:rsidR="00054C28" w:rsidRDefault="00D50A48">
      <w:pPr>
        <w:pStyle w:val="BodyText"/>
        <w:ind w:left="2740" w:right="676"/>
        <w:jc w:val="both"/>
      </w:pPr>
      <w:r>
        <w:t>If</w:t>
      </w:r>
      <w:r>
        <w:rPr>
          <w:spacing w:val="-2"/>
        </w:rPr>
        <w:t xml:space="preserve"> </w:t>
      </w:r>
      <w:r>
        <w:t>the</w:t>
      </w:r>
      <w:r>
        <w:rPr>
          <w:spacing w:val="-2"/>
        </w:rPr>
        <w:t xml:space="preserve"> </w:t>
      </w:r>
      <w:r>
        <w:t>manifestation</w:t>
      </w:r>
      <w:r>
        <w:rPr>
          <w:spacing w:val="-4"/>
        </w:rPr>
        <w:t xml:space="preserve"> </w:t>
      </w:r>
      <w:r>
        <w:t>review</w:t>
      </w:r>
      <w:r>
        <w:rPr>
          <w:spacing w:val="-3"/>
        </w:rPr>
        <w:t xml:space="preserve"> </w:t>
      </w:r>
      <w:r>
        <w:t>team</w:t>
      </w:r>
      <w:r>
        <w:rPr>
          <w:spacing w:val="-5"/>
        </w:rPr>
        <w:t xml:space="preserve"> </w:t>
      </w:r>
      <w:r>
        <w:t>determines</w:t>
      </w:r>
      <w:r>
        <w:rPr>
          <w:spacing w:val="-5"/>
        </w:rPr>
        <w:t xml:space="preserve"> </w:t>
      </w:r>
      <w:r>
        <w:t>that</w:t>
      </w:r>
      <w:r>
        <w:rPr>
          <w:spacing w:val="-2"/>
        </w:rPr>
        <w:t xml:space="preserve"> </w:t>
      </w:r>
      <w:r>
        <w:t>either</w:t>
      </w:r>
      <w:r>
        <w:rPr>
          <w:spacing w:val="-2"/>
        </w:rPr>
        <w:t xml:space="preserve"> </w:t>
      </w:r>
      <w:r>
        <w:t>of</w:t>
      </w:r>
      <w:r>
        <w:rPr>
          <w:spacing w:val="-4"/>
        </w:rPr>
        <w:t xml:space="preserve"> </w:t>
      </w:r>
      <w:r>
        <w:t>the</w:t>
      </w:r>
      <w:r>
        <w:rPr>
          <w:spacing w:val="-5"/>
        </w:rPr>
        <w:t xml:space="preserve"> </w:t>
      </w:r>
      <w:r>
        <w:t>above</w:t>
      </w:r>
      <w:r>
        <w:rPr>
          <w:spacing w:val="-2"/>
        </w:rPr>
        <w:t xml:space="preserve"> </w:t>
      </w:r>
      <w:r>
        <w:t>conditions applies,</w:t>
      </w:r>
      <w:r>
        <w:rPr>
          <w:spacing w:val="-6"/>
        </w:rPr>
        <w:t xml:space="preserve"> </w:t>
      </w:r>
      <w:r>
        <w:t>the</w:t>
      </w:r>
      <w:r>
        <w:rPr>
          <w:spacing w:val="-3"/>
        </w:rPr>
        <w:t xml:space="preserve"> </w:t>
      </w:r>
      <w:r>
        <w:t>student's</w:t>
      </w:r>
      <w:r>
        <w:rPr>
          <w:spacing w:val="-5"/>
        </w:rPr>
        <w:t xml:space="preserve"> </w:t>
      </w:r>
      <w:r>
        <w:t>conduct</w:t>
      </w:r>
      <w:r>
        <w:rPr>
          <w:spacing w:val="-3"/>
        </w:rPr>
        <w:t xml:space="preserve"> </w:t>
      </w:r>
      <w:r>
        <w:t>shall</w:t>
      </w:r>
      <w:r>
        <w:rPr>
          <w:spacing w:val="-4"/>
        </w:rPr>
        <w:t xml:space="preserve"> </w:t>
      </w:r>
      <w:r>
        <w:t>then</w:t>
      </w:r>
      <w:r>
        <w:rPr>
          <w:spacing w:val="-3"/>
        </w:rPr>
        <w:t xml:space="preserve"> </w:t>
      </w:r>
      <w:r>
        <w:t>be</w:t>
      </w:r>
      <w:r>
        <w:rPr>
          <w:spacing w:val="-3"/>
        </w:rPr>
        <w:t xml:space="preserve"> </w:t>
      </w:r>
      <w:r>
        <w:t>determined</w:t>
      </w:r>
      <w:r>
        <w:rPr>
          <w:spacing w:val="-5"/>
        </w:rPr>
        <w:t xml:space="preserve"> </w:t>
      </w:r>
      <w:r>
        <w:t>to</w:t>
      </w:r>
      <w:r>
        <w:rPr>
          <w:spacing w:val="-6"/>
        </w:rPr>
        <w:t xml:space="preserve"> </w:t>
      </w:r>
      <w:r>
        <w:t>be</w:t>
      </w:r>
      <w:r>
        <w:rPr>
          <w:spacing w:val="-3"/>
        </w:rPr>
        <w:t xml:space="preserve"> </w:t>
      </w:r>
      <w:r>
        <w:t>a</w:t>
      </w:r>
      <w:r>
        <w:rPr>
          <w:spacing w:val="-6"/>
        </w:rPr>
        <w:t xml:space="preserve"> </w:t>
      </w:r>
      <w:r>
        <w:t>manifestation</w:t>
      </w:r>
      <w:r>
        <w:rPr>
          <w:spacing w:val="-2"/>
        </w:rPr>
        <w:t xml:space="preserve"> </w:t>
      </w:r>
      <w:r>
        <w:t>of the student's disability.</w:t>
      </w:r>
      <w:r>
        <w:rPr>
          <w:spacing w:val="40"/>
        </w:rPr>
        <w:t xml:space="preserve"> </w:t>
      </w:r>
      <w:r>
        <w:t>(20 USC 1415(k)(1)(E); 34 CFR 300.530)</w:t>
      </w:r>
    </w:p>
    <w:p w14:paraId="4F44B2B7" w14:textId="77777777" w:rsidR="00054C28" w:rsidRDefault="00054C28">
      <w:pPr>
        <w:pStyle w:val="BodyText"/>
        <w:spacing w:before="122"/>
        <w:ind w:left="0"/>
      </w:pPr>
    </w:p>
    <w:p w14:paraId="1988FE1C" w14:textId="77777777" w:rsidR="00054C28" w:rsidRDefault="00D50A48">
      <w:pPr>
        <w:pStyle w:val="ListParagraph"/>
        <w:numPr>
          <w:ilvl w:val="0"/>
          <w:numId w:val="51"/>
        </w:numPr>
        <w:tabs>
          <w:tab w:val="left" w:pos="2020"/>
        </w:tabs>
        <w:ind w:right="632"/>
        <w:rPr>
          <w:sz w:val="24"/>
        </w:rPr>
      </w:pPr>
      <w:r>
        <w:rPr>
          <w:sz w:val="24"/>
        </w:rPr>
        <w:t>Determination that Behavior is a Manifestation of the Student's Disability:</w:t>
      </w:r>
      <w:r>
        <w:rPr>
          <w:spacing w:val="40"/>
          <w:sz w:val="24"/>
        </w:rPr>
        <w:t xml:space="preserve"> </w:t>
      </w:r>
      <w:r>
        <w:rPr>
          <w:sz w:val="24"/>
        </w:rPr>
        <w:t>When the student's</w:t>
      </w:r>
      <w:r>
        <w:rPr>
          <w:spacing w:val="-6"/>
          <w:sz w:val="24"/>
        </w:rPr>
        <w:t xml:space="preserve"> </w:t>
      </w:r>
      <w:r>
        <w:rPr>
          <w:sz w:val="24"/>
        </w:rPr>
        <w:t>conduct</w:t>
      </w:r>
      <w:r>
        <w:rPr>
          <w:spacing w:val="-4"/>
          <w:sz w:val="24"/>
        </w:rPr>
        <w:t xml:space="preserve"> </w:t>
      </w:r>
      <w:r>
        <w:rPr>
          <w:sz w:val="24"/>
        </w:rPr>
        <w:t>has</w:t>
      </w:r>
      <w:r>
        <w:rPr>
          <w:spacing w:val="-5"/>
          <w:sz w:val="24"/>
        </w:rPr>
        <w:t xml:space="preserve"> </w:t>
      </w:r>
      <w:r>
        <w:rPr>
          <w:sz w:val="24"/>
        </w:rPr>
        <w:t>been</w:t>
      </w:r>
      <w:r>
        <w:rPr>
          <w:spacing w:val="-4"/>
          <w:sz w:val="24"/>
        </w:rPr>
        <w:t xml:space="preserve"> </w:t>
      </w:r>
      <w:r>
        <w:rPr>
          <w:sz w:val="24"/>
        </w:rPr>
        <w:t>determined</w:t>
      </w:r>
      <w:r>
        <w:rPr>
          <w:spacing w:val="-4"/>
          <w:sz w:val="24"/>
        </w:rPr>
        <w:t xml:space="preserve"> </w:t>
      </w:r>
      <w:r>
        <w:rPr>
          <w:sz w:val="24"/>
        </w:rPr>
        <w:t>to</w:t>
      </w:r>
      <w:r>
        <w:rPr>
          <w:spacing w:val="-5"/>
          <w:sz w:val="24"/>
        </w:rPr>
        <w:t xml:space="preserve"> </w:t>
      </w:r>
      <w:r>
        <w:rPr>
          <w:sz w:val="24"/>
        </w:rPr>
        <w:t>be</w:t>
      </w:r>
      <w:r>
        <w:rPr>
          <w:spacing w:val="-5"/>
          <w:sz w:val="24"/>
        </w:rPr>
        <w:t xml:space="preserve"> </w:t>
      </w:r>
      <w:r>
        <w:rPr>
          <w:sz w:val="24"/>
        </w:rPr>
        <w:t>a</w:t>
      </w:r>
      <w:r>
        <w:rPr>
          <w:spacing w:val="-3"/>
          <w:sz w:val="24"/>
        </w:rPr>
        <w:t xml:space="preserve"> </w:t>
      </w:r>
      <w:r>
        <w:rPr>
          <w:sz w:val="24"/>
        </w:rPr>
        <w:t>manifestation</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student's</w:t>
      </w:r>
      <w:r>
        <w:rPr>
          <w:spacing w:val="-5"/>
          <w:sz w:val="24"/>
        </w:rPr>
        <w:t xml:space="preserve"> </w:t>
      </w:r>
      <w:r>
        <w:rPr>
          <w:sz w:val="24"/>
        </w:rPr>
        <w:t>disability, the IEP team shall conduct a functional behavioral assessment, unless one had been conducted before the occurrence of the behavior that resulted in the change of placement, and shall implement a behavioral intervention plan for the student. If a behavioral intervention plan has already been developed, the IEP team shall review the behavioral intervention plan and modify it as necessary to address the behavior.</w:t>
      </w:r>
      <w:r>
        <w:rPr>
          <w:spacing w:val="40"/>
          <w:sz w:val="24"/>
        </w:rPr>
        <w:t xml:space="preserve"> </w:t>
      </w:r>
      <w:r>
        <w:rPr>
          <w:sz w:val="24"/>
        </w:rPr>
        <w:t>(20 USC 1415(k)(1)(F); 34 CFR 300.530)</w:t>
      </w:r>
    </w:p>
    <w:p w14:paraId="378933AA" w14:textId="77777777" w:rsidR="00054C28" w:rsidRDefault="00D50A48">
      <w:pPr>
        <w:pStyle w:val="BodyText"/>
        <w:spacing w:before="292"/>
        <w:ind w:left="2020" w:right="583"/>
      </w:pPr>
      <w:r>
        <w:t>The student shall be returned to the placement from which the student was removed, unless</w:t>
      </w:r>
      <w:r>
        <w:rPr>
          <w:spacing w:val="-6"/>
        </w:rPr>
        <w:t xml:space="preserve"> </w:t>
      </w:r>
      <w:r>
        <w:t>the</w:t>
      </w:r>
      <w:r>
        <w:rPr>
          <w:spacing w:val="-4"/>
        </w:rPr>
        <w:t xml:space="preserve"> </w:t>
      </w:r>
      <w:r>
        <w:t>parent/guardian</w:t>
      </w:r>
      <w:r>
        <w:rPr>
          <w:spacing w:val="-4"/>
        </w:rPr>
        <w:t xml:space="preserve"> </w:t>
      </w:r>
      <w:r>
        <w:t>and</w:t>
      </w:r>
      <w:r>
        <w:rPr>
          <w:spacing w:val="-4"/>
        </w:rPr>
        <w:t xml:space="preserve"> </w:t>
      </w:r>
      <w:r>
        <w:t>Superintendent/Principal or</w:t>
      </w:r>
      <w:r>
        <w:rPr>
          <w:spacing w:val="-5"/>
        </w:rPr>
        <w:t xml:space="preserve"> </w:t>
      </w:r>
      <w:r>
        <w:t>designee</w:t>
      </w:r>
      <w:r>
        <w:rPr>
          <w:spacing w:val="-4"/>
        </w:rPr>
        <w:t xml:space="preserve"> </w:t>
      </w:r>
      <w:r>
        <w:t>agree</w:t>
      </w:r>
      <w:r>
        <w:rPr>
          <w:spacing w:val="-4"/>
        </w:rPr>
        <w:t xml:space="preserve"> </w:t>
      </w:r>
      <w:r>
        <w:t>to</w:t>
      </w:r>
      <w:r>
        <w:rPr>
          <w:spacing w:val="-4"/>
        </w:rPr>
        <w:t xml:space="preserve"> </w:t>
      </w:r>
      <w:r>
        <w:t>a</w:t>
      </w:r>
      <w:r>
        <w:rPr>
          <w:spacing w:val="-6"/>
        </w:rPr>
        <w:t xml:space="preserve"> </w:t>
      </w:r>
      <w:r>
        <w:t>change of placement as part of the modification of the behavioral intervention plan.</w:t>
      </w:r>
      <w:r>
        <w:rPr>
          <w:spacing w:val="40"/>
        </w:rPr>
        <w:t xml:space="preserve"> </w:t>
      </w:r>
      <w:r>
        <w:t>(20 USC 1415(k)(1)(F); 34 CFR 300.530)</w:t>
      </w:r>
    </w:p>
    <w:p w14:paraId="258FE324" w14:textId="77777777" w:rsidR="00054C28" w:rsidRDefault="00054C28">
      <w:pPr>
        <w:pStyle w:val="BodyText"/>
        <w:spacing w:before="121"/>
        <w:ind w:left="0"/>
      </w:pPr>
    </w:p>
    <w:p w14:paraId="1C09A283" w14:textId="77777777" w:rsidR="00054C28" w:rsidRDefault="00D50A48">
      <w:pPr>
        <w:pStyle w:val="ListParagraph"/>
        <w:numPr>
          <w:ilvl w:val="0"/>
          <w:numId w:val="51"/>
        </w:numPr>
        <w:tabs>
          <w:tab w:val="left" w:pos="2020"/>
        </w:tabs>
        <w:spacing w:before="1"/>
        <w:ind w:right="596"/>
        <w:rPr>
          <w:sz w:val="24"/>
        </w:rPr>
      </w:pPr>
      <w:r>
        <w:rPr>
          <w:sz w:val="24"/>
        </w:rPr>
        <w:t>Determination that Behavior is Not a Manifestation of the Student's Disability: When it has been determined that the student's conduct was not a manifestation of the disability, the student may be disciplined in accordance with the procedures for</w:t>
      </w:r>
      <w:r>
        <w:rPr>
          <w:spacing w:val="40"/>
          <w:sz w:val="24"/>
        </w:rPr>
        <w:t xml:space="preserve"> </w:t>
      </w:r>
      <w:r>
        <w:rPr>
          <w:sz w:val="24"/>
        </w:rPr>
        <w:t>students without disabilities. However, the student's IEP team shall determine services necessary to enable the student to participate in the general education curriculum in another</w:t>
      </w:r>
      <w:r>
        <w:rPr>
          <w:spacing w:val="-4"/>
          <w:sz w:val="24"/>
        </w:rPr>
        <w:t xml:space="preserve"> </w:t>
      </w:r>
      <w:r>
        <w:rPr>
          <w:sz w:val="24"/>
        </w:rPr>
        <w:t>setting</w:t>
      </w:r>
      <w:r>
        <w:rPr>
          <w:spacing w:val="-5"/>
          <w:sz w:val="24"/>
        </w:rPr>
        <w:t xml:space="preserve"> </w:t>
      </w:r>
      <w:r>
        <w:rPr>
          <w:sz w:val="24"/>
        </w:rPr>
        <w:t>and</w:t>
      </w:r>
      <w:r>
        <w:rPr>
          <w:spacing w:val="-4"/>
          <w:sz w:val="24"/>
        </w:rPr>
        <w:t xml:space="preserve"> </w:t>
      </w:r>
      <w:r>
        <w:rPr>
          <w:sz w:val="24"/>
        </w:rPr>
        <w:t>to</w:t>
      </w:r>
      <w:r>
        <w:rPr>
          <w:spacing w:val="-2"/>
          <w:sz w:val="24"/>
        </w:rPr>
        <w:t xml:space="preserve"> </w:t>
      </w:r>
      <w:r>
        <w:rPr>
          <w:sz w:val="24"/>
        </w:rPr>
        <w:t>allow</w:t>
      </w:r>
      <w:r>
        <w:rPr>
          <w:spacing w:val="-3"/>
          <w:sz w:val="24"/>
        </w:rPr>
        <w:t xml:space="preserve"> </w:t>
      </w:r>
      <w:r>
        <w:rPr>
          <w:sz w:val="24"/>
        </w:rPr>
        <w:t>the</w:t>
      </w:r>
      <w:r>
        <w:rPr>
          <w:spacing w:val="-5"/>
          <w:sz w:val="24"/>
        </w:rPr>
        <w:t xml:space="preserve"> </w:t>
      </w:r>
      <w:r>
        <w:rPr>
          <w:sz w:val="24"/>
        </w:rPr>
        <w:t>student</w:t>
      </w:r>
      <w:r>
        <w:rPr>
          <w:spacing w:val="-4"/>
          <w:sz w:val="24"/>
        </w:rPr>
        <w:t xml:space="preserve"> </w:t>
      </w:r>
      <w:r>
        <w:rPr>
          <w:sz w:val="24"/>
        </w:rPr>
        <w:t>to</w:t>
      </w:r>
      <w:r>
        <w:rPr>
          <w:spacing w:val="-5"/>
          <w:sz w:val="24"/>
        </w:rPr>
        <w:t xml:space="preserve"> </w:t>
      </w:r>
      <w:r>
        <w:rPr>
          <w:sz w:val="24"/>
        </w:rPr>
        <w:t>progress</w:t>
      </w:r>
      <w:r>
        <w:rPr>
          <w:spacing w:val="-3"/>
          <w:sz w:val="24"/>
        </w:rPr>
        <w:t xml:space="preserve"> </w:t>
      </w:r>
      <w:r>
        <w:rPr>
          <w:sz w:val="24"/>
        </w:rPr>
        <w:t>toward</w:t>
      </w:r>
      <w:r>
        <w:rPr>
          <w:spacing w:val="-4"/>
          <w:sz w:val="24"/>
        </w:rPr>
        <w:t xml:space="preserve"> </w:t>
      </w:r>
      <w:r>
        <w:rPr>
          <w:sz w:val="24"/>
        </w:rPr>
        <w:t>meeting</w:t>
      </w:r>
      <w:r>
        <w:rPr>
          <w:spacing w:val="-5"/>
          <w:sz w:val="24"/>
        </w:rPr>
        <w:t xml:space="preserve"> </w:t>
      </w:r>
      <w:r>
        <w:rPr>
          <w:sz w:val="24"/>
        </w:rPr>
        <w:t>the</w:t>
      </w:r>
      <w:r>
        <w:rPr>
          <w:spacing w:val="-4"/>
          <w:sz w:val="24"/>
        </w:rPr>
        <w:t xml:space="preserve"> </w:t>
      </w:r>
      <w:r>
        <w:rPr>
          <w:sz w:val="24"/>
        </w:rPr>
        <w:t>goals</w:t>
      </w:r>
      <w:r>
        <w:rPr>
          <w:spacing w:val="-3"/>
          <w:sz w:val="24"/>
        </w:rPr>
        <w:t xml:space="preserve"> </w:t>
      </w:r>
      <w:r>
        <w:rPr>
          <w:sz w:val="24"/>
        </w:rPr>
        <w:t>set</w:t>
      </w:r>
      <w:r>
        <w:rPr>
          <w:spacing w:val="-4"/>
          <w:sz w:val="24"/>
        </w:rPr>
        <w:t xml:space="preserve"> </w:t>
      </w:r>
      <w:r>
        <w:rPr>
          <w:sz w:val="24"/>
        </w:rPr>
        <w:t>out</w:t>
      </w:r>
      <w:r>
        <w:rPr>
          <w:spacing w:val="-2"/>
          <w:sz w:val="24"/>
        </w:rPr>
        <w:t xml:space="preserve"> </w:t>
      </w:r>
      <w:r>
        <w:rPr>
          <w:sz w:val="24"/>
        </w:rPr>
        <w:t>in the IEP.</w:t>
      </w:r>
      <w:r>
        <w:rPr>
          <w:spacing w:val="40"/>
          <w:sz w:val="24"/>
        </w:rPr>
        <w:t xml:space="preserve"> </w:t>
      </w:r>
      <w:r>
        <w:rPr>
          <w:sz w:val="24"/>
        </w:rPr>
        <w:t>(20 USC 1415(k)(1)(D); 34 CFR 300.530)</w:t>
      </w:r>
    </w:p>
    <w:p w14:paraId="38AC4B8A" w14:textId="77777777" w:rsidR="00054C28" w:rsidRDefault="00D50A48">
      <w:pPr>
        <w:pStyle w:val="BodyText"/>
        <w:spacing w:before="292"/>
        <w:ind w:left="2020" w:right="343"/>
      </w:pPr>
      <w:r>
        <w:t>As</w:t>
      </w:r>
      <w:r>
        <w:rPr>
          <w:spacing w:val="-4"/>
        </w:rPr>
        <w:t xml:space="preserve"> </w:t>
      </w:r>
      <w:r>
        <w:t>appropriate,</w:t>
      </w:r>
      <w:r>
        <w:rPr>
          <w:spacing w:val="-6"/>
        </w:rPr>
        <w:t xml:space="preserve"> </w:t>
      </w:r>
      <w:r>
        <w:t>the</w:t>
      </w:r>
      <w:r>
        <w:rPr>
          <w:spacing w:val="-3"/>
        </w:rPr>
        <w:t xml:space="preserve"> </w:t>
      </w:r>
      <w:r>
        <w:t>student</w:t>
      </w:r>
      <w:r>
        <w:rPr>
          <w:spacing w:val="-5"/>
        </w:rPr>
        <w:t xml:space="preserve"> </w:t>
      </w:r>
      <w:r>
        <w:t>also</w:t>
      </w:r>
      <w:r>
        <w:rPr>
          <w:spacing w:val="-3"/>
        </w:rPr>
        <w:t xml:space="preserve"> </w:t>
      </w:r>
      <w:r>
        <w:t>shall</w:t>
      </w:r>
      <w:r>
        <w:rPr>
          <w:spacing w:val="-3"/>
        </w:rPr>
        <w:t xml:space="preserve"> </w:t>
      </w:r>
      <w:r>
        <w:t>receive</w:t>
      </w:r>
      <w:r>
        <w:rPr>
          <w:spacing w:val="-3"/>
        </w:rPr>
        <w:t xml:space="preserve"> </w:t>
      </w:r>
      <w:r>
        <w:t>a</w:t>
      </w:r>
      <w:r>
        <w:rPr>
          <w:spacing w:val="-6"/>
        </w:rPr>
        <w:t xml:space="preserve"> </w:t>
      </w:r>
      <w:r>
        <w:t>functional</w:t>
      </w:r>
      <w:r>
        <w:rPr>
          <w:spacing w:val="-4"/>
        </w:rPr>
        <w:t xml:space="preserve"> </w:t>
      </w:r>
      <w:r>
        <w:t>behavioral</w:t>
      </w:r>
      <w:r>
        <w:rPr>
          <w:spacing w:val="-3"/>
        </w:rPr>
        <w:t xml:space="preserve"> </w:t>
      </w:r>
      <w:r>
        <w:t>assessment</w:t>
      </w:r>
      <w:r>
        <w:rPr>
          <w:spacing w:val="-5"/>
        </w:rPr>
        <w:t xml:space="preserve"> </w:t>
      </w:r>
      <w:r>
        <w:t>and behavioral intervention services and modifications that are designed to address the behavior violation so that it does not recur.</w:t>
      </w:r>
      <w:r>
        <w:rPr>
          <w:spacing w:val="40"/>
        </w:rPr>
        <w:t xml:space="preserve"> </w:t>
      </w:r>
      <w:r>
        <w:t>(20 USC 1415(k)(1)(D); 34 CFR 300.530)</w:t>
      </w:r>
    </w:p>
    <w:p w14:paraId="44DABFB4" w14:textId="77777777" w:rsidR="00054C28" w:rsidRDefault="00D50A48">
      <w:pPr>
        <w:pStyle w:val="Heading6"/>
        <w:spacing w:before="119"/>
      </w:pPr>
      <w:r>
        <w:t>Due</w:t>
      </w:r>
      <w:r>
        <w:rPr>
          <w:spacing w:val="-3"/>
        </w:rPr>
        <w:t xml:space="preserve"> </w:t>
      </w:r>
      <w:r>
        <w:t>Process</w:t>
      </w:r>
      <w:r>
        <w:rPr>
          <w:spacing w:val="-2"/>
        </w:rPr>
        <w:t xml:space="preserve"> Appeals</w:t>
      </w:r>
    </w:p>
    <w:p w14:paraId="16F93CAD" w14:textId="77777777" w:rsidR="00054C28" w:rsidRDefault="00054C28">
      <w:pPr>
        <w:pStyle w:val="BodyText"/>
        <w:ind w:left="0"/>
        <w:rPr>
          <w:b/>
        </w:rPr>
      </w:pPr>
    </w:p>
    <w:p w14:paraId="72997BFB" w14:textId="77777777" w:rsidR="00054C28" w:rsidRDefault="00D50A48">
      <w:pPr>
        <w:pStyle w:val="BodyText"/>
      </w:pPr>
      <w:r>
        <w:t>If</w:t>
      </w:r>
      <w:r>
        <w:rPr>
          <w:spacing w:val="-5"/>
        </w:rPr>
        <w:t xml:space="preserve"> </w:t>
      </w:r>
      <w:r>
        <w:t>the</w:t>
      </w:r>
      <w:r>
        <w:rPr>
          <w:spacing w:val="-4"/>
        </w:rPr>
        <w:t xml:space="preserve"> </w:t>
      </w:r>
      <w:r>
        <w:t>parent/guardian</w:t>
      </w:r>
      <w:r>
        <w:rPr>
          <w:spacing w:val="-4"/>
        </w:rPr>
        <w:t xml:space="preserve"> </w:t>
      </w:r>
      <w:r>
        <w:t>disagrees</w:t>
      </w:r>
      <w:r>
        <w:rPr>
          <w:spacing w:val="-3"/>
        </w:rPr>
        <w:t xml:space="preserve"> </w:t>
      </w:r>
      <w:r>
        <w:t>with</w:t>
      </w:r>
      <w:r>
        <w:rPr>
          <w:spacing w:val="-5"/>
        </w:rPr>
        <w:t xml:space="preserve"> </w:t>
      </w:r>
      <w:r>
        <w:t>any</w:t>
      </w:r>
      <w:r>
        <w:rPr>
          <w:spacing w:val="-6"/>
        </w:rPr>
        <w:t xml:space="preserve"> </w:t>
      </w:r>
      <w:r>
        <w:t>district</w:t>
      </w:r>
      <w:r>
        <w:rPr>
          <w:spacing w:val="-4"/>
        </w:rPr>
        <w:t xml:space="preserve"> </w:t>
      </w:r>
      <w:r>
        <w:t>decision</w:t>
      </w:r>
      <w:r>
        <w:rPr>
          <w:spacing w:val="-4"/>
        </w:rPr>
        <w:t xml:space="preserve"> </w:t>
      </w:r>
      <w:r>
        <w:t>regarding</w:t>
      </w:r>
      <w:r>
        <w:rPr>
          <w:spacing w:val="-5"/>
        </w:rPr>
        <w:t xml:space="preserve"> </w:t>
      </w:r>
      <w:r>
        <w:t>placement</w:t>
      </w:r>
      <w:r>
        <w:rPr>
          <w:spacing w:val="-4"/>
        </w:rPr>
        <w:t xml:space="preserve"> </w:t>
      </w:r>
      <w:r>
        <w:t>under</w:t>
      </w:r>
      <w:r>
        <w:rPr>
          <w:spacing w:val="-4"/>
        </w:rPr>
        <w:t xml:space="preserve"> </w:t>
      </w:r>
      <w:r>
        <w:t>34</w:t>
      </w:r>
      <w:r>
        <w:rPr>
          <w:spacing w:val="-4"/>
        </w:rPr>
        <w:t xml:space="preserve"> </w:t>
      </w:r>
      <w:r>
        <w:rPr>
          <w:spacing w:val="-5"/>
        </w:rPr>
        <w:t>CFR</w:t>
      </w:r>
    </w:p>
    <w:p w14:paraId="053642CD" w14:textId="77777777" w:rsidR="00054C28" w:rsidRDefault="00D50A48">
      <w:pPr>
        <w:pStyle w:val="BodyText"/>
        <w:spacing w:before="3"/>
        <w:ind w:right="692"/>
      </w:pPr>
      <w:r>
        <w:t>300.530 (suspension and removal for dangerous circumstances), 34 CFR 300.531 (interim alternative placement), or the manifestation determination under 34 CFR 300.530(e), the parent/guardian may appeal the decision by requesting a hearing. The district may request a hearing</w:t>
      </w:r>
      <w:r>
        <w:rPr>
          <w:spacing w:val="-6"/>
        </w:rPr>
        <w:t xml:space="preserve"> </w:t>
      </w:r>
      <w:r>
        <w:t>if</w:t>
      </w:r>
      <w:r>
        <w:rPr>
          <w:spacing w:val="-5"/>
        </w:rPr>
        <w:t xml:space="preserve"> </w:t>
      </w:r>
      <w:r>
        <w:t>the</w:t>
      </w:r>
      <w:r>
        <w:rPr>
          <w:spacing w:val="-5"/>
        </w:rPr>
        <w:t xml:space="preserve"> </w:t>
      </w:r>
      <w:r>
        <w:t>district</w:t>
      </w:r>
      <w:r>
        <w:rPr>
          <w:spacing w:val="-3"/>
        </w:rPr>
        <w:t xml:space="preserve"> </w:t>
      </w:r>
      <w:r>
        <w:t>believes</w:t>
      </w:r>
      <w:r>
        <w:rPr>
          <w:spacing w:val="-4"/>
        </w:rPr>
        <w:t xml:space="preserve"> </w:t>
      </w:r>
      <w:r>
        <w:t>that</w:t>
      </w:r>
      <w:r>
        <w:rPr>
          <w:spacing w:val="-5"/>
        </w:rPr>
        <w:t xml:space="preserve"> </w:t>
      </w:r>
      <w:r>
        <w:t>maintaining</w:t>
      </w:r>
      <w:r>
        <w:rPr>
          <w:spacing w:val="-6"/>
        </w:rPr>
        <w:t xml:space="preserve"> </w:t>
      </w:r>
      <w:r>
        <w:t>the</w:t>
      </w:r>
      <w:r>
        <w:rPr>
          <w:spacing w:val="-3"/>
        </w:rPr>
        <w:t xml:space="preserve"> </w:t>
      </w:r>
      <w:r>
        <w:t>student's</w:t>
      </w:r>
      <w:r>
        <w:rPr>
          <w:spacing w:val="-5"/>
        </w:rPr>
        <w:t xml:space="preserve"> </w:t>
      </w:r>
      <w:r>
        <w:t>current</w:t>
      </w:r>
      <w:r>
        <w:rPr>
          <w:spacing w:val="-5"/>
        </w:rPr>
        <w:t xml:space="preserve"> </w:t>
      </w:r>
      <w:r>
        <w:t>placement</w:t>
      </w:r>
      <w:r>
        <w:rPr>
          <w:spacing w:val="-5"/>
        </w:rPr>
        <w:t xml:space="preserve"> </w:t>
      </w:r>
      <w:r>
        <w:t>is</w:t>
      </w:r>
      <w:r>
        <w:rPr>
          <w:spacing w:val="-4"/>
        </w:rPr>
        <w:t xml:space="preserve"> </w:t>
      </w:r>
      <w:r>
        <w:t>substantially likely</w:t>
      </w:r>
      <w:r>
        <w:rPr>
          <w:spacing w:val="-1"/>
        </w:rPr>
        <w:t xml:space="preserve"> </w:t>
      </w:r>
      <w:r>
        <w:t>to result</w:t>
      </w:r>
      <w:r>
        <w:rPr>
          <w:spacing w:val="-2"/>
        </w:rPr>
        <w:t xml:space="preserve"> </w:t>
      </w:r>
      <w:r>
        <w:t>in</w:t>
      </w:r>
      <w:r>
        <w:rPr>
          <w:spacing w:val="-2"/>
        </w:rPr>
        <w:t xml:space="preserve"> </w:t>
      </w:r>
      <w:r>
        <w:t>injury</w:t>
      </w:r>
      <w:r>
        <w:rPr>
          <w:spacing w:val="-3"/>
        </w:rPr>
        <w:t xml:space="preserve"> </w:t>
      </w:r>
      <w:r>
        <w:t>to the student or others.</w:t>
      </w:r>
      <w:r>
        <w:rPr>
          <w:spacing w:val="-2"/>
        </w:rPr>
        <w:t xml:space="preserve"> </w:t>
      </w:r>
      <w:r>
        <w:t>In order</w:t>
      </w:r>
      <w:r>
        <w:rPr>
          <w:spacing w:val="-2"/>
        </w:rPr>
        <w:t xml:space="preserve"> </w:t>
      </w:r>
      <w:r>
        <w:t>to</w:t>
      </w:r>
      <w:r>
        <w:rPr>
          <w:spacing w:val="-3"/>
        </w:rPr>
        <w:t xml:space="preserve"> </w:t>
      </w:r>
      <w:r>
        <w:t>request a</w:t>
      </w:r>
      <w:r>
        <w:rPr>
          <w:spacing w:val="-3"/>
        </w:rPr>
        <w:t xml:space="preserve"> </w:t>
      </w:r>
      <w:r>
        <w:t>due</w:t>
      </w:r>
      <w:r>
        <w:rPr>
          <w:spacing w:val="-2"/>
        </w:rPr>
        <w:t xml:space="preserve"> </w:t>
      </w:r>
      <w:r>
        <w:t>process</w:t>
      </w:r>
      <w:r>
        <w:rPr>
          <w:spacing w:val="-1"/>
        </w:rPr>
        <w:t xml:space="preserve"> </w:t>
      </w:r>
      <w:r>
        <w:t>hearing,</w:t>
      </w:r>
      <w:r>
        <w:rPr>
          <w:spacing w:val="-3"/>
        </w:rPr>
        <w:t xml:space="preserve"> </w:t>
      </w:r>
      <w:r>
        <w:t>the requesting</w:t>
      </w:r>
      <w:r>
        <w:rPr>
          <w:spacing w:val="-2"/>
        </w:rPr>
        <w:t xml:space="preserve"> </w:t>
      </w:r>
      <w:r>
        <w:t>party shall file a complaint</w:t>
      </w:r>
      <w:r>
        <w:rPr>
          <w:spacing w:val="-1"/>
        </w:rPr>
        <w:t xml:space="preserve"> </w:t>
      </w:r>
      <w:r>
        <w:t>pursuant</w:t>
      </w:r>
      <w:r>
        <w:rPr>
          <w:spacing w:val="-1"/>
        </w:rPr>
        <w:t xml:space="preserve"> </w:t>
      </w:r>
      <w:r>
        <w:t>to 34</w:t>
      </w:r>
      <w:r>
        <w:rPr>
          <w:spacing w:val="-1"/>
        </w:rPr>
        <w:t xml:space="preserve"> </w:t>
      </w:r>
      <w:r>
        <w:t>CFR</w:t>
      </w:r>
      <w:r>
        <w:rPr>
          <w:spacing w:val="-1"/>
        </w:rPr>
        <w:t xml:space="preserve"> </w:t>
      </w:r>
      <w:r>
        <w:t>300.507</w:t>
      </w:r>
      <w:r>
        <w:rPr>
          <w:spacing w:val="-1"/>
        </w:rPr>
        <w:t xml:space="preserve"> </w:t>
      </w:r>
      <w:r>
        <w:t>and 300.508(a)</w:t>
      </w:r>
      <w:r>
        <w:rPr>
          <w:spacing w:val="-1"/>
        </w:rPr>
        <w:t xml:space="preserve"> </w:t>
      </w:r>
      <w:r>
        <w:t>and (b).</w:t>
      </w:r>
      <w:r>
        <w:rPr>
          <w:spacing w:val="40"/>
        </w:rPr>
        <w:t xml:space="preserve"> </w:t>
      </w:r>
      <w:r>
        <w:t>(20 USC 1415(k)(3); 34 CFR 300.532)</w:t>
      </w:r>
    </w:p>
    <w:p w14:paraId="0DAD5445" w14:textId="77777777" w:rsidR="00054C28" w:rsidRDefault="00D50A48">
      <w:pPr>
        <w:pStyle w:val="BodyText"/>
        <w:spacing w:before="291"/>
      </w:pPr>
      <w:r>
        <w:t>Whenever</w:t>
      </w:r>
      <w:r>
        <w:rPr>
          <w:spacing w:val="-4"/>
        </w:rPr>
        <w:t xml:space="preserve"> </w:t>
      </w:r>
      <w:r>
        <w:t>a</w:t>
      </w:r>
      <w:r>
        <w:rPr>
          <w:spacing w:val="-5"/>
        </w:rPr>
        <w:t xml:space="preserve"> </w:t>
      </w:r>
      <w:r>
        <w:t>hearing</w:t>
      </w:r>
      <w:r>
        <w:rPr>
          <w:spacing w:val="-3"/>
        </w:rPr>
        <w:t xml:space="preserve"> </w:t>
      </w:r>
      <w:r>
        <w:t>is</w:t>
      </w:r>
      <w:r>
        <w:rPr>
          <w:spacing w:val="-5"/>
        </w:rPr>
        <w:t xml:space="preserve"> </w:t>
      </w:r>
      <w:r>
        <w:t>requested</w:t>
      </w:r>
      <w:r>
        <w:rPr>
          <w:spacing w:val="-4"/>
        </w:rPr>
        <w:t xml:space="preserve"> </w:t>
      </w:r>
      <w:r>
        <w:t>as</w:t>
      </w:r>
      <w:r>
        <w:rPr>
          <w:spacing w:val="-2"/>
        </w:rPr>
        <w:t xml:space="preserve"> </w:t>
      </w:r>
      <w:r>
        <w:t>specified</w:t>
      </w:r>
      <w:r>
        <w:rPr>
          <w:spacing w:val="-2"/>
        </w:rPr>
        <w:t xml:space="preserve"> </w:t>
      </w:r>
      <w:r>
        <w:t>above,</w:t>
      </w:r>
      <w:r>
        <w:rPr>
          <w:spacing w:val="-3"/>
        </w:rPr>
        <w:t xml:space="preserve"> </w:t>
      </w:r>
      <w:r>
        <w:t>the</w:t>
      </w:r>
      <w:r>
        <w:rPr>
          <w:spacing w:val="-4"/>
        </w:rPr>
        <w:t xml:space="preserve"> </w:t>
      </w:r>
      <w:r>
        <w:t>parent/guardian</w:t>
      </w:r>
      <w:r>
        <w:rPr>
          <w:spacing w:val="-4"/>
        </w:rPr>
        <w:t xml:space="preserve"> </w:t>
      </w:r>
      <w:r>
        <w:t>or</w:t>
      </w:r>
      <w:r>
        <w:rPr>
          <w:spacing w:val="-2"/>
        </w:rPr>
        <w:t xml:space="preserve"> </w:t>
      </w:r>
      <w:r>
        <w:t>the</w:t>
      </w:r>
      <w:r>
        <w:rPr>
          <w:spacing w:val="-4"/>
        </w:rPr>
        <w:t xml:space="preserve"> </w:t>
      </w:r>
      <w:r>
        <w:t>district</w:t>
      </w:r>
      <w:r>
        <w:rPr>
          <w:spacing w:val="-1"/>
        </w:rPr>
        <w:t xml:space="preserve"> </w:t>
      </w:r>
      <w:r>
        <w:rPr>
          <w:spacing w:val="-2"/>
        </w:rPr>
        <w:t>shall</w:t>
      </w:r>
    </w:p>
    <w:p w14:paraId="4D868B78" w14:textId="77777777" w:rsidR="00054C28" w:rsidRDefault="00054C28">
      <w:pPr>
        <w:sectPr w:rsidR="00054C28">
          <w:pgSz w:w="12240" w:h="15840"/>
          <w:pgMar w:top="1580" w:right="860" w:bottom="280" w:left="140" w:header="768" w:footer="0" w:gutter="0"/>
          <w:cols w:space="720"/>
        </w:sectPr>
      </w:pPr>
    </w:p>
    <w:p w14:paraId="3DA16179" w14:textId="77777777" w:rsidR="00054C28" w:rsidRDefault="00054C28">
      <w:pPr>
        <w:pStyle w:val="BodyText"/>
        <w:spacing w:before="4"/>
        <w:ind w:left="0"/>
      </w:pPr>
    </w:p>
    <w:p w14:paraId="7325217E" w14:textId="77777777" w:rsidR="00054C28" w:rsidRDefault="00D50A48">
      <w:pPr>
        <w:pStyle w:val="BodyText"/>
        <w:ind w:right="692"/>
      </w:pPr>
      <w:r>
        <w:t>have</w:t>
      </w:r>
      <w:r>
        <w:rPr>
          <w:spacing w:val="-3"/>
        </w:rPr>
        <w:t xml:space="preserve"> </w:t>
      </w:r>
      <w:r>
        <w:t>an</w:t>
      </w:r>
      <w:r>
        <w:rPr>
          <w:spacing w:val="-3"/>
        </w:rPr>
        <w:t xml:space="preserve"> </w:t>
      </w:r>
      <w:r>
        <w:t>opportunity</w:t>
      </w:r>
      <w:r>
        <w:rPr>
          <w:spacing w:val="-7"/>
        </w:rPr>
        <w:t xml:space="preserve"> </w:t>
      </w:r>
      <w:r>
        <w:t>for</w:t>
      </w:r>
      <w:r>
        <w:rPr>
          <w:spacing w:val="-7"/>
        </w:rPr>
        <w:t xml:space="preserve"> </w:t>
      </w:r>
      <w:r>
        <w:t>an</w:t>
      </w:r>
      <w:r>
        <w:rPr>
          <w:spacing w:val="-3"/>
        </w:rPr>
        <w:t xml:space="preserve"> </w:t>
      </w:r>
      <w:r>
        <w:t>expedited</w:t>
      </w:r>
      <w:r>
        <w:rPr>
          <w:spacing w:val="-5"/>
        </w:rPr>
        <w:t xml:space="preserve"> </w:t>
      </w:r>
      <w:r>
        <w:t>due</w:t>
      </w:r>
      <w:r>
        <w:rPr>
          <w:spacing w:val="-5"/>
        </w:rPr>
        <w:t xml:space="preserve"> </w:t>
      </w:r>
      <w:r>
        <w:t>process</w:t>
      </w:r>
      <w:r>
        <w:rPr>
          <w:spacing w:val="-4"/>
        </w:rPr>
        <w:t xml:space="preserve"> </w:t>
      </w:r>
      <w:r>
        <w:t>hearing</w:t>
      </w:r>
      <w:r>
        <w:rPr>
          <w:spacing w:val="-4"/>
        </w:rPr>
        <w:t xml:space="preserve"> </w:t>
      </w:r>
      <w:r>
        <w:t>consistent</w:t>
      </w:r>
      <w:r>
        <w:rPr>
          <w:spacing w:val="-5"/>
        </w:rPr>
        <w:t xml:space="preserve"> </w:t>
      </w:r>
      <w:r>
        <w:t>with</w:t>
      </w:r>
      <w:r>
        <w:rPr>
          <w:spacing w:val="-5"/>
        </w:rPr>
        <w:t xml:space="preserve"> </w:t>
      </w:r>
      <w:r>
        <w:t>requirements specified in 34 CFR 300.507, 300.508 (a)-(c), and 300.510-300.514.</w:t>
      </w:r>
    </w:p>
    <w:p w14:paraId="7282C400" w14:textId="77777777" w:rsidR="00054C28" w:rsidRDefault="00054C28">
      <w:pPr>
        <w:pStyle w:val="BodyText"/>
        <w:ind w:left="0"/>
      </w:pPr>
    </w:p>
    <w:p w14:paraId="1DA61D20" w14:textId="77777777" w:rsidR="00054C28" w:rsidRDefault="00D50A48">
      <w:pPr>
        <w:pStyle w:val="BodyText"/>
      </w:pPr>
      <w:r>
        <w:t>If</w:t>
      </w:r>
      <w:r>
        <w:rPr>
          <w:spacing w:val="-5"/>
        </w:rPr>
        <w:t xml:space="preserve"> </w:t>
      </w:r>
      <w:r>
        <w:t>the</w:t>
      </w:r>
      <w:r>
        <w:rPr>
          <w:spacing w:val="-2"/>
        </w:rPr>
        <w:t xml:space="preserve"> </w:t>
      </w:r>
      <w:r>
        <w:t>student's</w:t>
      </w:r>
      <w:r>
        <w:rPr>
          <w:spacing w:val="-4"/>
        </w:rPr>
        <w:t xml:space="preserve"> </w:t>
      </w:r>
      <w:r>
        <w:t>parent/guardian</w:t>
      </w:r>
      <w:r>
        <w:rPr>
          <w:spacing w:val="-2"/>
        </w:rPr>
        <w:t xml:space="preserve"> </w:t>
      </w:r>
      <w:r>
        <w:t>or</w:t>
      </w:r>
      <w:r>
        <w:rPr>
          <w:spacing w:val="-2"/>
        </w:rPr>
        <w:t xml:space="preserve"> </w:t>
      </w:r>
      <w:r>
        <w:t>the</w:t>
      </w:r>
      <w:r>
        <w:rPr>
          <w:spacing w:val="-5"/>
        </w:rPr>
        <w:t xml:space="preserve"> </w:t>
      </w:r>
      <w:r>
        <w:t>district</w:t>
      </w:r>
      <w:r>
        <w:rPr>
          <w:spacing w:val="-5"/>
        </w:rPr>
        <w:t xml:space="preserve"> </w:t>
      </w:r>
      <w:r>
        <w:t>has</w:t>
      </w:r>
      <w:r>
        <w:rPr>
          <w:spacing w:val="-3"/>
        </w:rPr>
        <w:t xml:space="preserve"> </w:t>
      </w:r>
      <w:r>
        <w:t>initiated</w:t>
      </w:r>
      <w:r>
        <w:rPr>
          <w:spacing w:val="-2"/>
        </w:rPr>
        <w:t xml:space="preserve"> </w:t>
      </w:r>
      <w:r>
        <w:t>a</w:t>
      </w:r>
      <w:r>
        <w:rPr>
          <w:spacing w:val="-5"/>
        </w:rPr>
        <w:t xml:space="preserve"> </w:t>
      </w:r>
      <w:r>
        <w:t>due</w:t>
      </w:r>
      <w:r>
        <w:rPr>
          <w:spacing w:val="-4"/>
        </w:rPr>
        <w:t xml:space="preserve"> </w:t>
      </w:r>
      <w:r>
        <w:t>process</w:t>
      </w:r>
      <w:r>
        <w:rPr>
          <w:spacing w:val="-5"/>
        </w:rPr>
        <w:t xml:space="preserve"> </w:t>
      </w:r>
      <w:r>
        <w:t>hearing</w:t>
      </w:r>
      <w:r>
        <w:rPr>
          <w:spacing w:val="-5"/>
        </w:rPr>
        <w:t xml:space="preserve"> </w:t>
      </w:r>
      <w:r>
        <w:t>under</w:t>
      </w:r>
      <w:r>
        <w:rPr>
          <w:spacing w:val="-4"/>
        </w:rPr>
        <w:t xml:space="preserve"> </w:t>
      </w:r>
      <w:r>
        <w:t>34</w:t>
      </w:r>
      <w:r>
        <w:rPr>
          <w:spacing w:val="-2"/>
        </w:rPr>
        <w:t xml:space="preserve"> </w:t>
      </w:r>
      <w:r>
        <w:rPr>
          <w:spacing w:val="-5"/>
        </w:rPr>
        <w:t>CFR</w:t>
      </w:r>
    </w:p>
    <w:p w14:paraId="08B82879" w14:textId="77777777" w:rsidR="00054C28" w:rsidRDefault="00D50A48">
      <w:pPr>
        <w:pStyle w:val="BodyText"/>
        <w:spacing w:before="2"/>
        <w:ind w:right="692"/>
      </w:pPr>
      <w:r>
        <w:t>300.532 as detailed above, the student shall remain in the interim alternative educational setting</w:t>
      </w:r>
      <w:r>
        <w:rPr>
          <w:spacing w:val="-1"/>
        </w:rPr>
        <w:t xml:space="preserve"> </w:t>
      </w:r>
      <w:r>
        <w:t>pending</w:t>
      </w:r>
      <w:r>
        <w:rPr>
          <w:spacing w:val="-3"/>
        </w:rPr>
        <w:t xml:space="preserve"> </w:t>
      </w:r>
      <w:r>
        <w:t>the decision of</w:t>
      </w:r>
      <w:r>
        <w:rPr>
          <w:spacing w:val="-2"/>
        </w:rPr>
        <w:t xml:space="preserve"> </w:t>
      </w:r>
      <w:r>
        <w:t>the</w:t>
      </w:r>
      <w:r>
        <w:rPr>
          <w:spacing w:val="-3"/>
        </w:rPr>
        <w:t xml:space="preserve"> </w:t>
      </w:r>
      <w:r>
        <w:t>hearing</w:t>
      </w:r>
      <w:r>
        <w:rPr>
          <w:spacing w:val="-3"/>
        </w:rPr>
        <w:t xml:space="preserve"> </w:t>
      </w:r>
      <w:r>
        <w:t>officer</w:t>
      </w:r>
      <w:r>
        <w:rPr>
          <w:spacing w:val="-2"/>
        </w:rPr>
        <w:t xml:space="preserve"> </w:t>
      </w:r>
      <w:r>
        <w:t>or</w:t>
      </w:r>
      <w:r>
        <w:rPr>
          <w:spacing w:val="-2"/>
        </w:rPr>
        <w:t xml:space="preserve"> </w:t>
      </w:r>
      <w:r>
        <w:t>until</w:t>
      </w:r>
      <w:r>
        <w:rPr>
          <w:spacing w:val="-3"/>
        </w:rPr>
        <w:t xml:space="preserve"> </w:t>
      </w:r>
      <w:r>
        <w:t>the</w:t>
      </w:r>
      <w:r>
        <w:rPr>
          <w:spacing w:val="-3"/>
        </w:rPr>
        <w:t xml:space="preserve"> </w:t>
      </w:r>
      <w:r>
        <w:t>expiration of</w:t>
      </w:r>
      <w:r>
        <w:rPr>
          <w:spacing w:val="-2"/>
        </w:rPr>
        <w:t xml:space="preserve"> </w:t>
      </w:r>
      <w:r>
        <w:t>the 45-day</w:t>
      </w:r>
      <w:r>
        <w:rPr>
          <w:spacing w:val="-1"/>
        </w:rPr>
        <w:t xml:space="preserve"> </w:t>
      </w:r>
      <w:r>
        <w:t>time period,</w:t>
      </w:r>
      <w:r>
        <w:rPr>
          <w:spacing w:val="-5"/>
        </w:rPr>
        <w:t xml:space="preserve"> </w:t>
      </w:r>
      <w:r>
        <w:t>whichever</w:t>
      </w:r>
      <w:r>
        <w:rPr>
          <w:spacing w:val="-2"/>
        </w:rPr>
        <w:t xml:space="preserve"> </w:t>
      </w:r>
      <w:r>
        <w:t>occurs</w:t>
      </w:r>
      <w:r>
        <w:rPr>
          <w:spacing w:val="-5"/>
        </w:rPr>
        <w:t xml:space="preserve"> </w:t>
      </w:r>
      <w:r>
        <w:t>first,</w:t>
      </w:r>
      <w:r>
        <w:rPr>
          <w:spacing w:val="-5"/>
        </w:rPr>
        <w:t xml:space="preserve"> </w:t>
      </w:r>
      <w:r>
        <w:t>unless</w:t>
      </w:r>
      <w:r>
        <w:rPr>
          <w:spacing w:val="-5"/>
        </w:rPr>
        <w:t xml:space="preserve"> </w:t>
      </w:r>
      <w:r>
        <w:t>the</w:t>
      </w:r>
      <w:r>
        <w:rPr>
          <w:spacing w:val="-5"/>
        </w:rPr>
        <w:t xml:space="preserve"> </w:t>
      </w:r>
      <w:r>
        <w:t>parent/guardian</w:t>
      </w:r>
      <w:r>
        <w:rPr>
          <w:spacing w:val="-2"/>
        </w:rPr>
        <w:t xml:space="preserve"> </w:t>
      </w:r>
      <w:r>
        <w:t>and</w:t>
      </w:r>
      <w:r>
        <w:rPr>
          <w:spacing w:val="-4"/>
        </w:rPr>
        <w:t xml:space="preserve"> </w:t>
      </w:r>
      <w:r>
        <w:t>district</w:t>
      </w:r>
      <w:r>
        <w:rPr>
          <w:spacing w:val="-2"/>
        </w:rPr>
        <w:t xml:space="preserve"> </w:t>
      </w:r>
      <w:r>
        <w:t>agree</w:t>
      </w:r>
      <w:r>
        <w:rPr>
          <w:spacing w:val="-2"/>
        </w:rPr>
        <w:t xml:space="preserve"> </w:t>
      </w:r>
      <w:r>
        <w:t>otherwise.</w:t>
      </w:r>
      <w:r>
        <w:rPr>
          <w:spacing w:val="40"/>
        </w:rPr>
        <w:t xml:space="preserve"> </w:t>
      </w:r>
      <w:r>
        <w:t>(20 USC 1415(k)(4); 34 CFR 300.533)</w:t>
      </w:r>
    </w:p>
    <w:p w14:paraId="1BF56740" w14:textId="77777777" w:rsidR="00054C28" w:rsidRDefault="00D50A48">
      <w:pPr>
        <w:pStyle w:val="Heading6"/>
        <w:spacing w:before="292"/>
      </w:pPr>
      <w:r>
        <w:rPr>
          <w:spacing w:val="-2"/>
        </w:rPr>
        <w:t>Readmission</w:t>
      </w:r>
    </w:p>
    <w:p w14:paraId="3086CC0E" w14:textId="77777777" w:rsidR="00054C28" w:rsidRDefault="00054C28">
      <w:pPr>
        <w:pStyle w:val="BodyText"/>
        <w:ind w:left="0"/>
        <w:rPr>
          <w:b/>
        </w:rPr>
      </w:pPr>
    </w:p>
    <w:p w14:paraId="3E4F0BB4" w14:textId="77777777" w:rsidR="00054C28" w:rsidRDefault="00D50A48">
      <w:pPr>
        <w:pStyle w:val="BodyText"/>
        <w:ind w:right="692"/>
      </w:pPr>
      <w:r>
        <w:t>Readmission</w:t>
      </w:r>
      <w:r>
        <w:rPr>
          <w:spacing w:val="-4"/>
        </w:rPr>
        <w:t xml:space="preserve"> </w:t>
      </w:r>
      <w:r>
        <w:t>procedures</w:t>
      </w:r>
      <w:r>
        <w:rPr>
          <w:spacing w:val="-5"/>
        </w:rPr>
        <w:t xml:space="preserve"> </w:t>
      </w:r>
      <w:r>
        <w:t>for</w:t>
      </w:r>
      <w:r>
        <w:rPr>
          <w:spacing w:val="-2"/>
        </w:rPr>
        <w:t xml:space="preserve"> </w:t>
      </w:r>
      <w:r>
        <w:t>students</w:t>
      </w:r>
      <w:r>
        <w:rPr>
          <w:spacing w:val="-5"/>
        </w:rPr>
        <w:t xml:space="preserve"> </w:t>
      </w:r>
      <w:r>
        <w:t>with</w:t>
      </w:r>
      <w:r>
        <w:rPr>
          <w:spacing w:val="-2"/>
        </w:rPr>
        <w:t xml:space="preserve"> </w:t>
      </w:r>
      <w:r>
        <w:t>disabilities</w:t>
      </w:r>
      <w:r>
        <w:rPr>
          <w:spacing w:val="-3"/>
        </w:rPr>
        <w:t xml:space="preserve"> </w:t>
      </w:r>
      <w:r>
        <w:t>shall</w:t>
      </w:r>
      <w:r>
        <w:rPr>
          <w:spacing w:val="-2"/>
        </w:rPr>
        <w:t xml:space="preserve"> </w:t>
      </w:r>
      <w:r>
        <w:t>be</w:t>
      </w:r>
      <w:r>
        <w:rPr>
          <w:spacing w:val="-4"/>
        </w:rPr>
        <w:t xml:space="preserve"> </w:t>
      </w:r>
      <w:r>
        <w:t>the</w:t>
      </w:r>
      <w:r>
        <w:rPr>
          <w:spacing w:val="-5"/>
        </w:rPr>
        <w:t xml:space="preserve"> </w:t>
      </w:r>
      <w:r>
        <w:t>same</w:t>
      </w:r>
      <w:r>
        <w:rPr>
          <w:spacing w:val="-2"/>
        </w:rPr>
        <w:t xml:space="preserve"> </w:t>
      </w:r>
      <w:r>
        <w:t>as</w:t>
      </w:r>
      <w:r>
        <w:rPr>
          <w:spacing w:val="-7"/>
        </w:rPr>
        <w:t xml:space="preserve"> </w:t>
      </w:r>
      <w:r>
        <w:t>those</w:t>
      </w:r>
      <w:r>
        <w:rPr>
          <w:spacing w:val="-4"/>
        </w:rPr>
        <w:t xml:space="preserve"> </w:t>
      </w:r>
      <w:r>
        <w:t>adopted</w:t>
      </w:r>
      <w:r>
        <w:rPr>
          <w:spacing w:val="-4"/>
        </w:rPr>
        <w:t xml:space="preserve"> </w:t>
      </w:r>
      <w:r>
        <w:t>for students without disabilities. Upon readmission of a student with disabilities, an IEP team meeting shall be convened to review and, as necessary, modify the student's IEP.</w:t>
      </w:r>
    </w:p>
    <w:p w14:paraId="7980D154" w14:textId="77777777" w:rsidR="00054C28" w:rsidRDefault="00D50A48">
      <w:pPr>
        <w:pStyle w:val="Heading6"/>
        <w:spacing w:before="293"/>
      </w:pPr>
      <w:r>
        <w:t>Decision</w:t>
      </w:r>
      <w:r>
        <w:rPr>
          <w:spacing w:val="-3"/>
        </w:rPr>
        <w:t xml:space="preserve"> </w:t>
      </w:r>
      <w:r>
        <w:t>Not</w:t>
      </w:r>
      <w:r>
        <w:rPr>
          <w:spacing w:val="-2"/>
        </w:rPr>
        <w:t xml:space="preserve"> </w:t>
      </w:r>
      <w:r>
        <w:t>to</w:t>
      </w:r>
      <w:r>
        <w:rPr>
          <w:spacing w:val="-2"/>
        </w:rPr>
        <w:t xml:space="preserve"> </w:t>
      </w:r>
      <w:r>
        <w:t>Enforce</w:t>
      </w:r>
      <w:r>
        <w:rPr>
          <w:spacing w:val="-5"/>
        </w:rPr>
        <w:t xml:space="preserve"> </w:t>
      </w:r>
      <w:r>
        <w:t>Expulsion</w:t>
      </w:r>
      <w:r>
        <w:rPr>
          <w:spacing w:val="-2"/>
        </w:rPr>
        <w:t xml:space="preserve"> </w:t>
      </w:r>
      <w:r>
        <w:rPr>
          <w:spacing w:val="-4"/>
        </w:rPr>
        <w:t>Order</w:t>
      </w:r>
    </w:p>
    <w:p w14:paraId="5DEB74A8" w14:textId="77777777" w:rsidR="00054C28" w:rsidRDefault="00D50A48">
      <w:pPr>
        <w:pStyle w:val="BodyText"/>
        <w:spacing w:before="292"/>
        <w:ind w:right="692"/>
      </w:pPr>
      <w:r>
        <w:t>The</w:t>
      </w:r>
      <w:r>
        <w:rPr>
          <w:spacing w:val="-2"/>
        </w:rPr>
        <w:t xml:space="preserve"> </w:t>
      </w:r>
      <w:r>
        <w:t>Board</w:t>
      </w:r>
      <w:r>
        <w:rPr>
          <w:spacing w:val="-4"/>
        </w:rPr>
        <w:t xml:space="preserve"> </w:t>
      </w:r>
      <w:r>
        <w:t>of</w:t>
      </w:r>
      <w:r>
        <w:rPr>
          <w:spacing w:val="-3"/>
        </w:rPr>
        <w:t xml:space="preserve"> </w:t>
      </w:r>
      <w:r>
        <w:t>Trustees'</w:t>
      </w:r>
      <w:r>
        <w:rPr>
          <w:spacing w:val="-3"/>
        </w:rPr>
        <w:t xml:space="preserve"> </w:t>
      </w:r>
      <w:r>
        <w:t>criteria</w:t>
      </w:r>
      <w:r>
        <w:rPr>
          <w:spacing w:val="-5"/>
        </w:rPr>
        <w:t xml:space="preserve"> </w:t>
      </w:r>
      <w:r>
        <w:t>for</w:t>
      </w:r>
      <w:r>
        <w:rPr>
          <w:spacing w:val="-4"/>
        </w:rPr>
        <w:t xml:space="preserve"> </w:t>
      </w:r>
      <w:r>
        <w:t>suspending</w:t>
      </w:r>
      <w:r>
        <w:rPr>
          <w:spacing w:val="-5"/>
        </w:rPr>
        <w:t xml:space="preserve"> </w:t>
      </w:r>
      <w:r>
        <w:t>the</w:t>
      </w:r>
      <w:r>
        <w:rPr>
          <w:spacing w:val="-4"/>
        </w:rPr>
        <w:t xml:space="preserve"> </w:t>
      </w:r>
      <w:r>
        <w:t>enforcement</w:t>
      </w:r>
      <w:r>
        <w:rPr>
          <w:spacing w:val="-2"/>
        </w:rPr>
        <w:t xml:space="preserve"> </w:t>
      </w:r>
      <w:r>
        <w:t>of</w:t>
      </w:r>
      <w:r>
        <w:rPr>
          <w:spacing w:val="-2"/>
        </w:rPr>
        <w:t xml:space="preserve"> </w:t>
      </w:r>
      <w:r>
        <w:t>an</w:t>
      </w:r>
      <w:r>
        <w:rPr>
          <w:spacing w:val="-4"/>
        </w:rPr>
        <w:t xml:space="preserve"> </w:t>
      </w:r>
      <w:r>
        <w:t>expulsion</w:t>
      </w:r>
      <w:r>
        <w:rPr>
          <w:spacing w:val="-1"/>
        </w:rPr>
        <w:t xml:space="preserve"> </w:t>
      </w:r>
      <w:r>
        <w:t>order</w:t>
      </w:r>
      <w:r>
        <w:rPr>
          <w:spacing w:val="-4"/>
        </w:rPr>
        <w:t xml:space="preserve"> </w:t>
      </w:r>
      <w:r>
        <w:t>shall</w:t>
      </w:r>
      <w:r>
        <w:rPr>
          <w:spacing w:val="-5"/>
        </w:rPr>
        <w:t xml:space="preserve"> </w:t>
      </w:r>
      <w:r>
        <w:t>be applied to students with disabilities in the same manner as they are applied to all other students.</w:t>
      </w:r>
      <w:r>
        <w:rPr>
          <w:spacing w:val="40"/>
        </w:rPr>
        <w:t xml:space="preserve"> </w:t>
      </w:r>
      <w:r>
        <w:t>(Education Code 48917)</w:t>
      </w:r>
    </w:p>
    <w:p w14:paraId="2CE735A9" w14:textId="77777777" w:rsidR="00054C28" w:rsidRDefault="00054C28">
      <w:pPr>
        <w:pStyle w:val="BodyText"/>
        <w:spacing w:before="2"/>
        <w:ind w:left="0"/>
      </w:pPr>
    </w:p>
    <w:p w14:paraId="3D026C10" w14:textId="77777777" w:rsidR="00054C28" w:rsidRDefault="00D50A48">
      <w:pPr>
        <w:pStyle w:val="Heading6"/>
      </w:pPr>
      <w:r>
        <w:t>Notification</w:t>
      </w:r>
      <w:r>
        <w:rPr>
          <w:spacing w:val="-5"/>
        </w:rPr>
        <w:t xml:space="preserve"> </w:t>
      </w:r>
      <w:r>
        <w:t>to</w:t>
      </w:r>
      <w:r>
        <w:rPr>
          <w:spacing w:val="-2"/>
        </w:rPr>
        <w:t xml:space="preserve"> </w:t>
      </w:r>
      <w:r>
        <w:t>Law</w:t>
      </w:r>
      <w:r>
        <w:rPr>
          <w:spacing w:val="-5"/>
        </w:rPr>
        <w:t xml:space="preserve"> </w:t>
      </w:r>
      <w:r>
        <w:t>Enforcement</w:t>
      </w:r>
      <w:r>
        <w:rPr>
          <w:spacing w:val="-2"/>
        </w:rPr>
        <w:t xml:space="preserve"> Authorities</w:t>
      </w:r>
    </w:p>
    <w:p w14:paraId="20F86939" w14:textId="77777777" w:rsidR="00054C28" w:rsidRDefault="00054C28">
      <w:pPr>
        <w:pStyle w:val="BodyText"/>
        <w:ind w:left="0"/>
        <w:rPr>
          <w:b/>
        </w:rPr>
      </w:pPr>
    </w:p>
    <w:p w14:paraId="74E96727" w14:textId="77777777" w:rsidR="00054C28" w:rsidRDefault="00D50A48">
      <w:pPr>
        <w:pStyle w:val="BodyText"/>
        <w:ind w:right="692"/>
      </w:pPr>
      <w:r>
        <w:t>Law enforcement notification requirements involving students with disabilities shall be the same</w:t>
      </w:r>
      <w:r>
        <w:rPr>
          <w:spacing w:val="-3"/>
        </w:rPr>
        <w:t xml:space="preserve"> </w:t>
      </w:r>
      <w:r>
        <w:t>as</w:t>
      </w:r>
      <w:r>
        <w:rPr>
          <w:spacing w:val="-5"/>
        </w:rPr>
        <w:t xml:space="preserve"> </w:t>
      </w:r>
      <w:r>
        <w:t>those</w:t>
      </w:r>
      <w:r>
        <w:rPr>
          <w:spacing w:val="-4"/>
        </w:rPr>
        <w:t xml:space="preserve"> </w:t>
      </w:r>
      <w:r>
        <w:t>specified</w:t>
      </w:r>
      <w:r>
        <w:rPr>
          <w:spacing w:val="-4"/>
        </w:rPr>
        <w:t xml:space="preserve"> </w:t>
      </w:r>
      <w:r>
        <w:t>for</w:t>
      </w:r>
      <w:r>
        <w:rPr>
          <w:spacing w:val="-3"/>
        </w:rPr>
        <w:t xml:space="preserve"> </w:t>
      </w:r>
      <w:r>
        <w:t>all</w:t>
      </w:r>
      <w:r>
        <w:rPr>
          <w:spacing w:val="-3"/>
        </w:rPr>
        <w:t xml:space="preserve"> </w:t>
      </w:r>
      <w:r>
        <w:t>students</w:t>
      </w:r>
      <w:r>
        <w:rPr>
          <w:spacing w:val="-3"/>
        </w:rPr>
        <w:t xml:space="preserve"> </w:t>
      </w:r>
      <w:r>
        <w:t>in</w:t>
      </w:r>
      <w:r>
        <w:rPr>
          <w:spacing w:val="-3"/>
        </w:rPr>
        <w:t xml:space="preserve"> </w:t>
      </w:r>
      <w:r>
        <w:t>AR</w:t>
      </w:r>
      <w:r>
        <w:rPr>
          <w:spacing w:val="-5"/>
        </w:rPr>
        <w:t xml:space="preserve"> </w:t>
      </w:r>
      <w:r>
        <w:t>5144.1 -</w:t>
      </w:r>
      <w:r>
        <w:rPr>
          <w:spacing w:val="-4"/>
        </w:rPr>
        <w:t xml:space="preserve"> </w:t>
      </w:r>
      <w:r>
        <w:t>Suspension</w:t>
      </w:r>
      <w:r>
        <w:rPr>
          <w:spacing w:val="-3"/>
        </w:rPr>
        <w:t xml:space="preserve"> </w:t>
      </w:r>
      <w:r>
        <w:t>and</w:t>
      </w:r>
      <w:r>
        <w:rPr>
          <w:spacing w:val="-4"/>
        </w:rPr>
        <w:t xml:space="preserve"> </w:t>
      </w:r>
      <w:r>
        <w:t>Expulsion/Due</w:t>
      </w:r>
      <w:r>
        <w:rPr>
          <w:spacing w:val="-3"/>
        </w:rPr>
        <w:t xml:space="preserve"> </w:t>
      </w:r>
      <w:r>
        <w:t>Process.</w:t>
      </w:r>
    </w:p>
    <w:p w14:paraId="39272CE4" w14:textId="77777777" w:rsidR="00054C28" w:rsidRDefault="00D50A48">
      <w:pPr>
        <w:pStyle w:val="BodyText"/>
        <w:spacing w:before="293"/>
        <w:ind w:right="692"/>
      </w:pPr>
      <w:r>
        <w:t>When giving any required notification concerning a student with disabilities to any law enforcement official, the principal or designee shall require the law enforcement official to certify in writing that the student's information or records will not be disclosed to any other person</w:t>
      </w:r>
      <w:r>
        <w:rPr>
          <w:spacing w:val="-5"/>
        </w:rPr>
        <w:t xml:space="preserve"> </w:t>
      </w:r>
      <w:r>
        <w:t>without</w:t>
      </w:r>
      <w:r>
        <w:rPr>
          <w:spacing w:val="-3"/>
        </w:rPr>
        <w:t xml:space="preserve"> </w:t>
      </w:r>
      <w:r>
        <w:t>the</w:t>
      </w:r>
      <w:r>
        <w:rPr>
          <w:spacing w:val="-6"/>
        </w:rPr>
        <w:t xml:space="preserve"> </w:t>
      </w:r>
      <w:r>
        <w:t>prior</w:t>
      </w:r>
      <w:r>
        <w:rPr>
          <w:spacing w:val="-6"/>
        </w:rPr>
        <w:t xml:space="preserve"> </w:t>
      </w:r>
      <w:r>
        <w:t>written</w:t>
      </w:r>
      <w:r>
        <w:rPr>
          <w:spacing w:val="-3"/>
        </w:rPr>
        <w:t xml:space="preserve"> </w:t>
      </w:r>
      <w:r>
        <w:t>consent</w:t>
      </w:r>
      <w:r>
        <w:rPr>
          <w:spacing w:val="-3"/>
        </w:rPr>
        <w:t xml:space="preserve"> </w:t>
      </w:r>
      <w:r>
        <w:t>of</w:t>
      </w:r>
      <w:r>
        <w:rPr>
          <w:spacing w:val="-5"/>
        </w:rPr>
        <w:t xml:space="preserve"> </w:t>
      </w:r>
      <w:r>
        <w:t>the</w:t>
      </w:r>
      <w:r>
        <w:rPr>
          <w:spacing w:val="-6"/>
        </w:rPr>
        <w:t xml:space="preserve"> </w:t>
      </w:r>
      <w:r>
        <w:t>student's</w:t>
      </w:r>
      <w:r>
        <w:rPr>
          <w:spacing w:val="-5"/>
        </w:rPr>
        <w:t xml:space="preserve"> </w:t>
      </w:r>
      <w:r>
        <w:t>parent/guardian.</w:t>
      </w:r>
      <w:r>
        <w:rPr>
          <w:spacing w:val="40"/>
        </w:rPr>
        <w:t xml:space="preserve"> </w:t>
      </w:r>
      <w:r>
        <w:t>(Education</w:t>
      </w:r>
      <w:r>
        <w:rPr>
          <w:spacing w:val="-3"/>
        </w:rPr>
        <w:t xml:space="preserve"> </w:t>
      </w:r>
      <w:r>
        <w:t xml:space="preserve">Code </w:t>
      </w:r>
      <w:r>
        <w:rPr>
          <w:spacing w:val="-2"/>
        </w:rPr>
        <w:t>49076)</w:t>
      </w:r>
    </w:p>
    <w:p w14:paraId="2EF20C0F" w14:textId="77777777" w:rsidR="00054C28" w:rsidRDefault="00054C28">
      <w:pPr>
        <w:pStyle w:val="BodyText"/>
        <w:spacing w:before="1"/>
        <w:ind w:left="0"/>
      </w:pPr>
    </w:p>
    <w:p w14:paraId="16C55E23" w14:textId="77777777" w:rsidR="00054C28" w:rsidRDefault="00D50A48">
      <w:pPr>
        <w:pStyle w:val="Heading6"/>
      </w:pPr>
      <w:r>
        <w:t>Report</w:t>
      </w:r>
      <w:r>
        <w:rPr>
          <w:spacing w:val="-4"/>
        </w:rPr>
        <w:t xml:space="preserve"> </w:t>
      </w:r>
      <w:r>
        <w:t>to</w:t>
      </w:r>
      <w:r>
        <w:rPr>
          <w:spacing w:val="-4"/>
        </w:rPr>
        <w:t xml:space="preserve"> </w:t>
      </w:r>
      <w:r>
        <w:t>County</w:t>
      </w:r>
      <w:r>
        <w:rPr>
          <w:spacing w:val="-4"/>
        </w:rPr>
        <w:t xml:space="preserve"> </w:t>
      </w:r>
      <w:r>
        <w:t>Superintendent/Principal</w:t>
      </w:r>
      <w:r>
        <w:rPr>
          <w:spacing w:val="-6"/>
        </w:rPr>
        <w:t xml:space="preserve"> </w:t>
      </w:r>
      <w:r>
        <w:t>of</w:t>
      </w:r>
      <w:r>
        <w:rPr>
          <w:spacing w:val="-5"/>
        </w:rPr>
        <w:t xml:space="preserve"> </w:t>
      </w:r>
      <w:r>
        <w:rPr>
          <w:spacing w:val="-2"/>
        </w:rPr>
        <w:t>Schools</w:t>
      </w:r>
    </w:p>
    <w:p w14:paraId="2CB93185" w14:textId="77777777" w:rsidR="00054C28" w:rsidRDefault="00054C28">
      <w:pPr>
        <w:pStyle w:val="BodyText"/>
        <w:ind w:left="0"/>
        <w:rPr>
          <w:b/>
        </w:rPr>
      </w:pPr>
    </w:p>
    <w:p w14:paraId="57AD75C2" w14:textId="77777777" w:rsidR="00054C28" w:rsidRDefault="00D50A48">
      <w:pPr>
        <w:pStyle w:val="BodyText"/>
        <w:ind w:right="598"/>
      </w:pPr>
      <w:r>
        <w:t>The Superintendent/Principal or designee shall report to the County Superintendent/Principal of Schools when any special education student has been expelled or suspended for more than 10</w:t>
      </w:r>
      <w:r>
        <w:rPr>
          <w:spacing w:val="-2"/>
        </w:rPr>
        <w:t xml:space="preserve"> </w:t>
      </w:r>
      <w:r>
        <w:t>school</w:t>
      </w:r>
      <w:r>
        <w:rPr>
          <w:spacing w:val="-2"/>
        </w:rPr>
        <w:t xml:space="preserve"> </w:t>
      </w:r>
      <w:r>
        <w:t>days.</w:t>
      </w:r>
      <w:r>
        <w:rPr>
          <w:spacing w:val="-4"/>
        </w:rPr>
        <w:t xml:space="preserve"> </w:t>
      </w:r>
      <w:r>
        <w:t>The</w:t>
      </w:r>
      <w:r>
        <w:rPr>
          <w:spacing w:val="-5"/>
        </w:rPr>
        <w:t xml:space="preserve"> </w:t>
      </w:r>
      <w:r>
        <w:t>report</w:t>
      </w:r>
      <w:r>
        <w:rPr>
          <w:spacing w:val="-2"/>
        </w:rPr>
        <w:t xml:space="preserve"> </w:t>
      </w:r>
      <w:r>
        <w:t>shall</w:t>
      </w:r>
      <w:r>
        <w:rPr>
          <w:spacing w:val="-3"/>
        </w:rPr>
        <w:t xml:space="preserve"> </w:t>
      </w:r>
      <w:r>
        <w:t>include</w:t>
      </w:r>
      <w:r>
        <w:rPr>
          <w:spacing w:val="-5"/>
        </w:rPr>
        <w:t xml:space="preserve"> </w:t>
      </w:r>
      <w:r>
        <w:t>the</w:t>
      </w:r>
      <w:r>
        <w:rPr>
          <w:spacing w:val="-2"/>
        </w:rPr>
        <w:t xml:space="preserve"> </w:t>
      </w:r>
      <w:r>
        <w:t>student's</w:t>
      </w:r>
      <w:r>
        <w:rPr>
          <w:spacing w:val="-5"/>
        </w:rPr>
        <w:t xml:space="preserve"> </w:t>
      </w:r>
      <w:r>
        <w:t>name,</w:t>
      </w:r>
      <w:r>
        <w:rPr>
          <w:spacing w:val="-5"/>
        </w:rPr>
        <w:t xml:space="preserve"> </w:t>
      </w:r>
      <w:r>
        <w:t>last</w:t>
      </w:r>
      <w:r>
        <w:rPr>
          <w:spacing w:val="-2"/>
        </w:rPr>
        <w:t xml:space="preserve"> </w:t>
      </w:r>
      <w:r>
        <w:t>known address,</w:t>
      </w:r>
      <w:r>
        <w:rPr>
          <w:spacing w:val="-3"/>
        </w:rPr>
        <w:t xml:space="preserve"> </w:t>
      </w:r>
      <w:r>
        <w:t>and</w:t>
      </w:r>
      <w:r>
        <w:rPr>
          <w:spacing w:val="-4"/>
        </w:rPr>
        <w:t xml:space="preserve"> </w:t>
      </w:r>
      <w:r>
        <w:t>the</w:t>
      </w:r>
      <w:r>
        <w:rPr>
          <w:spacing w:val="-2"/>
        </w:rPr>
        <w:t xml:space="preserve"> </w:t>
      </w:r>
      <w:r>
        <w:t>reason for the action.</w:t>
      </w:r>
      <w:r>
        <w:rPr>
          <w:spacing w:val="40"/>
        </w:rPr>
        <w:t xml:space="preserve"> </w:t>
      </w:r>
      <w:r>
        <w:t>(Education Code 48203)</w:t>
      </w:r>
    </w:p>
    <w:p w14:paraId="348B8764" w14:textId="77777777" w:rsidR="00054C28" w:rsidRDefault="00D50A48">
      <w:pPr>
        <w:pStyle w:val="Heading6"/>
        <w:spacing w:before="292"/>
      </w:pPr>
      <w:r>
        <w:t>Procedures</w:t>
      </w:r>
      <w:r>
        <w:rPr>
          <w:spacing w:val="-8"/>
        </w:rPr>
        <w:t xml:space="preserve"> </w:t>
      </w:r>
      <w:r>
        <w:t>for</w:t>
      </w:r>
      <w:r>
        <w:rPr>
          <w:spacing w:val="-2"/>
        </w:rPr>
        <w:t xml:space="preserve"> </w:t>
      </w:r>
      <w:r>
        <w:t>Students</w:t>
      </w:r>
      <w:r>
        <w:rPr>
          <w:spacing w:val="-4"/>
        </w:rPr>
        <w:t xml:space="preserve"> </w:t>
      </w:r>
      <w:r>
        <w:t>Not</w:t>
      </w:r>
      <w:r>
        <w:rPr>
          <w:spacing w:val="-4"/>
        </w:rPr>
        <w:t xml:space="preserve"> </w:t>
      </w:r>
      <w:r>
        <w:t>Yet</w:t>
      </w:r>
      <w:r>
        <w:rPr>
          <w:spacing w:val="-2"/>
        </w:rPr>
        <w:t xml:space="preserve"> </w:t>
      </w:r>
      <w:r>
        <w:t>Eligible</w:t>
      </w:r>
      <w:r>
        <w:rPr>
          <w:spacing w:val="-5"/>
        </w:rPr>
        <w:t xml:space="preserve"> </w:t>
      </w:r>
      <w:r>
        <w:t>for</w:t>
      </w:r>
      <w:r>
        <w:rPr>
          <w:spacing w:val="-2"/>
        </w:rPr>
        <w:t xml:space="preserve"> </w:t>
      </w:r>
      <w:r>
        <w:t>Special</w:t>
      </w:r>
      <w:r>
        <w:rPr>
          <w:spacing w:val="-2"/>
        </w:rPr>
        <w:t xml:space="preserve"> </w:t>
      </w:r>
      <w:r>
        <w:t>Education</w:t>
      </w:r>
      <w:r>
        <w:rPr>
          <w:spacing w:val="-2"/>
        </w:rPr>
        <w:t xml:space="preserve"> Services</w:t>
      </w:r>
    </w:p>
    <w:p w14:paraId="67D5E117" w14:textId="77777777" w:rsidR="00054C28" w:rsidRDefault="00054C28">
      <w:pPr>
        <w:pStyle w:val="BodyText"/>
        <w:ind w:left="0"/>
        <w:rPr>
          <w:b/>
        </w:rPr>
      </w:pPr>
    </w:p>
    <w:p w14:paraId="1329206D" w14:textId="77777777" w:rsidR="00054C28" w:rsidRDefault="00D50A48">
      <w:pPr>
        <w:pStyle w:val="BodyText"/>
      </w:pPr>
      <w:r>
        <w:t>A</w:t>
      </w:r>
      <w:r>
        <w:rPr>
          <w:spacing w:val="-4"/>
        </w:rPr>
        <w:t xml:space="preserve"> </w:t>
      </w:r>
      <w:r>
        <w:t>student</w:t>
      </w:r>
      <w:r>
        <w:rPr>
          <w:spacing w:val="-4"/>
        </w:rPr>
        <w:t xml:space="preserve"> </w:t>
      </w:r>
      <w:r>
        <w:t>who</w:t>
      </w:r>
      <w:r>
        <w:rPr>
          <w:spacing w:val="-2"/>
        </w:rPr>
        <w:t xml:space="preserve"> </w:t>
      </w:r>
      <w:r>
        <w:t>has</w:t>
      </w:r>
      <w:r>
        <w:rPr>
          <w:spacing w:val="-3"/>
        </w:rPr>
        <w:t xml:space="preserve"> </w:t>
      </w:r>
      <w:r>
        <w:t>not</w:t>
      </w:r>
      <w:r>
        <w:rPr>
          <w:spacing w:val="-3"/>
        </w:rPr>
        <w:t xml:space="preserve"> </w:t>
      </w:r>
      <w:r>
        <w:t>been</w:t>
      </w:r>
      <w:r>
        <w:rPr>
          <w:spacing w:val="-4"/>
        </w:rPr>
        <w:t xml:space="preserve"> </w:t>
      </w:r>
      <w:r>
        <w:t>determined</w:t>
      </w:r>
      <w:r>
        <w:rPr>
          <w:spacing w:val="-4"/>
        </w:rPr>
        <w:t xml:space="preserve"> </w:t>
      </w:r>
      <w:r>
        <w:t>to</w:t>
      </w:r>
      <w:r>
        <w:rPr>
          <w:spacing w:val="-4"/>
        </w:rPr>
        <w:t xml:space="preserve"> </w:t>
      </w:r>
      <w:r>
        <w:t>be</w:t>
      </w:r>
      <w:r>
        <w:rPr>
          <w:spacing w:val="-5"/>
        </w:rPr>
        <w:t xml:space="preserve"> </w:t>
      </w:r>
      <w:r>
        <w:t>eligible</w:t>
      </w:r>
      <w:r>
        <w:rPr>
          <w:spacing w:val="-4"/>
        </w:rPr>
        <w:t xml:space="preserve"> </w:t>
      </w:r>
      <w:r>
        <w:t>for</w:t>
      </w:r>
      <w:r>
        <w:rPr>
          <w:spacing w:val="-2"/>
        </w:rPr>
        <w:t xml:space="preserve"> </w:t>
      </w:r>
      <w:r>
        <w:t>special</w:t>
      </w:r>
      <w:r>
        <w:rPr>
          <w:spacing w:val="-3"/>
        </w:rPr>
        <w:t xml:space="preserve"> </w:t>
      </w:r>
      <w:r>
        <w:t>education</w:t>
      </w:r>
      <w:r>
        <w:rPr>
          <w:spacing w:val="-2"/>
        </w:rPr>
        <w:t xml:space="preserve"> </w:t>
      </w:r>
      <w:r>
        <w:t>and</w:t>
      </w:r>
      <w:r>
        <w:rPr>
          <w:spacing w:val="-2"/>
        </w:rPr>
        <w:t xml:space="preserve"> </w:t>
      </w:r>
      <w:r>
        <w:t xml:space="preserve">related </w:t>
      </w:r>
      <w:r>
        <w:rPr>
          <w:spacing w:val="-2"/>
        </w:rPr>
        <w:t>services</w:t>
      </w:r>
    </w:p>
    <w:p w14:paraId="2BCDACBF" w14:textId="77777777" w:rsidR="00054C28" w:rsidRDefault="00054C28">
      <w:pPr>
        <w:sectPr w:rsidR="00054C28">
          <w:pgSz w:w="12240" w:h="15840"/>
          <w:pgMar w:top="1580" w:right="860" w:bottom="280" w:left="140" w:header="768" w:footer="0" w:gutter="0"/>
          <w:cols w:space="720"/>
        </w:sectPr>
      </w:pPr>
    </w:p>
    <w:p w14:paraId="0C68E93E" w14:textId="77777777" w:rsidR="00054C28" w:rsidRDefault="00054C28">
      <w:pPr>
        <w:pStyle w:val="BodyText"/>
        <w:spacing w:before="4"/>
        <w:ind w:left="0"/>
      </w:pPr>
    </w:p>
    <w:p w14:paraId="2FC89870" w14:textId="77777777" w:rsidR="00054C28" w:rsidRDefault="00D50A48">
      <w:pPr>
        <w:pStyle w:val="BodyText"/>
        <w:ind w:right="343"/>
      </w:pPr>
      <w:r>
        <w:t>and</w:t>
      </w:r>
      <w:r>
        <w:rPr>
          <w:spacing w:val="-4"/>
        </w:rPr>
        <w:t xml:space="preserve"> </w:t>
      </w:r>
      <w:r>
        <w:t>who</w:t>
      </w:r>
      <w:r>
        <w:rPr>
          <w:spacing w:val="-2"/>
        </w:rPr>
        <w:t xml:space="preserve"> </w:t>
      </w:r>
      <w:r>
        <w:t>has</w:t>
      </w:r>
      <w:r>
        <w:rPr>
          <w:spacing w:val="-3"/>
        </w:rPr>
        <w:t xml:space="preserve"> </w:t>
      </w:r>
      <w:r>
        <w:t>violated</w:t>
      </w:r>
      <w:r>
        <w:rPr>
          <w:spacing w:val="-4"/>
        </w:rPr>
        <w:t xml:space="preserve"> </w:t>
      </w:r>
      <w:r>
        <w:t>the</w:t>
      </w:r>
      <w:r>
        <w:rPr>
          <w:spacing w:val="-5"/>
        </w:rPr>
        <w:t xml:space="preserve"> </w:t>
      </w:r>
      <w:r>
        <w:t>district's</w:t>
      </w:r>
      <w:r>
        <w:rPr>
          <w:spacing w:val="-4"/>
        </w:rPr>
        <w:t xml:space="preserve"> </w:t>
      </w:r>
      <w:r>
        <w:t>code</w:t>
      </w:r>
      <w:r>
        <w:rPr>
          <w:spacing w:val="-2"/>
        </w:rPr>
        <w:t xml:space="preserve"> </w:t>
      </w:r>
      <w:r>
        <w:t>of</w:t>
      </w:r>
      <w:r>
        <w:rPr>
          <w:spacing w:val="-2"/>
        </w:rPr>
        <w:t xml:space="preserve"> </w:t>
      </w:r>
      <w:r>
        <w:t>student</w:t>
      </w:r>
      <w:r>
        <w:rPr>
          <w:spacing w:val="-2"/>
        </w:rPr>
        <w:t xml:space="preserve"> </w:t>
      </w:r>
      <w:r>
        <w:t>conduct</w:t>
      </w:r>
      <w:r>
        <w:rPr>
          <w:spacing w:val="-4"/>
        </w:rPr>
        <w:t xml:space="preserve"> </w:t>
      </w:r>
      <w:r>
        <w:t>may</w:t>
      </w:r>
      <w:r>
        <w:rPr>
          <w:spacing w:val="-5"/>
        </w:rPr>
        <w:t xml:space="preserve"> </w:t>
      </w:r>
      <w:r>
        <w:t>nevertheless</w:t>
      </w:r>
      <w:r>
        <w:rPr>
          <w:spacing w:val="-3"/>
        </w:rPr>
        <w:t xml:space="preserve"> </w:t>
      </w:r>
      <w:r>
        <w:t>assert</w:t>
      </w:r>
      <w:r>
        <w:rPr>
          <w:spacing w:val="-3"/>
        </w:rPr>
        <w:t xml:space="preserve"> </w:t>
      </w:r>
      <w:r>
        <w:t>any</w:t>
      </w:r>
      <w:r>
        <w:rPr>
          <w:spacing w:val="-3"/>
        </w:rPr>
        <w:t xml:space="preserve"> </w:t>
      </w:r>
      <w:r>
        <w:t>of</w:t>
      </w:r>
      <w:r>
        <w:rPr>
          <w:spacing w:val="-4"/>
        </w:rPr>
        <w:t xml:space="preserve"> </w:t>
      </w:r>
      <w:r>
        <w:t>the protections under IDEA, if the district had knowledge of the student's disability.</w:t>
      </w:r>
      <w:r>
        <w:rPr>
          <w:spacing w:val="40"/>
        </w:rPr>
        <w:t xml:space="preserve"> </w:t>
      </w:r>
      <w:r>
        <w:t>(20 USC 1415(k)(5); 34 CFR 300.534)</w:t>
      </w:r>
    </w:p>
    <w:p w14:paraId="3D8CBAE8" w14:textId="77777777" w:rsidR="00054C28" w:rsidRDefault="00054C28">
      <w:pPr>
        <w:pStyle w:val="BodyText"/>
        <w:spacing w:before="2"/>
        <w:ind w:left="0"/>
      </w:pPr>
    </w:p>
    <w:p w14:paraId="5AEB354A" w14:textId="77777777" w:rsidR="00054C28" w:rsidRDefault="00D50A48">
      <w:pPr>
        <w:pStyle w:val="BodyText"/>
        <w:ind w:right="343"/>
      </w:pPr>
      <w:r>
        <w:rPr>
          <w:i/>
        </w:rPr>
        <w:t>Knowledge</w:t>
      </w:r>
      <w:r>
        <w:rPr>
          <w:i/>
          <w:spacing w:val="-1"/>
        </w:rPr>
        <w:t xml:space="preserve"> </w:t>
      </w:r>
      <w:r>
        <w:t>means</w:t>
      </w:r>
      <w:r>
        <w:rPr>
          <w:spacing w:val="-5"/>
        </w:rPr>
        <w:t xml:space="preserve"> </w:t>
      </w:r>
      <w:r>
        <w:t>that,</w:t>
      </w:r>
      <w:r>
        <w:rPr>
          <w:spacing w:val="-5"/>
        </w:rPr>
        <w:t xml:space="preserve"> </w:t>
      </w:r>
      <w:r>
        <w:t>before</w:t>
      </w:r>
      <w:r>
        <w:rPr>
          <w:spacing w:val="-4"/>
        </w:rPr>
        <w:t xml:space="preserve"> </w:t>
      </w:r>
      <w:r>
        <w:t>the</w:t>
      </w:r>
      <w:r>
        <w:rPr>
          <w:spacing w:val="-5"/>
        </w:rPr>
        <w:t xml:space="preserve"> </w:t>
      </w:r>
      <w:r>
        <w:t>occurrence</w:t>
      </w:r>
      <w:r>
        <w:rPr>
          <w:spacing w:val="-4"/>
        </w:rPr>
        <w:t xml:space="preserve"> </w:t>
      </w:r>
      <w:r>
        <w:t>of</w:t>
      </w:r>
      <w:r>
        <w:rPr>
          <w:spacing w:val="-4"/>
        </w:rPr>
        <w:t xml:space="preserve"> </w:t>
      </w:r>
      <w:r>
        <w:t>the</w:t>
      </w:r>
      <w:r>
        <w:rPr>
          <w:spacing w:val="-2"/>
        </w:rPr>
        <w:t xml:space="preserve"> </w:t>
      </w:r>
      <w:r>
        <w:t>behavior</w:t>
      </w:r>
      <w:r>
        <w:rPr>
          <w:spacing w:val="-2"/>
        </w:rPr>
        <w:t xml:space="preserve"> </w:t>
      </w:r>
      <w:r>
        <w:t>that</w:t>
      </w:r>
      <w:r>
        <w:rPr>
          <w:spacing w:val="-4"/>
        </w:rPr>
        <w:t xml:space="preserve"> </w:t>
      </w:r>
      <w:r>
        <w:t>precipitated</w:t>
      </w:r>
      <w:r>
        <w:rPr>
          <w:spacing w:val="-4"/>
        </w:rPr>
        <w:t xml:space="preserve"> </w:t>
      </w:r>
      <w:r>
        <w:t>the</w:t>
      </w:r>
      <w:r>
        <w:rPr>
          <w:spacing w:val="-5"/>
        </w:rPr>
        <w:t xml:space="preserve"> </w:t>
      </w:r>
      <w:r>
        <w:t>disciplinary action, one of the following occurred:</w:t>
      </w:r>
      <w:r>
        <w:rPr>
          <w:spacing w:val="40"/>
        </w:rPr>
        <w:t xml:space="preserve"> </w:t>
      </w:r>
      <w:r>
        <w:t>(20 USC 1415(k)(5); 34 CFR 300.534)</w:t>
      </w:r>
    </w:p>
    <w:p w14:paraId="0C683E03" w14:textId="77777777" w:rsidR="00054C28" w:rsidRDefault="00D50A48">
      <w:pPr>
        <w:pStyle w:val="ListParagraph"/>
        <w:numPr>
          <w:ilvl w:val="0"/>
          <w:numId w:val="50"/>
        </w:numPr>
        <w:tabs>
          <w:tab w:val="left" w:pos="2020"/>
        </w:tabs>
        <w:spacing w:before="120"/>
        <w:ind w:right="854"/>
        <w:rPr>
          <w:sz w:val="24"/>
        </w:rPr>
      </w:pPr>
      <w:r>
        <w:rPr>
          <w:sz w:val="24"/>
        </w:rPr>
        <w:t>The parent/guardian, in writing, has expressed concern to district supervisory or administrative</w:t>
      </w:r>
      <w:r>
        <w:rPr>
          <w:spacing w:val="-5"/>
          <w:sz w:val="24"/>
        </w:rPr>
        <w:t xml:space="preserve"> </w:t>
      </w:r>
      <w:r>
        <w:rPr>
          <w:sz w:val="24"/>
        </w:rPr>
        <w:t>personnel,</w:t>
      </w:r>
      <w:r>
        <w:rPr>
          <w:spacing w:val="-3"/>
          <w:sz w:val="24"/>
        </w:rPr>
        <w:t xml:space="preserve"> </w:t>
      </w:r>
      <w:r>
        <w:rPr>
          <w:sz w:val="24"/>
        </w:rPr>
        <w:t>or</w:t>
      </w:r>
      <w:r>
        <w:rPr>
          <w:spacing w:val="-4"/>
          <w:sz w:val="24"/>
        </w:rPr>
        <w:t xml:space="preserve"> </w:t>
      </w:r>
      <w:r>
        <w:rPr>
          <w:sz w:val="24"/>
        </w:rPr>
        <w:t>to</w:t>
      </w:r>
      <w:r>
        <w:rPr>
          <w:spacing w:val="-2"/>
          <w:sz w:val="24"/>
        </w:rPr>
        <w:t xml:space="preserve"> </w:t>
      </w:r>
      <w:r>
        <w:rPr>
          <w:sz w:val="24"/>
        </w:rPr>
        <w:t>a</w:t>
      </w:r>
      <w:r>
        <w:rPr>
          <w:spacing w:val="-5"/>
          <w:sz w:val="24"/>
        </w:rPr>
        <w:t xml:space="preserve"> </w:t>
      </w:r>
      <w:r>
        <w:rPr>
          <w:sz w:val="24"/>
        </w:rPr>
        <w:t>teacher</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student,</w:t>
      </w:r>
      <w:r>
        <w:rPr>
          <w:spacing w:val="-5"/>
          <w:sz w:val="24"/>
        </w:rPr>
        <w:t xml:space="preserve"> </w:t>
      </w:r>
      <w:r>
        <w:rPr>
          <w:sz w:val="24"/>
        </w:rPr>
        <w:t>that</w:t>
      </w:r>
      <w:r>
        <w:rPr>
          <w:spacing w:val="-4"/>
          <w:sz w:val="24"/>
        </w:rPr>
        <w:t xml:space="preserve"> </w:t>
      </w:r>
      <w:r>
        <w:rPr>
          <w:sz w:val="24"/>
        </w:rPr>
        <w:t>the</w:t>
      </w:r>
      <w:r>
        <w:rPr>
          <w:spacing w:val="-2"/>
          <w:sz w:val="24"/>
        </w:rPr>
        <w:t xml:space="preserve"> </w:t>
      </w:r>
      <w:r>
        <w:rPr>
          <w:sz w:val="24"/>
        </w:rPr>
        <w:t>student</w:t>
      </w:r>
      <w:r>
        <w:rPr>
          <w:spacing w:val="-2"/>
          <w:sz w:val="24"/>
        </w:rPr>
        <w:t xml:space="preserve"> </w:t>
      </w:r>
      <w:r>
        <w:rPr>
          <w:sz w:val="24"/>
        </w:rPr>
        <w:t>is</w:t>
      </w:r>
      <w:r>
        <w:rPr>
          <w:spacing w:val="-3"/>
          <w:sz w:val="24"/>
        </w:rPr>
        <w:t xml:space="preserve"> </w:t>
      </w:r>
      <w:r>
        <w:rPr>
          <w:sz w:val="24"/>
        </w:rPr>
        <w:t>in</w:t>
      </w:r>
      <w:r>
        <w:rPr>
          <w:spacing w:val="-4"/>
          <w:sz w:val="24"/>
        </w:rPr>
        <w:t xml:space="preserve"> </w:t>
      </w:r>
      <w:r>
        <w:rPr>
          <w:sz w:val="24"/>
        </w:rPr>
        <w:t>need</w:t>
      </w:r>
      <w:r>
        <w:rPr>
          <w:spacing w:val="-2"/>
          <w:sz w:val="24"/>
        </w:rPr>
        <w:t xml:space="preserve"> </w:t>
      </w:r>
      <w:r>
        <w:rPr>
          <w:sz w:val="24"/>
        </w:rPr>
        <w:t>of special education or related services</w:t>
      </w:r>
    </w:p>
    <w:p w14:paraId="161FC2AC" w14:textId="77777777" w:rsidR="00054C28" w:rsidRDefault="00054C28">
      <w:pPr>
        <w:pStyle w:val="BodyText"/>
        <w:spacing w:before="119"/>
        <w:ind w:left="0"/>
      </w:pPr>
    </w:p>
    <w:p w14:paraId="5B7C0232" w14:textId="77777777" w:rsidR="00054C28" w:rsidRDefault="00D50A48">
      <w:pPr>
        <w:pStyle w:val="ListParagraph"/>
        <w:numPr>
          <w:ilvl w:val="0"/>
          <w:numId w:val="50"/>
        </w:numPr>
        <w:tabs>
          <w:tab w:val="left" w:pos="2020"/>
        </w:tabs>
        <w:spacing w:before="1"/>
        <w:ind w:right="861"/>
        <w:rPr>
          <w:sz w:val="24"/>
        </w:rPr>
      </w:pPr>
      <w:r>
        <w:rPr>
          <w:sz w:val="24"/>
        </w:rPr>
        <w:t>The</w:t>
      </w:r>
      <w:r>
        <w:rPr>
          <w:spacing w:val="-5"/>
          <w:sz w:val="24"/>
        </w:rPr>
        <w:t xml:space="preserve"> </w:t>
      </w:r>
      <w:r>
        <w:rPr>
          <w:sz w:val="24"/>
        </w:rPr>
        <w:t>parent/guardian</w:t>
      </w:r>
      <w:r>
        <w:rPr>
          <w:spacing w:val="-5"/>
          <w:sz w:val="24"/>
        </w:rPr>
        <w:t xml:space="preserve"> </w:t>
      </w:r>
      <w:r>
        <w:rPr>
          <w:sz w:val="24"/>
        </w:rPr>
        <w:t>has</w:t>
      </w:r>
      <w:r>
        <w:rPr>
          <w:spacing w:val="-6"/>
          <w:sz w:val="24"/>
        </w:rPr>
        <w:t xml:space="preserve"> </w:t>
      </w:r>
      <w:r>
        <w:rPr>
          <w:sz w:val="24"/>
        </w:rPr>
        <w:t>requested</w:t>
      </w:r>
      <w:r>
        <w:rPr>
          <w:spacing w:val="-3"/>
          <w:sz w:val="24"/>
        </w:rPr>
        <w:t xml:space="preserve"> </w:t>
      </w:r>
      <w:r>
        <w:rPr>
          <w:sz w:val="24"/>
        </w:rPr>
        <w:t>an</w:t>
      </w:r>
      <w:r>
        <w:rPr>
          <w:spacing w:val="-5"/>
          <w:sz w:val="24"/>
        </w:rPr>
        <w:t xml:space="preserve"> </w:t>
      </w:r>
      <w:r>
        <w:rPr>
          <w:sz w:val="24"/>
        </w:rPr>
        <w:t>evaluation</w:t>
      </w:r>
      <w:r>
        <w:rPr>
          <w:spacing w:val="-5"/>
          <w:sz w:val="24"/>
        </w:rPr>
        <w:t xml:space="preserve"> </w:t>
      </w:r>
      <w:r>
        <w:rPr>
          <w:sz w:val="24"/>
        </w:rPr>
        <w:t>of</w:t>
      </w:r>
      <w:r>
        <w:rPr>
          <w:spacing w:val="-5"/>
          <w:sz w:val="24"/>
        </w:rPr>
        <w:t xml:space="preserve"> </w:t>
      </w:r>
      <w:r>
        <w:rPr>
          <w:sz w:val="24"/>
        </w:rPr>
        <w:t>the</w:t>
      </w:r>
      <w:r>
        <w:rPr>
          <w:spacing w:val="-3"/>
          <w:sz w:val="24"/>
        </w:rPr>
        <w:t xml:space="preserve"> </w:t>
      </w:r>
      <w:r>
        <w:rPr>
          <w:sz w:val="24"/>
        </w:rPr>
        <w:t>student</w:t>
      </w:r>
      <w:r>
        <w:rPr>
          <w:spacing w:val="-3"/>
          <w:sz w:val="24"/>
        </w:rPr>
        <w:t xml:space="preserve"> </w:t>
      </w:r>
      <w:r>
        <w:rPr>
          <w:sz w:val="24"/>
        </w:rPr>
        <w:t>for</w:t>
      </w:r>
      <w:r>
        <w:rPr>
          <w:spacing w:val="-3"/>
          <w:sz w:val="24"/>
        </w:rPr>
        <w:t xml:space="preserve"> </w:t>
      </w:r>
      <w:r>
        <w:rPr>
          <w:sz w:val="24"/>
        </w:rPr>
        <w:t>special</w:t>
      </w:r>
      <w:r>
        <w:rPr>
          <w:spacing w:val="-4"/>
          <w:sz w:val="24"/>
        </w:rPr>
        <w:t xml:space="preserve"> </w:t>
      </w:r>
      <w:r>
        <w:rPr>
          <w:sz w:val="24"/>
        </w:rPr>
        <w:t>education pursuant to 20 USC 1414(a)(1)(B) or 34 CFR 300.300-300.311</w:t>
      </w:r>
    </w:p>
    <w:p w14:paraId="3F6D1D78" w14:textId="77777777" w:rsidR="00054C28" w:rsidRDefault="00054C28">
      <w:pPr>
        <w:pStyle w:val="BodyText"/>
        <w:spacing w:before="119"/>
        <w:ind w:left="0"/>
      </w:pPr>
    </w:p>
    <w:p w14:paraId="58104E3F" w14:textId="77777777" w:rsidR="00054C28" w:rsidRDefault="00D50A48">
      <w:pPr>
        <w:pStyle w:val="ListParagraph"/>
        <w:numPr>
          <w:ilvl w:val="0"/>
          <w:numId w:val="50"/>
        </w:numPr>
        <w:tabs>
          <w:tab w:val="left" w:pos="2020"/>
        </w:tabs>
        <w:ind w:right="862"/>
        <w:rPr>
          <w:sz w:val="24"/>
        </w:rPr>
      </w:pPr>
      <w:r>
        <w:rPr>
          <w:sz w:val="24"/>
        </w:rPr>
        <w:t>The</w:t>
      </w:r>
      <w:r>
        <w:rPr>
          <w:spacing w:val="-4"/>
          <w:sz w:val="24"/>
        </w:rPr>
        <w:t xml:space="preserve"> </w:t>
      </w:r>
      <w:r>
        <w:rPr>
          <w:sz w:val="24"/>
        </w:rPr>
        <w:t>teacher</w:t>
      </w:r>
      <w:r>
        <w:rPr>
          <w:spacing w:val="-3"/>
          <w:sz w:val="24"/>
        </w:rPr>
        <w:t xml:space="preserve"> </w:t>
      </w:r>
      <w:r>
        <w:rPr>
          <w:sz w:val="24"/>
        </w:rPr>
        <w:t>of</w:t>
      </w:r>
      <w:r>
        <w:rPr>
          <w:spacing w:val="-4"/>
          <w:sz w:val="24"/>
        </w:rPr>
        <w:t xml:space="preserve"> </w:t>
      </w:r>
      <w:r>
        <w:rPr>
          <w:sz w:val="24"/>
        </w:rPr>
        <w:t>the</w:t>
      </w:r>
      <w:r>
        <w:rPr>
          <w:spacing w:val="-5"/>
          <w:sz w:val="24"/>
        </w:rPr>
        <w:t xml:space="preserve"> </w:t>
      </w:r>
      <w:r>
        <w:rPr>
          <w:sz w:val="24"/>
        </w:rPr>
        <w:t>student</w:t>
      </w:r>
      <w:r>
        <w:rPr>
          <w:spacing w:val="-4"/>
          <w:sz w:val="24"/>
        </w:rPr>
        <w:t xml:space="preserve"> </w:t>
      </w:r>
      <w:r>
        <w:rPr>
          <w:sz w:val="24"/>
        </w:rPr>
        <w:t>or</w:t>
      </w:r>
      <w:r>
        <w:rPr>
          <w:spacing w:val="-3"/>
          <w:sz w:val="24"/>
        </w:rPr>
        <w:t xml:space="preserve"> </w:t>
      </w:r>
      <w:r>
        <w:rPr>
          <w:sz w:val="24"/>
        </w:rPr>
        <w:t>other</w:t>
      </w:r>
      <w:r>
        <w:rPr>
          <w:spacing w:val="-4"/>
          <w:sz w:val="24"/>
        </w:rPr>
        <w:t xml:space="preserve"> </w:t>
      </w:r>
      <w:r>
        <w:rPr>
          <w:sz w:val="24"/>
        </w:rPr>
        <w:t>district</w:t>
      </w:r>
      <w:r>
        <w:rPr>
          <w:spacing w:val="-4"/>
          <w:sz w:val="24"/>
        </w:rPr>
        <w:t xml:space="preserve"> </w:t>
      </w:r>
      <w:r>
        <w:rPr>
          <w:sz w:val="24"/>
        </w:rPr>
        <w:t>personnel</w:t>
      </w:r>
      <w:r>
        <w:rPr>
          <w:spacing w:val="-5"/>
          <w:sz w:val="24"/>
        </w:rPr>
        <w:t xml:space="preserve"> </w:t>
      </w:r>
      <w:r>
        <w:rPr>
          <w:sz w:val="24"/>
        </w:rPr>
        <w:t>has</w:t>
      </w:r>
      <w:r>
        <w:rPr>
          <w:spacing w:val="-5"/>
          <w:sz w:val="24"/>
        </w:rPr>
        <w:t xml:space="preserve"> </w:t>
      </w:r>
      <w:r>
        <w:rPr>
          <w:sz w:val="24"/>
        </w:rPr>
        <w:t>expressed</w:t>
      </w:r>
      <w:r>
        <w:rPr>
          <w:spacing w:val="-3"/>
          <w:sz w:val="24"/>
        </w:rPr>
        <w:t xml:space="preserve"> </w:t>
      </w:r>
      <w:r>
        <w:rPr>
          <w:sz w:val="24"/>
        </w:rPr>
        <w:t>specific</w:t>
      </w:r>
      <w:r>
        <w:rPr>
          <w:spacing w:val="-3"/>
          <w:sz w:val="24"/>
        </w:rPr>
        <w:t xml:space="preserve"> </w:t>
      </w:r>
      <w:r>
        <w:rPr>
          <w:sz w:val="24"/>
        </w:rPr>
        <w:t>concerns directly to the district's director of special education or other supervisory district personnel about a pattern of behavior demonstrated by the student</w:t>
      </w:r>
    </w:p>
    <w:p w14:paraId="0496B5EF" w14:textId="77777777" w:rsidR="00054C28" w:rsidRDefault="00D50A48">
      <w:pPr>
        <w:pStyle w:val="BodyText"/>
        <w:spacing w:before="120"/>
        <w:ind w:right="692"/>
      </w:pPr>
      <w:r>
        <w:t>However, the district shall not be deemed to have knowledge of a student's disability if the student's</w:t>
      </w:r>
      <w:r>
        <w:rPr>
          <w:spacing w:val="-6"/>
        </w:rPr>
        <w:t xml:space="preserve"> </w:t>
      </w:r>
      <w:r>
        <w:t>parent/guardian</w:t>
      </w:r>
      <w:r>
        <w:rPr>
          <w:spacing w:val="-3"/>
        </w:rPr>
        <w:t xml:space="preserve"> </w:t>
      </w:r>
      <w:r>
        <w:t>has</w:t>
      </w:r>
      <w:r>
        <w:rPr>
          <w:spacing w:val="-5"/>
        </w:rPr>
        <w:t xml:space="preserve"> </w:t>
      </w:r>
      <w:r>
        <w:t>not</w:t>
      </w:r>
      <w:r>
        <w:rPr>
          <w:spacing w:val="-3"/>
        </w:rPr>
        <w:t xml:space="preserve"> </w:t>
      </w:r>
      <w:r>
        <w:t>allowed</w:t>
      </w:r>
      <w:r>
        <w:rPr>
          <w:spacing w:val="-4"/>
        </w:rPr>
        <w:t xml:space="preserve"> </w:t>
      </w:r>
      <w:r>
        <w:t>the</w:t>
      </w:r>
      <w:r>
        <w:rPr>
          <w:spacing w:val="-3"/>
        </w:rPr>
        <w:t xml:space="preserve"> </w:t>
      </w:r>
      <w:r>
        <w:t>student</w:t>
      </w:r>
      <w:r>
        <w:rPr>
          <w:spacing w:val="-4"/>
        </w:rPr>
        <w:t xml:space="preserve"> </w:t>
      </w:r>
      <w:r>
        <w:t>to</w:t>
      </w:r>
      <w:r>
        <w:rPr>
          <w:spacing w:val="-5"/>
        </w:rPr>
        <w:t xml:space="preserve"> </w:t>
      </w:r>
      <w:r>
        <w:t>be</w:t>
      </w:r>
      <w:r>
        <w:rPr>
          <w:spacing w:val="-5"/>
        </w:rPr>
        <w:t xml:space="preserve"> </w:t>
      </w:r>
      <w:r>
        <w:t>evaluated</w:t>
      </w:r>
      <w:r>
        <w:rPr>
          <w:spacing w:val="-4"/>
        </w:rPr>
        <w:t xml:space="preserve"> </w:t>
      </w:r>
      <w:r>
        <w:t>for</w:t>
      </w:r>
      <w:r>
        <w:rPr>
          <w:spacing w:val="-3"/>
        </w:rPr>
        <w:t xml:space="preserve"> </w:t>
      </w:r>
      <w:r>
        <w:t>special</w:t>
      </w:r>
      <w:r>
        <w:rPr>
          <w:spacing w:val="-5"/>
        </w:rPr>
        <w:t xml:space="preserve"> </w:t>
      </w:r>
      <w:r>
        <w:t>education services</w:t>
      </w:r>
      <w:r>
        <w:rPr>
          <w:spacing w:val="-2"/>
        </w:rPr>
        <w:t xml:space="preserve"> </w:t>
      </w:r>
      <w:r>
        <w:t>or</w:t>
      </w:r>
      <w:r>
        <w:rPr>
          <w:spacing w:val="-3"/>
        </w:rPr>
        <w:t xml:space="preserve"> </w:t>
      </w:r>
      <w:r>
        <w:t>has</w:t>
      </w:r>
      <w:r>
        <w:rPr>
          <w:spacing w:val="-2"/>
        </w:rPr>
        <w:t xml:space="preserve"> </w:t>
      </w:r>
      <w:r>
        <w:t>refused</w:t>
      </w:r>
      <w:r>
        <w:rPr>
          <w:spacing w:val="-1"/>
        </w:rPr>
        <w:t xml:space="preserve"> </w:t>
      </w:r>
      <w:r>
        <w:t>services</w:t>
      </w:r>
      <w:r>
        <w:rPr>
          <w:spacing w:val="-2"/>
        </w:rPr>
        <w:t xml:space="preserve"> </w:t>
      </w:r>
      <w:r>
        <w:t>or,</w:t>
      </w:r>
      <w:r>
        <w:rPr>
          <w:spacing w:val="-2"/>
        </w:rPr>
        <w:t xml:space="preserve"> </w:t>
      </w:r>
      <w:r>
        <w:t>after</w:t>
      </w:r>
      <w:r>
        <w:rPr>
          <w:spacing w:val="-1"/>
        </w:rPr>
        <w:t xml:space="preserve"> </w:t>
      </w:r>
      <w:r>
        <w:t>evaluating</w:t>
      </w:r>
      <w:r>
        <w:rPr>
          <w:spacing w:val="-2"/>
        </w:rPr>
        <w:t xml:space="preserve"> </w:t>
      </w:r>
      <w:r>
        <w:t>the</w:t>
      </w:r>
      <w:r>
        <w:rPr>
          <w:spacing w:val="-1"/>
        </w:rPr>
        <w:t xml:space="preserve"> </w:t>
      </w:r>
      <w:r>
        <w:t>student</w:t>
      </w:r>
      <w:r>
        <w:rPr>
          <w:spacing w:val="-3"/>
        </w:rPr>
        <w:t xml:space="preserve"> </w:t>
      </w:r>
      <w:r>
        <w:t>pursuant</w:t>
      </w:r>
      <w:r>
        <w:rPr>
          <w:spacing w:val="-3"/>
        </w:rPr>
        <w:t xml:space="preserve"> </w:t>
      </w:r>
      <w:r>
        <w:t>to</w:t>
      </w:r>
      <w:r>
        <w:rPr>
          <w:spacing w:val="-1"/>
        </w:rPr>
        <w:t xml:space="preserve"> </w:t>
      </w:r>
      <w:r>
        <w:t>34</w:t>
      </w:r>
      <w:r>
        <w:rPr>
          <w:spacing w:val="-1"/>
        </w:rPr>
        <w:t xml:space="preserve"> </w:t>
      </w:r>
      <w:r>
        <w:t>CFR</w:t>
      </w:r>
      <w:r>
        <w:rPr>
          <w:spacing w:val="-3"/>
        </w:rPr>
        <w:t xml:space="preserve"> </w:t>
      </w:r>
      <w:r>
        <w:t>300.300- 300.311,</w:t>
      </w:r>
      <w:r>
        <w:rPr>
          <w:spacing w:val="-3"/>
        </w:rPr>
        <w:t xml:space="preserve"> </w:t>
      </w:r>
      <w:r>
        <w:t>the</w:t>
      </w:r>
      <w:r>
        <w:rPr>
          <w:spacing w:val="-4"/>
        </w:rPr>
        <w:t xml:space="preserve"> </w:t>
      </w:r>
      <w:r>
        <w:t>district</w:t>
      </w:r>
      <w:r>
        <w:rPr>
          <w:spacing w:val="-3"/>
        </w:rPr>
        <w:t xml:space="preserve"> </w:t>
      </w:r>
      <w:r>
        <w:t>determined</w:t>
      </w:r>
      <w:r>
        <w:rPr>
          <w:spacing w:val="-3"/>
        </w:rPr>
        <w:t xml:space="preserve"> </w:t>
      </w:r>
      <w:r>
        <w:t>that</w:t>
      </w:r>
      <w:r>
        <w:rPr>
          <w:spacing w:val="-3"/>
        </w:rPr>
        <w:t xml:space="preserve"> </w:t>
      </w:r>
      <w:r>
        <w:t>the</w:t>
      </w:r>
      <w:r>
        <w:rPr>
          <w:spacing w:val="-4"/>
        </w:rPr>
        <w:t xml:space="preserve"> </w:t>
      </w:r>
      <w:r>
        <w:t>student</w:t>
      </w:r>
      <w:r>
        <w:rPr>
          <w:spacing w:val="-1"/>
        </w:rPr>
        <w:t xml:space="preserve"> </w:t>
      </w:r>
      <w:r>
        <w:t>was</w:t>
      </w:r>
      <w:r>
        <w:rPr>
          <w:spacing w:val="-4"/>
        </w:rPr>
        <w:t xml:space="preserve"> </w:t>
      </w:r>
      <w:r>
        <w:t>not</w:t>
      </w:r>
      <w:r>
        <w:rPr>
          <w:spacing w:val="-1"/>
        </w:rPr>
        <w:t xml:space="preserve"> </w:t>
      </w:r>
      <w:r>
        <w:t>an</w:t>
      </w:r>
      <w:r>
        <w:rPr>
          <w:spacing w:val="-1"/>
        </w:rPr>
        <w:t xml:space="preserve"> </w:t>
      </w:r>
      <w:r>
        <w:t>individual</w:t>
      </w:r>
      <w:r>
        <w:rPr>
          <w:spacing w:val="-4"/>
        </w:rPr>
        <w:t xml:space="preserve"> </w:t>
      </w:r>
      <w:r>
        <w:t>with</w:t>
      </w:r>
      <w:r>
        <w:rPr>
          <w:spacing w:val="-1"/>
        </w:rPr>
        <w:t xml:space="preserve"> </w:t>
      </w:r>
      <w:r>
        <w:t>a</w:t>
      </w:r>
      <w:r>
        <w:rPr>
          <w:spacing w:val="-4"/>
        </w:rPr>
        <w:t xml:space="preserve"> </w:t>
      </w:r>
      <w:r>
        <w:t>disability.</w:t>
      </w:r>
      <w:r>
        <w:rPr>
          <w:spacing w:val="40"/>
        </w:rPr>
        <w:t xml:space="preserve"> </w:t>
      </w:r>
      <w:r>
        <w:t>(20 USC 1415(k)(5); 34 CFR 300.534)</w:t>
      </w:r>
    </w:p>
    <w:p w14:paraId="24CE4CA5" w14:textId="77777777" w:rsidR="00054C28" w:rsidRDefault="00054C28">
      <w:pPr>
        <w:pStyle w:val="BodyText"/>
        <w:spacing w:before="1"/>
        <w:ind w:left="0"/>
      </w:pPr>
    </w:p>
    <w:p w14:paraId="195F1FF9" w14:textId="77777777" w:rsidR="00054C28" w:rsidRDefault="00D50A48">
      <w:pPr>
        <w:pStyle w:val="BodyText"/>
        <w:ind w:right="692"/>
      </w:pPr>
      <w:r>
        <w:t>When the district is deemed to not have knowledge of a student's disability, the student shall be</w:t>
      </w:r>
      <w:r>
        <w:rPr>
          <w:spacing w:val="-5"/>
        </w:rPr>
        <w:t xml:space="preserve"> </w:t>
      </w:r>
      <w:r>
        <w:t>disciplined</w:t>
      </w:r>
      <w:r>
        <w:rPr>
          <w:spacing w:val="-3"/>
        </w:rPr>
        <w:t xml:space="preserve"> </w:t>
      </w:r>
      <w:r>
        <w:t>in</w:t>
      </w:r>
      <w:r>
        <w:rPr>
          <w:spacing w:val="-3"/>
        </w:rPr>
        <w:t xml:space="preserve"> </w:t>
      </w:r>
      <w:r>
        <w:t>accordance</w:t>
      </w:r>
      <w:r>
        <w:rPr>
          <w:spacing w:val="-3"/>
        </w:rPr>
        <w:t xml:space="preserve"> </w:t>
      </w:r>
      <w:r>
        <w:t>with</w:t>
      </w:r>
      <w:r>
        <w:rPr>
          <w:spacing w:val="-5"/>
        </w:rPr>
        <w:t xml:space="preserve"> </w:t>
      </w:r>
      <w:r>
        <w:t>procedures</w:t>
      </w:r>
      <w:r>
        <w:rPr>
          <w:spacing w:val="-4"/>
        </w:rPr>
        <w:t xml:space="preserve"> </w:t>
      </w:r>
      <w:r>
        <w:t>established</w:t>
      </w:r>
      <w:r>
        <w:rPr>
          <w:spacing w:val="-5"/>
        </w:rPr>
        <w:t xml:space="preserve"> </w:t>
      </w:r>
      <w:r>
        <w:t>for</w:t>
      </w:r>
      <w:r>
        <w:rPr>
          <w:spacing w:val="-3"/>
        </w:rPr>
        <w:t xml:space="preserve"> </w:t>
      </w:r>
      <w:r>
        <w:t>students</w:t>
      </w:r>
      <w:r>
        <w:rPr>
          <w:spacing w:val="-6"/>
        </w:rPr>
        <w:t xml:space="preserve"> </w:t>
      </w:r>
      <w:r>
        <w:t>without</w:t>
      </w:r>
      <w:r>
        <w:rPr>
          <w:spacing w:val="-5"/>
        </w:rPr>
        <w:t xml:space="preserve"> </w:t>
      </w:r>
      <w:r>
        <w:t>disabilities</w:t>
      </w:r>
      <w:r>
        <w:rPr>
          <w:spacing w:val="-6"/>
        </w:rPr>
        <w:t xml:space="preserve"> </w:t>
      </w:r>
      <w:r>
        <w:t>who engage in comparable behavior.</w:t>
      </w:r>
      <w:r>
        <w:rPr>
          <w:spacing w:val="40"/>
        </w:rPr>
        <w:t xml:space="preserve"> </w:t>
      </w:r>
      <w:r>
        <w:t>(20 USC 1415(k)(5); 34 CFR 300.534)</w:t>
      </w:r>
    </w:p>
    <w:p w14:paraId="715A589D" w14:textId="77777777" w:rsidR="00054C28" w:rsidRDefault="00D50A48">
      <w:pPr>
        <w:pStyle w:val="BodyText"/>
        <w:spacing w:before="293"/>
        <w:ind w:right="649"/>
      </w:pPr>
      <w:r>
        <w:t>If a request is made for an evaluation of a student during the time period in which the student is subject to disciplinary measures pursuant to 34 CFR 300.530, the evaluation shall be conducted</w:t>
      </w:r>
      <w:r>
        <w:rPr>
          <w:spacing w:val="-4"/>
        </w:rPr>
        <w:t xml:space="preserve"> </w:t>
      </w:r>
      <w:r>
        <w:t>in</w:t>
      </w:r>
      <w:r>
        <w:rPr>
          <w:spacing w:val="-4"/>
        </w:rPr>
        <w:t xml:space="preserve"> </w:t>
      </w:r>
      <w:r>
        <w:t>an</w:t>
      </w:r>
      <w:r>
        <w:rPr>
          <w:spacing w:val="-4"/>
        </w:rPr>
        <w:t xml:space="preserve"> </w:t>
      </w:r>
      <w:r>
        <w:t>expedited</w:t>
      </w:r>
      <w:r>
        <w:rPr>
          <w:spacing w:val="-1"/>
        </w:rPr>
        <w:t xml:space="preserve"> </w:t>
      </w:r>
      <w:r>
        <w:t>manner.</w:t>
      </w:r>
      <w:r>
        <w:rPr>
          <w:spacing w:val="40"/>
        </w:rPr>
        <w:t xml:space="preserve"> </w:t>
      </w:r>
      <w:r>
        <w:t>Until</w:t>
      </w:r>
      <w:r>
        <w:rPr>
          <w:spacing w:val="-5"/>
        </w:rPr>
        <w:t xml:space="preserve"> </w:t>
      </w:r>
      <w:r>
        <w:t>the</w:t>
      </w:r>
      <w:r>
        <w:rPr>
          <w:spacing w:val="-2"/>
        </w:rPr>
        <w:t xml:space="preserve"> </w:t>
      </w:r>
      <w:r>
        <w:t>evaluation</w:t>
      </w:r>
      <w:r>
        <w:rPr>
          <w:spacing w:val="-1"/>
        </w:rPr>
        <w:t xml:space="preserve"> </w:t>
      </w:r>
      <w:r>
        <w:t>is</w:t>
      </w:r>
      <w:r>
        <w:rPr>
          <w:spacing w:val="-5"/>
        </w:rPr>
        <w:t xml:space="preserve"> </w:t>
      </w:r>
      <w:r>
        <w:t>completed,</w:t>
      </w:r>
      <w:r>
        <w:rPr>
          <w:spacing w:val="-5"/>
        </w:rPr>
        <w:t xml:space="preserve"> </w:t>
      </w:r>
      <w:r>
        <w:t>the</w:t>
      </w:r>
      <w:r>
        <w:rPr>
          <w:spacing w:val="-2"/>
        </w:rPr>
        <w:t xml:space="preserve"> </w:t>
      </w:r>
      <w:r>
        <w:t>student</w:t>
      </w:r>
      <w:r>
        <w:rPr>
          <w:spacing w:val="-4"/>
        </w:rPr>
        <w:t xml:space="preserve"> </w:t>
      </w:r>
      <w:r>
        <w:t>shall</w:t>
      </w:r>
      <w:r>
        <w:rPr>
          <w:spacing w:val="-5"/>
        </w:rPr>
        <w:t xml:space="preserve"> </w:t>
      </w:r>
      <w:r>
        <w:t>remain in the educational placement determined by school authorities.</w:t>
      </w:r>
      <w:r>
        <w:rPr>
          <w:spacing w:val="40"/>
        </w:rPr>
        <w:t xml:space="preserve"> </w:t>
      </w:r>
      <w:r>
        <w:t xml:space="preserve">(20 USC 1415(k)(5); 34 CFR </w:t>
      </w:r>
      <w:r>
        <w:rPr>
          <w:spacing w:val="-2"/>
        </w:rPr>
        <w:t>300.534)</w:t>
      </w:r>
    </w:p>
    <w:p w14:paraId="320671FA" w14:textId="77777777" w:rsidR="00054C28" w:rsidRDefault="00D50A48">
      <w:pPr>
        <w:spacing w:before="119" w:line="242" w:lineRule="auto"/>
        <w:ind w:left="1300" w:right="6327"/>
        <w:rPr>
          <w:sz w:val="24"/>
        </w:rPr>
      </w:pPr>
      <w:r>
        <w:rPr>
          <w:b/>
          <w:sz w:val="24"/>
        </w:rPr>
        <w:t>Original</w:t>
      </w:r>
      <w:r>
        <w:rPr>
          <w:b/>
          <w:spacing w:val="-11"/>
          <w:sz w:val="24"/>
        </w:rPr>
        <w:t xml:space="preserve"> </w:t>
      </w:r>
      <w:r>
        <w:rPr>
          <w:b/>
          <w:sz w:val="24"/>
        </w:rPr>
        <w:t>Adopted</w:t>
      </w:r>
      <w:r>
        <w:rPr>
          <w:b/>
          <w:spacing w:val="-12"/>
          <w:sz w:val="24"/>
        </w:rPr>
        <w:t xml:space="preserve"> </w:t>
      </w:r>
      <w:r>
        <w:rPr>
          <w:b/>
          <w:sz w:val="24"/>
        </w:rPr>
        <w:t>Date:</w:t>
      </w:r>
      <w:r>
        <w:rPr>
          <w:color w:val="000000"/>
          <w:spacing w:val="-14"/>
          <w:sz w:val="24"/>
          <w:shd w:val="clear" w:color="auto" w:fill="EEEEEE"/>
        </w:rPr>
        <w:t xml:space="preserve"> </w:t>
      </w:r>
      <w:r>
        <w:rPr>
          <w:color w:val="000000"/>
          <w:sz w:val="24"/>
          <w:shd w:val="clear" w:color="auto" w:fill="EEEEEE"/>
        </w:rPr>
        <w:t>11/14/2023</w:t>
      </w:r>
      <w:r>
        <w:rPr>
          <w:color w:val="000000"/>
          <w:sz w:val="24"/>
        </w:rPr>
        <w:t xml:space="preserve"> Last Reviewed Date</w:t>
      </w:r>
      <w:r>
        <w:rPr>
          <w:b/>
          <w:color w:val="000000"/>
          <w:sz w:val="24"/>
        </w:rPr>
        <w:t>:</w:t>
      </w:r>
      <w:r>
        <w:rPr>
          <w:color w:val="000000"/>
          <w:sz w:val="24"/>
          <w:shd w:val="clear" w:color="auto" w:fill="EEEEEE"/>
        </w:rPr>
        <w:t xml:space="preserve"> 11/14/2023</w:t>
      </w:r>
    </w:p>
    <w:p w14:paraId="3C4F4FE0" w14:textId="77777777" w:rsidR="00054C28" w:rsidRDefault="00054C28">
      <w:pPr>
        <w:spacing w:line="242" w:lineRule="auto"/>
        <w:rPr>
          <w:sz w:val="24"/>
        </w:rPr>
        <w:sectPr w:rsidR="00054C28">
          <w:pgSz w:w="12240" w:h="15840"/>
          <w:pgMar w:top="1580" w:right="860" w:bottom="280" w:left="140" w:header="768" w:footer="0" w:gutter="0"/>
          <w:cols w:space="720"/>
        </w:sectPr>
      </w:pPr>
    </w:p>
    <w:p w14:paraId="49B805DD" w14:textId="77777777" w:rsidR="00054C28" w:rsidRDefault="00054C28">
      <w:pPr>
        <w:pStyle w:val="BodyText"/>
        <w:spacing w:before="53" w:after="1"/>
        <w:ind w:left="0"/>
        <w:rPr>
          <w:sz w:val="20"/>
        </w:rPr>
      </w:pPr>
    </w:p>
    <w:p w14:paraId="33C5BFAF" w14:textId="77777777" w:rsidR="00054C28" w:rsidRDefault="00D50A48">
      <w:pPr>
        <w:pStyle w:val="BodyText"/>
        <w:ind w:left="1271"/>
        <w:rPr>
          <w:sz w:val="20"/>
        </w:rPr>
      </w:pPr>
      <w:r>
        <w:rPr>
          <w:noProof/>
          <w:sz w:val="20"/>
        </w:rPr>
        <mc:AlternateContent>
          <mc:Choice Requires="wpg">
            <w:drawing>
              <wp:inline distT="0" distB="0" distL="0" distR="0" wp14:anchorId="218750A1" wp14:editId="5F2CEDB4">
                <wp:extent cx="5981065" cy="577850"/>
                <wp:effectExtent l="0" t="0" r="0" b="317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42" name="Graphic 42"/>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43" name="Textbox 43"/>
                        <wps:cNvSpPr txBox="1"/>
                        <wps:spPr>
                          <a:xfrm>
                            <a:off x="0" y="56388"/>
                            <a:ext cx="5981065" cy="464820"/>
                          </a:xfrm>
                          <a:prstGeom prst="rect">
                            <a:avLst/>
                          </a:prstGeom>
                        </wps:spPr>
                        <wps:txbx>
                          <w:txbxContent>
                            <w:p w14:paraId="460C4DAE" w14:textId="77777777" w:rsidR="00054C28" w:rsidRDefault="00D50A48">
                              <w:pPr>
                                <w:spacing w:before="120"/>
                                <w:ind w:left="28"/>
                                <w:rPr>
                                  <w:sz w:val="40"/>
                                </w:rPr>
                              </w:pPr>
                              <w:bookmarkStart w:id="21" w:name="_bookmark15"/>
                              <w:bookmarkEnd w:id="21"/>
                              <w:r>
                                <w:rPr>
                                  <w:color w:val="FFFFFF"/>
                                  <w:sz w:val="40"/>
                                </w:rPr>
                                <w:t>Employee</w:t>
                              </w:r>
                              <w:r>
                                <w:rPr>
                                  <w:color w:val="FFFFFF"/>
                                  <w:spacing w:val="-4"/>
                                  <w:sz w:val="40"/>
                                </w:rPr>
                                <w:t xml:space="preserve"> </w:t>
                              </w:r>
                              <w:r>
                                <w:rPr>
                                  <w:color w:val="FFFFFF"/>
                                  <w:sz w:val="40"/>
                                </w:rPr>
                                <w:t>Security</w:t>
                              </w:r>
                              <w:r>
                                <w:rPr>
                                  <w:color w:val="FFFFFF"/>
                                  <w:spacing w:val="-1"/>
                                  <w:sz w:val="40"/>
                                </w:rPr>
                                <w:t xml:space="preserve"> </w:t>
                              </w:r>
                              <w:r>
                                <w:rPr>
                                  <w:color w:val="FFFFFF"/>
                                  <w:sz w:val="40"/>
                                </w:rPr>
                                <w:t>–</w:t>
                              </w:r>
                              <w:r>
                                <w:rPr>
                                  <w:color w:val="FFFFFF"/>
                                  <w:spacing w:val="-4"/>
                                  <w:sz w:val="40"/>
                                </w:rPr>
                                <w:t xml:space="preserve"> </w:t>
                              </w:r>
                              <w:r>
                                <w:rPr>
                                  <w:color w:val="FFFFFF"/>
                                  <w:sz w:val="40"/>
                                </w:rPr>
                                <w:t>BP</w:t>
                              </w:r>
                              <w:r>
                                <w:rPr>
                                  <w:color w:val="FFFFFF"/>
                                  <w:spacing w:val="-1"/>
                                  <w:sz w:val="40"/>
                                </w:rPr>
                                <w:t xml:space="preserve"> </w:t>
                              </w:r>
                              <w:r>
                                <w:rPr>
                                  <w:color w:val="FFFFFF"/>
                                  <w:spacing w:val="-4"/>
                                  <w:sz w:val="40"/>
                                </w:rPr>
                                <w:t>4158</w:t>
                              </w:r>
                            </w:p>
                          </w:txbxContent>
                        </wps:txbx>
                        <wps:bodyPr wrap="square" lIns="0" tIns="0" rIns="0" bIns="0" rtlCol="0">
                          <a:noAutofit/>
                        </wps:bodyPr>
                      </wps:wsp>
                    </wpg:wgp>
                  </a:graphicData>
                </a:graphic>
              </wp:inline>
            </w:drawing>
          </mc:Choice>
          <mc:Fallback>
            <w:pict>
              <v:group w14:anchorId="218750A1" id="Group 41" o:spid="_x0000_s1049"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onK4gIAAE4IAAAOAAAAZHJzL2Uyb0RvYy54bWy0Vttu2zAMfR+wfxD0vtpJc6tRp9jaNRgw&#13;&#10;dAWaYc+yLF8w2dIkJXb/fpRsOW46tF27vTiURdHkOYdUzi/aiqM9U7oUdYwnJyFGrKYiLes8xt+3&#13;&#10;1x9WGGlD6pRwUbMY3zONL9bv3503MmJTUQieMoUgSK2jRsa4MEZGQaBpwSqiT4RkNWxmQlXEwFLl&#13;&#10;QapIA9ErHkzDcBE0QqVSCcq0hrdX3SZeu/hZxqj5lmWaGcRjDLkZ91TumdhnsD4nUa6ILErap0Fe&#13;&#10;kUVFyho+OoS6IoagnSofhapKqoQWmTmhogpElpWUuRqgmkl4VM1GiZ10teRRk8sBJoD2CKdXh6U3&#13;&#10;+42Sd/JWddmD+VXQnxpwCRqZR+N9u84Pzm2mKnsIikCtQ/R+QJS1BlF4OT9bTcLFHCMKe/PlcjXv&#13;&#10;IacF8PLoGC0+P30wIFH3WZfckEwjQT36AJB+G0B3BZHM4a4tALcKlWmMZ1OMalKBiDe9XuAN4GQ/&#13;&#10;Dl4Ww36lezjfgNBQKInoTpsNEw5rsv+qTafZ1Fuk8BZta28qUL7VPHeaNxiB5hVGoPmk07wkxp6z&#13;&#10;BFoTNSOyioEru12JPdsK52gsYwOnnm7I9eDD67EvtNzIy+/5X+nidT7zxelqZVODaH7f/z7wm06m&#13;&#10;4Yscl8v52eLJiONKQJx/5f58Gg+iP1vd2Nv1yAgHyoVmHTSWK4fRwB/4jRWiBS/T65JzS5hWeXLJ&#13;&#10;FdoTO/7CxWzlQ4/coJV01EnWWolI70HxDWg8xvrXjiiGEf9SQ0/ZAeoN5Y3EG8rwS+HGrNOK0mbb&#13;&#10;/iBKIglmjA3MhBvhW4tEXsqQv3XofO3JWnzcGZGVVucuty6jfgFt3rXc/+/3U9/vW0g9ES2anVo5&#13;&#10;jfodmfaTgJaY+PdPdv4gcRL9cT7OgJ+pJ8jPDouN7f4eRdvX7qI5gq8bEEdUmjZp3eg68/n9I3Jf&#13;&#10;QJEb0HBpObH2F6y9FcdrR+nhb8D6NwAAAP//AwBQSwMEFAAGAAgAAAAhAAnjVzXfAAAACQEAAA8A&#13;&#10;AABkcnMvZG93bnJldi54bWxMj0trwzAQhO+F/gexhd4aWX3ROJZDSB+nEGhSCLkp1sY2sVbGUmzn&#13;&#10;33fbS3sZdhl2dr5sPrpG9NiF2pMGNUlAIBXe1lRq+Nq+372ACNGQNY0n1HDBAPP8+iozqfUDfWK/&#13;&#10;iaXgEAqp0VDF2KZShqJCZ8LEt0jsHX3nTOS1K6XtzMDhrpH3SfIsnamJP1SmxWWFxWlzdho+BjMs&#13;&#10;HtRbvzodl5f99mm9WynU+vZmfJ2xLGYgIo7x7wJ+GLg/5Fzs4M9kg2g0ME38Vfamj2oK4sCDSkDm&#13;&#10;mfxPkH8DAAD//wMAUEsBAi0AFAAGAAgAAAAhALaDOJL+AAAA4QEAABMAAAAAAAAAAAAAAAAAAAAA&#13;&#10;AFtDb250ZW50X1R5cGVzXS54bWxQSwECLQAUAAYACAAAACEAOP0h/9YAAACUAQAACwAAAAAAAAAA&#13;&#10;AAAAAAAvAQAAX3JlbHMvLnJlbHNQSwECLQAUAAYACAAAACEAJOaJyuICAABOCAAADgAAAAAAAAAA&#13;&#10;AAAAAAAuAgAAZHJzL2Uyb0RvYy54bWxQSwECLQAUAAYACAAAACEACeNXNd8AAAAJAQAADwAAAAAA&#13;&#10;AAAAAAAAAAA8BQAAZHJzL2Rvd25yZXYueG1sUEsFBgAAAAAEAAQA8wAAAEgGAAAAAA==&#13;&#10;">
                <v:shape id="Graphic 42" o:spid="_x0000_s1050"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kpkMyQAAAOAAAAAPAAAAZHJzL2Rvd25yZXYueG1sRI9Ba8JA&#13;&#10;FITvhf6H5RW81V21FomuUipiTwG10h4f2WcSzL4N2Y1J+uu7hYKXgWGYb5jVpreVuFHjS8caJmMF&#13;&#10;gjhzpuRcw+dp97wA4QOywcoxaRjIw2b9+LDCxLiOD3Q7hlxECPsENRQh1ImUPivIoh+7mjhmF9dY&#13;&#10;DNE2uTQNdhFuKzlV6lVaLDkuFFjTe0HZ9dhaDfakVDnJ03Y+zP1POjt8fW/Pe61HT/12GeVtCSJQ&#13;&#10;H+6Nf8SH0fAyhb9D8QzI9S8AAAD//wMAUEsBAi0AFAAGAAgAAAAhANvh9svuAAAAhQEAABMAAAAA&#13;&#10;AAAAAAAAAAAAAAAAAFtDb250ZW50X1R5cGVzXS54bWxQSwECLQAUAAYACAAAACEAWvQsW78AAAAV&#13;&#10;AQAACwAAAAAAAAAAAAAAAAAfAQAAX3JlbHMvLnJlbHNQSwECLQAUAAYACAAAACEA1pKZDMkAAADg&#13;&#10;AAAADwAAAAAAAAAAAAAAAAAHAgAAZHJzL2Rvd25yZXYueG1sUEsFBgAAAAADAAMAtwAAAP0CAAAA&#13;&#10;AA==&#13;&#10;" path="m5981065,l,,,56388,,521208r,56388l5981065,577596r,-56388l5981065,56388r,-56388xe" fillcolor="#006480" stroked="f">
                  <v:path arrowok="t"/>
                </v:shape>
                <v:shape id="Textbox 43" o:spid="_x0000_s1051"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Bb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EOgBbyAAAAOAA&#13;&#10;AAAPAAAAAAAAAAAAAAAAAAcCAABkcnMvZG93bnJldi54bWxQSwUGAAAAAAMAAwC3AAAA/AIAAAAA&#13;&#10;" filled="f" stroked="f">
                  <v:textbox inset="0,0,0,0">
                    <w:txbxContent>
                      <w:p w14:paraId="460C4DAE" w14:textId="77777777" w:rsidR="00054C28" w:rsidRDefault="00D50A48">
                        <w:pPr>
                          <w:spacing w:before="120"/>
                          <w:ind w:left="28"/>
                          <w:rPr>
                            <w:sz w:val="40"/>
                          </w:rPr>
                        </w:pPr>
                        <w:bookmarkStart w:id="31" w:name="_bookmark15"/>
                        <w:bookmarkEnd w:id="31"/>
                        <w:r>
                          <w:rPr>
                            <w:color w:val="FFFFFF"/>
                            <w:sz w:val="40"/>
                          </w:rPr>
                          <w:t>Employee</w:t>
                        </w:r>
                        <w:r>
                          <w:rPr>
                            <w:color w:val="FFFFFF"/>
                            <w:spacing w:val="-4"/>
                            <w:sz w:val="40"/>
                          </w:rPr>
                          <w:t xml:space="preserve"> </w:t>
                        </w:r>
                        <w:r>
                          <w:rPr>
                            <w:color w:val="FFFFFF"/>
                            <w:sz w:val="40"/>
                          </w:rPr>
                          <w:t>Security</w:t>
                        </w:r>
                        <w:r>
                          <w:rPr>
                            <w:color w:val="FFFFFF"/>
                            <w:spacing w:val="-1"/>
                            <w:sz w:val="40"/>
                          </w:rPr>
                          <w:t xml:space="preserve"> </w:t>
                        </w:r>
                        <w:r>
                          <w:rPr>
                            <w:color w:val="FFFFFF"/>
                            <w:sz w:val="40"/>
                          </w:rPr>
                          <w:t>–</w:t>
                        </w:r>
                        <w:r>
                          <w:rPr>
                            <w:color w:val="FFFFFF"/>
                            <w:spacing w:val="-4"/>
                            <w:sz w:val="40"/>
                          </w:rPr>
                          <w:t xml:space="preserve"> </w:t>
                        </w:r>
                        <w:r>
                          <w:rPr>
                            <w:color w:val="FFFFFF"/>
                            <w:sz w:val="40"/>
                          </w:rPr>
                          <w:t>BP</w:t>
                        </w:r>
                        <w:r>
                          <w:rPr>
                            <w:color w:val="FFFFFF"/>
                            <w:spacing w:val="-1"/>
                            <w:sz w:val="40"/>
                          </w:rPr>
                          <w:t xml:space="preserve"> </w:t>
                        </w:r>
                        <w:r>
                          <w:rPr>
                            <w:color w:val="FFFFFF"/>
                            <w:spacing w:val="-4"/>
                            <w:sz w:val="40"/>
                          </w:rPr>
                          <w:t>4158</w:t>
                        </w:r>
                      </w:p>
                    </w:txbxContent>
                  </v:textbox>
                </v:shape>
                <w10:anchorlock/>
              </v:group>
            </w:pict>
          </mc:Fallback>
        </mc:AlternateContent>
      </w:r>
    </w:p>
    <w:p w14:paraId="44577298" w14:textId="77777777" w:rsidR="00054C28" w:rsidRDefault="00D50A48">
      <w:pPr>
        <w:spacing w:before="207"/>
        <w:ind w:left="1300" w:right="583"/>
        <w:rPr>
          <w:rFonts w:ascii="Tahoma"/>
          <w:sz w:val="23"/>
        </w:rPr>
      </w:pPr>
      <w:r>
        <w:rPr>
          <w:rFonts w:ascii="Tahoma"/>
          <w:sz w:val="23"/>
        </w:rPr>
        <w:t>The Board of Trustees desires to provide a safe and orderly work environment for all employees.</w:t>
      </w:r>
      <w:r>
        <w:rPr>
          <w:rFonts w:ascii="Tahoma"/>
          <w:spacing w:val="40"/>
          <w:sz w:val="23"/>
        </w:rPr>
        <w:t xml:space="preserve"> </w:t>
      </w:r>
      <w:r>
        <w:rPr>
          <w:rFonts w:ascii="Tahoma"/>
          <w:sz w:val="23"/>
        </w:rPr>
        <w:t>As</w:t>
      </w:r>
      <w:r>
        <w:rPr>
          <w:rFonts w:ascii="Tahoma"/>
          <w:spacing w:val="-6"/>
          <w:sz w:val="23"/>
        </w:rPr>
        <w:t xml:space="preserve"> </w:t>
      </w:r>
      <w:r>
        <w:rPr>
          <w:rFonts w:ascii="Tahoma"/>
          <w:sz w:val="23"/>
        </w:rPr>
        <w:t>part</w:t>
      </w:r>
      <w:r>
        <w:rPr>
          <w:rFonts w:ascii="Tahoma"/>
          <w:spacing w:val="-8"/>
          <w:sz w:val="23"/>
        </w:rPr>
        <w:t xml:space="preserve"> </w:t>
      </w:r>
      <w:r>
        <w:rPr>
          <w:rFonts w:ascii="Tahoma"/>
          <w:sz w:val="23"/>
        </w:rPr>
        <w:t>of</w:t>
      </w:r>
      <w:r>
        <w:rPr>
          <w:rFonts w:ascii="Tahoma"/>
          <w:spacing w:val="-9"/>
          <w:sz w:val="23"/>
        </w:rPr>
        <w:t xml:space="preserve"> </w:t>
      </w:r>
      <w:r>
        <w:rPr>
          <w:rFonts w:ascii="Tahoma"/>
          <w:sz w:val="23"/>
        </w:rPr>
        <w:t>the</w:t>
      </w:r>
      <w:r>
        <w:rPr>
          <w:rFonts w:ascii="Tahoma"/>
          <w:spacing w:val="-8"/>
          <w:sz w:val="23"/>
        </w:rPr>
        <w:t xml:space="preserve"> </w:t>
      </w:r>
      <w:r>
        <w:rPr>
          <w:rFonts w:ascii="Tahoma"/>
          <w:sz w:val="23"/>
        </w:rPr>
        <w:t>district's</w:t>
      </w:r>
      <w:r>
        <w:rPr>
          <w:rFonts w:ascii="Tahoma"/>
          <w:spacing w:val="-9"/>
          <w:sz w:val="23"/>
        </w:rPr>
        <w:t xml:space="preserve"> </w:t>
      </w:r>
      <w:r>
        <w:rPr>
          <w:rFonts w:ascii="Tahoma"/>
          <w:sz w:val="23"/>
        </w:rPr>
        <w:t>comprehensive</w:t>
      </w:r>
      <w:r>
        <w:rPr>
          <w:rFonts w:ascii="Tahoma"/>
          <w:spacing w:val="-8"/>
          <w:sz w:val="23"/>
        </w:rPr>
        <w:t xml:space="preserve"> </w:t>
      </w:r>
      <w:r>
        <w:rPr>
          <w:rFonts w:ascii="Tahoma"/>
          <w:sz w:val="23"/>
        </w:rPr>
        <w:t>safety</w:t>
      </w:r>
      <w:r>
        <w:rPr>
          <w:rFonts w:ascii="Tahoma"/>
          <w:spacing w:val="-8"/>
          <w:sz w:val="23"/>
        </w:rPr>
        <w:t xml:space="preserve"> </w:t>
      </w:r>
      <w:r>
        <w:rPr>
          <w:rFonts w:ascii="Tahoma"/>
          <w:sz w:val="23"/>
        </w:rPr>
        <w:t>plan,</w:t>
      </w:r>
      <w:r>
        <w:rPr>
          <w:rFonts w:ascii="Tahoma"/>
          <w:spacing w:val="-7"/>
          <w:sz w:val="23"/>
        </w:rPr>
        <w:t xml:space="preserve"> </w:t>
      </w:r>
      <w:r>
        <w:rPr>
          <w:rFonts w:ascii="Tahoma"/>
          <w:sz w:val="23"/>
        </w:rPr>
        <w:t>the</w:t>
      </w:r>
      <w:r>
        <w:rPr>
          <w:rFonts w:ascii="Tahoma"/>
          <w:spacing w:val="-7"/>
          <w:sz w:val="23"/>
        </w:rPr>
        <w:t xml:space="preserve"> </w:t>
      </w:r>
      <w:r>
        <w:rPr>
          <w:rFonts w:ascii="Tahoma"/>
          <w:sz w:val="23"/>
        </w:rPr>
        <w:t>Superintendent/Principal or designee shall develop strategies for protecting employees from potentially dangerous persons</w:t>
      </w:r>
      <w:r>
        <w:rPr>
          <w:rFonts w:ascii="Tahoma"/>
          <w:spacing w:val="-6"/>
          <w:sz w:val="23"/>
        </w:rPr>
        <w:t xml:space="preserve"> </w:t>
      </w:r>
      <w:r>
        <w:rPr>
          <w:rFonts w:ascii="Tahoma"/>
          <w:sz w:val="23"/>
        </w:rPr>
        <w:t>and</w:t>
      </w:r>
      <w:r>
        <w:rPr>
          <w:rFonts w:ascii="Tahoma"/>
          <w:spacing w:val="-8"/>
          <w:sz w:val="23"/>
        </w:rPr>
        <w:t xml:space="preserve"> </w:t>
      </w:r>
      <w:r>
        <w:rPr>
          <w:rFonts w:ascii="Tahoma"/>
          <w:sz w:val="23"/>
        </w:rPr>
        <w:t>situations</w:t>
      </w:r>
      <w:r>
        <w:rPr>
          <w:rFonts w:ascii="Tahoma"/>
          <w:spacing w:val="-4"/>
          <w:sz w:val="23"/>
        </w:rPr>
        <w:t xml:space="preserve"> </w:t>
      </w:r>
      <w:r>
        <w:rPr>
          <w:rFonts w:ascii="Tahoma"/>
          <w:sz w:val="23"/>
        </w:rPr>
        <w:t>and</w:t>
      </w:r>
      <w:r>
        <w:rPr>
          <w:rFonts w:ascii="Tahoma"/>
          <w:spacing w:val="-7"/>
          <w:sz w:val="23"/>
        </w:rPr>
        <w:t xml:space="preserve"> </w:t>
      </w:r>
      <w:r>
        <w:rPr>
          <w:rFonts w:ascii="Tahoma"/>
          <w:sz w:val="23"/>
        </w:rPr>
        <w:t>for</w:t>
      </w:r>
      <w:r>
        <w:rPr>
          <w:rFonts w:ascii="Tahoma"/>
          <w:spacing w:val="-5"/>
          <w:sz w:val="23"/>
        </w:rPr>
        <w:t xml:space="preserve"> </w:t>
      </w:r>
      <w:r>
        <w:rPr>
          <w:rFonts w:ascii="Tahoma"/>
          <w:sz w:val="23"/>
        </w:rPr>
        <w:t>providing</w:t>
      </w:r>
      <w:r>
        <w:rPr>
          <w:rFonts w:ascii="Tahoma"/>
          <w:spacing w:val="-7"/>
          <w:sz w:val="23"/>
        </w:rPr>
        <w:t xml:space="preserve"> </w:t>
      </w:r>
      <w:r>
        <w:rPr>
          <w:rFonts w:ascii="Tahoma"/>
          <w:sz w:val="23"/>
        </w:rPr>
        <w:t>necessary</w:t>
      </w:r>
      <w:r>
        <w:rPr>
          <w:rFonts w:ascii="Tahoma"/>
          <w:spacing w:val="-5"/>
          <w:sz w:val="23"/>
        </w:rPr>
        <w:t xml:space="preserve"> </w:t>
      </w:r>
      <w:r>
        <w:rPr>
          <w:rFonts w:ascii="Tahoma"/>
          <w:sz w:val="23"/>
        </w:rPr>
        <w:t>assistance</w:t>
      </w:r>
      <w:r>
        <w:rPr>
          <w:rFonts w:ascii="Tahoma"/>
          <w:spacing w:val="-4"/>
          <w:sz w:val="23"/>
        </w:rPr>
        <w:t xml:space="preserve"> </w:t>
      </w:r>
      <w:r>
        <w:rPr>
          <w:rFonts w:ascii="Tahoma"/>
          <w:sz w:val="23"/>
        </w:rPr>
        <w:t>and</w:t>
      </w:r>
      <w:r>
        <w:rPr>
          <w:rFonts w:ascii="Tahoma"/>
          <w:spacing w:val="-7"/>
          <w:sz w:val="23"/>
        </w:rPr>
        <w:t xml:space="preserve"> </w:t>
      </w:r>
      <w:r>
        <w:rPr>
          <w:rFonts w:ascii="Tahoma"/>
          <w:sz w:val="23"/>
        </w:rPr>
        <w:t>support</w:t>
      </w:r>
      <w:r>
        <w:rPr>
          <w:rFonts w:ascii="Tahoma"/>
          <w:spacing w:val="-6"/>
          <w:sz w:val="23"/>
        </w:rPr>
        <w:t xml:space="preserve"> </w:t>
      </w:r>
      <w:r>
        <w:rPr>
          <w:rFonts w:ascii="Tahoma"/>
          <w:sz w:val="23"/>
        </w:rPr>
        <w:t>when</w:t>
      </w:r>
      <w:r>
        <w:rPr>
          <w:rFonts w:ascii="Tahoma"/>
          <w:spacing w:val="-6"/>
          <w:sz w:val="23"/>
        </w:rPr>
        <w:t xml:space="preserve"> </w:t>
      </w:r>
      <w:r>
        <w:rPr>
          <w:rFonts w:ascii="Tahoma"/>
          <w:sz w:val="23"/>
        </w:rPr>
        <w:t>emergency situations occur.</w:t>
      </w:r>
    </w:p>
    <w:p w14:paraId="69D3F8C6" w14:textId="77777777" w:rsidR="00054C28" w:rsidRDefault="00D50A48">
      <w:pPr>
        <w:spacing w:before="269"/>
        <w:ind w:left="1300"/>
        <w:rPr>
          <w:rFonts w:ascii="Tahoma"/>
          <w:sz w:val="23"/>
        </w:rPr>
      </w:pPr>
      <w:r>
        <w:rPr>
          <w:rFonts w:ascii="Tahoma"/>
          <w:sz w:val="23"/>
        </w:rPr>
        <w:t>Any</w:t>
      </w:r>
      <w:r>
        <w:rPr>
          <w:rFonts w:ascii="Tahoma"/>
          <w:spacing w:val="-8"/>
          <w:sz w:val="23"/>
        </w:rPr>
        <w:t xml:space="preserve"> </w:t>
      </w:r>
      <w:r>
        <w:rPr>
          <w:rFonts w:ascii="Tahoma"/>
          <w:sz w:val="23"/>
        </w:rPr>
        <w:t>person</w:t>
      </w:r>
      <w:r>
        <w:rPr>
          <w:rFonts w:ascii="Tahoma"/>
          <w:spacing w:val="-8"/>
          <w:sz w:val="23"/>
        </w:rPr>
        <w:t xml:space="preserve"> </w:t>
      </w:r>
      <w:r>
        <w:rPr>
          <w:rFonts w:ascii="Tahoma"/>
          <w:sz w:val="23"/>
        </w:rPr>
        <w:t>who</w:t>
      </w:r>
      <w:r>
        <w:rPr>
          <w:rFonts w:ascii="Tahoma"/>
          <w:spacing w:val="-8"/>
          <w:sz w:val="23"/>
        </w:rPr>
        <w:t xml:space="preserve"> </w:t>
      </w:r>
      <w:r>
        <w:rPr>
          <w:rFonts w:ascii="Tahoma"/>
          <w:sz w:val="23"/>
        </w:rPr>
        <w:t>threatens</w:t>
      </w:r>
      <w:r>
        <w:rPr>
          <w:rFonts w:ascii="Tahoma"/>
          <w:spacing w:val="-4"/>
          <w:sz w:val="23"/>
        </w:rPr>
        <w:t xml:space="preserve"> </w:t>
      </w:r>
      <w:r>
        <w:rPr>
          <w:rFonts w:ascii="Tahoma"/>
          <w:sz w:val="23"/>
        </w:rPr>
        <w:t>the</w:t>
      </w:r>
      <w:r>
        <w:rPr>
          <w:rFonts w:ascii="Tahoma"/>
          <w:spacing w:val="-9"/>
          <w:sz w:val="23"/>
        </w:rPr>
        <w:t xml:space="preserve"> </w:t>
      </w:r>
      <w:r>
        <w:rPr>
          <w:rFonts w:ascii="Tahoma"/>
          <w:sz w:val="23"/>
        </w:rPr>
        <w:t>safety</w:t>
      </w:r>
      <w:r>
        <w:rPr>
          <w:rFonts w:ascii="Tahoma"/>
          <w:spacing w:val="-8"/>
          <w:sz w:val="23"/>
        </w:rPr>
        <w:t xml:space="preserve"> </w:t>
      </w:r>
      <w:r>
        <w:rPr>
          <w:rFonts w:ascii="Tahoma"/>
          <w:sz w:val="23"/>
        </w:rPr>
        <w:t>of</w:t>
      </w:r>
      <w:r>
        <w:rPr>
          <w:rFonts w:ascii="Tahoma"/>
          <w:spacing w:val="-7"/>
          <w:sz w:val="23"/>
        </w:rPr>
        <w:t xml:space="preserve"> </w:t>
      </w:r>
      <w:r>
        <w:rPr>
          <w:rFonts w:ascii="Tahoma"/>
          <w:sz w:val="23"/>
        </w:rPr>
        <w:t>others</w:t>
      </w:r>
      <w:r>
        <w:rPr>
          <w:rFonts w:ascii="Tahoma"/>
          <w:spacing w:val="-8"/>
          <w:sz w:val="23"/>
        </w:rPr>
        <w:t xml:space="preserve"> </w:t>
      </w:r>
      <w:r>
        <w:rPr>
          <w:rFonts w:ascii="Tahoma"/>
          <w:sz w:val="23"/>
        </w:rPr>
        <w:t>at</w:t>
      </w:r>
      <w:r>
        <w:rPr>
          <w:rFonts w:ascii="Tahoma"/>
          <w:spacing w:val="-8"/>
          <w:sz w:val="23"/>
        </w:rPr>
        <w:t xml:space="preserve"> </w:t>
      </w:r>
      <w:r>
        <w:rPr>
          <w:rFonts w:ascii="Tahoma"/>
          <w:sz w:val="23"/>
        </w:rPr>
        <w:t>any</w:t>
      </w:r>
      <w:r>
        <w:rPr>
          <w:rFonts w:ascii="Tahoma"/>
          <w:spacing w:val="-7"/>
          <w:sz w:val="23"/>
        </w:rPr>
        <w:t xml:space="preserve"> </w:t>
      </w:r>
      <w:r>
        <w:rPr>
          <w:rFonts w:ascii="Tahoma"/>
          <w:sz w:val="23"/>
        </w:rPr>
        <w:t>district</w:t>
      </w:r>
      <w:r>
        <w:rPr>
          <w:rFonts w:ascii="Tahoma"/>
          <w:spacing w:val="-8"/>
          <w:sz w:val="23"/>
        </w:rPr>
        <w:t xml:space="preserve"> </w:t>
      </w:r>
      <w:r>
        <w:rPr>
          <w:rFonts w:ascii="Tahoma"/>
          <w:sz w:val="23"/>
        </w:rPr>
        <w:t>facility</w:t>
      </w:r>
      <w:r>
        <w:rPr>
          <w:rFonts w:ascii="Tahoma"/>
          <w:spacing w:val="-5"/>
          <w:sz w:val="23"/>
        </w:rPr>
        <w:t xml:space="preserve"> </w:t>
      </w:r>
      <w:r>
        <w:rPr>
          <w:rFonts w:ascii="Tahoma"/>
          <w:sz w:val="23"/>
        </w:rPr>
        <w:t>may</w:t>
      </w:r>
      <w:r>
        <w:rPr>
          <w:rFonts w:ascii="Tahoma"/>
          <w:spacing w:val="-5"/>
          <w:sz w:val="23"/>
        </w:rPr>
        <w:t xml:space="preserve"> </w:t>
      </w:r>
      <w:r>
        <w:rPr>
          <w:rFonts w:ascii="Tahoma"/>
          <w:sz w:val="23"/>
        </w:rPr>
        <w:t>be</w:t>
      </w:r>
      <w:r>
        <w:rPr>
          <w:rFonts w:ascii="Tahoma"/>
          <w:spacing w:val="-5"/>
          <w:sz w:val="23"/>
        </w:rPr>
        <w:t xml:space="preserve"> </w:t>
      </w:r>
      <w:r>
        <w:rPr>
          <w:rFonts w:ascii="Tahoma"/>
          <w:sz w:val="23"/>
        </w:rPr>
        <w:t>removed</w:t>
      </w:r>
      <w:r>
        <w:rPr>
          <w:rFonts w:ascii="Tahoma"/>
          <w:spacing w:val="-8"/>
          <w:sz w:val="23"/>
        </w:rPr>
        <w:t xml:space="preserve"> </w:t>
      </w:r>
      <w:r>
        <w:rPr>
          <w:rFonts w:ascii="Tahoma"/>
          <w:sz w:val="23"/>
        </w:rPr>
        <w:t>by</w:t>
      </w:r>
      <w:r>
        <w:rPr>
          <w:rFonts w:ascii="Tahoma"/>
          <w:spacing w:val="-9"/>
          <w:sz w:val="23"/>
        </w:rPr>
        <w:t xml:space="preserve"> </w:t>
      </w:r>
      <w:r>
        <w:rPr>
          <w:rFonts w:ascii="Tahoma"/>
          <w:sz w:val="23"/>
        </w:rPr>
        <w:t>the Superintendent/Principal or designee in accordance with AR 3515.2 - Disruptions.</w:t>
      </w:r>
    </w:p>
    <w:p w14:paraId="03FBAFAE" w14:textId="77777777" w:rsidR="00054C28" w:rsidRDefault="00D50A48">
      <w:pPr>
        <w:spacing w:before="272"/>
        <w:ind w:left="1300" w:right="553"/>
        <w:rPr>
          <w:rFonts w:ascii="Tahoma"/>
          <w:sz w:val="23"/>
        </w:rPr>
      </w:pPr>
      <w:r>
        <w:rPr>
          <w:rFonts w:ascii="Tahoma"/>
          <w:sz w:val="23"/>
        </w:rPr>
        <w:t>Any employee against whom violence or any threat of violence has been directed in the workplace</w:t>
      </w:r>
      <w:r>
        <w:rPr>
          <w:rFonts w:ascii="Tahoma"/>
          <w:spacing w:val="-8"/>
          <w:sz w:val="23"/>
        </w:rPr>
        <w:t xml:space="preserve"> </w:t>
      </w:r>
      <w:r>
        <w:rPr>
          <w:rFonts w:ascii="Tahoma"/>
          <w:sz w:val="23"/>
        </w:rPr>
        <w:t>shall</w:t>
      </w:r>
      <w:r>
        <w:rPr>
          <w:rFonts w:ascii="Tahoma"/>
          <w:spacing w:val="-9"/>
          <w:sz w:val="23"/>
        </w:rPr>
        <w:t xml:space="preserve"> </w:t>
      </w:r>
      <w:r>
        <w:rPr>
          <w:rFonts w:ascii="Tahoma"/>
          <w:sz w:val="23"/>
        </w:rPr>
        <w:t>notify</w:t>
      </w:r>
      <w:r>
        <w:rPr>
          <w:rFonts w:ascii="Tahoma"/>
          <w:spacing w:val="-8"/>
          <w:sz w:val="23"/>
        </w:rPr>
        <w:t xml:space="preserve"> </w:t>
      </w:r>
      <w:r>
        <w:rPr>
          <w:rFonts w:ascii="Tahoma"/>
          <w:sz w:val="23"/>
        </w:rPr>
        <w:t>the</w:t>
      </w:r>
      <w:r>
        <w:rPr>
          <w:rFonts w:ascii="Tahoma"/>
          <w:spacing w:val="-6"/>
          <w:sz w:val="23"/>
        </w:rPr>
        <w:t xml:space="preserve"> </w:t>
      </w:r>
      <w:r>
        <w:rPr>
          <w:rFonts w:ascii="Tahoma"/>
          <w:sz w:val="23"/>
        </w:rPr>
        <w:t>Superintendent/Principal</w:t>
      </w:r>
      <w:r>
        <w:rPr>
          <w:rFonts w:ascii="Tahoma"/>
          <w:spacing w:val="-7"/>
          <w:sz w:val="23"/>
        </w:rPr>
        <w:t xml:space="preserve"> </w:t>
      </w:r>
      <w:r>
        <w:rPr>
          <w:rFonts w:ascii="Tahoma"/>
          <w:sz w:val="23"/>
        </w:rPr>
        <w:t>or</w:t>
      </w:r>
      <w:r>
        <w:rPr>
          <w:rFonts w:ascii="Tahoma"/>
          <w:spacing w:val="-7"/>
          <w:sz w:val="23"/>
        </w:rPr>
        <w:t xml:space="preserve"> </w:t>
      </w:r>
      <w:r>
        <w:rPr>
          <w:rFonts w:ascii="Tahoma"/>
          <w:sz w:val="23"/>
        </w:rPr>
        <w:t>designee</w:t>
      </w:r>
      <w:r>
        <w:rPr>
          <w:rFonts w:ascii="Tahoma"/>
          <w:spacing w:val="-6"/>
          <w:sz w:val="23"/>
        </w:rPr>
        <w:t xml:space="preserve"> </w:t>
      </w:r>
      <w:r>
        <w:rPr>
          <w:rFonts w:ascii="Tahoma"/>
          <w:sz w:val="23"/>
        </w:rPr>
        <w:t>immediately.</w:t>
      </w:r>
      <w:r>
        <w:rPr>
          <w:rFonts w:ascii="Tahoma"/>
          <w:spacing w:val="-5"/>
          <w:sz w:val="23"/>
        </w:rPr>
        <w:t xml:space="preserve"> </w:t>
      </w:r>
      <w:r>
        <w:rPr>
          <w:rFonts w:ascii="Tahoma"/>
          <w:sz w:val="23"/>
        </w:rPr>
        <w:t>As</w:t>
      </w:r>
      <w:r>
        <w:rPr>
          <w:rFonts w:ascii="Tahoma"/>
          <w:spacing w:val="-9"/>
          <w:sz w:val="23"/>
        </w:rPr>
        <w:t xml:space="preserve"> </w:t>
      </w:r>
      <w:r>
        <w:rPr>
          <w:rFonts w:ascii="Tahoma"/>
          <w:sz w:val="23"/>
        </w:rPr>
        <w:t>appropriate, the</w:t>
      </w:r>
      <w:r>
        <w:rPr>
          <w:rFonts w:ascii="Tahoma"/>
          <w:spacing w:val="-3"/>
          <w:sz w:val="23"/>
        </w:rPr>
        <w:t xml:space="preserve"> </w:t>
      </w:r>
      <w:r>
        <w:rPr>
          <w:rFonts w:ascii="Tahoma"/>
          <w:sz w:val="23"/>
        </w:rPr>
        <w:t>Superintendent/Principal</w:t>
      </w:r>
      <w:r>
        <w:rPr>
          <w:rFonts w:ascii="Tahoma"/>
          <w:spacing w:val="-1"/>
          <w:sz w:val="23"/>
        </w:rPr>
        <w:t xml:space="preserve"> </w:t>
      </w:r>
      <w:r>
        <w:rPr>
          <w:rFonts w:ascii="Tahoma"/>
          <w:sz w:val="23"/>
        </w:rPr>
        <w:t>or</w:t>
      </w:r>
      <w:r>
        <w:rPr>
          <w:rFonts w:ascii="Tahoma"/>
          <w:spacing w:val="-8"/>
          <w:sz w:val="23"/>
        </w:rPr>
        <w:t xml:space="preserve"> </w:t>
      </w:r>
      <w:r>
        <w:rPr>
          <w:rFonts w:ascii="Tahoma"/>
          <w:sz w:val="23"/>
        </w:rPr>
        <w:t>designee</w:t>
      </w:r>
      <w:r>
        <w:rPr>
          <w:rFonts w:ascii="Tahoma"/>
          <w:spacing w:val="-5"/>
          <w:sz w:val="23"/>
        </w:rPr>
        <w:t xml:space="preserve"> </w:t>
      </w:r>
      <w:r>
        <w:rPr>
          <w:rFonts w:ascii="Tahoma"/>
          <w:sz w:val="23"/>
        </w:rPr>
        <w:t>shall</w:t>
      </w:r>
      <w:r>
        <w:rPr>
          <w:rFonts w:ascii="Tahoma"/>
          <w:spacing w:val="-3"/>
          <w:sz w:val="23"/>
        </w:rPr>
        <w:t xml:space="preserve"> </w:t>
      </w:r>
      <w:r>
        <w:rPr>
          <w:rFonts w:ascii="Tahoma"/>
          <w:sz w:val="23"/>
        </w:rPr>
        <w:t>initiate</w:t>
      </w:r>
      <w:r>
        <w:rPr>
          <w:rFonts w:ascii="Tahoma"/>
          <w:spacing w:val="-4"/>
          <w:sz w:val="23"/>
        </w:rPr>
        <w:t xml:space="preserve"> </w:t>
      </w:r>
      <w:r>
        <w:rPr>
          <w:rFonts w:ascii="Tahoma"/>
          <w:sz w:val="23"/>
        </w:rPr>
        <w:t>legal</w:t>
      </w:r>
      <w:r>
        <w:rPr>
          <w:rFonts w:ascii="Tahoma"/>
          <w:spacing w:val="-7"/>
          <w:sz w:val="23"/>
        </w:rPr>
        <w:t xml:space="preserve"> </w:t>
      </w:r>
      <w:r>
        <w:rPr>
          <w:rFonts w:ascii="Tahoma"/>
          <w:sz w:val="23"/>
        </w:rPr>
        <w:t>and</w:t>
      </w:r>
      <w:r>
        <w:rPr>
          <w:rFonts w:ascii="Tahoma"/>
          <w:spacing w:val="-7"/>
          <w:sz w:val="23"/>
        </w:rPr>
        <w:t xml:space="preserve"> </w:t>
      </w:r>
      <w:r>
        <w:rPr>
          <w:rFonts w:ascii="Tahoma"/>
          <w:sz w:val="23"/>
        </w:rPr>
        <w:t>security</w:t>
      </w:r>
      <w:r>
        <w:rPr>
          <w:rFonts w:ascii="Tahoma"/>
          <w:spacing w:val="-5"/>
          <w:sz w:val="23"/>
        </w:rPr>
        <w:t xml:space="preserve"> </w:t>
      </w:r>
      <w:r>
        <w:rPr>
          <w:rFonts w:ascii="Tahoma"/>
          <w:sz w:val="23"/>
        </w:rPr>
        <w:t>measures</w:t>
      </w:r>
      <w:r>
        <w:rPr>
          <w:rFonts w:ascii="Tahoma"/>
          <w:spacing w:val="-5"/>
          <w:sz w:val="23"/>
        </w:rPr>
        <w:t xml:space="preserve"> </w:t>
      </w:r>
      <w:r>
        <w:rPr>
          <w:rFonts w:ascii="Tahoma"/>
          <w:sz w:val="23"/>
        </w:rPr>
        <w:t>to</w:t>
      </w:r>
      <w:r>
        <w:rPr>
          <w:rFonts w:ascii="Tahoma"/>
          <w:spacing w:val="-5"/>
          <w:sz w:val="23"/>
        </w:rPr>
        <w:t xml:space="preserve"> </w:t>
      </w:r>
      <w:r>
        <w:rPr>
          <w:rFonts w:ascii="Tahoma"/>
          <w:sz w:val="23"/>
        </w:rPr>
        <w:t>protect the</w:t>
      </w:r>
      <w:r>
        <w:rPr>
          <w:rFonts w:ascii="Tahoma"/>
          <w:spacing w:val="-9"/>
          <w:sz w:val="23"/>
        </w:rPr>
        <w:t xml:space="preserve"> </w:t>
      </w:r>
      <w:r>
        <w:rPr>
          <w:rFonts w:ascii="Tahoma"/>
          <w:sz w:val="23"/>
        </w:rPr>
        <w:t>employee</w:t>
      </w:r>
      <w:r>
        <w:rPr>
          <w:rFonts w:ascii="Tahoma"/>
          <w:spacing w:val="-11"/>
          <w:sz w:val="23"/>
        </w:rPr>
        <w:t xml:space="preserve"> </w:t>
      </w:r>
      <w:r>
        <w:rPr>
          <w:rFonts w:ascii="Tahoma"/>
          <w:sz w:val="23"/>
        </w:rPr>
        <w:t>and</w:t>
      </w:r>
      <w:r>
        <w:rPr>
          <w:rFonts w:ascii="Tahoma"/>
          <w:spacing w:val="-10"/>
          <w:sz w:val="23"/>
        </w:rPr>
        <w:t xml:space="preserve"> </w:t>
      </w:r>
      <w:r>
        <w:rPr>
          <w:rFonts w:ascii="Tahoma"/>
          <w:sz w:val="23"/>
        </w:rPr>
        <w:t>others</w:t>
      </w:r>
      <w:r>
        <w:rPr>
          <w:rFonts w:ascii="Tahoma"/>
          <w:spacing w:val="-7"/>
          <w:sz w:val="23"/>
        </w:rPr>
        <w:t xml:space="preserve"> </w:t>
      </w:r>
      <w:r>
        <w:rPr>
          <w:rFonts w:ascii="Tahoma"/>
          <w:sz w:val="23"/>
        </w:rPr>
        <w:t>in</w:t>
      </w:r>
      <w:r>
        <w:rPr>
          <w:rFonts w:ascii="Tahoma"/>
          <w:spacing w:val="-12"/>
          <w:sz w:val="23"/>
        </w:rPr>
        <w:t xml:space="preserve"> </w:t>
      </w:r>
      <w:r>
        <w:rPr>
          <w:rFonts w:ascii="Tahoma"/>
          <w:sz w:val="23"/>
        </w:rPr>
        <w:t>the</w:t>
      </w:r>
      <w:r>
        <w:rPr>
          <w:rFonts w:ascii="Tahoma"/>
          <w:spacing w:val="-10"/>
          <w:sz w:val="23"/>
        </w:rPr>
        <w:t xml:space="preserve"> </w:t>
      </w:r>
      <w:r>
        <w:rPr>
          <w:rFonts w:ascii="Tahoma"/>
          <w:sz w:val="23"/>
        </w:rPr>
        <w:t>workplace.</w:t>
      </w:r>
      <w:r>
        <w:rPr>
          <w:rFonts w:ascii="Tahoma"/>
          <w:spacing w:val="40"/>
          <w:sz w:val="23"/>
        </w:rPr>
        <w:t xml:space="preserve"> </w:t>
      </w:r>
      <w:r>
        <w:rPr>
          <w:rFonts w:ascii="Tahoma"/>
          <w:sz w:val="23"/>
        </w:rPr>
        <w:t>Such</w:t>
      </w:r>
      <w:r>
        <w:rPr>
          <w:rFonts w:ascii="Tahoma"/>
          <w:spacing w:val="-9"/>
          <w:sz w:val="23"/>
        </w:rPr>
        <w:t xml:space="preserve"> </w:t>
      </w:r>
      <w:r>
        <w:rPr>
          <w:rFonts w:ascii="Tahoma"/>
          <w:sz w:val="23"/>
        </w:rPr>
        <w:t>measures</w:t>
      </w:r>
      <w:r>
        <w:rPr>
          <w:rFonts w:ascii="Tahoma"/>
          <w:spacing w:val="-11"/>
          <w:sz w:val="23"/>
        </w:rPr>
        <w:t xml:space="preserve"> </w:t>
      </w:r>
      <w:r>
        <w:rPr>
          <w:rFonts w:ascii="Tahoma"/>
          <w:sz w:val="23"/>
        </w:rPr>
        <w:t>may</w:t>
      </w:r>
      <w:r>
        <w:rPr>
          <w:rFonts w:ascii="Tahoma"/>
          <w:spacing w:val="-9"/>
          <w:sz w:val="23"/>
        </w:rPr>
        <w:t xml:space="preserve"> </w:t>
      </w:r>
      <w:r>
        <w:rPr>
          <w:rFonts w:ascii="Tahoma"/>
          <w:sz w:val="23"/>
        </w:rPr>
        <w:t>include</w:t>
      </w:r>
      <w:r>
        <w:rPr>
          <w:rFonts w:ascii="Tahoma"/>
          <w:spacing w:val="-12"/>
          <w:sz w:val="23"/>
        </w:rPr>
        <w:t xml:space="preserve"> </w:t>
      </w:r>
      <w:r>
        <w:rPr>
          <w:rFonts w:ascii="Tahoma"/>
          <w:sz w:val="23"/>
        </w:rPr>
        <w:t>seeking</w:t>
      </w:r>
      <w:r>
        <w:rPr>
          <w:rFonts w:ascii="Tahoma"/>
          <w:spacing w:val="-12"/>
          <w:sz w:val="23"/>
        </w:rPr>
        <w:t xml:space="preserve"> </w:t>
      </w:r>
      <w:r>
        <w:rPr>
          <w:rFonts w:ascii="Tahoma"/>
          <w:sz w:val="23"/>
        </w:rPr>
        <w:t>a</w:t>
      </w:r>
      <w:r>
        <w:rPr>
          <w:rFonts w:ascii="Tahoma"/>
          <w:spacing w:val="-10"/>
          <w:sz w:val="23"/>
        </w:rPr>
        <w:t xml:space="preserve"> </w:t>
      </w:r>
      <w:r>
        <w:rPr>
          <w:rFonts w:ascii="Tahoma"/>
          <w:sz w:val="23"/>
        </w:rPr>
        <w:t>temporary restraining order on behalf of the employee pursuant to Code of Civil Procedure 527.8 and/or a gun violence restraining order pursuant to Penal Code 18150 and 18170.</w:t>
      </w:r>
    </w:p>
    <w:p w14:paraId="698F6154" w14:textId="77777777" w:rsidR="00054C28" w:rsidRDefault="00D50A48">
      <w:pPr>
        <w:spacing w:before="267"/>
        <w:ind w:left="1300" w:right="583"/>
        <w:rPr>
          <w:rFonts w:ascii="Tahoma"/>
          <w:sz w:val="23"/>
        </w:rPr>
      </w:pPr>
      <w:r>
        <w:rPr>
          <w:rFonts w:ascii="Tahoma"/>
          <w:sz w:val="23"/>
        </w:rPr>
        <w:t>Upon</w:t>
      </w:r>
      <w:r>
        <w:rPr>
          <w:rFonts w:ascii="Tahoma"/>
          <w:spacing w:val="-1"/>
          <w:sz w:val="23"/>
        </w:rPr>
        <w:t xml:space="preserve"> </w:t>
      </w:r>
      <w:r>
        <w:rPr>
          <w:rFonts w:ascii="Tahoma"/>
          <w:sz w:val="23"/>
        </w:rPr>
        <w:t>request by</w:t>
      </w:r>
      <w:r>
        <w:rPr>
          <w:rFonts w:ascii="Tahoma"/>
          <w:spacing w:val="-1"/>
          <w:sz w:val="23"/>
        </w:rPr>
        <w:t xml:space="preserve"> </w:t>
      </w:r>
      <w:r>
        <w:rPr>
          <w:rFonts w:ascii="Tahoma"/>
          <w:sz w:val="23"/>
        </w:rPr>
        <w:t>an</w:t>
      </w:r>
      <w:r>
        <w:rPr>
          <w:rFonts w:ascii="Tahoma"/>
          <w:spacing w:val="-1"/>
          <w:sz w:val="23"/>
        </w:rPr>
        <w:t xml:space="preserve"> </w:t>
      </w:r>
      <w:r>
        <w:rPr>
          <w:rFonts w:ascii="Tahoma"/>
          <w:sz w:val="23"/>
        </w:rPr>
        <w:t>employee who</w:t>
      </w:r>
      <w:r>
        <w:rPr>
          <w:rFonts w:ascii="Tahoma"/>
          <w:spacing w:val="-3"/>
          <w:sz w:val="23"/>
        </w:rPr>
        <w:t xml:space="preserve"> </w:t>
      </w:r>
      <w:r>
        <w:rPr>
          <w:rFonts w:ascii="Tahoma"/>
          <w:sz w:val="23"/>
        </w:rPr>
        <w:t>is</w:t>
      </w:r>
      <w:r>
        <w:rPr>
          <w:rFonts w:ascii="Tahoma"/>
          <w:spacing w:val="-1"/>
          <w:sz w:val="23"/>
        </w:rPr>
        <w:t xml:space="preserve"> </w:t>
      </w:r>
      <w:r>
        <w:rPr>
          <w:rFonts w:ascii="Tahoma"/>
          <w:sz w:val="23"/>
        </w:rPr>
        <w:t>a</w:t>
      </w:r>
      <w:r>
        <w:rPr>
          <w:rFonts w:ascii="Tahoma"/>
          <w:spacing w:val="-1"/>
          <w:sz w:val="23"/>
        </w:rPr>
        <w:t xml:space="preserve"> </w:t>
      </w:r>
      <w:r>
        <w:rPr>
          <w:rFonts w:ascii="Tahoma"/>
          <w:sz w:val="23"/>
        </w:rPr>
        <w:t>victim of domestic</w:t>
      </w:r>
      <w:r>
        <w:rPr>
          <w:rFonts w:ascii="Tahoma"/>
          <w:spacing w:val="-1"/>
          <w:sz w:val="23"/>
        </w:rPr>
        <w:t xml:space="preserve"> </w:t>
      </w:r>
      <w:r>
        <w:rPr>
          <w:rFonts w:ascii="Tahoma"/>
          <w:sz w:val="23"/>
        </w:rPr>
        <w:t>violence,</w:t>
      </w:r>
      <w:r>
        <w:rPr>
          <w:rFonts w:ascii="Tahoma"/>
          <w:spacing w:val="-1"/>
          <w:sz w:val="23"/>
        </w:rPr>
        <w:t xml:space="preserve"> </w:t>
      </w:r>
      <w:r>
        <w:rPr>
          <w:rFonts w:ascii="Tahoma"/>
          <w:sz w:val="23"/>
        </w:rPr>
        <w:t>sexual assault, or stalking,</w:t>
      </w:r>
      <w:r>
        <w:rPr>
          <w:rFonts w:ascii="Tahoma"/>
          <w:spacing w:val="-12"/>
          <w:sz w:val="23"/>
        </w:rPr>
        <w:t xml:space="preserve"> </w:t>
      </w:r>
      <w:r>
        <w:rPr>
          <w:rFonts w:ascii="Tahoma"/>
          <w:sz w:val="23"/>
        </w:rPr>
        <w:t>the</w:t>
      </w:r>
      <w:r>
        <w:rPr>
          <w:rFonts w:ascii="Tahoma"/>
          <w:spacing w:val="-12"/>
          <w:sz w:val="23"/>
        </w:rPr>
        <w:t xml:space="preserve"> </w:t>
      </w:r>
      <w:r>
        <w:rPr>
          <w:rFonts w:ascii="Tahoma"/>
          <w:sz w:val="23"/>
        </w:rPr>
        <w:t>Superintendent/Principal</w:t>
      </w:r>
      <w:r>
        <w:rPr>
          <w:rFonts w:ascii="Tahoma"/>
          <w:spacing w:val="-7"/>
          <w:sz w:val="23"/>
        </w:rPr>
        <w:t xml:space="preserve"> </w:t>
      </w:r>
      <w:r>
        <w:rPr>
          <w:rFonts w:ascii="Tahoma"/>
          <w:sz w:val="23"/>
        </w:rPr>
        <w:t>or</w:t>
      </w:r>
      <w:r>
        <w:rPr>
          <w:rFonts w:ascii="Tahoma"/>
          <w:spacing w:val="-14"/>
          <w:sz w:val="23"/>
        </w:rPr>
        <w:t xml:space="preserve"> </w:t>
      </w:r>
      <w:r>
        <w:rPr>
          <w:rFonts w:ascii="Tahoma"/>
          <w:sz w:val="23"/>
        </w:rPr>
        <w:t>designee</w:t>
      </w:r>
      <w:r>
        <w:rPr>
          <w:rFonts w:ascii="Tahoma"/>
          <w:spacing w:val="-11"/>
          <w:sz w:val="23"/>
        </w:rPr>
        <w:t xml:space="preserve"> </w:t>
      </w:r>
      <w:r>
        <w:rPr>
          <w:rFonts w:ascii="Tahoma"/>
          <w:sz w:val="23"/>
        </w:rPr>
        <w:t>shall</w:t>
      </w:r>
      <w:r>
        <w:rPr>
          <w:rFonts w:ascii="Tahoma"/>
          <w:spacing w:val="-12"/>
          <w:sz w:val="23"/>
        </w:rPr>
        <w:t xml:space="preserve"> </w:t>
      </w:r>
      <w:r>
        <w:rPr>
          <w:rFonts w:ascii="Tahoma"/>
          <w:sz w:val="23"/>
        </w:rPr>
        <w:t>provide</w:t>
      </w:r>
      <w:r>
        <w:rPr>
          <w:rFonts w:ascii="Tahoma"/>
          <w:spacing w:val="-11"/>
          <w:sz w:val="23"/>
        </w:rPr>
        <w:t xml:space="preserve"> </w:t>
      </w:r>
      <w:r>
        <w:rPr>
          <w:rFonts w:ascii="Tahoma"/>
          <w:sz w:val="23"/>
        </w:rPr>
        <w:t>reasonable</w:t>
      </w:r>
      <w:r>
        <w:rPr>
          <w:rFonts w:ascii="Tahoma"/>
          <w:spacing w:val="-11"/>
          <w:sz w:val="23"/>
        </w:rPr>
        <w:t xml:space="preserve"> </w:t>
      </w:r>
      <w:r>
        <w:rPr>
          <w:rFonts w:ascii="Tahoma"/>
          <w:sz w:val="23"/>
        </w:rPr>
        <w:t>accommodations in accordance with Labor Code 230-230.1 and the accompanying administrative regulation to protect the employee's safety while at work.</w:t>
      </w:r>
    </w:p>
    <w:p w14:paraId="3C95B96B" w14:textId="77777777" w:rsidR="00054C28" w:rsidRDefault="00D50A48">
      <w:pPr>
        <w:spacing w:before="270"/>
        <w:ind w:left="1300" w:right="583"/>
        <w:rPr>
          <w:rFonts w:ascii="Tahoma"/>
          <w:sz w:val="23"/>
        </w:rPr>
      </w:pPr>
      <w:r>
        <w:rPr>
          <w:rFonts w:ascii="Tahoma"/>
          <w:sz w:val="23"/>
        </w:rPr>
        <w:t>The</w:t>
      </w:r>
      <w:r>
        <w:rPr>
          <w:rFonts w:ascii="Tahoma"/>
          <w:spacing w:val="-11"/>
          <w:sz w:val="23"/>
        </w:rPr>
        <w:t xml:space="preserve"> </w:t>
      </w:r>
      <w:r>
        <w:rPr>
          <w:rFonts w:ascii="Tahoma"/>
          <w:sz w:val="23"/>
        </w:rPr>
        <w:t>Superintendent/Principal</w:t>
      </w:r>
      <w:r>
        <w:rPr>
          <w:rFonts w:ascii="Tahoma"/>
          <w:spacing w:val="-7"/>
          <w:sz w:val="23"/>
        </w:rPr>
        <w:t xml:space="preserve"> </w:t>
      </w:r>
      <w:r>
        <w:rPr>
          <w:rFonts w:ascii="Tahoma"/>
          <w:sz w:val="23"/>
        </w:rPr>
        <w:t>or</w:t>
      </w:r>
      <w:r>
        <w:rPr>
          <w:rFonts w:ascii="Tahoma"/>
          <w:spacing w:val="-12"/>
          <w:sz w:val="23"/>
        </w:rPr>
        <w:t xml:space="preserve"> </w:t>
      </w:r>
      <w:r>
        <w:rPr>
          <w:rFonts w:ascii="Tahoma"/>
          <w:sz w:val="23"/>
        </w:rPr>
        <w:t>designee</w:t>
      </w:r>
      <w:r>
        <w:rPr>
          <w:rFonts w:ascii="Tahoma"/>
          <w:spacing w:val="-10"/>
          <w:sz w:val="23"/>
        </w:rPr>
        <w:t xml:space="preserve"> </w:t>
      </w:r>
      <w:r>
        <w:rPr>
          <w:rFonts w:ascii="Tahoma"/>
          <w:sz w:val="23"/>
        </w:rPr>
        <w:t>may</w:t>
      </w:r>
      <w:r>
        <w:rPr>
          <w:rFonts w:ascii="Tahoma"/>
          <w:spacing w:val="-10"/>
          <w:sz w:val="23"/>
        </w:rPr>
        <w:t xml:space="preserve"> </w:t>
      </w:r>
      <w:r>
        <w:rPr>
          <w:rFonts w:ascii="Tahoma"/>
          <w:sz w:val="23"/>
        </w:rPr>
        <w:t>pursue</w:t>
      </w:r>
      <w:r>
        <w:rPr>
          <w:rFonts w:ascii="Tahoma"/>
          <w:spacing w:val="-10"/>
          <w:sz w:val="23"/>
        </w:rPr>
        <w:t xml:space="preserve"> </w:t>
      </w:r>
      <w:r>
        <w:rPr>
          <w:rFonts w:ascii="Tahoma"/>
          <w:sz w:val="23"/>
        </w:rPr>
        <w:t>legal</w:t>
      </w:r>
      <w:r>
        <w:rPr>
          <w:rFonts w:ascii="Tahoma"/>
          <w:spacing w:val="-8"/>
          <w:sz w:val="23"/>
        </w:rPr>
        <w:t xml:space="preserve"> </w:t>
      </w:r>
      <w:r>
        <w:rPr>
          <w:rFonts w:ascii="Tahoma"/>
          <w:sz w:val="23"/>
        </w:rPr>
        <w:t>action</w:t>
      </w:r>
      <w:r>
        <w:rPr>
          <w:rFonts w:ascii="Tahoma"/>
          <w:spacing w:val="-8"/>
          <w:sz w:val="23"/>
        </w:rPr>
        <w:t xml:space="preserve"> </w:t>
      </w:r>
      <w:r>
        <w:rPr>
          <w:rFonts w:ascii="Tahoma"/>
          <w:sz w:val="23"/>
        </w:rPr>
        <w:t>on</w:t>
      </w:r>
      <w:r>
        <w:rPr>
          <w:rFonts w:ascii="Tahoma"/>
          <w:spacing w:val="-11"/>
          <w:sz w:val="23"/>
        </w:rPr>
        <w:t xml:space="preserve"> </w:t>
      </w:r>
      <w:r>
        <w:rPr>
          <w:rFonts w:ascii="Tahoma"/>
          <w:sz w:val="23"/>
        </w:rPr>
        <w:t>behalf</w:t>
      </w:r>
      <w:r>
        <w:rPr>
          <w:rFonts w:ascii="Tahoma"/>
          <w:spacing w:val="-10"/>
          <w:sz w:val="23"/>
        </w:rPr>
        <w:t xml:space="preserve"> </w:t>
      </w:r>
      <w:r>
        <w:rPr>
          <w:rFonts w:ascii="Tahoma"/>
          <w:sz w:val="23"/>
        </w:rPr>
        <w:t>of</w:t>
      </w:r>
      <w:r>
        <w:rPr>
          <w:rFonts w:ascii="Tahoma"/>
          <w:spacing w:val="-9"/>
          <w:sz w:val="23"/>
        </w:rPr>
        <w:t xml:space="preserve"> </w:t>
      </w:r>
      <w:r>
        <w:rPr>
          <w:rFonts w:ascii="Tahoma"/>
          <w:sz w:val="23"/>
        </w:rPr>
        <w:t>an</w:t>
      </w:r>
      <w:r>
        <w:rPr>
          <w:rFonts w:ascii="Tahoma"/>
          <w:spacing w:val="-11"/>
          <w:sz w:val="23"/>
        </w:rPr>
        <w:t xml:space="preserve"> </w:t>
      </w:r>
      <w:r>
        <w:rPr>
          <w:rFonts w:ascii="Tahoma"/>
          <w:sz w:val="23"/>
        </w:rPr>
        <w:t>employee against</w:t>
      </w:r>
      <w:r>
        <w:rPr>
          <w:rFonts w:ascii="Tahoma"/>
          <w:spacing w:val="-1"/>
          <w:sz w:val="23"/>
        </w:rPr>
        <w:t xml:space="preserve"> </w:t>
      </w:r>
      <w:r>
        <w:rPr>
          <w:rFonts w:ascii="Tahoma"/>
          <w:sz w:val="23"/>
        </w:rPr>
        <w:t>a</w:t>
      </w:r>
      <w:r>
        <w:rPr>
          <w:rFonts w:ascii="Tahoma"/>
          <w:spacing w:val="-2"/>
          <w:sz w:val="23"/>
        </w:rPr>
        <w:t xml:space="preserve"> </w:t>
      </w:r>
      <w:r>
        <w:rPr>
          <w:rFonts w:ascii="Tahoma"/>
          <w:sz w:val="23"/>
        </w:rPr>
        <w:t>student</w:t>
      </w:r>
      <w:r>
        <w:rPr>
          <w:rFonts w:ascii="Tahoma"/>
          <w:spacing w:val="-1"/>
          <w:sz w:val="23"/>
        </w:rPr>
        <w:t xml:space="preserve"> </w:t>
      </w:r>
      <w:r>
        <w:rPr>
          <w:rFonts w:ascii="Tahoma"/>
          <w:sz w:val="23"/>
        </w:rPr>
        <w:t>or the</w:t>
      </w:r>
      <w:r>
        <w:rPr>
          <w:rFonts w:ascii="Tahoma"/>
          <w:spacing w:val="-1"/>
          <w:sz w:val="23"/>
        </w:rPr>
        <w:t xml:space="preserve"> </w:t>
      </w:r>
      <w:r>
        <w:rPr>
          <w:rFonts w:ascii="Tahoma"/>
          <w:sz w:val="23"/>
        </w:rPr>
        <w:t>student's parent/guardian to</w:t>
      </w:r>
      <w:r>
        <w:rPr>
          <w:rFonts w:ascii="Tahoma"/>
          <w:spacing w:val="-1"/>
          <w:sz w:val="23"/>
        </w:rPr>
        <w:t xml:space="preserve"> </w:t>
      </w:r>
      <w:r>
        <w:rPr>
          <w:rFonts w:ascii="Tahoma"/>
          <w:sz w:val="23"/>
        </w:rPr>
        <w:t>recover damages</w:t>
      </w:r>
      <w:r>
        <w:rPr>
          <w:rFonts w:ascii="Tahoma"/>
          <w:spacing w:val="-1"/>
          <w:sz w:val="23"/>
        </w:rPr>
        <w:t xml:space="preserve"> </w:t>
      </w:r>
      <w:r>
        <w:rPr>
          <w:rFonts w:ascii="Tahoma"/>
          <w:sz w:val="23"/>
        </w:rPr>
        <w:t>for injury</w:t>
      </w:r>
      <w:r>
        <w:rPr>
          <w:rFonts w:ascii="Tahoma"/>
          <w:spacing w:val="-1"/>
          <w:sz w:val="23"/>
        </w:rPr>
        <w:t xml:space="preserve"> </w:t>
      </w:r>
      <w:r>
        <w:rPr>
          <w:rFonts w:ascii="Tahoma"/>
          <w:sz w:val="23"/>
        </w:rPr>
        <w:t>to</w:t>
      </w:r>
      <w:r>
        <w:rPr>
          <w:rFonts w:ascii="Tahoma"/>
          <w:spacing w:val="-1"/>
          <w:sz w:val="23"/>
        </w:rPr>
        <w:t xml:space="preserve"> </w:t>
      </w:r>
      <w:r>
        <w:rPr>
          <w:rFonts w:ascii="Tahoma"/>
          <w:sz w:val="23"/>
        </w:rPr>
        <w:t>the employee's person or property caused by the student's willful misconduct that occurred on district property, at a school or district activity, or in retaliation for lawful acts of the employee in the performance of the employee's duties.</w:t>
      </w:r>
      <w:r>
        <w:rPr>
          <w:rFonts w:ascii="Tahoma"/>
          <w:spacing w:val="40"/>
          <w:sz w:val="23"/>
        </w:rPr>
        <w:t xml:space="preserve"> </w:t>
      </w:r>
      <w:r>
        <w:rPr>
          <w:rFonts w:ascii="Tahoma"/>
          <w:sz w:val="23"/>
        </w:rPr>
        <w:t>(Education Code 48904, 48905)</w:t>
      </w:r>
    </w:p>
    <w:p w14:paraId="56F718E8" w14:textId="77777777" w:rsidR="00054C28" w:rsidRDefault="00D50A48">
      <w:pPr>
        <w:spacing w:before="268"/>
        <w:ind w:left="1300" w:right="692"/>
        <w:rPr>
          <w:rFonts w:ascii="Tahoma"/>
          <w:sz w:val="23"/>
        </w:rPr>
      </w:pPr>
      <w:r>
        <w:rPr>
          <w:rFonts w:ascii="Tahoma"/>
          <w:sz w:val="23"/>
        </w:rPr>
        <w:t>The Superintendent/Principal or designee shall provide staff development in crisis prevention and intervention techniques, which may include training in classroom management,</w:t>
      </w:r>
      <w:r>
        <w:rPr>
          <w:rFonts w:ascii="Tahoma"/>
          <w:spacing w:val="-13"/>
          <w:sz w:val="23"/>
        </w:rPr>
        <w:t xml:space="preserve"> </w:t>
      </w:r>
      <w:r>
        <w:rPr>
          <w:rFonts w:ascii="Tahoma"/>
          <w:sz w:val="23"/>
        </w:rPr>
        <w:t>effective</w:t>
      </w:r>
      <w:r>
        <w:rPr>
          <w:rFonts w:ascii="Tahoma"/>
          <w:spacing w:val="-13"/>
          <w:sz w:val="23"/>
        </w:rPr>
        <w:t xml:space="preserve"> </w:t>
      </w:r>
      <w:r>
        <w:rPr>
          <w:rFonts w:ascii="Tahoma"/>
          <w:sz w:val="23"/>
        </w:rPr>
        <w:t>communication</w:t>
      </w:r>
      <w:r>
        <w:rPr>
          <w:rFonts w:ascii="Tahoma"/>
          <w:spacing w:val="-10"/>
          <w:sz w:val="23"/>
        </w:rPr>
        <w:t xml:space="preserve"> </w:t>
      </w:r>
      <w:r>
        <w:rPr>
          <w:rFonts w:ascii="Tahoma"/>
          <w:sz w:val="23"/>
        </w:rPr>
        <w:t>techniques,</w:t>
      </w:r>
      <w:r>
        <w:rPr>
          <w:rFonts w:ascii="Tahoma"/>
          <w:spacing w:val="-11"/>
          <w:sz w:val="23"/>
        </w:rPr>
        <w:t xml:space="preserve"> </w:t>
      </w:r>
      <w:r>
        <w:rPr>
          <w:rFonts w:ascii="Tahoma"/>
          <w:sz w:val="23"/>
        </w:rPr>
        <w:t>procedures</w:t>
      </w:r>
      <w:r>
        <w:rPr>
          <w:rFonts w:ascii="Tahoma"/>
          <w:spacing w:val="-13"/>
          <w:sz w:val="23"/>
        </w:rPr>
        <w:t xml:space="preserve"> </w:t>
      </w:r>
      <w:r>
        <w:rPr>
          <w:rFonts w:ascii="Tahoma"/>
          <w:sz w:val="23"/>
        </w:rPr>
        <w:t>for</w:t>
      </w:r>
      <w:r>
        <w:rPr>
          <w:rFonts w:ascii="Tahoma"/>
          <w:spacing w:val="-12"/>
          <w:sz w:val="23"/>
        </w:rPr>
        <w:t xml:space="preserve"> </w:t>
      </w:r>
      <w:r>
        <w:rPr>
          <w:rFonts w:ascii="Tahoma"/>
          <w:sz w:val="23"/>
        </w:rPr>
        <w:t>responding</w:t>
      </w:r>
      <w:r>
        <w:rPr>
          <w:rFonts w:ascii="Tahoma"/>
          <w:spacing w:val="-14"/>
          <w:sz w:val="23"/>
        </w:rPr>
        <w:t xml:space="preserve"> </w:t>
      </w:r>
      <w:r>
        <w:rPr>
          <w:rFonts w:ascii="Tahoma"/>
          <w:sz w:val="23"/>
        </w:rPr>
        <w:t>to</w:t>
      </w:r>
      <w:r>
        <w:rPr>
          <w:rFonts w:ascii="Tahoma"/>
          <w:spacing w:val="-13"/>
          <w:sz w:val="23"/>
        </w:rPr>
        <w:t xml:space="preserve"> </w:t>
      </w:r>
      <w:r>
        <w:rPr>
          <w:rFonts w:ascii="Tahoma"/>
          <w:sz w:val="23"/>
        </w:rPr>
        <w:t>an</w:t>
      </w:r>
      <w:r>
        <w:rPr>
          <w:rFonts w:ascii="Tahoma"/>
          <w:spacing w:val="-14"/>
          <w:sz w:val="23"/>
        </w:rPr>
        <w:t xml:space="preserve"> </w:t>
      </w:r>
      <w:r>
        <w:rPr>
          <w:rFonts w:ascii="Tahoma"/>
          <w:sz w:val="23"/>
        </w:rPr>
        <w:t>active shooter situation, and crisis resolution.</w:t>
      </w:r>
    </w:p>
    <w:p w14:paraId="608370B8" w14:textId="77777777" w:rsidR="00054C28" w:rsidRDefault="00D50A48">
      <w:pPr>
        <w:spacing w:before="270"/>
        <w:ind w:left="1300" w:right="692"/>
        <w:rPr>
          <w:rFonts w:ascii="Tahoma"/>
          <w:sz w:val="23"/>
        </w:rPr>
      </w:pPr>
      <w:r>
        <w:rPr>
          <w:rFonts w:ascii="Tahoma"/>
          <w:sz w:val="23"/>
        </w:rPr>
        <w:t>In accordance with law,</w:t>
      </w:r>
      <w:r>
        <w:rPr>
          <w:rFonts w:ascii="Tahoma"/>
          <w:spacing w:val="-1"/>
          <w:sz w:val="23"/>
        </w:rPr>
        <w:t xml:space="preserve"> </w:t>
      </w:r>
      <w:r>
        <w:rPr>
          <w:rFonts w:ascii="Tahoma"/>
          <w:sz w:val="23"/>
        </w:rPr>
        <w:t>the Superintendent/Principal or designee shall inform teachers, administrators,</w:t>
      </w:r>
      <w:r>
        <w:rPr>
          <w:rFonts w:ascii="Tahoma"/>
          <w:spacing w:val="-9"/>
          <w:sz w:val="23"/>
        </w:rPr>
        <w:t xml:space="preserve"> </w:t>
      </w:r>
      <w:r>
        <w:rPr>
          <w:rFonts w:ascii="Tahoma"/>
          <w:sz w:val="23"/>
        </w:rPr>
        <w:t>and/or</w:t>
      </w:r>
      <w:r>
        <w:rPr>
          <w:rFonts w:ascii="Tahoma"/>
          <w:spacing w:val="-8"/>
          <w:sz w:val="23"/>
        </w:rPr>
        <w:t xml:space="preserve"> </w:t>
      </w:r>
      <w:r>
        <w:rPr>
          <w:rFonts w:ascii="Tahoma"/>
          <w:sz w:val="23"/>
        </w:rPr>
        <w:t>counselors</w:t>
      </w:r>
      <w:r>
        <w:rPr>
          <w:rFonts w:ascii="Tahoma"/>
          <w:spacing w:val="-9"/>
          <w:sz w:val="23"/>
        </w:rPr>
        <w:t xml:space="preserve"> </w:t>
      </w:r>
      <w:r>
        <w:rPr>
          <w:rFonts w:ascii="Tahoma"/>
          <w:sz w:val="23"/>
        </w:rPr>
        <w:t>of</w:t>
      </w:r>
      <w:r>
        <w:rPr>
          <w:rFonts w:ascii="Tahoma"/>
          <w:spacing w:val="-10"/>
          <w:sz w:val="23"/>
        </w:rPr>
        <w:t xml:space="preserve"> </w:t>
      </w:r>
      <w:r>
        <w:rPr>
          <w:rFonts w:ascii="Tahoma"/>
          <w:sz w:val="23"/>
        </w:rPr>
        <w:t>crimes</w:t>
      </w:r>
      <w:r>
        <w:rPr>
          <w:rFonts w:ascii="Tahoma"/>
          <w:spacing w:val="-9"/>
          <w:sz w:val="23"/>
        </w:rPr>
        <w:t xml:space="preserve"> </w:t>
      </w:r>
      <w:r>
        <w:rPr>
          <w:rFonts w:ascii="Tahoma"/>
          <w:sz w:val="23"/>
        </w:rPr>
        <w:t>and</w:t>
      </w:r>
      <w:r>
        <w:rPr>
          <w:rFonts w:ascii="Tahoma"/>
          <w:spacing w:val="-12"/>
          <w:sz w:val="23"/>
        </w:rPr>
        <w:t xml:space="preserve"> </w:t>
      </w:r>
      <w:r>
        <w:rPr>
          <w:rFonts w:ascii="Tahoma"/>
          <w:sz w:val="23"/>
        </w:rPr>
        <w:t>offenses</w:t>
      </w:r>
      <w:r>
        <w:rPr>
          <w:rFonts w:ascii="Tahoma"/>
          <w:spacing w:val="-9"/>
          <w:sz w:val="23"/>
        </w:rPr>
        <w:t xml:space="preserve"> </w:t>
      </w:r>
      <w:r>
        <w:rPr>
          <w:rFonts w:ascii="Tahoma"/>
          <w:sz w:val="23"/>
        </w:rPr>
        <w:t>committed</w:t>
      </w:r>
      <w:r>
        <w:rPr>
          <w:rFonts w:ascii="Tahoma"/>
          <w:spacing w:val="-8"/>
          <w:sz w:val="23"/>
        </w:rPr>
        <w:t xml:space="preserve"> </w:t>
      </w:r>
      <w:r>
        <w:rPr>
          <w:rFonts w:ascii="Tahoma"/>
          <w:sz w:val="23"/>
        </w:rPr>
        <w:t>by</w:t>
      </w:r>
      <w:r>
        <w:rPr>
          <w:rFonts w:ascii="Tahoma"/>
          <w:spacing w:val="-10"/>
          <w:sz w:val="23"/>
        </w:rPr>
        <w:t xml:space="preserve"> </w:t>
      </w:r>
      <w:r>
        <w:rPr>
          <w:rFonts w:ascii="Tahoma"/>
          <w:sz w:val="23"/>
        </w:rPr>
        <w:t>students</w:t>
      </w:r>
      <w:r>
        <w:rPr>
          <w:rFonts w:ascii="Tahoma"/>
          <w:spacing w:val="-9"/>
          <w:sz w:val="23"/>
        </w:rPr>
        <w:t xml:space="preserve"> </w:t>
      </w:r>
      <w:r>
        <w:rPr>
          <w:rFonts w:ascii="Tahoma"/>
          <w:sz w:val="23"/>
        </w:rPr>
        <w:t>who</w:t>
      </w:r>
      <w:r>
        <w:rPr>
          <w:rFonts w:ascii="Tahoma"/>
          <w:spacing w:val="-9"/>
          <w:sz w:val="23"/>
        </w:rPr>
        <w:t xml:space="preserve"> </w:t>
      </w:r>
      <w:r>
        <w:rPr>
          <w:rFonts w:ascii="Tahoma"/>
          <w:sz w:val="23"/>
        </w:rPr>
        <w:t>may pose</w:t>
      </w:r>
      <w:r>
        <w:rPr>
          <w:rFonts w:ascii="Tahoma"/>
          <w:spacing w:val="-6"/>
          <w:sz w:val="23"/>
        </w:rPr>
        <w:t xml:space="preserve"> </w:t>
      </w:r>
      <w:r>
        <w:rPr>
          <w:rFonts w:ascii="Tahoma"/>
          <w:sz w:val="23"/>
        </w:rPr>
        <w:t>a</w:t>
      </w:r>
      <w:r>
        <w:rPr>
          <w:rFonts w:ascii="Tahoma"/>
          <w:spacing w:val="-4"/>
          <w:sz w:val="23"/>
        </w:rPr>
        <w:t xml:space="preserve"> </w:t>
      </w:r>
      <w:r>
        <w:rPr>
          <w:rFonts w:ascii="Tahoma"/>
          <w:sz w:val="23"/>
        </w:rPr>
        <w:t>danger</w:t>
      </w:r>
      <w:r>
        <w:rPr>
          <w:rFonts w:ascii="Tahoma"/>
          <w:spacing w:val="-6"/>
          <w:sz w:val="23"/>
        </w:rPr>
        <w:t xml:space="preserve"> </w:t>
      </w:r>
      <w:r>
        <w:rPr>
          <w:rFonts w:ascii="Tahoma"/>
          <w:sz w:val="23"/>
        </w:rPr>
        <w:t>in</w:t>
      </w:r>
      <w:r>
        <w:rPr>
          <w:rFonts w:ascii="Tahoma"/>
          <w:spacing w:val="-3"/>
          <w:sz w:val="23"/>
        </w:rPr>
        <w:t xml:space="preserve"> </w:t>
      </w:r>
      <w:r>
        <w:rPr>
          <w:rFonts w:ascii="Tahoma"/>
          <w:sz w:val="23"/>
        </w:rPr>
        <w:t>the</w:t>
      </w:r>
      <w:r>
        <w:rPr>
          <w:rFonts w:ascii="Tahoma"/>
          <w:spacing w:val="-6"/>
          <w:sz w:val="23"/>
        </w:rPr>
        <w:t xml:space="preserve"> </w:t>
      </w:r>
      <w:r>
        <w:rPr>
          <w:rFonts w:ascii="Tahoma"/>
          <w:sz w:val="23"/>
        </w:rPr>
        <w:t>classroom.</w:t>
      </w:r>
      <w:r>
        <w:rPr>
          <w:rFonts w:ascii="Tahoma"/>
          <w:spacing w:val="40"/>
          <w:sz w:val="23"/>
        </w:rPr>
        <w:t xml:space="preserve"> </w:t>
      </w:r>
      <w:r>
        <w:rPr>
          <w:rFonts w:ascii="Tahoma"/>
          <w:sz w:val="23"/>
        </w:rPr>
        <w:t>(Education</w:t>
      </w:r>
      <w:r>
        <w:rPr>
          <w:rFonts w:ascii="Tahoma"/>
          <w:spacing w:val="-5"/>
          <w:sz w:val="23"/>
        </w:rPr>
        <w:t xml:space="preserve"> </w:t>
      </w:r>
      <w:r>
        <w:rPr>
          <w:rFonts w:ascii="Tahoma"/>
          <w:sz w:val="23"/>
        </w:rPr>
        <w:t>Code</w:t>
      </w:r>
      <w:r>
        <w:rPr>
          <w:rFonts w:ascii="Tahoma"/>
          <w:spacing w:val="-3"/>
          <w:sz w:val="23"/>
        </w:rPr>
        <w:t xml:space="preserve"> </w:t>
      </w:r>
      <w:r>
        <w:rPr>
          <w:rFonts w:ascii="Tahoma"/>
          <w:sz w:val="23"/>
        </w:rPr>
        <w:t>48201,</w:t>
      </w:r>
      <w:r>
        <w:rPr>
          <w:rFonts w:ascii="Tahoma"/>
          <w:spacing w:val="-5"/>
          <w:sz w:val="23"/>
        </w:rPr>
        <w:t xml:space="preserve"> </w:t>
      </w:r>
      <w:r>
        <w:rPr>
          <w:rFonts w:ascii="Tahoma"/>
          <w:sz w:val="23"/>
        </w:rPr>
        <w:t>49079;</w:t>
      </w:r>
      <w:r>
        <w:rPr>
          <w:rFonts w:ascii="Tahoma"/>
          <w:spacing w:val="-4"/>
          <w:sz w:val="23"/>
        </w:rPr>
        <w:t xml:space="preserve"> </w:t>
      </w:r>
      <w:r>
        <w:rPr>
          <w:rFonts w:ascii="Tahoma"/>
          <w:sz w:val="23"/>
        </w:rPr>
        <w:t>Welfare</w:t>
      </w:r>
      <w:r>
        <w:rPr>
          <w:rFonts w:ascii="Tahoma"/>
          <w:spacing w:val="-3"/>
          <w:sz w:val="23"/>
        </w:rPr>
        <w:t xml:space="preserve"> </w:t>
      </w:r>
      <w:r>
        <w:rPr>
          <w:rFonts w:ascii="Tahoma"/>
          <w:sz w:val="23"/>
        </w:rPr>
        <w:t>and</w:t>
      </w:r>
      <w:r>
        <w:rPr>
          <w:rFonts w:ascii="Tahoma"/>
          <w:spacing w:val="-6"/>
          <w:sz w:val="23"/>
        </w:rPr>
        <w:t xml:space="preserve"> </w:t>
      </w:r>
      <w:r>
        <w:rPr>
          <w:rFonts w:ascii="Tahoma"/>
          <w:sz w:val="23"/>
        </w:rPr>
        <w:t>Institutions Code 827)</w:t>
      </w:r>
    </w:p>
    <w:p w14:paraId="2D882706" w14:textId="77777777" w:rsidR="00054C28" w:rsidRDefault="00D50A48">
      <w:pPr>
        <w:spacing w:before="269"/>
        <w:ind w:left="1300" w:right="692"/>
        <w:rPr>
          <w:rFonts w:ascii="Tahoma"/>
          <w:sz w:val="23"/>
        </w:rPr>
      </w:pPr>
      <w:r>
        <w:rPr>
          <w:rFonts w:ascii="Tahoma"/>
          <w:sz w:val="23"/>
        </w:rPr>
        <w:t>The Superintendent/Principal or designee may make available at appropriate locations, including,</w:t>
      </w:r>
      <w:r>
        <w:rPr>
          <w:rFonts w:ascii="Tahoma"/>
          <w:spacing w:val="-3"/>
          <w:sz w:val="23"/>
        </w:rPr>
        <w:t xml:space="preserve"> </w:t>
      </w:r>
      <w:r>
        <w:rPr>
          <w:rFonts w:ascii="Tahoma"/>
          <w:sz w:val="23"/>
        </w:rPr>
        <w:t>but</w:t>
      </w:r>
      <w:r>
        <w:rPr>
          <w:rFonts w:ascii="Tahoma"/>
          <w:spacing w:val="-6"/>
          <w:sz w:val="23"/>
        </w:rPr>
        <w:t xml:space="preserve"> </w:t>
      </w:r>
      <w:r>
        <w:rPr>
          <w:rFonts w:ascii="Tahoma"/>
          <w:sz w:val="23"/>
        </w:rPr>
        <w:t>not</w:t>
      </w:r>
      <w:r>
        <w:rPr>
          <w:rFonts w:ascii="Tahoma"/>
          <w:spacing w:val="-2"/>
          <w:sz w:val="23"/>
        </w:rPr>
        <w:t xml:space="preserve"> </w:t>
      </w:r>
      <w:r>
        <w:rPr>
          <w:rFonts w:ascii="Tahoma"/>
          <w:sz w:val="23"/>
        </w:rPr>
        <w:t>limited to,</w:t>
      </w:r>
      <w:r>
        <w:rPr>
          <w:rFonts w:ascii="Tahoma"/>
          <w:spacing w:val="-1"/>
          <w:sz w:val="23"/>
        </w:rPr>
        <w:t xml:space="preserve"> </w:t>
      </w:r>
      <w:r>
        <w:rPr>
          <w:rFonts w:ascii="Tahoma"/>
          <w:sz w:val="23"/>
        </w:rPr>
        <w:t>district</w:t>
      </w:r>
      <w:r>
        <w:rPr>
          <w:rFonts w:ascii="Tahoma"/>
          <w:spacing w:val="-2"/>
          <w:sz w:val="23"/>
        </w:rPr>
        <w:t xml:space="preserve"> </w:t>
      </w:r>
      <w:r>
        <w:rPr>
          <w:rFonts w:ascii="Tahoma"/>
          <w:sz w:val="23"/>
        </w:rPr>
        <w:t>and</w:t>
      </w:r>
      <w:r>
        <w:rPr>
          <w:rFonts w:ascii="Tahoma"/>
          <w:spacing w:val="-3"/>
          <w:sz w:val="23"/>
        </w:rPr>
        <w:t xml:space="preserve"> </w:t>
      </w:r>
      <w:r>
        <w:rPr>
          <w:rFonts w:ascii="Tahoma"/>
          <w:sz w:val="23"/>
        </w:rPr>
        <w:t>school</w:t>
      </w:r>
      <w:r>
        <w:rPr>
          <w:rFonts w:ascii="Tahoma"/>
          <w:spacing w:val="-3"/>
          <w:sz w:val="23"/>
        </w:rPr>
        <w:t xml:space="preserve"> </w:t>
      </w:r>
      <w:r>
        <w:rPr>
          <w:rFonts w:ascii="Tahoma"/>
          <w:sz w:val="23"/>
        </w:rPr>
        <w:t>offices, gyms,</w:t>
      </w:r>
      <w:r>
        <w:rPr>
          <w:rFonts w:ascii="Tahoma"/>
          <w:spacing w:val="-3"/>
          <w:sz w:val="23"/>
        </w:rPr>
        <w:t xml:space="preserve"> </w:t>
      </w:r>
      <w:r>
        <w:rPr>
          <w:rFonts w:ascii="Tahoma"/>
          <w:sz w:val="23"/>
        </w:rPr>
        <w:t>and</w:t>
      </w:r>
      <w:r>
        <w:rPr>
          <w:rFonts w:ascii="Tahoma"/>
          <w:spacing w:val="-1"/>
          <w:sz w:val="23"/>
        </w:rPr>
        <w:t xml:space="preserve"> </w:t>
      </w:r>
      <w:r>
        <w:rPr>
          <w:rFonts w:ascii="Tahoma"/>
          <w:sz w:val="23"/>
        </w:rPr>
        <w:t>classrooms, communication</w:t>
      </w:r>
      <w:r>
        <w:rPr>
          <w:rFonts w:ascii="Tahoma"/>
          <w:spacing w:val="-3"/>
          <w:sz w:val="23"/>
        </w:rPr>
        <w:t xml:space="preserve"> </w:t>
      </w:r>
      <w:r>
        <w:rPr>
          <w:rFonts w:ascii="Tahoma"/>
          <w:sz w:val="23"/>
        </w:rPr>
        <w:t>devices</w:t>
      </w:r>
      <w:r>
        <w:rPr>
          <w:rFonts w:ascii="Tahoma"/>
          <w:spacing w:val="-3"/>
          <w:sz w:val="23"/>
        </w:rPr>
        <w:t xml:space="preserve"> </w:t>
      </w:r>
      <w:r>
        <w:rPr>
          <w:rFonts w:ascii="Tahoma"/>
          <w:sz w:val="23"/>
        </w:rPr>
        <w:t>that</w:t>
      </w:r>
      <w:r>
        <w:rPr>
          <w:rFonts w:ascii="Tahoma"/>
          <w:spacing w:val="-3"/>
          <w:sz w:val="23"/>
        </w:rPr>
        <w:t xml:space="preserve"> </w:t>
      </w:r>
      <w:r>
        <w:rPr>
          <w:rFonts w:ascii="Tahoma"/>
          <w:sz w:val="23"/>
        </w:rPr>
        <w:t>would</w:t>
      </w:r>
      <w:r>
        <w:rPr>
          <w:rFonts w:ascii="Tahoma"/>
          <w:spacing w:val="-4"/>
          <w:sz w:val="23"/>
        </w:rPr>
        <w:t xml:space="preserve"> </w:t>
      </w:r>
      <w:r>
        <w:rPr>
          <w:rFonts w:ascii="Tahoma"/>
          <w:sz w:val="23"/>
        </w:rPr>
        <w:t>enable</w:t>
      </w:r>
      <w:r>
        <w:rPr>
          <w:rFonts w:ascii="Tahoma"/>
          <w:spacing w:val="-4"/>
          <w:sz w:val="23"/>
        </w:rPr>
        <w:t xml:space="preserve"> </w:t>
      </w:r>
      <w:r>
        <w:rPr>
          <w:rFonts w:ascii="Tahoma"/>
          <w:sz w:val="23"/>
        </w:rPr>
        <w:t>two-way communication with</w:t>
      </w:r>
      <w:r>
        <w:rPr>
          <w:rFonts w:ascii="Tahoma"/>
          <w:spacing w:val="-1"/>
          <w:sz w:val="23"/>
        </w:rPr>
        <w:t xml:space="preserve"> </w:t>
      </w:r>
      <w:r>
        <w:rPr>
          <w:rFonts w:ascii="Tahoma"/>
          <w:sz w:val="23"/>
        </w:rPr>
        <w:t>law</w:t>
      </w:r>
      <w:r>
        <w:rPr>
          <w:rFonts w:ascii="Tahoma"/>
          <w:spacing w:val="-2"/>
          <w:sz w:val="23"/>
        </w:rPr>
        <w:t xml:space="preserve"> </w:t>
      </w:r>
      <w:r>
        <w:rPr>
          <w:rFonts w:ascii="Tahoma"/>
          <w:sz w:val="23"/>
        </w:rPr>
        <w:t>enforcement and others when emergencies occur.</w:t>
      </w:r>
    </w:p>
    <w:p w14:paraId="5B4DE566" w14:textId="77777777" w:rsidR="00054C28" w:rsidRDefault="00054C28">
      <w:pPr>
        <w:rPr>
          <w:rFonts w:ascii="Tahoma"/>
          <w:sz w:val="23"/>
        </w:rPr>
        <w:sectPr w:rsidR="00054C28">
          <w:pgSz w:w="12240" w:h="15840"/>
          <w:pgMar w:top="1580" w:right="860" w:bottom="280" w:left="140" w:header="768" w:footer="0" w:gutter="0"/>
          <w:cols w:space="720"/>
        </w:sectPr>
      </w:pPr>
    </w:p>
    <w:p w14:paraId="56665A30" w14:textId="77777777" w:rsidR="00054C28" w:rsidRDefault="00054C28">
      <w:pPr>
        <w:pStyle w:val="BodyText"/>
        <w:ind w:left="0"/>
        <w:rPr>
          <w:rFonts w:ascii="Tahoma"/>
          <w:sz w:val="23"/>
        </w:rPr>
      </w:pPr>
    </w:p>
    <w:p w14:paraId="2F9EBF00" w14:textId="77777777" w:rsidR="00054C28" w:rsidRDefault="00054C28">
      <w:pPr>
        <w:pStyle w:val="BodyText"/>
        <w:spacing w:before="16"/>
        <w:ind w:left="0"/>
        <w:rPr>
          <w:rFonts w:ascii="Tahoma"/>
          <w:sz w:val="23"/>
        </w:rPr>
      </w:pPr>
    </w:p>
    <w:p w14:paraId="78123B7D" w14:textId="77777777" w:rsidR="00054C28" w:rsidRDefault="00D50A48">
      <w:pPr>
        <w:ind w:left="1300"/>
        <w:rPr>
          <w:rFonts w:ascii="Tahoma"/>
          <w:b/>
          <w:sz w:val="23"/>
        </w:rPr>
      </w:pPr>
      <w:r>
        <w:rPr>
          <w:rFonts w:ascii="Tahoma"/>
          <w:b/>
          <w:w w:val="90"/>
          <w:sz w:val="23"/>
        </w:rPr>
        <w:t>Use</w:t>
      </w:r>
      <w:r>
        <w:rPr>
          <w:rFonts w:ascii="Tahoma"/>
          <w:b/>
          <w:spacing w:val="-3"/>
          <w:w w:val="90"/>
          <w:sz w:val="23"/>
        </w:rPr>
        <w:t xml:space="preserve"> </w:t>
      </w:r>
      <w:r>
        <w:rPr>
          <w:rFonts w:ascii="Tahoma"/>
          <w:b/>
          <w:w w:val="90"/>
          <w:sz w:val="23"/>
        </w:rPr>
        <w:t>of</w:t>
      </w:r>
      <w:r>
        <w:rPr>
          <w:rFonts w:ascii="Tahoma"/>
          <w:b/>
          <w:spacing w:val="-5"/>
          <w:sz w:val="23"/>
        </w:rPr>
        <w:t xml:space="preserve"> </w:t>
      </w:r>
      <w:r>
        <w:rPr>
          <w:rFonts w:ascii="Tahoma"/>
          <w:b/>
          <w:w w:val="90"/>
          <w:sz w:val="23"/>
        </w:rPr>
        <w:t>Pepper</w:t>
      </w:r>
      <w:r>
        <w:rPr>
          <w:rFonts w:ascii="Tahoma"/>
          <w:b/>
          <w:spacing w:val="-1"/>
          <w:w w:val="90"/>
          <w:sz w:val="23"/>
        </w:rPr>
        <w:t xml:space="preserve"> </w:t>
      </w:r>
      <w:r>
        <w:rPr>
          <w:rFonts w:ascii="Tahoma"/>
          <w:b/>
          <w:spacing w:val="-2"/>
          <w:w w:val="90"/>
          <w:sz w:val="23"/>
        </w:rPr>
        <w:t>Spray</w:t>
      </w:r>
    </w:p>
    <w:p w14:paraId="6E81181A" w14:textId="77777777" w:rsidR="00054C28" w:rsidRDefault="00D50A48">
      <w:pPr>
        <w:spacing w:before="275"/>
        <w:ind w:left="1300" w:right="692"/>
        <w:rPr>
          <w:rFonts w:ascii="Tahoma"/>
          <w:sz w:val="23"/>
        </w:rPr>
      </w:pPr>
      <w:r>
        <w:rPr>
          <w:rFonts w:ascii="Tahoma"/>
          <w:sz w:val="23"/>
        </w:rPr>
        <w:t>Employees</w:t>
      </w:r>
      <w:r>
        <w:rPr>
          <w:rFonts w:ascii="Tahoma"/>
          <w:spacing w:val="-8"/>
          <w:sz w:val="23"/>
        </w:rPr>
        <w:t xml:space="preserve"> </w:t>
      </w:r>
      <w:r>
        <w:rPr>
          <w:rFonts w:ascii="Tahoma"/>
          <w:sz w:val="23"/>
        </w:rPr>
        <w:t>shall</w:t>
      </w:r>
      <w:r>
        <w:rPr>
          <w:rFonts w:ascii="Tahoma"/>
          <w:spacing w:val="-9"/>
          <w:sz w:val="23"/>
        </w:rPr>
        <w:t xml:space="preserve"> </w:t>
      </w:r>
      <w:r>
        <w:rPr>
          <w:rFonts w:ascii="Tahoma"/>
          <w:sz w:val="23"/>
        </w:rPr>
        <w:t>not</w:t>
      </w:r>
      <w:r>
        <w:rPr>
          <w:rFonts w:ascii="Tahoma"/>
          <w:spacing w:val="-8"/>
          <w:sz w:val="23"/>
        </w:rPr>
        <w:t xml:space="preserve"> </w:t>
      </w:r>
      <w:r>
        <w:rPr>
          <w:rFonts w:ascii="Tahoma"/>
          <w:sz w:val="23"/>
        </w:rPr>
        <w:t>carry</w:t>
      </w:r>
      <w:r>
        <w:rPr>
          <w:rFonts w:ascii="Tahoma"/>
          <w:spacing w:val="-5"/>
          <w:sz w:val="23"/>
        </w:rPr>
        <w:t xml:space="preserve"> </w:t>
      </w:r>
      <w:r>
        <w:rPr>
          <w:rFonts w:ascii="Tahoma"/>
          <w:sz w:val="23"/>
        </w:rPr>
        <w:t>or</w:t>
      </w:r>
      <w:r>
        <w:rPr>
          <w:rFonts w:ascii="Tahoma"/>
          <w:spacing w:val="-10"/>
          <w:sz w:val="23"/>
        </w:rPr>
        <w:t xml:space="preserve"> </w:t>
      </w:r>
      <w:r>
        <w:rPr>
          <w:rFonts w:ascii="Tahoma"/>
          <w:sz w:val="23"/>
        </w:rPr>
        <w:t>possess</w:t>
      </w:r>
      <w:r>
        <w:rPr>
          <w:rFonts w:ascii="Tahoma"/>
          <w:spacing w:val="-8"/>
          <w:sz w:val="23"/>
        </w:rPr>
        <w:t xml:space="preserve"> </w:t>
      </w:r>
      <w:r>
        <w:rPr>
          <w:rFonts w:ascii="Tahoma"/>
          <w:sz w:val="23"/>
        </w:rPr>
        <w:t>pepper</w:t>
      </w:r>
      <w:r>
        <w:rPr>
          <w:rFonts w:ascii="Tahoma"/>
          <w:spacing w:val="-9"/>
          <w:sz w:val="23"/>
        </w:rPr>
        <w:t xml:space="preserve"> </w:t>
      </w:r>
      <w:r>
        <w:rPr>
          <w:rFonts w:ascii="Tahoma"/>
          <w:sz w:val="23"/>
        </w:rPr>
        <w:t>spray</w:t>
      </w:r>
      <w:r>
        <w:rPr>
          <w:rFonts w:ascii="Tahoma"/>
          <w:spacing w:val="-8"/>
          <w:sz w:val="23"/>
        </w:rPr>
        <w:t xml:space="preserve"> </w:t>
      </w:r>
      <w:r>
        <w:rPr>
          <w:rFonts w:ascii="Tahoma"/>
          <w:sz w:val="23"/>
        </w:rPr>
        <w:t>on</w:t>
      </w:r>
      <w:r>
        <w:rPr>
          <w:rFonts w:ascii="Tahoma"/>
          <w:spacing w:val="-9"/>
          <w:sz w:val="23"/>
        </w:rPr>
        <w:t xml:space="preserve"> </w:t>
      </w:r>
      <w:r>
        <w:rPr>
          <w:rFonts w:ascii="Tahoma"/>
          <w:sz w:val="23"/>
        </w:rPr>
        <w:t>school</w:t>
      </w:r>
      <w:r>
        <w:rPr>
          <w:rFonts w:ascii="Tahoma"/>
          <w:spacing w:val="-9"/>
          <w:sz w:val="23"/>
        </w:rPr>
        <w:t xml:space="preserve"> </w:t>
      </w:r>
      <w:r>
        <w:rPr>
          <w:rFonts w:ascii="Tahoma"/>
          <w:sz w:val="23"/>
        </w:rPr>
        <w:t>property</w:t>
      </w:r>
      <w:r>
        <w:rPr>
          <w:rFonts w:ascii="Tahoma"/>
          <w:spacing w:val="-9"/>
          <w:sz w:val="23"/>
        </w:rPr>
        <w:t xml:space="preserve"> </w:t>
      </w:r>
      <w:r>
        <w:rPr>
          <w:rFonts w:ascii="Tahoma"/>
          <w:sz w:val="23"/>
        </w:rPr>
        <w:t>or</w:t>
      </w:r>
      <w:r>
        <w:rPr>
          <w:rFonts w:ascii="Tahoma"/>
          <w:spacing w:val="-7"/>
          <w:sz w:val="23"/>
        </w:rPr>
        <w:t xml:space="preserve"> </w:t>
      </w:r>
      <w:r>
        <w:rPr>
          <w:rFonts w:ascii="Tahoma"/>
          <w:sz w:val="23"/>
        </w:rPr>
        <w:t>at</w:t>
      </w:r>
      <w:r>
        <w:rPr>
          <w:rFonts w:ascii="Tahoma"/>
          <w:spacing w:val="-8"/>
          <w:sz w:val="23"/>
        </w:rPr>
        <w:t xml:space="preserve"> </w:t>
      </w:r>
      <w:r>
        <w:rPr>
          <w:rFonts w:ascii="Tahoma"/>
          <w:sz w:val="23"/>
        </w:rPr>
        <w:t>school</w:t>
      </w:r>
      <w:r>
        <w:rPr>
          <w:rFonts w:ascii="Tahoma"/>
          <w:spacing w:val="-9"/>
          <w:sz w:val="23"/>
        </w:rPr>
        <w:t xml:space="preserve"> </w:t>
      </w:r>
      <w:r>
        <w:rPr>
          <w:rFonts w:ascii="Tahoma"/>
          <w:sz w:val="23"/>
        </w:rPr>
        <w:t>activities except when authorized by the Superintendent/Principal or designee for self-defense purposes.</w:t>
      </w:r>
      <w:r>
        <w:rPr>
          <w:rFonts w:ascii="Tahoma"/>
          <w:spacing w:val="40"/>
          <w:sz w:val="23"/>
        </w:rPr>
        <w:t xml:space="preserve"> </w:t>
      </w:r>
      <w:r>
        <w:rPr>
          <w:rFonts w:ascii="Tahoma"/>
          <w:sz w:val="23"/>
        </w:rPr>
        <w:t>When</w:t>
      </w:r>
      <w:r>
        <w:rPr>
          <w:rFonts w:ascii="Tahoma"/>
          <w:spacing w:val="-4"/>
          <w:sz w:val="23"/>
        </w:rPr>
        <w:t xml:space="preserve"> </w:t>
      </w:r>
      <w:r>
        <w:rPr>
          <w:rFonts w:ascii="Tahoma"/>
          <w:sz w:val="23"/>
        </w:rPr>
        <w:t>allowed, an</w:t>
      </w:r>
      <w:r>
        <w:rPr>
          <w:rFonts w:ascii="Tahoma"/>
          <w:spacing w:val="-4"/>
          <w:sz w:val="23"/>
        </w:rPr>
        <w:t xml:space="preserve"> </w:t>
      </w:r>
      <w:r>
        <w:rPr>
          <w:rFonts w:ascii="Tahoma"/>
          <w:sz w:val="23"/>
        </w:rPr>
        <w:t>employee may</w:t>
      </w:r>
      <w:r>
        <w:rPr>
          <w:rFonts w:ascii="Tahoma"/>
          <w:spacing w:val="-3"/>
          <w:sz w:val="23"/>
        </w:rPr>
        <w:t xml:space="preserve"> </w:t>
      </w:r>
      <w:r>
        <w:rPr>
          <w:rFonts w:ascii="Tahoma"/>
          <w:sz w:val="23"/>
        </w:rPr>
        <w:t>only possess</w:t>
      </w:r>
      <w:r>
        <w:rPr>
          <w:rFonts w:ascii="Tahoma"/>
          <w:spacing w:val="-3"/>
          <w:sz w:val="23"/>
        </w:rPr>
        <w:t xml:space="preserve"> </w:t>
      </w:r>
      <w:r>
        <w:rPr>
          <w:rFonts w:ascii="Tahoma"/>
          <w:sz w:val="23"/>
        </w:rPr>
        <w:t>pepper</w:t>
      </w:r>
      <w:r>
        <w:rPr>
          <w:rFonts w:ascii="Tahoma"/>
          <w:spacing w:val="-4"/>
          <w:sz w:val="23"/>
        </w:rPr>
        <w:t xml:space="preserve"> </w:t>
      </w:r>
      <w:r>
        <w:rPr>
          <w:rFonts w:ascii="Tahoma"/>
          <w:sz w:val="23"/>
        </w:rPr>
        <w:t>spray in accordance</w:t>
      </w:r>
      <w:r>
        <w:rPr>
          <w:rFonts w:ascii="Tahoma"/>
          <w:spacing w:val="-3"/>
          <w:sz w:val="23"/>
        </w:rPr>
        <w:t xml:space="preserve"> </w:t>
      </w:r>
      <w:r>
        <w:rPr>
          <w:rFonts w:ascii="Tahoma"/>
          <w:sz w:val="23"/>
        </w:rPr>
        <w:t>with administrative regulations and Penal Code 22810.</w:t>
      </w:r>
      <w:r>
        <w:rPr>
          <w:rFonts w:ascii="Tahoma"/>
          <w:spacing w:val="40"/>
          <w:sz w:val="23"/>
        </w:rPr>
        <w:t xml:space="preserve"> </w:t>
      </w:r>
      <w:r>
        <w:rPr>
          <w:rFonts w:ascii="Tahoma"/>
          <w:sz w:val="23"/>
        </w:rPr>
        <w:t>Any employee who is negligent or careless in the</w:t>
      </w:r>
      <w:r>
        <w:rPr>
          <w:rFonts w:ascii="Tahoma"/>
          <w:spacing w:val="-2"/>
          <w:sz w:val="23"/>
        </w:rPr>
        <w:t xml:space="preserve"> </w:t>
      </w:r>
      <w:r>
        <w:rPr>
          <w:rFonts w:ascii="Tahoma"/>
          <w:sz w:val="23"/>
        </w:rPr>
        <w:t>possession or handling of</w:t>
      </w:r>
      <w:r>
        <w:rPr>
          <w:rFonts w:ascii="Tahoma"/>
          <w:spacing w:val="-2"/>
          <w:sz w:val="23"/>
        </w:rPr>
        <w:t xml:space="preserve"> </w:t>
      </w:r>
      <w:r>
        <w:rPr>
          <w:rFonts w:ascii="Tahoma"/>
          <w:sz w:val="23"/>
        </w:rPr>
        <w:t>pepper spray shall</w:t>
      </w:r>
      <w:r>
        <w:rPr>
          <w:rFonts w:ascii="Tahoma"/>
          <w:spacing w:val="-2"/>
          <w:sz w:val="23"/>
        </w:rPr>
        <w:t xml:space="preserve"> </w:t>
      </w:r>
      <w:r>
        <w:rPr>
          <w:rFonts w:ascii="Tahoma"/>
          <w:sz w:val="23"/>
        </w:rPr>
        <w:t>be</w:t>
      </w:r>
      <w:r>
        <w:rPr>
          <w:rFonts w:ascii="Tahoma"/>
          <w:spacing w:val="-2"/>
          <w:sz w:val="23"/>
        </w:rPr>
        <w:t xml:space="preserve"> </w:t>
      </w:r>
      <w:r>
        <w:rPr>
          <w:rFonts w:ascii="Tahoma"/>
          <w:sz w:val="23"/>
        </w:rPr>
        <w:t>subject</w:t>
      </w:r>
      <w:r>
        <w:rPr>
          <w:rFonts w:ascii="Tahoma"/>
          <w:spacing w:val="-1"/>
          <w:sz w:val="23"/>
        </w:rPr>
        <w:t xml:space="preserve"> </w:t>
      </w:r>
      <w:r>
        <w:rPr>
          <w:rFonts w:ascii="Tahoma"/>
          <w:sz w:val="23"/>
        </w:rPr>
        <w:t>to</w:t>
      </w:r>
      <w:r>
        <w:rPr>
          <w:rFonts w:ascii="Tahoma"/>
          <w:spacing w:val="-1"/>
          <w:sz w:val="23"/>
        </w:rPr>
        <w:t xml:space="preserve"> </w:t>
      </w:r>
      <w:r>
        <w:rPr>
          <w:rFonts w:ascii="Tahoma"/>
          <w:sz w:val="23"/>
        </w:rPr>
        <w:t>appropriate disciplinary measures.</w:t>
      </w:r>
    </w:p>
    <w:p w14:paraId="69869AA6" w14:textId="77777777" w:rsidR="00054C28" w:rsidRDefault="00D50A48">
      <w:pPr>
        <w:spacing w:before="266"/>
        <w:ind w:left="1300"/>
        <w:rPr>
          <w:rFonts w:ascii="Tahoma"/>
          <w:b/>
          <w:sz w:val="23"/>
        </w:rPr>
      </w:pPr>
      <w:r>
        <w:rPr>
          <w:rFonts w:ascii="Tahoma"/>
          <w:b/>
          <w:w w:val="85"/>
          <w:sz w:val="23"/>
        </w:rPr>
        <w:t>Reporting</w:t>
      </w:r>
      <w:r>
        <w:rPr>
          <w:rFonts w:ascii="Tahoma"/>
          <w:b/>
          <w:spacing w:val="-3"/>
          <w:sz w:val="23"/>
        </w:rPr>
        <w:t xml:space="preserve"> </w:t>
      </w:r>
      <w:r>
        <w:rPr>
          <w:rFonts w:ascii="Tahoma"/>
          <w:b/>
          <w:w w:val="85"/>
          <w:sz w:val="23"/>
        </w:rPr>
        <w:t>of</w:t>
      </w:r>
      <w:r>
        <w:rPr>
          <w:rFonts w:ascii="Tahoma"/>
          <w:b/>
          <w:spacing w:val="-5"/>
          <w:sz w:val="23"/>
        </w:rPr>
        <w:t xml:space="preserve"> </w:t>
      </w:r>
      <w:r>
        <w:rPr>
          <w:rFonts w:ascii="Tahoma"/>
          <w:b/>
          <w:w w:val="85"/>
          <w:sz w:val="23"/>
        </w:rPr>
        <w:t>Injurious</w:t>
      </w:r>
      <w:r>
        <w:rPr>
          <w:rFonts w:ascii="Tahoma"/>
          <w:b/>
          <w:spacing w:val="-3"/>
          <w:sz w:val="23"/>
        </w:rPr>
        <w:t xml:space="preserve"> </w:t>
      </w:r>
      <w:r>
        <w:rPr>
          <w:rFonts w:ascii="Tahoma"/>
          <w:b/>
          <w:spacing w:val="-2"/>
          <w:w w:val="85"/>
          <w:sz w:val="23"/>
        </w:rPr>
        <w:t>Objects</w:t>
      </w:r>
    </w:p>
    <w:p w14:paraId="6BE7C039" w14:textId="77777777" w:rsidR="00054C28" w:rsidRDefault="00D50A48">
      <w:pPr>
        <w:spacing w:before="275"/>
        <w:ind w:left="1300" w:right="343"/>
        <w:rPr>
          <w:rFonts w:ascii="Tahoma"/>
          <w:sz w:val="23"/>
        </w:rPr>
      </w:pPr>
      <w:r>
        <w:rPr>
          <w:rFonts w:ascii="Tahoma"/>
          <w:sz w:val="23"/>
        </w:rPr>
        <w:t>Employees</w:t>
      </w:r>
      <w:r>
        <w:rPr>
          <w:rFonts w:ascii="Tahoma"/>
          <w:spacing w:val="-3"/>
          <w:sz w:val="23"/>
        </w:rPr>
        <w:t xml:space="preserve"> </w:t>
      </w:r>
      <w:r>
        <w:rPr>
          <w:rFonts w:ascii="Tahoma"/>
          <w:sz w:val="23"/>
        </w:rPr>
        <w:t>shall take</w:t>
      </w:r>
      <w:r>
        <w:rPr>
          <w:rFonts w:ascii="Tahoma"/>
          <w:spacing w:val="-1"/>
          <w:sz w:val="23"/>
        </w:rPr>
        <w:t xml:space="preserve"> </w:t>
      </w:r>
      <w:r>
        <w:rPr>
          <w:rFonts w:ascii="Tahoma"/>
          <w:sz w:val="23"/>
        </w:rPr>
        <w:t>immediate</w:t>
      </w:r>
      <w:r>
        <w:rPr>
          <w:rFonts w:ascii="Tahoma"/>
          <w:spacing w:val="-3"/>
          <w:sz w:val="23"/>
        </w:rPr>
        <w:t xml:space="preserve"> </w:t>
      </w:r>
      <w:r>
        <w:rPr>
          <w:rFonts w:ascii="Tahoma"/>
          <w:sz w:val="23"/>
        </w:rPr>
        <w:t>action</w:t>
      </w:r>
      <w:r>
        <w:rPr>
          <w:rFonts w:ascii="Tahoma"/>
          <w:spacing w:val="-4"/>
          <w:sz w:val="23"/>
        </w:rPr>
        <w:t xml:space="preserve"> </w:t>
      </w:r>
      <w:r>
        <w:rPr>
          <w:rFonts w:ascii="Tahoma"/>
          <w:sz w:val="23"/>
        </w:rPr>
        <w:t>upon</w:t>
      </w:r>
      <w:r>
        <w:rPr>
          <w:rFonts w:ascii="Tahoma"/>
          <w:spacing w:val="-1"/>
          <w:sz w:val="23"/>
        </w:rPr>
        <w:t xml:space="preserve"> </w:t>
      </w:r>
      <w:r>
        <w:rPr>
          <w:rFonts w:ascii="Tahoma"/>
          <w:sz w:val="23"/>
        </w:rPr>
        <w:t>being made</w:t>
      </w:r>
      <w:r>
        <w:rPr>
          <w:rFonts w:ascii="Tahoma"/>
          <w:spacing w:val="-4"/>
          <w:sz w:val="23"/>
        </w:rPr>
        <w:t xml:space="preserve"> </w:t>
      </w:r>
      <w:r>
        <w:rPr>
          <w:rFonts w:ascii="Tahoma"/>
          <w:sz w:val="23"/>
        </w:rPr>
        <w:t>aware that</w:t>
      </w:r>
      <w:r>
        <w:rPr>
          <w:rFonts w:ascii="Tahoma"/>
          <w:spacing w:val="-3"/>
          <w:sz w:val="23"/>
        </w:rPr>
        <w:t xml:space="preserve"> </w:t>
      </w:r>
      <w:r>
        <w:rPr>
          <w:rFonts w:ascii="Tahoma"/>
          <w:sz w:val="23"/>
        </w:rPr>
        <w:t>any</w:t>
      </w:r>
      <w:r>
        <w:rPr>
          <w:rFonts w:ascii="Tahoma"/>
          <w:spacing w:val="-4"/>
          <w:sz w:val="23"/>
        </w:rPr>
        <w:t xml:space="preserve"> </w:t>
      </w:r>
      <w:r>
        <w:rPr>
          <w:rFonts w:ascii="Tahoma"/>
          <w:sz w:val="23"/>
        </w:rPr>
        <w:t>person is in possession of a weapon or unauthorized injurious object on school grounds or at a school- related</w:t>
      </w:r>
      <w:r>
        <w:rPr>
          <w:rFonts w:ascii="Tahoma"/>
          <w:spacing w:val="-10"/>
          <w:sz w:val="23"/>
        </w:rPr>
        <w:t xml:space="preserve"> </w:t>
      </w:r>
      <w:r>
        <w:rPr>
          <w:rFonts w:ascii="Tahoma"/>
          <w:sz w:val="23"/>
        </w:rPr>
        <w:t>or</w:t>
      </w:r>
      <w:r>
        <w:rPr>
          <w:rFonts w:ascii="Tahoma"/>
          <w:spacing w:val="-14"/>
          <w:sz w:val="23"/>
        </w:rPr>
        <w:t xml:space="preserve"> </w:t>
      </w:r>
      <w:r>
        <w:rPr>
          <w:rFonts w:ascii="Tahoma"/>
          <w:sz w:val="23"/>
        </w:rPr>
        <w:t>school-sponsored</w:t>
      </w:r>
      <w:r>
        <w:rPr>
          <w:rFonts w:ascii="Tahoma"/>
          <w:spacing w:val="-10"/>
          <w:sz w:val="23"/>
        </w:rPr>
        <w:t xml:space="preserve"> </w:t>
      </w:r>
      <w:r>
        <w:rPr>
          <w:rFonts w:ascii="Tahoma"/>
          <w:sz w:val="23"/>
        </w:rPr>
        <w:t>activity.</w:t>
      </w:r>
      <w:r>
        <w:rPr>
          <w:rFonts w:ascii="Tahoma"/>
          <w:spacing w:val="40"/>
          <w:sz w:val="23"/>
        </w:rPr>
        <w:t xml:space="preserve"> </w:t>
      </w:r>
      <w:r>
        <w:rPr>
          <w:rFonts w:ascii="Tahoma"/>
          <w:sz w:val="23"/>
        </w:rPr>
        <w:t>Employees</w:t>
      </w:r>
      <w:r>
        <w:rPr>
          <w:rFonts w:ascii="Tahoma"/>
          <w:spacing w:val="-10"/>
          <w:sz w:val="23"/>
        </w:rPr>
        <w:t xml:space="preserve"> </w:t>
      </w:r>
      <w:r>
        <w:rPr>
          <w:rFonts w:ascii="Tahoma"/>
          <w:sz w:val="23"/>
        </w:rPr>
        <w:t>shall</w:t>
      </w:r>
      <w:r>
        <w:rPr>
          <w:rFonts w:ascii="Tahoma"/>
          <w:spacing w:val="-12"/>
          <w:sz w:val="23"/>
        </w:rPr>
        <w:t xml:space="preserve"> </w:t>
      </w:r>
      <w:r>
        <w:rPr>
          <w:rFonts w:ascii="Tahoma"/>
          <w:sz w:val="23"/>
        </w:rPr>
        <w:t>exercise</w:t>
      </w:r>
      <w:r>
        <w:rPr>
          <w:rFonts w:ascii="Tahoma"/>
          <w:spacing w:val="-10"/>
          <w:sz w:val="23"/>
        </w:rPr>
        <w:t xml:space="preserve"> </w:t>
      </w:r>
      <w:r>
        <w:rPr>
          <w:rFonts w:ascii="Tahoma"/>
          <w:sz w:val="23"/>
        </w:rPr>
        <w:t>their</w:t>
      </w:r>
      <w:r>
        <w:rPr>
          <w:rFonts w:ascii="Tahoma"/>
          <w:spacing w:val="-13"/>
          <w:sz w:val="23"/>
        </w:rPr>
        <w:t xml:space="preserve"> </w:t>
      </w:r>
      <w:r>
        <w:rPr>
          <w:rFonts w:ascii="Tahoma"/>
          <w:sz w:val="23"/>
        </w:rPr>
        <w:t>best</w:t>
      </w:r>
      <w:r>
        <w:rPr>
          <w:rFonts w:ascii="Tahoma"/>
          <w:spacing w:val="-12"/>
          <w:sz w:val="23"/>
        </w:rPr>
        <w:t xml:space="preserve"> </w:t>
      </w:r>
      <w:r>
        <w:rPr>
          <w:rFonts w:ascii="Tahoma"/>
          <w:sz w:val="23"/>
        </w:rPr>
        <w:t>judgment</w:t>
      </w:r>
      <w:r>
        <w:rPr>
          <w:rFonts w:ascii="Tahoma"/>
          <w:spacing w:val="-13"/>
          <w:sz w:val="23"/>
        </w:rPr>
        <w:t xml:space="preserve"> </w:t>
      </w:r>
      <w:r>
        <w:rPr>
          <w:rFonts w:ascii="Tahoma"/>
          <w:sz w:val="23"/>
        </w:rPr>
        <w:t>as</w:t>
      </w:r>
      <w:r>
        <w:rPr>
          <w:rFonts w:ascii="Tahoma"/>
          <w:spacing w:val="-13"/>
          <w:sz w:val="23"/>
        </w:rPr>
        <w:t xml:space="preserve"> </w:t>
      </w:r>
      <w:r>
        <w:rPr>
          <w:rFonts w:ascii="Tahoma"/>
          <w:sz w:val="23"/>
        </w:rPr>
        <w:t>to</w:t>
      </w:r>
      <w:r>
        <w:rPr>
          <w:rFonts w:ascii="Tahoma"/>
          <w:spacing w:val="-12"/>
          <w:sz w:val="23"/>
        </w:rPr>
        <w:t xml:space="preserve"> </w:t>
      </w:r>
      <w:r>
        <w:rPr>
          <w:rFonts w:ascii="Tahoma"/>
          <w:sz w:val="23"/>
        </w:rPr>
        <w:t>the potential danger involved and shall do one of the following:</w:t>
      </w:r>
    </w:p>
    <w:p w14:paraId="34C63674" w14:textId="77777777" w:rsidR="00054C28" w:rsidRDefault="00054C28">
      <w:pPr>
        <w:pStyle w:val="BodyText"/>
        <w:spacing w:before="21"/>
        <w:ind w:left="0"/>
        <w:rPr>
          <w:rFonts w:ascii="Tahoma"/>
          <w:sz w:val="23"/>
        </w:rPr>
      </w:pPr>
    </w:p>
    <w:p w14:paraId="3323E1C6" w14:textId="77777777" w:rsidR="00054C28" w:rsidRDefault="00D50A48">
      <w:pPr>
        <w:pStyle w:val="ListParagraph"/>
        <w:numPr>
          <w:ilvl w:val="0"/>
          <w:numId w:val="49"/>
        </w:numPr>
        <w:tabs>
          <w:tab w:val="left" w:pos="2018"/>
        </w:tabs>
        <w:ind w:left="2018" w:hanging="358"/>
        <w:rPr>
          <w:rFonts w:ascii="Tahoma"/>
          <w:sz w:val="23"/>
        </w:rPr>
      </w:pPr>
      <w:r>
        <w:rPr>
          <w:rFonts w:ascii="Tahoma"/>
          <w:sz w:val="23"/>
        </w:rPr>
        <w:t>Confiscate</w:t>
      </w:r>
      <w:r>
        <w:rPr>
          <w:rFonts w:ascii="Tahoma"/>
          <w:spacing w:val="-7"/>
          <w:sz w:val="23"/>
        </w:rPr>
        <w:t xml:space="preserve"> </w:t>
      </w:r>
      <w:r>
        <w:rPr>
          <w:rFonts w:ascii="Tahoma"/>
          <w:sz w:val="23"/>
        </w:rPr>
        <w:t>the</w:t>
      </w:r>
      <w:r>
        <w:rPr>
          <w:rFonts w:ascii="Tahoma"/>
          <w:spacing w:val="-6"/>
          <w:sz w:val="23"/>
        </w:rPr>
        <w:t xml:space="preserve"> </w:t>
      </w:r>
      <w:r>
        <w:rPr>
          <w:rFonts w:ascii="Tahoma"/>
          <w:sz w:val="23"/>
        </w:rPr>
        <w:t>object</w:t>
      </w:r>
      <w:r>
        <w:rPr>
          <w:rFonts w:ascii="Tahoma"/>
          <w:spacing w:val="-7"/>
          <w:sz w:val="23"/>
        </w:rPr>
        <w:t xml:space="preserve"> </w:t>
      </w:r>
      <w:r>
        <w:rPr>
          <w:rFonts w:ascii="Tahoma"/>
          <w:sz w:val="23"/>
        </w:rPr>
        <w:t>and</w:t>
      </w:r>
      <w:r>
        <w:rPr>
          <w:rFonts w:ascii="Tahoma"/>
          <w:spacing w:val="-6"/>
          <w:sz w:val="23"/>
        </w:rPr>
        <w:t xml:space="preserve"> </w:t>
      </w:r>
      <w:r>
        <w:rPr>
          <w:rFonts w:ascii="Tahoma"/>
          <w:sz w:val="23"/>
        </w:rPr>
        <w:t>deliver</w:t>
      </w:r>
      <w:r>
        <w:rPr>
          <w:rFonts w:ascii="Tahoma"/>
          <w:spacing w:val="-6"/>
          <w:sz w:val="23"/>
        </w:rPr>
        <w:t xml:space="preserve"> </w:t>
      </w:r>
      <w:r>
        <w:rPr>
          <w:rFonts w:ascii="Tahoma"/>
          <w:sz w:val="23"/>
        </w:rPr>
        <w:t>it</w:t>
      </w:r>
      <w:r>
        <w:rPr>
          <w:rFonts w:ascii="Tahoma"/>
          <w:spacing w:val="-11"/>
          <w:sz w:val="23"/>
        </w:rPr>
        <w:t xml:space="preserve"> </w:t>
      </w:r>
      <w:r>
        <w:rPr>
          <w:rFonts w:ascii="Tahoma"/>
          <w:sz w:val="23"/>
        </w:rPr>
        <w:t>to</w:t>
      </w:r>
      <w:r>
        <w:rPr>
          <w:rFonts w:ascii="Tahoma"/>
          <w:spacing w:val="-8"/>
          <w:sz w:val="23"/>
        </w:rPr>
        <w:t xml:space="preserve"> </w:t>
      </w:r>
      <w:r>
        <w:rPr>
          <w:rFonts w:ascii="Tahoma"/>
          <w:sz w:val="23"/>
        </w:rPr>
        <w:t>the</w:t>
      </w:r>
      <w:r>
        <w:rPr>
          <w:rFonts w:ascii="Tahoma"/>
          <w:spacing w:val="-9"/>
          <w:sz w:val="23"/>
        </w:rPr>
        <w:t xml:space="preserve"> </w:t>
      </w:r>
      <w:r>
        <w:rPr>
          <w:rFonts w:ascii="Tahoma"/>
          <w:sz w:val="23"/>
        </w:rPr>
        <w:t>principal</w:t>
      </w:r>
      <w:r>
        <w:rPr>
          <w:rFonts w:ascii="Tahoma"/>
          <w:spacing w:val="-8"/>
          <w:sz w:val="23"/>
        </w:rPr>
        <w:t xml:space="preserve"> </w:t>
      </w:r>
      <w:r>
        <w:rPr>
          <w:rFonts w:ascii="Tahoma"/>
          <w:spacing w:val="-2"/>
          <w:sz w:val="23"/>
        </w:rPr>
        <w:t>immediately</w:t>
      </w:r>
    </w:p>
    <w:p w14:paraId="02993669" w14:textId="77777777" w:rsidR="00054C28" w:rsidRDefault="00054C28">
      <w:pPr>
        <w:pStyle w:val="BodyText"/>
        <w:spacing w:before="44"/>
        <w:ind w:left="0"/>
        <w:rPr>
          <w:rFonts w:ascii="Tahoma"/>
          <w:sz w:val="23"/>
        </w:rPr>
      </w:pPr>
    </w:p>
    <w:p w14:paraId="4AC90694" w14:textId="77777777" w:rsidR="00054C28" w:rsidRDefault="00D50A48">
      <w:pPr>
        <w:pStyle w:val="ListParagraph"/>
        <w:numPr>
          <w:ilvl w:val="0"/>
          <w:numId w:val="49"/>
        </w:numPr>
        <w:tabs>
          <w:tab w:val="left" w:pos="2018"/>
        </w:tabs>
        <w:ind w:left="2018" w:hanging="358"/>
        <w:rPr>
          <w:rFonts w:ascii="Tahoma"/>
          <w:sz w:val="23"/>
        </w:rPr>
      </w:pPr>
      <w:r>
        <w:rPr>
          <w:rFonts w:ascii="Tahoma"/>
          <w:sz w:val="23"/>
        </w:rPr>
        <w:t>Immediately</w:t>
      </w:r>
      <w:r>
        <w:rPr>
          <w:rFonts w:ascii="Tahoma"/>
          <w:spacing w:val="-16"/>
          <w:sz w:val="23"/>
        </w:rPr>
        <w:t xml:space="preserve"> </w:t>
      </w:r>
      <w:r>
        <w:rPr>
          <w:rFonts w:ascii="Tahoma"/>
          <w:sz w:val="23"/>
        </w:rPr>
        <w:t>notify</w:t>
      </w:r>
      <w:r>
        <w:rPr>
          <w:rFonts w:ascii="Tahoma"/>
          <w:spacing w:val="-12"/>
          <w:sz w:val="23"/>
        </w:rPr>
        <w:t xml:space="preserve"> </w:t>
      </w:r>
      <w:r>
        <w:rPr>
          <w:rFonts w:ascii="Tahoma"/>
          <w:sz w:val="23"/>
        </w:rPr>
        <w:t>the</w:t>
      </w:r>
      <w:r>
        <w:rPr>
          <w:rFonts w:ascii="Tahoma"/>
          <w:spacing w:val="-16"/>
          <w:sz w:val="23"/>
        </w:rPr>
        <w:t xml:space="preserve"> </w:t>
      </w:r>
      <w:r>
        <w:rPr>
          <w:rFonts w:ascii="Tahoma"/>
          <w:sz w:val="23"/>
        </w:rPr>
        <w:t>principal,</w:t>
      </w:r>
      <w:r>
        <w:rPr>
          <w:rFonts w:ascii="Tahoma"/>
          <w:spacing w:val="-16"/>
          <w:sz w:val="23"/>
        </w:rPr>
        <w:t xml:space="preserve"> </w:t>
      </w:r>
      <w:r>
        <w:rPr>
          <w:rFonts w:ascii="Tahoma"/>
          <w:sz w:val="23"/>
        </w:rPr>
        <w:t>who</w:t>
      </w:r>
      <w:r>
        <w:rPr>
          <w:rFonts w:ascii="Tahoma"/>
          <w:spacing w:val="-18"/>
          <w:sz w:val="23"/>
        </w:rPr>
        <w:t xml:space="preserve"> </w:t>
      </w:r>
      <w:r>
        <w:rPr>
          <w:rFonts w:ascii="Tahoma"/>
          <w:sz w:val="23"/>
        </w:rPr>
        <w:t>shall</w:t>
      </w:r>
      <w:r>
        <w:rPr>
          <w:rFonts w:ascii="Tahoma"/>
          <w:spacing w:val="-15"/>
          <w:sz w:val="23"/>
        </w:rPr>
        <w:t xml:space="preserve"> </w:t>
      </w:r>
      <w:r>
        <w:rPr>
          <w:rFonts w:ascii="Tahoma"/>
          <w:sz w:val="23"/>
        </w:rPr>
        <w:t>take</w:t>
      </w:r>
      <w:r>
        <w:rPr>
          <w:rFonts w:ascii="Tahoma"/>
          <w:spacing w:val="-15"/>
          <w:sz w:val="23"/>
        </w:rPr>
        <w:t xml:space="preserve"> </w:t>
      </w:r>
      <w:r>
        <w:rPr>
          <w:rFonts w:ascii="Tahoma"/>
          <w:sz w:val="23"/>
        </w:rPr>
        <w:t>appropriate</w:t>
      </w:r>
      <w:r>
        <w:rPr>
          <w:rFonts w:ascii="Tahoma"/>
          <w:spacing w:val="-16"/>
          <w:sz w:val="23"/>
        </w:rPr>
        <w:t xml:space="preserve"> </w:t>
      </w:r>
      <w:r>
        <w:rPr>
          <w:rFonts w:ascii="Tahoma"/>
          <w:spacing w:val="-2"/>
          <w:sz w:val="23"/>
        </w:rPr>
        <w:t>action</w:t>
      </w:r>
    </w:p>
    <w:p w14:paraId="1D0E2A98" w14:textId="77777777" w:rsidR="00054C28" w:rsidRDefault="00054C28">
      <w:pPr>
        <w:pStyle w:val="BodyText"/>
        <w:spacing w:before="45"/>
        <w:ind w:left="0"/>
        <w:rPr>
          <w:rFonts w:ascii="Tahoma"/>
          <w:sz w:val="23"/>
        </w:rPr>
      </w:pPr>
    </w:p>
    <w:p w14:paraId="4384D6FF" w14:textId="77777777" w:rsidR="00054C28" w:rsidRDefault="00D50A48">
      <w:pPr>
        <w:pStyle w:val="ListParagraph"/>
        <w:numPr>
          <w:ilvl w:val="0"/>
          <w:numId w:val="49"/>
        </w:numPr>
        <w:tabs>
          <w:tab w:val="left" w:pos="2018"/>
        </w:tabs>
        <w:ind w:left="2018" w:hanging="358"/>
        <w:rPr>
          <w:rFonts w:ascii="Tahoma"/>
          <w:sz w:val="23"/>
        </w:rPr>
      </w:pPr>
      <w:r>
        <w:rPr>
          <w:rFonts w:ascii="Tahoma"/>
          <w:sz w:val="23"/>
        </w:rPr>
        <w:t>Immediately</w:t>
      </w:r>
      <w:r>
        <w:rPr>
          <w:rFonts w:ascii="Tahoma"/>
          <w:spacing w:val="-15"/>
          <w:sz w:val="23"/>
        </w:rPr>
        <w:t xml:space="preserve"> </w:t>
      </w:r>
      <w:r>
        <w:rPr>
          <w:rFonts w:ascii="Tahoma"/>
          <w:sz w:val="23"/>
        </w:rPr>
        <w:t>call</w:t>
      </w:r>
      <w:r>
        <w:rPr>
          <w:rFonts w:ascii="Tahoma"/>
          <w:spacing w:val="-17"/>
          <w:sz w:val="23"/>
        </w:rPr>
        <w:t xml:space="preserve"> </w:t>
      </w:r>
      <w:r>
        <w:rPr>
          <w:rFonts w:ascii="Tahoma"/>
          <w:sz w:val="23"/>
        </w:rPr>
        <w:t>911</w:t>
      </w:r>
      <w:r>
        <w:rPr>
          <w:rFonts w:ascii="Tahoma"/>
          <w:spacing w:val="-17"/>
          <w:sz w:val="23"/>
        </w:rPr>
        <w:t xml:space="preserve"> </w:t>
      </w:r>
      <w:r>
        <w:rPr>
          <w:rFonts w:ascii="Tahoma"/>
          <w:sz w:val="23"/>
        </w:rPr>
        <w:t>and</w:t>
      </w:r>
      <w:r>
        <w:rPr>
          <w:rFonts w:ascii="Tahoma"/>
          <w:spacing w:val="-15"/>
          <w:sz w:val="23"/>
        </w:rPr>
        <w:t xml:space="preserve"> </w:t>
      </w:r>
      <w:r>
        <w:rPr>
          <w:rFonts w:ascii="Tahoma"/>
          <w:sz w:val="23"/>
        </w:rPr>
        <w:t>the</w:t>
      </w:r>
      <w:r>
        <w:rPr>
          <w:rFonts w:ascii="Tahoma"/>
          <w:spacing w:val="-17"/>
          <w:sz w:val="23"/>
        </w:rPr>
        <w:t xml:space="preserve"> </w:t>
      </w:r>
      <w:r>
        <w:rPr>
          <w:rFonts w:ascii="Tahoma"/>
          <w:spacing w:val="-2"/>
          <w:sz w:val="23"/>
        </w:rPr>
        <w:t>principal</w:t>
      </w:r>
    </w:p>
    <w:p w14:paraId="5A38BCF1" w14:textId="77777777" w:rsidR="00054C28" w:rsidRDefault="00054C28">
      <w:pPr>
        <w:pStyle w:val="BodyText"/>
        <w:spacing w:before="2"/>
        <w:ind w:left="0"/>
        <w:rPr>
          <w:rFonts w:ascii="Tahoma"/>
          <w:sz w:val="23"/>
        </w:rPr>
      </w:pPr>
    </w:p>
    <w:p w14:paraId="4DB54E41" w14:textId="77777777" w:rsidR="00054C28" w:rsidRDefault="00D50A48">
      <w:pPr>
        <w:ind w:left="1300" w:right="692"/>
        <w:rPr>
          <w:rFonts w:ascii="Tahoma"/>
          <w:sz w:val="23"/>
        </w:rPr>
      </w:pPr>
      <w:r>
        <w:rPr>
          <w:rFonts w:ascii="Tahoma"/>
          <w:sz w:val="23"/>
        </w:rPr>
        <w:t>When informing the principal about the possession or</w:t>
      </w:r>
      <w:r>
        <w:rPr>
          <w:rFonts w:ascii="Tahoma"/>
          <w:spacing w:val="-1"/>
          <w:sz w:val="23"/>
        </w:rPr>
        <w:t xml:space="preserve"> </w:t>
      </w:r>
      <w:r>
        <w:rPr>
          <w:rFonts w:ascii="Tahoma"/>
          <w:sz w:val="23"/>
        </w:rPr>
        <w:t>seizure of a weapon or</w:t>
      </w:r>
      <w:r>
        <w:rPr>
          <w:rFonts w:ascii="Tahoma"/>
          <w:spacing w:val="-1"/>
          <w:sz w:val="23"/>
        </w:rPr>
        <w:t xml:space="preserve"> </w:t>
      </w:r>
      <w:r>
        <w:rPr>
          <w:rFonts w:ascii="Tahoma"/>
          <w:sz w:val="23"/>
        </w:rPr>
        <w:t>dangerous device,</w:t>
      </w:r>
      <w:r>
        <w:rPr>
          <w:rFonts w:ascii="Tahoma"/>
          <w:spacing w:val="-18"/>
          <w:sz w:val="23"/>
        </w:rPr>
        <w:t xml:space="preserve"> </w:t>
      </w:r>
      <w:r>
        <w:rPr>
          <w:rFonts w:ascii="Tahoma"/>
          <w:sz w:val="23"/>
        </w:rPr>
        <w:t>an</w:t>
      </w:r>
      <w:r>
        <w:rPr>
          <w:rFonts w:ascii="Tahoma"/>
          <w:spacing w:val="-18"/>
          <w:sz w:val="23"/>
        </w:rPr>
        <w:t xml:space="preserve"> </w:t>
      </w:r>
      <w:r>
        <w:rPr>
          <w:rFonts w:ascii="Tahoma"/>
          <w:sz w:val="23"/>
        </w:rPr>
        <w:t>employee</w:t>
      </w:r>
      <w:r>
        <w:rPr>
          <w:rFonts w:ascii="Tahoma"/>
          <w:spacing w:val="-18"/>
          <w:sz w:val="23"/>
        </w:rPr>
        <w:t xml:space="preserve"> </w:t>
      </w:r>
      <w:r>
        <w:rPr>
          <w:rFonts w:ascii="Tahoma"/>
          <w:sz w:val="23"/>
        </w:rPr>
        <w:t>shall</w:t>
      </w:r>
      <w:r>
        <w:rPr>
          <w:rFonts w:ascii="Tahoma"/>
          <w:spacing w:val="-18"/>
          <w:sz w:val="23"/>
        </w:rPr>
        <w:t xml:space="preserve"> </w:t>
      </w:r>
      <w:r>
        <w:rPr>
          <w:rFonts w:ascii="Tahoma"/>
          <w:sz w:val="23"/>
        </w:rPr>
        <w:t>report</w:t>
      </w:r>
      <w:r>
        <w:rPr>
          <w:rFonts w:ascii="Tahoma"/>
          <w:spacing w:val="-18"/>
          <w:sz w:val="23"/>
        </w:rPr>
        <w:t xml:space="preserve"> </w:t>
      </w:r>
      <w:r>
        <w:rPr>
          <w:rFonts w:ascii="Tahoma"/>
          <w:sz w:val="23"/>
        </w:rPr>
        <w:t>the</w:t>
      </w:r>
      <w:r>
        <w:rPr>
          <w:rFonts w:ascii="Tahoma"/>
          <w:spacing w:val="-18"/>
          <w:sz w:val="23"/>
        </w:rPr>
        <w:t xml:space="preserve"> </w:t>
      </w:r>
      <w:r>
        <w:rPr>
          <w:rFonts w:ascii="Tahoma"/>
          <w:sz w:val="23"/>
        </w:rPr>
        <w:t>name(s)</w:t>
      </w:r>
      <w:r>
        <w:rPr>
          <w:rFonts w:ascii="Tahoma"/>
          <w:spacing w:val="-18"/>
          <w:sz w:val="23"/>
        </w:rPr>
        <w:t xml:space="preserve"> </w:t>
      </w:r>
      <w:r>
        <w:rPr>
          <w:rFonts w:ascii="Tahoma"/>
          <w:sz w:val="23"/>
        </w:rPr>
        <w:t>of</w:t>
      </w:r>
      <w:r>
        <w:rPr>
          <w:rFonts w:ascii="Tahoma"/>
          <w:spacing w:val="-18"/>
          <w:sz w:val="23"/>
        </w:rPr>
        <w:t xml:space="preserve"> </w:t>
      </w:r>
      <w:r>
        <w:rPr>
          <w:rFonts w:ascii="Tahoma"/>
          <w:sz w:val="23"/>
        </w:rPr>
        <w:t>persons</w:t>
      </w:r>
      <w:r>
        <w:rPr>
          <w:rFonts w:ascii="Tahoma"/>
          <w:spacing w:val="-18"/>
          <w:sz w:val="23"/>
        </w:rPr>
        <w:t xml:space="preserve"> </w:t>
      </w:r>
      <w:r>
        <w:rPr>
          <w:rFonts w:ascii="Tahoma"/>
          <w:sz w:val="23"/>
        </w:rPr>
        <w:t>involved,</w:t>
      </w:r>
      <w:r>
        <w:rPr>
          <w:rFonts w:ascii="Tahoma"/>
          <w:spacing w:val="-18"/>
          <w:sz w:val="23"/>
        </w:rPr>
        <w:t xml:space="preserve"> </w:t>
      </w:r>
      <w:r>
        <w:rPr>
          <w:rFonts w:ascii="Tahoma"/>
          <w:sz w:val="23"/>
        </w:rPr>
        <w:t>witnesses,</w:t>
      </w:r>
      <w:r>
        <w:rPr>
          <w:rFonts w:ascii="Tahoma"/>
          <w:spacing w:val="-18"/>
          <w:sz w:val="23"/>
        </w:rPr>
        <w:t xml:space="preserve"> </w:t>
      </w:r>
      <w:r>
        <w:rPr>
          <w:rFonts w:ascii="Tahoma"/>
          <w:sz w:val="23"/>
        </w:rPr>
        <w:t>location,</w:t>
      </w:r>
      <w:r>
        <w:rPr>
          <w:rFonts w:ascii="Tahoma"/>
          <w:spacing w:val="-18"/>
          <w:sz w:val="23"/>
        </w:rPr>
        <w:t xml:space="preserve"> </w:t>
      </w:r>
      <w:r>
        <w:rPr>
          <w:rFonts w:ascii="Tahoma"/>
          <w:sz w:val="23"/>
        </w:rPr>
        <w:t>and the circumstances of any seizure.</w:t>
      </w:r>
    </w:p>
    <w:p w14:paraId="3F87F240" w14:textId="77777777" w:rsidR="00054C28" w:rsidRDefault="00D50A48">
      <w:pPr>
        <w:spacing w:before="117"/>
        <w:ind w:left="1300" w:right="6327"/>
        <w:rPr>
          <w:sz w:val="24"/>
        </w:rPr>
      </w:pPr>
      <w:r>
        <w:rPr>
          <w:b/>
          <w:sz w:val="24"/>
        </w:rPr>
        <w:t>Original</w:t>
      </w:r>
      <w:r>
        <w:rPr>
          <w:b/>
          <w:spacing w:val="-11"/>
          <w:sz w:val="24"/>
        </w:rPr>
        <w:t xml:space="preserve"> </w:t>
      </w:r>
      <w:r>
        <w:rPr>
          <w:b/>
          <w:sz w:val="24"/>
        </w:rPr>
        <w:t>Adopted</w:t>
      </w:r>
      <w:r>
        <w:rPr>
          <w:b/>
          <w:spacing w:val="-12"/>
          <w:sz w:val="24"/>
        </w:rPr>
        <w:t xml:space="preserve"> </w:t>
      </w:r>
      <w:r>
        <w:rPr>
          <w:b/>
          <w:sz w:val="24"/>
        </w:rPr>
        <w:t>Date:</w:t>
      </w:r>
      <w:r>
        <w:rPr>
          <w:color w:val="000000"/>
          <w:spacing w:val="-14"/>
          <w:sz w:val="24"/>
          <w:shd w:val="clear" w:color="auto" w:fill="EEEEEE"/>
        </w:rPr>
        <w:t xml:space="preserve"> </w:t>
      </w:r>
      <w:r>
        <w:rPr>
          <w:color w:val="000000"/>
          <w:sz w:val="24"/>
          <w:shd w:val="clear" w:color="auto" w:fill="EEEEEE"/>
        </w:rPr>
        <w:t>11/14/2023</w:t>
      </w:r>
      <w:r>
        <w:rPr>
          <w:color w:val="000000"/>
          <w:sz w:val="24"/>
        </w:rPr>
        <w:t xml:space="preserve"> Last Reviewed Date:</w:t>
      </w:r>
      <w:r>
        <w:rPr>
          <w:color w:val="000000"/>
          <w:sz w:val="24"/>
          <w:shd w:val="clear" w:color="auto" w:fill="EEEEEE"/>
        </w:rPr>
        <w:t xml:space="preserve"> 11/14/2023</w:t>
      </w:r>
    </w:p>
    <w:p w14:paraId="5D654489" w14:textId="77777777" w:rsidR="00054C28" w:rsidRDefault="00054C28">
      <w:pPr>
        <w:rPr>
          <w:sz w:val="24"/>
        </w:rPr>
        <w:sectPr w:rsidR="00054C28">
          <w:pgSz w:w="12240" w:h="15840"/>
          <w:pgMar w:top="1580" w:right="860" w:bottom="280" w:left="140" w:header="768" w:footer="0" w:gutter="0"/>
          <w:cols w:space="720"/>
        </w:sectPr>
      </w:pPr>
    </w:p>
    <w:p w14:paraId="110319F5" w14:textId="77777777" w:rsidR="00054C28" w:rsidRDefault="00054C28">
      <w:pPr>
        <w:pStyle w:val="BodyText"/>
        <w:spacing w:before="53" w:after="1"/>
        <w:ind w:left="0"/>
        <w:rPr>
          <w:sz w:val="20"/>
        </w:rPr>
      </w:pPr>
    </w:p>
    <w:p w14:paraId="3F078BD8" w14:textId="77777777" w:rsidR="00054C28" w:rsidRDefault="00D50A48">
      <w:pPr>
        <w:pStyle w:val="BodyText"/>
        <w:ind w:left="1271"/>
        <w:rPr>
          <w:sz w:val="20"/>
        </w:rPr>
      </w:pPr>
      <w:r>
        <w:rPr>
          <w:noProof/>
          <w:sz w:val="20"/>
        </w:rPr>
        <mc:AlternateContent>
          <mc:Choice Requires="wpg">
            <w:drawing>
              <wp:inline distT="0" distB="0" distL="0" distR="0" wp14:anchorId="59A7FB97" wp14:editId="1C6BAA99">
                <wp:extent cx="5981065" cy="577850"/>
                <wp:effectExtent l="0" t="0" r="0" b="317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45" name="Graphic 45"/>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46" name="Textbox 46"/>
                        <wps:cNvSpPr txBox="1"/>
                        <wps:spPr>
                          <a:xfrm>
                            <a:off x="0" y="56388"/>
                            <a:ext cx="5981065" cy="464820"/>
                          </a:xfrm>
                          <a:prstGeom prst="rect">
                            <a:avLst/>
                          </a:prstGeom>
                        </wps:spPr>
                        <wps:txbx>
                          <w:txbxContent>
                            <w:p w14:paraId="44CBAA73" w14:textId="77777777" w:rsidR="00054C28" w:rsidRDefault="00D50A48">
                              <w:pPr>
                                <w:spacing w:before="120"/>
                                <w:ind w:left="28"/>
                                <w:rPr>
                                  <w:sz w:val="40"/>
                                </w:rPr>
                              </w:pPr>
                              <w:bookmarkStart w:id="22" w:name="_bookmark16"/>
                              <w:bookmarkEnd w:id="22"/>
                              <w:r>
                                <w:rPr>
                                  <w:color w:val="FFFFFF"/>
                                  <w:sz w:val="40"/>
                                </w:rPr>
                                <w:t>Employee</w:t>
                              </w:r>
                              <w:r>
                                <w:rPr>
                                  <w:color w:val="FFFFFF"/>
                                  <w:spacing w:val="-4"/>
                                  <w:sz w:val="40"/>
                                </w:rPr>
                                <w:t xml:space="preserve"> </w:t>
                              </w:r>
                              <w:r>
                                <w:rPr>
                                  <w:color w:val="FFFFFF"/>
                                  <w:sz w:val="40"/>
                                </w:rPr>
                                <w:t>Security</w:t>
                              </w:r>
                              <w:r>
                                <w:rPr>
                                  <w:color w:val="FFFFFF"/>
                                  <w:spacing w:val="-1"/>
                                  <w:sz w:val="40"/>
                                </w:rPr>
                                <w:t xml:space="preserve"> </w:t>
                              </w:r>
                              <w:r>
                                <w:rPr>
                                  <w:color w:val="FFFFFF"/>
                                  <w:sz w:val="40"/>
                                </w:rPr>
                                <w:t>–</w:t>
                              </w:r>
                              <w:r>
                                <w:rPr>
                                  <w:color w:val="FFFFFF"/>
                                  <w:spacing w:val="-4"/>
                                  <w:sz w:val="40"/>
                                </w:rPr>
                                <w:t xml:space="preserve"> </w:t>
                              </w:r>
                              <w:r>
                                <w:rPr>
                                  <w:color w:val="FFFFFF"/>
                                  <w:sz w:val="40"/>
                                </w:rPr>
                                <w:t>AR</w:t>
                              </w:r>
                              <w:r>
                                <w:rPr>
                                  <w:color w:val="FFFFFF"/>
                                  <w:spacing w:val="-1"/>
                                  <w:sz w:val="40"/>
                                </w:rPr>
                                <w:t xml:space="preserve"> </w:t>
                              </w:r>
                              <w:r>
                                <w:rPr>
                                  <w:color w:val="FFFFFF"/>
                                  <w:spacing w:val="-4"/>
                                  <w:sz w:val="40"/>
                                </w:rPr>
                                <w:t>4158</w:t>
                              </w:r>
                            </w:p>
                          </w:txbxContent>
                        </wps:txbx>
                        <wps:bodyPr wrap="square" lIns="0" tIns="0" rIns="0" bIns="0" rtlCol="0">
                          <a:noAutofit/>
                        </wps:bodyPr>
                      </wps:wsp>
                    </wpg:wgp>
                  </a:graphicData>
                </a:graphic>
              </wp:inline>
            </w:drawing>
          </mc:Choice>
          <mc:Fallback>
            <w:pict>
              <v:group w14:anchorId="59A7FB97" id="Group 44" o:spid="_x0000_s1052"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yEH5AIAAE8IAAAOAAAAZHJzL2Uyb0RvYy54bWy0Vttu2zAMfR+wfxD0vtrJcqtRp9jaNRhQ&#13;&#10;dAWaYc+yLF8w2dIkJXb/fpRsOW46tF27vTiURdHkOYdUzs7biqM9U7oUdYwnJyFGrKYiLes8xt+3&#13;&#10;Vx9WGGlD6pRwUbMY3zONz9fv3501MmJTUQieMoUgSK2jRsa4MEZGQaBpwSqiT4RkNWxmQlXEwFLl&#13;&#10;QapIA9ErHkzDcBE0QqVSCcq0hreX3SZeu/hZxqj5lmWaGcRjDLkZ91TumdhnsD4jUa6ILErap0Fe&#13;&#10;kUVFyho+OoS6JIagnSofhapKqoQWmTmhogpElpWUuRqgmkl4VM1GiZ10teRRk8sBJoD2CKdXh6U3&#13;&#10;+42Sd/JWddmDeS3oTw24BI3Mo/G+XecH5zZTlT0ERaDWIXo/IMpagyi8nJ+uJuFijhGFvflyuZr3&#13;&#10;kNMCeHl0jBZfnj4YkKj7rEtuSKaRoB59AEi/DaC7gkjmcNcWgFuFyjTGMyijJhWIeNPrBd4ATvbj&#13;&#10;4GUx7Fe6h/MNCA2FkojutNkw4bAm+2ttOs2m3iKFt2hbe1OB8q3mudO8wQg0rzACzSed5iUx9pwl&#13;&#10;0JqoGZFVDFzZ7Urs2VY4R2MZGzj1dEOuBx9ej32h5UZefs//Shev85kvPq5WNjWI5vf97wO/6WQa&#13;&#10;vshxuZyfLp6MOK4ExPlX7s+n8SD6s9WNvV2PjHCgXGjWQWO5chgN/IHfWCFa8DK9Kjm3hGmVJxdc&#13;&#10;oT2x4y9czFY+9MgNWklHnWStlYj0HhTfgMZjrH/tiGIY8a819JQdoN5Q3ki8oQy/EG7MOq0obbbt&#13;&#10;D6IkkmDG2MBMuBG+tUjkpQz5W4fO156sxaedEVlpde5y6zLqF9DmXcv9/35f+H7fQuqJaNHMyWnU&#13;&#10;78i0nwW0xMTK7ACjH1JHs3GQOIn+OB9nwM/UE+Rnh8XGdn+Pou1rd9EcwdcNiCMqTZu0bnRNXNR/&#13;&#10;yO4LOHITGm4tp9b+hrXX4njtOD38D1j/BgAA//8DAFBLAwQUAAYACAAAACEACeNXNd8AAAAJAQAA&#13;&#10;DwAAAGRycy9kb3ducmV2LnhtbEyPS2vDMBCE74X+B7GF3hpZfdE4lkNIH6cQaFIIuSnWxjaxVsZS&#13;&#10;bOffd9tLexl2GXZ2vmw+ukb02IXakwY1SUAgFd7WVGr42r7fvYAI0ZA1jSfUcMEA8/z6KjOp9QN9&#13;&#10;Yr+JpeAQCqnRUMXYplKGokJnwsS3SOwdfedM5LUrpe3MwOGukfdJ8iydqYk/VKbFZYXFaXN2Gj4G&#13;&#10;Mywe1Fu/Oh2Xl/32ab1bKdT69mZ8nbEsZiAijvHvAn4YuD/kXOzgz2SDaDQwTfxV9qaPagriwINK&#13;&#10;QOaZ/E+QfwMAAP//AwBQSwECLQAUAAYACAAAACEAtoM4kv4AAADhAQAAEwAAAAAAAAAAAAAAAAAA&#13;&#10;AAAAW0NvbnRlbnRfVHlwZXNdLnhtbFBLAQItABQABgAIAAAAIQA4/SH/1gAAAJQBAAALAAAAAAAA&#13;&#10;AAAAAAAAAC8BAABfcmVscy8ucmVsc1BLAQItABQABgAIAAAAIQBQRyEH5AIAAE8IAAAOAAAAAAAA&#13;&#10;AAAAAAAAAC4CAABkcnMvZTJvRG9jLnhtbFBLAQItABQABgAIAAAAIQAJ41c13wAAAAkBAAAPAAAA&#13;&#10;AAAAAAAAAAAAAD4FAABkcnMvZG93bnJldi54bWxQSwUGAAAAAAQABADzAAAASgYAAAAA&#13;&#10;">
                <v:shape id="Graphic 45" o:spid="_x0000_s1053"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wF4yAAAAOAAAAAPAAAAZHJzL2Rvd25yZXYueG1sRI9Ba8JA&#13;&#10;FITvQv/D8gq96a7WiERXKUqpJ0HTosdH9pmEZt+G7KrRX+8WCl4GhmG+YebLztbiQq2vHGsYDhQI&#13;&#10;4tyZigsN39lnfwrCB2SDtWPScCMPy8VLb46pcVfe0WUfChEh7FPUUIbQpFL6vCSLfuAa4pidXGsx&#13;&#10;RNsW0rR4jXBby5FSE2mx4rhQYkOrkvLf/dlqsJlS1bDYnpNb4u/b993huP750vrttVvPonzMQATq&#13;&#10;wrPxj9gYDeME/g7FMyAXDwAAAP//AwBQSwECLQAUAAYACAAAACEA2+H2y+4AAACFAQAAEwAAAAAA&#13;&#10;AAAAAAAAAAAAAAAAW0NvbnRlbnRfVHlwZXNdLnhtbFBLAQItABQABgAIAAAAIQBa9CxbvwAAABUB&#13;&#10;AAALAAAAAAAAAAAAAAAAAB8BAABfcmVscy8ucmVsc1BLAQItABQABgAIAAAAIQBZewF4yAAAAOAA&#13;&#10;AAAPAAAAAAAAAAAAAAAAAAcCAABkcnMvZG93bnJldi54bWxQSwUGAAAAAAMAAwC3AAAA/AIAAAAA&#13;&#10;" path="m5981065,l,,,56388,,521208r,56388l5981065,577596r,-56388l5981065,56388r,-56388xe" fillcolor="#006480" stroked="f">
                  <v:path arrowok="t"/>
                </v:shape>
                <v:shape id="Textbox 46" o:spid="_x0000_s1054"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inset="0,0,0,0">
                    <w:txbxContent>
                      <w:p w14:paraId="44CBAA73" w14:textId="77777777" w:rsidR="00054C28" w:rsidRDefault="00D50A48">
                        <w:pPr>
                          <w:spacing w:before="120"/>
                          <w:ind w:left="28"/>
                          <w:rPr>
                            <w:sz w:val="40"/>
                          </w:rPr>
                        </w:pPr>
                        <w:bookmarkStart w:id="33" w:name="_bookmark16"/>
                        <w:bookmarkEnd w:id="33"/>
                        <w:r>
                          <w:rPr>
                            <w:color w:val="FFFFFF"/>
                            <w:sz w:val="40"/>
                          </w:rPr>
                          <w:t>Employee</w:t>
                        </w:r>
                        <w:r>
                          <w:rPr>
                            <w:color w:val="FFFFFF"/>
                            <w:spacing w:val="-4"/>
                            <w:sz w:val="40"/>
                          </w:rPr>
                          <w:t xml:space="preserve"> </w:t>
                        </w:r>
                        <w:r>
                          <w:rPr>
                            <w:color w:val="FFFFFF"/>
                            <w:sz w:val="40"/>
                          </w:rPr>
                          <w:t>Security</w:t>
                        </w:r>
                        <w:r>
                          <w:rPr>
                            <w:color w:val="FFFFFF"/>
                            <w:spacing w:val="-1"/>
                            <w:sz w:val="40"/>
                          </w:rPr>
                          <w:t xml:space="preserve"> </w:t>
                        </w:r>
                        <w:r>
                          <w:rPr>
                            <w:color w:val="FFFFFF"/>
                            <w:sz w:val="40"/>
                          </w:rPr>
                          <w:t>–</w:t>
                        </w:r>
                        <w:r>
                          <w:rPr>
                            <w:color w:val="FFFFFF"/>
                            <w:spacing w:val="-4"/>
                            <w:sz w:val="40"/>
                          </w:rPr>
                          <w:t xml:space="preserve"> </w:t>
                        </w:r>
                        <w:r>
                          <w:rPr>
                            <w:color w:val="FFFFFF"/>
                            <w:sz w:val="40"/>
                          </w:rPr>
                          <w:t>AR</w:t>
                        </w:r>
                        <w:r>
                          <w:rPr>
                            <w:color w:val="FFFFFF"/>
                            <w:spacing w:val="-1"/>
                            <w:sz w:val="40"/>
                          </w:rPr>
                          <w:t xml:space="preserve"> </w:t>
                        </w:r>
                        <w:r>
                          <w:rPr>
                            <w:color w:val="FFFFFF"/>
                            <w:spacing w:val="-4"/>
                            <w:sz w:val="40"/>
                          </w:rPr>
                          <w:t>4158</w:t>
                        </w:r>
                      </w:p>
                    </w:txbxContent>
                  </v:textbox>
                </v:shape>
                <w10:anchorlock/>
              </v:group>
            </w:pict>
          </mc:Fallback>
        </mc:AlternateContent>
      </w:r>
    </w:p>
    <w:p w14:paraId="1F8CAE05" w14:textId="77777777" w:rsidR="00054C28" w:rsidRDefault="00D50A48">
      <w:pPr>
        <w:pStyle w:val="BodyText"/>
        <w:spacing w:before="209"/>
        <w:ind w:right="343"/>
      </w:pPr>
      <w:r>
        <w:t>An employee may use reasonable and necessary force for self-defense or defense of another person,</w:t>
      </w:r>
      <w:r>
        <w:rPr>
          <w:spacing w:val="-4"/>
        </w:rPr>
        <w:t xml:space="preserve"> </w:t>
      </w:r>
      <w:r>
        <w:t>to</w:t>
      </w:r>
      <w:r>
        <w:rPr>
          <w:spacing w:val="-2"/>
        </w:rPr>
        <w:t xml:space="preserve"> </w:t>
      </w:r>
      <w:r>
        <w:t>quell</w:t>
      </w:r>
      <w:r>
        <w:rPr>
          <w:spacing w:val="-4"/>
        </w:rPr>
        <w:t xml:space="preserve"> </w:t>
      </w:r>
      <w:r>
        <w:t>a</w:t>
      </w:r>
      <w:r>
        <w:rPr>
          <w:spacing w:val="-5"/>
        </w:rPr>
        <w:t xml:space="preserve"> </w:t>
      </w:r>
      <w:r>
        <w:t>disturbance threatening</w:t>
      </w:r>
      <w:r>
        <w:rPr>
          <w:spacing w:val="-4"/>
        </w:rPr>
        <w:t xml:space="preserve"> </w:t>
      </w:r>
      <w:r>
        <w:t>physical</w:t>
      </w:r>
      <w:r>
        <w:rPr>
          <w:spacing w:val="-1"/>
        </w:rPr>
        <w:t xml:space="preserve"> </w:t>
      </w:r>
      <w:r>
        <w:t>injury</w:t>
      </w:r>
      <w:r>
        <w:rPr>
          <w:spacing w:val="-2"/>
        </w:rPr>
        <w:t xml:space="preserve"> </w:t>
      </w:r>
      <w:r>
        <w:t>to</w:t>
      </w:r>
      <w:r>
        <w:rPr>
          <w:spacing w:val="-4"/>
        </w:rPr>
        <w:t xml:space="preserve"> </w:t>
      </w:r>
      <w:r>
        <w:t>others</w:t>
      </w:r>
      <w:r>
        <w:rPr>
          <w:spacing w:val="-4"/>
        </w:rPr>
        <w:t xml:space="preserve"> </w:t>
      </w:r>
      <w:r>
        <w:t>or</w:t>
      </w:r>
      <w:r>
        <w:rPr>
          <w:spacing w:val="-5"/>
        </w:rPr>
        <w:t xml:space="preserve"> </w:t>
      </w:r>
      <w:r>
        <w:t>damage</w:t>
      </w:r>
      <w:r>
        <w:rPr>
          <w:spacing w:val="-1"/>
        </w:rPr>
        <w:t xml:space="preserve"> </w:t>
      </w:r>
      <w:r>
        <w:t>to</w:t>
      </w:r>
      <w:r>
        <w:rPr>
          <w:spacing w:val="-4"/>
        </w:rPr>
        <w:t xml:space="preserve"> </w:t>
      </w:r>
      <w:r>
        <w:t>property,</w:t>
      </w:r>
      <w:r>
        <w:rPr>
          <w:spacing w:val="-2"/>
        </w:rPr>
        <w:t xml:space="preserve"> </w:t>
      </w:r>
      <w:r>
        <w:t>or</w:t>
      </w:r>
      <w:r>
        <w:rPr>
          <w:spacing w:val="-2"/>
        </w:rPr>
        <w:t xml:space="preserve"> </w:t>
      </w:r>
      <w:r>
        <w:t>to obtain possession of weapons or other dangerous objects within the control of a</w:t>
      </w:r>
    </w:p>
    <w:p w14:paraId="72FCB368" w14:textId="77777777" w:rsidR="00054C28" w:rsidRDefault="00D50A48">
      <w:pPr>
        <w:pStyle w:val="BodyText"/>
        <w:spacing w:line="292" w:lineRule="exact"/>
      </w:pPr>
      <w:r>
        <w:t>student.</w:t>
      </w:r>
      <w:r>
        <w:rPr>
          <w:spacing w:val="47"/>
        </w:rPr>
        <w:t xml:space="preserve"> </w:t>
      </w:r>
      <w:r>
        <w:t>(Education</w:t>
      </w:r>
      <w:r>
        <w:rPr>
          <w:spacing w:val="-1"/>
        </w:rPr>
        <w:t xml:space="preserve"> </w:t>
      </w:r>
      <w:r>
        <w:t>Code</w:t>
      </w:r>
      <w:r>
        <w:rPr>
          <w:spacing w:val="-1"/>
        </w:rPr>
        <w:t xml:space="preserve"> </w:t>
      </w:r>
      <w:r>
        <w:t>44807,</w:t>
      </w:r>
      <w:r>
        <w:rPr>
          <w:spacing w:val="-3"/>
        </w:rPr>
        <w:t xml:space="preserve"> </w:t>
      </w:r>
      <w:r>
        <w:rPr>
          <w:spacing w:val="-2"/>
        </w:rPr>
        <w:t>49001)</w:t>
      </w:r>
    </w:p>
    <w:p w14:paraId="637B8275" w14:textId="77777777" w:rsidR="00054C28" w:rsidRDefault="00D50A48">
      <w:pPr>
        <w:pStyle w:val="BodyText"/>
        <w:spacing w:before="292"/>
        <w:ind w:right="343"/>
      </w:pPr>
      <w:r>
        <w:t>An employee shall promptly report to the principal or other immediate supervisor any attack, assault,</w:t>
      </w:r>
      <w:r>
        <w:rPr>
          <w:spacing w:val="-3"/>
        </w:rPr>
        <w:t xml:space="preserve"> </w:t>
      </w:r>
      <w:r>
        <w:t>or</w:t>
      </w:r>
      <w:r>
        <w:rPr>
          <w:spacing w:val="-4"/>
        </w:rPr>
        <w:t xml:space="preserve"> </w:t>
      </w:r>
      <w:r>
        <w:t>physical</w:t>
      </w:r>
      <w:r>
        <w:rPr>
          <w:spacing w:val="-3"/>
        </w:rPr>
        <w:t xml:space="preserve"> </w:t>
      </w:r>
      <w:r>
        <w:t>threat made</w:t>
      </w:r>
      <w:r>
        <w:rPr>
          <w:spacing w:val="-2"/>
        </w:rPr>
        <w:t xml:space="preserve"> </w:t>
      </w:r>
      <w:r>
        <w:t>against</w:t>
      </w:r>
      <w:r>
        <w:rPr>
          <w:spacing w:val="-3"/>
        </w:rPr>
        <w:t xml:space="preserve"> </w:t>
      </w:r>
      <w:r>
        <w:t>the</w:t>
      </w:r>
      <w:r>
        <w:rPr>
          <w:spacing w:val="-2"/>
        </w:rPr>
        <w:t xml:space="preserve"> </w:t>
      </w:r>
      <w:r>
        <w:t>employee</w:t>
      </w:r>
      <w:r>
        <w:rPr>
          <w:spacing w:val="-1"/>
        </w:rPr>
        <w:t xml:space="preserve"> </w:t>
      </w:r>
      <w:r>
        <w:t>by</w:t>
      </w:r>
      <w:r>
        <w:rPr>
          <w:spacing w:val="-5"/>
        </w:rPr>
        <w:t xml:space="preserve"> </w:t>
      </w:r>
      <w:r>
        <w:t>a</w:t>
      </w:r>
      <w:r>
        <w:rPr>
          <w:spacing w:val="-2"/>
        </w:rPr>
        <w:t xml:space="preserve"> </w:t>
      </w:r>
      <w:r>
        <w:t>student</w:t>
      </w:r>
      <w:r>
        <w:rPr>
          <w:spacing w:val="-3"/>
        </w:rPr>
        <w:t xml:space="preserve"> </w:t>
      </w:r>
      <w:r>
        <w:t>or</w:t>
      </w:r>
      <w:r>
        <w:rPr>
          <w:spacing w:val="-4"/>
        </w:rPr>
        <w:t xml:space="preserve"> </w:t>
      </w:r>
      <w:r>
        <w:t>by</w:t>
      </w:r>
      <w:r>
        <w:rPr>
          <w:spacing w:val="-5"/>
        </w:rPr>
        <w:t xml:space="preserve"> </w:t>
      </w:r>
      <w:r>
        <w:t>any</w:t>
      </w:r>
      <w:r>
        <w:rPr>
          <w:spacing w:val="-3"/>
        </w:rPr>
        <w:t xml:space="preserve"> </w:t>
      </w:r>
      <w:r>
        <w:t>other</w:t>
      </w:r>
      <w:r>
        <w:rPr>
          <w:spacing w:val="-3"/>
        </w:rPr>
        <w:t xml:space="preserve"> </w:t>
      </w:r>
      <w:r>
        <w:t>individual</w:t>
      </w:r>
      <w:r>
        <w:rPr>
          <w:spacing w:val="-1"/>
        </w:rPr>
        <w:t xml:space="preserve"> </w:t>
      </w:r>
      <w:r>
        <w:t>in relation to the performance of the employee's duties, and any action the employee took in response. Reports of an attack, assault, or threat shall be forwarded immediately to the Superintendent/Principal or designee.</w:t>
      </w:r>
    </w:p>
    <w:p w14:paraId="1448AF14" w14:textId="77777777" w:rsidR="00054C28" w:rsidRDefault="00054C28">
      <w:pPr>
        <w:pStyle w:val="BodyText"/>
        <w:spacing w:before="2"/>
        <w:ind w:left="0"/>
      </w:pPr>
    </w:p>
    <w:p w14:paraId="43714D4F" w14:textId="77777777" w:rsidR="00054C28" w:rsidRDefault="00D50A48">
      <w:pPr>
        <w:pStyle w:val="BodyText"/>
        <w:ind w:right="692"/>
      </w:pPr>
      <w:r>
        <w:t>In addition, the employee and the principal or other immediate supervisor shall promptly report</w:t>
      </w:r>
      <w:r>
        <w:rPr>
          <w:spacing w:val="-4"/>
        </w:rPr>
        <w:t xml:space="preserve"> </w:t>
      </w:r>
      <w:r>
        <w:t>to</w:t>
      </w:r>
      <w:r>
        <w:rPr>
          <w:spacing w:val="-2"/>
        </w:rPr>
        <w:t xml:space="preserve"> </w:t>
      </w:r>
      <w:r>
        <w:t>local</w:t>
      </w:r>
      <w:r>
        <w:rPr>
          <w:spacing w:val="-3"/>
        </w:rPr>
        <w:t xml:space="preserve"> </w:t>
      </w:r>
      <w:r>
        <w:t>law</w:t>
      </w:r>
      <w:r>
        <w:rPr>
          <w:spacing w:val="-3"/>
        </w:rPr>
        <w:t xml:space="preserve"> </w:t>
      </w:r>
      <w:r>
        <w:t>enforcement</w:t>
      </w:r>
      <w:r>
        <w:rPr>
          <w:spacing w:val="-2"/>
        </w:rPr>
        <w:t xml:space="preserve"> </w:t>
      </w:r>
      <w:r>
        <w:t>authorities</w:t>
      </w:r>
      <w:r>
        <w:rPr>
          <w:spacing w:val="-3"/>
        </w:rPr>
        <w:t xml:space="preserve"> </w:t>
      </w:r>
      <w:r>
        <w:t>an</w:t>
      </w:r>
      <w:r>
        <w:rPr>
          <w:spacing w:val="-4"/>
        </w:rPr>
        <w:t xml:space="preserve"> </w:t>
      </w:r>
      <w:r>
        <w:t>attack,</w:t>
      </w:r>
      <w:r>
        <w:rPr>
          <w:spacing w:val="-2"/>
        </w:rPr>
        <w:t xml:space="preserve"> </w:t>
      </w:r>
      <w:r>
        <w:t>assault,</w:t>
      </w:r>
      <w:r>
        <w:rPr>
          <w:spacing w:val="-4"/>
        </w:rPr>
        <w:t xml:space="preserve"> </w:t>
      </w:r>
      <w:r>
        <w:t>or</w:t>
      </w:r>
      <w:r>
        <w:rPr>
          <w:spacing w:val="-5"/>
        </w:rPr>
        <w:t xml:space="preserve"> </w:t>
      </w:r>
      <w:r>
        <w:t>physical</w:t>
      </w:r>
      <w:r>
        <w:rPr>
          <w:spacing w:val="-4"/>
        </w:rPr>
        <w:t xml:space="preserve"> </w:t>
      </w:r>
      <w:r>
        <w:t>threat made</w:t>
      </w:r>
      <w:r>
        <w:rPr>
          <w:spacing w:val="-4"/>
        </w:rPr>
        <w:t xml:space="preserve"> </w:t>
      </w:r>
      <w:r>
        <w:t>against the employee by a student.</w:t>
      </w:r>
      <w:r>
        <w:rPr>
          <w:spacing w:val="40"/>
        </w:rPr>
        <w:t xml:space="preserve"> </w:t>
      </w:r>
      <w:r>
        <w:t>(Education Code 44014)</w:t>
      </w:r>
    </w:p>
    <w:p w14:paraId="6CAFAEA2" w14:textId="77777777" w:rsidR="00054C28" w:rsidRDefault="00054C28">
      <w:pPr>
        <w:pStyle w:val="BodyText"/>
        <w:ind w:left="0"/>
      </w:pPr>
    </w:p>
    <w:p w14:paraId="2ACB5C03" w14:textId="77777777" w:rsidR="00054C28" w:rsidRDefault="00D50A48">
      <w:pPr>
        <w:pStyle w:val="Heading6"/>
      </w:pPr>
      <w:r>
        <w:t>Notice</w:t>
      </w:r>
      <w:r>
        <w:rPr>
          <w:spacing w:val="-4"/>
        </w:rPr>
        <w:t xml:space="preserve"> </w:t>
      </w:r>
      <w:r>
        <w:t>Regarding</w:t>
      </w:r>
      <w:r>
        <w:rPr>
          <w:spacing w:val="-4"/>
        </w:rPr>
        <w:t xml:space="preserve"> </w:t>
      </w:r>
      <w:r>
        <w:t xml:space="preserve">Student </w:t>
      </w:r>
      <w:r>
        <w:rPr>
          <w:spacing w:val="-2"/>
        </w:rPr>
        <w:t>Offenses</w:t>
      </w:r>
    </w:p>
    <w:p w14:paraId="5695ACF0" w14:textId="77777777" w:rsidR="00054C28" w:rsidRDefault="00D50A48">
      <w:pPr>
        <w:pStyle w:val="BodyText"/>
        <w:spacing w:before="292"/>
        <w:ind w:right="343"/>
      </w:pPr>
      <w:r>
        <w:t>When</w:t>
      </w:r>
      <w:r>
        <w:rPr>
          <w:spacing w:val="-4"/>
        </w:rPr>
        <w:t xml:space="preserve"> </w:t>
      </w:r>
      <w:r>
        <w:t>a</w:t>
      </w:r>
      <w:r>
        <w:rPr>
          <w:spacing w:val="-3"/>
        </w:rPr>
        <w:t xml:space="preserve"> </w:t>
      </w:r>
      <w:r>
        <w:t>student</w:t>
      </w:r>
      <w:r>
        <w:rPr>
          <w:spacing w:val="-2"/>
        </w:rPr>
        <w:t xml:space="preserve"> </w:t>
      </w:r>
      <w:r>
        <w:t>commits</w:t>
      </w:r>
      <w:r>
        <w:rPr>
          <w:spacing w:val="-5"/>
        </w:rPr>
        <w:t xml:space="preserve"> </w:t>
      </w:r>
      <w:r>
        <w:t>certain</w:t>
      </w:r>
      <w:r>
        <w:rPr>
          <w:spacing w:val="-2"/>
        </w:rPr>
        <w:t xml:space="preserve"> </w:t>
      </w:r>
      <w:r>
        <w:t>offenses</w:t>
      </w:r>
      <w:r>
        <w:rPr>
          <w:spacing w:val="-5"/>
        </w:rPr>
        <w:t xml:space="preserve"> </w:t>
      </w:r>
      <w:r>
        <w:t>that</w:t>
      </w:r>
      <w:r>
        <w:rPr>
          <w:spacing w:val="-2"/>
        </w:rPr>
        <w:t xml:space="preserve"> </w:t>
      </w:r>
      <w:r>
        <w:t>may</w:t>
      </w:r>
      <w:r>
        <w:rPr>
          <w:spacing w:val="-4"/>
        </w:rPr>
        <w:t xml:space="preserve"> </w:t>
      </w:r>
      <w:r>
        <w:t>endanger</w:t>
      </w:r>
      <w:r>
        <w:rPr>
          <w:spacing w:val="-4"/>
        </w:rPr>
        <w:t xml:space="preserve"> </w:t>
      </w:r>
      <w:r>
        <w:t>staff</w:t>
      </w:r>
      <w:r>
        <w:rPr>
          <w:spacing w:val="-5"/>
        </w:rPr>
        <w:t xml:space="preserve"> </w:t>
      </w:r>
      <w:r>
        <w:t>or</w:t>
      </w:r>
      <w:r>
        <w:rPr>
          <w:spacing w:val="-3"/>
        </w:rPr>
        <w:t xml:space="preserve"> </w:t>
      </w:r>
      <w:r>
        <w:t>others,</w:t>
      </w:r>
      <w:r>
        <w:rPr>
          <w:spacing w:val="-4"/>
        </w:rPr>
        <w:t xml:space="preserve"> </w:t>
      </w:r>
      <w:r>
        <w:t>the</w:t>
      </w:r>
      <w:r>
        <w:rPr>
          <w:spacing w:val="-2"/>
        </w:rPr>
        <w:t xml:space="preserve"> </w:t>
      </w:r>
      <w:r>
        <w:t>following procedures shall be implemented to notify staff members as appropriate:</w:t>
      </w:r>
    </w:p>
    <w:p w14:paraId="471868D3" w14:textId="77777777" w:rsidR="00054C28" w:rsidRDefault="00D50A48">
      <w:pPr>
        <w:pStyle w:val="ListParagraph"/>
        <w:numPr>
          <w:ilvl w:val="0"/>
          <w:numId w:val="48"/>
        </w:numPr>
        <w:tabs>
          <w:tab w:val="left" w:pos="2019"/>
        </w:tabs>
        <w:spacing w:before="120"/>
        <w:ind w:left="2019" w:hanging="359"/>
        <w:rPr>
          <w:sz w:val="24"/>
        </w:rPr>
      </w:pPr>
      <w:r>
        <w:rPr>
          <w:sz w:val="24"/>
        </w:rPr>
        <w:t>Acts</w:t>
      </w:r>
      <w:r>
        <w:rPr>
          <w:spacing w:val="-3"/>
          <w:sz w:val="24"/>
        </w:rPr>
        <w:t xml:space="preserve"> </w:t>
      </w:r>
      <w:r>
        <w:rPr>
          <w:sz w:val="24"/>
        </w:rPr>
        <w:t>That</w:t>
      </w:r>
      <w:r>
        <w:rPr>
          <w:spacing w:val="-1"/>
          <w:sz w:val="24"/>
        </w:rPr>
        <w:t xml:space="preserve"> </w:t>
      </w:r>
      <w:r>
        <w:rPr>
          <w:sz w:val="24"/>
        </w:rPr>
        <w:t>Are</w:t>
      </w:r>
      <w:r>
        <w:rPr>
          <w:spacing w:val="-2"/>
          <w:sz w:val="24"/>
        </w:rPr>
        <w:t xml:space="preserve"> </w:t>
      </w:r>
      <w:r>
        <w:rPr>
          <w:sz w:val="24"/>
        </w:rPr>
        <w:t>Grounds</w:t>
      </w:r>
      <w:r>
        <w:rPr>
          <w:spacing w:val="-4"/>
          <w:sz w:val="24"/>
        </w:rPr>
        <w:t xml:space="preserve"> </w:t>
      </w:r>
      <w:r>
        <w:rPr>
          <w:sz w:val="24"/>
        </w:rPr>
        <w:t>for</w:t>
      </w:r>
      <w:r>
        <w:rPr>
          <w:spacing w:val="-2"/>
          <w:sz w:val="24"/>
        </w:rPr>
        <w:t xml:space="preserve"> </w:t>
      </w:r>
      <w:r>
        <w:rPr>
          <w:sz w:val="24"/>
        </w:rPr>
        <w:t>Suspension or</w:t>
      </w:r>
      <w:r>
        <w:rPr>
          <w:spacing w:val="-2"/>
          <w:sz w:val="24"/>
        </w:rPr>
        <w:t xml:space="preserve"> Expulsion</w:t>
      </w:r>
    </w:p>
    <w:p w14:paraId="0E7A473D" w14:textId="77777777" w:rsidR="00054C28" w:rsidRDefault="00054C28">
      <w:pPr>
        <w:pStyle w:val="BodyText"/>
        <w:ind w:left="0"/>
      </w:pPr>
    </w:p>
    <w:p w14:paraId="040BA7CF" w14:textId="77777777" w:rsidR="00054C28" w:rsidRDefault="00D50A48">
      <w:pPr>
        <w:pStyle w:val="ListParagraph"/>
        <w:numPr>
          <w:ilvl w:val="1"/>
          <w:numId w:val="48"/>
        </w:numPr>
        <w:tabs>
          <w:tab w:val="left" w:pos="2740"/>
        </w:tabs>
        <w:ind w:right="671"/>
        <w:rPr>
          <w:sz w:val="24"/>
        </w:rPr>
      </w:pPr>
      <w:r>
        <w:rPr>
          <w:sz w:val="24"/>
        </w:rPr>
        <w:t>The Superintendent/Principal or designee shall inform the teacher(s) of each student who, during the previous three school years, has engaged in or is reasonably suspected to have engaged in any act, except the possession or use of</w:t>
      </w:r>
      <w:r>
        <w:rPr>
          <w:spacing w:val="-6"/>
          <w:sz w:val="24"/>
        </w:rPr>
        <w:t xml:space="preserve"> </w:t>
      </w:r>
      <w:r>
        <w:rPr>
          <w:sz w:val="24"/>
        </w:rPr>
        <w:t>tobacco</w:t>
      </w:r>
      <w:r>
        <w:rPr>
          <w:spacing w:val="-5"/>
          <w:sz w:val="24"/>
        </w:rPr>
        <w:t xml:space="preserve"> </w:t>
      </w:r>
      <w:r>
        <w:rPr>
          <w:sz w:val="24"/>
        </w:rPr>
        <w:t>products,</w:t>
      </w:r>
      <w:r>
        <w:rPr>
          <w:spacing w:val="-4"/>
          <w:sz w:val="24"/>
        </w:rPr>
        <w:t xml:space="preserve"> </w:t>
      </w:r>
      <w:r>
        <w:rPr>
          <w:sz w:val="24"/>
        </w:rPr>
        <w:t>that</w:t>
      </w:r>
      <w:r>
        <w:rPr>
          <w:spacing w:val="-3"/>
          <w:sz w:val="24"/>
        </w:rPr>
        <w:t xml:space="preserve"> </w:t>
      </w:r>
      <w:r>
        <w:rPr>
          <w:sz w:val="24"/>
        </w:rPr>
        <w:t>would</w:t>
      </w:r>
      <w:r>
        <w:rPr>
          <w:spacing w:val="-3"/>
          <w:sz w:val="24"/>
        </w:rPr>
        <w:t xml:space="preserve"> </w:t>
      </w:r>
      <w:r>
        <w:rPr>
          <w:sz w:val="24"/>
        </w:rPr>
        <w:t>constitute</w:t>
      </w:r>
      <w:r>
        <w:rPr>
          <w:spacing w:val="-3"/>
          <w:sz w:val="24"/>
        </w:rPr>
        <w:t xml:space="preserve"> </w:t>
      </w:r>
      <w:r>
        <w:rPr>
          <w:sz w:val="24"/>
        </w:rPr>
        <w:t>a</w:t>
      </w:r>
      <w:r>
        <w:rPr>
          <w:spacing w:val="-4"/>
          <w:sz w:val="24"/>
        </w:rPr>
        <w:t xml:space="preserve"> </w:t>
      </w:r>
      <w:r>
        <w:rPr>
          <w:sz w:val="24"/>
        </w:rPr>
        <w:t>ground</w:t>
      </w:r>
      <w:r>
        <w:rPr>
          <w:spacing w:val="-5"/>
          <w:sz w:val="24"/>
        </w:rPr>
        <w:t xml:space="preserve"> </w:t>
      </w:r>
      <w:r>
        <w:rPr>
          <w:sz w:val="24"/>
        </w:rPr>
        <w:t>for</w:t>
      </w:r>
      <w:r>
        <w:rPr>
          <w:spacing w:val="-4"/>
          <w:sz w:val="24"/>
        </w:rPr>
        <w:t xml:space="preserve"> </w:t>
      </w:r>
      <w:r>
        <w:rPr>
          <w:sz w:val="24"/>
        </w:rPr>
        <w:t>suspension</w:t>
      </w:r>
      <w:r>
        <w:rPr>
          <w:spacing w:val="-4"/>
          <w:sz w:val="24"/>
        </w:rPr>
        <w:t xml:space="preserve"> </w:t>
      </w:r>
      <w:r>
        <w:rPr>
          <w:sz w:val="24"/>
        </w:rPr>
        <w:t>or</w:t>
      </w:r>
      <w:r>
        <w:rPr>
          <w:spacing w:val="-4"/>
          <w:sz w:val="24"/>
        </w:rPr>
        <w:t xml:space="preserve"> </w:t>
      </w:r>
      <w:r>
        <w:rPr>
          <w:sz w:val="24"/>
        </w:rPr>
        <w:t>expulsion as specified in AR 5144.1 - Suspension and Expulsion/Due Process. This information shall be based upon district records maintained in the ordinary course of business or records received from a law enforcement</w:t>
      </w:r>
    </w:p>
    <w:p w14:paraId="4E316FF6" w14:textId="77777777" w:rsidR="00054C28" w:rsidRDefault="00D50A48">
      <w:pPr>
        <w:pStyle w:val="BodyText"/>
        <w:spacing w:before="1"/>
        <w:ind w:left="2740"/>
      </w:pPr>
      <w:r>
        <w:t>agency.</w:t>
      </w:r>
      <w:r>
        <w:rPr>
          <w:spacing w:val="48"/>
        </w:rPr>
        <w:t xml:space="preserve"> </w:t>
      </w:r>
      <w:r>
        <w:t>(Education</w:t>
      </w:r>
      <w:r>
        <w:rPr>
          <w:spacing w:val="-1"/>
        </w:rPr>
        <w:t xml:space="preserve"> </w:t>
      </w:r>
      <w:r>
        <w:t>Code</w:t>
      </w:r>
      <w:r>
        <w:rPr>
          <w:spacing w:val="-5"/>
        </w:rPr>
        <w:t xml:space="preserve"> </w:t>
      </w:r>
      <w:r>
        <w:rPr>
          <w:spacing w:val="-2"/>
        </w:rPr>
        <w:t>49079)</w:t>
      </w:r>
    </w:p>
    <w:p w14:paraId="59A1204F" w14:textId="77777777" w:rsidR="00054C28" w:rsidRDefault="00054C28">
      <w:pPr>
        <w:pStyle w:val="BodyText"/>
        <w:ind w:left="0"/>
      </w:pPr>
    </w:p>
    <w:p w14:paraId="15615EC7" w14:textId="77777777" w:rsidR="00054C28" w:rsidRDefault="00D50A48">
      <w:pPr>
        <w:pStyle w:val="ListParagraph"/>
        <w:numPr>
          <w:ilvl w:val="1"/>
          <w:numId w:val="48"/>
        </w:numPr>
        <w:tabs>
          <w:tab w:val="left" w:pos="2740"/>
        </w:tabs>
        <w:spacing w:before="1"/>
        <w:ind w:right="580"/>
        <w:rPr>
          <w:sz w:val="24"/>
        </w:rPr>
      </w:pPr>
      <w:r>
        <w:rPr>
          <w:sz w:val="24"/>
        </w:rPr>
        <w:t>Upon receiving a transfer student's record regarding acts committed by the student</w:t>
      </w:r>
      <w:r>
        <w:rPr>
          <w:spacing w:val="-5"/>
          <w:sz w:val="24"/>
        </w:rPr>
        <w:t xml:space="preserve"> </w:t>
      </w:r>
      <w:r>
        <w:rPr>
          <w:sz w:val="24"/>
        </w:rPr>
        <w:t>that</w:t>
      </w:r>
      <w:r>
        <w:rPr>
          <w:spacing w:val="-5"/>
          <w:sz w:val="24"/>
        </w:rPr>
        <w:t xml:space="preserve"> </w:t>
      </w:r>
      <w:r>
        <w:rPr>
          <w:sz w:val="24"/>
        </w:rPr>
        <w:t>resulted</w:t>
      </w:r>
      <w:r>
        <w:rPr>
          <w:spacing w:val="-3"/>
          <w:sz w:val="24"/>
        </w:rPr>
        <w:t xml:space="preserve"> </w:t>
      </w:r>
      <w:r>
        <w:rPr>
          <w:sz w:val="24"/>
        </w:rPr>
        <w:t>in</w:t>
      </w:r>
      <w:r>
        <w:rPr>
          <w:spacing w:val="-3"/>
          <w:sz w:val="24"/>
        </w:rPr>
        <w:t xml:space="preserve"> </w:t>
      </w:r>
      <w:r>
        <w:rPr>
          <w:sz w:val="24"/>
        </w:rPr>
        <w:t>suspension</w:t>
      </w:r>
      <w:r>
        <w:rPr>
          <w:spacing w:val="-4"/>
          <w:sz w:val="24"/>
        </w:rPr>
        <w:t xml:space="preserve"> </w:t>
      </w:r>
      <w:r>
        <w:rPr>
          <w:sz w:val="24"/>
        </w:rPr>
        <w:t>or</w:t>
      </w:r>
      <w:r>
        <w:rPr>
          <w:spacing w:val="-6"/>
          <w:sz w:val="24"/>
        </w:rPr>
        <w:t xml:space="preserve"> </w:t>
      </w:r>
      <w:r>
        <w:rPr>
          <w:sz w:val="24"/>
        </w:rPr>
        <w:t>expulsion,</w:t>
      </w:r>
      <w:r>
        <w:rPr>
          <w:spacing w:val="-5"/>
          <w:sz w:val="24"/>
        </w:rPr>
        <w:t xml:space="preserve"> </w:t>
      </w:r>
      <w:r>
        <w:rPr>
          <w:sz w:val="24"/>
        </w:rPr>
        <w:t>the</w:t>
      </w:r>
      <w:r>
        <w:rPr>
          <w:spacing w:val="-4"/>
          <w:sz w:val="24"/>
        </w:rPr>
        <w:t xml:space="preserve"> </w:t>
      </w:r>
      <w:r>
        <w:rPr>
          <w:sz w:val="24"/>
        </w:rPr>
        <w:t>Superintendent/Principal</w:t>
      </w:r>
      <w:r>
        <w:rPr>
          <w:spacing w:val="-1"/>
          <w:sz w:val="24"/>
        </w:rPr>
        <w:t xml:space="preserve"> </w:t>
      </w:r>
      <w:r>
        <w:rPr>
          <w:sz w:val="24"/>
        </w:rPr>
        <w:t>or designee shall inform the student's teacher(s) that the student was suspended from school or expelled from the former district and of the act that resulted in the suspension or expulsion.</w:t>
      </w:r>
      <w:r>
        <w:rPr>
          <w:spacing w:val="40"/>
          <w:sz w:val="24"/>
        </w:rPr>
        <w:t xml:space="preserve"> </w:t>
      </w:r>
      <w:r>
        <w:rPr>
          <w:sz w:val="24"/>
        </w:rPr>
        <w:t>(Education Code 48201)</w:t>
      </w:r>
    </w:p>
    <w:p w14:paraId="537DB73B" w14:textId="77777777" w:rsidR="00054C28" w:rsidRDefault="00054C28">
      <w:pPr>
        <w:rPr>
          <w:sz w:val="24"/>
        </w:rPr>
        <w:sectPr w:rsidR="00054C28">
          <w:pgSz w:w="12240" w:h="15840"/>
          <w:pgMar w:top="1580" w:right="860" w:bottom="280" w:left="140" w:header="768" w:footer="0" w:gutter="0"/>
          <w:cols w:space="720"/>
        </w:sectPr>
      </w:pPr>
    </w:p>
    <w:p w14:paraId="18EB4274" w14:textId="77777777" w:rsidR="00054C28" w:rsidRDefault="00054C28">
      <w:pPr>
        <w:pStyle w:val="BodyText"/>
        <w:spacing w:before="4"/>
        <w:ind w:left="0"/>
      </w:pPr>
    </w:p>
    <w:p w14:paraId="146124D3" w14:textId="77777777" w:rsidR="00054C28" w:rsidRDefault="00D50A48">
      <w:pPr>
        <w:pStyle w:val="BodyText"/>
        <w:ind w:left="2740" w:right="343"/>
      </w:pPr>
      <w:r>
        <w:t>Information</w:t>
      </w:r>
      <w:r>
        <w:rPr>
          <w:spacing w:val="-1"/>
        </w:rPr>
        <w:t xml:space="preserve"> </w:t>
      </w:r>
      <w:r>
        <w:t>received</w:t>
      </w:r>
      <w:r>
        <w:rPr>
          <w:spacing w:val="-5"/>
        </w:rPr>
        <w:t xml:space="preserve"> </w:t>
      </w:r>
      <w:r>
        <w:t>by</w:t>
      </w:r>
      <w:r>
        <w:rPr>
          <w:spacing w:val="-7"/>
        </w:rPr>
        <w:t xml:space="preserve"> </w:t>
      </w:r>
      <w:r>
        <w:t>teacher(s)</w:t>
      </w:r>
      <w:r>
        <w:rPr>
          <w:spacing w:val="-3"/>
        </w:rPr>
        <w:t xml:space="preserve"> </w:t>
      </w:r>
      <w:r>
        <w:t>shall</w:t>
      </w:r>
      <w:r>
        <w:rPr>
          <w:spacing w:val="-3"/>
        </w:rPr>
        <w:t xml:space="preserve"> </w:t>
      </w:r>
      <w:r>
        <w:t>be</w:t>
      </w:r>
      <w:r>
        <w:rPr>
          <w:spacing w:val="-3"/>
        </w:rPr>
        <w:t xml:space="preserve"> </w:t>
      </w:r>
      <w:r>
        <w:t>received</w:t>
      </w:r>
      <w:r>
        <w:rPr>
          <w:spacing w:val="-1"/>
        </w:rPr>
        <w:t xml:space="preserve"> </w:t>
      </w:r>
      <w:r>
        <w:t>in</w:t>
      </w:r>
      <w:r>
        <w:rPr>
          <w:spacing w:val="-2"/>
        </w:rPr>
        <w:t xml:space="preserve"> </w:t>
      </w:r>
      <w:r>
        <w:t>confidence</w:t>
      </w:r>
      <w:r>
        <w:rPr>
          <w:spacing w:val="-4"/>
        </w:rPr>
        <w:t xml:space="preserve"> </w:t>
      </w:r>
      <w:r>
        <w:t>for</w:t>
      </w:r>
      <w:r>
        <w:rPr>
          <w:spacing w:val="-5"/>
        </w:rPr>
        <w:t xml:space="preserve"> </w:t>
      </w:r>
      <w:r>
        <w:t>the</w:t>
      </w:r>
      <w:r>
        <w:rPr>
          <w:spacing w:val="-3"/>
        </w:rPr>
        <w:t xml:space="preserve"> </w:t>
      </w:r>
      <w:r>
        <w:t>limited purpose for which it was provided and shall not be further disseminated by the teacher.</w:t>
      </w:r>
      <w:r>
        <w:rPr>
          <w:spacing w:val="40"/>
        </w:rPr>
        <w:t xml:space="preserve"> </w:t>
      </w:r>
      <w:r>
        <w:t>(Education Code 48201, 49079)</w:t>
      </w:r>
    </w:p>
    <w:p w14:paraId="6DCE6D78" w14:textId="77777777" w:rsidR="00054C28" w:rsidRDefault="00054C28">
      <w:pPr>
        <w:pStyle w:val="BodyText"/>
        <w:spacing w:before="122"/>
        <w:ind w:left="0"/>
      </w:pPr>
    </w:p>
    <w:p w14:paraId="234A84FD" w14:textId="77777777" w:rsidR="00054C28" w:rsidRDefault="00D50A48">
      <w:pPr>
        <w:pStyle w:val="ListParagraph"/>
        <w:numPr>
          <w:ilvl w:val="0"/>
          <w:numId w:val="48"/>
        </w:numPr>
        <w:tabs>
          <w:tab w:val="left" w:pos="2019"/>
        </w:tabs>
        <w:ind w:left="2019" w:hanging="359"/>
        <w:rPr>
          <w:sz w:val="24"/>
        </w:rPr>
      </w:pPr>
      <w:r>
        <w:rPr>
          <w:sz w:val="24"/>
        </w:rPr>
        <w:t>Offenses</w:t>
      </w:r>
      <w:r>
        <w:rPr>
          <w:spacing w:val="-1"/>
          <w:sz w:val="24"/>
        </w:rPr>
        <w:t xml:space="preserve"> </w:t>
      </w:r>
      <w:r>
        <w:rPr>
          <w:sz w:val="24"/>
        </w:rPr>
        <w:t>Reported</w:t>
      </w:r>
      <w:r>
        <w:rPr>
          <w:spacing w:val="-2"/>
          <w:sz w:val="24"/>
        </w:rPr>
        <w:t xml:space="preserve"> </w:t>
      </w:r>
      <w:r>
        <w:rPr>
          <w:sz w:val="24"/>
        </w:rPr>
        <w:t>to</w:t>
      </w:r>
      <w:r>
        <w:rPr>
          <w:spacing w:val="-3"/>
          <w:sz w:val="24"/>
        </w:rPr>
        <w:t xml:space="preserve"> </w:t>
      </w:r>
      <w:r>
        <w:rPr>
          <w:sz w:val="24"/>
        </w:rPr>
        <w:t>the</w:t>
      </w:r>
      <w:r>
        <w:rPr>
          <w:spacing w:val="-1"/>
          <w:sz w:val="24"/>
        </w:rPr>
        <w:t xml:space="preserve"> </w:t>
      </w:r>
      <w:r>
        <w:rPr>
          <w:sz w:val="24"/>
        </w:rPr>
        <w:t>District</w:t>
      </w:r>
      <w:r>
        <w:rPr>
          <w:spacing w:val="-2"/>
          <w:sz w:val="24"/>
        </w:rPr>
        <w:t xml:space="preserve"> </w:t>
      </w:r>
      <w:r>
        <w:rPr>
          <w:sz w:val="24"/>
        </w:rPr>
        <w:t>by</w:t>
      </w:r>
      <w:r>
        <w:rPr>
          <w:spacing w:val="-2"/>
          <w:sz w:val="24"/>
        </w:rPr>
        <w:t xml:space="preserve"> </w:t>
      </w:r>
      <w:r>
        <w:rPr>
          <w:sz w:val="24"/>
        </w:rPr>
        <w:t>a</w:t>
      </w:r>
      <w:r>
        <w:rPr>
          <w:spacing w:val="-1"/>
          <w:sz w:val="24"/>
        </w:rPr>
        <w:t xml:space="preserve"> </w:t>
      </w:r>
      <w:r>
        <w:rPr>
          <w:spacing w:val="-2"/>
          <w:sz w:val="24"/>
        </w:rPr>
        <w:t>Court</w:t>
      </w:r>
    </w:p>
    <w:p w14:paraId="7CDCA311" w14:textId="77777777" w:rsidR="00054C28" w:rsidRDefault="00D50A48">
      <w:pPr>
        <w:pStyle w:val="ListParagraph"/>
        <w:numPr>
          <w:ilvl w:val="1"/>
          <w:numId w:val="48"/>
        </w:numPr>
        <w:tabs>
          <w:tab w:val="left" w:pos="2740"/>
        </w:tabs>
        <w:spacing w:before="293"/>
        <w:ind w:right="782"/>
        <w:rPr>
          <w:sz w:val="24"/>
        </w:rPr>
      </w:pPr>
      <w:r>
        <w:rPr>
          <w:sz w:val="24"/>
        </w:rPr>
        <w:t>When</w:t>
      </w:r>
      <w:r>
        <w:rPr>
          <w:spacing w:val="-2"/>
          <w:sz w:val="24"/>
        </w:rPr>
        <w:t xml:space="preserve"> </w:t>
      </w:r>
      <w:r>
        <w:rPr>
          <w:sz w:val="24"/>
        </w:rPr>
        <w:t>informed</w:t>
      </w:r>
      <w:r>
        <w:rPr>
          <w:spacing w:val="-2"/>
          <w:sz w:val="24"/>
        </w:rPr>
        <w:t xml:space="preserve"> </w:t>
      </w:r>
      <w:r>
        <w:rPr>
          <w:sz w:val="24"/>
        </w:rPr>
        <w:t>by</w:t>
      </w:r>
      <w:r>
        <w:rPr>
          <w:spacing w:val="-2"/>
          <w:sz w:val="24"/>
        </w:rPr>
        <w:t xml:space="preserve"> </w:t>
      </w:r>
      <w:r>
        <w:rPr>
          <w:sz w:val="24"/>
        </w:rPr>
        <w:t>a</w:t>
      </w:r>
      <w:r>
        <w:rPr>
          <w:spacing w:val="-1"/>
          <w:sz w:val="24"/>
        </w:rPr>
        <w:t xml:space="preserve"> </w:t>
      </w:r>
      <w:r>
        <w:rPr>
          <w:sz w:val="24"/>
        </w:rPr>
        <w:t>court</w:t>
      </w:r>
      <w:r>
        <w:rPr>
          <w:spacing w:val="-2"/>
          <w:sz w:val="24"/>
        </w:rPr>
        <w:t xml:space="preserve"> </w:t>
      </w:r>
      <w:r>
        <w:rPr>
          <w:sz w:val="24"/>
        </w:rPr>
        <w:t>that</w:t>
      </w:r>
      <w:r>
        <w:rPr>
          <w:spacing w:val="-1"/>
          <w:sz w:val="24"/>
        </w:rPr>
        <w:t xml:space="preserve"> </w:t>
      </w:r>
      <w:r>
        <w:rPr>
          <w:sz w:val="24"/>
        </w:rPr>
        <w:t>a</w:t>
      </w:r>
      <w:r>
        <w:rPr>
          <w:spacing w:val="-4"/>
          <w:sz w:val="24"/>
        </w:rPr>
        <w:t xml:space="preserve"> </w:t>
      </w:r>
      <w:r>
        <w:rPr>
          <w:sz w:val="24"/>
        </w:rPr>
        <w:t>minor</w:t>
      </w:r>
      <w:r>
        <w:rPr>
          <w:spacing w:val="-2"/>
          <w:sz w:val="24"/>
        </w:rPr>
        <w:t xml:space="preserve"> </w:t>
      </w:r>
      <w:r>
        <w:rPr>
          <w:sz w:val="24"/>
        </w:rPr>
        <w:t>student</w:t>
      </w:r>
      <w:r>
        <w:rPr>
          <w:spacing w:val="-2"/>
          <w:sz w:val="24"/>
        </w:rPr>
        <w:t xml:space="preserve"> </w:t>
      </w:r>
      <w:r>
        <w:rPr>
          <w:sz w:val="24"/>
        </w:rPr>
        <w:t>has</w:t>
      </w:r>
      <w:r>
        <w:rPr>
          <w:spacing w:val="-2"/>
          <w:sz w:val="24"/>
        </w:rPr>
        <w:t xml:space="preserve"> </w:t>
      </w:r>
      <w:r>
        <w:rPr>
          <w:sz w:val="24"/>
        </w:rPr>
        <w:t>been</w:t>
      </w:r>
      <w:r>
        <w:rPr>
          <w:spacing w:val="-3"/>
          <w:sz w:val="24"/>
        </w:rPr>
        <w:t xml:space="preserve"> </w:t>
      </w:r>
      <w:r>
        <w:rPr>
          <w:sz w:val="24"/>
        </w:rPr>
        <w:t>found</w:t>
      </w:r>
      <w:r>
        <w:rPr>
          <w:spacing w:val="-1"/>
          <w:sz w:val="24"/>
        </w:rPr>
        <w:t xml:space="preserve"> </w:t>
      </w:r>
      <w:r>
        <w:rPr>
          <w:sz w:val="24"/>
        </w:rPr>
        <w:t>by</w:t>
      </w:r>
      <w:r>
        <w:rPr>
          <w:spacing w:val="-5"/>
          <w:sz w:val="24"/>
        </w:rPr>
        <w:t xml:space="preserve"> </w:t>
      </w:r>
      <w:r>
        <w:rPr>
          <w:sz w:val="24"/>
        </w:rPr>
        <w:t>the</w:t>
      </w:r>
      <w:r>
        <w:rPr>
          <w:spacing w:val="-4"/>
          <w:sz w:val="24"/>
        </w:rPr>
        <w:t xml:space="preserve"> </w:t>
      </w:r>
      <w:r>
        <w:rPr>
          <w:sz w:val="24"/>
        </w:rPr>
        <w:t>court</w:t>
      </w:r>
      <w:r>
        <w:rPr>
          <w:spacing w:val="-2"/>
          <w:sz w:val="24"/>
        </w:rPr>
        <w:t xml:space="preserve"> </w:t>
      </w:r>
      <w:r>
        <w:rPr>
          <w:sz w:val="24"/>
        </w:rPr>
        <w:t>to have committed any felony or any misdemeanor involving curfew, gambling, alcohol, drugs, tobacco products, carrying of weapons, a sex offense listed in Penal Code 290, assault or battery, larceny, vandalism, or graffiti, the Superintendent/Principal or designee shall expeditiously notify the school principal.</w:t>
      </w:r>
      <w:r>
        <w:rPr>
          <w:spacing w:val="40"/>
          <w:sz w:val="24"/>
        </w:rPr>
        <w:t xml:space="preserve"> </w:t>
      </w:r>
      <w:r>
        <w:rPr>
          <w:sz w:val="24"/>
        </w:rPr>
        <w:t>(Welfare and Institutions Code 827)</w:t>
      </w:r>
    </w:p>
    <w:p w14:paraId="3768B61E" w14:textId="77777777" w:rsidR="00054C28" w:rsidRDefault="00D50A48">
      <w:pPr>
        <w:pStyle w:val="ListParagraph"/>
        <w:numPr>
          <w:ilvl w:val="1"/>
          <w:numId w:val="48"/>
        </w:numPr>
        <w:tabs>
          <w:tab w:val="left" w:pos="2740"/>
        </w:tabs>
        <w:spacing w:before="292"/>
        <w:ind w:right="640"/>
        <w:rPr>
          <w:sz w:val="24"/>
        </w:rPr>
      </w:pPr>
      <w:r>
        <w:rPr>
          <w:sz w:val="24"/>
        </w:rPr>
        <w:t>The principal shall expeditiously disseminate this information to any counselor who directly supervises or reports on the student's behavior or progress and to any teacher or administrator directly supervising or reporting on the student's behavior or progress whom the principal thinks may need the information in order</w:t>
      </w:r>
      <w:r>
        <w:rPr>
          <w:spacing w:val="-5"/>
          <w:sz w:val="24"/>
        </w:rPr>
        <w:t xml:space="preserve"> </w:t>
      </w:r>
      <w:r>
        <w:rPr>
          <w:sz w:val="24"/>
        </w:rPr>
        <w:t>to</w:t>
      </w:r>
      <w:r>
        <w:rPr>
          <w:spacing w:val="-5"/>
          <w:sz w:val="24"/>
        </w:rPr>
        <w:t xml:space="preserve"> </w:t>
      </w:r>
      <w:r>
        <w:rPr>
          <w:sz w:val="24"/>
        </w:rPr>
        <w:t>work</w:t>
      </w:r>
      <w:r>
        <w:rPr>
          <w:spacing w:val="-4"/>
          <w:sz w:val="24"/>
        </w:rPr>
        <w:t xml:space="preserve"> </w:t>
      </w:r>
      <w:r>
        <w:rPr>
          <w:sz w:val="24"/>
        </w:rPr>
        <w:t>with</w:t>
      </w:r>
      <w:r>
        <w:rPr>
          <w:spacing w:val="-4"/>
          <w:sz w:val="24"/>
        </w:rPr>
        <w:t xml:space="preserve"> </w:t>
      </w:r>
      <w:r>
        <w:rPr>
          <w:sz w:val="24"/>
        </w:rPr>
        <w:t>the</w:t>
      </w:r>
      <w:r>
        <w:rPr>
          <w:spacing w:val="-3"/>
          <w:sz w:val="24"/>
        </w:rPr>
        <w:t xml:space="preserve"> </w:t>
      </w:r>
      <w:r>
        <w:rPr>
          <w:sz w:val="24"/>
        </w:rPr>
        <w:t>student</w:t>
      </w:r>
      <w:r>
        <w:rPr>
          <w:spacing w:val="-4"/>
          <w:sz w:val="24"/>
        </w:rPr>
        <w:t xml:space="preserve"> </w:t>
      </w:r>
      <w:r>
        <w:rPr>
          <w:sz w:val="24"/>
        </w:rPr>
        <w:t>appropriately,</w:t>
      </w:r>
      <w:r>
        <w:rPr>
          <w:spacing w:val="-4"/>
          <w:sz w:val="24"/>
        </w:rPr>
        <w:t xml:space="preserve"> </w:t>
      </w:r>
      <w:r>
        <w:rPr>
          <w:sz w:val="24"/>
        </w:rPr>
        <w:t>avoid</w:t>
      </w:r>
      <w:r>
        <w:rPr>
          <w:spacing w:val="-2"/>
          <w:sz w:val="24"/>
        </w:rPr>
        <w:t xml:space="preserve"> </w:t>
      </w:r>
      <w:r>
        <w:rPr>
          <w:sz w:val="24"/>
        </w:rPr>
        <w:t>being</w:t>
      </w:r>
      <w:r>
        <w:rPr>
          <w:spacing w:val="-5"/>
          <w:sz w:val="24"/>
        </w:rPr>
        <w:t xml:space="preserve"> </w:t>
      </w:r>
      <w:r>
        <w:rPr>
          <w:sz w:val="24"/>
        </w:rPr>
        <w:t>needlessly</w:t>
      </w:r>
      <w:r>
        <w:rPr>
          <w:spacing w:val="-3"/>
          <w:sz w:val="24"/>
        </w:rPr>
        <w:t xml:space="preserve"> </w:t>
      </w:r>
      <w:r>
        <w:rPr>
          <w:sz w:val="24"/>
        </w:rPr>
        <w:t>vulnerable, or protect others from vulnerability.</w:t>
      </w:r>
      <w:r>
        <w:rPr>
          <w:spacing w:val="40"/>
          <w:sz w:val="24"/>
        </w:rPr>
        <w:t xml:space="preserve"> </w:t>
      </w:r>
      <w:r>
        <w:rPr>
          <w:sz w:val="24"/>
        </w:rPr>
        <w:t>(Welfare and Institutions Code 827)</w:t>
      </w:r>
    </w:p>
    <w:p w14:paraId="471F68F3" w14:textId="77777777" w:rsidR="00054C28" w:rsidRDefault="00054C28">
      <w:pPr>
        <w:pStyle w:val="BodyText"/>
        <w:spacing w:before="1"/>
        <w:ind w:left="0"/>
      </w:pPr>
    </w:p>
    <w:p w14:paraId="1B0A1A21" w14:textId="77777777" w:rsidR="00054C28" w:rsidRDefault="00D50A48">
      <w:pPr>
        <w:pStyle w:val="ListParagraph"/>
        <w:numPr>
          <w:ilvl w:val="1"/>
          <w:numId w:val="48"/>
        </w:numPr>
        <w:tabs>
          <w:tab w:val="left" w:pos="2740"/>
        </w:tabs>
        <w:ind w:right="719"/>
        <w:rPr>
          <w:sz w:val="24"/>
        </w:rPr>
      </w:pPr>
      <w:r>
        <w:rPr>
          <w:sz w:val="24"/>
        </w:rPr>
        <w:t>Any court-initiated information that a teacher, counselor, or administrator receives</w:t>
      </w:r>
      <w:r>
        <w:rPr>
          <w:spacing w:val="-2"/>
          <w:sz w:val="24"/>
        </w:rPr>
        <w:t xml:space="preserve"> </w:t>
      </w:r>
      <w:r>
        <w:rPr>
          <w:sz w:val="24"/>
        </w:rPr>
        <w:t>shall</w:t>
      </w:r>
      <w:r>
        <w:rPr>
          <w:spacing w:val="-4"/>
          <w:sz w:val="24"/>
        </w:rPr>
        <w:t xml:space="preserve"> </w:t>
      </w:r>
      <w:r>
        <w:rPr>
          <w:sz w:val="24"/>
        </w:rPr>
        <w:t>be</w:t>
      </w:r>
      <w:r>
        <w:rPr>
          <w:spacing w:val="-5"/>
          <w:sz w:val="24"/>
        </w:rPr>
        <w:t xml:space="preserve"> </w:t>
      </w:r>
      <w:r>
        <w:rPr>
          <w:sz w:val="24"/>
        </w:rPr>
        <w:t>kept</w:t>
      </w:r>
      <w:r>
        <w:rPr>
          <w:spacing w:val="-3"/>
          <w:sz w:val="24"/>
        </w:rPr>
        <w:t xml:space="preserve"> </w:t>
      </w:r>
      <w:r>
        <w:rPr>
          <w:sz w:val="24"/>
        </w:rPr>
        <w:t>confidential</w:t>
      </w:r>
      <w:r>
        <w:rPr>
          <w:spacing w:val="-1"/>
          <w:sz w:val="24"/>
        </w:rPr>
        <w:t xml:space="preserve"> </w:t>
      </w:r>
      <w:r>
        <w:rPr>
          <w:sz w:val="24"/>
        </w:rPr>
        <w:t>and</w:t>
      </w:r>
      <w:r>
        <w:rPr>
          <w:spacing w:val="-3"/>
          <w:sz w:val="24"/>
        </w:rPr>
        <w:t xml:space="preserve"> </w:t>
      </w:r>
      <w:r>
        <w:rPr>
          <w:sz w:val="24"/>
        </w:rPr>
        <w:t>used</w:t>
      </w:r>
      <w:r>
        <w:rPr>
          <w:spacing w:val="-1"/>
          <w:sz w:val="24"/>
        </w:rPr>
        <w:t xml:space="preserve"> </w:t>
      </w:r>
      <w:r>
        <w:rPr>
          <w:sz w:val="24"/>
        </w:rPr>
        <w:t>only</w:t>
      </w:r>
      <w:r>
        <w:rPr>
          <w:spacing w:val="-5"/>
          <w:sz w:val="24"/>
        </w:rPr>
        <w:t xml:space="preserve"> </w:t>
      </w:r>
      <w:r>
        <w:rPr>
          <w:sz w:val="24"/>
        </w:rPr>
        <w:t>to</w:t>
      </w:r>
      <w:r>
        <w:rPr>
          <w:spacing w:val="-2"/>
          <w:sz w:val="24"/>
        </w:rPr>
        <w:t xml:space="preserve"> </w:t>
      </w:r>
      <w:r>
        <w:rPr>
          <w:sz w:val="24"/>
        </w:rPr>
        <w:t>rehabilitate</w:t>
      </w:r>
      <w:r>
        <w:rPr>
          <w:spacing w:val="-2"/>
          <w:sz w:val="24"/>
        </w:rPr>
        <w:t xml:space="preserve"> </w:t>
      </w:r>
      <w:r>
        <w:rPr>
          <w:sz w:val="24"/>
        </w:rPr>
        <w:t>the</w:t>
      </w:r>
      <w:r>
        <w:rPr>
          <w:spacing w:val="-2"/>
          <w:sz w:val="24"/>
        </w:rPr>
        <w:t xml:space="preserve"> </w:t>
      </w:r>
      <w:r>
        <w:rPr>
          <w:sz w:val="24"/>
        </w:rPr>
        <w:t>student</w:t>
      </w:r>
      <w:r>
        <w:rPr>
          <w:spacing w:val="-1"/>
          <w:sz w:val="24"/>
        </w:rPr>
        <w:t xml:space="preserve"> </w:t>
      </w:r>
      <w:r>
        <w:rPr>
          <w:sz w:val="24"/>
        </w:rPr>
        <w:t>and protect</w:t>
      </w:r>
      <w:r>
        <w:rPr>
          <w:spacing w:val="-1"/>
          <w:sz w:val="24"/>
        </w:rPr>
        <w:t xml:space="preserve"> </w:t>
      </w:r>
      <w:r>
        <w:rPr>
          <w:sz w:val="24"/>
        </w:rPr>
        <w:t>other</w:t>
      </w:r>
      <w:r>
        <w:rPr>
          <w:spacing w:val="-1"/>
          <w:sz w:val="24"/>
        </w:rPr>
        <w:t xml:space="preserve"> </w:t>
      </w:r>
      <w:r>
        <w:rPr>
          <w:sz w:val="24"/>
        </w:rPr>
        <w:t>students</w:t>
      </w:r>
      <w:r>
        <w:rPr>
          <w:spacing w:val="-2"/>
          <w:sz w:val="24"/>
        </w:rPr>
        <w:t xml:space="preserve"> </w:t>
      </w:r>
      <w:r>
        <w:rPr>
          <w:sz w:val="24"/>
        </w:rPr>
        <w:t>and</w:t>
      </w:r>
      <w:r>
        <w:rPr>
          <w:spacing w:val="-1"/>
          <w:sz w:val="24"/>
        </w:rPr>
        <w:t xml:space="preserve"> </w:t>
      </w:r>
      <w:r>
        <w:rPr>
          <w:sz w:val="24"/>
        </w:rPr>
        <w:t>staff.</w:t>
      </w:r>
      <w:r>
        <w:rPr>
          <w:spacing w:val="40"/>
          <w:sz w:val="24"/>
        </w:rPr>
        <w:t xml:space="preserve"> </w:t>
      </w:r>
      <w:r>
        <w:rPr>
          <w:sz w:val="24"/>
        </w:rPr>
        <w:t>The</w:t>
      </w:r>
      <w:r>
        <w:rPr>
          <w:spacing w:val="-4"/>
          <w:sz w:val="24"/>
        </w:rPr>
        <w:t xml:space="preserve"> </w:t>
      </w:r>
      <w:r>
        <w:rPr>
          <w:sz w:val="24"/>
        </w:rPr>
        <w:t>information</w:t>
      </w:r>
      <w:r>
        <w:rPr>
          <w:spacing w:val="-1"/>
          <w:sz w:val="24"/>
        </w:rPr>
        <w:t xml:space="preserve"> </w:t>
      </w:r>
      <w:r>
        <w:rPr>
          <w:sz w:val="24"/>
        </w:rPr>
        <w:t>shall</w:t>
      </w:r>
      <w:r>
        <w:rPr>
          <w:spacing w:val="-4"/>
          <w:sz w:val="24"/>
        </w:rPr>
        <w:t xml:space="preserve"> </w:t>
      </w:r>
      <w:r>
        <w:rPr>
          <w:sz w:val="24"/>
        </w:rPr>
        <w:t>be</w:t>
      </w:r>
      <w:r>
        <w:rPr>
          <w:spacing w:val="-5"/>
          <w:sz w:val="24"/>
        </w:rPr>
        <w:t xml:space="preserve"> </w:t>
      </w:r>
      <w:r>
        <w:rPr>
          <w:sz w:val="24"/>
        </w:rPr>
        <w:t>further</w:t>
      </w:r>
      <w:r>
        <w:rPr>
          <w:spacing w:val="-3"/>
          <w:sz w:val="24"/>
        </w:rPr>
        <w:t xml:space="preserve"> </w:t>
      </w:r>
      <w:r>
        <w:rPr>
          <w:sz w:val="24"/>
        </w:rPr>
        <w:t>disseminated only</w:t>
      </w:r>
      <w:r>
        <w:rPr>
          <w:spacing w:val="-3"/>
          <w:sz w:val="24"/>
        </w:rPr>
        <w:t xml:space="preserve"> </w:t>
      </w:r>
      <w:r>
        <w:rPr>
          <w:sz w:val="24"/>
        </w:rPr>
        <w:t>when</w:t>
      </w:r>
      <w:r>
        <w:rPr>
          <w:spacing w:val="-1"/>
          <w:sz w:val="24"/>
        </w:rPr>
        <w:t xml:space="preserve"> </w:t>
      </w:r>
      <w:r>
        <w:rPr>
          <w:sz w:val="24"/>
        </w:rPr>
        <w:t>communication</w:t>
      </w:r>
      <w:r>
        <w:rPr>
          <w:spacing w:val="-2"/>
          <w:sz w:val="24"/>
        </w:rPr>
        <w:t xml:space="preserve"> </w:t>
      </w:r>
      <w:r>
        <w:rPr>
          <w:sz w:val="24"/>
        </w:rPr>
        <w:t>with</w:t>
      </w:r>
      <w:r>
        <w:rPr>
          <w:spacing w:val="-3"/>
          <w:sz w:val="24"/>
        </w:rPr>
        <w:t xml:space="preserve"> </w:t>
      </w:r>
      <w:r>
        <w:rPr>
          <w:sz w:val="24"/>
        </w:rPr>
        <w:t>the</w:t>
      </w:r>
      <w:r>
        <w:rPr>
          <w:spacing w:val="-4"/>
          <w:sz w:val="24"/>
        </w:rPr>
        <w:t xml:space="preserve"> </w:t>
      </w:r>
      <w:r>
        <w:rPr>
          <w:sz w:val="24"/>
        </w:rPr>
        <w:t>student,</w:t>
      </w:r>
      <w:r>
        <w:rPr>
          <w:spacing w:val="-4"/>
          <w:sz w:val="24"/>
        </w:rPr>
        <w:t xml:space="preserve"> </w:t>
      </w:r>
      <w:r>
        <w:rPr>
          <w:sz w:val="24"/>
        </w:rPr>
        <w:t>parent/guardian,</w:t>
      </w:r>
      <w:r>
        <w:rPr>
          <w:spacing w:val="-3"/>
          <w:sz w:val="24"/>
        </w:rPr>
        <w:t xml:space="preserve"> </w:t>
      </w:r>
      <w:r>
        <w:rPr>
          <w:sz w:val="24"/>
        </w:rPr>
        <w:t>law</w:t>
      </w:r>
      <w:r>
        <w:rPr>
          <w:spacing w:val="-3"/>
          <w:sz w:val="24"/>
        </w:rPr>
        <w:t xml:space="preserve"> </w:t>
      </w:r>
      <w:r>
        <w:rPr>
          <w:sz w:val="24"/>
        </w:rPr>
        <w:t>enforcement staff,</w:t>
      </w:r>
      <w:r>
        <w:rPr>
          <w:spacing w:val="-4"/>
          <w:sz w:val="24"/>
        </w:rPr>
        <w:t xml:space="preserve"> </w:t>
      </w:r>
      <w:r>
        <w:rPr>
          <w:sz w:val="24"/>
        </w:rPr>
        <w:t>and</w:t>
      </w:r>
      <w:r>
        <w:rPr>
          <w:spacing w:val="-3"/>
          <w:sz w:val="24"/>
        </w:rPr>
        <w:t xml:space="preserve"> </w:t>
      </w:r>
      <w:r>
        <w:rPr>
          <w:sz w:val="24"/>
        </w:rPr>
        <w:t>probation</w:t>
      </w:r>
      <w:r>
        <w:rPr>
          <w:spacing w:val="-3"/>
          <w:sz w:val="24"/>
        </w:rPr>
        <w:t xml:space="preserve"> </w:t>
      </w:r>
      <w:r>
        <w:rPr>
          <w:sz w:val="24"/>
        </w:rPr>
        <w:t>officer</w:t>
      </w:r>
      <w:r>
        <w:rPr>
          <w:spacing w:val="-2"/>
          <w:sz w:val="24"/>
        </w:rPr>
        <w:t xml:space="preserve"> </w:t>
      </w:r>
      <w:r>
        <w:rPr>
          <w:sz w:val="24"/>
        </w:rPr>
        <w:t>is</w:t>
      </w:r>
      <w:r>
        <w:rPr>
          <w:spacing w:val="-5"/>
          <w:sz w:val="24"/>
        </w:rPr>
        <w:t xml:space="preserve"> </w:t>
      </w:r>
      <w:r>
        <w:rPr>
          <w:sz w:val="24"/>
        </w:rPr>
        <w:t>necessary</w:t>
      </w:r>
      <w:r>
        <w:rPr>
          <w:spacing w:val="-3"/>
          <w:sz w:val="24"/>
        </w:rPr>
        <w:t xml:space="preserve"> </w:t>
      </w:r>
      <w:r>
        <w:rPr>
          <w:sz w:val="24"/>
        </w:rPr>
        <w:t>to</w:t>
      </w:r>
      <w:r>
        <w:rPr>
          <w:spacing w:val="-2"/>
          <w:sz w:val="24"/>
        </w:rPr>
        <w:t xml:space="preserve"> </w:t>
      </w:r>
      <w:r>
        <w:rPr>
          <w:sz w:val="24"/>
        </w:rPr>
        <w:t>rehabilitate</w:t>
      </w:r>
      <w:r>
        <w:rPr>
          <w:spacing w:val="-3"/>
          <w:sz w:val="24"/>
        </w:rPr>
        <w:t xml:space="preserve"> </w:t>
      </w:r>
      <w:r>
        <w:rPr>
          <w:sz w:val="24"/>
        </w:rPr>
        <w:t>the</w:t>
      </w:r>
      <w:r>
        <w:rPr>
          <w:spacing w:val="-2"/>
          <w:sz w:val="24"/>
        </w:rPr>
        <w:t xml:space="preserve"> </w:t>
      </w:r>
      <w:r>
        <w:rPr>
          <w:sz w:val="24"/>
        </w:rPr>
        <w:t>student</w:t>
      </w:r>
      <w:r>
        <w:rPr>
          <w:spacing w:val="-2"/>
          <w:sz w:val="24"/>
        </w:rPr>
        <w:t xml:space="preserve"> </w:t>
      </w:r>
      <w:r>
        <w:rPr>
          <w:sz w:val="24"/>
        </w:rPr>
        <w:t>or</w:t>
      </w:r>
      <w:r>
        <w:rPr>
          <w:spacing w:val="-5"/>
          <w:sz w:val="24"/>
        </w:rPr>
        <w:t xml:space="preserve"> </w:t>
      </w:r>
      <w:r>
        <w:rPr>
          <w:sz w:val="24"/>
        </w:rPr>
        <w:t>to</w:t>
      </w:r>
      <w:r>
        <w:rPr>
          <w:spacing w:val="-4"/>
          <w:sz w:val="24"/>
        </w:rPr>
        <w:t xml:space="preserve"> </w:t>
      </w:r>
      <w:r>
        <w:rPr>
          <w:sz w:val="24"/>
        </w:rPr>
        <w:t>protect students and staff.</w:t>
      </w:r>
      <w:r>
        <w:rPr>
          <w:spacing w:val="40"/>
          <w:sz w:val="24"/>
        </w:rPr>
        <w:t xml:space="preserve"> </w:t>
      </w:r>
      <w:r>
        <w:rPr>
          <w:sz w:val="24"/>
        </w:rPr>
        <w:t>(Welfare and Institutions Code 827)</w:t>
      </w:r>
    </w:p>
    <w:p w14:paraId="6D993462" w14:textId="77777777" w:rsidR="00054C28" w:rsidRDefault="00D50A48">
      <w:pPr>
        <w:pStyle w:val="ListParagraph"/>
        <w:numPr>
          <w:ilvl w:val="1"/>
          <w:numId w:val="48"/>
        </w:numPr>
        <w:tabs>
          <w:tab w:val="left" w:pos="2740"/>
        </w:tabs>
        <w:spacing w:before="292"/>
        <w:ind w:right="843"/>
        <w:rPr>
          <w:sz w:val="24"/>
        </w:rPr>
      </w:pPr>
      <w:r>
        <w:rPr>
          <w:sz w:val="24"/>
        </w:rPr>
        <w:t>When a student is removed from school as a result of an offense, the Superintendent/Principal shall hold the court's information in a separate confidential file until the student is returned to the district.</w:t>
      </w:r>
      <w:r>
        <w:rPr>
          <w:spacing w:val="40"/>
          <w:sz w:val="24"/>
        </w:rPr>
        <w:t xml:space="preserve"> </w:t>
      </w:r>
      <w:r>
        <w:rPr>
          <w:sz w:val="24"/>
        </w:rPr>
        <w:t>If the student is returned</w:t>
      </w:r>
      <w:r>
        <w:rPr>
          <w:spacing w:val="-4"/>
          <w:sz w:val="24"/>
        </w:rPr>
        <w:t xml:space="preserve"> </w:t>
      </w:r>
      <w:r>
        <w:rPr>
          <w:sz w:val="24"/>
        </w:rPr>
        <w:t>to</w:t>
      </w:r>
      <w:r>
        <w:rPr>
          <w:spacing w:val="-2"/>
          <w:sz w:val="24"/>
        </w:rPr>
        <w:t xml:space="preserve"> </w:t>
      </w:r>
      <w:r>
        <w:rPr>
          <w:sz w:val="24"/>
        </w:rPr>
        <w:t>a</w:t>
      </w:r>
      <w:r>
        <w:rPr>
          <w:spacing w:val="-6"/>
          <w:sz w:val="24"/>
        </w:rPr>
        <w:t xml:space="preserve"> </w:t>
      </w:r>
      <w:r>
        <w:rPr>
          <w:sz w:val="24"/>
        </w:rPr>
        <w:t>different</w:t>
      </w:r>
      <w:r>
        <w:rPr>
          <w:spacing w:val="-4"/>
          <w:sz w:val="24"/>
        </w:rPr>
        <w:t xml:space="preserve"> </w:t>
      </w:r>
      <w:r>
        <w:rPr>
          <w:sz w:val="24"/>
        </w:rPr>
        <w:t>district,</w:t>
      </w:r>
      <w:r>
        <w:rPr>
          <w:spacing w:val="-5"/>
          <w:sz w:val="24"/>
        </w:rPr>
        <w:t xml:space="preserve"> </w:t>
      </w:r>
      <w:r>
        <w:rPr>
          <w:sz w:val="24"/>
        </w:rPr>
        <w:t>the</w:t>
      </w:r>
      <w:r>
        <w:rPr>
          <w:spacing w:val="-6"/>
          <w:sz w:val="24"/>
        </w:rPr>
        <w:t xml:space="preserve"> </w:t>
      </w:r>
      <w:r>
        <w:rPr>
          <w:sz w:val="24"/>
        </w:rPr>
        <w:t>Superintendent/Principal</w:t>
      </w:r>
      <w:r>
        <w:rPr>
          <w:spacing w:val="-2"/>
          <w:sz w:val="24"/>
        </w:rPr>
        <w:t xml:space="preserve"> </w:t>
      </w:r>
      <w:r>
        <w:rPr>
          <w:sz w:val="24"/>
        </w:rPr>
        <w:t>shall</w:t>
      </w:r>
      <w:r>
        <w:rPr>
          <w:spacing w:val="-5"/>
          <w:sz w:val="24"/>
        </w:rPr>
        <w:t xml:space="preserve"> </w:t>
      </w:r>
      <w:r>
        <w:rPr>
          <w:sz w:val="24"/>
        </w:rPr>
        <w:t>transmit</w:t>
      </w:r>
      <w:r>
        <w:rPr>
          <w:spacing w:val="-6"/>
          <w:sz w:val="24"/>
        </w:rPr>
        <w:t xml:space="preserve"> </w:t>
      </w:r>
      <w:r>
        <w:rPr>
          <w:sz w:val="24"/>
        </w:rPr>
        <w:t>the information provided by the student's parole or probation officer to the Superintendent/Principal of the new district of attendance.</w:t>
      </w:r>
      <w:r>
        <w:rPr>
          <w:spacing w:val="40"/>
          <w:sz w:val="24"/>
        </w:rPr>
        <w:t xml:space="preserve"> </w:t>
      </w:r>
      <w:r>
        <w:rPr>
          <w:sz w:val="24"/>
        </w:rPr>
        <w:t>(Welfare and Institutions Code 827)</w:t>
      </w:r>
    </w:p>
    <w:p w14:paraId="297B8FFC" w14:textId="77777777" w:rsidR="00054C28" w:rsidRDefault="00054C28">
      <w:pPr>
        <w:pStyle w:val="BodyText"/>
        <w:spacing w:before="2"/>
        <w:ind w:left="0"/>
      </w:pPr>
    </w:p>
    <w:p w14:paraId="044F7E1B" w14:textId="77777777" w:rsidR="00054C28" w:rsidRDefault="00D50A48">
      <w:pPr>
        <w:pStyle w:val="ListParagraph"/>
        <w:numPr>
          <w:ilvl w:val="1"/>
          <w:numId w:val="48"/>
        </w:numPr>
        <w:tabs>
          <w:tab w:val="left" w:pos="2738"/>
          <w:tab w:val="left" w:pos="2740"/>
        </w:tabs>
        <w:ind w:right="652"/>
        <w:rPr>
          <w:sz w:val="24"/>
        </w:rPr>
      </w:pPr>
      <w:r>
        <w:rPr>
          <w:sz w:val="24"/>
        </w:rPr>
        <w:t>Any</w:t>
      </w:r>
      <w:r>
        <w:rPr>
          <w:spacing w:val="-4"/>
          <w:sz w:val="24"/>
        </w:rPr>
        <w:t xml:space="preserve"> </w:t>
      </w:r>
      <w:r>
        <w:rPr>
          <w:sz w:val="24"/>
        </w:rPr>
        <w:t>confidential</w:t>
      </w:r>
      <w:r>
        <w:rPr>
          <w:spacing w:val="-2"/>
          <w:sz w:val="24"/>
        </w:rPr>
        <w:t xml:space="preserve"> </w:t>
      </w:r>
      <w:r>
        <w:rPr>
          <w:sz w:val="24"/>
        </w:rPr>
        <w:t>file</w:t>
      </w:r>
      <w:r>
        <w:rPr>
          <w:spacing w:val="-3"/>
          <w:sz w:val="24"/>
        </w:rPr>
        <w:t xml:space="preserve"> </w:t>
      </w:r>
      <w:r>
        <w:rPr>
          <w:sz w:val="24"/>
        </w:rPr>
        <w:t>of</w:t>
      </w:r>
      <w:r>
        <w:rPr>
          <w:spacing w:val="-2"/>
          <w:sz w:val="24"/>
        </w:rPr>
        <w:t xml:space="preserve"> </w:t>
      </w:r>
      <w:r>
        <w:rPr>
          <w:sz w:val="24"/>
        </w:rPr>
        <w:t>court-initiated</w:t>
      </w:r>
      <w:r>
        <w:rPr>
          <w:spacing w:val="-3"/>
          <w:sz w:val="24"/>
        </w:rPr>
        <w:t xml:space="preserve"> </w:t>
      </w:r>
      <w:r>
        <w:rPr>
          <w:sz w:val="24"/>
        </w:rPr>
        <w:t>information</w:t>
      </w:r>
      <w:r>
        <w:rPr>
          <w:spacing w:val="-2"/>
          <w:sz w:val="24"/>
        </w:rPr>
        <w:t xml:space="preserve"> </w:t>
      </w:r>
      <w:r>
        <w:rPr>
          <w:sz w:val="24"/>
        </w:rPr>
        <w:t>shall</w:t>
      </w:r>
      <w:r>
        <w:rPr>
          <w:spacing w:val="-5"/>
          <w:sz w:val="24"/>
        </w:rPr>
        <w:t xml:space="preserve"> </w:t>
      </w:r>
      <w:r>
        <w:rPr>
          <w:sz w:val="24"/>
        </w:rPr>
        <w:t>be</w:t>
      </w:r>
      <w:r>
        <w:rPr>
          <w:spacing w:val="-6"/>
          <w:sz w:val="24"/>
        </w:rPr>
        <w:t xml:space="preserve"> </w:t>
      </w:r>
      <w:r>
        <w:rPr>
          <w:sz w:val="24"/>
        </w:rPr>
        <w:t>kept</w:t>
      </w:r>
      <w:r>
        <w:rPr>
          <w:spacing w:val="-2"/>
          <w:sz w:val="24"/>
        </w:rPr>
        <w:t xml:space="preserve"> </w:t>
      </w:r>
      <w:r>
        <w:rPr>
          <w:sz w:val="24"/>
        </w:rPr>
        <w:t>until</w:t>
      </w:r>
      <w:r>
        <w:rPr>
          <w:spacing w:val="-3"/>
          <w:sz w:val="24"/>
        </w:rPr>
        <w:t xml:space="preserve"> </w:t>
      </w:r>
      <w:r>
        <w:rPr>
          <w:sz w:val="24"/>
        </w:rPr>
        <w:t>the</w:t>
      </w:r>
      <w:r>
        <w:rPr>
          <w:spacing w:val="-3"/>
          <w:sz w:val="24"/>
        </w:rPr>
        <w:t xml:space="preserve"> </w:t>
      </w:r>
      <w:r>
        <w:rPr>
          <w:sz w:val="24"/>
        </w:rPr>
        <w:t>student becomes 18, graduates from high school, or is released from juvenile court jurisdiction, whichever occurs first, and shall then be destroyed.</w:t>
      </w:r>
      <w:r>
        <w:rPr>
          <w:spacing w:val="40"/>
          <w:sz w:val="24"/>
        </w:rPr>
        <w:t xml:space="preserve"> </w:t>
      </w:r>
      <w:r>
        <w:rPr>
          <w:sz w:val="24"/>
        </w:rPr>
        <w:t>(Welfare and Institutions Code 827)</w:t>
      </w:r>
    </w:p>
    <w:p w14:paraId="78A59730" w14:textId="77777777" w:rsidR="00054C28" w:rsidRDefault="00D50A48">
      <w:pPr>
        <w:pStyle w:val="BodyText"/>
        <w:spacing w:before="119"/>
        <w:ind w:right="343"/>
      </w:pPr>
      <w:r>
        <w:t>In</w:t>
      </w:r>
      <w:r>
        <w:rPr>
          <w:spacing w:val="-2"/>
        </w:rPr>
        <w:t xml:space="preserve"> </w:t>
      </w:r>
      <w:r>
        <w:t>order</w:t>
      </w:r>
      <w:r>
        <w:rPr>
          <w:spacing w:val="-4"/>
        </w:rPr>
        <w:t xml:space="preserve"> </w:t>
      </w:r>
      <w:r>
        <w:t>to</w:t>
      </w:r>
      <w:r>
        <w:rPr>
          <w:spacing w:val="-5"/>
        </w:rPr>
        <w:t xml:space="preserve"> </w:t>
      </w:r>
      <w:r>
        <w:t>maintain</w:t>
      </w:r>
      <w:r>
        <w:rPr>
          <w:spacing w:val="-4"/>
        </w:rPr>
        <w:t xml:space="preserve"> </w:t>
      </w:r>
      <w:r>
        <w:t>confidentiality</w:t>
      </w:r>
      <w:r>
        <w:rPr>
          <w:spacing w:val="-4"/>
        </w:rPr>
        <w:t xml:space="preserve"> </w:t>
      </w:r>
      <w:r>
        <w:t>when</w:t>
      </w:r>
      <w:r>
        <w:rPr>
          <w:spacing w:val="-4"/>
        </w:rPr>
        <w:t xml:space="preserve"> </w:t>
      </w:r>
      <w:r>
        <w:t>providing</w:t>
      </w:r>
      <w:r>
        <w:rPr>
          <w:spacing w:val="-2"/>
        </w:rPr>
        <w:t xml:space="preserve"> </w:t>
      </w:r>
      <w:r>
        <w:t>information</w:t>
      </w:r>
      <w:r>
        <w:rPr>
          <w:spacing w:val="-3"/>
        </w:rPr>
        <w:t xml:space="preserve"> </w:t>
      </w:r>
      <w:r>
        <w:t>about</w:t>
      </w:r>
      <w:r>
        <w:rPr>
          <w:spacing w:val="-4"/>
        </w:rPr>
        <w:t xml:space="preserve"> </w:t>
      </w:r>
      <w:r>
        <w:t>student</w:t>
      </w:r>
      <w:r>
        <w:rPr>
          <w:spacing w:val="-3"/>
        </w:rPr>
        <w:t xml:space="preserve"> </w:t>
      </w:r>
      <w:r>
        <w:t>offenses</w:t>
      </w:r>
      <w:r>
        <w:rPr>
          <w:spacing w:val="-4"/>
        </w:rPr>
        <w:t xml:space="preserve"> </w:t>
      </w:r>
      <w:r>
        <w:t>to</w:t>
      </w:r>
      <w:r>
        <w:rPr>
          <w:spacing w:val="-3"/>
        </w:rPr>
        <w:t xml:space="preserve"> </w:t>
      </w:r>
      <w:r>
        <w:t>a counselor or teacher, the principal or designee shall send the staff member a written</w:t>
      </w:r>
    </w:p>
    <w:p w14:paraId="03A61449" w14:textId="77777777" w:rsidR="00054C28" w:rsidRDefault="00054C28">
      <w:pPr>
        <w:sectPr w:rsidR="00054C28">
          <w:pgSz w:w="12240" w:h="15840"/>
          <w:pgMar w:top="1580" w:right="860" w:bottom="280" w:left="140" w:header="768" w:footer="0" w:gutter="0"/>
          <w:cols w:space="720"/>
        </w:sectPr>
      </w:pPr>
    </w:p>
    <w:p w14:paraId="1564F423" w14:textId="77777777" w:rsidR="00054C28" w:rsidRDefault="00054C28">
      <w:pPr>
        <w:pStyle w:val="BodyText"/>
        <w:spacing w:before="4"/>
        <w:ind w:left="0"/>
      </w:pPr>
    </w:p>
    <w:p w14:paraId="5CF69E5B" w14:textId="77777777" w:rsidR="00054C28" w:rsidRDefault="00D50A48">
      <w:pPr>
        <w:pStyle w:val="BodyText"/>
        <w:ind w:right="692"/>
      </w:pPr>
      <w:r>
        <w:t>notification</w:t>
      </w:r>
      <w:r>
        <w:rPr>
          <w:spacing w:val="-2"/>
        </w:rPr>
        <w:t xml:space="preserve"> </w:t>
      </w:r>
      <w:r>
        <w:t>that</w:t>
      </w:r>
      <w:r>
        <w:rPr>
          <w:spacing w:val="-1"/>
        </w:rPr>
        <w:t xml:space="preserve"> </w:t>
      </w:r>
      <w:r>
        <w:t>a</w:t>
      </w:r>
      <w:r>
        <w:rPr>
          <w:spacing w:val="-4"/>
        </w:rPr>
        <w:t xml:space="preserve"> </w:t>
      </w:r>
      <w:r>
        <w:t>student</w:t>
      </w:r>
      <w:r>
        <w:rPr>
          <w:spacing w:val="-1"/>
        </w:rPr>
        <w:t xml:space="preserve"> </w:t>
      </w:r>
      <w:r>
        <w:t>has</w:t>
      </w:r>
      <w:r>
        <w:rPr>
          <w:spacing w:val="-1"/>
        </w:rPr>
        <w:t xml:space="preserve"> </w:t>
      </w:r>
      <w:r>
        <w:t>committed</w:t>
      </w:r>
      <w:r>
        <w:rPr>
          <w:spacing w:val="-2"/>
        </w:rPr>
        <w:t xml:space="preserve"> </w:t>
      </w:r>
      <w:r>
        <w:t>an</w:t>
      </w:r>
      <w:r>
        <w:rPr>
          <w:spacing w:val="-3"/>
        </w:rPr>
        <w:t xml:space="preserve"> </w:t>
      </w:r>
      <w:r>
        <w:t>offense</w:t>
      </w:r>
      <w:r>
        <w:rPr>
          <w:spacing w:val="-3"/>
        </w:rPr>
        <w:t xml:space="preserve"> </w:t>
      </w:r>
      <w:r>
        <w:t>that</w:t>
      </w:r>
      <w:r>
        <w:rPr>
          <w:spacing w:val="-1"/>
        </w:rPr>
        <w:t xml:space="preserve"> </w:t>
      </w:r>
      <w:r>
        <w:t>requires</w:t>
      </w:r>
      <w:r>
        <w:rPr>
          <w:spacing w:val="-1"/>
        </w:rPr>
        <w:t xml:space="preserve"> </w:t>
      </w:r>
      <w:r>
        <w:t>review</w:t>
      </w:r>
      <w:r>
        <w:rPr>
          <w:spacing w:val="-1"/>
        </w:rPr>
        <w:t xml:space="preserve"> </w:t>
      </w:r>
      <w:r>
        <w:t>of</w:t>
      </w:r>
      <w:r>
        <w:rPr>
          <w:spacing w:val="-1"/>
        </w:rPr>
        <w:t xml:space="preserve"> </w:t>
      </w:r>
      <w:r>
        <w:t>a</w:t>
      </w:r>
      <w:r>
        <w:rPr>
          <w:spacing w:val="-3"/>
        </w:rPr>
        <w:t xml:space="preserve"> </w:t>
      </w:r>
      <w:r>
        <w:t>student's</w:t>
      </w:r>
      <w:r>
        <w:rPr>
          <w:spacing w:val="-3"/>
        </w:rPr>
        <w:t xml:space="preserve"> </w:t>
      </w:r>
      <w:r>
        <w:t>file</w:t>
      </w:r>
      <w:r>
        <w:rPr>
          <w:spacing w:val="-1"/>
        </w:rPr>
        <w:t xml:space="preserve"> </w:t>
      </w:r>
      <w:r>
        <w:t>in the school office.</w:t>
      </w:r>
      <w:r>
        <w:rPr>
          <w:spacing w:val="40"/>
        </w:rPr>
        <w:t xml:space="preserve"> </w:t>
      </w:r>
      <w:r>
        <w:t>This notice shall not name or otherwise identify the student. The staff member</w:t>
      </w:r>
      <w:r>
        <w:rPr>
          <w:spacing w:val="-4"/>
        </w:rPr>
        <w:t xml:space="preserve"> </w:t>
      </w:r>
      <w:r>
        <w:t>shall</w:t>
      </w:r>
      <w:r>
        <w:rPr>
          <w:spacing w:val="-4"/>
        </w:rPr>
        <w:t xml:space="preserve"> </w:t>
      </w:r>
      <w:r>
        <w:t>initial</w:t>
      </w:r>
      <w:r>
        <w:rPr>
          <w:spacing w:val="-4"/>
        </w:rPr>
        <w:t xml:space="preserve"> </w:t>
      </w:r>
      <w:r>
        <w:t>the</w:t>
      </w:r>
      <w:r>
        <w:rPr>
          <w:spacing w:val="-6"/>
        </w:rPr>
        <w:t xml:space="preserve"> </w:t>
      </w:r>
      <w:r>
        <w:t>notification and</w:t>
      </w:r>
      <w:r>
        <w:rPr>
          <w:spacing w:val="-4"/>
        </w:rPr>
        <w:t xml:space="preserve"> </w:t>
      </w:r>
      <w:r>
        <w:t>shall</w:t>
      </w:r>
      <w:r>
        <w:rPr>
          <w:spacing w:val="-4"/>
        </w:rPr>
        <w:t xml:space="preserve"> </w:t>
      </w:r>
      <w:r>
        <w:t>also</w:t>
      </w:r>
      <w:r>
        <w:rPr>
          <w:spacing w:val="-2"/>
        </w:rPr>
        <w:t xml:space="preserve"> </w:t>
      </w:r>
      <w:r>
        <w:t>initial</w:t>
      </w:r>
      <w:r>
        <w:rPr>
          <w:spacing w:val="-4"/>
        </w:rPr>
        <w:t xml:space="preserve"> </w:t>
      </w:r>
      <w:r>
        <w:t>the</w:t>
      </w:r>
      <w:r>
        <w:rPr>
          <w:spacing w:val="-5"/>
        </w:rPr>
        <w:t xml:space="preserve"> </w:t>
      </w:r>
      <w:r>
        <w:t>student's</w:t>
      </w:r>
      <w:r>
        <w:rPr>
          <w:spacing w:val="-4"/>
        </w:rPr>
        <w:t xml:space="preserve"> </w:t>
      </w:r>
      <w:r>
        <w:t>file</w:t>
      </w:r>
      <w:r>
        <w:rPr>
          <w:spacing w:val="-4"/>
        </w:rPr>
        <w:t xml:space="preserve"> </w:t>
      </w:r>
      <w:r>
        <w:t>when</w:t>
      </w:r>
      <w:r>
        <w:rPr>
          <w:spacing w:val="-2"/>
        </w:rPr>
        <w:t xml:space="preserve"> </w:t>
      </w:r>
      <w:r>
        <w:t>reviewing</w:t>
      </w:r>
      <w:r>
        <w:rPr>
          <w:spacing w:val="-2"/>
        </w:rPr>
        <w:t xml:space="preserve"> </w:t>
      </w:r>
      <w:r>
        <w:t>it</w:t>
      </w:r>
      <w:r>
        <w:rPr>
          <w:spacing w:val="-1"/>
        </w:rPr>
        <w:t xml:space="preserve"> </w:t>
      </w:r>
      <w:r>
        <w:t>in the school office.</w:t>
      </w:r>
    </w:p>
    <w:p w14:paraId="7C25F95F" w14:textId="77777777" w:rsidR="00054C28" w:rsidRDefault="00054C28">
      <w:pPr>
        <w:pStyle w:val="BodyText"/>
        <w:spacing w:before="2"/>
        <w:ind w:left="0"/>
      </w:pPr>
    </w:p>
    <w:p w14:paraId="57DCBC6D" w14:textId="77777777" w:rsidR="00054C28" w:rsidRDefault="00D50A48">
      <w:pPr>
        <w:pStyle w:val="Heading6"/>
      </w:pPr>
      <w:r>
        <w:t>Accommodations</w:t>
      </w:r>
      <w:r>
        <w:rPr>
          <w:spacing w:val="-6"/>
        </w:rPr>
        <w:t xml:space="preserve"> </w:t>
      </w:r>
      <w:r>
        <w:t>for</w:t>
      </w:r>
      <w:r>
        <w:rPr>
          <w:spacing w:val="-3"/>
        </w:rPr>
        <w:t xml:space="preserve"> </w:t>
      </w:r>
      <w:r>
        <w:t>Victims</w:t>
      </w:r>
      <w:r>
        <w:rPr>
          <w:spacing w:val="-2"/>
        </w:rPr>
        <w:t xml:space="preserve"> </w:t>
      </w:r>
      <w:r>
        <w:t>of</w:t>
      </w:r>
      <w:r>
        <w:rPr>
          <w:spacing w:val="-1"/>
        </w:rPr>
        <w:t xml:space="preserve"> </w:t>
      </w:r>
      <w:r>
        <w:t>Domestic</w:t>
      </w:r>
      <w:r>
        <w:rPr>
          <w:spacing w:val="-4"/>
        </w:rPr>
        <w:t xml:space="preserve"> </w:t>
      </w:r>
      <w:r>
        <w:t>Violence,</w:t>
      </w:r>
      <w:r>
        <w:rPr>
          <w:spacing w:val="-3"/>
        </w:rPr>
        <w:t xml:space="preserve"> </w:t>
      </w:r>
      <w:r>
        <w:t>Sexual</w:t>
      </w:r>
      <w:r>
        <w:rPr>
          <w:spacing w:val="-1"/>
        </w:rPr>
        <w:t xml:space="preserve"> </w:t>
      </w:r>
      <w:r>
        <w:t>Assault,</w:t>
      </w:r>
      <w:r>
        <w:rPr>
          <w:spacing w:val="-3"/>
        </w:rPr>
        <w:t xml:space="preserve"> </w:t>
      </w:r>
      <w:r>
        <w:t>or</w:t>
      </w:r>
      <w:r>
        <w:rPr>
          <w:spacing w:val="-4"/>
        </w:rPr>
        <w:t xml:space="preserve"> </w:t>
      </w:r>
      <w:r>
        <w:rPr>
          <w:spacing w:val="-2"/>
        </w:rPr>
        <w:t>Stalking</w:t>
      </w:r>
    </w:p>
    <w:p w14:paraId="4A3598CF" w14:textId="77777777" w:rsidR="00054C28" w:rsidRDefault="00D50A48">
      <w:pPr>
        <w:pStyle w:val="BodyText"/>
        <w:spacing w:before="292"/>
        <w:ind w:right="583"/>
      </w:pPr>
      <w:r>
        <w:t>When requested by an employee who is a victim of domestic violence, sexual assault, or stalking,</w:t>
      </w:r>
      <w:r>
        <w:rPr>
          <w:spacing w:val="-3"/>
        </w:rPr>
        <w:t xml:space="preserve"> </w:t>
      </w:r>
      <w:r>
        <w:t>the</w:t>
      </w:r>
      <w:r>
        <w:rPr>
          <w:spacing w:val="-4"/>
        </w:rPr>
        <w:t xml:space="preserve"> </w:t>
      </w:r>
      <w:r>
        <w:t>district</w:t>
      </w:r>
      <w:r>
        <w:rPr>
          <w:spacing w:val="-2"/>
        </w:rPr>
        <w:t xml:space="preserve"> </w:t>
      </w:r>
      <w:r>
        <w:t>shall</w:t>
      </w:r>
      <w:r>
        <w:rPr>
          <w:spacing w:val="-4"/>
        </w:rPr>
        <w:t xml:space="preserve"> </w:t>
      </w:r>
      <w:r>
        <w:t>provide</w:t>
      </w:r>
      <w:r>
        <w:rPr>
          <w:spacing w:val="-4"/>
        </w:rPr>
        <w:t xml:space="preserve"> </w:t>
      </w:r>
      <w:r>
        <w:t>the</w:t>
      </w:r>
      <w:r>
        <w:rPr>
          <w:spacing w:val="-5"/>
        </w:rPr>
        <w:t xml:space="preserve"> </w:t>
      </w:r>
      <w:r>
        <w:t>employee</w:t>
      </w:r>
      <w:r>
        <w:rPr>
          <w:spacing w:val="-4"/>
        </w:rPr>
        <w:t xml:space="preserve"> </w:t>
      </w:r>
      <w:r>
        <w:t>reasonable</w:t>
      </w:r>
      <w:r>
        <w:rPr>
          <w:spacing w:val="-2"/>
        </w:rPr>
        <w:t xml:space="preserve"> </w:t>
      </w:r>
      <w:r>
        <w:t>accommodations</w:t>
      </w:r>
      <w:r>
        <w:rPr>
          <w:spacing w:val="-5"/>
        </w:rPr>
        <w:t xml:space="preserve"> </w:t>
      </w:r>
      <w:r>
        <w:t>which</w:t>
      </w:r>
      <w:r>
        <w:rPr>
          <w:spacing w:val="-3"/>
        </w:rPr>
        <w:t xml:space="preserve"> </w:t>
      </w:r>
      <w:r>
        <w:t>may</w:t>
      </w:r>
      <w:r>
        <w:rPr>
          <w:spacing w:val="-3"/>
        </w:rPr>
        <w:t xml:space="preserve"> </w:t>
      </w:r>
      <w:r>
        <w:t>include the implementation of safety measures, including:</w:t>
      </w:r>
      <w:r>
        <w:rPr>
          <w:spacing w:val="40"/>
        </w:rPr>
        <w:t xml:space="preserve"> </w:t>
      </w:r>
      <w:r>
        <w:t>(Labor Code 230)</w:t>
      </w:r>
    </w:p>
    <w:p w14:paraId="053416AB" w14:textId="77777777" w:rsidR="00054C28" w:rsidRDefault="00D50A48">
      <w:pPr>
        <w:pStyle w:val="ListParagraph"/>
        <w:numPr>
          <w:ilvl w:val="0"/>
          <w:numId w:val="47"/>
        </w:numPr>
        <w:tabs>
          <w:tab w:val="left" w:pos="2019"/>
        </w:tabs>
        <w:spacing w:before="120"/>
        <w:ind w:left="2019" w:hanging="359"/>
        <w:rPr>
          <w:sz w:val="24"/>
        </w:rPr>
      </w:pPr>
      <w:r>
        <w:rPr>
          <w:sz w:val="24"/>
        </w:rPr>
        <w:t>A</w:t>
      </w:r>
      <w:r>
        <w:rPr>
          <w:spacing w:val="-3"/>
          <w:sz w:val="24"/>
        </w:rPr>
        <w:t xml:space="preserve"> </w:t>
      </w:r>
      <w:r>
        <w:rPr>
          <w:sz w:val="24"/>
        </w:rPr>
        <w:t>transfer,</w:t>
      </w:r>
      <w:r>
        <w:rPr>
          <w:spacing w:val="-4"/>
          <w:sz w:val="24"/>
        </w:rPr>
        <w:t xml:space="preserve"> </w:t>
      </w:r>
      <w:r>
        <w:rPr>
          <w:sz w:val="24"/>
        </w:rPr>
        <w:t>reassignment,</w:t>
      </w:r>
      <w:r>
        <w:rPr>
          <w:spacing w:val="-2"/>
          <w:sz w:val="24"/>
        </w:rPr>
        <w:t xml:space="preserve"> </w:t>
      </w:r>
      <w:r>
        <w:rPr>
          <w:sz w:val="24"/>
        </w:rPr>
        <w:t>or</w:t>
      </w:r>
      <w:r>
        <w:rPr>
          <w:spacing w:val="-2"/>
          <w:sz w:val="24"/>
        </w:rPr>
        <w:t xml:space="preserve"> </w:t>
      </w:r>
      <w:r>
        <w:rPr>
          <w:sz w:val="24"/>
        </w:rPr>
        <w:t>modified</w:t>
      </w:r>
      <w:r>
        <w:rPr>
          <w:spacing w:val="-2"/>
          <w:sz w:val="24"/>
        </w:rPr>
        <w:t xml:space="preserve"> schedule</w:t>
      </w:r>
    </w:p>
    <w:p w14:paraId="3A564CF4" w14:textId="77777777" w:rsidR="00054C28" w:rsidRDefault="00054C28">
      <w:pPr>
        <w:pStyle w:val="BodyText"/>
        <w:ind w:left="0"/>
      </w:pPr>
    </w:p>
    <w:p w14:paraId="1BD2F446" w14:textId="77777777" w:rsidR="00054C28" w:rsidRDefault="00D50A48">
      <w:pPr>
        <w:pStyle w:val="ListParagraph"/>
        <w:numPr>
          <w:ilvl w:val="0"/>
          <w:numId w:val="47"/>
        </w:numPr>
        <w:tabs>
          <w:tab w:val="left" w:pos="2019"/>
        </w:tabs>
        <w:ind w:left="2019" w:hanging="359"/>
        <w:rPr>
          <w:sz w:val="24"/>
        </w:rPr>
      </w:pPr>
      <w:r>
        <w:rPr>
          <w:sz w:val="24"/>
        </w:rPr>
        <w:t>A</w:t>
      </w:r>
      <w:r>
        <w:rPr>
          <w:spacing w:val="-1"/>
          <w:sz w:val="24"/>
        </w:rPr>
        <w:t xml:space="preserve"> </w:t>
      </w:r>
      <w:r>
        <w:rPr>
          <w:sz w:val="24"/>
        </w:rPr>
        <w:t>changed</w:t>
      </w:r>
      <w:r>
        <w:rPr>
          <w:spacing w:val="-2"/>
          <w:sz w:val="24"/>
        </w:rPr>
        <w:t xml:space="preserve"> </w:t>
      </w:r>
      <w:r>
        <w:rPr>
          <w:sz w:val="24"/>
        </w:rPr>
        <w:t>work</w:t>
      </w:r>
      <w:r>
        <w:rPr>
          <w:spacing w:val="-4"/>
          <w:sz w:val="24"/>
        </w:rPr>
        <w:t xml:space="preserve"> </w:t>
      </w:r>
      <w:r>
        <w:rPr>
          <w:sz w:val="24"/>
        </w:rPr>
        <w:t>telephone</w:t>
      </w:r>
      <w:r>
        <w:rPr>
          <w:spacing w:val="1"/>
          <w:sz w:val="24"/>
        </w:rPr>
        <w:t xml:space="preserve"> </w:t>
      </w:r>
      <w:r>
        <w:rPr>
          <w:sz w:val="24"/>
        </w:rPr>
        <w:t>or</w:t>
      </w:r>
      <w:r>
        <w:rPr>
          <w:spacing w:val="-3"/>
          <w:sz w:val="24"/>
        </w:rPr>
        <w:t xml:space="preserve"> </w:t>
      </w:r>
      <w:r>
        <w:rPr>
          <w:sz w:val="24"/>
        </w:rPr>
        <w:t>work</w:t>
      </w:r>
      <w:r>
        <w:rPr>
          <w:spacing w:val="-2"/>
          <w:sz w:val="24"/>
        </w:rPr>
        <w:t xml:space="preserve"> station</w:t>
      </w:r>
    </w:p>
    <w:p w14:paraId="06F1EDC9" w14:textId="77777777" w:rsidR="00054C28" w:rsidRDefault="00054C28">
      <w:pPr>
        <w:pStyle w:val="BodyText"/>
        <w:ind w:left="0"/>
      </w:pPr>
    </w:p>
    <w:p w14:paraId="0A3BEF05" w14:textId="77777777" w:rsidR="00054C28" w:rsidRDefault="00D50A48">
      <w:pPr>
        <w:pStyle w:val="ListParagraph"/>
        <w:numPr>
          <w:ilvl w:val="0"/>
          <w:numId w:val="47"/>
        </w:numPr>
        <w:tabs>
          <w:tab w:val="left" w:pos="2019"/>
        </w:tabs>
        <w:ind w:left="2019" w:hanging="359"/>
        <w:rPr>
          <w:sz w:val="24"/>
        </w:rPr>
      </w:pPr>
      <w:r>
        <w:rPr>
          <w:sz w:val="24"/>
        </w:rPr>
        <w:t>An</w:t>
      </w:r>
      <w:r>
        <w:rPr>
          <w:spacing w:val="-3"/>
          <w:sz w:val="24"/>
        </w:rPr>
        <w:t xml:space="preserve"> </w:t>
      </w:r>
      <w:r>
        <w:rPr>
          <w:sz w:val="24"/>
        </w:rPr>
        <w:t>installed</w:t>
      </w:r>
      <w:r>
        <w:rPr>
          <w:spacing w:val="-1"/>
          <w:sz w:val="24"/>
        </w:rPr>
        <w:t xml:space="preserve"> </w:t>
      </w:r>
      <w:r>
        <w:rPr>
          <w:spacing w:val="-4"/>
          <w:sz w:val="24"/>
        </w:rPr>
        <w:t>lock</w:t>
      </w:r>
    </w:p>
    <w:p w14:paraId="384D52BB" w14:textId="77777777" w:rsidR="00054C28" w:rsidRDefault="00D50A48">
      <w:pPr>
        <w:pStyle w:val="ListParagraph"/>
        <w:numPr>
          <w:ilvl w:val="0"/>
          <w:numId w:val="47"/>
        </w:numPr>
        <w:tabs>
          <w:tab w:val="left" w:pos="2020"/>
        </w:tabs>
        <w:spacing w:before="292"/>
        <w:ind w:right="956"/>
        <w:rPr>
          <w:sz w:val="24"/>
        </w:rPr>
      </w:pPr>
      <w:r>
        <w:rPr>
          <w:sz w:val="24"/>
        </w:rPr>
        <w:t>Assistance</w:t>
      </w:r>
      <w:r>
        <w:rPr>
          <w:spacing w:val="-2"/>
          <w:sz w:val="24"/>
        </w:rPr>
        <w:t xml:space="preserve"> </w:t>
      </w:r>
      <w:r>
        <w:rPr>
          <w:sz w:val="24"/>
        </w:rPr>
        <w:t>in</w:t>
      </w:r>
      <w:r>
        <w:rPr>
          <w:spacing w:val="-5"/>
          <w:sz w:val="24"/>
        </w:rPr>
        <w:t xml:space="preserve"> </w:t>
      </w:r>
      <w:r>
        <w:rPr>
          <w:sz w:val="24"/>
        </w:rPr>
        <w:t>documenting</w:t>
      </w:r>
      <w:r>
        <w:rPr>
          <w:spacing w:val="-2"/>
          <w:sz w:val="24"/>
        </w:rPr>
        <w:t xml:space="preserve"> </w:t>
      </w:r>
      <w:r>
        <w:rPr>
          <w:sz w:val="24"/>
        </w:rPr>
        <w:t>domestic</w:t>
      </w:r>
      <w:r>
        <w:rPr>
          <w:spacing w:val="-4"/>
          <w:sz w:val="24"/>
        </w:rPr>
        <w:t xml:space="preserve"> </w:t>
      </w:r>
      <w:r>
        <w:rPr>
          <w:sz w:val="24"/>
        </w:rPr>
        <w:t>violence,</w:t>
      </w:r>
      <w:r>
        <w:rPr>
          <w:spacing w:val="-5"/>
          <w:sz w:val="24"/>
        </w:rPr>
        <w:t xml:space="preserve"> </w:t>
      </w:r>
      <w:r>
        <w:rPr>
          <w:sz w:val="24"/>
        </w:rPr>
        <w:t>sexual</w:t>
      </w:r>
      <w:r>
        <w:rPr>
          <w:spacing w:val="-3"/>
          <w:sz w:val="24"/>
        </w:rPr>
        <w:t xml:space="preserve"> </w:t>
      </w:r>
      <w:r>
        <w:rPr>
          <w:sz w:val="24"/>
        </w:rPr>
        <w:t>assault,</w:t>
      </w:r>
      <w:r>
        <w:rPr>
          <w:spacing w:val="-3"/>
          <w:sz w:val="24"/>
        </w:rPr>
        <w:t xml:space="preserve"> </w:t>
      </w:r>
      <w:r>
        <w:rPr>
          <w:sz w:val="24"/>
        </w:rPr>
        <w:t>stalking,</w:t>
      </w:r>
      <w:r>
        <w:rPr>
          <w:spacing w:val="-3"/>
          <w:sz w:val="24"/>
        </w:rPr>
        <w:t xml:space="preserve"> </w:t>
      </w:r>
      <w:r>
        <w:rPr>
          <w:sz w:val="24"/>
        </w:rPr>
        <w:t>or</w:t>
      </w:r>
      <w:r>
        <w:rPr>
          <w:spacing w:val="-8"/>
          <w:sz w:val="24"/>
        </w:rPr>
        <w:t xml:space="preserve"> </w:t>
      </w:r>
      <w:r>
        <w:rPr>
          <w:sz w:val="24"/>
        </w:rPr>
        <w:t>other</w:t>
      </w:r>
      <w:r>
        <w:rPr>
          <w:spacing w:val="-3"/>
          <w:sz w:val="24"/>
        </w:rPr>
        <w:t xml:space="preserve"> </w:t>
      </w:r>
      <w:r>
        <w:rPr>
          <w:sz w:val="24"/>
        </w:rPr>
        <w:t>crime that occurs in the workplace</w:t>
      </w:r>
    </w:p>
    <w:p w14:paraId="096BA774" w14:textId="77777777" w:rsidR="00054C28" w:rsidRDefault="00054C28">
      <w:pPr>
        <w:pStyle w:val="BodyText"/>
        <w:spacing w:before="2"/>
        <w:ind w:left="0"/>
      </w:pPr>
    </w:p>
    <w:p w14:paraId="0203C69D" w14:textId="77777777" w:rsidR="00054C28" w:rsidRDefault="00D50A48">
      <w:pPr>
        <w:pStyle w:val="ListParagraph"/>
        <w:numPr>
          <w:ilvl w:val="0"/>
          <w:numId w:val="47"/>
        </w:numPr>
        <w:tabs>
          <w:tab w:val="left" w:pos="2019"/>
        </w:tabs>
        <w:ind w:left="2019" w:hanging="359"/>
        <w:rPr>
          <w:sz w:val="24"/>
        </w:rPr>
      </w:pPr>
      <w:r>
        <w:rPr>
          <w:sz w:val="24"/>
        </w:rPr>
        <w:t>Referral</w:t>
      </w:r>
      <w:r>
        <w:rPr>
          <w:spacing w:val="-3"/>
          <w:sz w:val="24"/>
        </w:rPr>
        <w:t xml:space="preserve"> </w:t>
      </w:r>
      <w:r>
        <w:rPr>
          <w:sz w:val="24"/>
        </w:rPr>
        <w:t>to</w:t>
      </w:r>
      <w:r>
        <w:rPr>
          <w:spacing w:val="-2"/>
          <w:sz w:val="24"/>
        </w:rPr>
        <w:t xml:space="preserve"> </w:t>
      </w:r>
      <w:r>
        <w:rPr>
          <w:sz w:val="24"/>
        </w:rPr>
        <w:t>a victim</w:t>
      </w:r>
      <w:r>
        <w:rPr>
          <w:spacing w:val="-2"/>
          <w:sz w:val="24"/>
        </w:rPr>
        <w:t xml:space="preserve"> </w:t>
      </w:r>
      <w:r>
        <w:rPr>
          <w:sz w:val="24"/>
        </w:rPr>
        <w:t xml:space="preserve">assistance </w:t>
      </w:r>
      <w:r>
        <w:rPr>
          <w:spacing w:val="-2"/>
          <w:sz w:val="24"/>
        </w:rPr>
        <w:t>organization</w:t>
      </w:r>
    </w:p>
    <w:p w14:paraId="65E734B9" w14:textId="77777777" w:rsidR="00054C28" w:rsidRDefault="00054C28">
      <w:pPr>
        <w:pStyle w:val="BodyText"/>
        <w:spacing w:before="120"/>
        <w:ind w:left="0"/>
      </w:pPr>
    </w:p>
    <w:p w14:paraId="71DE862E" w14:textId="77777777" w:rsidR="00054C28" w:rsidRDefault="00D50A48">
      <w:pPr>
        <w:pStyle w:val="BodyText"/>
        <w:ind w:right="692"/>
      </w:pPr>
      <w:r>
        <w:t>Another</w:t>
      </w:r>
      <w:r>
        <w:rPr>
          <w:spacing w:val="-3"/>
        </w:rPr>
        <w:t xml:space="preserve"> </w:t>
      </w:r>
      <w:r>
        <w:t>safety</w:t>
      </w:r>
      <w:r>
        <w:rPr>
          <w:spacing w:val="-3"/>
        </w:rPr>
        <w:t xml:space="preserve"> </w:t>
      </w:r>
      <w:r>
        <w:t>procedure</w:t>
      </w:r>
      <w:r>
        <w:rPr>
          <w:spacing w:val="-1"/>
        </w:rPr>
        <w:t xml:space="preserve"> </w:t>
      </w:r>
      <w:r>
        <w:t>or</w:t>
      </w:r>
      <w:r>
        <w:rPr>
          <w:spacing w:val="-5"/>
        </w:rPr>
        <w:t xml:space="preserve"> </w:t>
      </w:r>
      <w:r>
        <w:t>adjustment</w:t>
      </w:r>
      <w:r>
        <w:rPr>
          <w:spacing w:val="-3"/>
        </w:rPr>
        <w:t xml:space="preserve"> </w:t>
      </w:r>
      <w:r>
        <w:t>to</w:t>
      </w:r>
      <w:r>
        <w:rPr>
          <w:spacing w:val="-4"/>
        </w:rPr>
        <w:t xml:space="preserve"> </w:t>
      </w:r>
      <w:r>
        <w:t>a</w:t>
      </w:r>
      <w:r>
        <w:rPr>
          <w:spacing w:val="-2"/>
        </w:rPr>
        <w:t xml:space="preserve"> </w:t>
      </w:r>
      <w:r>
        <w:t>job</w:t>
      </w:r>
      <w:r>
        <w:rPr>
          <w:spacing w:val="-3"/>
        </w:rPr>
        <w:t xml:space="preserve"> </w:t>
      </w:r>
      <w:r>
        <w:t>structure,</w:t>
      </w:r>
      <w:r>
        <w:rPr>
          <w:spacing w:val="-3"/>
        </w:rPr>
        <w:t xml:space="preserve"> </w:t>
      </w:r>
      <w:r>
        <w:t>workplace</w:t>
      </w:r>
      <w:r>
        <w:rPr>
          <w:spacing w:val="-2"/>
        </w:rPr>
        <w:t xml:space="preserve"> </w:t>
      </w:r>
      <w:r>
        <w:t>facility,</w:t>
      </w:r>
      <w:r>
        <w:rPr>
          <w:spacing w:val="-2"/>
        </w:rPr>
        <w:t xml:space="preserve"> </w:t>
      </w:r>
      <w:r>
        <w:t>or</w:t>
      </w:r>
      <w:r>
        <w:rPr>
          <w:spacing w:val="-5"/>
        </w:rPr>
        <w:t xml:space="preserve"> </w:t>
      </w:r>
      <w:r>
        <w:t>work requirement in response to domestic violence, sexual assault, stalking, or</w:t>
      </w:r>
      <w:r>
        <w:rPr>
          <w:spacing w:val="-3"/>
        </w:rPr>
        <w:t xml:space="preserve"> </w:t>
      </w:r>
      <w:r>
        <w:t>other crime</w:t>
      </w:r>
    </w:p>
    <w:p w14:paraId="00CE95EA" w14:textId="77777777" w:rsidR="00054C28" w:rsidRDefault="00D50A48">
      <w:pPr>
        <w:pStyle w:val="BodyText"/>
        <w:spacing w:before="120"/>
        <w:ind w:right="692"/>
      </w:pPr>
      <w:r>
        <w:t>The Superintendent/Principal or</w:t>
      </w:r>
      <w:r>
        <w:rPr>
          <w:spacing w:val="-2"/>
        </w:rPr>
        <w:t xml:space="preserve"> </w:t>
      </w:r>
      <w:r>
        <w:t>designee shall</w:t>
      </w:r>
      <w:r>
        <w:rPr>
          <w:spacing w:val="-1"/>
        </w:rPr>
        <w:t xml:space="preserve"> </w:t>
      </w:r>
      <w:r>
        <w:t>engage in</w:t>
      </w:r>
      <w:r>
        <w:rPr>
          <w:spacing w:val="-1"/>
        </w:rPr>
        <w:t xml:space="preserve"> </w:t>
      </w:r>
      <w:r>
        <w:t>a timely, good faith, and</w:t>
      </w:r>
      <w:r>
        <w:rPr>
          <w:spacing w:val="-1"/>
        </w:rPr>
        <w:t xml:space="preserve"> </w:t>
      </w:r>
      <w:r>
        <w:t>interactive process with the employee to determine effective reasonable accommodations that do not pose an undue hardship on the district.</w:t>
      </w:r>
      <w:r>
        <w:rPr>
          <w:spacing w:val="40"/>
        </w:rPr>
        <w:t xml:space="preserve"> </w:t>
      </w:r>
      <w:r>
        <w:t>In determining whether an accommodation is reasonable,</w:t>
      </w:r>
      <w:r>
        <w:rPr>
          <w:spacing w:val="-6"/>
        </w:rPr>
        <w:t xml:space="preserve"> </w:t>
      </w:r>
      <w:r>
        <w:t>the</w:t>
      </w:r>
      <w:r>
        <w:rPr>
          <w:spacing w:val="-4"/>
        </w:rPr>
        <w:t xml:space="preserve"> </w:t>
      </w:r>
      <w:r>
        <w:t>Superintendent/Principal</w:t>
      </w:r>
      <w:r>
        <w:rPr>
          <w:spacing w:val="-3"/>
        </w:rPr>
        <w:t xml:space="preserve"> </w:t>
      </w:r>
      <w:r>
        <w:t>or</w:t>
      </w:r>
      <w:r>
        <w:rPr>
          <w:spacing w:val="-7"/>
        </w:rPr>
        <w:t xml:space="preserve"> </w:t>
      </w:r>
      <w:r>
        <w:t>designee</w:t>
      </w:r>
      <w:r>
        <w:rPr>
          <w:spacing w:val="-3"/>
        </w:rPr>
        <w:t xml:space="preserve"> </w:t>
      </w:r>
      <w:r>
        <w:t>shall</w:t>
      </w:r>
      <w:r>
        <w:rPr>
          <w:spacing w:val="-4"/>
        </w:rPr>
        <w:t xml:space="preserve"> </w:t>
      </w:r>
      <w:r>
        <w:t>consider</w:t>
      </w:r>
      <w:r>
        <w:rPr>
          <w:spacing w:val="-5"/>
        </w:rPr>
        <w:t xml:space="preserve"> </w:t>
      </w:r>
      <w:r>
        <w:t>any</w:t>
      </w:r>
      <w:r>
        <w:rPr>
          <w:spacing w:val="-7"/>
        </w:rPr>
        <w:t xml:space="preserve"> </w:t>
      </w:r>
      <w:r>
        <w:t>exigent</w:t>
      </w:r>
      <w:r>
        <w:rPr>
          <w:spacing w:val="-2"/>
        </w:rPr>
        <w:t xml:space="preserve"> </w:t>
      </w:r>
      <w:r>
        <w:t>circumstance or danger facing the employee.</w:t>
      </w:r>
      <w:r>
        <w:rPr>
          <w:spacing w:val="40"/>
        </w:rPr>
        <w:t xml:space="preserve"> </w:t>
      </w:r>
      <w:r>
        <w:t>(Labor Code 230)</w:t>
      </w:r>
    </w:p>
    <w:p w14:paraId="1059E796" w14:textId="77777777" w:rsidR="00054C28" w:rsidRDefault="00D50A48">
      <w:pPr>
        <w:pStyle w:val="BodyText"/>
        <w:spacing w:before="292"/>
        <w:ind w:right="583"/>
      </w:pPr>
      <w:r>
        <w:t>Upon the request of the Superintendent/Principal or designee, an employee requesting a reasonable accommodation shall provide a written statement, signed by the employee or an individual acting on the employee's behalf, certifying that the accommodation is for an authorized purpose.</w:t>
      </w:r>
      <w:r>
        <w:rPr>
          <w:spacing w:val="40"/>
        </w:rPr>
        <w:t xml:space="preserve"> </w:t>
      </w:r>
      <w:r>
        <w:t>The Superintendent/Principal or designee may also request that the employee</w:t>
      </w:r>
      <w:r>
        <w:rPr>
          <w:spacing w:val="-4"/>
        </w:rPr>
        <w:t xml:space="preserve"> </w:t>
      </w:r>
      <w:r>
        <w:t>provide</w:t>
      </w:r>
      <w:r>
        <w:rPr>
          <w:spacing w:val="-3"/>
        </w:rPr>
        <w:t xml:space="preserve"> </w:t>
      </w:r>
      <w:r>
        <w:t>certification</w:t>
      </w:r>
      <w:r>
        <w:rPr>
          <w:spacing w:val="-1"/>
        </w:rPr>
        <w:t xml:space="preserve"> </w:t>
      </w:r>
      <w:r>
        <w:t>of</w:t>
      </w:r>
      <w:r>
        <w:rPr>
          <w:spacing w:val="-4"/>
        </w:rPr>
        <w:t xml:space="preserve"> </w:t>
      </w:r>
      <w:r>
        <w:t>the</w:t>
      </w:r>
      <w:r>
        <w:rPr>
          <w:spacing w:val="-2"/>
        </w:rPr>
        <w:t xml:space="preserve"> </w:t>
      </w:r>
      <w:r>
        <w:t>employee's</w:t>
      </w:r>
      <w:r>
        <w:rPr>
          <w:spacing w:val="-2"/>
        </w:rPr>
        <w:t xml:space="preserve"> </w:t>
      </w:r>
      <w:r>
        <w:t>status</w:t>
      </w:r>
      <w:r>
        <w:rPr>
          <w:spacing w:val="-2"/>
        </w:rPr>
        <w:t xml:space="preserve"> </w:t>
      </w:r>
      <w:r>
        <w:t>as</w:t>
      </w:r>
      <w:r>
        <w:rPr>
          <w:spacing w:val="-5"/>
        </w:rPr>
        <w:t xml:space="preserve"> </w:t>
      </w:r>
      <w:r>
        <w:t>a</w:t>
      </w:r>
      <w:r>
        <w:rPr>
          <w:spacing w:val="-2"/>
        </w:rPr>
        <w:t xml:space="preserve"> </w:t>
      </w:r>
      <w:r>
        <w:t>victim</w:t>
      </w:r>
      <w:r>
        <w:rPr>
          <w:spacing w:val="-4"/>
        </w:rPr>
        <w:t xml:space="preserve"> </w:t>
      </w:r>
      <w:r>
        <w:t>of</w:t>
      </w:r>
      <w:r>
        <w:rPr>
          <w:spacing w:val="-4"/>
        </w:rPr>
        <w:t xml:space="preserve"> </w:t>
      </w:r>
      <w:r>
        <w:t>domestic</w:t>
      </w:r>
      <w:r>
        <w:rPr>
          <w:spacing w:val="-2"/>
        </w:rPr>
        <w:t xml:space="preserve"> </w:t>
      </w:r>
      <w:r>
        <w:t>violence,</w:t>
      </w:r>
      <w:r>
        <w:rPr>
          <w:spacing w:val="-2"/>
        </w:rPr>
        <w:t xml:space="preserve"> </w:t>
      </w:r>
      <w:r>
        <w:t>sexual assault, or stalking.</w:t>
      </w:r>
      <w:r>
        <w:rPr>
          <w:spacing w:val="40"/>
        </w:rPr>
        <w:t xml:space="preserve"> </w:t>
      </w:r>
      <w:r>
        <w:t>Such certification may include:</w:t>
      </w:r>
      <w:r>
        <w:rPr>
          <w:spacing w:val="40"/>
        </w:rPr>
        <w:t xml:space="preserve"> </w:t>
      </w:r>
      <w:r>
        <w:t>(Labor Code 230)</w:t>
      </w:r>
    </w:p>
    <w:p w14:paraId="64161419" w14:textId="77777777" w:rsidR="00054C28" w:rsidRDefault="00D50A48">
      <w:pPr>
        <w:pStyle w:val="ListParagraph"/>
        <w:numPr>
          <w:ilvl w:val="0"/>
          <w:numId w:val="46"/>
        </w:numPr>
        <w:tabs>
          <w:tab w:val="left" w:pos="2019"/>
        </w:tabs>
        <w:spacing w:before="122"/>
        <w:ind w:left="2019" w:hanging="359"/>
        <w:rPr>
          <w:sz w:val="24"/>
        </w:rPr>
      </w:pPr>
      <w:r>
        <w:rPr>
          <w:sz w:val="24"/>
        </w:rPr>
        <w:t>A</w:t>
      </w:r>
      <w:r>
        <w:rPr>
          <w:spacing w:val="-1"/>
          <w:sz w:val="24"/>
        </w:rPr>
        <w:t xml:space="preserve"> </w:t>
      </w:r>
      <w:r>
        <w:rPr>
          <w:sz w:val="24"/>
        </w:rPr>
        <w:t>police</w:t>
      </w:r>
      <w:r>
        <w:rPr>
          <w:spacing w:val="-2"/>
          <w:sz w:val="24"/>
        </w:rPr>
        <w:t xml:space="preserve"> </w:t>
      </w:r>
      <w:r>
        <w:rPr>
          <w:sz w:val="24"/>
        </w:rPr>
        <w:t>report</w:t>
      </w:r>
      <w:r>
        <w:rPr>
          <w:spacing w:val="-2"/>
          <w:sz w:val="24"/>
        </w:rPr>
        <w:t xml:space="preserve"> </w:t>
      </w:r>
      <w:r>
        <w:rPr>
          <w:sz w:val="24"/>
        </w:rPr>
        <w:t>indicating</w:t>
      </w:r>
      <w:r>
        <w:rPr>
          <w:spacing w:val="1"/>
          <w:sz w:val="24"/>
        </w:rPr>
        <w:t xml:space="preserve"> </w:t>
      </w:r>
      <w:r>
        <w:rPr>
          <w:sz w:val="24"/>
        </w:rPr>
        <w:t>that</w:t>
      </w:r>
      <w:r>
        <w:rPr>
          <w:spacing w:val="-2"/>
          <w:sz w:val="24"/>
        </w:rPr>
        <w:t xml:space="preserve"> </w:t>
      </w:r>
      <w:r>
        <w:rPr>
          <w:sz w:val="24"/>
        </w:rPr>
        <w:t>the</w:t>
      </w:r>
      <w:r>
        <w:rPr>
          <w:spacing w:val="-3"/>
          <w:sz w:val="24"/>
        </w:rPr>
        <w:t xml:space="preserve"> </w:t>
      </w:r>
      <w:r>
        <w:rPr>
          <w:sz w:val="24"/>
        </w:rPr>
        <w:t>employee</w:t>
      </w:r>
      <w:r>
        <w:rPr>
          <w:spacing w:val="-2"/>
          <w:sz w:val="24"/>
        </w:rPr>
        <w:t xml:space="preserve"> </w:t>
      </w:r>
      <w:r>
        <w:rPr>
          <w:sz w:val="24"/>
        </w:rPr>
        <w:t>was</w:t>
      </w:r>
      <w:r>
        <w:rPr>
          <w:spacing w:val="-3"/>
          <w:sz w:val="24"/>
        </w:rPr>
        <w:t xml:space="preserve"> </w:t>
      </w:r>
      <w:r>
        <w:rPr>
          <w:sz w:val="24"/>
        </w:rPr>
        <w:t xml:space="preserve">a </w:t>
      </w:r>
      <w:r>
        <w:rPr>
          <w:spacing w:val="-2"/>
          <w:sz w:val="24"/>
        </w:rPr>
        <w:t>victim</w:t>
      </w:r>
    </w:p>
    <w:p w14:paraId="3E0DE7AC" w14:textId="77777777" w:rsidR="00054C28" w:rsidRDefault="00D50A48">
      <w:pPr>
        <w:pStyle w:val="ListParagraph"/>
        <w:numPr>
          <w:ilvl w:val="0"/>
          <w:numId w:val="46"/>
        </w:numPr>
        <w:tabs>
          <w:tab w:val="left" w:pos="2020"/>
        </w:tabs>
        <w:spacing w:before="293"/>
        <w:ind w:right="744"/>
        <w:rPr>
          <w:sz w:val="24"/>
        </w:rPr>
      </w:pPr>
      <w:r>
        <w:rPr>
          <w:sz w:val="24"/>
        </w:rPr>
        <w:t>A</w:t>
      </w:r>
      <w:r>
        <w:rPr>
          <w:spacing w:val="-2"/>
          <w:sz w:val="24"/>
        </w:rPr>
        <w:t xml:space="preserve"> </w:t>
      </w:r>
      <w:r>
        <w:rPr>
          <w:sz w:val="24"/>
        </w:rPr>
        <w:t>court</w:t>
      </w:r>
      <w:r>
        <w:rPr>
          <w:spacing w:val="-1"/>
          <w:sz w:val="24"/>
        </w:rPr>
        <w:t xml:space="preserve"> </w:t>
      </w:r>
      <w:r>
        <w:rPr>
          <w:sz w:val="24"/>
        </w:rPr>
        <w:t>order</w:t>
      </w:r>
      <w:r>
        <w:rPr>
          <w:spacing w:val="-4"/>
          <w:sz w:val="24"/>
        </w:rPr>
        <w:t xml:space="preserve"> </w:t>
      </w:r>
      <w:r>
        <w:rPr>
          <w:sz w:val="24"/>
        </w:rPr>
        <w:t>protecting</w:t>
      </w:r>
      <w:r>
        <w:rPr>
          <w:spacing w:val="-3"/>
          <w:sz w:val="24"/>
        </w:rPr>
        <w:t xml:space="preserve"> </w:t>
      </w:r>
      <w:r>
        <w:rPr>
          <w:sz w:val="24"/>
        </w:rPr>
        <w:t>or</w:t>
      </w:r>
      <w:r>
        <w:rPr>
          <w:spacing w:val="-2"/>
          <w:sz w:val="24"/>
        </w:rPr>
        <w:t xml:space="preserve"> </w:t>
      </w:r>
      <w:r>
        <w:rPr>
          <w:sz w:val="24"/>
        </w:rPr>
        <w:t>separating</w:t>
      </w:r>
      <w:r>
        <w:rPr>
          <w:spacing w:val="-4"/>
          <w:sz w:val="24"/>
        </w:rPr>
        <w:t xml:space="preserve"> </w:t>
      </w:r>
      <w:r>
        <w:rPr>
          <w:sz w:val="24"/>
        </w:rPr>
        <w:t>the</w:t>
      </w:r>
      <w:r>
        <w:rPr>
          <w:spacing w:val="-5"/>
          <w:sz w:val="24"/>
        </w:rPr>
        <w:t xml:space="preserve"> </w:t>
      </w:r>
      <w:r>
        <w:rPr>
          <w:sz w:val="24"/>
        </w:rPr>
        <w:t>employee</w:t>
      </w:r>
      <w:r>
        <w:rPr>
          <w:spacing w:val="-1"/>
          <w:sz w:val="24"/>
        </w:rPr>
        <w:t xml:space="preserve"> </w:t>
      </w:r>
      <w:r>
        <w:rPr>
          <w:sz w:val="24"/>
        </w:rPr>
        <w:t>from</w:t>
      </w:r>
      <w:r>
        <w:rPr>
          <w:spacing w:val="-4"/>
          <w:sz w:val="24"/>
        </w:rPr>
        <w:t xml:space="preserve"> </w:t>
      </w:r>
      <w:r>
        <w:rPr>
          <w:sz w:val="24"/>
        </w:rPr>
        <w:t>the</w:t>
      </w:r>
      <w:r>
        <w:rPr>
          <w:spacing w:val="-5"/>
          <w:sz w:val="24"/>
        </w:rPr>
        <w:t xml:space="preserve"> </w:t>
      </w:r>
      <w:r>
        <w:rPr>
          <w:sz w:val="24"/>
        </w:rPr>
        <w:t>perpetrator</w:t>
      </w:r>
      <w:r>
        <w:rPr>
          <w:spacing w:val="-2"/>
          <w:sz w:val="24"/>
        </w:rPr>
        <w:t xml:space="preserve"> </w:t>
      </w:r>
      <w:r>
        <w:rPr>
          <w:sz w:val="24"/>
        </w:rPr>
        <w:t>of</w:t>
      </w:r>
      <w:r>
        <w:rPr>
          <w:spacing w:val="-4"/>
          <w:sz w:val="24"/>
        </w:rPr>
        <w:t xml:space="preserve"> </w:t>
      </w:r>
      <w:r>
        <w:rPr>
          <w:sz w:val="24"/>
        </w:rPr>
        <w:t>the</w:t>
      </w:r>
      <w:r>
        <w:rPr>
          <w:spacing w:val="-5"/>
          <w:sz w:val="24"/>
        </w:rPr>
        <w:t xml:space="preserve"> </w:t>
      </w:r>
      <w:r>
        <w:rPr>
          <w:sz w:val="24"/>
        </w:rPr>
        <w:t>crime or abuse, or other evidence from the court or prosecuting attorney that the employee has appeared in court</w:t>
      </w:r>
    </w:p>
    <w:p w14:paraId="367D98E3" w14:textId="77777777" w:rsidR="00054C28" w:rsidRDefault="00054C28">
      <w:pPr>
        <w:rPr>
          <w:sz w:val="24"/>
        </w:rPr>
        <w:sectPr w:rsidR="00054C28">
          <w:pgSz w:w="12240" w:h="15840"/>
          <w:pgMar w:top="1580" w:right="860" w:bottom="280" w:left="140" w:header="768" w:footer="0" w:gutter="0"/>
          <w:cols w:space="720"/>
        </w:sectPr>
      </w:pPr>
    </w:p>
    <w:p w14:paraId="0B5F096B" w14:textId="77777777" w:rsidR="00054C28" w:rsidRDefault="00054C28">
      <w:pPr>
        <w:pStyle w:val="BodyText"/>
        <w:spacing w:before="4"/>
        <w:ind w:left="0"/>
      </w:pPr>
    </w:p>
    <w:p w14:paraId="57F91640" w14:textId="77777777" w:rsidR="00054C28" w:rsidRDefault="00D50A48">
      <w:pPr>
        <w:pStyle w:val="ListParagraph"/>
        <w:numPr>
          <w:ilvl w:val="0"/>
          <w:numId w:val="46"/>
        </w:numPr>
        <w:tabs>
          <w:tab w:val="left" w:pos="2020"/>
        </w:tabs>
        <w:ind w:right="732"/>
        <w:rPr>
          <w:sz w:val="24"/>
        </w:rPr>
      </w:pPr>
      <w:r>
        <w:rPr>
          <w:sz w:val="24"/>
        </w:rPr>
        <w:t>Documentation from a</w:t>
      </w:r>
      <w:r>
        <w:rPr>
          <w:spacing w:val="-3"/>
          <w:sz w:val="24"/>
        </w:rPr>
        <w:t xml:space="preserve"> </w:t>
      </w:r>
      <w:r>
        <w:rPr>
          <w:sz w:val="24"/>
        </w:rPr>
        <w:t>licensed medical</w:t>
      </w:r>
      <w:r>
        <w:rPr>
          <w:spacing w:val="-2"/>
          <w:sz w:val="24"/>
        </w:rPr>
        <w:t xml:space="preserve"> </w:t>
      </w:r>
      <w:r>
        <w:rPr>
          <w:sz w:val="24"/>
        </w:rPr>
        <w:t>professional</w:t>
      </w:r>
      <w:r>
        <w:rPr>
          <w:spacing w:val="-2"/>
          <w:sz w:val="24"/>
        </w:rPr>
        <w:t xml:space="preserve"> </w:t>
      </w:r>
      <w:r>
        <w:rPr>
          <w:sz w:val="24"/>
        </w:rPr>
        <w:t>or health care</w:t>
      </w:r>
      <w:r>
        <w:rPr>
          <w:spacing w:val="-2"/>
          <w:sz w:val="24"/>
        </w:rPr>
        <w:t xml:space="preserve"> </w:t>
      </w:r>
      <w:r>
        <w:rPr>
          <w:sz w:val="24"/>
        </w:rPr>
        <w:t>provider,</w:t>
      </w:r>
      <w:r>
        <w:rPr>
          <w:spacing w:val="-2"/>
          <w:sz w:val="24"/>
        </w:rPr>
        <w:t xml:space="preserve"> </w:t>
      </w:r>
      <w:r>
        <w:rPr>
          <w:sz w:val="24"/>
        </w:rPr>
        <w:t>domestic violence or sexual assault counselor, victim advocate, or counselor that the employee was</w:t>
      </w:r>
      <w:r>
        <w:rPr>
          <w:spacing w:val="-3"/>
          <w:sz w:val="24"/>
        </w:rPr>
        <w:t xml:space="preserve"> </w:t>
      </w:r>
      <w:r>
        <w:rPr>
          <w:sz w:val="24"/>
        </w:rPr>
        <w:t>undergoing</w:t>
      </w:r>
      <w:r>
        <w:rPr>
          <w:spacing w:val="-5"/>
          <w:sz w:val="24"/>
        </w:rPr>
        <w:t xml:space="preserve"> </w:t>
      </w:r>
      <w:r>
        <w:rPr>
          <w:sz w:val="24"/>
        </w:rPr>
        <w:t>treatment</w:t>
      </w:r>
      <w:r>
        <w:rPr>
          <w:spacing w:val="-3"/>
          <w:sz w:val="24"/>
        </w:rPr>
        <w:t xml:space="preserve"> </w:t>
      </w:r>
      <w:r>
        <w:rPr>
          <w:sz w:val="24"/>
        </w:rPr>
        <w:t>or</w:t>
      </w:r>
      <w:r>
        <w:rPr>
          <w:spacing w:val="-3"/>
          <w:sz w:val="24"/>
        </w:rPr>
        <w:t xml:space="preserve"> </w:t>
      </w:r>
      <w:r>
        <w:rPr>
          <w:sz w:val="24"/>
        </w:rPr>
        <w:t>receiving</w:t>
      </w:r>
      <w:r>
        <w:rPr>
          <w:spacing w:val="-2"/>
          <w:sz w:val="24"/>
        </w:rPr>
        <w:t xml:space="preserve"> </w:t>
      </w:r>
      <w:r>
        <w:rPr>
          <w:sz w:val="24"/>
        </w:rPr>
        <w:t>services</w:t>
      </w:r>
      <w:r>
        <w:rPr>
          <w:spacing w:val="-5"/>
          <w:sz w:val="24"/>
        </w:rPr>
        <w:t xml:space="preserve"> </w:t>
      </w:r>
      <w:r>
        <w:rPr>
          <w:sz w:val="24"/>
        </w:rPr>
        <w:t>for</w:t>
      </w:r>
      <w:r>
        <w:rPr>
          <w:spacing w:val="-3"/>
          <w:sz w:val="24"/>
        </w:rPr>
        <w:t xml:space="preserve"> </w:t>
      </w:r>
      <w:r>
        <w:rPr>
          <w:sz w:val="24"/>
        </w:rPr>
        <w:t>physical</w:t>
      </w:r>
      <w:r>
        <w:rPr>
          <w:spacing w:val="-3"/>
          <w:sz w:val="24"/>
        </w:rPr>
        <w:t xml:space="preserve"> </w:t>
      </w:r>
      <w:r>
        <w:rPr>
          <w:sz w:val="24"/>
        </w:rPr>
        <w:t>or</w:t>
      </w:r>
      <w:r>
        <w:rPr>
          <w:spacing w:val="-6"/>
          <w:sz w:val="24"/>
        </w:rPr>
        <w:t xml:space="preserve"> </w:t>
      </w:r>
      <w:r>
        <w:rPr>
          <w:sz w:val="24"/>
        </w:rPr>
        <w:t>mental</w:t>
      </w:r>
      <w:r>
        <w:rPr>
          <w:spacing w:val="-3"/>
          <w:sz w:val="24"/>
        </w:rPr>
        <w:t xml:space="preserve"> </w:t>
      </w:r>
      <w:r>
        <w:rPr>
          <w:sz w:val="24"/>
        </w:rPr>
        <w:t>injuries</w:t>
      </w:r>
      <w:r>
        <w:rPr>
          <w:spacing w:val="-2"/>
          <w:sz w:val="24"/>
        </w:rPr>
        <w:t xml:space="preserve"> </w:t>
      </w:r>
      <w:r>
        <w:rPr>
          <w:sz w:val="24"/>
        </w:rPr>
        <w:t>or</w:t>
      </w:r>
      <w:r>
        <w:rPr>
          <w:spacing w:val="-3"/>
          <w:sz w:val="24"/>
        </w:rPr>
        <w:t xml:space="preserve"> </w:t>
      </w:r>
      <w:r>
        <w:rPr>
          <w:sz w:val="24"/>
        </w:rPr>
        <w:t>abuse resulting in victimization from the crime or abuse</w:t>
      </w:r>
    </w:p>
    <w:p w14:paraId="09D780ED" w14:textId="77777777" w:rsidR="00054C28" w:rsidRDefault="00054C28">
      <w:pPr>
        <w:pStyle w:val="BodyText"/>
        <w:spacing w:before="2"/>
        <w:ind w:left="0"/>
      </w:pPr>
    </w:p>
    <w:p w14:paraId="2B79B840" w14:textId="77777777" w:rsidR="00054C28" w:rsidRDefault="00D50A48">
      <w:pPr>
        <w:pStyle w:val="ListParagraph"/>
        <w:numPr>
          <w:ilvl w:val="0"/>
          <w:numId w:val="46"/>
        </w:numPr>
        <w:tabs>
          <w:tab w:val="left" w:pos="2020"/>
        </w:tabs>
        <w:ind w:right="808"/>
        <w:rPr>
          <w:sz w:val="24"/>
        </w:rPr>
      </w:pPr>
      <w:r>
        <w:rPr>
          <w:sz w:val="24"/>
        </w:rPr>
        <w:t>Any other form of documentation that reasonably verifies that the crime or abuse occurred,</w:t>
      </w:r>
      <w:r>
        <w:rPr>
          <w:spacing w:val="-4"/>
          <w:sz w:val="24"/>
        </w:rPr>
        <w:t xml:space="preserve"> </w:t>
      </w:r>
      <w:r>
        <w:rPr>
          <w:sz w:val="24"/>
        </w:rPr>
        <w:t>including,</w:t>
      </w:r>
      <w:r>
        <w:rPr>
          <w:spacing w:val="-3"/>
          <w:sz w:val="24"/>
        </w:rPr>
        <w:t xml:space="preserve"> </w:t>
      </w:r>
      <w:r>
        <w:rPr>
          <w:sz w:val="24"/>
        </w:rPr>
        <w:t>but</w:t>
      </w:r>
      <w:r>
        <w:rPr>
          <w:spacing w:val="-3"/>
          <w:sz w:val="24"/>
        </w:rPr>
        <w:t xml:space="preserve"> </w:t>
      </w:r>
      <w:r>
        <w:rPr>
          <w:sz w:val="24"/>
        </w:rPr>
        <w:t>not</w:t>
      </w:r>
      <w:r>
        <w:rPr>
          <w:spacing w:val="-3"/>
          <w:sz w:val="24"/>
        </w:rPr>
        <w:t xml:space="preserve"> </w:t>
      </w:r>
      <w:r>
        <w:rPr>
          <w:sz w:val="24"/>
        </w:rPr>
        <w:t>limited</w:t>
      </w:r>
      <w:r>
        <w:rPr>
          <w:spacing w:val="-3"/>
          <w:sz w:val="24"/>
        </w:rPr>
        <w:t xml:space="preserve"> </w:t>
      </w:r>
      <w:r>
        <w:rPr>
          <w:sz w:val="24"/>
        </w:rPr>
        <w:t>to,</w:t>
      </w:r>
      <w:r>
        <w:rPr>
          <w:spacing w:val="-4"/>
          <w:sz w:val="24"/>
        </w:rPr>
        <w:t xml:space="preserve"> </w:t>
      </w:r>
      <w:r>
        <w:rPr>
          <w:sz w:val="24"/>
        </w:rPr>
        <w:t>a</w:t>
      </w:r>
      <w:r>
        <w:rPr>
          <w:spacing w:val="-5"/>
          <w:sz w:val="24"/>
        </w:rPr>
        <w:t xml:space="preserve"> </w:t>
      </w:r>
      <w:r>
        <w:rPr>
          <w:sz w:val="24"/>
        </w:rPr>
        <w:t>written</w:t>
      </w:r>
      <w:r>
        <w:rPr>
          <w:spacing w:val="-3"/>
          <w:sz w:val="24"/>
        </w:rPr>
        <w:t xml:space="preserve"> </w:t>
      </w:r>
      <w:r>
        <w:rPr>
          <w:sz w:val="24"/>
        </w:rPr>
        <w:t>statement</w:t>
      </w:r>
      <w:r>
        <w:rPr>
          <w:spacing w:val="-1"/>
          <w:sz w:val="24"/>
        </w:rPr>
        <w:t xml:space="preserve"> </w:t>
      </w:r>
      <w:r>
        <w:rPr>
          <w:sz w:val="24"/>
        </w:rPr>
        <w:t>signed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employee</w:t>
      </w:r>
      <w:r>
        <w:rPr>
          <w:spacing w:val="-3"/>
          <w:sz w:val="24"/>
        </w:rPr>
        <w:t xml:space="preserve"> </w:t>
      </w:r>
      <w:r>
        <w:rPr>
          <w:sz w:val="24"/>
        </w:rPr>
        <w:t>or by an individual acting on the employee's behalf</w:t>
      </w:r>
    </w:p>
    <w:p w14:paraId="779E32E8" w14:textId="77777777" w:rsidR="00054C28" w:rsidRDefault="00D50A48">
      <w:pPr>
        <w:pStyle w:val="BodyText"/>
        <w:spacing w:before="119"/>
        <w:ind w:right="583"/>
      </w:pPr>
      <w:r>
        <w:t>Any verbal or</w:t>
      </w:r>
      <w:r>
        <w:rPr>
          <w:spacing w:val="-2"/>
        </w:rPr>
        <w:t xml:space="preserve"> </w:t>
      </w:r>
      <w:r>
        <w:t>written statement, police</w:t>
      </w:r>
      <w:r>
        <w:rPr>
          <w:spacing w:val="-1"/>
        </w:rPr>
        <w:t xml:space="preserve"> </w:t>
      </w:r>
      <w:r>
        <w:t>or court record,</w:t>
      </w:r>
      <w:r>
        <w:rPr>
          <w:spacing w:val="-1"/>
        </w:rPr>
        <w:t xml:space="preserve"> </w:t>
      </w:r>
      <w:r>
        <w:t>or other documentation identifying an employee as a victim shall be confidential and shall not be disclosed by the district except as required by federal or state law or as necessary to protect the employee's safety in the workplace.</w:t>
      </w:r>
      <w:r>
        <w:rPr>
          <w:spacing w:val="40"/>
        </w:rPr>
        <w:t xml:space="preserve"> </w:t>
      </w:r>
      <w:r>
        <w:t>The</w:t>
      </w:r>
      <w:r>
        <w:rPr>
          <w:spacing w:val="-4"/>
        </w:rPr>
        <w:t xml:space="preserve"> </w:t>
      </w:r>
      <w:r>
        <w:t>employee</w:t>
      </w:r>
      <w:r>
        <w:rPr>
          <w:spacing w:val="-1"/>
        </w:rPr>
        <w:t xml:space="preserve"> </w:t>
      </w:r>
      <w:r>
        <w:t>shall</w:t>
      </w:r>
      <w:r>
        <w:rPr>
          <w:spacing w:val="-4"/>
        </w:rPr>
        <w:t xml:space="preserve"> </w:t>
      </w:r>
      <w:r>
        <w:t>be</w:t>
      </w:r>
      <w:r>
        <w:rPr>
          <w:spacing w:val="-5"/>
        </w:rPr>
        <w:t xml:space="preserve"> </w:t>
      </w:r>
      <w:r>
        <w:t>notified</w:t>
      </w:r>
      <w:r>
        <w:rPr>
          <w:spacing w:val="-2"/>
        </w:rPr>
        <w:t xml:space="preserve"> </w:t>
      </w:r>
      <w:r>
        <w:t>before</w:t>
      </w:r>
      <w:r>
        <w:rPr>
          <w:spacing w:val="-4"/>
        </w:rPr>
        <w:t xml:space="preserve"> </w:t>
      </w:r>
      <w:r>
        <w:t>any</w:t>
      </w:r>
      <w:r>
        <w:rPr>
          <w:spacing w:val="-2"/>
        </w:rPr>
        <w:t xml:space="preserve"> </w:t>
      </w:r>
      <w:r>
        <w:t>authorized</w:t>
      </w:r>
      <w:r>
        <w:rPr>
          <w:spacing w:val="-2"/>
        </w:rPr>
        <w:t xml:space="preserve"> </w:t>
      </w:r>
      <w:r>
        <w:t>disclosure.</w:t>
      </w:r>
      <w:r>
        <w:rPr>
          <w:spacing w:val="40"/>
        </w:rPr>
        <w:t xml:space="preserve"> </w:t>
      </w:r>
      <w:r>
        <w:t>(Labor</w:t>
      </w:r>
      <w:r>
        <w:rPr>
          <w:spacing w:val="-4"/>
        </w:rPr>
        <w:t xml:space="preserve"> </w:t>
      </w:r>
      <w:r>
        <w:t>Code</w:t>
      </w:r>
      <w:r>
        <w:rPr>
          <w:spacing w:val="-4"/>
        </w:rPr>
        <w:t xml:space="preserve"> </w:t>
      </w:r>
      <w:r>
        <w:t>230)</w:t>
      </w:r>
    </w:p>
    <w:p w14:paraId="0B13EF50" w14:textId="77777777" w:rsidR="00054C28" w:rsidRDefault="00054C28">
      <w:pPr>
        <w:pStyle w:val="BodyText"/>
        <w:ind w:left="0"/>
      </w:pPr>
    </w:p>
    <w:p w14:paraId="16D07B73" w14:textId="77777777" w:rsidR="00054C28" w:rsidRDefault="00D50A48">
      <w:pPr>
        <w:pStyle w:val="BodyText"/>
        <w:ind w:right="632"/>
      </w:pPr>
      <w:r>
        <w:t>Every six months after the date of the certification, the Superintendent/Principal or designee may request recertification of the employee's status as a victim of domestic violence, sexual assault,</w:t>
      </w:r>
      <w:r>
        <w:rPr>
          <w:spacing w:val="-4"/>
        </w:rPr>
        <w:t xml:space="preserve"> </w:t>
      </w:r>
      <w:r>
        <w:t>or</w:t>
      </w:r>
      <w:r>
        <w:rPr>
          <w:spacing w:val="-2"/>
        </w:rPr>
        <w:t xml:space="preserve"> </w:t>
      </w:r>
      <w:r>
        <w:t>stalking</w:t>
      </w:r>
      <w:r>
        <w:rPr>
          <w:spacing w:val="-2"/>
        </w:rPr>
        <w:t xml:space="preserve"> </w:t>
      </w:r>
      <w:r>
        <w:t>or</w:t>
      </w:r>
      <w:r>
        <w:rPr>
          <w:spacing w:val="-5"/>
        </w:rPr>
        <w:t xml:space="preserve"> </w:t>
      </w:r>
      <w:r>
        <w:t>ongoing</w:t>
      </w:r>
      <w:r>
        <w:rPr>
          <w:spacing w:val="-1"/>
        </w:rPr>
        <w:t xml:space="preserve"> </w:t>
      </w:r>
      <w:r>
        <w:t>circumstances</w:t>
      </w:r>
      <w:r>
        <w:rPr>
          <w:spacing w:val="-1"/>
        </w:rPr>
        <w:t xml:space="preserve"> </w:t>
      </w:r>
      <w:r>
        <w:t>related</w:t>
      </w:r>
      <w:r>
        <w:rPr>
          <w:spacing w:val="-2"/>
        </w:rPr>
        <w:t xml:space="preserve"> </w:t>
      </w:r>
      <w:r>
        <w:t>to</w:t>
      </w:r>
      <w:r>
        <w:rPr>
          <w:spacing w:val="-4"/>
        </w:rPr>
        <w:t xml:space="preserve"> </w:t>
      </w:r>
      <w:r>
        <w:t>the</w:t>
      </w:r>
      <w:r>
        <w:rPr>
          <w:spacing w:val="-2"/>
        </w:rPr>
        <w:t xml:space="preserve"> </w:t>
      </w:r>
      <w:r>
        <w:t>crime</w:t>
      </w:r>
      <w:r>
        <w:rPr>
          <w:spacing w:val="-2"/>
        </w:rPr>
        <w:t xml:space="preserve"> </w:t>
      </w:r>
      <w:r>
        <w:t>or</w:t>
      </w:r>
      <w:r>
        <w:rPr>
          <w:spacing w:val="-5"/>
        </w:rPr>
        <w:t xml:space="preserve"> </w:t>
      </w:r>
      <w:r>
        <w:t>abuse.</w:t>
      </w:r>
      <w:r>
        <w:rPr>
          <w:spacing w:val="-2"/>
        </w:rPr>
        <w:t xml:space="preserve"> </w:t>
      </w:r>
      <w:r>
        <w:t>The</w:t>
      </w:r>
      <w:r>
        <w:rPr>
          <w:spacing w:val="-4"/>
        </w:rPr>
        <w:t xml:space="preserve"> </w:t>
      </w:r>
      <w:r>
        <w:t>employee</w:t>
      </w:r>
      <w:r>
        <w:rPr>
          <w:spacing w:val="-1"/>
        </w:rPr>
        <w:t xml:space="preserve"> </w:t>
      </w:r>
      <w:r>
        <w:t>shall notify the Superintendent/Principal or designee if, due to changing circumstances, the employee needs a new accommodation or no longer needs an accommodation.</w:t>
      </w:r>
      <w:r>
        <w:rPr>
          <w:spacing w:val="40"/>
        </w:rPr>
        <w:t xml:space="preserve"> </w:t>
      </w:r>
      <w:r>
        <w:t xml:space="preserve">(Labor Code </w:t>
      </w:r>
      <w:r>
        <w:rPr>
          <w:spacing w:val="-4"/>
        </w:rPr>
        <w:t>230)</w:t>
      </w:r>
    </w:p>
    <w:p w14:paraId="571CA4C5" w14:textId="77777777" w:rsidR="00054C28" w:rsidRDefault="00054C28">
      <w:pPr>
        <w:pStyle w:val="BodyText"/>
        <w:spacing w:before="1"/>
        <w:ind w:left="0"/>
      </w:pPr>
    </w:p>
    <w:p w14:paraId="00EA0A0A" w14:textId="77777777" w:rsidR="00054C28" w:rsidRDefault="00D50A48">
      <w:pPr>
        <w:pStyle w:val="BodyText"/>
        <w:ind w:right="583"/>
      </w:pPr>
      <w:r>
        <w:t>The</w:t>
      </w:r>
      <w:r>
        <w:rPr>
          <w:spacing w:val="-4"/>
        </w:rPr>
        <w:t xml:space="preserve"> </w:t>
      </w:r>
      <w:r>
        <w:t>district</w:t>
      </w:r>
      <w:r>
        <w:rPr>
          <w:spacing w:val="-1"/>
        </w:rPr>
        <w:t xml:space="preserve"> </w:t>
      </w:r>
      <w:r>
        <w:t>shall</w:t>
      </w:r>
      <w:r>
        <w:rPr>
          <w:spacing w:val="-2"/>
        </w:rPr>
        <w:t xml:space="preserve"> </w:t>
      </w:r>
      <w:r>
        <w:t>not</w:t>
      </w:r>
      <w:r>
        <w:rPr>
          <w:spacing w:val="-3"/>
        </w:rPr>
        <w:t xml:space="preserve"> </w:t>
      </w:r>
      <w:r>
        <w:t>retaliate</w:t>
      </w:r>
      <w:r>
        <w:rPr>
          <w:spacing w:val="-1"/>
        </w:rPr>
        <w:t xml:space="preserve"> </w:t>
      </w:r>
      <w:r>
        <w:t>against</w:t>
      </w:r>
      <w:r>
        <w:rPr>
          <w:spacing w:val="-4"/>
        </w:rPr>
        <w:t xml:space="preserve"> </w:t>
      </w:r>
      <w:r>
        <w:t>an</w:t>
      </w:r>
      <w:r>
        <w:rPr>
          <w:spacing w:val="-4"/>
        </w:rPr>
        <w:t xml:space="preserve"> </w:t>
      </w:r>
      <w:r>
        <w:t>employee</w:t>
      </w:r>
      <w:r>
        <w:rPr>
          <w:spacing w:val="-2"/>
        </w:rPr>
        <w:t xml:space="preserve"> </w:t>
      </w:r>
      <w:r>
        <w:t>because</w:t>
      </w:r>
      <w:r>
        <w:rPr>
          <w:spacing w:val="-2"/>
        </w:rPr>
        <w:t xml:space="preserve"> </w:t>
      </w:r>
      <w:r>
        <w:t>of</w:t>
      </w:r>
      <w:r>
        <w:rPr>
          <w:spacing w:val="-4"/>
        </w:rPr>
        <w:t xml:space="preserve"> </w:t>
      </w:r>
      <w:r>
        <w:t>the</w:t>
      </w:r>
      <w:r>
        <w:rPr>
          <w:spacing w:val="-5"/>
        </w:rPr>
        <w:t xml:space="preserve"> </w:t>
      </w:r>
      <w:r>
        <w:t>employee's</w:t>
      </w:r>
      <w:r>
        <w:rPr>
          <w:spacing w:val="-2"/>
        </w:rPr>
        <w:t xml:space="preserve"> </w:t>
      </w:r>
      <w:r>
        <w:t>status</w:t>
      </w:r>
      <w:r>
        <w:rPr>
          <w:spacing w:val="-2"/>
        </w:rPr>
        <w:t xml:space="preserve"> </w:t>
      </w:r>
      <w:r>
        <w:t>as</w:t>
      </w:r>
      <w:r>
        <w:rPr>
          <w:spacing w:val="-5"/>
        </w:rPr>
        <w:t xml:space="preserve"> </w:t>
      </w:r>
      <w:r>
        <w:t>a</w:t>
      </w:r>
      <w:r>
        <w:rPr>
          <w:spacing w:val="-2"/>
        </w:rPr>
        <w:t xml:space="preserve"> </w:t>
      </w:r>
      <w:r>
        <w:t>victim of crime or abuse or for requesting a reasonable accommodation, regardless of whether the request was granted.</w:t>
      </w:r>
      <w:r>
        <w:rPr>
          <w:spacing w:val="40"/>
        </w:rPr>
        <w:t xml:space="preserve"> </w:t>
      </w:r>
      <w:r>
        <w:t>(Labor Code 230)</w:t>
      </w:r>
    </w:p>
    <w:p w14:paraId="2D8FC766" w14:textId="77777777" w:rsidR="00054C28" w:rsidRDefault="00054C28">
      <w:pPr>
        <w:pStyle w:val="BodyText"/>
        <w:ind w:left="0"/>
      </w:pPr>
    </w:p>
    <w:p w14:paraId="7FE15C82" w14:textId="77777777" w:rsidR="00054C28" w:rsidRDefault="00D50A48">
      <w:pPr>
        <w:pStyle w:val="Heading6"/>
      </w:pPr>
      <w:r>
        <w:t>Use</w:t>
      </w:r>
      <w:r>
        <w:rPr>
          <w:spacing w:val="-5"/>
        </w:rPr>
        <w:t xml:space="preserve"> </w:t>
      </w:r>
      <w:r>
        <w:t>of</w:t>
      </w:r>
      <w:r>
        <w:rPr>
          <w:spacing w:val="-1"/>
        </w:rPr>
        <w:t xml:space="preserve"> </w:t>
      </w:r>
      <w:r>
        <w:t xml:space="preserve">Pepper </w:t>
      </w:r>
      <w:r>
        <w:rPr>
          <w:spacing w:val="-4"/>
        </w:rPr>
        <w:t>Spray</w:t>
      </w:r>
    </w:p>
    <w:p w14:paraId="03A6E55F" w14:textId="77777777" w:rsidR="00054C28" w:rsidRDefault="00D50A48">
      <w:pPr>
        <w:pStyle w:val="BodyText"/>
        <w:spacing w:before="293"/>
        <w:ind w:right="583"/>
      </w:pPr>
      <w:r>
        <w:t>The Superintendent/Principal or designee shall notify employees of the district's policy prohibiting the possession of pepper spray on school property or at school-related activities without</w:t>
      </w:r>
      <w:r>
        <w:rPr>
          <w:spacing w:val="-4"/>
        </w:rPr>
        <w:t xml:space="preserve"> </w:t>
      </w:r>
      <w:r>
        <w:t>prior</w:t>
      </w:r>
      <w:r>
        <w:rPr>
          <w:spacing w:val="-4"/>
        </w:rPr>
        <w:t xml:space="preserve"> </w:t>
      </w:r>
      <w:r>
        <w:t>approval</w:t>
      </w:r>
      <w:r>
        <w:rPr>
          <w:spacing w:val="-4"/>
        </w:rPr>
        <w:t xml:space="preserve"> </w:t>
      </w:r>
      <w:r>
        <w:t>of</w:t>
      </w:r>
      <w:r>
        <w:rPr>
          <w:spacing w:val="-2"/>
        </w:rPr>
        <w:t xml:space="preserve"> </w:t>
      </w:r>
      <w:r>
        <w:t>the</w:t>
      </w:r>
      <w:r>
        <w:rPr>
          <w:spacing w:val="-4"/>
        </w:rPr>
        <w:t xml:space="preserve"> </w:t>
      </w:r>
      <w:r>
        <w:t>Superintendent/Principal or</w:t>
      </w:r>
      <w:r>
        <w:rPr>
          <w:spacing w:val="-3"/>
        </w:rPr>
        <w:t xml:space="preserve"> </w:t>
      </w:r>
      <w:r>
        <w:t>designee.</w:t>
      </w:r>
      <w:r>
        <w:rPr>
          <w:spacing w:val="-4"/>
        </w:rPr>
        <w:t xml:space="preserve"> </w:t>
      </w:r>
      <w:r>
        <w:t>Employees</w:t>
      </w:r>
      <w:r>
        <w:rPr>
          <w:spacing w:val="-3"/>
        </w:rPr>
        <w:t xml:space="preserve"> </w:t>
      </w:r>
      <w:r>
        <w:t>wishing</w:t>
      </w:r>
      <w:r>
        <w:rPr>
          <w:spacing w:val="-4"/>
        </w:rPr>
        <w:t xml:space="preserve"> </w:t>
      </w:r>
      <w:r>
        <w:t>to</w:t>
      </w:r>
      <w:r>
        <w:rPr>
          <w:spacing w:val="-4"/>
        </w:rPr>
        <w:t xml:space="preserve"> </w:t>
      </w:r>
      <w:r>
        <w:t>carry pepper</w:t>
      </w:r>
      <w:r>
        <w:rPr>
          <w:spacing w:val="-2"/>
        </w:rPr>
        <w:t xml:space="preserve"> </w:t>
      </w:r>
      <w:r>
        <w:t>spray</w:t>
      </w:r>
      <w:r>
        <w:rPr>
          <w:spacing w:val="-4"/>
        </w:rPr>
        <w:t xml:space="preserve"> </w:t>
      </w:r>
      <w:r>
        <w:t>shall</w:t>
      </w:r>
      <w:r>
        <w:rPr>
          <w:spacing w:val="-3"/>
        </w:rPr>
        <w:t xml:space="preserve"> </w:t>
      </w:r>
      <w:r>
        <w:t>submit</w:t>
      </w:r>
      <w:r>
        <w:rPr>
          <w:spacing w:val="-2"/>
        </w:rPr>
        <w:t xml:space="preserve"> </w:t>
      </w:r>
      <w:r>
        <w:t>to</w:t>
      </w:r>
      <w:r>
        <w:rPr>
          <w:spacing w:val="-5"/>
        </w:rPr>
        <w:t xml:space="preserve"> </w:t>
      </w:r>
      <w:r>
        <w:t>the</w:t>
      </w:r>
      <w:r>
        <w:rPr>
          <w:spacing w:val="-5"/>
        </w:rPr>
        <w:t xml:space="preserve"> </w:t>
      </w:r>
      <w:r>
        <w:t>Superintendent/Principal</w:t>
      </w:r>
      <w:r>
        <w:rPr>
          <w:spacing w:val="-2"/>
        </w:rPr>
        <w:t xml:space="preserve"> </w:t>
      </w:r>
      <w:r>
        <w:t>or</w:t>
      </w:r>
      <w:r>
        <w:rPr>
          <w:spacing w:val="-5"/>
        </w:rPr>
        <w:t xml:space="preserve"> </w:t>
      </w:r>
      <w:r>
        <w:t>designee</w:t>
      </w:r>
      <w:r>
        <w:rPr>
          <w:spacing w:val="-2"/>
        </w:rPr>
        <w:t xml:space="preserve"> </w:t>
      </w:r>
      <w:r>
        <w:t>a</w:t>
      </w:r>
      <w:r>
        <w:rPr>
          <w:spacing w:val="-5"/>
        </w:rPr>
        <w:t xml:space="preserve"> </w:t>
      </w:r>
      <w:r>
        <w:t>written</w:t>
      </w:r>
      <w:r>
        <w:rPr>
          <w:spacing w:val="-1"/>
        </w:rPr>
        <w:t xml:space="preserve"> </w:t>
      </w:r>
      <w:r>
        <w:t>request</w:t>
      </w:r>
      <w:r>
        <w:rPr>
          <w:spacing w:val="-4"/>
        </w:rPr>
        <w:t xml:space="preserve"> </w:t>
      </w:r>
      <w:r>
        <w:t>setting forth the need for the pepper spray. The Superintendent/Principal or designee shall notify the employee in writing as to whether the request was approved or denied.</w:t>
      </w:r>
    </w:p>
    <w:p w14:paraId="34BA2C3A" w14:textId="77777777" w:rsidR="00054C28" w:rsidRDefault="00054C28">
      <w:pPr>
        <w:pStyle w:val="BodyText"/>
        <w:spacing w:before="1"/>
        <w:ind w:left="0"/>
      </w:pPr>
    </w:p>
    <w:p w14:paraId="653F882E" w14:textId="77777777" w:rsidR="00054C28" w:rsidRDefault="00D50A48">
      <w:pPr>
        <w:pStyle w:val="BodyText"/>
        <w:ind w:right="692"/>
      </w:pPr>
      <w:r>
        <w:t>When</w:t>
      </w:r>
      <w:r>
        <w:rPr>
          <w:spacing w:val="-4"/>
        </w:rPr>
        <w:t xml:space="preserve"> </w:t>
      </w:r>
      <w:r>
        <w:t>approving</w:t>
      </w:r>
      <w:r>
        <w:rPr>
          <w:spacing w:val="-5"/>
        </w:rPr>
        <w:t xml:space="preserve"> </w:t>
      </w:r>
      <w:r>
        <w:t>an</w:t>
      </w:r>
      <w:r>
        <w:rPr>
          <w:spacing w:val="-5"/>
        </w:rPr>
        <w:t xml:space="preserve"> </w:t>
      </w:r>
      <w:r>
        <w:t>employee's</w:t>
      </w:r>
      <w:r>
        <w:rPr>
          <w:spacing w:val="-2"/>
        </w:rPr>
        <w:t xml:space="preserve"> </w:t>
      </w:r>
      <w:r>
        <w:t>request,</w:t>
      </w:r>
      <w:r>
        <w:rPr>
          <w:spacing w:val="-5"/>
        </w:rPr>
        <w:t xml:space="preserve"> </w:t>
      </w:r>
      <w:r>
        <w:t>the</w:t>
      </w:r>
      <w:r>
        <w:rPr>
          <w:spacing w:val="-6"/>
        </w:rPr>
        <w:t xml:space="preserve"> </w:t>
      </w:r>
      <w:r>
        <w:t>Superintendent/Principal</w:t>
      </w:r>
      <w:r>
        <w:rPr>
          <w:spacing w:val="-2"/>
        </w:rPr>
        <w:t xml:space="preserve"> </w:t>
      </w:r>
      <w:r>
        <w:t>or</w:t>
      </w:r>
      <w:r>
        <w:rPr>
          <w:spacing w:val="-6"/>
        </w:rPr>
        <w:t xml:space="preserve"> </w:t>
      </w:r>
      <w:r>
        <w:t>designee</w:t>
      </w:r>
      <w:r>
        <w:rPr>
          <w:spacing w:val="-1"/>
        </w:rPr>
        <w:t xml:space="preserve"> </w:t>
      </w:r>
      <w:r>
        <w:t>shall</w:t>
      </w:r>
      <w:r>
        <w:rPr>
          <w:spacing w:val="-3"/>
        </w:rPr>
        <w:t xml:space="preserve"> </w:t>
      </w:r>
      <w:r>
        <w:t>inform the employee of the following conditions:</w:t>
      </w:r>
    </w:p>
    <w:p w14:paraId="5158481E" w14:textId="77777777" w:rsidR="00054C28" w:rsidRDefault="00D50A48">
      <w:pPr>
        <w:pStyle w:val="ListParagraph"/>
        <w:numPr>
          <w:ilvl w:val="0"/>
          <w:numId w:val="45"/>
        </w:numPr>
        <w:tabs>
          <w:tab w:val="left" w:pos="2019"/>
        </w:tabs>
        <w:spacing w:before="120"/>
        <w:ind w:left="2019" w:hanging="359"/>
        <w:rPr>
          <w:sz w:val="24"/>
        </w:rPr>
      </w:pPr>
      <w:r>
        <w:rPr>
          <w:sz w:val="24"/>
        </w:rPr>
        <w:t>The</w:t>
      </w:r>
      <w:r>
        <w:rPr>
          <w:spacing w:val="-6"/>
          <w:sz w:val="24"/>
        </w:rPr>
        <w:t xml:space="preserve"> </w:t>
      </w:r>
      <w:r>
        <w:rPr>
          <w:sz w:val="24"/>
        </w:rPr>
        <w:t>pepper</w:t>
      </w:r>
      <w:r>
        <w:rPr>
          <w:spacing w:val="-2"/>
          <w:sz w:val="24"/>
        </w:rPr>
        <w:t xml:space="preserve"> </w:t>
      </w:r>
      <w:r>
        <w:rPr>
          <w:sz w:val="24"/>
        </w:rPr>
        <w:t>spray</w:t>
      </w:r>
      <w:r>
        <w:rPr>
          <w:spacing w:val="-2"/>
          <w:sz w:val="24"/>
        </w:rPr>
        <w:t xml:space="preserve"> </w:t>
      </w:r>
      <w:r>
        <w:rPr>
          <w:sz w:val="24"/>
        </w:rPr>
        <w:t>shall</w:t>
      </w:r>
      <w:r>
        <w:rPr>
          <w:spacing w:val="-3"/>
          <w:sz w:val="24"/>
        </w:rPr>
        <w:t xml:space="preserve"> </w:t>
      </w:r>
      <w:r>
        <w:rPr>
          <w:sz w:val="24"/>
        </w:rPr>
        <w:t>be</w:t>
      </w:r>
      <w:r>
        <w:rPr>
          <w:spacing w:val="-1"/>
          <w:sz w:val="24"/>
        </w:rPr>
        <w:t xml:space="preserve"> </w:t>
      </w:r>
      <w:r>
        <w:rPr>
          <w:sz w:val="24"/>
        </w:rPr>
        <w:t>used</w:t>
      </w:r>
      <w:r>
        <w:rPr>
          <w:spacing w:val="-1"/>
          <w:sz w:val="24"/>
        </w:rPr>
        <w:t xml:space="preserve"> </w:t>
      </w:r>
      <w:r>
        <w:rPr>
          <w:sz w:val="24"/>
        </w:rPr>
        <w:t>only</w:t>
      </w:r>
      <w:r>
        <w:rPr>
          <w:spacing w:val="-2"/>
          <w:sz w:val="24"/>
        </w:rPr>
        <w:t xml:space="preserve"> </w:t>
      </w:r>
      <w:r>
        <w:rPr>
          <w:sz w:val="24"/>
        </w:rPr>
        <w:t>in</w:t>
      </w:r>
      <w:r>
        <w:rPr>
          <w:spacing w:val="-4"/>
          <w:sz w:val="24"/>
        </w:rPr>
        <w:t xml:space="preserve"> </w:t>
      </w:r>
      <w:r>
        <w:rPr>
          <w:sz w:val="24"/>
        </w:rPr>
        <w:t>self-defense</w:t>
      </w:r>
      <w:r>
        <w:rPr>
          <w:spacing w:val="-1"/>
          <w:sz w:val="24"/>
        </w:rPr>
        <w:t xml:space="preserve"> </w:t>
      </w:r>
      <w:r>
        <w:rPr>
          <w:sz w:val="24"/>
        </w:rPr>
        <w:t>pursuant</w:t>
      </w:r>
      <w:r>
        <w:rPr>
          <w:spacing w:val="-2"/>
          <w:sz w:val="24"/>
        </w:rPr>
        <w:t xml:space="preserve"> </w:t>
      </w:r>
      <w:r>
        <w:rPr>
          <w:sz w:val="24"/>
        </w:rPr>
        <w:t>to</w:t>
      </w:r>
      <w:r>
        <w:rPr>
          <w:spacing w:val="-4"/>
          <w:sz w:val="24"/>
        </w:rPr>
        <w:t xml:space="preserve"> </w:t>
      </w:r>
      <w:r>
        <w:rPr>
          <w:sz w:val="24"/>
        </w:rPr>
        <w:t>Penal</w:t>
      </w:r>
      <w:r>
        <w:rPr>
          <w:spacing w:val="-1"/>
          <w:sz w:val="24"/>
        </w:rPr>
        <w:t xml:space="preserve"> </w:t>
      </w:r>
      <w:r>
        <w:rPr>
          <w:sz w:val="24"/>
        </w:rPr>
        <w:t>Code</w:t>
      </w:r>
      <w:r>
        <w:rPr>
          <w:spacing w:val="-1"/>
          <w:sz w:val="24"/>
        </w:rPr>
        <w:t xml:space="preserve"> </w:t>
      </w:r>
      <w:r>
        <w:rPr>
          <w:spacing w:val="-2"/>
          <w:sz w:val="24"/>
        </w:rPr>
        <w:t>22810.</w:t>
      </w:r>
    </w:p>
    <w:p w14:paraId="42D386F5" w14:textId="77777777" w:rsidR="00054C28" w:rsidRDefault="00054C28">
      <w:pPr>
        <w:pStyle w:val="BodyText"/>
        <w:ind w:left="0"/>
      </w:pPr>
    </w:p>
    <w:p w14:paraId="47ED3999" w14:textId="77777777" w:rsidR="00054C28" w:rsidRDefault="00D50A48">
      <w:pPr>
        <w:pStyle w:val="ListParagraph"/>
        <w:numPr>
          <w:ilvl w:val="0"/>
          <w:numId w:val="45"/>
        </w:numPr>
        <w:tabs>
          <w:tab w:val="left" w:pos="2020"/>
        </w:tabs>
        <w:ind w:right="1233"/>
        <w:rPr>
          <w:sz w:val="24"/>
        </w:rPr>
      </w:pPr>
      <w:r>
        <w:rPr>
          <w:sz w:val="24"/>
        </w:rPr>
        <w:t>An</w:t>
      </w:r>
      <w:r>
        <w:rPr>
          <w:spacing w:val="-1"/>
          <w:sz w:val="24"/>
        </w:rPr>
        <w:t xml:space="preserve"> </w:t>
      </w:r>
      <w:r>
        <w:rPr>
          <w:sz w:val="24"/>
        </w:rPr>
        <w:t>employee</w:t>
      </w:r>
      <w:r>
        <w:rPr>
          <w:spacing w:val="-4"/>
          <w:sz w:val="24"/>
        </w:rPr>
        <w:t xml:space="preserve"> </w:t>
      </w:r>
      <w:r>
        <w:rPr>
          <w:sz w:val="24"/>
        </w:rPr>
        <w:t>who</w:t>
      </w:r>
      <w:r>
        <w:rPr>
          <w:spacing w:val="-3"/>
          <w:sz w:val="24"/>
        </w:rPr>
        <w:t xml:space="preserve"> </w:t>
      </w:r>
      <w:r>
        <w:rPr>
          <w:sz w:val="24"/>
        </w:rPr>
        <w:t>uses</w:t>
      </w:r>
      <w:r>
        <w:rPr>
          <w:spacing w:val="-5"/>
          <w:sz w:val="24"/>
        </w:rPr>
        <w:t xml:space="preserve"> </w:t>
      </w:r>
      <w:r>
        <w:rPr>
          <w:sz w:val="24"/>
        </w:rPr>
        <w:t>pepper</w:t>
      </w:r>
      <w:r>
        <w:rPr>
          <w:spacing w:val="-2"/>
          <w:sz w:val="24"/>
        </w:rPr>
        <w:t xml:space="preserve"> </w:t>
      </w:r>
      <w:r>
        <w:rPr>
          <w:sz w:val="24"/>
        </w:rPr>
        <w:t>spray</w:t>
      </w:r>
      <w:r>
        <w:rPr>
          <w:spacing w:val="-5"/>
          <w:sz w:val="24"/>
        </w:rPr>
        <w:t xml:space="preserve"> </w:t>
      </w:r>
      <w:r>
        <w:rPr>
          <w:sz w:val="24"/>
        </w:rPr>
        <w:t>other</w:t>
      </w:r>
      <w:r>
        <w:rPr>
          <w:spacing w:val="-4"/>
          <w:sz w:val="24"/>
        </w:rPr>
        <w:t xml:space="preserve"> </w:t>
      </w:r>
      <w:r>
        <w:rPr>
          <w:sz w:val="24"/>
        </w:rPr>
        <w:t>than</w:t>
      </w:r>
      <w:r>
        <w:rPr>
          <w:spacing w:val="-3"/>
          <w:sz w:val="24"/>
        </w:rPr>
        <w:t xml:space="preserve"> </w:t>
      </w:r>
      <w:r>
        <w:rPr>
          <w:sz w:val="24"/>
        </w:rPr>
        <w:t>in</w:t>
      </w:r>
      <w:r>
        <w:rPr>
          <w:spacing w:val="-1"/>
          <w:sz w:val="24"/>
        </w:rPr>
        <w:t xml:space="preserve"> </w:t>
      </w:r>
      <w:r>
        <w:rPr>
          <w:sz w:val="24"/>
        </w:rPr>
        <w:t>self-defense</w:t>
      </w:r>
      <w:r>
        <w:rPr>
          <w:spacing w:val="-2"/>
          <w:sz w:val="24"/>
        </w:rPr>
        <w:t xml:space="preserve"> </w:t>
      </w:r>
      <w:r>
        <w:rPr>
          <w:sz w:val="24"/>
        </w:rPr>
        <w:t>shall</w:t>
      </w:r>
      <w:r>
        <w:rPr>
          <w:spacing w:val="-4"/>
          <w:sz w:val="24"/>
        </w:rPr>
        <w:t xml:space="preserve"> </w:t>
      </w:r>
      <w:r>
        <w:rPr>
          <w:sz w:val="24"/>
        </w:rPr>
        <w:t>be</w:t>
      </w:r>
      <w:r>
        <w:rPr>
          <w:spacing w:val="-2"/>
          <w:sz w:val="24"/>
        </w:rPr>
        <w:t xml:space="preserve"> </w:t>
      </w:r>
      <w:r>
        <w:rPr>
          <w:sz w:val="24"/>
        </w:rPr>
        <w:t>subject</w:t>
      </w:r>
      <w:r>
        <w:rPr>
          <w:spacing w:val="-3"/>
          <w:sz w:val="24"/>
        </w:rPr>
        <w:t xml:space="preserve"> </w:t>
      </w:r>
      <w:r>
        <w:rPr>
          <w:sz w:val="24"/>
        </w:rPr>
        <w:t xml:space="preserve">to disciplinary action by the district and, in accordance with law, a fine and/or </w:t>
      </w:r>
      <w:r>
        <w:rPr>
          <w:spacing w:val="-2"/>
          <w:sz w:val="24"/>
        </w:rPr>
        <w:t>imprisonment.</w:t>
      </w:r>
    </w:p>
    <w:p w14:paraId="72C77F31" w14:textId="77777777" w:rsidR="00054C28" w:rsidRDefault="00054C28">
      <w:pPr>
        <w:rPr>
          <w:sz w:val="24"/>
        </w:rPr>
        <w:sectPr w:rsidR="00054C28">
          <w:pgSz w:w="12240" w:h="15840"/>
          <w:pgMar w:top="1580" w:right="860" w:bottom="280" w:left="140" w:header="768" w:footer="0" w:gutter="0"/>
          <w:cols w:space="720"/>
        </w:sectPr>
      </w:pPr>
    </w:p>
    <w:p w14:paraId="6A67681E" w14:textId="77777777" w:rsidR="00054C28" w:rsidRDefault="00054C28">
      <w:pPr>
        <w:pStyle w:val="BodyText"/>
        <w:spacing w:before="4"/>
        <w:ind w:left="0"/>
      </w:pPr>
    </w:p>
    <w:p w14:paraId="1C1247B4" w14:textId="77777777" w:rsidR="00054C28" w:rsidRDefault="00D50A48">
      <w:pPr>
        <w:pStyle w:val="ListParagraph"/>
        <w:numPr>
          <w:ilvl w:val="0"/>
          <w:numId w:val="45"/>
        </w:numPr>
        <w:tabs>
          <w:tab w:val="left" w:pos="2020"/>
        </w:tabs>
        <w:ind w:right="738"/>
        <w:rPr>
          <w:sz w:val="24"/>
        </w:rPr>
      </w:pPr>
      <w:r>
        <w:rPr>
          <w:sz w:val="24"/>
        </w:rPr>
        <w:t>The</w:t>
      </w:r>
      <w:r>
        <w:rPr>
          <w:spacing w:val="-3"/>
          <w:sz w:val="24"/>
        </w:rPr>
        <w:t xml:space="preserve"> </w:t>
      </w:r>
      <w:r>
        <w:rPr>
          <w:sz w:val="24"/>
        </w:rPr>
        <w:t>pepper</w:t>
      </w:r>
      <w:r>
        <w:rPr>
          <w:spacing w:val="-2"/>
          <w:sz w:val="24"/>
        </w:rPr>
        <w:t xml:space="preserve"> </w:t>
      </w:r>
      <w:r>
        <w:rPr>
          <w:sz w:val="24"/>
        </w:rPr>
        <w:t>spray</w:t>
      </w:r>
      <w:r>
        <w:rPr>
          <w:spacing w:val="-3"/>
          <w:sz w:val="24"/>
        </w:rPr>
        <w:t xml:space="preserve"> </w:t>
      </w:r>
      <w:r>
        <w:rPr>
          <w:sz w:val="24"/>
        </w:rPr>
        <w:t>must</w:t>
      </w:r>
      <w:r>
        <w:rPr>
          <w:spacing w:val="-3"/>
          <w:sz w:val="24"/>
        </w:rPr>
        <w:t xml:space="preserve"> </w:t>
      </w:r>
      <w:r>
        <w:rPr>
          <w:sz w:val="24"/>
        </w:rPr>
        <w:t>be</w:t>
      </w:r>
      <w:r>
        <w:rPr>
          <w:spacing w:val="-1"/>
          <w:sz w:val="24"/>
        </w:rPr>
        <w:t xml:space="preserve"> </w:t>
      </w:r>
      <w:r>
        <w:rPr>
          <w:sz w:val="24"/>
        </w:rPr>
        <w:t>stored</w:t>
      </w:r>
      <w:r>
        <w:rPr>
          <w:spacing w:val="-2"/>
          <w:sz w:val="24"/>
        </w:rPr>
        <w:t xml:space="preserve"> </w:t>
      </w:r>
      <w:r>
        <w:rPr>
          <w:sz w:val="24"/>
        </w:rPr>
        <w:t>in</w:t>
      </w:r>
      <w:r>
        <w:rPr>
          <w:spacing w:val="-1"/>
          <w:sz w:val="24"/>
        </w:rPr>
        <w:t xml:space="preserve"> </w:t>
      </w:r>
      <w:r>
        <w:rPr>
          <w:sz w:val="24"/>
        </w:rPr>
        <w:t>a</w:t>
      </w:r>
      <w:r>
        <w:rPr>
          <w:spacing w:val="-4"/>
          <w:sz w:val="24"/>
        </w:rPr>
        <w:t xml:space="preserve"> </w:t>
      </w:r>
      <w:r>
        <w:rPr>
          <w:sz w:val="24"/>
        </w:rPr>
        <w:t>secure</w:t>
      </w:r>
      <w:r>
        <w:rPr>
          <w:spacing w:val="-1"/>
          <w:sz w:val="24"/>
        </w:rPr>
        <w:t xml:space="preserve"> </w:t>
      </w:r>
      <w:r>
        <w:rPr>
          <w:sz w:val="24"/>
        </w:rPr>
        <w:t>place</w:t>
      </w:r>
      <w:r>
        <w:rPr>
          <w:spacing w:val="-1"/>
          <w:sz w:val="24"/>
        </w:rPr>
        <w:t xml:space="preserve"> </w:t>
      </w:r>
      <w:r>
        <w:rPr>
          <w:sz w:val="24"/>
        </w:rPr>
        <w:t>and</w:t>
      </w:r>
      <w:r>
        <w:rPr>
          <w:spacing w:val="-1"/>
          <w:sz w:val="24"/>
        </w:rPr>
        <w:t xml:space="preserve"> </w:t>
      </w:r>
      <w:r>
        <w:rPr>
          <w:sz w:val="24"/>
        </w:rPr>
        <w:t>not</w:t>
      </w:r>
      <w:r>
        <w:rPr>
          <w:spacing w:val="-2"/>
          <w:sz w:val="24"/>
        </w:rPr>
        <w:t xml:space="preserve"> </w:t>
      </w:r>
      <w:r>
        <w:rPr>
          <w:sz w:val="24"/>
        </w:rPr>
        <w:t>be</w:t>
      </w:r>
      <w:r>
        <w:rPr>
          <w:spacing w:val="-4"/>
          <w:sz w:val="24"/>
        </w:rPr>
        <w:t xml:space="preserve"> </w:t>
      </w:r>
      <w:r>
        <w:rPr>
          <w:sz w:val="24"/>
        </w:rPr>
        <w:t>accessible</w:t>
      </w:r>
      <w:r>
        <w:rPr>
          <w:spacing w:val="-2"/>
          <w:sz w:val="24"/>
        </w:rPr>
        <w:t xml:space="preserve"> </w:t>
      </w:r>
      <w:r>
        <w:rPr>
          <w:sz w:val="24"/>
        </w:rPr>
        <w:t>to</w:t>
      </w:r>
      <w:r>
        <w:rPr>
          <w:spacing w:val="-1"/>
          <w:sz w:val="24"/>
        </w:rPr>
        <w:t xml:space="preserve"> </w:t>
      </w:r>
      <w:r>
        <w:rPr>
          <w:sz w:val="24"/>
        </w:rPr>
        <w:t>students</w:t>
      </w:r>
      <w:r>
        <w:rPr>
          <w:spacing w:val="-3"/>
          <w:sz w:val="24"/>
        </w:rPr>
        <w:t xml:space="preserve"> </w:t>
      </w:r>
      <w:r>
        <w:rPr>
          <w:sz w:val="24"/>
        </w:rPr>
        <w:t>or other individuals. Negligent storage of the pepper spray may subject the employee to disciplinary action.</w:t>
      </w:r>
    </w:p>
    <w:p w14:paraId="04558116" w14:textId="77777777" w:rsidR="00054C28" w:rsidRDefault="00D50A48">
      <w:pPr>
        <w:spacing w:before="120" w:line="242" w:lineRule="auto"/>
        <w:ind w:left="1300" w:right="6327"/>
        <w:rPr>
          <w:sz w:val="24"/>
        </w:rPr>
      </w:pPr>
      <w:r>
        <w:rPr>
          <w:b/>
          <w:sz w:val="24"/>
        </w:rPr>
        <w:t>Original</w:t>
      </w:r>
      <w:r>
        <w:rPr>
          <w:b/>
          <w:spacing w:val="-11"/>
          <w:sz w:val="24"/>
        </w:rPr>
        <w:t xml:space="preserve"> </w:t>
      </w:r>
      <w:r>
        <w:rPr>
          <w:b/>
          <w:sz w:val="24"/>
        </w:rPr>
        <w:t>Adopted</w:t>
      </w:r>
      <w:r>
        <w:rPr>
          <w:b/>
          <w:spacing w:val="-12"/>
          <w:sz w:val="24"/>
        </w:rPr>
        <w:t xml:space="preserve"> </w:t>
      </w:r>
      <w:r>
        <w:rPr>
          <w:b/>
          <w:sz w:val="24"/>
        </w:rPr>
        <w:t>Date:</w:t>
      </w:r>
      <w:r>
        <w:rPr>
          <w:color w:val="000000"/>
          <w:spacing w:val="-14"/>
          <w:sz w:val="24"/>
          <w:shd w:val="clear" w:color="auto" w:fill="EEEEEE"/>
        </w:rPr>
        <w:t xml:space="preserve"> </w:t>
      </w:r>
      <w:r>
        <w:rPr>
          <w:color w:val="000000"/>
          <w:sz w:val="24"/>
          <w:shd w:val="clear" w:color="auto" w:fill="EEEEEE"/>
        </w:rPr>
        <w:t>11/14/2023</w:t>
      </w:r>
      <w:r>
        <w:rPr>
          <w:color w:val="000000"/>
          <w:sz w:val="24"/>
        </w:rPr>
        <w:t xml:space="preserve"> Last Reviewed Date:</w:t>
      </w:r>
      <w:r>
        <w:rPr>
          <w:color w:val="000000"/>
          <w:sz w:val="24"/>
          <w:shd w:val="clear" w:color="auto" w:fill="EEEEEE"/>
        </w:rPr>
        <w:t xml:space="preserve"> 11/14/2023</w:t>
      </w:r>
    </w:p>
    <w:p w14:paraId="5F45E169" w14:textId="77777777" w:rsidR="00054C28" w:rsidRDefault="00054C28">
      <w:pPr>
        <w:spacing w:line="242" w:lineRule="auto"/>
        <w:rPr>
          <w:sz w:val="24"/>
        </w:rPr>
        <w:sectPr w:rsidR="00054C28">
          <w:pgSz w:w="12240" w:h="15840"/>
          <w:pgMar w:top="1580" w:right="860" w:bottom="280" w:left="140" w:header="768" w:footer="0" w:gutter="0"/>
          <w:cols w:space="720"/>
        </w:sectPr>
      </w:pPr>
    </w:p>
    <w:p w14:paraId="16E570BC" w14:textId="77777777" w:rsidR="00054C28" w:rsidRDefault="00054C28">
      <w:pPr>
        <w:pStyle w:val="BodyText"/>
        <w:spacing w:before="53" w:after="1"/>
        <w:ind w:left="0"/>
        <w:rPr>
          <w:sz w:val="20"/>
        </w:rPr>
      </w:pPr>
    </w:p>
    <w:p w14:paraId="7B228BE0" w14:textId="77777777" w:rsidR="00054C28" w:rsidRDefault="00D50A48">
      <w:pPr>
        <w:pStyle w:val="BodyText"/>
        <w:ind w:left="1271"/>
        <w:rPr>
          <w:sz w:val="20"/>
        </w:rPr>
      </w:pPr>
      <w:r>
        <w:rPr>
          <w:noProof/>
          <w:sz w:val="20"/>
        </w:rPr>
        <mc:AlternateContent>
          <mc:Choice Requires="wps">
            <w:drawing>
              <wp:inline distT="0" distB="0" distL="0" distR="0" wp14:anchorId="697C61C8" wp14:editId="63C02A51">
                <wp:extent cx="5981065" cy="887094"/>
                <wp:effectExtent l="0" t="0" r="0" b="0"/>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887094"/>
                        </a:xfrm>
                        <a:prstGeom prst="rect">
                          <a:avLst/>
                        </a:prstGeom>
                        <a:solidFill>
                          <a:srgbClr val="006480"/>
                        </a:solidFill>
                      </wps:spPr>
                      <wps:txbx>
                        <w:txbxContent>
                          <w:p w14:paraId="226C9C24" w14:textId="77777777" w:rsidR="00054C28" w:rsidRDefault="00D50A48">
                            <w:pPr>
                              <w:spacing w:before="209"/>
                              <w:ind w:left="28"/>
                              <w:rPr>
                                <w:color w:val="000000"/>
                                <w:sz w:val="40"/>
                              </w:rPr>
                            </w:pPr>
                            <w:bookmarkStart w:id="23" w:name="_bookmark17"/>
                            <w:bookmarkEnd w:id="23"/>
                            <w:r>
                              <w:rPr>
                                <w:color w:val="FFFFFF"/>
                                <w:sz w:val="40"/>
                              </w:rPr>
                              <w:t>Nondiscrimination</w:t>
                            </w:r>
                            <w:r>
                              <w:rPr>
                                <w:color w:val="FFFFFF"/>
                                <w:spacing w:val="-5"/>
                                <w:sz w:val="40"/>
                              </w:rPr>
                              <w:t xml:space="preserve"> </w:t>
                            </w:r>
                            <w:r>
                              <w:rPr>
                                <w:color w:val="FFFFFF"/>
                                <w:sz w:val="40"/>
                              </w:rPr>
                              <w:t>In</w:t>
                            </w:r>
                            <w:r>
                              <w:rPr>
                                <w:color w:val="FFFFFF"/>
                                <w:spacing w:val="-7"/>
                                <w:sz w:val="40"/>
                              </w:rPr>
                              <w:t xml:space="preserve"> </w:t>
                            </w:r>
                            <w:r>
                              <w:rPr>
                                <w:color w:val="FFFFFF"/>
                                <w:sz w:val="40"/>
                              </w:rPr>
                              <w:t>District</w:t>
                            </w:r>
                            <w:r>
                              <w:rPr>
                                <w:color w:val="FFFFFF"/>
                                <w:spacing w:val="-5"/>
                                <w:sz w:val="40"/>
                              </w:rPr>
                              <w:t xml:space="preserve"> </w:t>
                            </w:r>
                            <w:r>
                              <w:rPr>
                                <w:color w:val="FFFFFF"/>
                                <w:sz w:val="40"/>
                              </w:rPr>
                              <w:t>Programs</w:t>
                            </w:r>
                            <w:r>
                              <w:rPr>
                                <w:color w:val="FFFFFF"/>
                                <w:spacing w:val="-5"/>
                                <w:sz w:val="40"/>
                              </w:rPr>
                              <w:t xml:space="preserve"> </w:t>
                            </w:r>
                            <w:r>
                              <w:rPr>
                                <w:color w:val="FFFFFF"/>
                                <w:sz w:val="40"/>
                              </w:rPr>
                              <w:t>And</w:t>
                            </w:r>
                            <w:r>
                              <w:rPr>
                                <w:color w:val="FFFFFF"/>
                                <w:spacing w:val="-7"/>
                                <w:sz w:val="40"/>
                              </w:rPr>
                              <w:t xml:space="preserve"> </w:t>
                            </w:r>
                            <w:r>
                              <w:rPr>
                                <w:color w:val="FFFFFF"/>
                                <w:sz w:val="40"/>
                              </w:rPr>
                              <w:t>Activities–</w:t>
                            </w:r>
                            <w:r>
                              <w:rPr>
                                <w:color w:val="FFFFFF"/>
                                <w:spacing w:val="-5"/>
                                <w:sz w:val="40"/>
                              </w:rPr>
                              <w:t xml:space="preserve"> </w:t>
                            </w:r>
                            <w:r>
                              <w:rPr>
                                <w:color w:val="FFFFFF"/>
                                <w:sz w:val="40"/>
                              </w:rPr>
                              <w:t xml:space="preserve">BP </w:t>
                            </w:r>
                            <w:r>
                              <w:rPr>
                                <w:color w:val="FFFFFF"/>
                                <w:spacing w:val="-4"/>
                                <w:sz w:val="40"/>
                              </w:rPr>
                              <w:t>0410</w:t>
                            </w:r>
                          </w:p>
                        </w:txbxContent>
                      </wps:txbx>
                      <wps:bodyPr wrap="square" lIns="0" tIns="0" rIns="0" bIns="0" rtlCol="0">
                        <a:noAutofit/>
                      </wps:bodyPr>
                    </wps:wsp>
                  </a:graphicData>
                </a:graphic>
              </wp:inline>
            </w:drawing>
          </mc:Choice>
          <mc:Fallback>
            <w:pict>
              <v:shape w14:anchorId="697C61C8" id="Textbox 47" o:spid="_x0000_s1055" type="#_x0000_t202" style="width:470.95pt;height:6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i3vtwEAAFcDAAAOAAAAZHJzL2Uyb0RvYy54bWysU9tu2zAMfR+wfxD0vtgp2iw14hRbiw4D&#13;&#10;im1A1w+QZSkWJpsaqcTO349SbsX2VuyFpiTq6JxDenU39V7sDJKDoZbzWSmFGTS0btjU8uXn44el&#13;&#10;FBTV0CoPg6nl3pC8W79/txpDZa6gA98aFAwyUDWGWnYxhqooSHemVzSDYAY+tIC9irzETdGiGhm9&#13;&#10;98VVWS6KEbANCNoQ8e7D4VCuM761Rsfv1pKJwteSucUcMccmxWK9UtUGVeicPtJQb2DRKzfwo2eo&#13;&#10;BxWV2KL7B6p3GoHAxpmGvgBrnTZZA6uZl3+pee5UMFkLm0PhbBP9P1j9bfccfqCI02eYuIFZBIUn&#13;&#10;0L+IvSnGQNWxJnlKFXF1EjpZ7NOXJQi+yN7uz36aKQrNmze3y3m5uJFC89ly+bG8vU6GF5fbASl+&#13;&#10;MdCLlNQSuV+Zgdo9UTyUnkrSYwTetY/O+7zATXPvUexU6m25uF7mdjL6q7Is4MA5sY9TMwnXstB5&#13;&#10;YpK2Gmj3bMDIM1BL+r1VaKTwXwc2OQ3MKcFT0pwSjP4e8lglNgN82kawLrO+4B4t5O5l3cdJS+Px&#13;&#10;ep2rLv/D+g8AAAD//wMAUEsDBBQABgAIAAAAIQDgcnZv3gAAAAoBAAAPAAAAZHJzL2Rvd25yZXYu&#13;&#10;eG1sTI9BT4NAEIXvJv6HzZh4s0tFq1CWxtCY9OKh1abXAVYgsrOEnbb03zt60ctLJm/mzfuy1eR6&#13;&#10;dbJj6DwZmM8iUJYqX3fUGPh4f717BhUYqcbekzVwsQFW+fVVhmntz7S1px03SkIopGigZR5SrUPV&#13;&#10;Wodh5gdL4n360SHLODa6HvEs4a7X91G00A47kg8tDrZobfW1OzoDrsCi9G/x/nKgx2oTr5k3i8SY&#13;&#10;25tpvRR5WYJiO/HfBfwwSH/IpVjpj1QH1RsQGv5V8ZKHeQKqlKU4eQKdZ/o/Qv4NAAD//wMAUEsB&#13;&#10;Ai0AFAAGAAgAAAAhALaDOJL+AAAA4QEAABMAAAAAAAAAAAAAAAAAAAAAAFtDb250ZW50X1R5cGVz&#13;&#10;XS54bWxQSwECLQAUAAYACAAAACEAOP0h/9YAAACUAQAACwAAAAAAAAAAAAAAAAAvAQAAX3JlbHMv&#13;&#10;LnJlbHNQSwECLQAUAAYACAAAACEAmSIt77cBAABXAwAADgAAAAAAAAAAAAAAAAAuAgAAZHJzL2Uy&#13;&#10;b0RvYy54bWxQSwECLQAUAAYACAAAACEA4HJ2b94AAAAKAQAADwAAAAAAAAAAAAAAAAARBAAAZHJz&#13;&#10;L2Rvd25yZXYueG1sUEsFBgAAAAAEAAQA8wAAABwFAAAAAA==&#13;&#10;" fillcolor="#006480" stroked="f">
                <v:textbox inset="0,0,0,0">
                  <w:txbxContent>
                    <w:p w14:paraId="226C9C24" w14:textId="77777777" w:rsidR="00054C28" w:rsidRDefault="00D50A48">
                      <w:pPr>
                        <w:spacing w:before="209"/>
                        <w:ind w:left="28"/>
                        <w:rPr>
                          <w:color w:val="000000"/>
                          <w:sz w:val="40"/>
                        </w:rPr>
                      </w:pPr>
                      <w:bookmarkStart w:id="35" w:name="_bookmark17"/>
                      <w:bookmarkEnd w:id="35"/>
                      <w:r>
                        <w:rPr>
                          <w:color w:val="FFFFFF"/>
                          <w:sz w:val="40"/>
                        </w:rPr>
                        <w:t>Nondiscrimination</w:t>
                      </w:r>
                      <w:r>
                        <w:rPr>
                          <w:color w:val="FFFFFF"/>
                          <w:spacing w:val="-5"/>
                          <w:sz w:val="40"/>
                        </w:rPr>
                        <w:t xml:space="preserve"> </w:t>
                      </w:r>
                      <w:r>
                        <w:rPr>
                          <w:color w:val="FFFFFF"/>
                          <w:sz w:val="40"/>
                        </w:rPr>
                        <w:t>In</w:t>
                      </w:r>
                      <w:r>
                        <w:rPr>
                          <w:color w:val="FFFFFF"/>
                          <w:spacing w:val="-7"/>
                          <w:sz w:val="40"/>
                        </w:rPr>
                        <w:t xml:space="preserve"> </w:t>
                      </w:r>
                      <w:r>
                        <w:rPr>
                          <w:color w:val="FFFFFF"/>
                          <w:sz w:val="40"/>
                        </w:rPr>
                        <w:t>District</w:t>
                      </w:r>
                      <w:r>
                        <w:rPr>
                          <w:color w:val="FFFFFF"/>
                          <w:spacing w:val="-5"/>
                          <w:sz w:val="40"/>
                        </w:rPr>
                        <w:t xml:space="preserve"> </w:t>
                      </w:r>
                      <w:r>
                        <w:rPr>
                          <w:color w:val="FFFFFF"/>
                          <w:sz w:val="40"/>
                        </w:rPr>
                        <w:t>Programs</w:t>
                      </w:r>
                      <w:r>
                        <w:rPr>
                          <w:color w:val="FFFFFF"/>
                          <w:spacing w:val="-5"/>
                          <w:sz w:val="40"/>
                        </w:rPr>
                        <w:t xml:space="preserve"> </w:t>
                      </w:r>
                      <w:r>
                        <w:rPr>
                          <w:color w:val="FFFFFF"/>
                          <w:sz w:val="40"/>
                        </w:rPr>
                        <w:t>And</w:t>
                      </w:r>
                      <w:r>
                        <w:rPr>
                          <w:color w:val="FFFFFF"/>
                          <w:spacing w:val="-7"/>
                          <w:sz w:val="40"/>
                        </w:rPr>
                        <w:t xml:space="preserve"> </w:t>
                      </w:r>
                      <w:r>
                        <w:rPr>
                          <w:color w:val="FFFFFF"/>
                          <w:sz w:val="40"/>
                        </w:rPr>
                        <w:t>Activities–</w:t>
                      </w:r>
                      <w:r>
                        <w:rPr>
                          <w:color w:val="FFFFFF"/>
                          <w:spacing w:val="-5"/>
                          <w:sz w:val="40"/>
                        </w:rPr>
                        <w:t xml:space="preserve"> </w:t>
                      </w:r>
                      <w:r>
                        <w:rPr>
                          <w:color w:val="FFFFFF"/>
                          <w:sz w:val="40"/>
                        </w:rPr>
                        <w:t xml:space="preserve">BP </w:t>
                      </w:r>
                      <w:r>
                        <w:rPr>
                          <w:color w:val="FFFFFF"/>
                          <w:spacing w:val="-4"/>
                          <w:sz w:val="40"/>
                        </w:rPr>
                        <w:t>0410</w:t>
                      </w:r>
                    </w:p>
                  </w:txbxContent>
                </v:textbox>
                <w10:anchorlock/>
              </v:shape>
            </w:pict>
          </mc:Fallback>
        </mc:AlternateContent>
      </w:r>
    </w:p>
    <w:p w14:paraId="775CF753" w14:textId="77777777" w:rsidR="00054C28" w:rsidRDefault="00D50A48">
      <w:pPr>
        <w:pStyle w:val="BodyText"/>
        <w:spacing w:before="211"/>
        <w:ind w:right="583"/>
      </w:pPr>
      <w:r>
        <w:t>The Board of Trustees is committed to providing equal opportunity for all individuals in district programs and activities. District programs, activities, and practices shall be free from unlawful discrimination, including discrimination against an individual or group based on race, color, ancestry, nationality, national origin, immigration status, ethnic group identification, ethnicity, age,</w:t>
      </w:r>
      <w:r>
        <w:rPr>
          <w:spacing w:val="-2"/>
        </w:rPr>
        <w:t xml:space="preserve"> </w:t>
      </w:r>
      <w:r>
        <w:t>religion,</w:t>
      </w:r>
      <w:r>
        <w:rPr>
          <w:spacing w:val="-3"/>
        </w:rPr>
        <w:t xml:space="preserve"> </w:t>
      </w:r>
      <w:r>
        <w:t>marital</w:t>
      </w:r>
      <w:r>
        <w:rPr>
          <w:spacing w:val="-5"/>
        </w:rPr>
        <w:t xml:space="preserve"> </w:t>
      </w:r>
      <w:r>
        <w:t>status,</w:t>
      </w:r>
      <w:r>
        <w:rPr>
          <w:spacing w:val="-3"/>
        </w:rPr>
        <w:t xml:space="preserve"> </w:t>
      </w:r>
      <w:r>
        <w:t>pregnancy,</w:t>
      </w:r>
      <w:r>
        <w:rPr>
          <w:spacing w:val="-3"/>
        </w:rPr>
        <w:t xml:space="preserve"> </w:t>
      </w:r>
      <w:r>
        <w:t>parental</w:t>
      </w:r>
      <w:r>
        <w:rPr>
          <w:spacing w:val="-5"/>
        </w:rPr>
        <w:t xml:space="preserve"> </w:t>
      </w:r>
      <w:r>
        <w:t>status,</w:t>
      </w:r>
      <w:r>
        <w:rPr>
          <w:spacing w:val="-3"/>
        </w:rPr>
        <w:t xml:space="preserve"> </w:t>
      </w:r>
      <w:r>
        <w:t>physical</w:t>
      </w:r>
      <w:r>
        <w:rPr>
          <w:spacing w:val="-2"/>
        </w:rPr>
        <w:t xml:space="preserve"> </w:t>
      </w:r>
      <w:r>
        <w:t>or</w:t>
      </w:r>
      <w:r>
        <w:rPr>
          <w:spacing w:val="-4"/>
        </w:rPr>
        <w:t xml:space="preserve"> </w:t>
      </w:r>
      <w:r>
        <w:t>mental</w:t>
      </w:r>
      <w:r>
        <w:rPr>
          <w:spacing w:val="-5"/>
        </w:rPr>
        <w:t xml:space="preserve"> </w:t>
      </w:r>
      <w:r>
        <w:t>disability,</w:t>
      </w:r>
      <w:r>
        <w:rPr>
          <w:spacing w:val="-3"/>
        </w:rPr>
        <w:t xml:space="preserve"> </w:t>
      </w:r>
      <w:r>
        <w:t>sex,</w:t>
      </w:r>
      <w:r>
        <w:rPr>
          <w:spacing w:val="-3"/>
        </w:rPr>
        <w:t xml:space="preserve"> </w:t>
      </w:r>
      <w:r>
        <w:t>sexual orientation,</w:t>
      </w:r>
      <w:r>
        <w:rPr>
          <w:spacing w:val="-1"/>
        </w:rPr>
        <w:t xml:space="preserve"> </w:t>
      </w:r>
      <w:r>
        <w:t>gender, gender identity,</w:t>
      </w:r>
      <w:r>
        <w:rPr>
          <w:spacing w:val="-4"/>
        </w:rPr>
        <w:t xml:space="preserve"> </w:t>
      </w:r>
      <w:r>
        <w:t>gender</w:t>
      </w:r>
      <w:r>
        <w:rPr>
          <w:spacing w:val="-2"/>
        </w:rPr>
        <w:t xml:space="preserve"> </w:t>
      </w:r>
      <w:r>
        <w:t>expression,</w:t>
      </w:r>
      <w:r>
        <w:rPr>
          <w:spacing w:val="-1"/>
        </w:rPr>
        <w:t xml:space="preserve"> </w:t>
      </w:r>
      <w:r>
        <w:t>or genetic</w:t>
      </w:r>
      <w:r>
        <w:rPr>
          <w:spacing w:val="-4"/>
        </w:rPr>
        <w:t xml:space="preserve"> </w:t>
      </w:r>
      <w:r>
        <w:t>information;</w:t>
      </w:r>
      <w:r>
        <w:rPr>
          <w:spacing w:val="-1"/>
        </w:rPr>
        <w:t xml:space="preserve"> </w:t>
      </w:r>
      <w:r>
        <w:t>a</w:t>
      </w:r>
      <w:r>
        <w:rPr>
          <w:spacing w:val="-3"/>
        </w:rPr>
        <w:t xml:space="preserve"> </w:t>
      </w:r>
      <w:r>
        <w:t>perception</w:t>
      </w:r>
      <w:r>
        <w:rPr>
          <w:spacing w:val="-1"/>
        </w:rPr>
        <w:t xml:space="preserve"> </w:t>
      </w:r>
      <w:r>
        <w:t>of one or more of such characteristics; or association with a person or group with one or more of these actual or perceived characteristics.</w:t>
      </w:r>
    </w:p>
    <w:p w14:paraId="44891B2C" w14:textId="77777777" w:rsidR="00054C28" w:rsidRDefault="00D50A48">
      <w:pPr>
        <w:pStyle w:val="BodyText"/>
        <w:spacing w:before="242"/>
        <w:ind w:right="649"/>
      </w:pPr>
      <w:r>
        <w:t>All</w:t>
      </w:r>
      <w:r>
        <w:rPr>
          <w:spacing w:val="-2"/>
        </w:rPr>
        <w:t xml:space="preserve"> </w:t>
      </w:r>
      <w:r>
        <w:t>individuals</w:t>
      </w:r>
      <w:r>
        <w:rPr>
          <w:spacing w:val="-3"/>
        </w:rPr>
        <w:t xml:space="preserve"> </w:t>
      </w:r>
      <w:r>
        <w:t>shall</w:t>
      </w:r>
      <w:r>
        <w:rPr>
          <w:spacing w:val="-5"/>
        </w:rPr>
        <w:t xml:space="preserve"> </w:t>
      </w:r>
      <w:r>
        <w:t>be</w:t>
      </w:r>
      <w:r>
        <w:rPr>
          <w:spacing w:val="-5"/>
        </w:rPr>
        <w:t xml:space="preserve"> </w:t>
      </w:r>
      <w:r>
        <w:t>treated</w:t>
      </w:r>
      <w:r>
        <w:rPr>
          <w:spacing w:val="-2"/>
        </w:rPr>
        <w:t xml:space="preserve"> </w:t>
      </w:r>
      <w:r>
        <w:t>equitably</w:t>
      </w:r>
      <w:r>
        <w:rPr>
          <w:spacing w:val="-3"/>
        </w:rPr>
        <w:t xml:space="preserve"> </w:t>
      </w:r>
      <w:r>
        <w:t>in</w:t>
      </w:r>
      <w:r>
        <w:rPr>
          <w:spacing w:val="-4"/>
        </w:rPr>
        <w:t xml:space="preserve"> </w:t>
      </w:r>
      <w:r>
        <w:t>the</w:t>
      </w:r>
      <w:r>
        <w:rPr>
          <w:spacing w:val="-5"/>
        </w:rPr>
        <w:t xml:space="preserve"> </w:t>
      </w:r>
      <w:r>
        <w:t>receipt</w:t>
      </w:r>
      <w:r>
        <w:rPr>
          <w:spacing w:val="-4"/>
        </w:rPr>
        <w:t xml:space="preserve"> </w:t>
      </w:r>
      <w:r>
        <w:t>of</w:t>
      </w:r>
      <w:r>
        <w:rPr>
          <w:spacing w:val="-3"/>
        </w:rPr>
        <w:t xml:space="preserve"> </w:t>
      </w:r>
      <w:r>
        <w:t>district</w:t>
      </w:r>
      <w:r>
        <w:rPr>
          <w:spacing w:val="-2"/>
        </w:rPr>
        <w:t xml:space="preserve"> </w:t>
      </w:r>
      <w:r>
        <w:t>and</w:t>
      </w:r>
      <w:r>
        <w:rPr>
          <w:spacing w:val="-4"/>
        </w:rPr>
        <w:t xml:space="preserve"> </w:t>
      </w:r>
      <w:r>
        <w:t>school</w:t>
      </w:r>
      <w:r>
        <w:rPr>
          <w:spacing w:val="-2"/>
        </w:rPr>
        <w:t xml:space="preserve"> </w:t>
      </w:r>
      <w:r>
        <w:t>services.</w:t>
      </w:r>
      <w:r>
        <w:rPr>
          <w:spacing w:val="-3"/>
        </w:rPr>
        <w:t xml:space="preserve"> </w:t>
      </w:r>
      <w:r>
        <w:t>Personally identifiable information</w:t>
      </w:r>
      <w:r>
        <w:rPr>
          <w:spacing w:val="-1"/>
        </w:rPr>
        <w:t xml:space="preserve"> </w:t>
      </w:r>
      <w:r>
        <w:t>collected in the implementation of any</w:t>
      </w:r>
      <w:r>
        <w:rPr>
          <w:spacing w:val="-1"/>
        </w:rPr>
        <w:t xml:space="preserve"> </w:t>
      </w:r>
      <w:r>
        <w:t>district program, including, but not limited to, student and family information for the free and reduced-price lunch program, transportation, or any other educational program, shall be used only for the purposes of the program, except when the Superintendent/Principal or designee authorizes its use for another purpose in accordance with law. Resources and data collected by</w:t>
      </w:r>
      <w:r>
        <w:rPr>
          <w:spacing w:val="-1"/>
        </w:rPr>
        <w:t xml:space="preserve"> </w:t>
      </w:r>
      <w:r>
        <w:t>the district shall not be used, directly or by others, to compile a list, registry, or database of individuals based on race, gender, sexual orientation, religion, ethnicity, national origin, or immigration status or any other category identified above.</w:t>
      </w:r>
    </w:p>
    <w:p w14:paraId="5AE42FBD" w14:textId="77777777" w:rsidR="00054C28" w:rsidRDefault="00D50A48">
      <w:pPr>
        <w:pStyle w:val="BodyText"/>
        <w:spacing w:before="239"/>
        <w:ind w:right="692"/>
      </w:pPr>
      <w:r>
        <w:t>District</w:t>
      </w:r>
      <w:r>
        <w:rPr>
          <w:spacing w:val="-4"/>
        </w:rPr>
        <w:t xml:space="preserve"> </w:t>
      </w:r>
      <w:r>
        <w:t>programs</w:t>
      </w:r>
      <w:r>
        <w:rPr>
          <w:spacing w:val="-3"/>
        </w:rPr>
        <w:t xml:space="preserve"> </w:t>
      </w:r>
      <w:r>
        <w:t>and</w:t>
      </w:r>
      <w:r>
        <w:rPr>
          <w:spacing w:val="-4"/>
        </w:rPr>
        <w:t xml:space="preserve"> </w:t>
      </w:r>
      <w:r>
        <w:t>activities</w:t>
      </w:r>
      <w:r>
        <w:rPr>
          <w:spacing w:val="-3"/>
        </w:rPr>
        <w:t xml:space="preserve"> </w:t>
      </w:r>
      <w:r>
        <w:t>shall</w:t>
      </w:r>
      <w:r>
        <w:rPr>
          <w:spacing w:val="-5"/>
        </w:rPr>
        <w:t xml:space="preserve"> </w:t>
      </w:r>
      <w:r>
        <w:t>be</w:t>
      </w:r>
      <w:r>
        <w:rPr>
          <w:spacing w:val="-5"/>
        </w:rPr>
        <w:t xml:space="preserve"> </w:t>
      </w:r>
      <w:r>
        <w:t>free</w:t>
      </w:r>
      <w:r>
        <w:rPr>
          <w:spacing w:val="-2"/>
        </w:rPr>
        <w:t xml:space="preserve"> </w:t>
      </w:r>
      <w:r>
        <w:t>of</w:t>
      </w:r>
      <w:r>
        <w:rPr>
          <w:spacing w:val="-2"/>
        </w:rPr>
        <w:t xml:space="preserve"> </w:t>
      </w:r>
      <w:r>
        <w:t>any</w:t>
      </w:r>
      <w:r>
        <w:rPr>
          <w:spacing w:val="-3"/>
        </w:rPr>
        <w:t xml:space="preserve"> </w:t>
      </w:r>
      <w:r>
        <w:t>racially</w:t>
      </w:r>
      <w:r>
        <w:rPr>
          <w:spacing w:val="-3"/>
        </w:rPr>
        <w:t xml:space="preserve"> </w:t>
      </w:r>
      <w:r>
        <w:t>derogatory</w:t>
      </w:r>
      <w:r>
        <w:rPr>
          <w:spacing w:val="-6"/>
        </w:rPr>
        <w:t xml:space="preserve"> </w:t>
      </w:r>
      <w:r>
        <w:t>or</w:t>
      </w:r>
      <w:r>
        <w:rPr>
          <w:spacing w:val="-4"/>
        </w:rPr>
        <w:t xml:space="preserve"> </w:t>
      </w:r>
      <w:r>
        <w:t>discriminatory</w:t>
      </w:r>
      <w:r>
        <w:rPr>
          <w:spacing w:val="-6"/>
        </w:rPr>
        <w:t xml:space="preserve"> </w:t>
      </w:r>
      <w:r>
        <w:t>school or athletic team names, mascots, or nicknames.</w:t>
      </w:r>
    </w:p>
    <w:p w14:paraId="7F084DCF" w14:textId="77777777" w:rsidR="00054C28" w:rsidRDefault="00D50A48">
      <w:pPr>
        <w:pStyle w:val="BodyText"/>
        <w:spacing w:before="242"/>
        <w:ind w:right="692"/>
      </w:pPr>
      <w:r>
        <w:t>The</w:t>
      </w:r>
      <w:r>
        <w:rPr>
          <w:spacing w:val="-4"/>
        </w:rPr>
        <w:t xml:space="preserve"> </w:t>
      </w:r>
      <w:r>
        <w:t>Superintendent/Principal</w:t>
      </w:r>
      <w:r>
        <w:rPr>
          <w:spacing w:val="-4"/>
        </w:rPr>
        <w:t xml:space="preserve"> </w:t>
      </w:r>
      <w:r>
        <w:t>or</w:t>
      </w:r>
      <w:r>
        <w:rPr>
          <w:spacing w:val="-6"/>
        </w:rPr>
        <w:t xml:space="preserve"> </w:t>
      </w:r>
      <w:r>
        <w:t>designee</w:t>
      </w:r>
      <w:r>
        <w:rPr>
          <w:spacing w:val="-4"/>
        </w:rPr>
        <w:t xml:space="preserve"> </w:t>
      </w:r>
      <w:r>
        <w:t>shall</w:t>
      </w:r>
      <w:r>
        <w:rPr>
          <w:spacing w:val="-4"/>
        </w:rPr>
        <w:t xml:space="preserve"> </w:t>
      </w:r>
      <w:r>
        <w:t>annually</w:t>
      </w:r>
      <w:r>
        <w:rPr>
          <w:spacing w:val="-5"/>
        </w:rPr>
        <w:t xml:space="preserve"> </w:t>
      </w:r>
      <w:r>
        <w:t>review</w:t>
      </w:r>
      <w:r>
        <w:rPr>
          <w:spacing w:val="-5"/>
        </w:rPr>
        <w:t xml:space="preserve"> </w:t>
      </w:r>
      <w:r>
        <w:t>district</w:t>
      </w:r>
      <w:r>
        <w:rPr>
          <w:spacing w:val="-6"/>
        </w:rPr>
        <w:t xml:space="preserve"> </w:t>
      </w:r>
      <w:r>
        <w:t>programs</w:t>
      </w:r>
      <w:r>
        <w:rPr>
          <w:spacing w:val="-5"/>
        </w:rPr>
        <w:t xml:space="preserve"> </w:t>
      </w:r>
      <w:r>
        <w:t>and</w:t>
      </w:r>
      <w:r>
        <w:rPr>
          <w:spacing w:val="-4"/>
        </w:rPr>
        <w:t xml:space="preserve"> </w:t>
      </w:r>
      <w:r>
        <w:t>activities to ensure the removal of any derogatory or discriminatory name, image, practice, or other barrier that may unlawfully prevent an individual or group in any of the protected categories stated above from accessing district programs and activities. He/she shall take prompt, reasonable actions</w:t>
      </w:r>
      <w:r>
        <w:rPr>
          <w:spacing w:val="-3"/>
        </w:rPr>
        <w:t xml:space="preserve"> </w:t>
      </w:r>
      <w:r>
        <w:t>to</w:t>
      </w:r>
      <w:r>
        <w:rPr>
          <w:spacing w:val="-3"/>
        </w:rPr>
        <w:t xml:space="preserve"> </w:t>
      </w:r>
      <w:r>
        <w:t>remove</w:t>
      </w:r>
      <w:r>
        <w:rPr>
          <w:spacing w:val="-1"/>
        </w:rPr>
        <w:t xml:space="preserve"> </w:t>
      </w:r>
      <w:r>
        <w:t>any</w:t>
      </w:r>
      <w:r>
        <w:rPr>
          <w:spacing w:val="-4"/>
        </w:rPr>
        <w:t xml:space="preserve"> </w:t>
      </w:r>
      <w:r>
        <w:t>identified</w:t>
      </w:r>
      <w:r>
        <w:rPr>
          <w:spacing w:val="-2"/>
        </w:rPr>
        <w:t xml:space="preserve"> </w:t>
      </w:r>
      <w:r>
        <w:t>barrier.</w:t>
      </w:r>
      <w:r>
        <w:rPr>
          <w:spacing w:val="-2"/>
        </w:rPr>
        <w:t xml:space="preserve"> </w:t>
      </w:r>
      <w:r>
        <w:t>The Superintendent/Principal</w:t>
      </w:r>
      <w:r>
        <w:rPr>
          <w:spacing w:val="-3"/>
        </w:rPr>
        <w:t xml:space="preserve"> </w:t>
      </w:r>
      <w:r>
        <w:t>or</w:t>
      </w:r>
      <w:r>
        <w:rPr>
          <w:spacing w:val="-2"/>
        </w:rPr>
        <w:t xml:space="preserve"> </w:t>
      </w:r>
      <w:r>
        <w:t>designee shall report his/her findings and recommendations to the Board after each review.</w:t>
      </w:r>
    </w:p>
    <w:p w14:paraId="7C9DEA78" w14:textId="77777777" w:rsidR="00054C28" w:rsidRDefault="00D50A48">
      <w:pPr>
        <w:pStyle w:val="BodyText"/>
        <w:spacing w:before="239"/>
        <w:ind w:right="583"/>
      </w:pPr>
      <w:r>
        <w:t>All</w:t>
      </w:r>
      <w:r>
        <w:rPr>
          <w:spacing w:val="-3"/>
        </w:rPr>
        <w:t xml:space="preserve"> </w:t>
      </w:r>
      <w:r>
        <w:t>allegations</w:t>
      </w:r>
      <w:r>
        <w:rPr>
          <w:spacing w:val="-6"/>
        </w:rPr>
        <w:t xml:space="preserve"> </w:t>
      </w:r>
      <w:r>
        <w:t>of</w:t>
      </w:r>
      <w:r>
        <w:rPr>
          <w:spacing w:val="-5"/>
        </w:rPr>
        <w:t xml:space="preserve"> </w:t>
      </w:r>
      <w:r>
        <w:t>unlawful</w:t>
      </w:r>
      <w:r>
        <w:rPr>
          <w:spacing w:val="-4"/>
        </w:rPr>
        <w:t xml:space="preserve"> </w:t>
      </w:r>
      <w:r>
        <w:t>discrimination</w:t>
      </w:r>
      <w:r>
        <w:rPr>
          <w:spacing w:val="-5"/>
        </w:rPr>
        <w:t xml:space="preserve"> </w:t>
      </w:r>
      <w:r>
        <w:t>in</w:t>
      </w:r>
      <w:r>
        <w:rPr>
          <w:spacing w:val="-5"/>
        </w:rPr>
        <w:t xml:space="preserve"> </w:t>
      </w:r>
      <w:r>
        <w:t>district</w:t>
      </w:r>
      <w:r>
        <w:rPr>
          <w:spacing w:val="-3"/>
        </w:rPr>
        <w:t xml:space="preserve"> </w:t>
      </w:r>
      <w:r>
        <w:t>programs</w:t>
      </w:r>
      <w:r>
        <w:rPr>
          <w:spacing w:val="-3"/>
        </w:rPr>
        <w:t xml:space="preserve"> </w:t>
      </w:r>
      <w:r>
        <w:t>and</w:t>
      </w:r>
      <w:r>
        <w:rPr>
          <w:spacing w:val="-3"/>
        </w:rPr>
        <w:t xml:space="preserve"> </w:t>
      </w:r>
      <w:r>
        <w:t>activities</w:t>
      </w:r>
      <w:r>
        <w:rPr>
          <w:spacing w:val="-4"/>
        </w:rPr>
        <w:t xml:space="preserve"> </w:t>
      </w:r>
      <w:r>
        <w:t>shall</w:t>
      </w:r>
      <w:r>
        <w:rPr>
          <w:spacing w:val="-6"/>
        </w:rPr>
        <w:t xml:space="preserve"> </w:t>
      </w:r>
      <w:r>
        <w:t>be</w:t>
      </w:r>
      <w:r>
        <w:rPr>
          <w:spacing w:val="-3"/>
        </w:rPr>
        <w:t xml:space="preserve"> </w:t>
      </w:r>
      <w:r>
        <w:t xml:space="preserve">investigated and resolved in accordance with the procedures specified in AR 1312.3 - Uniform Complaint </w:t>
      </w:r>
      <w:r>
        <w:rPr>
          <w:spacing w:val="-2"/>
        </w:rPr>
        <w:t>Procedures.</w:t>
      </w:r>
    </w:p>
    <w:p w14:paraId="5138E991" w14:textId="77777777" w:rsidR="00054C28" w:rsidRDefault="00D50A48">
      <w:pPr>
        <w:pStyle w:val="BodyText"/>
        <w:spacing w:before="240"/>
        <w:ind w:right="692"/>
      </w:pPr>
      <w:r>
        <w:t>Pursuant to 34 CFR 104.8 and 34 CFR 106.9, the Superintendent/Principal or designee shall notify students, parents/guardians, employees, employee organizations, applicants for admission</w:t>
      </w:r>
      <w:r>
        <w:rPr>
          <w:spacing w:val="-5"/>
        </w:rPr>
        <w:t xml:space="preserve"> </w:t>
      </w:r>
      <w:r>
        <w:t>and</w:t>
      </w:r>
      <w:r>
        <w:rPr>
          <w:spacing w:val="-3"/>
        </w:rPr>
        <w:t xml:space="preserve"> </w:t>
      </w:r>
      <w:r>
        <w:t>employment,</w:t>
      </w:r>
      <w:r>
        <w:rPr>
          <w:spacing w:val="-6"/>
        </w:rPr>
        <w:t xml:space="preserve"> </w:t>
      </w:r>
      <w:r>
        <w:t>and</w:t>
      </w:r>
      <w:r>
        <w:rPr>
          <w:spacing w:val="-3"/>
        </w:rPr>
        <w:t xml:space="preserve"> </w:t>
      </w:r>
      <w:r>
        <w:t>sources</w:t>
      </w:r>
      <w:r>
        <w:rPr>
          <w:spacing w:val="-4"/>
        </w:rPr>
        <w:t xml:space="preserve"> </w:t>
      </w:r>
      <w:r>
        <w:t>of</w:t>
      </w:r>
      <w:r>
        <w:rPr>
          <w:spacing w:val="-3"/>
        </w:rPr>
        <w:t xml:space="preserve"> </w:t>
      </w:r>
      <w:r>
        <w:t>referral</w:t>
      </w:r>
      <w:r>
        <w:rPr>
          <w:spacing w:val="-3"/>
        </w:rPr>
        <w:t xml:space="preserve"> </w:t>
      </w:r>
      <w:r>
        <w:t>for</w:t>
      </w:r>
      <w:r>
        <w:rPr>
          <w:spacing w:val="-3"/>
        </w:rPr>
        <w:t xml:space="preserve"> </w:t>
      </w:r>
      <w:r>
        <w:t>applicants</w:t>
      </w:r>
      <w:r>
        <w:rPr>
          <w:spacing w:val="-4"/>
        </w:rPr>
        <w:t xml:space="preserve"> </w:t>
      </w:r>
      <w:r>
        <w:t>about</w:t>
      </w:r>
      <w:r>
        <w:rPr>
          <w:spacing w:val="-5"/>
        </w:rPr>
        <w:t xml:space="preserve"> </w:t>
      </w:r>
      <w:r>
        <w:t>the</w:t>
      </w:r>
      <w:r>
        <w:rPr>
          <w:spacing w:val="-5"/>
        </w:rPr>
        <w:t xml:space="preserve"> </w:t>
      </w:r>
      <w:r>
        <w:t>district's</w:t>
      </w:r>
      <w:r>
        <w:rPr>
          <w:spacing w:val="-6"/>
        </w:rPr>
        <w:t xml:space="preserve"> </w:t>
      </w:r>
      <w:r>
        <w:t>policy</w:t>
      </w:r>
      <w:r>
        <w:rPr>
          <w:spacing w:val="-4"/>
        </w:rPr>
        <w:t xml:space="preserve"> </w:t>
      </w:r>
      <w:r>
        <w:t>on nondiscrimination</w:t>
      </w:r>
      <w:r>
        <w:rPr>
          <w:spacing w:val="-1"/>
        </w:rPr>
        <w:t xml:space="preserve"> </w:t>
      </w:r>
      <w:r>
        <w:t>and related</w:t>
      </w:r>
      <w:r>
        <w:rPr>
          <w:spacing w:val="-1"/>
        </w:rPr>
        <w:t xml:space="preserve"> </w:t>
      </w:r>
      <w:r>
        <w:t>complaint</w:t>
      </w:r>
      <w:r>
        <w:rPr>
          <w:spacing w:val="-1"/>
        </w:rPr>
        <w:t xml:space="preserve"> </w:t>
      </w:r>
      <w:r>
        <w:t>procedures.</w:t>
      </w:r>
      <w:r>
        <w:rPr>
          <w:spacing w:val="-1"/>
        </w:rPr>
        <w:t xml:space="preserve"> </w:t>
      </w:r>
      <w:r>
        <w:t>Such</w:t>
      </w:r>
      <w:r>
        <w:rPr>
          <w:spacing w:val="-1"/>
        </w:rPr>
        <w:t xml:space="preserve"> </w:t>
      </w:r>
      <w:r>
        <w:t>notification</w:t>
      </w:r>
      <w:r>
        <w:rPr>
          <w:spacing w:val="-1"/>
        </w:rPr>
        <w:t xml:space="preserve"> </w:t>
      </w:r>
      <w:r>
        <w:t>shall be</w:t>
      </w:r>
      <w:r>
        <w:rPr>
          <w:spacing w:val="-2"/>
        </w:rPr>
        <w:t xml:space="preserve"> </w:t>
      </w:r>
      <w:r>
        <w:t>included</w:t>
      </w:r>
      <w:r>
        <w:rPr>
          <w:spacing w:val="-1"/>
        </w:rPr>
        <w:t xml:space="preserve"> </w:t>
      </w:r>
      <w:r>
        <w:t>in</w:t>
      </w:r>
      <w:r>
        <w:rPr>
          <w:spacing w:val="-1"/>
        </w:rPr>
        <w:t xml:space="preserve"> </w:t>
      </w:r>
      <w:r>
        <w:t>the annual parental notification distributed pursuant to Education Code 48980 and, as applicable,</w:t>
      </w:r>
    </w:p>
    <w:p w14:paraId="0F652FC7" w14:textId="77777777" w:rsidR="00054C28" w:rsidRDefault="00054C28">
      <w:pPr>
        <w:sectPr w:rsidR="00054C28">
          <w:pgSz w:w="12240" w:h="15840"/>
          <w:pgMar w:top="1580" w:right="860" w:bottom="280" w:left="140" w:header="768" w:footer="0" w:gutter="0"/>
          <w:cols w:space="720"/>
        </w:sectPr>
      </w:pPr>
    </w:p>
    <w:p w14:paraId="37E69F70" w14:textId="77777777" w:rsidR="00054C28" w:rsidRDefault="00054C28">
      <w:pPr>
        <w:pStyle w:val="BodyText"/>
        <w:spacing w:before="4"/>
        <w:ind w:left="0"/>
      </w:pPr>
    </w:p>
    <w:p w14:paraId="257F63BB" w14:textId="77777777" w:rsidR="00054C28" w:rsidRDefault="00D50A48">
      <w:pPr>
        <w:pStyle w:val="BodyText"/>
        <w:ind w:right="692"/>
      </w:pPr>
      <w:r>
        <w:t>in announcements, bulletins, catalogs, handbooks, application forms, or other materials distributed</w:t>
      </w:r>
      <w:r>
        <w:rPr>
          <w:spacing w:val="-4"/>
        </w:rPr>
        <w:t xml:space="preserve"> </w:t>
      </w:r>
      <w:r>
        <w:t>by</w:t>
      </w:r>
      <w:r>
        <w:rPr>
          <w:spacing w:val="-6"/>
        </w:rPr>
        <w:t xml:space="preserve"> </w:t>
      </w:r>
      <w:r>
        <w:t>the</w:t>
      </w:r>
      <w:r>
        <w:rPr>
          <w:spacing w:val="-5"/>
        </w:rPr>
        <w:t xml:space="preserve"> </w:t>
      </w:r>
      <w:r>
        <w:t>district.</w:t>
      </w:r>
      <w:r>
        <w:rPr>
          <w:spacing w:val="-4"/>
        </w:rPr>
        <w:t xml:space="preserve"> </w:t>
      </w:r>
      <w:r>
        <w:t>The</w:t>
      </w:r>
      <w:r>
        <w:rPr>
          <w:spacing w:val="-2"/>
        </w:rPr>
        <w:t xml:space="preserve"> </w:t>
      </w:r>
      <w:r>
        <w:t>notification</w:t>
      </w:r>
      <w:r>
        <w:rPr>
          <w:spacing w:val="-2"/>
        </w:rPr>
        <w:t xml:space="preserve"> </w:t>
      </w:r>
      <w:r>
        <w:t>shall</w:t>
      </w:r>
      <w:r>
        <w:rPr>
          <w:spacing w:val="-2"/>
        </w:rPr>
        <w:t xml:space="preserve"> </w:t>
      </w:r>
      <w:r>
        <w:t>also</w:t>
      </w:r>
      <w:r>
        <w:rPr>
          <w:spacing w:val="-2"/>
        </w:rPr>
        <w:t xml:space="preserve"> </w:t>
      </w:r>
      <w:r>
        <w:t>be</w:t>
      </w:r>
      <w:r>
        <w:rPr>
          <w:spacing w:val="-5"/>
        </w:rPr>
        <w:t xml:space="preserve"> </w:t>
      </w:r>
      <w:r>
        <w:t>posted</w:t>
      </w:r>
      <w:r>
        <w:rPr>
          <w:spacing w:val="-4"/>
        </w:rPr>
        <w:t xml:space="preserve"> </w:t>
      </w:r>
      <w:r>
        <w:t>on</w:t>
      </w:r>
      <w:r>
        <w:rPr>
          <w:spacing w:val="-2"/>
        </w:rPr>
        <w:t xml:space="preserve"> </w:t>
      </w:r>
      <w:r>
        <w:t>the</w:t>
      </w:r>
      <w:r>
        <w:rPr>
          <w:spacing w:val="-5"/>
        </w:rPr>
        <w:t xml:space="preserve"> </w:t>
      </w:r>
      <w:r>
        <w:t>district's</w:t>
      </w:r>
      <w:r>
        <w:rPr>
          <w:spacing w:val="-4"/>
        </w:rPr>
        <w:t xml:space="preserve"> </w:t>
      </w:r>
      <w:r>
        <w:t>web</w:t>
      </w:r>
      <w:r>
        <w:rPr>
          <w:spacing w:val="-2"/>
        </w:rPr>
        <w:t xml:space="preserve"> </w:t>
      </w:r>
      <w:r>
        <w:t>site</w:t>
      </w:r>
      <w:r>
        <w:rPr>
          <w:spacing w:val="-2"/>
        </w:rPr>
        <w:t xml:space="preserve"> </w:t>
      </w:r>
      <w:r>
        <w:t>and social media, in the district school, and in district offices, including staff lounges, student government meeting rooms, and other prominent locations as appropriate.</w:t>
      </w:r>
    </w:p>
    <w:p w14:paraId="2321C0D2" w14:textId="77777777" w:rsidR="00054C28" w:rsidRDefault="00D50A48">
      <w:pPr>
        <w:pStyle w:val="BodyText"/>
        <w:spacing w:before="2"/>
        <w:ind w:right="583"/>
      </w:pPr>
      <w:r>
        <w:t>In addition, the annual parental notification shall inform parents/guardians of their children's right to a free public education regardless of immigration status or religious beliefs, including information</w:t>
      </w:r>
      <w:r>
        <w:rPr>
          <w:spacing w:val="-4"/>
        </w:rPr>
        <w:t xml:space="preserve"> </w:t>
      </w:r>
      <w:r>
        <w:t>on</w:t>
      </w:r>
      <w:r>
        <w:rPr>
          <w:spacing w:val="-3"/>
        </w:rPr>
        <w:t xml:space="preserve"> </w:t>
      </w:r>
      <w:r>
        <w:t>educational</w:t>
      </w:r>
      <w:r>
        <w:rPr>
          <w:spacing w:val="-2"/>
        </w:rPr>
        <w:t xml:space="preserve"> </w:t>
      </w:r>
      <w:r>
        <w:t>rights</w:t>
      </w:r>
      <w:r>
        <w:rPr>
          <w:spacing w:val="-3"/>
        </w:rPr>
        <w:t xml:space="preserve"> </w:t>
      </w:r>
      <w:r>
        <w:t>issued</w:t>
      </w:r>
      <w:r>
        <w:rPr>
          <w:spacing w:val="-4"/>
        </w:rPr>
        <w:t xml:space="preserve"> </w:t>
      </w:r>
      <w:r>
        <w:t>by</w:t>
      </w:r>
      <w:r>
        <w:rPr>
          <w:spacing w:val="-6"/>
        </w:rPr>
        <w:t xml:space="preserve"> </w:t>
      </w:r>
      <w:r>
        <w:t>the</w:t>
      </w:r>
      <w:r>
        <w:rPr>
          <w:spacing w:val="-5"/>
        </w:rPr>
        <w:t xml:space="preserve"> </w:t>
      </w:r>
      <w:r>
        <w:t>California</w:t>
      </w:r>
      <w:r>
        <w:rPr>
          <w:spacing w:val="-3"/>
        </w:rPr>
        <w:t xml:space="preserve"> </w:t>
      </w:r>
      <w:r>
        <w:t>Attorney</w:t>
      </w:r>
      <w:r>
        <w:rPr>
          <w:spacing w:val="-3"/>
        </w:rPr>
        <w:t xml:space="preserve"> </w:t>
      </w:r>
      <w:r>
        <w:t>General.</w:t>
      </w:r>
      <w:r>
        <w:rPr>
          <w:spacing w:val="-3"/>
        </w:rPr>
        <w:t xml:space="preserve"> </w:t>
      </w:r>
      <w:r>
        <w:t>Alternatively,</w:t>
      </w:r>
      <w:r>
        <w:rPr>
          <w:spacing w:val="-3"/>
        </w:rPr>
        <w:t xml:space="preserve"> </w:t>
      </w:r>
      <w:r>
        <w:t>such information may be provided through any other cost-effective means determined by the Superintendent/Principal or designee. (Education Code 234.7)</w:t>
      </w:r>
    </w:p>
    <w:p w14:paraId="60EF017E" w14:textId="77777777" w:rsidR="00054C28" w:rsidRDefault="00D50A48">
      <w:pPr>
        <w:pStyle w:val="BodyText"/>
        <w:spacing w:before="240"/>
        <w:ind w:right="649"/>
      </w:pPr>
      <w:r>
        <w:t>The</w:t>
      </w:r>
      <w:r>
        <w:rPr>
          <w:spacing w:val="-5"/>
        </w:rPr>
        <w:t xml:space="preserve"> </w:t>
      </w:r>
      <w:r>
        <w:t>district's</w:t>
      </w:r>
      <w:r>
        <w:rPr>
          <w:spacing w:val="-5"/>
        </w:rPr>
        <w:t xml:space="preserve"> </w:t>
      </w:r>
      <w:r>
        <w:t>nondiscrimination</w:t>
      </w:r>
      <w:r>
        <w:rPr>
          <w:spacing w:val="-5"/>
        </w:rPr>
        <w:t xml:space="preserve"> </w:t>
      </w:r>
      <w:r>
        <w:t>policy</w:t>
      </w:r>
      <w:r>
        <w:rPr>
          <w:spacing w:val="-4"/>
        </w:rPr>
        <w:t xml:space="preserve"> </w:t>
      </w:r>
      <w:r>
        <w:t>and</w:t>
      </w:r>
      <w:r>
        <w:rPr>
          <w:spacing w:val="-3"/>
        </w:rPr>
        <w:t xml:space="preserve"> </w:t>
      </w:r>
      <w:r>
        <w:t>related</w:t>
      </w:r>
      <w:r>
        <w:rPr>
          <w:spacing w:val="-5"/>
        </w:rPr>
        <w:t xml:space="preserve"> </w:t>
      </w:r>
      <w:r>
        <w:t>informational</w:t>
      </w:r>
      <w:r>
        <w:rPr>
          <w:spacing w:val="-6"/>
        </w:rPr>
        <w:t xml:space="preserve"> </w:t>
      </w:r>
      <w:r>
        <w:t>materials</w:t>
      </w:r>
      <w:r>
        <w:rPr>
          <w:spacing w:val="-6"/>
        </w:rPr>
        <w:t xml:space="preserve"> </w:t>
      </w:r>
      <w:r>
        <w:t>shall</w:t>
      </w:r>
      <w:r>
        <w:rPr>
          <w:spacing w:val="-3"/>
        </w:rPr>
        <w:t xml:space="preserve"> </w:t>
      </w:r>
      <w:r>
        <w:t>be</w:t>
      </w:r>
      <w:r>
        <w:rPr>
          <w:spacing w:val="-3"/>
        </w:rPr>
        <w:t xml:space="preserve"> </w:t>
      </w:r>
      <w:r>
        <w:t>published</w:t>
      </w:r>
      <w:r>
        <w:rPr>
          <w:spacing w:val="-3"/>
        </w:rPr>
        <w:t xml:space="preserve"> </w:t>
      </w:r>
      <w:r>
        <w:t>in a format that parents/guardians can understand. In addition, when 15 percent or more of the district's students speak a single primary language other than English, those materials shall be translated into that other language.</w:t>
      </w:r>
    </w:p>
    <w:p w14:paraId="4C192A5F" w14:textId="77777777" w:rsidR="00054C28" w:rsidRDefault="00D50A48">
      <w:pPr>
        <w:pStyle w:val="Heading6"/>
        <w:spacing w:before="239"/>
      </w:pPr>
      <w:r>
        <w:t>Access</w:t>
      </w:r>
      <w:r>
        <w:rPr>
          <w:spacing w:val="-3"/>
        </w:rPr>
        <w:t xml:space="preserve"> </w:t>
      </w:r>
      <w:r>
        <w:t>for</w:t>
      </w:r>
      <w:r>
        <w:rPr>
          <w:spacing w:val="-2"/>
        </w:rPr>
        <w:t xml:space="preserve"> </w:t>
      </w:r>
      <w:r>
        <w:t>Individuals</w:t>
      </w:r>
      <w:r>
        <w:rPr>
          <w:spacing w:val="-4"/>
        </w:rPr>
        <w:t xml:space="preserve"> </w:t>
      </w:r>
      <w:r>
        <w:t xml:space="preserve">with </w:t>
      </w:r>
      <w:r>
        <w:rPr>
          <w:spacing w:val="-2"/>
        </w:rPr>
        <w:t>Disabilities</w:t>
      </w:r>
    </w:p>
    <w:p w14:paraId="7C7B520E" w14:textId="77777777" w:rsidR="00054C28" w:rsidRDefault="00D50A48">
      <w:pPr>
        <w:pStyle w:val="BodyText"/>
        <w:spacing w:before="240"/>
        <w:ind w:right="692"/>
      </w:pPr>
      <w:r>
        <w:t>District programs and facilities, viewed in their entirety, shall be in compliance with the Americans with Disabilities Act (ADA) and any implementing standards and/or regulations. When structural changes to existing district facilities are needed to provide individuals with disabilities</w:t>
      </w:r>
      <w:r>
        <w:rPr>
          <w:spacing w:val="-4"/>
        </w:rPr>
        <w:t xml:space="preserve"> </w:t>
      </w:r>
      <w:r>
        <w:t>access</w:t>
      </w:r>
      <w:r>
        <w:rPr>
          <w:spacing w:val="-6"/>
        </w:rPr>
        <w:t xml:space="preserve"> </w:t>
      </w:r>
      <w:r>
        <w:t>to</w:t>
      </w:r>
      <w:r>
        <w:rPr>
          <w:spacing w:val="-5"/>
        </w:rPr>
        <w:t xml:space="preserve"> </w:t>
      </w:r>
      <w:r>
        <w:t>programs,</w:t>
      </w:r>
      <w:r>
        <w:rPr>
          <w:spacing w:val="-3"/>
        </w:rPr>
        <w:t xml:space="preserve"> </w:t>
      </w:r>
      <w:r>
        <w:t>services,</w:t>
      </w:r>
      <w:r>
        <w:rPr>
          <w:spacing w:val="-3"/>
        </w:rPr>
        <w:t xml:space="preserve"> </w:t>
      </w:r>
      <w:r>
        <w:t>activities,</w:t>
      </w:r>
      <w:r>
        <w:rPr>
          <w:spacing w:val="-4"/>
        </w:rPr>
        <w:t xml:space="preserve"> </w:t>
      </w:r>
      <w:r>
        <w:t>or</w:t>
      </w:r>
      <w:r>
        <w:rPr>
          <w:spacing w:val="-6"/>
        </w:rPr>
        <w:t xml:space="preserve"> </w:t>
      </w:r>
      <w:r>
        <w:t>facilities,</w:t>
      </w:r>
      <w:r>
        <w:rPr>
          <w:spacing w:val="-6"/>
        </w:rPr>
        <w:t xml:space="preserve"> </w:t>
      </w:r>
      <w:r>
        <w:t>the</w:t>
      </w:r>
      <w:r>
        <w:rPr>
          <w:spacing w:val="-3"/>
        </w:rPr>
        <w:t xml:space="preserve"> </w:t>
      </w:r>
      <w:r>
        <w:t>Superintendent/Principal</w:t>
      </w:r>
      <w:r>
        <w:rPr>
          <w:spacing w:val="-6"/>
        </w:rPr>
        <w:t xml:space="preserve"> </w:t>
      </w:r>
      <w:r>
        <w:t>or designee shall develop a transition plan that sets forth the steps for completing the changes.</w:t>
      </w:r>
    </w:p>
    <w:p w14:paraId="2207D13C" w14:textId="77777777" w:rsidR="00054C28" w:rsidRDefault="00D50A48">
      <w:pPr>
        <w:pStyle w:val="BodyText"/>
        <w:spacing w:before="242"/>
        <w:ind w:right="585"/>
      </w:pPr>
      <w:r>
        <w:t>The Superintendent/Principal or designee shall ensure that the district provides appropriate auxiliary aids and services when necessary to afford individuals with disabilities equal opportunity to participate in or enjoy the benefits of a service, program, or activity. These aids and services may include, but are not limited to, qualified interpreters or readers, assistive listening devices, assistive technologies or other modifications to increase accessibility to</w:t>
      </w:r>
      <w:r>
        <w:rPr>
          <w:spacing w:val="40"/>
        </w:rPr>
        <w:t xml:space="preserve"> </w:t>
      </w:r>
      <w:r>
        <w:t>district</w:t>
      </w:r>
      <w:r>
        <w:rPr>
          <w:spacing w:val="-2"/>
        </w:rPr>
        <w:t xml:space="preserve"> </w:t>
      </w:r>
      <w:r>
        <w:t>and school</w:t>
      </w:r>
      <w:r>
        <w:rPr>
          <w:spacing w:val="-2"/>
        </w:rPr>
        <w:t xml:space="preserve"> </w:t>
      </w:r>
      <w:r>
        <w:t>web</w:t>
      </w:r>
      <w:r>
        <w:rPr>
          <w:spacing w:val="-2"/>
        </w:rPr>
        <w:t xml:space="preserve"> </w:t>
      </w:r>
      <w:r>
        <w:t>sites,</w:t>
      </w:r>
      <w:r>
        <w:rPr>
          <w:spacing w:val="-3"/>
        </w:rPr>
        <w:t xml:space="preserve"> </w:t>
      </w:r>
      <w:r>
        <w:t>notetakers, written</w:t>
      </w:r>
      <w:r>
        <w:rPr>
          <w:spacing w:val="-2"/>
        </w:rPr>
        <w:t xml:space="preserve"> </w:t>
      </w:r>
      <w:r>
        <w:t>materials,</w:t>
      </w:r>
      <w:r>
        <w:rPr>
          <w:spacing w:val="-3"/>
        </w:rPr>
        <w:t xml:space="preserve"> </w:t>
      </w:r>
      <w:r>
        <w:t>taped</w:t>
      </w:r>
      <w:r>
        <w:rPr>
          <w:spacing w:val="-2"/>
        </w:rPr>
        <w:t xml:space="preserve"> </w:t>
      </w:r>
      <w:r>
        <w:t>text,</w:t>
      </w:r>
      <w:r>
        <w:rPr>
          <w:spacing w:val="-1"/>
        </w:rPr>
        <w:t xml:space="preserve"> </w:t>
      </w:r>
      <w:r>
        <w:t>and Braille</w:t>
      </w:r>
      <w:r>
        <w:rPr>
          <w:spacing w:val="-2"/>
        </w:rPr>
        <w:t xml:space="preserve"> </w:t>
      </w:r>
      <w:r>
        <w:t>or large-print materials. Individuals with disabilities shall notify the Superintendent/Principal or principal if they</w:t>
      </w:r>
      <w:r>
        <w:rPr>
          <w:spacing w:val="-5"/>
        </w:rPr>
        <w:t xml:space="preserve"> </w:t>
      </w:r>
      <w:r>
        <w:t>have</w:t>
      </w:r>
      <w:r>
        <w:rPr>
          <w:spacing w:val="-2"/>
        </w:rPr>
        <w:t xml:space="preserve"> </w:t>
      </w:r>
      <w:r>
        <w:t>a</w:t>
      </w:r>
      <w:r>
        <w:rPr>
          <w:spacing w:val="-5"/>
        </w:rPr>
        <w:t xml:space="preserve"> </w:t>
      </w:r>
      <w:r>
        <w:t>disability</w:t>
      </w:r>
      <w:r>
        <w:rPr>
          <w:spacing w:val="-6"/>
        </w:rPr>
        <w:t xml:space="preserve"> </w:t>
      </w:r>
      <w:r>
        <w:t>that</w:t>
      </w:r>
      <w:r>
        <w:rPr>
          <w:spacing w:val="-2"/>
        </w:rPr>
        <w:t xml:space="preserve"> </w:t>
      </w:r>
      <w:r>
        <w:t>requires</w:t>
      </w:r>
      <w:r>
        <w:rPr>
          <w:spacing w:val="-3"/>
        </w:rPr>
        <w:t xml:space="preserve"> </w:t>
      </w:r>
      <w:r>
        <w:t>special</w:t>
      </w:r>
      <w:r>
        <w:rPr>
          <w:spacing w:val="-5"/>
        </w:rPr>
        <w:t xml:space="preserve"> </w:t>
      </w:r>
      <w:r>
        <w:t>assistance</w:t>
      </w:r>
      <w:r>
        <w:rPr>
          <w:spacing w:val="-2"/>
        </w:rPr>
        <w:t xml:space="preserve"> </w:t>
      </w:r>
      <w:r>
        <w:t>or</w:t>
      </w:r>
      <w:r>
        <w:rPr>
          <w:spacing w:val="-4"/>
        </w:rPr>
        <w:t xml:space="preserve"> </w:t>
      </w:r>
      <w:r>
        <w:t>services.</w:t>
      </w:r>
      <w:r>
        <w:rPr>
          <w:spacing w:val="-3"/>
        </w:rPr>
        <w:t xml:space="preserve"> </w:t>
      </w:r>
      <w:r>
        <w:t>Reasonable</w:t>
      </w:r>
      <w:r>
        <w:rPr>
          <w:spacing w:val="-4"/>
        </w:rPr>
        <w:t xml:space="preserve"> </w:t>
      </w:r>
      <w:r>
        <w:t>notification</w:t>
      </w:r>
      <w:r>
        <w:rPr>
          <w:spacing w:val="-1"/>
        </w:rPr>
        <w:t xml:space="preserve"> </w:t>
      </w:r>
      <w:r>
        <w:t>should be given prior to a school-sponsored function, program, or meeting.</w:t>
      </w:r>
    </w:p>
    <w:p w14:paraId="20F29EE0" w14:textId="77777777" w:rsidR="00054C28" w:rsidRDefault="00D50A48">
      <w:pPr>
        <w:pStyle w:val="BodyText"/>
        <w:spacing w:before="238"/>
        <w:ind w:right="583"/>
      </w:pPr>
      <w:r>
        <w:t>The individual identified in AR 1312.3 - Uniform Complaint Procedures as the employee responsible for coordinating the district's response to complaints and for complying with state federal civil rights laws is hereby designated as the district's ADA coordinator. He/she shall receive</w:t>
      </w:r>
      <w:r>
        <w:rPr>
          <w:spacing w:val="-3"/>
        </w:rPr>
        <w:t xml:space="preserve"> </w:t>
      </w:r>
      <w:r>
        <w:t>and</w:t>
      </w:r>
      <w:r>
        <w:rPr>
          <w:spacing w:val="-3"/>
        </w:rPr>
        <w:t xml:space="preserve"> </w:t>
      </w:r>
      <w:r>
        <w:t>address</w:t>
      </w:r>
      <w:r>
        <w:rPr>
          <w:spacing w:val="-4"/>
        </w:rPr>
        <w:t xml:space="preserve"> </w:t>
      </w:r>
      <w:r>
        <w:t>requests</w:t>
      </w:r>
      <w:r>
        <w:rPr>
          <w:spacing w:val="-4"/>
        </w:rPr>
        <w:t xml:space="preserve"> </w:t>
      </w:r>
      <w:r>
        <w:t>for</w:t>
      </w:r>
      <w:r>
        <w:rPr>
          <w:spacing w:val="-3"/>
        </w:rPr>
        <w:t xml:space="preserve"> </w:t>
      </w:r>
      <w:r>
        <w:t>accommodation</w:t>
      </w:r>
      <w:r>
        <w:rPr>
          <w:spacing w:val="-7"/>
        </w:rPr>
        <w:t xml:space="preserve"> </w:t>
      </w:r>
      <w:r>
        <w:t>submitted</w:t>
      </w:r>
      <w:r>
        <w:rPr>
          <w:spacing w:val="-5"/>
        </w:rPr>
        <w:t xml:space="preserve"> </w:t>
      </w:r>
      <w:r>
        <w:t>by</w:t>
      </w:r>
      <w:r>
        <w:rPr>
          <w:spacing w:val="-4"/>
        </w:rPr>
        <w:t xml:space="preserve"> </w:t>
      </w:r>
      <w:r>
        <w:t>individuals</w:t>
      </w:r>
      <w:r>
        <w:rPr>
          <w:spacing w:val="-6"/>
        </w:rPr>
        <w:t xml:space="preserve"> </w:t>
      </w:r>
      <w:r>
        <w:t>with</w:t>
      </w:r>
      <w:r>
        <w:rPr>
          <w:spacing w:val="-3"/>
        </w:rPr>
        <w:t xml:space="preserve"> </w:t>
      </w:r>
      <w:r>
        <w:t>disabilities,</w:t>
      </w:r>
      <w:r>
        <w:rPr>
          <w:spacing w:val="-3"/>
        </w:rPr>
        <w:t xml:space="preserve"> </w:t>
      </w:r>
      <w:r>
        <w:t>and shall investigate and resolve complaints regarding their access to district programs, services, activities, or facilities.</w:t>
      </w:r>
    </w:p>
    <w:p w14:paraId="16C5B412" w14:textId="77777777" w:rsidR="00054C28" w:rsidRDefault="00D50A48">
      <w:pPr>
        <w:pStyle w:val="BodyText"/>
        <w:spacing w:before="242"/>
        <w:ind w:left="1900"/>
      </w:pPr>
      <w:r>
        <w:rPr>
          <w:spacing w:val="-2"/>
        </w:rPr>
        <w:t>Superintendent/Principal</w:t>
      </w:r>
    </w:p>
    <w:p w14:paraId="3999CEF6" w14:textId="77777777" w:rsidR="00054C28" w:rsidRDefault="00D50A48">
      <w:pPr>
        <w:pStyle w:val="BodyText"/>
        <w:ind w:left="1900"/>
      </w:pPr>
      <w:r>
        <w:t>75</w:t>
      </w:r>
      <w:r>
        <w:rPr>
          <w:spacing w:val="-3"/>
        </w:rPr>
        <w:t xml:space="preserve"> </w:t>
      </w:r>
      <w:r>
        <w:t>Greenwood</w:t>
      </w:r>
      <w:r>
        <w:rPr>
          <w:spacing w:val="-3"/>
        </w:rPr>
        <w:t xml:space="preserve"> </w:t>
      </w:r>
      <w:r>
        <w:t>Heights</w:t>
      </w:r>
      <w:r>
        <w:rPr>
          <w:spacing w:val="-3"/>
        </w:rPr>
        <w:t xml:space="preserve"> </w:t>
      </w:r>
      <w:r>
        <w:rPr>
          <w:spacing w:val="-2"/>
        </w:rPr>
        <w:t>Drive</w:t>
      </w:r>
    </w:p>
    <w:p w14:paraId="5CA58497" w14:textId="77777777" w:rsidR="00054C28" w:rsidRDefault="00054C28">
      <w:pPr>
        <w:sectPr w:rsidR="00054C28">
          <w:pgSz w:w="12240" w:h="15840"/>
          <w:pgMar w:top="1580" w:right="860" w:bottom="280" w:left="140" w:header="768" w:footer="0" w:gutter="0"/>
          <w:cols w:space="720"/>
        </w:sectPr>
      </w:pPr>
    </w:p>
    <w:p w14:paraId="54DC6ACC" w14:textId="77777777" w:rsidR="00054C28" w:rsidRDefault="00054C28">
      <w:pPr>
        <w:pStyle w:val="BodyText"/>
        <w:spacing w:before="4"/>
        <w:ind w:left="0"/>
      </w:pPr>
    </w:p>
    <w:p w14:paraId="26F9FB10" w14:textId="77777777" w:rsidR="00054C28" w:rsidRDefault="00D50A48">
      <w:pPr>
        <w:pStyle w:val="BodyText"/>
        <w:ind w:left="1900"/>
      </w:pPr>
      <w:r>
        <w:t>Eureka,</w:t>
      </w:r>
      <w:r>
        <w:rPr>
          <w:spacing w:val="-3"/>
        </w:rPr>
        <w:t xml:space="preserve"> </w:t>
      </w:r>
      <w:r>
        <w:t>CA</w:t>
      </w:r>
      <w:r>
        <w:rPr>
          <w:spacing w:val="-3"/>
        </w:rPr>
        <w:t xml:space="preserve"> </w:t>
      </w:r>
      <w:r>
        <w:rPr>
          <w:spacing w:val="-2"/>
        </w:rPr>
        <w:t>95503</w:t>
      </w:r>
    </w:p>
    <w:p w14:paraId="5F215E51" w14:textId="77777777" w:rsidR="00054C28" w:rsidRDefault="00D50A48">
      <w:pPr>
        <w:pStyle w:val="BodyText"/>
        <w:ind w:left="1900"/>
      </w:pPr>
      <w:r>
        <w:t>(707)</w:t>
      </w:r>
      <w:r>
        <w:rPr>
          <w:spacing w:val="-3"/>
        </w:rPr>
        <w:t xml:space="preserve"> </w:t>
      </w:r>
      <w:r>
        <w:t>442-</w:t>
      </w:r>
      <w:r>
        <w:rPr>
          <w:spacing w:val="-4"/>
        </w:rPr>
        <w:t>2969</w:t>
      </w:r>
    </w:p>
    <w:p w14:paraId="1E2C2A89" w14:textId="77777777" w:rsidR="00054C28" w:rsidRDefault="00D50A48">
      <w:pPr>
        <w:spacing w:before="240"/>
        <w:ind w:left="1300" w:right="6327"/>
        <w:rPr>
          <w:sz w:val="24"/>
        </w:rPr>
      </w:pPr>
      <w:r>
        <w:rPr>
          <w:b/>
          <w:sz w:val="24"/>
        </w:rPr>
        <w:t>Original</w:t>
      </w:r>
      <w:r>
        <w:rPr>
          <w:b/>
          <w:spacing w:val="-11"/>
          <w:sz w:val="24"/>
        </w:rPr>
        <w:t xml:space="preserve"> </w:t>
      </w:r>
      <w:r>
        <w:rPr>
          <w:b/>
          <w:sz w:val="24"/>
        </w:rPr>
        <w:t>Adopted</w:t>
      </w:r>
      <w:r>
        <w:rPr>
          <w:b/>
          <w:spacing w:val="-12"/>
          <w:sz w:val="24"/>
        </w:rPr>
        <w:t xml:space="preserve"> </w:t>
      </w:r>
      <w:r>
        <w:rPr>
          <w:b/>
          <w:sz w:val="24"/>
        </w:rPr>
        <w:t>Date:</w:t>
      </w:r>
      <w:r>
        <w:rPr>
          <w:color w:val="000000"/>
          <w:spacing w:val="-14"/>
          <w:sz w:val="24"/>
          <w:shd w:val="clear" w:color="auto" w:fill="EEEEEE"/>
        </w:rPr>
        <w:t xml:space="preserve"> </w:t>
      </w:r>
      <w:r>
        <w:rPr>
          <w:color w:val="000000"/>
          <w:sz w:val="24"/>
          <w:shd w:val="clear" w:color="auto" w:fill="EEEEEE"/>
        </w:rPr>
        <w:t>11/14/2023</w:t>
      </w:r>
      <w:r>
        <w:rPr>
          <w:color w:val="000000"/>
          <w:sz w:val="24"/>
        </w:rPr>
        <w:t xml:space="preserve"> Last Reviewed Date:</w:t>
      </w:r>
      <w:r>
        <w:rPr>
          <w:color w:val="000000"/>
          <w:sz w:val="24"/>
          <w:shd w:val="clear" w:color="auto" w:fill="EEEEEE"/>
        </w:rPr>
        <w:t xml:space="preserve"> 11/14/2023</w:t>
      </w:r>
    </w:p>
    <w:p w14:paraId="1F688CD5" w14:textId="77777777" w:rsidR="00054C28" w:rsidRDefault="00054C28">
      <w:pPr>
        <w:rPr>
          <w:sz w:val="24"/>
        </w:rPr>
        <w:sectPr w:rsidR="00054C28">
          <w:pgSz w:w="12240" w:h="15840"/>
          <w:pgMar w:top="1580" w:right="860" w:bottom="280" w:left="140" w:header="768" w:footer="0" w:gutter="0"/>
          <w:cols w:space="720"/>
        </w:sectPr>
      </w:pPr>
    </w:p>
    <w:p w14:paraId="08EF90AA" w14:textId="77777777" w:rsidR="00054C28" w:rsidRDefault="00054C28">
      <w:pPr>
        <w:pStyle w:val="BodyText"/>
        <w:spacing w:before="53" w:after="1"/>
        <w:ind w:left="0"/>
        <w:rPr>
          <w:sz w:val="20"/>
        </w:rPr>
      </w:pPr>
    </w:p>
    <w:p w14:paraId="698D6F98" w14:textId="77777777" w:rsidR="00054C28" w:rsidRDefault="00D50A48">
      <w:pPr>
        <w:pStyle w:val="BodyText"/>
        <w:ind w:left="1271"/>
        <w:rPr>
          <w:sz w:val="20"/>
        </w:rPr>
      </w:pPr>
      <w:r>
        <w:rPr>
          <w:noProof/>
          <w:sz w:val="20"/>
        </w:rPr>
        <mc:AlternateContent>
          <mc:Choice Requires="wpg">
            <w:drawing>
              <wp:inline distT="0" distB="0" distL="0" distR="0" wp14:anchorId="5E245E82" wp14:editId="344A8F72">
                <wp:extent cx="5981065" cy="577850"/>
                <wp:effectExtent l="0" t="0" r="0" b="317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49" name="Graphic 49"/>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50" name="Textbox 50"/>
                        <wps:cNvSpPr txBox="1"/>
                        <wps:spPr>
                          <a:xfrm>
                            <a:off x="0" y="56388"/>
                            <a:ext cx="5981065" cy="464820"/>
                          </a:xfrm>
                          <a:prstGeom prst="rect">
                            <a:avLst/>
                          </a:prstGeom>
                        </wps:spPr>
                        <wps:txbx>
                          <w:txbxContent>
                            <w:p w14:paraId="3EC7DE71" w14:textId="77777777" w:rsidR="00054C28" w:rsidRDefault="00D50A48">
                              <w:pPr>
                                <w:spacing w:before="120"/>
                                <w:ind w:left="28"/>
                                <w:rPr>
                                  <w:sz w:val="40"/>
                                </w:rPr>
                              </w:pPr>
                              <w:bookmarkStart w:id="24" w:name="_bookmark18"/>
                              <w:bookmarkEnd w:id="24"/>
                              <w:r>
                                <w:rPr>
                                  <w:color w:val="FFFFFF"/>
                                  <w:sz w:val="40"/>
                                </w:rPr>
                                <w:t>Discrimination/Harassment</w:t>
                              </w:r>
                              <w:r>
                                <w:rPr>
                                  <w:color w:val="FFFFFF"/>
                                  <w:spacing w:val="-6"/>
                                  <w:sz w:val="40"/>
                                </w:rPr>
                                <w:t xml:space="preserve"> </w:t>
                              </w:r>
                              <w:r>
                                <w:rPr>
                                  <w:color w:val="FFFFFF"/>
                                  <w:sz w:val="40"/>
                                </w:rPr>
                                <w:t>–</w:t>
                              </w:r>
                              <w:r>
                                <w:rPr>
                                  <w:color w:val="FFFFFF"/>
                                  <w:spacing w:val="-9"/>
                                  <w:sz w:val="40"/>
                                </w:rPr>
                                <w:t xml:space="preserve"> </w:t>
                              </w:r>
                              <w:r>
                                <w:rPr>
                                  <w:color w:val="FFFFFF"/>
                                  <w:sz w:val="40"/>
                                </w:rPr>
                                <w:t>BP</w:t>
                              </w:r>
                              <w:r>
                                <w:rPr>
                                  <w:color w:val="FFFFFF"/>
                                  <w:spacing w:val="-6"/>
                                  <w:sz w:val="40"/>
                                </w:rPr>
                                <w:t xml:space="preserve"> </w:t>
                              </w:r>
                              <w:r>
                                <w:rPr>
                                  <w:color w:val="FFFFFF"/>
                                  <w:spacing w:val="-2"/>
                                  <w:sz w:val="40"/>
                                </w:rPr>
                                <w:t>5145.3</w:t>
                              </w:r>
                            </w:p>
                          </w:txbxContent>
                        </wps:txbx>
                        <wps:bodyPr wrap="square" lIns="0" tIns="0" rIns="0" bIns="0" rtlCol="0">
                          <a:noAutofit/>
                        </wps:bodyPr>
                      </wps:wsp>
                    </wpg:wgp>
                  </a:graphicData>
                </a:graphic>
              </wp:inline>
            </w:drawing>
          </mc:Choice>
          <mc:Fallback>
            <w:pict>
              <v:group w14:anchorId="5E245E82" id="Group 48" o:spid="_x0000_s1056"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4LhF5wIAAE8IAAAOAAAAZHJzL2Uyb0RvYy54bWy0Vttu2zAMfR+wfxD0vtrJmptRp9jaNRhQ&#13;&#10;dAWaYc+yLF8w2dIkJXb/fpRsOW46tF27vTiURdHkOYdUzs7biqM9U7oUdYwnJyFGrKYiLes8xt+3&#13;&#10;Vx+WGGlD6pRwUbMY3zONz9fv3501MmJTUQieMoUgSK2jRsa4MEZGQaBpwSqiT4RkNWxmQlXEwFLl&#13;&#10;QapIA9ErHkzDcB40QqVSCcq0hreX3SZeu/hZxqj5lmWaGcRjDLkZ91TumdhnsD4jUa6ILErap0Fe&#13;&#10;kUVFyho+OoS6JIagnSofhapKqoQWmTmhogpElpWUuRqgmkl4VM1GiZ10teRRk8sBJoD2CKdXh6U3&#13;&#10;+42Sd/JWddmDeS3oTw24BI3Mo/G+XecH5zZTlT0ERaDWIXo/IMpagyi8nK2Wk3A+w4jC3myxWM56&#13;&#10;yGkBvDw6RosvTx8MSNR91iU3JNNIUI8+AKTfBtBdQSRzuGsLwK1CZRrj0xVGNalAxJteL/AGcLIf&#13;&#10;By+LYb/SPZxvQGgolER0p82GCYc12V9r02k29RYpvEXb2psKlG81z53mDUageYURaD7pNC+Jsecs&#13;&#10;gdZEzYisYuDKbldiz7bCORrL2MCppxtyPfjweuwLLTfy8nv+V7p4nc9s/nG5tKlBNL/vfx/4TSfT&#13;&#10;8EWOi8VsNX8y4rgSEOdfuT+fxoPoz1Y39nY9MsKBcqFZB43lymE08Ad+Y4Vowcv0quTcEqZVnlxw&#13;&#10;hfbEjr9wfrr0oUdu0Eo66iRrrUSk96D4BjQeY/1rRxTDiH+toafsAPWG8kbiDWX4hXBj1mlFabNt&#13;&#10;fxAlkQQzxgZmwo3wrUUiL2XI3zp0vvZkLT7tjMhKq3OXW5dRv4A271ruv/c7jKq+37eQeiJa1A2v&#13;&#10;Ub8j034W0BITK7MDjH5IHc3GQeIk+uN8PAV+pp4gPzssNrb7exRtX7uL5gi+bkAcUWnapHWjazL1&#13;&#10;Cf4jdl/AkZvQcGs5tfY3rL0Wx2vH6eF/wPo3AAAA//8DAFBLAwQUAAYACAAAACEACeNXNd8AAAAJ&#13;&#10;AQAADwAAAGRycy9kb3ducmV2LnhtbEyPS2vDMBCE74X+B7GF3hpZfdE4lkNIH6cQaFIIuSnWxjax&#13;&#10;VsZSbOffd9tLexl2GXZ2vmw+ukb02IXakwY1SUAgFd7WVGr42r7fvYAI0ZA1jSfUcMEA8/z6KjOp&#13;&#10;9QN9Yr+JpeAQCqnRUMXYplKGokJnwsS3SOwdfedM5LUrpe3MwOGukfdJ8iydqYk/VKbFZYXFaXN2&#13;&#10;Gj4GMywe1Fu/Oh2Xl/32ab1bKdT69mZ8nbEsZiAijvHvAn4YuD/kXOzgz2SDaDQwTfxV9qaPagri&#13;&#10;wINKQOaZ/E+QfwMAAP//AwBQSwECLQAUAAYACAAAACEAtoM4kv4AAADhAQAAEwAAAAAAAAAAAAAA&#13;&#10;AAAAAAAAW0NvbnRlbnRfVHlwZXNdLnhtbFBLAQItABQABgAIAAAAIQA4/SH/1gAAAJQBAAALAAAA&#13;&#10;AAAAAAAAAAAAAC8BAABfcmVscy8ucmVsc1BLAQItABQABgAIAAAAIQCs4LhF5wIAAE8IAAAOAAAA&#13;&#10;AAAAAAAAAAAAAC4CAABkcnMvZTJvRG9jLnhtbFBLAQItABQABgAIAAAAIQAJ41c13wAAAAkBAAAP&#13;&#10;AAAAAAAAAAAAAAAAAEEFAABkcnMvZG93bnJldi54bWxQSwUGAAAAAAQABADzAAAATQYAAAAA&#13;&#10;">
                <v:shape id="Graphic 49" o:spid="_x0000_s1057"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gt9yQAAAOAAAAAPAAAAZHJzL2Rvd25yZXYueG1sRI9Pa8JA&#13;&#10;FMTvhX6H5RW81d3UP7TRjRRF9CSoLe3xkX0mwezbkF019tO7BcHLwDDMb5jprLO1OFPrK8cakr4C&#13;&#10;QZw7U3Gh4Wu/fH0H4QOywdoxabiSh1n2/DTF1LgLb+m8C4WIEPYpaihDaFIpfV6SRd93DXHMDq61&#13;&#10;GKJtC2lavES4reWbUmNpseK4UGJD85Ly4+5kNdi9UlVSbE6j68j/bQbbn9/F90rr3ku3mET5nIAI&#13;&#10;1IVH445YGw3DD/g/FM+AzG4AAAD//wMAUEsBAi0AFAAGAAgAAAAhANvh9svuAAAAhQEAABMAAAAA&#13;&#10;AAAAAAAAAAAAAAAAAFtDb250ZW50X1R5cGVzXS54bWxQSwECLQAUAAYACAAAACEAWvQsW78AAAAV&#13;&#10;AQAACwAAAAAAAAAAAAAAAAAfAQAAX3JlbHMvLnJlbHNQSwECLQAUAAYACAAAACEA2DYLfckAAADg&#13;&#10;AAAADwAAAAAAAAAAAAAAAAAHAgAAZHJzL2Rvd25yZXYueG1sUEsFBgAAAAADAAMAtwAAAP0CAAAA&#13;&#10;AA==&#13;&#10;" path="m5981065,l,,,56388,,521208r,56388l5981065,577596r,-56388l5981065,56388r,-56388xe" fillcolor="#006480" stroked="f">
                  <v:path arrowok="t"/>
                </v:shape>
                <v:shape id="Textbox 50" o:spid="_x0000_s1058"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QjxyAAAAOAAAAAPAAAAZHJzL2Rvd25yZXYueG1sRI9Ba8JA&#13;&#10;EIXvhf6HZQre6qZCpY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CxMQjxyAAAAOAA&#13;&#10;AAAPAAAAAAAAAAAAAAAAAAcCAABkcnMvZG93bnJldi54bWxQSwUGAAAAAAMAAwC3AAAA/AIAAAAA&#13;&#10;" filled="f" stroked="f">
                  <v:textbox inset="0,0,0,0">
                    <w:txbxContent>
                      <w:p w14:paraId="3EC7DE71" w14:textId="77777777" w:rsidR="00054C28" w:rsidRDefault="00D50A48">
                        <w:pPr>
                          <w:spacing w:before="120"/>
                          <w:ind w:left="28"/>
                          <w:rPr>
                            <w:sz w:val="40"/>
                          </w:rPr>
                        </w:pPr>
                        <w:bookmarkStart w:id="37" w:name="_bookmark18"/>
                        <w:bookmarkEnd w:id="37"/>
                        <w:r>
                          <w:rPr>
                            <w:color w:val="FFFFFF"/>
                            <w:sz w:val="40"/>
                          </w:rPr>
                          <w:t>Discrimination/Harassment</w:t>
                        </w:r>
                        <w:r>
                          <w:rPr>
                            <w:color w:val="FFFFFF"/>
                            <w:spacing w:val="-6"/>
                            <w:sz w:val="40"/>
                          </w:rPr>
                          <w:t xml:space="preserve"> </w:t>
                        </w:r>
                        <w:r>
                          <w:rPr>
                            <w:color w:val="FFFFFF"/>
                            <w:sz w:val="40"/>
                          </w:rPr>
                          <w:t>–</w:t>
                        </w:r>
                        <w:r>
                          <w:rPr>
                            <w:color w:val="FFFFFF"/>
                            <w:spacing w:val="-9"/>
                            <w:sz w:val="40"/>
                          </w:rPr>
                          <w:t xml:space="preserve"> </w:t>
                        </w:r>
                        <w:r>
                          <w:rPr>
                            <w:color w:val="FFFFFF"/>
                            <w:sz w:val="40"/>
                          </w:rPr>
                          <w:t>BP</w:t>
                        </w:r>
                        <w:r>
                          <w:rPr>
                            <w:color w:val="FFFFFF"/>
                            <w:spacing w:val="-6"/>
                            <w:sz w:val="40"/>
                          </w:rPr>
                          <w:t xml:space="preserve"> </w:t>
                        </w:r>
                        <w:r>
                          <w:rPr>
                            <w:color w:val="FFFFFF"/>
                            <w:spacing w:val="-2"/>
                            <w:sz w:val="40"/>
                          </w:rPr>
                          <w:t>5145.3</w:t>
                        </w:r>
                      </w:p>
                    </w:txbxContent>
                  </v:textbox>
                </v:shape>
                <w10:anchorlock/>
              </v:group>
            </w:pict>
          </mc:Fallback>
        </mc:AlternateContent>
      </w:r>
    </w:p>
    <w:p w14:paraId="71FF1001" w14:textId="77777777" w:rsidR="00054C28" w:rsidRDefault="00D50A48">
      <w:pPr>
        <w:pStyle w:val="BodyText"/>
        <w:spacing w:before="209"/>
        <w:ind w:right="692"/>
      </w:pPr>
      <w:r>
        <w:t>This</w:t>
      </w:r>
      <w:r>
        <w:rPr>
          <w:spacing w:val="-5"/>
        </w:rPr>
        <w:t xml:space="preserve"> </w:t>
      </w:r>
      <w:r>
        <w:t>policy</w:t>
      </w:r>
      <w:r>
        <w:rPr>
          <w:spacing w:val="-3"/>
        </w:rPr>
        <w:t xml:space="preserve"> </w:t>
      </w:r>
      <w:r>
        <w:t>shall</w:t>
      </w:r>
      <w:r>
        <w:rPr>
          <w:spacing w:val="-4"/>
        </w:rPr>
        <w:t xml:space="preserve"> </w:t>
      </w:r>
      <w:r>
        <w:t>apply</w:t>
      </w:r>
      <w:r>
        <w:rPr>
          <w:spacing w:val="-3"/>
        </w:rPr>
        <w:t xml:space="preserve"> </w:t>
      </w:r>
      <w:r>
        <w:t>to</w:t>
      </w:r>
      <w:r>
        <w:rPr>
          <w:spacing w:val="-4"/>
        </w:rPr>
        <w:t xml:space="preserve"> </w:t>
      </w:r>
      <w:r>
        <w:t>all</w:t>
      </w:r>
      <w:r>
        <w:rPr>
          <w:spacing w:val="-2"/>
        </w:rPr>
        <w:t xml:space="preserve"> </w:t>
      </w:r>
      <w:r>
        <w:t>acts</w:t>
      </w:r>
      <w:r>
        <w:rPr>
          <w:spacing w:val="-3"/>
        </w:rPr>
        <w:t xml:space="preserve"> </w:t>
      </w:r>
      <w:r>
        <w:t>constituting</w:t>
      </w:r>
      <w:r>
        <w:rPr>
          <w:spacing w:val="-5"/>
        </w:rPr>
        <w:t xml:space="preserve"> </w:t>
      </w:r>
      <w:r>
        <w:t>unlawful</w:t>
      </w:r>
      <w:r>
        <w:rPr>
          <w:spacing w:val="-5"/>
        </w:rPr>
        <w:t xml:space="preserve"> </w:t>
      </w:r>
      <w:r>
        <w:t>discrimination</w:t>
      </w:r>
      <w:r>
        <w:rPr>
          <w:spacing w:val="-4"/>
        </w:rPr>
        <w:t xml:space="preserve"> </w:t>
      </w:r>
      <w:r>
        <w:t>or</w:t>
      </w:r>
      <w:r>
        <w:rPr>
          <w:spacing w:val="-5"/>
        </w:rPr>
        <w:t xml:space="preserve"> </w:t>
      </w:r>
      <w:r>
        <w:t>harassment</w:t>
      </w:r>
      <w:r>
        <w:rPr>
          <w:spacing w:val="-4"/>
        </w:rPr>
        <w:t xml:space="preserve"> </w:t>
      </w:r>
      <w:r>
        <w:t>related</w:t>
      </w:r>
      <w:r>
        <w:rPr>
          <w:spacing w:val="-4"/>
        </w:rPr>
        <w:t xml:space="preserve"> </w:t>
      </w:r>
      <w:r>
        <w:t>to school activity or to school attendance occurring within a district school, and to acts which occur off campus or outside of school-related or school-sponsored activities but which may have an impact or create a hostile environment at school.</w:t>
      </w:r>
    </w:p>
    <w:p w14:paraId="6115E4E1" w14:textId="77777777" w:rsidR="00054C28" w:rsidRDefault="00D50A48">
      <w:pPr>
        <w:pStyle w:val="BodyText"/>
        <w:spacing w:before="292"/>
        <w:ind w:right="692"/>
      </w:pPr>
      <w:r>
        <w:t>The Board of Trustees desires to provide a safe school environment that allows all students equal access to and opportunities in the district's academic, extracurricular, and other educational support programs, services, and activities. The Board prohibits, at any district school or school activity, unlawful discrimination, including discriminatory harassment, intimidation,</w:t>
      </w:r>
      <w:r>
        <w:rPr>
          <w:spacing w:val="-4"/>
        </w:rPr>
        <w:t xml:space="preserve"> </w:t>
      </w:r>
      <w:r>
        <w:t>and</w:t>
      </w:r>
      <w:r>
        <w:rPr>
          <w:spacing w:val="-3"/>
        </w:rPr>
        <w:t xml:space="preserve"> </w:t>
      </w:r>
      <w:r>
        <w:t>bullying,</w:t>
      </w:r>
      <w:r>
        <w:rPr>
          <w:spacing w:val="-2"/>
        </w:rPr>
        <w:t xml:space="preserve"> </w:t>
      </w:r>
      <w:r>
        <w:t>targeted</w:t>
      </w:r>
      <w:r>
        <w:rPr>
          <w:spacing w:val="-3"/>
        </w:rPr>
        <w:t xml:space="preserve"> </w:t>
      </w:r>
      <w:r>
        <w:t>at</w:t>
      </w:r>
      <w:r>
        <w:rPr>
          <w:spacing w:val="-3"/>
        </w:rPr>
        <w:t xml:space="preserve"> </w:t>
      </w:r>
      <w:r>
        <w:t>any</w:t>
      </w:r>
      <w:r>
        <w:rPr>
          <w:spacing w:val="-5"/>
        </w:rPr>
        <w:t xml:space="preserve"> </w:t>
      </w:r>
      <w:r>
        <w:t>student</w:t>
      </w:r>
      <w:r>
        <w:rPr>
          <w:spacing w:val="-1"/>
        </w:rPr>
        <w:t xml:space="preserve"> </w:t>
      </w:r>
      <w:r>
        <w:t>by</w:t>
      </w:r>
      <w:r>
        <w:rPr>
          <w:spacing w:val="-5"/>
        </w:rPr>
        <w:t xml:space="preserve"> </w:t>
      </w:r>
      <w:r>
        <w:t>anyone,</w:t>
      </w:r>
      <w:r>
        <w:rPr>
          <w:spacing w:val="-3"/>
        </w:rPr>
        <w:t xml:space="preserve"> </w:t>
      </w:r>
      <w:r>
        <w:t>based</w:t>
      </w:r>
      <w:r>
        <w:rPr>
          <w:spacing w:val="-3"/>
        </w:rPr>
        <w:t xml:space="preserve"> </w:t>
      </w:r>
      <w:r>
        <w:t>on</w:t>
      </w:r>
      <w:r>
        <w:rPr>
          <w:spacing w:val="-3"/>
        </w:rPr>
        <w:t xml:space="preserve"> </w:t>
      </w:r>
      <w:r>
        <w:t>the</w:t>
      </w:r>
      <w:r>
        <w:rPr>
          <w:spacing w:val="-1"/>
        </w:rPr>
        <w:t xml:space="preserve"> </w:t>
      </w:r>
      <w:r>
        <w:t>student's</w:t>
      </w:r>
      <w:r>
        <w:rPr>
          <w:spacing w:val="-3"/>
        </w:rPr>
        <w:t xml:space="preserve"> </w:t>
      </w:r>
      <w:r>
        <w:t>actual</w:t>
      </w:r>
      <w:r>
        <w:rPr>
          <w:spacing w:val="-4"/>
        </w:rPr>
        <w:t xml:space="preserve"> </w:t>
      </w:r>
      <w:r>
        <w:t>or perceived race, color, ancestry, nationality, national origin, immigration status, ethnic group identification, ethnicity, age, religion, marital status, pregnancy, parental status, physical or mental disability, medical condition, sex, sexual orientation, gender, gender identity, gender expression, or genetic information, or association with a person or group with one or more of these actual or perceived characteristics.</w:t>
      </w:r>
    </w:p>
    <w:p w14:paraId="1FFA88F2" w14:textId="77777777" w:rsidR="00054C28" w:rsidRDefault="00054C28">
      <w:pPr>
        <w:pStyle w:val="BodyText"/>
        <w:spacing w:before="1"/>
        <w:ind w:left="0"/>
      </w:pPr>
    </w:p>
    <w:p w14:paraId="69647365" w14:textId="77777777" w:rsidR="00054C28" w:rsidRDefault="00D50A48">
      <w:pPr>
        <w:pStyle w:val="BodyText"/>
        <w:ind w:right="583"/>
      </w:pPr>
      <w:r>
        <w:t>Unlawful discrimination, including discriminatory harassment, intimidation, or bullying, may result</w:t>
      </w:r>
      <w:r>
        <w:rPr>
          <w:spacing w:val="-4"/>
        </w:rPr>
        <w:t xml:space="preserve"> </w:t>
      </w:r>
      <w:r>
        <w:t>from</w:t>
      </w:r>
      <w:r>
        <w:rPr>
          <w:spacing w:val="-2"/>
        </w:rPr>
        <w:t xml:space="preserve"> </w:t>
      </w:r>
      <w:r>
        <w:t>physical,</w:t>
      </w:r>
      <w:r>
        <w:rPr>
          <w:spacing w:val="-2"/>
        </w:rPr>
        <w:t xml:space="preserve"> </w:t>
      </w:r>
      <w:r>
        <w:t>verbal,</w:t>
      </w:r>
      <w:r>
        <w:rPr>
          <w:spacing w:val="-2"/>
        </w:rPr>
        <w:t xml:space="preserve"> </w:t>
      </w:r>
      <w:r>
        <w:t>nonverbal,</w:t>
      </w:r>
      <w:r>
        <w:rPr>
          <w:spacing w:val="-5"/>
        </w:rPr>
        <w:t xml:space="preserve"> </w:t>
      </w:r>
      <w:r>
        <w:t>or</w:t>
      </w:r>
      <w:r>
        <w:rPr>
          <w:spacing w:val="-4"/>
        </w:rPr>
        <w:t xml:space="preserve"> </w:t>
      </w:r>
      <w:r>
        <w:t>written</w:t>
      </w:r>
      <w:r>
        <w:rPr>
          <w:spacing w:val="-2"/>
        </w:rPr>
        <w:t xml:space="preserve"> </w:t>
      </w:r>
      <w:r>
        <w:t>conduct</w:t>
      </w:r>
      <w:r>
        <w:rPr>
          <w:spacing w:val="-4"/>
        </w:rPr>
        <w:t xml:space="preserve"> </w:t>
      </w:r>
      <w:r>
        <w:t>based</w:t>
      </w:r>
      <w:r>
        <w:rPr>
          <w:spacing w:val="-4"/>
        </w:rPr>
        <w:t xml:space="preserve"> </w:t>
      </w:r>
      <w:r>
        <w:t>on</w:t>
      </w:r>
      <w:r>
        <w:rPr>
          <w:spacing w:val="-3"/>
        </w:rPr>
        <w:t xml:space="preserve"> </w:t>
      </w:r>
      <w:r>
        <w:t>any</w:t>
      </w:r>
      <w:r>
        <w:rPr>
          <w:spacing w:val="-6"/>
        </w:rPr>
        <w:t xml:space="preserve"> </w:t>
      </w:r>
      <w:r>
        <w:t>of</w:t>
      </w:r>
      <w:r>
        <w:rPr>
          <w:spacing w:val="-3"/>
        </w:rPr>
        <w:t xml:space="preserve"> </w:t>
      </w:r>
      <w:r>
        <w:t>the</w:t>
      </w:r>
      <w:r>
        <w:rPr>
          <w:spacing w:val="-5"/>
        </w:rPr>
        <w:t xml:space="preserve"> </w:t>
      </w:r>
      <w:r>
        <w:t>categories</w:t>
      </w:r>
      <w:r>
        <w:rPr>
          <w:spacing w:val="-2"/>
        </w:rPr>
        <w:t xml:space="preserve"> </w:t>
      </w:r>
      <w:r>
        <w:t>listed above.</w:t>
      </w:r>
      <w:r>
        <w:rPr>
          <w:spacing w:val="-1"/>
        </w:rPr>
        <w:t xml:space="preserve"> </w:t>
      </w:r>
      <w:r>
        <w:t>Unlawful</w:t>
      </w:r>
      <w:r>
        <w:rPr>
          <w:spacing w:val="-2"/>
        </w:rPr>
        <w:t xml:space="preserve"> </w:t>
      </w:r>
      <w:r>
        <w:t>discrimination also occurs</w:t>
      </w:r>
      <w:r>
        <w:rPr>
          <w:spacing w:val="-2"/>
        </w:rPr>
        <w:t xml:space="preserve"> </w:t>
      </w:r>
      <w:r>
        <w:t>when</w:t>
      </w:r>
      <w:r>
        <w:rPr>
          <w:spacing w:val="-3"/>
        </w:rPr>
        <w:t xml:space="preserve"> </w:t>
      </w:r>
      <w:r>
        <w:t>prohibited conduct is</w:t>
      </w:r>
      <w:r>
        <w:rPr>
          <w:spacing w:val="-2"/>
        </w:rPr>
        <w:t xml:space="preserve"> </w:t>
      </w:r>
      <w:r>
        <w:t>so</w:t>
      </w:r>
      <w:r>
        <w:rPr>
          <w:spacing w:val="-2"/>
        </w:rPr>
        <w:t xml:space="preserve"> </w:t>
      </w:r>
      <w:r>
        <w:t>severe,</w:t>
      </w:r>
      <w:r>
        <w:rPr>
          <w:spacing w:val="-1"/>
        </w:rPr>
        <w:t xml:space="preserve"> </w:t>
      </w:r>
      <w:r>
        <w:t>persistent,</w:t>
      </w:r>
      <w:r>
        <w:rPr>
          <w:spacing w:val="-2"/>
        </w:rPr>
        <w:t xml:space="preserve"> </w:t>
      </w:r>
      <w:r>
        <w:t>or pervasive that it affects a student's ability to participate in or benefit from an educational program or activity; creates an intimidating, threatening, hostile, or offensive educational environment; has the effect of substantially or unreasonably interfering with a student's academic performance; or otherwise adversely affects a student's educational opportunities.</w:t>
      </w:r>
    </w:p>
    <w:p w14:paraId="4DABCE78" w14:textId="77777777" w:rsidR="00054C28" w:rsidRDefault="00D50A48">
      <w:pPr>
        <w:pStyle w:val="BodyText"/>
        <w:spacing w:before="292"/>
        <w:ind w:right="692"/>
      </w:pPr>
      <w:r>
        <w:t>Unlawful</w:t>
      </w:r>
      <w:r>
        <w:rPr>
          <w:spacing w:val="-5"/>
        </w:rPr>
        <w:t xml:space="preserve"> </w:t>
      </w:r>
      <w:r>
        <w:t>discrimination</w:t>
      </w:r>
      <w:r>
        <w:rPr>
          <w:spacing w:val="-4"/>
        </w:rPr>
        <w:t xml:space="preserve"> </w:t>
      </w:r>
      <w:r>
        <w:t>also</w:t>
      </w:r>
      <w:r>
        <w:rPr>
          <w:spacing w:val="-2"/>
        </w:rPr>
        <w:t xml:space="preserve"> </w:t>
      </w:r>
      <w:r>
        <w:t>includes</w:t>
      </w:r>
      <w:r>
        <w:rPr>
          <w:spacing w:val="-5"/>
        </w:rPr>
        <w:t xml:space="preserve"> </w:t>
      </w:r>
      <w:r>
        <w:t>disparate</w:t>
      </w:r>
      <w:r>
        <w:rPr>
          <w:spacing w:val="-5"/>
        </w:rPr>
        <w:t xml:space="preserve"> </w:t>
      </w:r>
      <w:r>
        <w:t>treatment</w:t>
      </w:r>
      <w:r>
        <w:rPr>
          <w:spacing w:val="-4"/>
        </w:rPr>
        <w:t xml:space="preserve"> </w:t>
      </w:r>
      <w:r>
        <w:t>of</w:t>
      </w:r>
      <w:r>
        <w:rPr>
          <w:spacing w:val="-4"/>
        </w:rPr>
        <w:t xml:space="preserve"> </w:t>
      </w:r>
      <w:r>
        <w:t>students</w:t>
      </w:r>
      <w:r>
        <w:rPr>
          <w:spacing w:val="-5"/>
        </w:rPr>
        <w:t xml:space="preserve"> </w:t>
      </w:r>
      <w:r>
        <w:t>based</w:t>
      </w:r>
      <w:r>
        <w:rPr>
          <w:spacing w:val="-1"/>
        </w:rPr>
        <w:t xml:space="preserve"> </w:t>
      </w:r>
      <w:r>
        <w:t>on</w:t>
      </w:r>
      <w:r>
        <w:rPr>
          <w:spacing w:val="-2"/>
        </w:rPr>
        <w:t xml:space="preserve"> </w:t>
      </w:r>
      <w:r>
        <w:t>one</w:t>
      </w:r>
      <w:r>
        <w:rPr>
          <w:spacing w:val="-5"/>
        </w:rPr>
        <w:t xml:space="preserve"> </w:t>
      </w:r>
      <w:r>
        <w:t>of</w:t>
      </w:r>
      <w:r>
        <w:rPr>
          <w:spacing w:val="-4"/>
        </w:rPr>
        <w:t xml:space="preserve"> </w:t>
      </w:r>
      <w:r>
        <w:t>the categories above with respect to the provision of opportunities to participate in school programs or activities or the provision or receipt of educational benefits or services.</w:t>
      </w:r>
    </w:p>
    <w:p w14:paraId="531CB732" w14:textId="77777777" w:rsidR="00054C28" w:rsidRDefault="00054C28">
      <w:pPr>
        <w:pStyle w:val="BodyText"/>
        <w:spacing w:before="2"/>
        <w:ind w:left="0"/>
      </w:pPr>
    </w:p>
    <w:p w14:paraId="0FACDEB2" w14:textId="77777777" w:rsidR="00054C28" w:rsidRDefault="00D50A48">
      <w:pPr>
        <w:pStyle w:val="BodyText"/>
        <w:ind w:right="692"/>
      </w:pPr>
      <w:r>
        <w:t>The Board also prohibits any form of retaliation against any individual who reports or participates in the reporting of unlawful discrimination, files or participates in the filing of a complaint,</w:t>
      </w:r>
      <w:r>
        <w:rPr>
          <w:spacing w:val="-2"/>
        </w:rPr>
        <w:t xml:space="preserve"> </w:t>
      </w:r>
      <w:r>
        <w:t>or</w:t>
      </w:r>
      <w:r>
        <w:rPr>
          <w:spacing w:val="-1"/>
        </w:rPr>
        <w:t xml:space="preserve"> </w:t>
      </w:r>
      <w:r>
        <w:t>investigates</w:t>
      </w:r>
      <w:r>
        <w:rPr>
          <w:spacing w:val="-2"/>
        </w:rPr>
        <w:t xml:space="preserve"> </w:t>
      </w:r>
      <w:r>
        <w:t>or</w:t>
      </w:r>
      <w:r>
        <w:rPr>
          <w:spacing w:val="-2"/>
        </w:rPr>
        <w:t xml:space="preserve"> </w:t>
      </w:r>
      <w:r>
        <w:t>participates</w:t>
      </w:r>
      <w:r>
        <w:rPr>
          <w:spacing w:val="-3"/>
        </w:rPr>
        <w:t xml:space="preserve"> </w:t>
      </w:r>
      <w:r>
        <w:t>in</w:t>
      </w:r>
      <w:r>
        <w:rPr>
          <w:spacing w:val="-2"/>
        </w:rPr>
        <w:t xml:space="preserve"> </w:t>
      </w:r>
      <w:r>
        <w:t>the</w:t>
      </w:r>
      <w:r>
        <w:rPr>
          <w:spacing w:val="-1"/>
        </w:rPr>
        <w:t xml:space="preserve"> </w:t>
      </w:r>
      <w:r>
        <w:t>investigation</w:t>
      </w:r>
      <w:r>
        <w:rPr>
          <w:spacing w:val="-1"/>
        </w:rPr>
        <w:t xml:space="preserve"> </w:t>
      </w:r>
      <w:r>
        <w:t>of</w:t>
      </w:r>
      <w:r>
        <w:rPr>
          <w:spacing w:val="-1"/>
        </w:rPr>
        <w:t xml:space="preserve"> </w:t>
      </w:r>
      <w:r>
        <w:t>a</w:t>
      </w:r>
      <w:r>
        <w:rPr>
          <w:spacing w:val="-3"/>
        </w:rPr>
        <w:t xml:space="preserve"> </w:t>
      </w:r>
      <w:r>
        <w:t>complaint</w:t>
      </w:r>
      <w:r>
        <w:rPr>
          <w:spacing w:val="-1"/>
        </w:rPr>
        <w:t xml:space="preserve"> </w:t>
      </w:r>
      <w:r>
        <w:t>or</w:t>
      </w:r>
      <w:r>
        <w:rPr>
          <w:spacing w:val="-2"/>
        </w:rPr>
        <w:t xml:space="preserve"> </w:t>
      </w:r>
      <w:r>
        <w:t>report</w:t>
      </w:r>
      <w:r>
        <w:rPr>
          <w:spacing w:val="-2"/>
        </w:rPr>
        <w:t xml:space="preserve"> </w:t>
      </w:r>
      <w:r>
        <w:t>alleging unlawful</w:t>
      </w:r>
      <w:r>
        <w:rPr>
          <w:spacing w:val="-4"/>
        </w:rPr>
        <w:t xml:space="preserve"> </w:t>
      </w:r>
      <w:r>
        <w:t>discrimination.</w:t>
      </w:r>
      <w:r>
        <w:rPr>
          <w:spacing w:val="-7"/>
        </w:rPr>
        <w:t xml:space="preserve"> </w:t>
      </w:r>
      <w:r>
        <w:t>Retaliation</w:t>
      </w:r>
      <w:r>
        <w:rPr>
          <w:spacing w:val="-2"/>
        </w:rPr>
        <w:t xml:space="preserve"> </w:t>
      </w:r>
      <w:r>
        <w:t>complaints</w:t>
      </w:r>
      <w:r>
        <w:rPr>
          <w:spacing w:val="-4"/>
        </w:rPr>
        <w:t xml:space="preserve"> </w:t>
      </w:r>
      <w:r>
        <w:t>shall</w:t>
      </w:r>
      <w:r>
        <w:rPr>
          <w:spacing w:val="-3"/>
        </w:rPr>
        <w:t xml:space="preserve"> </w:t>
      </w:r>
      <w:r>
        <w:t>be</w:t>
      </w:r>
      <w:r>
        <w:rPr>
          <w:spacing w:val="-3"/>
        </w:rPr>
        <w:t xml:space="preserve"> </w:t>
      </w:r>
      <w:r>
        <w:t>investigated</w:t>
      </w:r>
      <w:r>
        <w:rPr>
          <w:spacing w:val="-5"/>
        </w:rPr>
        <w:t xml:space="preserve"> </w:t>
      </w:r>
      <w:r>
        <w:t>and</w:t>
      </w:r>
      <w:r>
        <w:rPr>
          <w:spacing w:val="-5"/>
        </w:rPr>
        <w:t xml:space="preserve"> </w:t>
      </w:r>
      <w:r>
        <w:t>resolved</w:t>
      </w:r>
      <w:r>
        <w:rPr>
          <w:spacing w:val="-5"/>
        </w:rPr>
        <w:t xml:space="preserve"> </w:t>
      </w:r>
      <w:r>
        <w:t>in</w:t>
      </w:r>
      <w:r>
        <w:rPr>
          <w:spacing w:val="-5"/>
        </w:rPr>
        <w:t xml:space="preserve"> </w:t>
      </w:r>
      <w:r>
        <w:t>the</w:t>
      </w:r>
      <w:r>
        <w:rPr>
          <w:spacing w:val="-3"/>
        </w:rPr>
        <w:t xml:space="preserve"> </w:t>
      </w:r>
      <w:r>
        <w:t>same manner as a discrimination complaint.</w:t>
      </w:r>
    </w:p>
    <w:p w14:paraId="75E80ADB" w14:textId="77777777" w:rsidR="00054C28" w:rsidRDefault="00D50A48">
      <w:pPr>
        <w:pStyle w:val="BodyText"/>
        <w:spacing w:before="292"/>
        <w:ind w:right="583"/>
      </w:pPr>
      <w:r>
        <w:t>The Superintendent/Principal or designee shall facilitate students' access to the educational program</w:t>
      </w:r>
      <w:r>
        <w:rPr>
          <w:spacing w:val="-5"/>
        </w:rPr>
        <w:t xml:space="preserve"> </w:t>
      </w:r>
      <w:r>
        <w:t>by</w:t>
      </w:r>
      <w:r>
        <w:rPr>
          <w:spacing w:val="-6"/>
        </w:rPr>
        <w:t xml:space="preserve"> </w:t>
      </w:r>
      <w:r>
        <w:t>publicizing</w:t>
      </w:r>
      <w:r>
        <w:rPr>
          <w:spacing w:val="-5"/>
        </w:rPr>
        <w:t xml:space="preserve"> </w:t>
      </w:r>
      <w:r>
        <w:t>the</w:t>
      </w:r>
      <w:r>
        <w:rPr>
          <w:spacing w:val="-4"/>
        </w:rPr>
        <w:t xml:space="preserve"> </w:t>
      </w:r>
      <w:r>
        <w:t>district's</w:t>
      </w:r>
      <w:r>
        <w:rPr>
          <w:spacing w:val="-6"/>
        </w:rPr>
        <w:t xml:space="preserve"> </w:t>
      </w:r>
      <w:r>
        <w:t>nondiscrimination</w:t>
      </w:r>
      <w:r>
        <w:rPr>
          <w:spacing w:val="-4"/>
        </w:rPr>
        <w:t xml:space="preserve"> </w:t>
      </w:r>
      <w:r>
        <w:t>policy</w:t>
      </w:r>
      <w:r>
        <w:rPr>
          <w:spacing w:val="-3"/>
        </w:rPr>
        <w:t xml:space="preserve"> </w:t>
      </w:r>
      <w:r>
        <w:t>and</w:t>
      </w:r>
      <w:r>
        <w:rPr>
          <w:spacing w:val="-4"/>
        </w:rPr>
        <w:t xml:space="preserve"> </w:t>
      </w:r>
      <w:r>
        <w:t>related</w:t>
      </w:r>
      <w:r>
        <w:rPr>
          <w:spacing w:val="-4"/>
        </w:rPr>
        <w:t xml:space="preserve"> </w:t>
      </w:r>
      <w:r>
        <w:t>complaint</w:t>
      </w:r>
      <w:r>
        <w:rPr>
          <w:spacing w:val="-4"/>
        </w:rPr>
        <w:t xml:space="preserve"> </w:t>
      </w:r>
      <w:r>
        <w:t>procedures to students, parents/guardians, and employees. In addition, the Superintendent/Principal or designee shall post the district's policies prohibiting discrimination, harassment, intimidation,</w:t>
      </w:r>
    </w:p>
    <w:p w14:paraId="61F57C9A" w14:textId="77777777" w:rsidR="00054C28" w:rsidRDefault="00054C28">
      <w:pPr>
        <w:sectPr w:rsidR="00054C28">
          <w:pgSz w:w="12240" w:h="15840"/>
          <w:pgMar w:top="1580" w:right="860" w:bottom="280" w:left="140" w:header="768" w:footer="0" w:gutter="0"/>
          <w:cols w:space="720"/>
        </w:sectPr>
      </w:pPr>
    </w:p>
    <w:p w14:paraId="21BA0254" w14:textId="77777777" w:rsidR="00054C28" w:rsidRDefault="00054C28">
      <w:pPr>
        <w:pStyle w:val="BodyText"/>
        <w:spacing w:before="4"/>
        <w:ind w:left="0"/>
      </w:pPr>
    </w:p>
    <w:p w14:paraId="77F816F2" w14:textId="77777777" w:rsidR="00054C28" w:rsidRDefault="00D50A48">
      <w:pPr>
        <w:pStyle w:val="BodyText"/>
      </w:pPr>
      <w:r>
        <w:t>and</w:t>
      </w:r>
      <w:r>
        <w:rPr>
          <w:spacing w:val="-3"/>
        </w:rPr>
        <w:t xml:space="preserve"> </w:t>
      </w:r>
      <w:r>
        <w:t>bullying</w:t>
      </w:r>
      <w:r>
        <w:rPr>
          <w:spacing w:val="-3"/>
        </w:rPr>
        <w:t xml:space="preserve"> </w:t>
      </w:r>
      <w:r>
        <w:t>and</w:t>
      </w:r>
      <w:r>
        <w:rPr>
          <w:spacing w:val="-3"/>
        </w:rPr>
        <w:t xml:space="preserve"> </w:t>
      </w:r>
      <w:r>
        <w:t>other</w:t>
      </w:r>
      <w:r>
        <w:rPr>
          <w:spacing w:val="-2"/>
        </w:rPr>
        <w:t xml:space="preserve"> </w:t>
      </w:r>
      <w:r>
        <w:t>required</w:t>
      </w:r>
      <w:r>
        <w:rPr>
          <w:spacing w:val="-2"/>
        </w:rPr>
        <w:t xml:space="preserve"> </w:t>
      </w:r>
      <w:r>
        <w:t>information</w:t>
      </w:r>
      <w:r>
        <w:rPr>
          <w:spacing w:val="-3"/>
        </w:rPr>
        <w:t xml:space="preserve"> </w:t>
      </w:r>
      <w:r>
        <w:t>on</w:t>
      </w:r>
      <w:r>
        <w:rPr>
          <w:spacing w:val="-3"/>
        </w:rPr>
        <w:t xml:space="preserve"> </w:t>
      </w:r>
      <w:r>
        <w:t>the</w:t>
      </w:r>
      <w:r>
        <w:rPr>
          <w:spacing w:val="-2"/>
        </w:rPr>
        <w:t xml:space="preserve"> </w:t>
      </w:r>
      <w:r>
        <w:t>district's</w:t>
      </w:r>
      <w:r>
        <w:rPr>
          <w:spacing w:val="-4"/>
        </w:rPr>
        <w:t xml:space="preserve"> </w:t>
      </w:r>
      <w:r>
        <w:t>web</w:t>
      </w:r>
      <w:r>
        <w:rPr>
          <w:spacing w:val="-3"/>
        </w:rPr>
        <w:t xml:space="preserve"> </w:t>
      </w:r>
      <w:r>
        <w:t>site</w:t>
      </w:r>
      <w:r>
        <w:rPr>
          <w:spacing w:val="-4"/>
        </w:rPr>
        <w:t xml:space="preserve"> </w:t>
      </w:r>
      <w:r>
        <w:t>in</w:t>
      </w:r>
      <w:r>
        <w:rPr>
          <w:spacing w:val="-3"/>
        </w:rPr>
        <w:t xml:space="preserve"> </w:t>
      </w:r>
      <w:r>
        <w:t>a</w:t>
      </w:r>
      <w:r>
        <w:rPr>
          <w:spacing w:val="-4"/>
        </w:rPr>
        <w:t xml:space="preserve"> </w:t>
      </w:r>
      <w:r>
        <w:t>manner</w:t>
      </w:r>
      <w:r>
        <w:rPr>
          <w:spacing w:val="-3"/>
        </w:rPr>
        <w:t xml:space="preserve"> </w:t>
      </w:r>
      <w:r>
        <w:t>that</w:t>
      </w:r>
      <w:r>
        <w:rPr>
          <w:spacing w:val="-3"/>
        </w:rPr>
        <w:t xml:space="preserve"> </w:t>
      </w:r>
      <w:r>
        <w:t>is</w:t>
      </w:r>
      <w:r>
        <w:rPr>
          <w:spacing w:val="-3"/>
        </w:rPr>
        <w:t xml:space="preserve"> </w:t>
      </w:r>
      <w:r>
        <w:t>easily accessible to parents/guardians and students, in accordance with law and the accompanying administrative regulation.</w:t>
      </w:r>
    </w:p>
    <w:p w14:paraId="0395383B" w14:textId="77777777" w:rsidR="00054C28" w:rsidRDefault="00054C28">
      <w:pPr>
        <w:pStyle w:val="BodyText"/>
        <w:spacing w:before="2"/>
        <w:ind w:left="0"/>
      </w:pPr>
    </w:p>
    <w:p w14:paraId="0E9ADBB8" w14:textId="77777777" w:rsidR="00054C28" w:rsidRDefault="00D50A48">
      <w:pPr>
        <w:pStyle w:val="BodyText"/>
        <w:ind w:right="692"/>
      </w:pPr>
      <w:r>
        <w:t>The Superintendent/Principal or designee shall provide training and/or information on the scope</w:t>
      </w:r>
      <w:r>
        <w:rPr>
          <w:spacing w:val="-2"/>
        </w:rPr>
        <w:t xml:space="preserve"> </w:t>
      </w:r>
      <w:r>
        <w:t>and</w:t>
      </w:r>
      <w:r>
        <w:rPr>
          <w:spacing w:val="-3"/>
        </w:rPr>
        <w:t xml:space="preserve"> </w:t>
      </w:r>
      <w:r>
        <w:t>use</w:t>
      </w:r>
      <w:r>
        <w:rPr>
          <w:spacing w:val="-4"/>
        </w:rPr>
        <w:t xml:space="preserve"> </w:t>
      </w:r>
      <w:r>
        <w:t>of</w:t>
      </w:r>
      <w:r>
        <w:rPr>
          <w:spacing w:val="-3"/>
        </w:rPr>
        <w:t xml:space="preserve"> </w:t>
      </w:r>
      <w:r>
        <w:t>the</w:t>
      </w:r>
      <w:r>
        <w:rPr>
          <w:spacing w:val="-2"/>
        </w:rPr>
        <w:t xml:space="preserve"> </w:t>
      </w:r>
      <w:r>
        <w:t>policy</w:t>
      </w:r>
      <w:r>
        <w:rPr>
          <w:spacing w:val="-3"/>
        </w:rPr>
        <w:t xml:space="preserve"> </w:t>
      </w:r>
      <w:r>
        <w:t>and</w:t>
      </w:r>
      <w:r>
        <w:rPr>
          <w:spacing w:val="-2"/>
        </w:rPr>
        <w:t xml:space="preserve"> </w:t>
      </w:r>
      <w:r>
        <w:t>complaint</w:t>
      </w:r>
      <w:r>
        <w:rPr>
          <w:spacing w:val="-3"/>
        </w:rPr>
        <w:t xml:space="preserve"> </w:t>
      </w:r>
      <w:r>
        <w:t>procedures</w:t>
      </w:r>
      <w:r>
        <w:rPr>
          <w:spacing w:val="-3"/>
        </w:rPr>
        <w:t xml:space="preserve"> </w:t>
      </w:r>
      <w:r>
        <w:t>and</w:t>
      </w:r>
      <w:r>
        <w:rPr>
          <w:spacing w:val="-3"/>
        </w:rPr>
        <w:t xml:space="preserve"> </w:t>
      </w:r>
      <w:r>
        <w:t>take</w:t>
      </w:r>
      <w:r>
        <w:rPr>
          <w:spacing w:val="-4"/>
        </w:rPr>
        <w:t xml:space="preserve"> </w:t>
      </w:r>
      <w:r>
        <w:t>other</w:t>
      </w:r>
      <w:r>
        <w:rPr>
          <w:spacing w:val="-2"/>
        </w:rPr>
        <w:t xml:space="preserve"> </w:t>
      </w:r>
      <w:r>
        <w:t>measures</w:t>
      </w:r>
      <w:r>
        <w:rPr>
          <w:spacing w:val="-3"/>
        </w:rPr>
        <w:t xml:space="preserve"> </w:t>
      </w:r>
      <w:r>
        <w:t>designed</w:t>
      </w:r>
      <w:r>
        <w:rPr>
          <w:spacing w:val="-3"/>
        </w:rPr>
        <w:t xml:space="preserve"> </w:t>
      </w:r>
      <w:r>
        <w:t>to increase the school community's understanding of the requirements of law related to discrimination. The Superintendent/Principal or designee shall regularly review the implementation of the district's nondiscrimination policies and practices and, as necessary, shall</w:t>
      </w:r>
      <w:r>
        <w:rPr>
          <w:spacing w:val="-3"/>
        </w:rPr>
        <w:t xml:space="preserve"> </w:t>
      </w:r>
      <w:r>
        <w:t>take</w:t>
      </w:r>
      <w:r>
        <w:rPr>
          <w:spacing w:val="-3"/>
        </w:rPr>
        <w:t xml:space="preserve"> </w:t>
      </w:r>
      <w:r>
        <w:t>action</w:t>
      </w:r>
      <w:r>
        <w:rPr>
          <w:spacing w:val="-4"/>
        </w:rPr>
        <w:t xml:space="preserve"> </w:t>
      </w:r>
      <w:r>
        <w:t>to</w:t>
      </w:r>
      <w:r>
        <w:rPr>
          <w:spacing w:val="-3"/>
        </w:rPr>
        <w:t xml:space="preserve"> </w:t>
      </w:r>
      <w:r>
        <w:t>remove</w:t>
      </w:r>
      <w:r>
        <w:rPr>
          <w:spacing w:val="-3"/>
        </w:rPr>
        <w:t xml:space="preserve"> </w:t>
      </w:r>
      <w:r>
        <w:t>any</w:t>
      </w:r>
      <w:r>
        <w:rPr>
          <w:spacing w:val="-3"/>
        </w:rPr>
        <w:t xml:space="preserve"> </w:t>
      </w:r>
      <w:r>
        <w:t>identified</w:t>
      </w:r>
      <w:r>
        <w:rPr>
          <w:spacing w:val="-4"/>
        </w:rPr>
        <w:t xml:space="preserve"> </w:t>
      </w:r>
      <w:r>
        <w:t>barrier</w:t>
      </w:r>
      <w:r>
        <w:rPr>
          <w:spacing w:val="-4"/>
        </w:rPr>
        <w:t xml:space="preserve"> </w:t>
      </w:r>
      <w:r>
        <w:t>to</w:t>
      </w:r>
      <w:r>
        <w:rPr>
          <w:spacing w:val="-3"/>
        </w:rPr>
        <w:t xml:space="preserve"> </w:t>
      </w:r>
      <w:r>
        <w:t>student</w:t>
      </w:r>
      <w:r>
        <w:rPr>
          <w:spacing w:val="-3"/>
        </w:rPr>
        <w:t xml:space="preserve"> </w:t>
      </w:r>
      <w:r>
        <w:t>access</w:t>
      </w:r>
      <w:r>
        <w:rPr>
          <w:spacing w:val="-3"/>
        </w:rPr>
        <w:t xml:space="preserve"> </w:t>
      </w:r>
      <w:r>
        <w:t>to</w:t>
      </w:r>
      <w:r>
        <w:rPr>
          <w:spacing w:val="-3"/>
        </w:rPr>
        <w:t xml:space="preserve"> </w:t>
      </w:r>
      <w:r>
        <w:t>or</w:t>
      </w:r>
      <w:r>
        <w:rPr>
          <w:spacing w:val="-3"/>
        </w:rPr>
        <w:t xml:space="preserve"> </w:t>
      </w:r>
      <w:r>
        <w:t>participation</w:t>
      </w:r>
      <w:r>
        <w:rPr>
          <w:spacing w:val="-4"/>
        </w:rPr>
        <w:t xml:space="preserve"> </w:t>
      </w:r>
      <w:r>
        <w:t>in</w:t>
      </w:r>
      <w:r>
        <w:rPr>
          <w:spacing w:val="-4"/>
        </w:rPr>
        <w:t xml:space="preserve"> </w:t>
      </w:r>
      <w:r>
        <w:t>the district's educational program. The Superintendent/Principal or designee shall report the findings and recommendations to the Board after each review.</w:t>
      </w:r>
    </w:p>
    <w:p w14:paraId="65EBE2BB" w14:textId="77777777" w:rsidR="00054C28" w:rsidRDefault="00D50A48">
      <w:pPr>
        <w:pStyle w:val="BodyText"/>
        <w:spacing w:before="292"/>
        <w:ind w:right="343"/>
      </w:pPr>
      <w:r>
        <w:t>Regardless of whether a complainant complies with the writing, timeline, and/or other formal filing requirements, all complaints alleging unlawful discrimination, including discriminatory harassment,</w:t>
      </w:r>
      <w:r>
        <w:rPr>
          <w:spacing w:val="-3"/>
        </w:rPr>
        <w:t xml:space="preserve"> </w:t>
      </w:r>
      <w:r>
        <w:t>intimidation,</w:t>
      </w:r>
      <w:r>
        <w:rPr>
          <w:spacing w:val="-3"/>
        </w:rPr>
        <w:t xml:space="preserve"> </w:t>
      </w:r>
      <w:r>
        <w:t>or</w:t>
      </w:r>
      <w:r>
        <w:rPr>
          <w:spacing w:val="-5"/>
        </w:rPr>
        <w:t xml:space="preserve"> </w:t>
      </w:r>
      <w:r>
        <w:t>bullying,</w:t>
      </w:r>
      <w:r>
        <w:rPr>
          <w:spacing w:val="-5"/>
        </w:rPr>
        <w:t xml:space="preserve"> </w:t>
      </w:r>
      <w:r>
        <w:t>shall</w:t>
      </w:r>
      <w:r>
        <w:rPr>
          <w:spacing w:val="-5"/>
        </w:rPr>
        <w:t xml:space="preserve"> </w:t>
      </w:r>
      <w:r>
        <w:t>be</w:t>
      </w:r>
      <w:r>
        <w:rPr>
          <w:spacing w:val="-5"/>
        </w:rPr>
        <w:t xml:space="preserve"> </w:t>
      </w:r>
      <w:r>
        <w:t>investigated</w:t>
      </w:r>
      <w:r>
        <w:rPr>
          <w:spacing w:val="-2"/>
        </w:rPr>
        <w:t xml:space="preserve"> </w:t>
      </w:r>
      <w:r>
        <w:t>and</w:t>
      </w:r>
      <w:r>
        <w:rPr>
          <w:spacing w:val="-4"/>
        </w:rPr>
        <w:t xml:space="preserve"> </w:t>
      </w:r>
      <w:r>
        <w:t>prompt</w:t>
      </w:r>
      <w:r>
        <w:rPr>
          <w:spacing w:val="-2"/>
        </w:rPr>
        <w:t xml:space="preserve"> </w:t>
      </w:r>
      <w:r>
        <w:t>action</w:t>
      </w:r>
      <w:r>
        <w:rPr>
          <w:spacing w:val="-4"/>
        </w:rPr>
        <w:t xml:space="preserve"> </w:t>
      </w:r>
      <w:r>
        <w:t>taken</w:t>
      </w:r>
      <w:r>
        <w:rPr>
          <w:spacing w:val="-4"/>
        </w:rPr>
        <w:t xml:space="preserve"> </w:t>
      </w:r>
      <w:r>
        <w:t>to</w:t>
      </w:r>
      <w:r>
        <w:rPr>
          <w:spacing w:val="-2"/>
        </w:rPr>
        <w:t xml:space="preserve"> </w:t>
      </w:r>
      <w:r>
        <w:t>stop</w:t>
      </w:r>
      <w:r>
        <w:rPr>
          <w:spacing w:val="-4"/>
        </w:rPr>
        <w:t xml:space="preserve"> </w:t>
      </w:r>
      <w:r>
        <w:t>the discrimination, prevent recurrence, and address any continuing effect on students.</w:t>
      </w:r>
    </w:p>
    <w:p w14:paraId="25660550" w14:textId="77777777" w:rsidR="00054C28" w:rsidRDefault="00054C28">
      <w:pPr>
        <w:pStyle w:val="BodyText"/>
        <w:spacing w:before="1"/>
        <w:ind w:left="0"/>
      </w:pPr>
    </w:p>
    <w:p w14:paraId="55E69EAF" w14:textId="77777777" w:rsidR="00054C28" w:rsidRDefault="00D50A48">
      <w:pPr>
        <w:pStyle w:val="BodyText"/>
        <w:spacing w:before="1"/>
        <w:ind w:right="583"/>
      </w:pPr>
      <w:r>
        <w:t>Students who engage in unlawful discrimination, including discriminatory harassment, intimidation, retaliation, or bullying, in violation of law, Board policy, or administrative regulation shall be subject to appropriate consequence or discipline, which may include suspension</w:t>
      </w:r>
      <w:r>
        <w:rPr>
          <w:spacing w:val="-3"/>
        </w:rPr>
        <w:t xml:space="preserve"> </w:t>
      </w:r>
      <w:r>
        <w:t>or</w:t>
      </w:r>
      <w:r>
        <w:rPr>
          <w:spacing w:val="-2"/>
        </w:rPr>
        <w:t xml:space="preserve"> </w:t>
      </w:r>
      <w:r>
        <w:t>expulsion</w:t>
      </w:r>
      <w:r>
        <w:rPr>
          <w:spacing w:val="-4"/>
        </w:rPr>
        <w:t xml:space="preserve"> </w:t>
      </w:r>
      <w:r>
        <w:t>when</w:t>
      </w:r>
      <w:r>
        <w:rPr>
          <w:spacing w:val="-4"/>
        </w:rPr>
        <w:t xml:space="preserve"> </w:t>
      </w:r>
      <w:r>
        <w:t>the</w:t>
      </w:r>
      <w:r>
        <w:rPr>
          <w:spacing w:val="-5"/>
        </w:rPr>
        <w:t xml:space="preserve"> </w:t>
      </w:r>
      <w:r>
        <w:t>behavior</w:t>
      </w:r>
      <w:r>
        <w:rPr>
          <w:spacing w:val="-4"/>
        </w:rPr>
        <w:t xml:space="preserve"> </w:t>
      </w:r>
      <w:r>
        <w:t>is</w:t>
      </w:r>
      <w:r>
        <w:rPr>
          <w:spacing w:val="-3"/>
        </w:rPr>
        <w:t xml:space="preserve"> </w:t>
      </w:r>
      <w:r>
        <w:t>severe</w:t>
      </w:r>
      <w:r>
        <w:rPr>
          <w:spacing w:val="-2"/>
        </w:rPr>
        <w:t xml:space="preserve"> </w:t>
      </w:r>
      <w:r>
        <w:t>or</w:t>
      </w:r>
      <w:r>
        <w:rPr>
          <w:spacing w:val="-4"/>
        </w:rPr>
        <w:t xml:space="preserve"> </w:t>
      </w:r>
      <w:r>
        <w:t>pervasive</w:t>
      </w:r>
      <w:r>
        <w:rPr>
          <w:spacing w:val="-2"/>
        </w:rPr>
        <w:t xml:space="preserve"> </w:t>
      </w:r>
      <w:r>
        <w:t>as</w:t>
      </w:r>
      <w:r>
        <w:rPr>
          <w:spacing w:val="-5"/>
        </w:rPr>
        <w:t xml:space="preserve"> </w:t>
      </w:r>
      <w:r>
        <w:t>defined</w:t>
      </w:r>
      <w:r>
        <w:rPr>
          <w:spacing w:val="-1"/>
        </w:rPr>
        <w:t xml:space="preserve"> </w:t>
      </w:r>
      <w:r>
        <w:t>in</w:t>
      </w:r>
      <w:r>
        <w:rPr>
          <w:spacing w:val="-2"/>
        </w:rPr>
        <w:t xml:space="preserve"> </w:t>
      </w:r>
      <w:r>
        <w:t>Education</w:t>
      </w:r>
      <w:r>
        <w:rPr>
          <w:spacing w:val="-4"/>
        </w:rPr>
        <w:t xml:space="preserve"> </w:t>
      </w:r>
      <w:r>
        <w:t>Code 48900.4. Any employee who permits or engages in prohibited discrimination, including discriminatory harassment, intimidation,</w:t>
      </w:r>
      <w:r>
        <w:rPr>
          <w:spacing w:val="-1"/>
        </w:rPr>
        <w:t xml:space="preserve"> </w:t>
      </w:r>
      <w:r>
        <w:t>retaliation, or bullying,</w:t>
      </w:r>
      <w:r>
        <w:rPr>
          <w:spacing w:val="-1"/>
        </w:rPr>
        <w:t xml:space="preserve"> </w:t>
      </w:r>
      <w:r>
        <w:t>shall</w:t>
      </w:r>
      <w:r>
        <w:rPr>
          <w:spacing w:val="-1"/>
        </w:rPr>
        <w:t xml:space="preserve"> </w:t>
      </w:r>
      <w:r>
        <w:t>be</w:t>
      </w:r>
      <w:r>
        <w:rPr>
          <w:spacing w:val="-1"/>
        </w:rPr>
        <w:t xml:space="preserve"> </w:t>
      </w:r>
      <w:r>
        <w:t>subject to disciplinary action, up to and including dismissal.</w:t>
      </w:r>
    </w:p>
    <w:p w14:paraId="0B628A80" w14:textId="77777777" w:rsidR="00054C28" w:rsidRDefault="00D50A48">
      <w:pPr>
        <w:pStyle w:val="Heading6"/>
        <w:spacing w:before="292"/>
      </w:pPr>
      <w:r>
        <w:rPr>
          <w:spacing w:val="-2"/>
        </w:rPr>
        <w:t>Record-Keeping</w:t>
      </w:r>
    </w:p>
    <w:p w14:paraId="5E680BB1" w14:textId="77777777" w:rsidR="00054C28" w:rsidRDefault="00D50A48">
      <w:pPr>
        <w:pStyle w:val="BodyText"/>
        <w:spacing w:before="292"/>
        <w:ind w:right="692"/>
      </w:pPr>
      <w:r>
        <w:t>The Superintendent/Principal or designee shall maintain a record of all reported cases of unlawful discrimination, including discriminatory harassment, intimidation, or bullying, to enable</w:t>
      </w:r>
      <w:r>
        <w:rPr>
          <w:spacing w:val="-3"/>
        </w:rPr>
        <w:t xml:space="preserve"> </w:t>
      </w:r>
      <w:r>
        <w:t>the</w:t>
      </w:r>
      <w:r>
        <w:rPr>
          <w:spacing w:val="-6"/>
        </w:rPr>
        <w:t xml:space="preserve"> </w:t>
      </w:r>
      <w:r>
        <w:t>district</w:t>
      </w:r>
      <w:r>
        <w:rPr>
          <w:spacing w:val="-5"/>
        </w:rPr>
        <w:t xml:space="preserve"> </w:t>
      </w:r>
      <w:r>
        <w:t>to</w:t>
      </w:r>
      <w:r>
        <w:rPr>
          <w:spacing w:val="-3"/>
        </w:rPr>
        <w:t xml:space="preserve"> </w:t>
      </w:r>
      <w:r>
        <w:t>monitor,</w:t>
      </w:r>
      <w:r>
        <w:rPr>
          <w:spacing w:val="-6"/>
        </w:rPr>
        <w:t xml:space="preserve"> </w:t>
      </w:r>
      <w:r>
        <w:t>address,</w:t>
      </w:r>
      <w:r>
        <w:rPr>
          <w:spacing w:val="-6"/>
        </w:rPr>
        <w:t xml:space="preserve"> </w:t>
      </w:r>
      <w:r>
        <w:t>and</w:t>
      </w:r>
      <w:r>
        <w:rPr>
          <w:spacing w:val="-5"/>
        </w:rPr>
        <w:t xml:space="preserve"> </w:t>
      </w:r>
      <w:r>
        <w:t>prevent</w:t>
      </w:r>
      <w:r>
        <w:rPr>
          <w:spacing w:val="-3"/>
        </w:rPr>
        <w:t xml:space="preserve"> </w:t>
      </w:r>
      <w:r>
        <w:t>repetitive</w:t>
      </w:r>
      <w:r>
        <w:rPr>
          <w:spacing w:val="-4"/>
        </w:rPr>
        <w:t xml:space="preserve"> </w:t>
      </w:r>
      <w:r>
        <w:t>prohibited</w:t>
      </w:r>
      <w:r>
        <w:rPr>
          <w:spacing w:val="-5"/>
        </w:rPr>
        <w:t xml:space="preserve"> </w:t>
      </w:r>
      <w:r>
        <w:t>behavior</w:t>
      </w:r>
      <w:r>
        <w:rPr>
          <w:spacing w:val="-3"/>
        </w:rPr>
        <w:t xml:space="preserve"> </w:t>
      </w:r>
      <w:r>
        <w:t>in</w:t>
      </w:r>
      <w:r>
        <w:rPr>
          <w:spacing w:val="-5"/>
        </w:rPr>
        <w:t xml:space="preserve"> </w:t>
      </w:r>
      <w:r>
        <w:t xml:space="preserve">district </w:t>
      </w:r>
      <w:r>
        <w:rPr>
          <w:spacing w:val="-2"/>
        </w:rPr>
        <w:t>schools.</w:t>
      </w:r>
    </w:p>
    <w:p w14:paraId="5895722C" w14:textId="77777777" w:rsidR="00054C28" w:rsidRDefault="00D50A48">
      <w:pPr>
        <w:spacing w:before="123"/>
        <w:ind w:left="1300" w:right="6327"/>
        <w:rPr>
          <w:sz w:val="24"/>
        </w:rPr>
      </w:pPr>
      <w:r>
        <w:rPr>
          <w:b/>
          <w:sz w:val="24"/>
        </w:rPr>
        <w:t>Original</w:t>
      </w:r>
      <w:r>
        <w:rPr>
          <w:b/>
          <w:spacing w:val="-12"/>
          <w:sz w:val="24"/>
        </w:rPr>
        <w:t xml:space="preserve"> </w:t>
      </w:r>
      <w:r>
        <w:rPr>
          <w:b/>
          <w:sz w:val="24"/>
        </w:rPr>
        <w:t>Adopted</w:t>
      </w:r>
      <w:r>
        <w:rPr>
          <w:b/>
          <w:spacing w:val="-12"/>
          <w:sz w:val="24"/>
        </w:rPr>
        <w:t xml:space="preserve"> </w:t>
      </w:r>
      <w:r>
        <w:rPr>
          <w:b/>
          <w:sz w:val="24"/>
        </w:rPr>
        <w:t>Date:</w:t>
      </w:r>
      <w:r>
        <w:rPr>
          <w:b/>
          <w:spacing w:val="-12"/>
          <w:sz w:val="24"/>
        </w:rPr>
        <w:t xml:space="preserve"> </w:t>
      </w:r>
      <w:r>
        <w:rPr>
          <w:sz w:val="24"/>
        </w:rPr>
        <w:t>11/14/2023 Last Reviewed Date: 11/14/2023</w:t>
      </w:r>
    </w:p>
    <w:p w14:paraId="7849D8E6" w14:textId="77777777" w:rsidR="00054C28" w:rsidRDefault="00054C28">
      <w:pPr>
        <w:rPr>
          <w:sz w:val="24"/>
        </w:rPr>
        <w:sectPr w:rsidR="00054C28">
          <w:pgSz w:w="12240" w:h="15840"/>
          <w:pgMar w:top="1580" w:right="860" w:bottom="280" w:left="140" w:header="768" w:footer="0" w:gutter="0"/>
          <w:cols w:space="720"/>
        </w:sectPr>
      </w:pPr>
    </w:p>
    <w:p w14:paraId="4412E45E" w14:textId="77777777" w:rsidR="00054C28" w:rsidRDefault="00054C28">
      <w:pPr>
        <w:pStyle w:val="BodyText"/>
        <w:spacing w:before="53" w:after="1"/>
        <w:ind w:left="0"/>
        <w:rPr>
          <w:sz w:val="20"/>
        </w:rPr>
      </w:pPr>
    </w:p>
    <w:p w14:paraId="23CFCAE2" w14:textId="77777777" w:rsidR="00054C28" w:rsidRDefault="00D50A48">
      <w:pPr>
        <w:pStyle w:val="BodyText"/>
        <w:ind w:left="1271"/>
        <w:rPr>
          <w:sz w:val="20"/>
        </w:rPr>
      </w:pPr>
      <w:r>
        <w:rPr>
          <w:noProof/>
          <w:sz w:val="20"/>
        </w:rPr>
        <mc:AlternateContent>
          <mc:Choice Requires="wpg">
            <w:drawing>
              <wp:inline distT="0" distB="0" distL="0" distR="0" wp14:anchorId="2B6DE9AC" wp14:editId="32AA3C7C">
                <wp:extent cx="5981065" cy="577850"/>
                <wp:effectExtent l="0" t="0" r="0" b="3175"/>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52" name="Graphic 52"/>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53" name="Textbox 53"/>
                        <wps:cNvSpPr txBox="1"/>
                        <wps:spPr>
                          <a:xfrm>
                            <a:off x="0" y="56388"/>
                            <a:ext cx="5981065" cy="464820"/>
                          </a:xfrm>
                          <a:prstGeom prst="rect">
                            <a:avLst/>
                          </a:prstGeom>
                        </wps:spPr>
                        <wps:txbx>
                          <w:txbxContent>
                            <w:p w14:paraId="5D196BC6" w14:textId="77777777" w:rsidR="00054C28" w:rsidRDefault="00D50A48">
                              <w:pPr>
                                <w:spacing w:before="120"/>
                                <w:ind w:left="28"/>
                                <w:rPr>
                                  <w:sz w:val="40"/>
                                </w:rPr>
                              </w:pPr>
                              <w:bookmarkStart w:id="25" w:name="_bookmark19"/>
                              <w:bookmarkEnd w:id="25"/>
                              <w:r>
                                <w:rPr>
                                  <w:color w:val="FFFFFF"/>
                                  <w:sz w:val="40"/>
                                </w:rPr>
                                <w:t>Discrimination/Harassment</w:t>
                              </w:r>
                              <w:r>
                                <w:rPr>
                                  <w:color w:val="FFFFFF"/>
                                  <w:spacing w:val="-5"/>
                                  <w:sz w:val="40"/>
                                </w:rPr>
                                <w:t xml:space="preserve"> </w:t>
                              </w:r>
                              <w:r>
                                <w:rPr>
                                  <w:color w:val="FFFFFF"/>
                                  <w:sz w:val="40"/>
                                </w:rPr>
                                <w:t>–</w:t>
                              </w:r>
                              <w:r>
                                <w:rPr>
                                  <w:color w:val="FFFFFF"/>
                                  <w:spacing w:val="-9"/>
                                  <w:sz w:val="40"/>
                                </w:rPr>
                                <w:t xml:space="preserve"> </w:t>
                              </w:r>
                              <w:r>
                                <w:rPr>
                                  <w:color w:val="FFFFFF"/>
                                  <w:sz w:val="40"/>
                                </w:rPr>
                                <w:t>AR</w:t>
                              </w:r>
                              <w:r>
                                <w:rPr>
                                  <w:color w:val="FFFFFF"/>
                                  <w:spacing w:val="-6"/>
                                  <w:sz w:val="40"/>
                                </w:rPr>
                                <w:t xml:space="preserve"> </w:t>
                              </w:r>
                              <w:r>
                                <w:rPr>
                                  <w:color w:val="FFFFFF"/>
                                  <w:spacing w:val="-2"/>
                                  <w:sz w:val="40"/>
                                </w:rPr>
                                <w:t>5145.3</w:t>
                              </w:r>
                            </w:p>
                          </w:txbxContent>
                        </wps:txbx>
                        <wps:bodyPr wrap="square" lIns="0" tIns="0" rIns="0" bIns="0" rtlCol="0">
                          <a:noAutofit/>
                        </wps:bodyPr>
                      </wps:wsp>
                    </wpg:wgp>
                  </a:graphicData>
                </a:graphic>
              </wp:inline>
            </w:drawing>
          </mc:Choice>
          <mc:Fallback>
            <w:pict>
              <v:group w14:anchorId="2B6DE9AC" id="Group 51" o:spid="_x0000_s1059"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VDo4QIAAE8IAAAOAAAAZHJzL2Uyb0RvYy54bWy0Vm1P2zAQ/j5p/8Hy95G00BciUrTBqCYh&#13;&#10;QKLTPjuO86I5sWe7Tfj3OztxGsoEDLYv6Tk+X+6e57lzz87biqMdU7oUdYwnRyFGrKYiLes8xt83&#13;&#10;V5+WGGlD6pRwUbMYPzCNz1cfP5w1MmJTUQieMoUgSK2jRsa4MEZGQaBpwSqij4RkNWxmQlXEwFLl&#13;&#10;QapIA9ErHkzDcB40QqVSCcq0hreX3SZeufhZxqi5zTLNDOIxhtyMeyr3TOwzWJ2RKFdEFiXt0yBv&#13;&#10;yKIiZQ0fHUJdEkPQVpVPQlUlVUKLzBxRUQUiy0rKXA1QzSQ8qGatxFa6WvKoyeUAE0B7gNObw9Kb&#13;&#10;3VrJe3mnuuzBvBb0pwZcgkbm0XjfrvO9c5upyh6CIlDrEH0YEGWtQRRezk6Xk3A+w4jC3myxWM56&#13;&#10;yGkBvDw5Rouvzx8MSNR91iU3JNNIUI/eA6TfB9B9QSRzuGsLwJ1CZQrpTzGqSQUiXvd6gTeAk/04&#13;&#10;eFkM+5Xu4XwHQkOhJKJbbdZMOKzJ7lqbTrOpt0jhLdrW3lSgfKt57jRvMALNK4xA80mneUmMPWcJ&#13;&#10;tCZqRmQVA1d2uxI7thHO0VjGBk493ZDr3ofXY19ouZGX3/O/0sXrfGbz4+XSpgbR/L7/feQ3nUzD&#13;&#10;VzkuFrPT+bMRx5WAOP/K/eU0HkV/sbqxt+uREQ6UC806aCxXDqOBP/AbK0QLXqZXJeeWMK3y5IIr&#13;&#10;tCN2/IXzk6UPPXKDVtJRJ1lrJSJ9AMU3oPEY619bohhG/FsNPWUHqDeUNxJvKMMvhBuzTitKm037&#13;&#10;gyiJJJgxNjATboRvLRJ5KUP+1qHztSdr8XlrRFZanbvcuoz6BbR513L/v9+Pfb9vIPVEtGh2bOU0&#13;&#10;6ndk2i8CWmLi3z/b+YPESfTH+XgC/Ew9QX52WGxs9/co2r52F80BfN2AOKDStEnrRtdkSPwfsfsK&#13;&#10;jtyEhlvLqbW/Ye21OF47Tvf/A1a/AQAA//8DAFBLAwQUAAYACAAAACEACeNXNd8AAAAJAQAADwAA&#13;&#10;AGRycy9kb3ducmV2LnhtbEyPS2vDMBCE74X+B7GF3hpZfdE4lkNIH6cQaFIIuSnWxjaxVsZSbOff&#13;&#10;d9tLexl2GXZ2vmw+ukb02IXakwY1SUAgFd7WVGr42r7fvYAI0ZA1jSfUcMEA8/z6KjOp9QN9Yr+J&#13;&#10;peAQCqnRUMXYplKGokJnwsS3SOwdfedM5LUrpe3MwOGukfdJ8iydqYk/VKbFZYXFaXN2Gj4GMywe&#13;&#10;1Fu/Oh2Xl/32ab1bKdT69mZ8nbEsZiAijvHvAn4YuD/kXOzgz2SDaDQwTfxV9qaPagriwINKQOaZ&#13;&#10;/E+QfwMAAP//AwBQSwECLQAUAAYACAAAACEAtoM4kv4AAADhAQAAEwAAAAAAAAAAAAAAAAAAAAAA&#13;&#10;W0NvbnRlbnRfVHlwZXNdLnhtbFBLAQItABQABgAIAAAAIQA4/SH/1gAAAJQBAAALAAAAAAAAAAAA&#13;&#10;AAAAAC8BAABfcmVscy8ucmVsc1BLAQItABQABgAIAAAAIQAzrVDo4QIAAE8IAAAOAAAAAAAAAAAA&#13;&#10;AAAAAC4CAABkcnMvZTJvRG9jLnhtbFBLAQItABQABgAIAAAAIQAJ41c13wAAAAkBAAAPAAAAAAAA&#13;&#10;AAAAAAAAADsFAABkcnMvZG93bnJldi54bWxQSwUGAAAAAAQABADzAAAARwYAAAAA&#13;&#10;">
                <v:shape id="Graphic 52" o:spid="_x0000_s1060"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w/RxwAAAOAAAAAPAAAAZHJzL2Rvd25yZXYueG1sRI9Bi8Iw&#13;&#10;FITvgv8hPMGbJioVqUYRRfQkqCu7x0fzti3bvJQmavXXbxaEvQwMw3zDLFatrcSdGl861jAaKhDE&#13;&#10;mTMl5xo+LrvBDIQPyAYrx6ThSR5Wy25ngalxDz7R/RxyESHsU9RQhFCnUvqsIIt+6GrimH27xmKI&#13;&#10;tsmlafAR4baSY6Wm0mLJcaHAmjYFZT/nm9VgL0qVo/x4S56Jfx0np8+v7XWvdb/XbudR1nMQgdrw&#13;&#10;33gjDkZDMoa/Q/EMyOUvAAAA//8DAFBLAQItABQABgAIAAAAIQDb4fbL7gAAAIUBAAATAAAAAAAA&#13;&#10;AAAAAAAAAAAAAABbQ29udGVudF9UeXBlc10ueG1sUEsBAi0AFAAGAAgAAAAhAFr0LFu/AAAAFQEA&#13;&#10;AAsAAAAAAAAAAAAAAAAAHwEAAF9yZWxzLy5yZWxzUEsBAi0AFAAGAAgAAAAhAFNLD9HHAAAA4AAA&#13;&#10;AA8AAAAAAAAAAAAAAAAABwIAAGRycy9kb3ducmV2LnhtbFBLBQYAAAAAAwADALcAAAD7AgAAAAA=&#13;&#10;" path="m5981065,l,,,56388,,521208r,56388l5981065,577596r,-56388l5981065,56388r,-56388xe" fillcolor="#006480" stroked="f">
                  <v:path arrowok="t"/>
                </v:shape>
                <v:shape id="Textbox 53" o:spid="_x0000_s1061"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5D196BC6" w14:textId="77777777" w:rsidR="00054C28" w:rsidRDefault="00D50A48">
                        <w:pPr>
                          <w:spacing w:before="120"/>
                          <w:ind w:left="28"/>
                          <w:rPr>
                            <w:sz w:val="40"/>
                          </w:rPr>
                        </w:pPr>
                        <w:bookmarkStart w:id="39" w:name="_bookmark19"/>
                        <w:bookmarkEnd w:id="39"/>
                        <w:r>
                          <w:rPr>
                            <w:color w:val="FFFFFF"/>
                            <w:sz w:val="40"/>
                          </w:rPr>
                          <w:t>Discrimination/Harassment</w:t>
                        </w:r>
                        <w:r>
                          <w:rPr>
                            <w:color w:val="FFFFFF"/>
                            <w:spacing w:val="-5"/>
                            <w:sz w:val="40"/>
                          </w:rPr>
                          <w:t xml:space="preserve"> </w:t>
                        </w:r>
                        <w:r>
                          <w:rPr>
                            <w:color w:val="FFFFFF"/>
                            <w:sz w:val="40"/>
                          </w:rPr>
                          <w:t>–</w:t>
                        </w:r>
                        <w:r>
                          <w:rPr>
                            <w:color w:val="FFFFFF"/>
                            <w:spacing w:val="-9"/>
                            <w:sz w:val="40"/>
                          </w:rPr>
                          <w:t xml:space="preserve"> </w:t>
                        </w:r>
                        <w:r>
                          <w:rPr>
                            <w:color w:val="FFFFFF"/>
                            <w:sz w:val="40"/>
                          </w:rPr>
                          <w:t>AR</w:t>
                        </w:r>
                        <w:r>
                          <w:rPr>
                            <w:color w:val="FFFFFF"/>
                            <w:spacing w:val="-6"/>
                            <w:sz w:val="40"/>
                          </w:rPr>
                          <w:t xml:space="preserve"> </w:t>
                        </w:r>
                        <w:r>
                          <w:rPr>
                            <w:color w:val="FFFFFF"/>
                            <w:spacing w:val="-2"/>
                            <w:sz w:val="40"/>
                          </w:rPr>
                          <w:t>5145.3</w:t>
                        </w:r>
                      </w:p>
                    </w:txbxContent>
                  </v:textbox>
                </v:shape>
                <w10:anchorlock/>
              </v:group>
            </w:pict>
          </mc:Fallback>
        </mc:AlternateContent>
      </w:r>
    </w:p>
    <w:p w14:paraId="75A706AE" w14:textId="77777777" w:rsidR="00054C28" w:rsidRDefault="00D50A48">
      <w:pPr>
        <w:pStyle w:val="ListParagraph"/>
        <w:numPr>
          <w:ilvl w:val="0"/>
          <w:numId w:val="44"/>
        </w:numPr>
        <w:tabs>
          <w:tab w:val="left" w:pos="2020"/>
        </w:tabs>
        <w:spacing w:before="209"/>
        <w:ind w:right="583"/>
        <w:rPr>
          <w:sz w:val="24"/>
        </w:rPr>
      </w:pPr>
      <w:r>
        <w:rPr>
          <w:sz w:val="24"/>
        </w:rPr>
        <w:t>The district designates the individual(s) identified below as the employee(s) responsible for coordinating the district's efforts to comply with applicable state and federal civil rights laws and to answer inquiries regarding the district's nondiscrimination policies. The individual(s) shall also serve as the compliance officer(s) specified in AR 1312.3 - Uniform Complaint Procedures as the responsible employee to handle complaints alleging unlawful discrimination targeting a student, including discriminatory harassment, intimidation, or bullying, based on the student's actual or perceived race, color, ancestry, nationality, national origin, immigration status, ethnic group identification,</w:t>
      </w:r>
      <w:r>
        <w:rPr>
          <w:spacing w:val="-7"/>
          <w:sz w:val="24"/>
        </w:rPr>
        <w:t xml:space="preserve"> </w:t>
      </w:r>
      <w:r>
        <w:rPr>
          <w:sz w:val="24"/>
        </w:rPr>
        <w:t>ethnicity,</w:t>
      </w:r>
      <w:r>
        <w:rPr>
          <w:spacing w:val="-7"/>
          <w:sz w:val="24"/>
        </w:rPr>
        <w:t xml:space="preserve"> </w:t>
      </w:r>
      <w:r>
        <w:rPr>
          <w:sz w:val="24"/>
        </w:rPr>
        <w:t>age,</w:t>
      </w:r>
      <w:r>
        <w:rPr>
          <w:spacing w:val="-4"/>
          <w:sz w:val="24"/>
        </w:rPr>
        <w:t xml:space="preserve"> </w:t>
      </w:r>
      <w:r>
        <w:rPr>
          <w:sz w:val="24"/>
        </w:rPr>
        <w:t>religion,</w:t>
      </w:r>
      <w:r>
        <w:rPr>
          <w:spacing w:val="-5"/>
          <w:sz w:val="24"/>
        </w:rPr>
        <w:t xml:space="preserve"> </w:t>
      </w:r>
      <w:r>
        <w:rPr>
          <w:sz w:val="24"/>
        </w:rPr>
        <w:t>marital</w:t>
      </w:r>
      <w:r>
        <w:rPr>
          <w:spacing w:val="-7"/>
          <w:sz w:val="24"/>
        </w:rPr>
        <w:t xml:space="preserve"> </w:t>
      </w:r>
      <w:r>
        <w:rPr>
          <w:sz w:val="24"/>
        </w:rPr>
        <w:t>status,</w:t>
      </w:r>
      <w:r>
        <w:rPr>
          <w:spacing w:val="-5"/>
          <w:sz w:val="24"/>
        </w:rPr>
        <w:t xml:space="preserve"> </w:t>
      </w:r>
      <w:r>
        <w:rPr>
          <w:sz w:val="24"/>
        </w:rPr>
        <w:t>pregnancy,</w:t>
      </w:r>
      <w:r>
        <w:rPr>
          <w:spacing w:val="-5"/>
          <w:sz w:val="24"/>
        </w:rPr>
        <w:t xml:space="preserve"> </w:t>
      </w:r>
      <w:r>
        <w:rPr>
          <w:sz w:val="24"/>
        </w:rPr>
        <w:t>parental</w:t>
      </w:r>
      <w:r>
        <w:rPr>
          <w:spacing w:val="-7"/>
          <w:sz w:val="24"/>
        </w:rPr>
        <w:t xml:space="preserve"> </w:t>
      </w:r>
      <w:r>
        <w:rPr>
          <w:sz w:val="24"/>
        </w:rPr>
        <w:t>status, physical or mental disability, medical condition, sex, sexual orientation, gender, gender identity, gender expression, genetic information, or any other legally protected status or association with a person or group with one or more of these actual or perceived characteristics. The coordinator/compliance officer(s) may be contacted at:</w:t>
      </w:r>
      <w:r>
        <w:rPr>
          <w:spacing w:val="40"/>
          <w:sz w:val="24"/>
        </w:rPr>
        <w:t xml:space="preserve"> </w:t>
      </w:r>
      <w:r>
        <w:rPr>
          <w:sz w:val="24"/>
        </w:rPr>
        <w:t>(Education Code 234.1; 5 CCR 4621)</w:t>
      </w:r>
    </w:p>
    <w:p w14:paraId="23B84576" w14:textId="77777777" w:rsidR="00054C28" w:rsidRDefault="00054C28">
      <w:pPr>
        <w:pStyle w:val="BodyText"/>
        <w:ind w:left="0"/>
      </w:pPr>
    </w:p>
    <w:p w14:paraId="6F4D8A45" w14:textId="77777777" w:rsidR="00054C28" w:rsidRDefault="00D50A48">
      <w:pPr>
        <w:pStyle w:val="ListParagraph"/>
        <w:numPr>
          <w:ilvl w:val="0"/>
          <w:numId w:val="44"/>
        </w:numPr>
        <w:tabs>
          <w:tab w:val="left" w:pos="2020"/>
        </w:tabs>
        <w:rPr>
          <w:sz w:val="24"/>
        </w:rPr>
      </w:pPr>
      <w:r>
        <w:rPr>
          <w:spacing w:val="-2"/>
          <w:sz w:val="24"/>
        </w:rPr>
        <w:t>Superintendent/Principal</w:t>
      </w:r>
    </w:p>
    <w:p w14:paraId="0CBE6112" w14:textId="77777777" w:rsidR="00054C28" w:rsidRDefault="00D50A48">
      <w:pPr>
        <w:pStyle w:val="BodyText"/>
        <w:ind w:left="2020" w:right="6327"/>
      </w:pPr>
      <w:r>
        <w:t>75</w:t>
      </w:r>
      <w:r>
        <w:rPr>
          <w:spacing w:val="-12"/>
        </w:rPr>
        <w:t xml:space="preserve"> </w:t>
      </w:r>
      <w:r>
        <w:t>Greenwood</w:t>
      </w:r>
      <w:r>
        <w:rPr>
          <w:spacing w:val="-14"/>
        </w:rPr>
        <w:t xml:space="preserve"> </w:t>
      </w:r>
      <w:r>
        <w:t>Heights</w:t>
      </w:r>
      <w:r>
        <w:rPr>
          <w:spacing w:val="-13"/>
        </w:rPr>
        <w:t xml:space="preserve"> </w:t>
      </w:r>
      <w:r>
        <w:t>Drive Eureka, CA 95503</w:t>
      </w:r>
    </w:p>
    <w:p w14:paraId="7E9EA782" w14:textId="77777777" w:rsidR="00054C28" w:rsidRDefault="00D50A48">
      <w:pPr>
        <w:pStyle w:val="BodyText"/>
        <w:ind w:left="2020"/>
      </w:pPr>
      <w:r>
        <w:t>(707)</w:t>
      </w:r>
      <w:r>
        <w:rPr>
          <w:spacing w:val="-3"/>
        </w:rPr>
        <w:t xml:space="preserve"> </w:t>
      </w:r>
      <w:r>
        <w:t>442-</w:t>
      </w:r>
      <w:r>
        <w:rPr>
          <w:spacing w:val="-4"/>
        </w:rPr>
        <w:t>2969</w:t>
      </w:r>
    </w:p>
    <w:p w14:paraId="278D1A5E" w14:textId="77777777" w:rsidR="00054C28" w:rsidRDefault="00D50A48">
      <w:pPr>
        <w:pStyle w:val="BodyText"/>
        <w:ind w:left="2020"/>
      </w:pPr>
      <w:hyperlink r:id="rId20">
        <w:r>
          <w:rPr>
            <w:spacing w:val="-2"/>
          </w:rPr>
          <w:t>administration@freshwatersd.org</w:t>
        </w:r>
      </w:hyperlink>
    </w:p>
    <w:p w14:paraId="6B39509A" w14:textId="77777777" w:rsidR="00054C28" w:rsidRDefault="00D50A48">
      <w:pPr>
        <w:pStyle w:val="Heading6"/>
        <w:spacing w:before="120"/>
      </w:pPr>
      <w:r>
        <w:t>Measures</w:t>
      </w:r>
      <w:r>
        <w:rPr>
          <w:spacing w:val="-3"/>
        </w:rPr>
        <w:t xml:space="preserve"> </w:t>
      </w:r>
      <w:r>
        <w:t>to</w:t>
      </w:r>
      <w:r>
        <w:rPr>
          <w:spacing w:val="-2"/>
        </w:rPr>
        <w:t xml:space="preserve"> </w:t>
      </w:r>
      <w:r>
        <w:t>Prevent</w:t>
      </w:r>
      <w:r>
        <w:rPr>
          <w:spacing w:val="-2"/>
        </w:rPr>
        <w:t xml:space="preserve"> Discrimination</w:t>
      </w:r>
    </w:p>
    <w:p w14:paraId="10D61697" w14:textId="77777777" w:rsidR="00054C28" w:rsidRDefault="00D50A48">
      <w:pPr>
        <w:pStyle w:val="BodyText"/>
        <w:spacing w:before="292"/>
        <w:ind w:right="692"/>
      </w:pPr>
      <w:r>
        <w:t>To prevent unlawful discrimination, including discriminatory harassment, intimidation, retaliation,</w:t>
      </w:r>
      <w:r>
        <w:rPr>
          <w:spacing w:val="-5"/>
        </w:rPr>
        <w:t xml:space="preserve"> </w:t>
      </w:r>
      <w:r>
        <w:t>and</w:t>
      </w:r>
      <w:r>
        <w:rPr>
          <w:spacing w:val="-4"/>
        </w:rPr>
        <w:t xml:space="preserve"> </w:t>
      </w:r>
      <w:r>
        <w:t>bullying,</w:t>
      </w:r>
      <w:r>
        <w:rPr>
          <w:spacing w:val="-5"/>
        </w:rPr>
        <w:t xml:space="preserve"> </w:t>
      </w:r>
      <w:r>
        <w:t>of</w:t>
      </w:r>
      <w:r>
        <w:rPr>
          <w:spacing w:val="-1"/>
        </w:rPr>
        <w:t xml:space="preserve"> </w:t>
      </w:r>
      <w:r>
        <w:t>students</w:t>
      </w:r>
      <w:r>
        <w:rPr>
          <w:spacing w:val="-3"/>
        </w:rPr>
        <w:t xml:space="preserve"> </w:t>
      </w:r>
      <w:r>
        <w:t>at</w:t>
      </w:r>
      <w:r>
        <w:rPr>
          <w:spacing w:val="-2"/>
        </w:rPr>
        <w:t xml:space="preserve"> </w:t>
      </w:r>
      <w:r>
        <w:t>district</w:t>
      </w:r>
      <w:r>
        <w:rPr>
          <w:spacing w:val="-4"/>
        </w:rPr>
        <w:t xml:space="preserve"> </w:t>
      </w:r>
      <w:r>
        <w:t>schools</w:t>
      </w:r>
      <w:r>
        <w:rPr>
          <w:spacing w:val="-3"/>
        </w:rPr>
        <w:t xml:space="preserve"> </w:t>
      </w:r>
      <w:r>
        <w:t>or</w:t>
      </w:r>
      <w:r>
        <w:rPr>
          <w:spacing w:val="-4"/>
        </w:rPr>
        <w:t xml:space="preserve"> </w:t>
      </w:r>
      <w:r>
        <w:t>in</w:t>
      </w:r>
      <w:r>
        <w:rPr>
          <w:spacing w:val="-4"/>
        </w:rPr>
        <w:t xml:space="preserve"> </w:t>
      </w:r>
      <w:r>
        <w:t>school</w:t>
      </w:r>
      <w:r>
        <w:rPr>
          <w:spacing w:val="-5"/>
        </w:rPr>
        <w:t xml:space="preserve"> </w:t>
      </w:r>
      <w:r>
        <w:t>activities</w:t>
      </w:r>
      <w:r>
        <w:rPr>
          <w:spacing w:val="-3"/>
        </w:rPr>
        <w:t xml:space="preserve"> </w:t>
      </w:r>
      <w:r>
        <w:t>and</w:t>
      </w:r>
      <w:r>
        <w:rPr>
          <w:spacing w:val="-4"/>
        </w:rPr>
        <w:t xml:space="preserve"> </w:t>
      </w:r>
      <w:r>
        <w:t>to</w:t>
      </w:r>
      <w:r>
        <w:rPr>
          <w:spacing w:val="-5"/>
        </w:rPr>
        <w:t xml:space="preserve"> </w:t>
      </w:r>
      <w:r>
        <w:t>ensure equal access of all students to the educational program, the Superintendent/Principal or designee shall implement the following measures:</w:t>
      </w:r>
    </w:p>
    <w:p w14:paraId="002D4F0A" w14:textId="77777777" w:rsidR="00054C28" w:rsidRDefault="00D50A48">
      <w:pPr>
        <w:pStyle w:val="ListParagraph"/>
        <w:numPr>
          <w:ilvl w:val="1"/>
          <w:numId w:val="44"/>
        </w:numPr>
        <w:tabs>
          <w:tab w:val="left" w:pos="2020"/>
        </w:tabs>
        <w:spacing w:before="122"/>
        <w:ind w:right="940"/>
        <w:rPr>
          <w:sz w:val="24"/>
        </w:rPr>
      </w:pPr>
      <w:r>
        <w:rPr>
          <w:sz w:val="24"/>
        </w:rPr>
        <w:t>Publicize the district's nondiscrimination policy and related complaint procedures, including the coordinator/compliance officer's contact information, to students, parents/guardians,</w:t>
      </w:r>
      <w:r>
        <w:rPr>
          <w:spacing w:val="-4"/>
          <w:sz w:val="24"/>
        </w:rPr>
        <w:t xml:space="preserve"> </w:t>
      </w:r>
      <w:r>
        <w:rPr>
          <w:sz w:val="24"/>
        </w:rPr>
        <w:t>employees,</w:t>
      </w:r>
      <w:r>
        <w:rPr>
          <w:spacing w:val="-4"/>
          <w:sz w:val="24"/>
        </w:rPr>
        <w:t xml:space="preserve"> </w:t>
      </w:r>
      <w:r>
        <w:rPr>
          <w:sz w:val="24"/>
        </w:rPr>
        <w:t>volunteers,</w:t>
      </w:r>
      <w:r>
        <w:rPr>
          <w:spacing w:val="-4"/>
          <w:sz w:val="24"/>
        </w:rPr>
        <w:t xml:space="preserve"> </w:t>
      </w:r>
      <w:r>
        <w:rPr>
          <w:sz w:val="24"/>
        </w:rPr>
        <w:t>and</w:t>
      </w:r>
      <w:r>
        <w:rPr>
          <w:spacing w:val="-5"/>
          <w:sz w:val="24"/>
        </w:rPr>
        <w:t xml:space="preserve"> </w:t>
      </w:r>
      <w:r>
        <w:rPr>
          <w:sz w:val="24"/>
        </w:rPr>
        <w:t>the</w:t>
      </w:r>
      <w:r>
        <w:rPr>
          <w:spacing w:val="-3"/>
          <w:sz w:val="24"/>
        </w:rPr>
        <w:t xml:space="preserve"> </w:t>
      </w:r>
      <w:r>
        <w:rPr>
          <w:sz w:val="24"/>
        </w:rPr>
        <w:t>general</w:t>
      </w:r>
      <w:r>
        <w:rPr>
          <w:spacing w:val="-6"/>
          <w:sz w:val="24"/>
        </w:rPr>
        <w:t xml:space="preserve"> </w:t>
      </w:r>
      <w:r>
        <w:rPr>
          <w:sz w:val="24"/>
        </w:rPr>
        <w:t>public</w:t>
      </w:r>
      <w:r>
        <w:rPr>
          <w:spacing w:val="-7"/>
          <w:sz w:val="24"/>
        </w:rPr>
        <w:t xml:space="preserve"> </w:t>
      </w:r>
      <w:r>
        <w:rPr>
          <w:sz w:val="24"/>
        </w:rPr>
        <w:t>by</w:t>
      </w:r>
      <w:r>
        <w:rPr>
          <w:spacing w:val="-4"/>
          <w:sz w:val="24"/>
        </w:rPr>
        <w:t xml:space="preserve"> </w:t>
      </w:r>
      <w:r>
        <w:rPr>
          <w:sz w:val="24"/>
        </w:rPr>
        <w:t>posting</w:t>
      </w:r>
      <w:r>
        <w:rPr>
          <w:spacing w:val="-4"/>
          <w:sz w:val="24"/>
        </w:rPr>
        <w:t xml:space="preserve"> </w:t>
      </w:r>
      <w:r>
        <w:rPr>
          <w:sz w:val="24"/>
        </w:rPr>
        <w:t>them</w:t>
      </w:r>
      <w:r>
        <w:rPr>
          <w:spacing w:val="-5"/>
          <w:sz w:val="24"/>
        </w:rPr>
        <w:t xml:space="preserve"> </w:t>
      </w:r>
      <w:r>
        <w:rPr>
          <w:sz w:val="24"/>
        </w:rPr>
        <w:t xml:space="preserve">in prominent locations and providing easy access to them through district-supported </w:t>
      </w:r>
      <w:r>
        <w:rPr>
          <w:spacing w:val="-2"/>
          <w:sz w:val="24"/>
        </w:rPr>
        <w:t>communications</w:t>
      </w:r>
    </w:p>
    <w:p w14:paraId="653DDE3D" w14:textId="77777777" w:rsidR="00054C28" w:rsidRDefault="00054C28">
      <w:pPr>
        <w:pStyle w:val="BodyText"/>
        <w:ind w:left="0"/>
      </w:pPr>
    </w:p>
    <w:p w14:paraId="1183BF6D" w14:textId="77777777" w:rsidR="00054C28" w:rsidRDefault="00D50A48">
      <w:pPr>
        <w:pStyle w:val="ListParagraph"/>
        <w:numPr>
          <w:ilvl w:val="1"/>
          <w:numId w:val="44"/>
        </w:numPr>
        <w:tabs>
          <w:tab w:val="left" w:pos="2020"/>
        </w:tabs>
        <w:ind w:right="654"/>
        <w:rPr>
          <w:sz w:val="24"/>
        </w:rPr>
      </w:pPr>
      <w:r>
        <w:rPr>
          <w:sz w:val="24"/>
        </w:rPr>
        <w:t>Post the district's policies and procedures prohibiting discrimination, harassment, student</w:t>
      </w:r>
      <w:r>
        <w:rPr>
          <w:spacing w:val="-5"/>
          <w:sz w:val="24"/>
        </w:rPr>
        <w:t xml:space="preserve"> </w:t>
      </w:r>
      <w:r>
        <w:rPr>
          <w:sz w:val="24"/>
        </w:rPr>
        <w:t>sexual</w:t>
      </w:r>
      <w:r>
        <w:rPr>
          <w:spacing w:val="-6"/>
          <w:sz w:val="24"/>
        </w:rPr>
        <w:t xml:space="preserve"> </w:t>
      </w:r>
      <w:r>
        <w:rPr>
          <w:sz w:val="24"/>
        </w:rPr>
        <w:t>harassment,</w:t>
      </w:r>
      <w:r>
        <w:rPr>
          <w:spacing w:val="-4"/>
          <w:sz w:val="24"/>
        </w:rPr>
        <w:t xml:space="preserve"> </w:t>
      </w:r>
      <w:r>
        <w:rPr>
          <w:sz w:val="24"/>
        </w:rPr>
        <w:t>intimidation,</w:t>
      </w:r>
      <w:r>
        <w:rPr>
          <w:spacing w:val="-6"/>
          <w:sz w:val="24"/>
        </w:rPr>
        <w:t xml:space="preserve"> </w:t>
      </w:r>
      <w:r>
        <w:rPr>
          <w:sz w:val="24"/>
        </w:rPr>
        <w:t>bullying,</w:t>
      </w:r>
      <w:r>
        <w:rPr>
          <w:spacing w:val="-6"/>
          <w:sz w:val="24"/>
        </w:rPr>
        <w:t xml:space="preserve"> </w:t>
      </w:r>
      <w:r>
        <w:rPr>
          <w:sz w:val="24"/>
        </w:rPr>
        <w:t>and</w:t>
      </w:r>
      <w:r>
        <w:rPr>
          <w:spacing w:val="-5"/>
          <w:sz w:val="24"/>
        </w:rPr>
        <w:t xml:space="preserve"> </w:t>
      </w:r>
      <w:r>
        <w:rPr>
          <w:sz w:val="24"/>
        </w:rPr>
        <w:t>cyberbullying,</w:t>
      </w:r>
      <w:r>
        <w:rPr>
          <w:spacing w:val="-6"/>
          <w:sz w:val="24"/>
        </w:rPr>
        <w:t xml:space="preserve"> </w:t>
      </w:r>
      <w:r>
        <w:rPr>
          <w:sz w:val="24"/>
        </w:rPr>
        <w:t>including</w:t>
      </w:r>
      <w:r>
        <w:rPr>
          <w:spacing w:val="-4"/>
          <w:sz w:val="24"/>
        </w:rPr>
        <w:t xml:space="preserve"> </w:t>
      </w:r>
      <w:r>
        <w:rPr>
          <w:sz w:val="24"/>
        </w:rPr>
        <w:t>a</w:t>
      </w:r>
      <w:r>
        <w:rPr>
          <w:spacing w:val="-6"/>
          <w:sz w:val="24"/>
        </w:rPr>
        <w:t xml:space="preserve"> </w:t>
      </w:r>
      <w:r>
        <w:rPr>
          <w:sz w:val="24"/>
        </w:rPr>
        <w:t>section on social media bullying that includes all of the references described in Education Code</w:t>
      </w:r>
    </w:p>
    <w:p w14:paraId="065384BB" w14:textId="77777777" w:rsidR="00054C28" w:rsidRDefault="00D50A48">
      <w:pPr>
        <w:pStyle w:val="BodyText"/>
        <w:spacing w:line="292" w:lineRule="exact"/>
        <w:ind w:left="2020"/>
      </w:pPr>
      <w:r>
        <w:t>234.6</w:t>
      </w:r>
      <w:r>
        <w:rPr>
          <w:spacing w:val="-3"/>
        </w:rPr>
        <w:t xml:space="preserve"> </w:t>
      </w:r>
      <w:r>
        <w:t>as</w:t>
      </w:r>
      <w:r>
        <w:rPr>
          <w:spacing w:val="-4"/>
        </w:rPr>
        <w:t xml:space="preserve"> </w:t>
      </w:r>
      <w:r>
        <w:t>possible</w:t>
      </w:r>
      <w:r>
        <w:rPr>
          <w:spacing w:val="-3"/>
        </w:rPr>
        <w:t xml:space="preserve"> </w:t>
      </w:r>
      <w:r>
        <w:t>forums</w:t>
      </w:r>
      <w:r>
        <w:rPr>
          <w:spacing w:val="-4"/>
        </w:rPr>
        <w:t xml:space="preserve"> </w:t>
      </w:r>
      <w:r>
        <w:t>for</w:t>
      </w:r>
      <w:r>
        <w:rPr>
          <w:spacing w:val="-3"/>
        </w:rPr>
        <w:t xml:space="preserve"> </w:t>
      </w:r>
      <w:r>
        <w:t>social</w:t>
      </w:r>
      <w:r>
        <w:rPr>
          <w:spacing w:val="-2"/>
        </w:rPr>
        <w:t xml:space="preserve"> </w:t>
      </w:r>
      <w:r>
        <w:t>media,</w:t>
      </w:r>
      <w:r>
        <w:rPr>
          <w:spacing w:val="-4"/>
        </w:rPr>
        <w:t xml:space="preserve"> </w:t>
      </w:r>
      <w:r>
        <w:t>in</w:t>
      </w:r>
      <w:r>
        <w:rPr>
          <w:spacing w:val="-1"/>
        </w:rPr>
        <w:t xml:space="preserve"> </w:t>
      </w:r>
      <w:r>
        <w:t>a</w:t>
      </w:r>
      <w:r>
        <w:rPr>
          <w:spacing w:val="-4"/>
        </w:rPr>
        <w:t xml:space="preserve"> </w:t>
      </w:r>
      <w:r>
        <w:t>prominent</w:t>
      </w:r>
      <w:r>
        <w:rPr>
          <w:spacing w:val="-1"/>
        </w:rPr>
        <w:t xml:space="preserve"> </w:t>
      </w:r>
      <w:r>
        <w:t>location</w:t>
      </w:r>
      <w:r>
        <w:rPr>
          <w:spacing w:val="-1"/>
        </w:rPr>
        <w:t xml:space="preserve"> </w:t>
      </w:r>
      <w:r>
        <w:t>on</w:t>
      </w:r>
      <w:r>
        <w:rPr>
          <w:spacing w:val="-3"/>
        </w:rPr>
        <w:t xml:space="preserve"> </w:t>
      </w:r>
      <w:r>
        <w:t>the</w:t>
      </w:r>
      <w:r>
        <w:rPr>
          <w:spacing w:val="-4"/>
        </w:rPr>
        <w:t xml:space="preserve"> </w:t>
      </w:r>
      <w:r>
        <w:t>district's</w:t>
      </w:r>
      <w:r>
        <w:rPr>
          <w:spacing w:val="-3"/>
        </w:rPr>
        <w:t xml:space="preserve"> </w:t>
      </w:r>
      <w:r>
        <w:rPr>
          <w:spacing w:val="-5"/>
        </w:rPr>
        <w:t>web</w:t>
      </w:r>
    </w:p>
    <w:p w14:paraId="4D179C07" w14:textId="77777777" w:rsidR="00054C28" w:rsidRDefault="00054C28">
      <w:pPr>
        <w:spacing w:line="292" w:lineRule="exact"/>
        <w:sectPr w:rsidR="00054C28">
          <w:pgSz w:w="12240" w:h="15840"/>
          <w:pgMar w:top="1580" w:right="860" w:bottom="280" w:left="140" w:header="768" w:footer="0" w:gutter="0"/>
          <w:cols w:space="720"/>
        </w:sectPr>
      </w:pPr>
    </w:p>
    <w:p w14:paraId="1DC984D3" w14:textId="77777777" w:rsidR="00054C28" w:rsidRDefault="00054C28">
      <w:pPr>
        <w:pStyle w:val="BodyText"/>
        <w:spacing w:before="4"/>
        <w:ind w:left="0"/>
      </w:pPr>
    </w:p>
    <w:p w14:paraId="56F942AE" w14:textId="77777777" w:rsidR="00054C28" w:rsidRDefault="00D50A48">
      <w:pPr>
        <w:pStyle w:val="BodyText"/>
        <w:ind w:left="2020" w:right="692"/>
      </w:pPr>
      <w:r>
        <w:t>site</w:t>
      </w:r>
      <w:r>
        <w:rPr>
          <w:spacing w:val="-3"/>
        </w:rPr>
        <w:t xml:space="preserve"> </w:t>
      </w:r>
      <w:r>
        <w:t>in</w:t>
      </w:r>
      <w:r>
        <w:rPr>
          <w:spacing w:val="-3"/>
        </w:rPr>
        <w:t xml:space="preserve"> </w:t>
      </w:r>
      <w:r>
        <w:t>a</w:t>
      </w:r>
      <w:r>
        <w:rPr>
          <w:spacing w:val="-6"/>
        </w:rPr>
        <w:t xml:space="preserve"> </w:t>
      </w:r>
      <w:r>
        <w:t>manner</w:t>
      </w:r>
      <w:r>
        <w:rPr>
          <w:spacing w:val="-5"/>
        </w:rPr>
        <w:t xml:space="preserve"> </w:t>
      </w:r>
      <w:r>
        <w:t>that</w:t>
      </w:r>
      <w:r>
        <w:rPr>
          <w:spacing w:val="-3"/>
        </w:rPr>
        <w:t xml:space="preserve"> </w:t>
      </w:r>
      <w:r>
        <w:t>is</w:t>
      </w:r>
      <w:r>
        <w:rPr>
          <w:spacing w:val="-6"/>
        </w:rPr>
        <w:t xml:space="preserve"> </w:t>
      </w:r>
      <w:r>
        <w:t>easily</w:t>
      </w:r>
      <w:r>
        <w:rPr>
          <w:spacing w:val="-4"/>
        </w:rPr>
        <w:t xml:space="preserve"> </w:t>
      </w:r>
      <w:r>
        <w:t>accessible</w:t>
      </w:r>
      <w:r>
        <w:rPr>
          <w:spacing w:val="-3"/>
        </w:rPr>
        <w:t xml:space="preserve"> </w:t>
      </w:r>
      <w:r>
        <w:t>to</w:t>
      </w:r>
      <w:r>
        <w:rPr>
          <w:spacing w:val="-5"/>
        </w:rPr>
        <w:t xml:space="preserve"> </w:t>
      </w:r>
      <w:r>
        <w:t>parents/guardians</w:t>
      </w:r>
      <w:r>
        <w:rPr>
          <w:spacing w:val="-4"/>
        </w:rPr>
        <w:t xml:space="preserve"> </w:t>
      </w:r>
      <w:r>
        <w:t>and</w:t>
      </w:r>
      <w:r>
        <w:rPr>
          <w:spacing w:val="-5"/>
        </w:rPr>
        <w:t xml:space="preserve"> </w:t>
      </w:r>
      <w:r>
        <w:t>students</w:t>
      </w:r>
      <w:r>
        <w:rPr>
          <w:spacing w:val="40"/>
        </w:rPr>
        <w:t xml:space="preserve"> </w:t>
      </w:r>
      <w:r>
        <w:t>(Education Code 234.6)</w:t>
      </w:r>
    </w:p>
    <w:p w14:paraId="337FF79C" w14:textId="77777777" w:rsidR="00054C28" w:rsidRDefault="00054C28">
      <w:pPr>
        <w:pStyle w:val="BodyText"/>
        <w:ind w:left="0"/>
      </w:pPr>
    </w:p>
    <w:p w14:paraId="4F4AF2D0" w14:textId="77777777" w:rsidR="00054C28" w:rsidRDefault="00D50A48">
      <w:pPr>
        <w:pStyle w:val="ListParagraph"/>
        <w:numPr>
          <w:ilvl w:val="1"/>
          <w:numId w:val="44"/>
        </w:numPr>
        <w:tabs>
          <w:tab w:val="left" w:pos="2020"/>
        </w:tabs>
        <w:ind w:right="645"/>
        <w:rPr>
          <w:sz w:val="24"/>
        </w:rPr>
      </w:pPr>
      <w:r>
        <w:rPr>
          <w:sz w:val="24"/>
        </w:rPr>
        <w:t>Post</w:t>
      </w:r>
      <w:r>
        <w:rPr>
          <w:spacing w:val="-5"/>
          <w:sz w:val="24"/>
        </w:rPr>
        <w:t xml:space="preserve"> </w:t>
      </w:r>
      <w:r>
        <w:rPr>
          <w:sz w:val="24"/>
        </w:rPr>
        <w:t>the</w:t>
      </w:r>
      <w:r>
        <w:rPr>
          <w:spacing w:val="-4"/>
          <w:sz w:val="24"/>
        </w:rPr>
        <w:t xml:space="preserve"> </w:t>
      </w:r>
      <w:r>
        <w:rPr>
          <w:sz w:val="24"/>
        </w:rPr>
        <w:t>definition</w:t>
      </w:r>
      <w:r>
        <w:rPr>
          <w:spacing w:val="-4"/>
          <w:sz w:val="24"/>
        </w:rPr>
        <w:t xml:space="preserve"> </w:t>
      </w:r>
      <w:r>
        <w:rPr>
          <w:sz w:val="24"/>
        </w:rPr>
        <w:t>of</w:t>
      </w:r>
      <w:r>
        <w:rPr>
          <w:spacing w:val="-3"/>
          <w:sz w:val="24"/>
        </w:rPr>
        <w:t xml:space="preserve"> </w:t>
      </w:r>
      <w:r>
        <w:rPr>
          <w:sz w:val="24"/>
        </w:rPr>
        <w:t>sex</w:t>
      </w:r>
      <w:r>
        <w:rPr>
          <w:spacing w:val="-4"/>
          <w:sz w:val="24"/>
        </w:rPr>
        <w:t xml:space="preserve"> </w:t>
      </w:r>
      <w:r>
        <w:rPr>
          <w:sz w:val="24"/>
        </w:rPr>
        <w:t>discrimination</w:t>
      </w:r>
      <w:r>
        <w:rPr>
          <w:spacing w:val="-4"/>
          <w:sz w:val="24"/>
        </w:rPr>
        <w:t xml:space="preserve"> </w:t>
      </w:r>
      <w:r>
        <w:rPr>
          <w:sz w:val="24"/>
        </w:rPr>
        <w:t>and</w:t>
      </w:r>
      <w:r>
        <w:rPr>
          <w:spacing w:val="-5"/>
          <w:sz w:val="24"/>
        </w:rPr>
        <w:t xml:space="preserve"> </w:t>
      </w:r>
      <w:r>
        <w:rPr>
          <w:sz w:val="24"/>
        </w:rPr>
        <w:t>harassment</w:t>
      </w:r>
      <w:r>
        <w:rPr>
          <w:spacing w:val="-5"/>
          <w:sz w:val="24"/>
        </w:rPr>
        <w:t xml:space="preserve"> </w:t>
      </w:r>
      <w:r>
        <w:rPr>
          <w:sz w:val="24"/>
        </w:rPr>
        <w:t>as</w:t>
      </w:r>
      <w:r>
        <w:rPr>
          <w:spacing w:val="-4"/>
          <w:sz w:val="24"/>
        </w:rPr>
        <w:t xml:space="preserve"> </w:t>
      </w:r>
      <w:r>
        <w:rPr>
          <w:sz w:val="24"/>
        </w:rPr>
        <w:t>described</w:t>
      </w:r>
      <w:r>
        <w:rPr>
          <w:spacing w:val="-4"/>
          <w:sz w:val="24"/>
        </w:rPr>
        <w:t xml:space="preserve"> </w:t>
      </w:r>
      <w:r>
        <w:rPr>
          <w:sz w:val="24"/>
        </w:rPr>
        <w:t>in</w:t>
      </w:r>
      <w:r>
        <w:rPr>
          <w:spacing w:val="-5"/>
          <w:sz w:val="24"/>
        </w:rPr>
        <w:t xml:space="preserve"> </w:t>
      </w:r>
      <w:r>
        <w:rPr>
          <w:sz w:val="24"/>
        </w:rPr>
        <w:t>Education</w:t>
      </w:r>
      <w:r>
        <w:rPr>
          <w:spacing w:val="-4"/>
          <w:sz w:val="24"/>
        </w:rPr>
        <w:t xml:space="preserve"> </w:t>
      </w:r>
      <w:r>
        <w:rPr>
          <w:sz w:val="24"/>
        </w:rPr>
        <w:t>Code 230, including the rights set forth in Education Code 221.8, in a prominent location on the district's web site in a manner that is easily accessible to parents/guardians and students</w:t>
      </w:r>
      <w:r>
        <w:rPr>
          <w:spacing w:val="40"/>
          <w:sz w:val="24"/>
        </w:rPr>
        <w:t xml:space="preserve"> </w:t>
      </w:r>
      <w:r>
        <w:rPr>
          <w:sz w:val="24"/>
        </w:rPr>
        <w:t>(Education Code 234.6)</w:t>
      </w:r>
    </w:p>
    <w:p w14:paraId="0951F8EC" w14:textId="77777777" w:rsidR="00054C28" w:rsidRDefault="00054C28">
      <w:pPr>
        <w:pStyle w:val="BodyText"/>
        <w:spacing w:before="1"/>
        <w:ind w:left="0"/>
      </w:pPr>
    </w:p>
    <w:p w14:paraId="28C723AB" w14:textId="77777777" w:rsidR="00054C28" w:rsidRDefault="00D50A48">
      <w:pPr>
        <w:pStyle w:val="ListParagraph"/>
        <w:numPr>
          <w:ilvl w:val="1"/>
          <w:numId w:val="44"/>
        </w:numPr>
        <w:tabs>
          <w:tab w:val="left" w:pos="2020"/>
        </w:tabs>
        <w:ind w:right="658"/>
        <w:rPr>
          <w:sz w:val="24"/>
        </w:rPr>
      </w:pPr>
      <w:r>
        <w:rPr>
          <w:sz w:val="24"/>
        </w:rPr>
        <w:t>Post</w:t>
      </w:r>
      <w:r>
        <w:rPr>
          <w:spacing w:val="-2"/>
          <w:sz w:val="24"/>
        </w:rPr>
        <w:t xml:space="preserve"> </w:t>
      </w:r>
      <w:r>
        <w:rPr>
          <w:sz w:val="24"/>
        </w:rPr>
        <w:t>in</w:t>
      </w:r>
      <w:r>
        <w:rPr>
          <w:spacing w:val="-2"/>
          <w:sz w:val="24"/>
        </w:rPr>
        <w:t xml:space="preserve"> </w:t>
      </w:r>
      <w:r>
        <w:rPr>
          <w:sz w:val="24"/>
        </w:rPr>
        <w:t>a</w:t>
      </w:r>
      <w:r>
        <w:rPr>
          <w:spacing w:val="-5"/>
          <w:sz w:val="24"/>
        </w:rPr>
        <w:t xml:space="preserve"> </w:t>
      </w:r>
      <w:r>
        <w:rPr>
          <w:sz w:val="24"/>
        </w:rPr>
        <w:t>prominent</w:t>
      </w:r>
      <w:r>
        <w:rPr>
          <w:spacing w:val="-4"/>
          <w:sz w:val="24"/>
        </w:rPr>
        <w:t xml:space="preserve"> </w:t>
      </w:r>
      <w:r>
        <w:rPr>
          <w:sz w:val="24"/>
        </w:rPr>
        <w:t>location</w:t>
      </w:r>
      <w:r>
        <w:rPr>
          <w:spacing w:val="-1"/>
          <w:sz w:val="24"/>
        </w:rPr>
        <w:t xml:space="preserve"> </w:t>
      </w:r>
      <w:r>
        <w:rPr>
          <w:sz w:val="24"/>
        </w:rPr>
        <w:t>on</w:t>
      </w:r>
      <w:r>
        <w:rPr>
          <w:spacing w:val="-4"/>
          <w:sz w:val="24"/>
        </w:rPr>
        <w:t xml:space="preserve"> </w:t>
      </w:r>
      <w:r>
        <w:rPr>
          <w:sz w:val="24"/>
        </w:rPr>
        <w:t>the</w:t>
      </w:r>
      <w:r>
        <w:rPr>
          <w:spacing w:val="-5"/>
          <w:sz w:val="24"/>
        </w:rPr>
        <w:t xml:space="preserve"> </w:t>
      </w:r>
      <w:r>
        <w:rPr>
          <w:sz w:val="24"/>
        </w:rPr>
        <w:t>district</w:t>
      </w:r>
      <w:r>
        <w:rPr>
          <w:spacing w:val="-4"/>
          <w:sz w:val="24"/>
        </w:rPr>
        <w:t xml:space="preserve"> </w:t>
      </w:r>
      <w:r>
        <w:rPr>
          <w:sz w:val="24"/>
        </w:rPr>
        <w:t>web</w:t>
      </w:r>
      <w:r>
        <w:rPr>
          <w:spacing w:val="-2"/>
          <w:sz w:val="24"/>
        </w:rPr>
        <w:t xml:space="preserve"> </w:t>
      </w:r>
      <w:r>
        <w:rPr>
          <w:sz w:val="24"/>
        </w:rPr>
        <w:t>site</w:t>
      </w:r>
      <w:r>
        <w:rPr>
          <w:spacing w:val="-2"/>
          <w:sz w:val="24"/>
        </w:rPr>
        <w:t xml:space="preserve"> </w:t>
      </w:r>
      <w:r>
        <w:rPr>
          <w:sz w:val="24"/>
        </w:rPr>
        <w:t>in</w:t>
      </w:r>
      <w:r>
        <w:rPr>
          <w:spacing w:val="-2"/>
          <w:sz w:val="24"/>
        </w:rPr>
        <w:t xml:space="preserve"> </w:t>
      </w:r>
      <w:r>
        <w:rPr>
          <w:sz w:val="24"/>
        </w:rPr>
        <w:t>a</w:t>
      </w:r>
      <w:r>
        <w:rPr>
          <w:spacing w:val="-5"/>
          <w:sz w:val="24"/>
        </w:rPr>
        <w:t xml:space="preserve"> </w:t>
      </w:r>
      <w:r>
        <w:rPr>
          <w:sz w:val="24"/>
        </w:rPr>
        <w:t>manner</w:t>
      </w:r>
      <w:r>
        <w:rPr>
          <w:spacing w:val="-4"/>
          <w:sz w:val="24"/>
        </w:rPr>
        <w:t xml:space="preserve"> </w:t>
      </w:r>
      <w:r>
        <w:rPr>
          <w:sz w:val="24"/>
        </w:rPr>
        <w:t>that</w:t>
      </w:r>
      <w:r>
        <w:rPr>
          <w:spacing w:val="-2"/>
          <w:sz w:val="24"/>
        </w:rPr>
        <w:t xml:space="preserve"> </w:t>
      </w:r>
      <w:r>
        <w:rPr>
          <w:sz w:val="24"/>
        </w:rPr>
        <w:t>is</w:t>
      </w:r>
      <w:r>
        <w:rPr>
          <w:spacing w:val="-5"/>
          <w:sz w:val="24"/>
        </w:rPr>
        <w:t xml:space="preserve"> </w:t>
      </w:r>
      <w:r>
        <w:rPr>
          <w:sz w:val="24"/>
        </w:rPr>
        <w:t>easily</w:t>
      </w:r>
      <w:r>
        <w:rPr>
          <w:spacing w:val="-4"/>
          <w:sz w:val="24"/>
        </w:rPr>
        <w:t xml:space="preserve"> </w:t>
      </w:r>
      <w:r>
        <w:rPr>
          <w:sz w:val="24"/>
        </w:rPr>
        <w:t>accessible to parents/guardians and students information regarding Title IX prohibitions against discrimination based on a student's sex, gender, gender identity, pregnancy, and parental status, including the following:</w:t>
      </w:r>
      <w:r>
        <w:rPr>
          <w:spacing w:val="40"/>
          <w:sz w:val="24"/>
        </w:rPr>
        <w:t xml:space="preserve"> </w:t>
      </w:r>
      <w:r>
        <w:rPr>
          <w:sz w:val="24"/>
        </w:rPr>
        <w:t>(Education Code 221.6, 221.61, 234.6)</w:t>
      </w:r>
    </w:p>
    <w:p w14:paraId="7AB017DB" w14:textId="77777777" w:rsidR="00054C28" w:rsidRDefault="00054C28">
      <w:pPr>
        <w:pStyle w:val="BodyText"/>
        <w:ind w:left="0"/>
      </w:pPr>
    </w:p>
    <w:p w14:paraId="50902A5D" w14:textId="77777777" w:rsidR="00054C28" w:rsidRDefault="00D50A48">
      <w:pPr>
        <w:pStyle w:val="ListParagraph"/>
        <w:numPr>
          <w:ilvl w:val="2"/>
          <w:numId w:val="44"/>
        </w:numPr>
        <w:tabs>
          <w:tab w:val="left" w:pos="2740"/>
        </w:tabs>
        <w:ind w:right="650"/>
        <w:rPr>
          <w:sz w:val="24"/>
        </w:rPr>
      </w:pPr>
      <w:r>
        <w:rPr>
          <w:sz w:val="24"/>
        </w:rPr>
        <w:t>The</w:t>
      </w:r>
      <w:r>
        <w:rPr>
          <w:spacing w:val="-4"/>
          <w:sz w:val="24"/>
        </w:rPr>
        <w:t xml:space="preserve"> </w:t>
      </w:r>
      <w:r>
        <w:rPr>
          <w:sz w:val="24"/>
        </w:rPr>
        <w:t>name</w:t>
      </w:r>
      <w:r>
        <w:rPr>
          <w:spacing w:val="-4"/>
          <w:sz w:val="24"/>
        </w:rPr>
        <w:t xml:space="preserve"> </w:t>
      </w:r>
      <w:r>
        <w:rPr>
          <w:sz w:val="24"/>
        </w:rPr>
        <w:t>and</w:t>
      </w:r>
      <w:r>
        <w:rPr>
          <w:spacing w:val="-2"/>
          <w:sz w:val="24"/>
        </w:rPr>
        <w:t xml:space="preserve"> </w:t>
      </w:r>
      <w:r>
        <w:rPr>
          <w:sz w:val="24"/>
        </w:rPr>
        <w:t>contact</w:t>
      </w:r>
      <w:r>
        <w:rPr>
          <w:spacing w:val="-4"/>
          <w:sz w:val="24"/>
        </w:rPr>
        <w:t xml:space="preserve"> </w:t>
      </w:r>
      <w:r>
        <w:rPr>
          <w:sz w:val="24"/>
        </w:rPr>
        <w:t>information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district's</w:t>
      </w:r>
      <w:r>
        <w:rPr>
          <w:spacing w:val="-3"/>
          <w:sz w:val="24"/>
        </w:rPr>
        <w:t xml:space="preserve"> </w:t>
      </w:r>
      <w:r>
        <w:rPr>
          <w:sz w:val="24"/>
        </w:rPr>
        <w:t>Title</w:t>
      </w:r>
      <w:r>
        <w:rPr>
          <w:spacing w:val="-5"/>
          <w:sz w:val="24"/>
        </w:rPr>
        <w:t xml:space="preserve"> </w:t>
      </w:r>
      <w:r>
        <w:rPr>
          <w:sz w:val="24"/>
        </w:rPr>
        <w:t>IX</w:t>
      </w:r>
      <w:r>
        <w:rPr>
          <w:spacing w:val="-4"/>
          <w:sz w:val="24"/>
        </w:rPr>
        <w:t xml:space="preserve"> </w:t>
      </w:r>
      <w:r>
        <w:rPr>
          <w:sz w:val="24"/>
        </w:rPr>
        <w:t>Coordinator,</w:t>
      </w:r>
      <w:r>
        <w:rPr>
          <w:spacing w:val="-5"/>
          <w:sz w:val="24"/>
        </w:rPr>
        <w:t xml:space="preserve"> </w:t>
      </w:r>
      <w:r>
        <w:rPr>
          <w:sz w:val="24"/>
        </w:rPr>
        <w:t>including the phone number and email address</w:t>
      </w:r>
    </w:p>
    <w:p w14:paraId="45B60ABA" w14:textId="77777777" w:rsidR="00054C28" w:rsidRDefault="00D50A48">
      <w:pPr>
        <w:pStyle w:val="ListParagraph"/>
        <w:numPr>
          <w:ilvl w:val="2"/>
          <w:numId w:val="44"/>
        </w:numPr>
        <w:tabs>
          <w:tab w:val="left" w:pos="2740"/>
        </w:tabs>
        <w:spacing w:before="292"/>
        <w:ind w:right="613"/>
        <w:rPr>
          <w:sz w:val="24"/>
        </w:rPr>
      </w:pPr>
      <w:r>
        <w:rPr>
          <w:sz w:val="24"/>
        </w:rPr>
        <w:t>The</w:t>
      </w:r>
      <w:r>
        <w:rPr>
          <w:spacing w:val="-2"/>
          <w:sz w:val="24"/>
        </w:rPr>
        <w:t xml:space="preserve"> </w:t>
      </w:r>
      <w:r>
        <w:rPr>
          <w:sz w:val="24"/>
        </w:rPr>
        <w:t>rights</w:t>
      </w:r>
      <w:r>
        <w:rPr>
          <w:spacing w:val="-5"/>
          <w:sz w:val="24"/>
        </w:rPr>
        <w:t xml:space="preserve"> </w:t>
      </w:r>
      <w:r>
        <w:rPr>
          <w:sz w:val="24"/>
        </w:rPr>
        <w:t>of</w:t>
      </w:r>
      <w:r>
        <w:rPr>
          <w:spacing w:val="-4"/>
          <w:sz w:val="24"/>
        </w:rPr>
        <w:t xml:space="preserve"> </w:t>
      </w:r>
      <w:r>
        <w:rPr>
          <w:sz w:val="24"/>
        </w:rPr>
        <w:t>students</w:t>
      </w:r>
      <w:r>
        <w:rPr>
          <w:spacing w:val="-5"/>
          <w:sz w:val="24"/>
        </w:rPr>
        <w:t xml:space="preserve"> </w:t>
      </w:r>
      <w:r>
        <w:rPr>
          <w:sz w:val="24"/>
        </w:rPr>
        <w:t>and</w:t>
      </w:r>
      <w:r>
        <w:rPr>
          <w:spacing w:val="-2"/>
          <w:sz w:val="24"/>
        </w:rPr>
        <w:t xml:space="preserve"> </w:t>
      </w:r>
      <w:r>
        <w:rPr>
          <w:sz w:val="24"/>
        </w:rPr>
        <w:t>the</w:t>
      </w:r>
      <w:r>
        <w:rPr>
          <w:spacing w:val="-4"/>
          <w:sz w:val="24"/>
        </w:rPr>
        <w:t xml:space="preserve"> </w:t>
      </w:r>
      <w:r>
        <w:rPr>
          <w:sz w:val="24"/>
        </w:rPr>
        <w:t>public</w:t>
      </w:r>
      <w:r>
        <w:rPr>
          <w:spacing w:val="-3"/>
          <w:sz w:val="24"/>
        </w:rPr>
        <w:t xml:space="preserve"> </w:t>
      </w:r>
      <w:r>
        <w:rPr>
          <w:sz w:val="24"/>
        </w:rPr>
        <w:t>and</w:t>
      </w:r>
      <w:r>
        <w:rPr>
          <w:spacing w:val="-4"/>
          <w:sz w:val="24"/>
        </w:rPr>
        <w:t xml:space="preserve"> </w:t>
      </w:r>
      <w:r>
        <w:rPr>
          <w:sz w:val="24"/>
        </w:rPr>
        <w:t>the</w:t>
      </w:r>
      <w:r>
        <w:rPr>
          <w:spacing w:val="-2"/>
          <w:sz w:val="24"/>
        </w:rPr>
        <w:t xml:space="preserve"> </w:t>
      </w:r>
      <w:r>
        <w:rPr>
          <w:sz w:val="24"/>
        </w:rPr>
        <w:t>responsibilities</w:t>
      </w:r>
      <w:r>
        <w:rPr>
          <w:spacing w:val="-5"/>
          <w:sz w:val="24"/>
        </w:rPr>
        <w:t xml:space="preserve"> </w:t>
      </w:r>
      <w:r>
        <w:rPr>
          <w:sz w:val="24"/>
        </w:rPr>
        <w:t>of</w:t>
      </w:r>
      <w:r>
        <w:rPr>
          <w:spacing w:val="-3"/>
          <w:sz w:val="24"/>
        </w:rPr>
        <w:t xml:space="preserve"> </w:t>
      </w:r>
      <w:r>
        <w:rPr>
          <w:sz w:val="24"/>
        </w:rPr>
        <w:t>the</w:t>
      </w:r>
      <w:r>
        <w:rPr>
          <w:spacing w:val="-4"/>
          <w:sz w:val="24"/>
        </w:rPr>
        <w:t xml:space="preserve"> </w:t>
      </w:r>
      <w:r>
        <w:rPr>
          <w:sz w:val="24"/>
        </w:rPr>
        <w:t>district</w:t>
      </w:r>
      <w:r>
        <w:rPr>
          <w:spacing w:val="-4"/>
          <w:sz w:val="24"/>
        </w:rPr>
        <w:t xml:space="preserve"> </w:t>
      </w:r>
      <w:r>
        <w:rPr>
          <w:sz w:val="24"/>
        </w:rPr>
        <w:t>under Title IX, including a list of rights as specified in Education Code 221.8 and web links to information about those rights and responsibilities located on the web sites of the Office for Equal Opportunity and the U.S. Department of Education's Office for Civil Rights (OCR)</w:t>
      </w:r>
    </w:p>
    <w:p w14:paraId="73C64C59" w14:textId="77777777" w:rsidR="00054C28" w:rsidRDefault="00054C28">
      <w:pPr>
        <w:pStyle w:val="BodyText"/>
        <w:spacing w:before="2"/>
        <w:ind w:left="0"/>
      </w:pPr>
    </w:p>
    <w:p w14:paraId="196BD6D0" w14:textId="77777777" w:rsidR="00054C28" w:rsidRDefault="00D50A48">
      <w:pPr>
        <w:pStyle w:val="ListParagraph"/>
        <w:numPr>
          <w:ilvl w:val="2"/>
          <w:numId w:val="44"/>
        </w:numPr>
        <w:tabs>
          <w:tab w:val="left" w:pos="2740"/>
        </w:tabs>
        <w:ind w:right="811"/>
        <w:rPr>
          <w:sz w:val="24"/>
        </w:rPr>
      </w:pPr>
      <w:r>
        <w:rPr>
          <w:sz w:val="24"/>
        </w:rPr>
        <w:t>A</w:t>
      </w:r>
      <w:r>
        <w:rPr>
          <w:spacing w:val="-3"/>
          <w:sz w:val="24"/>
        </w:rPr>
        <w:t xml:space="preserve"> </w:t>
      </w:r>
      <w:r>
        <w:rPr>
          <w:sz w:val="24"/>
        </w:rPr>
        <w:t>description</w:t>
      </w:r>
      <w:r>
        <w:rPr>
          <w:spacing w:val="-3"/>
          <w:sz w:val="24"/>
        </w:rPr>
        <w:t xml:space="preserve"> </w:t>
      </w:r>
      <w:r>
        <w:rPr>
          <w:sz w:val="24"/>
        </w:rPr>
        <w:t>of</w:t>
      </w:r>
      <w:r>
        <w:rPr>
          <w:spacing w:val="-4"/>
          <w:sz w:val="24"/>
        </w:rPr>
        <w:t xml:space="preserve"> </w:t>
      </w:r>
      <w:r>
        <w:rPr>
          <w:sz w:val="24"/>
        </w:rPr>
        <w:t>how</w:t>
      </w:r>
      <w:r>
        <w:rPr>
          <w:spacing w:val="-3"/>
          <w:sz w:val="24"/>
        </w:rPr>
        <w:t xml:space="preserve"> </w:t>
      </w:r>
      <w:r>
        <w:rPr>
          <w:sz w:val="24"/>
        </w:rPr>
        <w:t>to</w:t>
      </w:r>
      <w:r>
        <w:rPr>
          <w:spacing w:val="-5"/>
          <w:sz w:val="24"/>
        </w:rPr>
        <w:t xml:space="preserve"> </w:t>
      </w:r>
      <w:r>
        <w:rPr>
          <w:sz w:val="24"/>
        </w:rPr>
        <w:t>file</w:t>
      </w:r>
      <w:r>
        <w:rPr>
          <w:spacing w:val="-3"/>
          <w:sz w:val="24"/>
        </w:rPr>
        <w:t xml:space="preserve"> </w:t>
      </w:r>
      <w:r>
        <w:rPr>
          <w:sz w:val="24"/>
        </w:rPr>
        <w:t>a</w:t>
      </w:r>
      <w:r>
        <w:rPr>
          <w:spacing w:val="-3"/>
          <w:sz w:val="24"/>
        </w:rPr>
        <w:t xml:space="preserve"> </w:t>
      </w:r>
      <w:r>
        <w:rPr>
          <w:sz w:val="24"/>
        </w:rPr>
        <w:t>complaint</w:t>
      </w:r>
      <w:r>
        <w:rPr>
          <w:spacing w:val="-4"/>
          <w:sz w:val="24"/>
        </w:rPr>
        <w:t xml:space="preserve"> </w:t>
      </w:r>
      <w:r>
        <w:rPr>
          <w:sz w:val="24"/>
        </w:rPr>
        <w:t>of</w:t>
      </w:r>
      <w:r>
        <w:rPr>
          <w:spacing w:val="-3"/>
          <w:sz w:val="24"/>
        </w:rPr>
        <w:t xml:space="preserve"> </w:t>
      </w:r>
      <w:r>
        <w:rPr>
          <w:sz w:val="24"/>
        </w:rPr>
        <w:t>noncompliance</w:t>
      </w:r>
      <w:r>
        <w:rPr>
          <w:spacing w:val="-5"/>
          <w:sz w:val="24"/>
        </w:rPr>
        <w:t xml:space="preserve"> </w:t>
      </w:r>
      <w:r>
        <w:rPr>
          <w:sz w:val="24"/>
        </w:rPr>
        <w:t>under</w:t>
      </w:r>
      <w:r>
        <w:rPr>
          <w:spacing w:val="-4"/>
          <w:sz w:val="24"/>
        </w:rPr>
        <w:t xml:space="preserve"> </w:t>
      </w:r>
      <w:r>
        <w:rPr>
          <w:sz w:val="24"/>
        </w:rPr>
        <w:t>Title</w:t>
      </w:r>
      <w:r>
        <w:rPr>
          <w:spacing w:val="-3"/>
          <w:sz w:val="24"/>
        </w:rPr>
        <w:t xml:space="preserve"> </w:t>
      </w:r>
      <w:r>
        <w:rPr>
          <w:sz w:val="24"/>
        </w:rPr>
        <w:t>IX,</w:t>
      </w:r>
      <w:r>
        <w:rPr>
          <w:spacing w:val="-7"/>
          <w:sz w:val="24"/>
        </w:rPr>
        <w:t xml:space="preserve"> </w:t>
      </w:r>
      <w:r>
        <w:rPr>
          <w:sz w:val="24"/>
        </w:rPr>
        <w:t>which shall include:</w:t>
      </w:r>
    </w:p>
    <w:p w14:paraId="591CB35E" w14:textId="77777777" w:rsidR="00054C28" w:rsidRDefault="00054C28">
      <w:pPr>
        <w:pStyle w:val="BodyText"/>
        <w:ind w:left="0"/>
      </w:pPr>
    </w:p>
    <w:p w14:paraId="3D19F3C4" w14:textId="77777777" w:rsidR="00054C28" w:rsidRDefault="00D50A48">
      <w:pPr>
        <w:pStyle w:val="ListParagraph"/>
        <w:numPr>
          <w:ilvl w:val="3"/>
          <w:numId w:val="44"/>
        </w:numPr>
        <w:tabs>
          <w:tab w:val="left" w:pos="3457"/>
          <w:tab w:val="left" w:pos="3460"/>
        </w:tabs>
        <w:ind w:right="652"/>
        <w:jc w:val="left"/>
        <w:rPr>
          <w:sz w:val="24"/>
        </w:rPr>
      </w:pPr>
      <w:r>
        <w:rPr>
          <w:sz w:val="24"/>
        </w:rPr>
        <w:t>An explanation of the statute of limitations within which a complaint must</w:t>
      </w:r>
      <w:r>
        <w:rPr>
          <w:spacing w:val="-5"/>
          <w:sz w:val="24"/>
        </w:rPr>
        <w:t xml:space="preserve"> </w:t>
      </w:r>
      <w:r>
        <w:rPr>
          <w:sz w:val="24"/>
        </w:rPr>
        <w:t>be</w:t>
      </w:r>
      <w:r>
        <w:rPr>
          <w:spacing w:val="-5"/>
          <w:sz w:val="24"/>
        </w:rPr>
        <w:t xml:space="preserve"> </w:t>
      </w:r>
      <w:r>
        <w:rPr>
          <w:sz w:val="24"/>
        </w:rPr>
        <w:t>filed</w:t>
      </w:r>
      <w:r>
        <w:rPr>
          <w:spacing w:val="-3"/>
          <w:sz w:val="24"/>
        </w:rPr>
        <w:t xml:space="preserve"> </w:t>
      </w:r>
      <w:r>
        <w:rPr>
          <w:sz w:val="24"/>
        </w:rPr>
        <w:t>after</w:t>
      </w:r>
      <w:r>
        <w:rPr>
          <w:spacing w:val="-3"/>
          <w:sz w:val="24"/>
        </w:rPr>
        <w:t xml:space="preserve"> </w:t>
      </w:r>
      <w:r>
        <w:rPr>
          <w:sz w:val="24"/>
        </w:rPr>
        <w:t>an</w:t>
      </w:r>
      <w:r>
        <w:rPr>
          <w:spacing w:val="-5"/>
          <w:sz w:val="24"/>
        </w:rPr>
        <w:t xml:space="preserve"> </w:t>
      </w:r>
      <w:r>
        <w:rPr>
          <w:sz w:val="24"/>
        </w:rPr>
        <w:t>alleged</w:t>
      </w:r>
      <w:r>
        <w:rPr>
          <w:spacing w:val="-3"/>
          <w:sz w:val="24"/>
        </w:rPr>
        <w:t xml:space="preserve"> </w:t>
      </w:r>
      <w:r>
        <w:rPr>
          <w:sz w:val="24"/>
        </w:rPr>
        <w:t>incident</w:t>
      </w:r>
      <w:r>
        <w:rPr>
          <w:spacing w:val="-5"/>
          <w:sz w:val="24"/>
        </w:rPr>
        <w:t xml:space="preserve"> </w:t>
      </w:r>
      <w:r>
        <w:rPr>
          <w:sz w:val="24"/>
        </w:rPr>
        <w:t>of</w:t>
      </w:r>
      <w:r>
        <w:rPr>
          <w:spacing w:val="-5"/>
          <w:sz w:val="24"/>
        </w:rPr>
        <w:t xml:space="preserve"> </w:t>
      </w:r>
      <w:r>
        <w:rPr>
          <w:sz w:val="24"/>
        </w:rPr>
        <w:t>discrimination</w:t>
      </w:r>
      <w:r>
        <w:rPr>
          <w:spacing w:val="-5"/>
          <w:sz w:val="24"/>
        </w:rPr>
        <w:t xml:space="preserve"> </w:t>
      </w:r>
      <w:r>
        <w:rPr>
          <w:sz w:val="24"/>
        </w:rPr>
        <w:t>has</w:t>
      </w:r>
      <w:r>
        <w:rPr>
          <w:spacing w:val="-4"/>
          <w:sz w:val="24"/>
        </w:rPr>
        <w:t xml:space="preserve"> </w:t>
      </w:r>
      <w:r>
        <w:rPr>
          <w:sz w:val="24"/>
        </w:rPr>
        <w:t>occurred</w:t>
      </w:r>
      <w:r>
        <w:rPr>
          <w:spacing w:val="-5"/>
          <w:sz w:val="24"/>
        </w:rPr>
        <w:t xml:space="preserve"> </w:t>
      </w:r>
      <w:r>
        <w:rPr>
          <w:sz w:val="24"/>
        </w:rPr>
        <w:t>and how a complaint may be filed beyond the statute of limitations</w:t>
      </w:r>
    </w:p>
    <w:p w14:paraId="27A97F25" w14:textId="77777777" w:rsidR="00054C28" w:rsidRDefault="00D50A48">
      <w:pPr>
        <w:pStyle w:val="ListParagraph"/>
        <w:numPr>
          <w:ilvl w:val="3"/>
          <w:numId w:val="44"/>
        </w:numPr>
        <w:tabs>
          <w:tab w:val="left" w:pos="3457"/>
          <w:tab w:val="left" w:pos="3460"/>
        </w:tabs>
        <w:ind w:right="952" w:hanging="351"/>
        <w:jc w:val="both"/>
        <w:rPr>
          <w:sz w:val="24"/>
        </w:rPr>
      </w:pPr>
      <w:r>
        <w:rPr>
          <w:sz w:val="24"/>
        </w:rPr>
        <w:t>An</w:t>
      </w:r>
      <w:r>
        <w:rPr>
          <w:spacing w:val="-3"/>
          <w:sz w:val="24"/>
        </w:rPr>
        <w:t xml:space="preserve"> </w:t>
      </w:r>
      <w:r>
        <w:rPr>
          <w:sz w:val="24"/>
        </w:rPr>
        <w:t>explanation</w:t>
      </w:r>
      <w:r>
        <w:rPr>
          <w:spacing w:val="-5"/>
          <w:sz w:val="24"/>
        </w:rPr>
        <w:t xml:space="preserve"> </w:t>
      </w:r>
      <w:r>
        <w:rPr>
          <w:sz w:val="24"/>
        </w:rPr>
        <w:t>of</w:t>
      </w:r>
      <w:r>
        <w:rPr>
          <w:spacing w:val="-5"/>
          <w:sz w:val="24"/>
        </w:rPr>
        <w:t xml:space="preserve"> </w:t>
      </w:r>
      <w:r>
        <w:rPr>
          <w:sz w:val="24"/>
        </w:rPr>
        <w:t>how</w:t>
      </w:r>
      <w:r>
        <w:rPr>
          <w:spacing w:val="-4"/>
          <w:sz w:val="24"/>
        </w:rPr>
        <w:t xml:space="preserve"> </w:t>
      </w:r>
      <w:r>
        <w:rPr>
          <w:sz w:val="24"/>
        </w:rPr>
        <w:t>the</w:t>
      </w:r>
      <w:r>
        <w:rPr>
          <w:spacing w:val="-3"/>
          <w:sz w:val="24"/>
        </w:rPr>
        <w:t xml:space="preserve"> </w:t>
      </w:r>
      <w:r>
        <w:rPr>
          <w:sz w:val="24"/>
        </w:rPr>
        <w:t>complaint</w:t>
      </w:r>
      <w:r>
        <w:rPr>
          <w:spacing w:val="-5"/>
          <w:sz w:val="24"/>
        </w:rPr>
        <w:t xml:space="preserve"> </w:t>
      </w:r>
      <w:r>
        <w:rPr>
          <w:sz w:val="24"/>
        </w:rPr>
        <w:t>will</w:t>
      </w:r>
      <w:r>
        <w:rPr>
          <w:spacing w:val="-6"/>
          <w:sz w:val="24"/>
        </w:rPr>
        <w:t xml:space="preserve"> </w:t>
      </w:r>
      <w:r>
        <w:rPr>
          <w:sz w:val="24"/>
        </w:rPr>
        <w:t>be</w:t>
      </w:r>
      <w:r>
        <w:rPr>
          <w:spacing w:val="-3"/>
          <w:sz w:val="24"/>
        </w:rPr>
        <w:t xml:space="preserve"> </w:t>
      </w:r>
      <w:r>
        <w:rPr>
          <w:sz w:val="24"/>
        </w:rPr>
        <w:t>investigated</w:t>
      </w:r>
      <w:r>
        <w:rPr>
          <w:spacing w:val="-3"/>
          <w:sz w:val="24"/>
        </w:rPr>
        <w:t xml:space="preserve"> </w:t>
      </w:r>
      <w:r>
        <w:rPr>
          <w:sz w:val="24"/>
        </w:rPr>
        <w:t>and</w:t>
      </w:r>
      <w:r>
        <w:rPr>
          <w:spacing w:val="-5"/>
          <w:sz w:val="24"/>
        </w:rPr>
        <w:t xml:space="preserve"> </w:t>
      </w:r>
      <w:r>
        <w:rPr>
          <w:sz w:val="24"/>
        </w:rPr>
        <w:t>how</w:t>
      </w:r>
      <w:r>
        <w:rPr>
          <w:spacing w:val="-5"/>
          <w:sz w:val="24"/>
        </w:rPr>
        <w:t xml:space="preserve"> </w:t>
      </w:r>
      <w:r>
        <w:rPr>
          <w:sz w:val="24"/>
        </w:rPr>
        <w:t>the complainant</w:t>
      </w:r>
      <w:r>
        <w:rPr>
          <w:spacing w:val="-3"/>
          <w:sz w:val="24"/>
        </w:rPr>
        <w:t xml:space="preserve"> </w:t>
      </w:r>
      <w:r>
        <w:rPr>
          <w:sz w:val="24"/>
        </w:rPr>
        <w:t>may</w:t>
      </w:r>
      <w:r>
        <w:rPr>
          <w:spacing w:val="-2"/>
          <w:sz w:val="24"/>
        </w:rPr>
        <w:t xml:space="preserve"> </w:t>
      </w:r>
      <w:r>
        <w:rPr>
          <w:sz w:val="24"/>
        </w:rPr>
        <w:t>further</w:t>
      </w:r>
      <w:r>
        <w:rPr>
          <w:spacing w:val="-3"/>
          <w:sz w:val="24"/>
        </w:rPr>
        <w:t xml:space="preserve"> </w:t>
      </w:r>
      <w:r>
        <w:rPr>
          <w:sz w:val="24"/>
        </w:rPr>
        <w:t>pursue</w:t>
      </w:r>
      <w:r>
        <w:rPr>
          <w:spacing w:val="-3"/>
          <w:sz w:val="24"/>
        </w:rPr>
        <w:t xml:space="preserve"> </w:t>
      </w:r>
      <w:r>
        <w:rPr>
          <w:sz w:val="24"/>
        </w:rPr>
        <w:t>the</w:t>
      </w:r>
      <w:r>
        <w:rPr>
          <w:spacing w:val="-1"/>
          <w:sz w:val="24"/>
        </w:rPr>
        <w:t xml:space="preserve"> </w:t>
      </w:r>
      <w:r>
        <w:rPr>
          <w:sz w:val="24"/>
        </w:rPr>
        <w:t>complaint,</w:t>
      </w:r>
      <w:r>
        <w:rPr>
          <w:spacing w:val="-2"/>
          <w:sz w:val="24"/>
        </w:rPr>
        <w:t xml:space="preserve"> </w:t>
      </w:r>
      <w:r>
        <w:rPr>
          <w:sz w:val="24"/>
        </w:rPr>
        <w:t>including</w:t>
      </w:r>
      <w:r>
        <w:rPr>
          <w:spacing w:val="-4"/>
          <w:sz w:val="24"/>
        </w:rPr>
        <w:t xml:space="preserve"> </w:t>
      </w:r>
      <w:r>
        <w:rPr>
          <w:sz w:val="24"/>
        </w:rPr>
        <w:t>web</w:t>
      </w:r>
      <w:r>
        <w:rPr>
          <w:spacing w:val="-1"/>
          <w:sz w:val="24"/>
        </w:rPr>
        <w:t xml:space="preserve"> </w:t>
      </w:r>
      <w:r>
        <w:rPr>
          <w:sz w:val="24"/>
        </w:rPr>
        <w:t>links</w:t>
      </w:r>
      <w:r>
        <w:rPr>
          <w:spacing w:val="-2"/>
          <w:sz w:val="24"/>
        </w:rPr>
        <w:t xml:space="preserve"> </w:t>
      </w:r>
      <w:r>
        <w:rPr>
          <w:sz w:val="24"/>
        </w:rPr>
        <w:t>to this information on the OCR's web site</w:t>
      </w:r>
    </w:p>
    <w:p w14:paraId="2C7F7939" w14:textId="77777777" w:rsidR="00054C28" w:rsidRDefault="00D50A48">
      <w:pPr>
        <w:pStyle w:val="ListParagraph"/>
        <w:numPr>
          <w:ilvl w:val="3"/>
          <w:numId w:val="44"/>
        </w:numPr>
        <w:tabs>
          <w:tab w:val="left" w:pos="3456"/>
          <w:tab w:val="left" w:pos="3460"/>
        </w:tabs>
        <w:spacing w:line="242" w:lineRule="auto"/>
        <w:ind w:right="822" w:hanging="406"/>
        <w:jc w:val="both"/>
        <w:rPr>
          <w:sz w:val="24"/>
        </w:rPr>
      </w:pPr>
      <w:r>
        <w:rPr>
          <w:sz w:val="24"/>
        </w:rPr>
        <w:t>A web link</w:t>
      </w:r>
      <w:r>
        <w:rPr>
          <w:spacing w:val="-1"/>
          <w:sz w:val="24"/>
        </w:rPr>
        <w:t xml:space="preserve"> </w:t>
      </w:r>
      <w:r>
        <w:rPr>
          <w:sz w:val="24"/>
        </w:rPr>
        <w:t>to</w:t>
      </w:r>
      <w:r>
        <w:rPr>
          <w:spacing w:val="-2"/>
          <w:sz w:val="24"/>
        </w:rPr>
        <w:t xml:space="preserve"> </w:t>
      </w:r>
      <w:r>
        <w:rPr>
          <w:sz w:val="24"/>
        </w:rPr>
        <w:t>the OCR</w:t>
      </w:r>
      <w:r>
        <w:rPr>
          <w:spacing w:val="-1"/>
          <w:sz w:val="24"/>
        </w:rPr>
        <w:t xml:space="preserve"> </w:t>
      </w:r>
      <w:r>
        <w:rPr>
          <w:sz w:val="24"/>
        </w:rPr>
        <w:t>complaints form and</w:t>
      </w:r>
      <w:r>
        <w:rPr>
          <w:spacing w:val="-1"/>
          <w:sz w:val="24"/>
        </w:rPr>
        <w:t xml:space="preserve"> </w:t>
      </w:r>
      <w:r>
        <w:rPr>
          <w:sz w:val="24"/>
        </w:rPr>
        <w:t>the contact information</w:t>
      </w:r>
      <w:r>
        <w:rPr>
          <w:spacing w:val="-1"/>
          <w:sz w:val="24"/>
        </w:rPr>
        <w:t xml:space="preserve"> </w:t>
      </w:r>
      <w:r>
        <w:rPr>
          <w:sz w:val="24"/>
        </w:rPr>
        <w:t>for the</w:t>
      </w:r>
      <w:r>
        <w:rPr>
          <w:spacing w:val="-5"/>
          <w:sz w:val="24"/>
        </w:rPr>
        <w:t xml:space="preserve"> </w:t>
      </w:r>
      <w:r>
        <w:rPr>
          <w:sz w:val="24"/>
        </w:rPr>
        <w:t>office,</w:t>
      </w:r>
      <w:r>
        <w:rPr>
          <w:spacing w:val="-2"/>
          <w:sz w:val="24"/>
        </w:rPr>
        <w:t xml:space="preserve"> </w:t>
      </w:r>
      <w:r>
        <w:rPr>
          <w:sz w:val="24"/>
        </w:rPr>
        <w:t>including</w:t>
      </w:r>
      <w:r>
        <w:rPr>
          <w:spacing w:val="-5"/>
          <w:sz w:val="24"/>
        </w:rPr>
        <w:t xml:space="preserve"> </w:t>
      </w:r>
      <w:r>
        <w:rPr>
          <w:sz w:val="24"/>
        </w:rPr>
        <w:t>the</w:t>
      </w:r>
      <w:r>
        <w:rPr>
          <w:spacing w:val="-7"/>
          <w:sz w:val="24"/>
        </w:rPr>
        <w:t xml:space="preserve"> </w:t>
      </w:r>
      <w:r>
        <w:rPr>
          <w:sz w:val="24"/>
        </w:rPr>
        <w:t>phone</w:t>
      </w:r>
      <w:r>
        <w:rPr>
          <w:spacing w:val="-4"/>
          <w:sz w:val="24"/>
        </w:rPr>
        <w:t xml:space="preserve"> </w:t>
      </w:r>
      <w:r>
        <w:rPr>
          <w:sz w:val="24"/>
        </w:rPr>
        <w:t>number</w:t>
      </w:r>
      <w:r>
        <w:rPr>
          <w:spacing w:val="-4"/>
          <w:sz w:val="24"/>
        </w:rPr>
        <w:t xml:space="preserve"> </w:t>
      </w:r>
      <w:r>
        <w:rPr>
          <w:sz w:val="24"/>
        </w:rPr>
        <w:t>and</w:t>
      </w:r>
      <w:r>
        <w:rPr>
          <w:spacing w:val="-2"/>
          <w:sz w:val="24"/>
        </w:rPr>
        <w:t xml:space="preserve"> </w:t>
      </w:r>
      <w:r>
        <w:rPr>
          <w:sz w:val="24"/>
        </w:rPr>
        <w:t>email</w:t>
      </w:r>
      <w:r>
        <w:rPr>
          <w:spacing w:val="-3"/>
          <w:sz w:val="24"/>
        </w:rPr>
        <w:t xml:space="preserve"> </w:t>
      </w:r>
      <w:r>
        <w:rPr>
          <w:sz w:val="24"/>
        </w:rPr>
        <w:t>address</w:t>
      </w:r>
      <w:r>
        <w:rPr>
          <w:spacing w:val="-4"/>
          <w:sz w:val="24"/>
        </w:rPr>
        <w:t xml:space="preserve"> </w:t>
      </w:r>
      <w:r>
        <w:rPr>
          <w:sz w:val="24"/>
        </w:rPr>
        <w:t>for</w:t>
      </w:r>
      <w:r>
        <w:rPr>
          <w:spacing w:val="-4"/>
          <w:sz w:val="24"/>
        </w:rPr>
        <w:t xml:space="preserve"> </w:t>
      </w:r>
      <w:r>
        <w:rPr>
          <w:sz w:val="24"/>
        </w:rPr>
        <w:t>the</w:t>
      </w:r>
      <w:r>
        <w:rPr>
          <w:spacing w:val="-5"/>
          <w:sz w:val="24"/>
        </w:rPr>
        <w:t xml:space="preserve"> </w:t>
      </w:r>
      <w:r>
        <w:rPr>
          <w:sz w:val="24"/>
        </w:rPr>
        <w:t>office</w:t>
      </w:r>
    </w:p>
    <w:p w14:paraId="315A3DD3" w14:textId="77777777" w:rsidR="00054C28" w:rsidRDefault="00D50A48">
      <w:pPr>
        <w:pStyle w:val="ListParagraph"/>
        <w:numPr>
          <w:ilvl w:val="2"/>
          <w:numId w:val="44"/>
        </w:numPr>
        <w:tabs>
          <w:tab w:val="left" w:pos="2740"/>
        </w:tabs>
        <w:ind w:right="1328"/>
        <w:jc w:val="both"/>
        <w:rPr>
          <w:sz w:val="24"/>
        </w:rPr>
      </w:pPr>
      <w:r>
        <w:rPr>
          <w:sz w:val="24"/>
        </w:rPr>
        <w:t>A</w:t>
      </w:r>
      <w:r>
        <w:rPr>
          <w:spacing w:val="-2"/>
          <w:sz w:val="24"/>
        </w:rPr>
        <w:t xml:space="preserve"> </w:t>
      </w:r>
      <w:r>
        <w:rPr>
          <w:sz w:val="24"/>
        </w:rPr>
        <w:t>link</w:t>
      </w:r>
      <w:r>
        <w:rPr>
          <w:spacing w:val="-6"/>
          <w:sz w:val="24"/>
        </w:rPr>
        <w:t xml:space="preserve"> </w:t>
      </w:r>
      <w:r>
        <w:rPr>
          <w:sz w:val="24"/>
        </w:rPr>
        <w:t>to</w:t>
      </w:r>
      <w:r>
        <w:rPr>
          <w:spacing w:val="-4"/>
          <w:sz w:val="24"/>
        </w:rPr>
        <w:t xml:space="preserve"> </w:t>
      </w:r>
      <w:r>
        <w:rPr>
          <w:sz w:val="24"/>
        </w:rPr>
        <w:t>the</w:t>
      </w:r>
      <w:r>
        <w:rPr>
          <w:spacing w:val="-5"/>
          <w:sz w:val="24"/>
        </w:rPr>
        <w:t xml:space="preserve"> </w:t>
      </w:r>
      <w:r>
        <w:rPr>
          <w:sz w:val="24"/>
        </w:rPr>
        <w:t>Title</w:t>
      </w:r>
      <w:r>
        <w:rPr>
          <w:spacing w:val="-2"/>
          <w:sz w:val="24"/>
        </w:rPr>
        <w:t xml:space="preserve"> </w:t>
      </w:r>
      <w:r>
        <w:rPr>
          <w:sz w:val="24"/>
        </w:rPr>
        <w:t>IX</w:t>
      </w:r>
      <w:r>
        <w:rPr>
          <w:spacing w:val="-5"/>
          <w:sz w:val="24"/>
        </w:rPr>
        <w:t xml:space="preserve"> </w:t>
      </w:r>
      <w:r>
        <w:rPr>
          <w:sz w:val="24"/>
        </w:rPr>
        <w:t>information</w:t>
      </w:r>
      <w:r>
        <w:rPr>
          <w:spacing w:val="-4"/>
          <w:sz w:val="24"/>
        </w:rPr>
        <w:t xml:space="preserve"> </w:t>
      </w:r>
      <w:r>
        <w:rPr>
          <w:sz w:val="24"/>
        </w:rPr>
        <w:t>included</w:t>
      </w:r>
      <w:r>
        <w:rPr>
          <w:spacing w:val="-2"/>
          <w:sz w:val="24"/>
        </w:rPr>
        <w:t xml:space="preserve"> </w:t>
      </w:r>
      <w:r>
        <w:rPr>
          <w:sz w:val="24"/>
        </w:rPr>
        <w:t>on</w:t>
      </w:r>
      <w:r>
        <w:rPr>
          <w:spacing w:val="-4"/>
          <w:sz w:val="24"/>
        </w:rPr>
        <w:t xml:space="preserve"> </w:t>
      </w:r>
      <w:r>
        <w:rPr>
          <w:sz w:val="24"/>
        </w:rPr>
        <w:t>the</w:t>
      </w:r>
      <w:r>
        <w:rPr>
          <w:spacing w:val="-5"/>
          <w:sz w:val="24"/>
        </w:rPr>
        <w:t xml:space="preserve"> </w:t>
      </w:r>
      <w:r>
        <w:rPr>
          <w:sz w:val="24"/>
        </w:rPr>
        <w:t>California</w:t>
      </w:r>
      <w:r>
        <w:rPr>
          <w:spacing w:val="-5"/>
          <w:sz w:val="24"/>
        </w:rPr>
        <w:t xml:space="preserve"> </w:t>
      </w:r>
      <w:r>
        <w:rPr>
          <w:sz w:val="24"/>
        </w:rPr>
        <w:t>Department</w:t>
      </w:r>
      <w:r>
        <w:rPr>
          <w:spacing w:val="-4"/>
          <w:sz w:val="24"/>
        </w:rPr>
        <w:t xml:space="preserve"> </w:t>
      </w:r>
      <w:r>
        <w:rPr>
          <w:sz w:val="24"/>
        </w:rPr>
        <w:t>of Education's (CDE) web site</w:t>
      </w:r>
    </w:p>
    <w:p w14:paraId="6E029161" w14:textId="77777777" w:rsidR="00054C28" w:rsidRDefault="00D50A48">
      <w:pPr>
        <w:pStyle w:val="ListParagraph"/>
        <w:numPr>
          <w:ilvl w:val="1"/>
          <w:numId w:val="44"/>
        </w:numPr>
        <w:tabs>
          <w:tab w:val="left" w:pos="2020"/>
        </w:tabs>
        <w:ind w:right="738"/>
        <w:rPr>
          <w:sz w:val="24"/>
        </w:rPr>
      </w:pPr>
      <w:r>
        <w:rPr>
          <w:sz w:val="24"/>
        </w:rPr>
        <w:t>Post a link to statewide CDE-compiled resources, including community-based organizations,</w:t>
      </w:r>
      <w:r>
        <w:rPr>
          <w:spacing w:val="-4"/>
          <w:sz w:val="24"/>
        </w:rPr>
        <w:t xml:space="preserve"> </w:t>
      </w:r>
      <w:r>
        <w:rPr>
          <w:sz w:val="24"/>
        </w:rPr>
        <w:t>that</w:t>
      </w:r>
      <w:r>
        <w:rPr>
          <w:spacing w:val="-3"/>
          <w:sz w:val="24"/>
        </w:rPr>
        <w:t xml:space="preserve"> </w:t>
      </w:r>
      <w:r>
        <w:rPr>
          <w:sz w:val="24"/>
        </w:rPr>
        <w:t>provide</w:t>
      </w:r>
      <w:r>
        <w:rPr>
          <w:spacing w:val="-2"/>
          <w:sz w:val="24"/>
        </w:rPr>
        <w:t xml:space="preserve"> </w:t>
      </w:r>
      <w:r>
        <w:rPr>
          <w:sz w:val="24"/>
        </w:rPr>
        <w:t>support</w:t>
      </w:r>
      <w:r>
        <w:rPr>
          <w:spacing w:val="-3"/>
          <w:sz w:val="24"/>
        </w:rPr>
        <w:t xml:space="preserve"> </w:t>
      </w:r>
      <w:r>
        <w:rPr>
          <w:sz w:val="24"/>
        </w:rPr>
        <w:t>to</w:t>
      </w:r>
      <w:r>
        <w:rPr>
          <w:spacing w:val="-4"/>
          <w:sz w:val="24"/>
        </w:rPr>
        <w:t xml:space="preserve"> </w:t>
      </w:r>
      <w:r>
        <w:rPr>
          <w:sz w:val="24"/>
        </w:rPr>
        <w:t>youth</w:t>
      </w:r>
      <w:r>
        <w:rPr>
          <w:spacing w:val="-3"/>
          <w:sz w:val="24"/>
        </w:rPr>
        <w:t xml:space="preserve"> </w:t>
      </w:r>
      <w:r>
        <w:rPr>
          <w:sz w:val="24"/>
        </w:rPr>
        <w:t>who</w:t>
      </w:r>
      <w:r>
        <w:rPr>
          <w:spacing w:val="-4"/>
          <w:sz w:val="24"/>
        </w:rPr>
        <w:t xml:space="preserve"> </w:t>
      </w:r>
      <w:r>
        <w:rPr>
          <w:sz w:val="24"/>
        </w:rPr>
        <w:t>have</w:t>
      </w:r>
      <w:r>
        <w:rPr>
          <w:spacing w:val="-4"/>
          <w:sz w:val="24"/>
        </w:rPr>
        <w:t xml:space="preserve"> </w:t>
      </w:r>
      <w:r>
        <w:rPr>
          <w:sz w:val="24"/>
        </w:rPr>
        <w:t>been</w:t>
      </w:r>
      <w:r>
        <w:rPr>
          <w:spacing w:val="-2"/>
          <w:sz w:val="24"/>
        </w:rPr>
        <w:t xml:space="preserve"> </w:t>
      </w:r>
      <w:r>
        <w:rPr>
          <w:sz w:val="24"/>
        </w:rPr>
        <w:t>subjected</w:t>
      </w:r>
      <w:r>
        <w:rPr>
          <w:spacing w:val="-3"/>
          <w:sz w:val="24"/>
        </w:rPr>
        <w:t xml:space="preserve"> </w:t>
      </w:r>
      <w:r>
        <w:rPr>
          <w:sz w:val="24"/>
        </w:rPr>
        <w:t>to</w:t>
      </w:r>
      <w:r>
        <w:rPr>
          <w:spacing w:val="-6"/>
          <w:sz w:val="24"/>
        </w:rPr>
        <w:t xml:space="preserve"> </w:t>
      </w:r>
      <w:r>
        <w:rPr>
          <w:sz w:val="24"/>
        </w:rPr>
        <w:t>school-based discrimination, harassment, intimidation, or bullying and to their families. Such resources</w:t>
      </w:r>
      <w:r>
        <w:rPr>
          <w:spacing w:val="-2"/>
          <w:sz w:val="24"/>
        </w:rPr>
        <w:t xml:space="preserve"> </w:t>
      </w:r>
      <w:r>
        <w:rPr>
          <w:sz w:val="24"/>
        </w:rPr>
        <w:t>shall</w:t>
      </w:r>
      <w:r>
        <w:rPr>
          <w:spacing w:val="-4"/>
          <w:sz w:val="24"/>
        </w:rPr>
        <w:t xml:space="preserve"> </w:t>
      </w:r>
      <w:r>
        <w:rPr>
          <w:sz w:val="24"/>
        </w:rPr>
        <w:t>be</w:t>
      </w:r>
      <w:r>
        <w:rPr>
          <w:spacing w:val="-3"/>
          <w:sz w:val="24"/>
        </w:rPr>
        <w:t xml:space="preserve"> </w:t>
      </w:r>
      <w:r>
        <w:rPr>
          <w:sz w:val="24"/>
        </w:rPr>
        <w:t>posted</w:t>
      </w:r>
      <w:r>
        <w:rPr>
          <w:spacing w:val="-1"/>
          <w:sz w:val="24"/>
        </w:rPr>
        <w:t xml:space="preserve"> </w:t>
      </w:r>
      <w:r>
        <w:rPr>
          <w:sz w:val="24"/>
        </w:rPr>
        <w:t>in</w:t>
      </w:r>
      <w:r>
        <w:rPr>
          <w:spacing w:val="-3"/>
          <w:sz w:val="24"/>
        </w:rPr>
        <w:t xml:space="preserve"> </w:t>
      </w:r>
      <w:r>
        <w:rPr>
          <w:sz w:val="24"/>
        </w:rPr>
        <w:t>a</w:t>
      </w:r>
      <w:r>
        <w:rPr>
          <w:spacing w:val="-4"/>
          <w:sz w:val="24"/>
        </w:rPr>
        <w:t xml:space="preserve"> </w:t>
      </w:r>
      <w:r>
        <w:rPr>
          <w:sz w:val="24"/>
        </w:rPr>
        <w:t>prominent</w:t>
      </w:r>
      <w:r>
        <w:rPr>
          <w:spacing w:val="-1"/>
          <w:sz w:val="24"/>
        </w:rPr>
        <w:t xml:space="preserve"> </w:t>
      </w:r>
      <w:r>
        <w:rPr>
          <w:sz w:val="24"/>
        </w:rPr>
        <w:t>location</w:t>
      </w:r>
      <w:r>
        <w:rPr>
          <w:spacing w:val="-1"/>
          <w:sz w:val="24"/>
        </w:rPr>
        <w:t xml:space="preserve"> </w:t>
      </w:r>
      <w:r>
        <w:rPr>
          <w:sz w:val="24"/>
        </w:rPr>
        <w:t>on</w:t>
      </w:r>
      <w:r>
        <w:rPr>
          <w:spacing w:val="-1"/>
          <w:sz w:val="24"/>
        </w:rPr>
        <w:t xml:space="preserve"> </w:t>
      </w:r>
      <w:r>
        <w:rPr>
          <w:sz w:val="24"/>
        </w:rPr>
        <w:t>the</w:t>
      </w:r>
      <w:r>
        <w:rPr>
          <w:spacing w:val="-4"/>
          <w:sz w:val="24"/>
        </w:rPr>
        <w:t xml:space="preserve"> </w:t>
      </w:r>
      <w:r>
        <w:rPr>
          <w:sz w:val="24"/>
        </w:rPr>
        <w:t>district's</w:t>
      </w:r>
      <w:r>
        <w:rPr>
          <w:spacing w:val="-4"/>
          <w:sz w:val="24"/>
        </w:rPr>
        <w:t xml:space="preserve"> </w:t>
      </w:r>
      <w:r>
        <w:rPr>
          <w:sz w:val="24"/>
        </w:rPr>
        <w:t>web</w:t>
      </w:r>
      <w:r>
        <w:rPr>
          <w:spacing w:val="-3"/>
          <w:sz w:val="24"/>
        </w:rPr>
        <w:t xml:space="preserve"> </w:t>
      </w:r>
      <w:r>
        <w:rPr>
          <w:sz w:val="24"/>
        </w:rPr>
        <w:t>site</w:t>
      </w:r>
      <w:r>
        <w:rPr>
          <w:spacing w:val="-1"/>
          <w:sz w:val="24"/>
        </w:rPr>
        <w:t xml:space="preserve"> </w:t>
      </w:r>
      <w:r>
        <w:rPr>
          <w:sz w:val="24"/>
        </w:rPr>
        <w:t>in</w:t>
      </w:r>
      <w:r>
        <w:rPr>
          <w:spacing w:val="-3"/>
          <w:sz w:val="24"/>
        </w:rPr>
        <w:t xml:space="preserve"> </w:t>
      </w:r>
      <w:r>
        <w:rPr>
          <w:sz w:val="24"/>
        </w:rPr>
        <w:t>a</w:t>
      </w:r>
      <w:r>
        <w:rPr>
          <w:spacing w:val="-2"/>
          <w:sz w:val="24"/>
        </w:rPr>
        <w:t xml:space="preserve"> </w:t>
      </w:r>
      <w:r>
        <w:rPr>
          <w:sz w:val="24"/>
        </w:rPr>
        <w:t>manner that is easily accessible to parents/guardians and students.</w:t>
      </w:r>
      <w:r>
        <w:rPr>
          <w:spacing w:val="40"/>
          <w:sz w:val="24"/>
        </w:rPr>
        <w:t xml:space="preserve"> </w:t>
      </w:r>
      <w:r>
        <w:rPr>
          <w:sz w:val="24"/>
        </w:rPr>
        <w:t xml:space="preserve">(Education Code 234.5, </w:t>
      </w:r>
      <w:r>
        <w:rPr>
          <w:spacing w:val="-2"/>
          <w:sz w:val="24"/>
        </w:rPr>
        <w:t>234.6)</w:t>
      </w:r>
    </w:p>
    <w:p w14:paraId="73902C3F" w14:textId="77777777" w:rsidR="00054C28" w:rsidRDefault="00054C28">
      <w:pPr>
        <w:rPr>
          <w:sz w:val="24"/>
        </w:rPr>
        <w:sectPr w:rsidR="00054C28">
          <w:pgSz w:w="12240" w:h="15840"/>
          <w:pgMar w:top="1580" w:right="860" w:bottom="280" w:left="140" w:header="768" w:footer="0" w:gutter="0"/>
          <w:cols w:space="720"/>
        </w:sectPr>
      </w:pPr>
    </w:p>
    <w:p w14:paraId="7CFE7062" w14:textId="77777777" w:rsidR="00054C28" w:rsidRDefault="00054C28">
      <w:pPr>
        <w:pStyle w:val="BodyText"/>
        <w:spacing w:before="4"/>
        <w:ind w:left="0"/>
      </w:pPr>
    </w:p>
    <w:p w14:paraId="482A5769" w14:textId="77777777" w:rsidR="00054C28" w:rsidRDefault="00D50A48">
      <w:pPr>
        <w:pStyle w:val="ListParagraph"/>
        <w:numPr>
          <w:ilvl w:val="1"/>
          <w:numId w:val="44"/>
        </w:numPr>
        <w:tabs>
          <w:tab w:val="left" w:pos="2020"/>
        </w:tabs>
        <w:ind w:right="778"/>
        <w:rPr>
          <w:sz w:val="24"/>
        </w:rPr>
      </w:pPr>
      <w:r>
        <w:rPr>
          <w:sz w:val="24"/>
        </w:rPr>
        <w:t>Provide</w:t>
      </w:r>
      <w:r>
        <w:rPr>
          <w:spacing w:val="-5"/>
          <w:sz w:val="24"/>
        </w:rPr>
        <w:t xml:space="preserve"> </w:t>
      </w:r>
      <w:r>
        <w:rPr>
          <w:sz w:val="24"/>
        </w:rPr>
        <w:t>to</w:t>
      </w:r>
      <w:r>
        <w:rPr>
          <w:spacing w:val="-5"/>
          <w:sz w:val="24"/>
        </w:rPr>
        <w:t xml:space="preserve"> </w:t>
      </w:r>
      <w:r>
        <w:rPr>
          <w:sz w:val="24"/>
        </w:rPr>
        <w:t>students</w:t>
      </w:r>
      <w:r>
        <w:rPr>
          <w:spacing w:val="-5"/>
          <w:sz w:val="24"/>
        </w:rPr>
        <w:t xml:space="preserve"> </w:t>
      </w:r>
      <w:r>
        <w:rPr>
          <w:sz w:val="24"/>
        </w:rPr>
        <w:t>a</w:t>
      </w:r>
      <w:r>
        <w:rPr>
          <w:spacing w:val="-5"/>
          <w:sz w:val="24"/>
        </w:rPr>
        <w:t xml:space="preserve"> </w:t>
      </w:r>
      <w:r>
        <w:rPr>
          <w:sz w:val="24"/>
        </w:rPr>
        <w:t>handbook</w:t>
      </w:r>
      <w:r>
        <w:rPr>
          <w:spacing w:val="-4"/>
          <w:sz w:val="24"/>
        </w:rPr>
        <w:t xml:space="preserve"> </w:t>
      </w:r>
      <w:r>
        <w:rPr>
          <w:sz w:val="24"/>
        </w:rPr>
        <w:t>that</w:t>
      </w:r>
      <w:r>
        <w:rPr>
          <w:spacing w:val="-4"/>
          <w:sz w:val="24"/>
        </w:rPr>
        <w:t xml:space="preserve"> </w:t>
      </w:r>
      <w:r>
        <w:rPr>
          <w:sz w:val="24"/>
        </w:rPr>
        <w:t>contains</w:t>
      </w:r>
      <w:r>
        <w:rPr>
          <w:spacing w:val="-5"/>
          <w:sz w:val="24"/>
        </w:rPr>
        <w:t xml:space="preserve"> </w:t>
      </w:r>
      <w:r>
        <w:rPr>
          <w:sz w:val="24"/>
        </w:rPr>
        <w:t>age-appropriate</w:t>
      </w:r>
      <w:r>
        <w:rPr>
          <w:spacing w:val="-2"/>
          <w:sz w:val="24"/>
        </w:rPr>
        <w:t xml:space="preserve"> </w:t>
      </w:r>
      <w:r>
        <w:rPr>
          <w:sz w:val="24"/>
        </w:rPr>
        <w:t>information</w:t>
      </w:r>
      <w:r>
        <w:rPr>
          <w:spacing w:val="-2"/>
          <w:sz w:val="24"/>
        </w:rPr>
        <w:t xml:space="preserve"> </w:t>
      </w:r>
      <w:r>
        <w:rPr>
          <w:sz w:val="24"/>
        </w:rPr>
        <w:t>that</w:t>
      </w:r>
      <w:r>
        <w:rPr>
          <w:spacing w:val="-4"/>
          <w:sz w:val="24"/>
        </w:rPr>
        <w:t xml:space="preserve"> </w:t>
      </w:r>
      <w:r>
        <w:rPr>
          <w:sz w:val="24"/>
        </w:rPr>
        <w:t>clearly describes</w:t>
      </w:r>
      <w:r>
        <w:rPr>
          <w:spacing w:val="-1"/>
          <w:sz w:val="24"/>
        </w:rPr>
        <w:t xml:space="preserve"> </w:t>
      </w:r>
      <w:r>
        <w:rPr>
          <w:sz w:val="24"/>
        </w:rPr>
        <w:t>the district's</w:t>
      </w:r>
      <w:r>
        <w:rPr>
          <w:spacing w:val="-2"/>
          <w:sz w:val="24"/>
        </w:rPr>
        <w:t xml:space="preserve"> </w:t>
      </w:r>
      <w:r>
        <w:rPr>
          <w:sz w:val="24"/>
        </w:rPr>
        <w:t>nondiscrimination policy,</w:t>
      </w:r>
      <w:r>
        <w:rPr>
          <w:spacing w:val="-1"/>
          <w:sz w:val="24"/>
        </w:rPr>
        <w:t xml:space="preserve"> </w:t>
      </w:r>
      <w:r>
        <w:rPr>
          <w:sz w:val="24"/>
        </w:rPr>
        <w:t>procedures</w:t>
      </w:r>
      <w:r>
        <w:rPr>
          <w:spacing w:val="-1"/>
          <w:sz w:val="24"/>
        </w:rPr>
        <w:t xml:space="preserve"> </w:t>
      </w:r>
      <w:r>
        <w:rPr>
          <w:sz w:val="24"/>
        </w:rPr>
        <w:t>for filing a</w:t>
      </w:r>
      <w:r>
        <w:rPr>
          <w:spacing w:val="-1"/>
          <w:sz w:val="24"/>
        </w:rPr>
        <w:t xml:space="preserve"> </w:t>
      </w:r>
      <w:r>
        <w:rPr>
          <w:sz w:val="24"/>
        </w:rPr>
        <w:t xml:space="preserve">complaint, and resources available to students who feel that they have been the victim of any such </w:t>
      </w:r>
      <w:r>
        <w:rPr>
          <w:spacing w:val="-2"/>
          <w:sz w:val="24"/>
        </w:rPr>
        <w:t>behavior.</w:t>
      </w:r>
    </w:p>
    <w:p w14:paraId="1B684212" w14:textId="77777777" w:rsidR="00054C28" w:rsidRDefault="00054C28">
      <w:pPr>
        <w:pStyle w:val="BodyText"/>
        <w:spacing w:before="2"/>
        <w:ind w:left="0"/>
      </w:pPr>
    </w:p>
    <w:p w14:paraId="09BB67BC" w14:textId="77777777" w:rsidR="00054C28" w:rsidRDefault="00D50A48">
      <w:pPr>
        <w:pStyle w:val="ListParagraph"/>
        <w:numPr>
          <w:ilvl w:val="1"/>
          <w:numId w:val="44"/>
        </w:numPr>
        <w:tabs>
          <w:tab w:val="left" w:pos="2020"/>
        </w:tabs>
        <w:ind w:right="758"/>
        <w:rPr>
          <w:sz w:val="24"/>
        </w:rPr>
      </w:pPr>
      <w:r>
        <w:rPr>
          <w:sz w:val="24"/>
        </w:rPr>
        <w:t>Annually notify all students and parents/guardians of the district's nondiscrimination policy, including its responsibility to provide a safe, nondiscriminatory school environment for all students.</w:t>
      </w:r>
      <w:r>
        <w:rPr>
          <w:spacing w:val="40"/>
          <w:sz w:val="24"/>
        </w:rPr>
        <w:t xml:space="preserve"> </w:t>
      </w:r>
      <w:r>
        <w:rPr>
          <w:sz w:val="24"/>
        </w:rPr>
        <w:t>The notice shall inform students and parents/guardians that they may request to meet with the compliance officer to determine how best to accommodate</w:t>
      </w:r>
      <w:r>
        <w:rPr>
          <w:spacing w:val="-2"/>
          <w:sz w:val="24"/>
        </w:rPr>
        <w:t xml:space="preserve"> </w:t>
      </w:r>
      <w:r>
        <w:rPr>
          <w:sz w:val="24"/>
        </w:rPr>
        <w:t>or</w:t>
      </w:r>
      <w:r>
        <w:rPr>
          <w:spacing w:val="-4"/>
          <w:sz w:val="24"/>
        </w:rPr>
        <w:t xml:space="preserve"> </w:t>
      </w:r>
      <w:r>
        <w:rPr>
          <w:sz w:val="24"/>
        </w:rPr>
        <w:t>resolve</w:t>
      </w:r>
      <w:r>
        <w:rPr>
          <w:spacing w:val="-5"/>
          <w:sz w:val="24"/>
        </w:rPr>
        <w:t xml:space="preserve"> </w:t>
      </w:r>
      <w:r>
        <w:rPr>
          <w:sz w:val="24"/>
        </w:rPr>
        <w:t>concerns</w:t>
      </w:r>
      <w:r>
        <w:rPr>
          <w:spacing w:val="-5"/>
          <w:sz w:val="24"/>
        </w:rPr>
        <w:t xml:space="preserve"> </w:t>
      </w:r>
      <w:r>
        <w:rPr>
          <w:sz w:val="24"/>
        </w:rPr>
        <w:t>that</w:t>
      </w:r>
      <w:r>
        <w:rPr>
          <w:spacing w:val="-4"/>
          <w:sz w:val="24"/>
        </w:rPr>
        <w:t xml:space="preserve"> </w:t>
      </w:r>
      <w:r>
        <w:rPr>
          <w:sz w:val="24"/>
        </w:rPr>
        <w:t>may</w:t>
      </w:r>
      <w:r>
        <w:rPr>
          <w:spacing w:val="-3"/>
          <w:sz w:val="24"/>
        </w:rPr>
        <w:t xml:space="preserve"> </w:t>
      </w:r>
      <w:r>
        <w:rPr>
          <w:sz w:val="24"/>
        </w:rPr>
        <w:t>arise</w:t>
      </w:r>
      <w:r>
        <w:rPr>
          <w:spacing w:val="-7"/>
          <w:sz w:val="24"/>
        </w:rPr>
        <w:t xml:space="preserve"> </w:t>
      </w:r>
      <w:r>
        <w:rPr>
          <w:sz w:val="24"/>
        </w:rPr>
        <w:t>from</w:t>
      </w:r>
      <w:r>
        <w:rPr>
          <w:spacing w:val="-5"/>
          <w:sz w:val="24"/>
        </w:rPr>
        <w:t xml:space="preserve"> </w:t>
      </w:r>
      <w:r>
        <w:rPr>
          <w:sz w:val="24"/>
        </w:rPr>
        <w:t>the</w:t>
      </w:r>
      <w:r>
        <w:rPr>
          <w:spacing w:val="-2"/>
          <w:sz w:val="24"/>
        </w:rPr>
        <w:t xml:space="preserve"> </w:t>
      </w:r>
      <w:r>
        <w:rPr>
          <w:sz w:val="24"/>
        </w:rPr>
        <w:t>district's</w:t>
      </w:r>
      <w:r>
        <w:rPr>
          <w:spacing w:val="-5"/>
          <w:sz w:val="24"/>
        </w:rPr>
        <w:t xml:space="preserve"> </w:t>
      </w:r>
      <w:r>
        <w:rPr>
          <w:sz w:val="24"/>
        </w:rPr>
        <w:t>implementation</w:t>
      </w:r>
      <w:r>
        <w:rPr>
          <w:spacing w:val="-2"/>
          <w:sz w:val="24"/>
        </w:rPr>
        <w:t xml:space="preserve"> </w:t>
      </w:r>
      <w:r>
        <w:rPr>
          <w:sz w:val="24"/>
        </w:rPr>
        <w:t>of its nondiscrimination policies. The notice shall also inform all students and parents/guardians that, to the extent possible, the district will address any individual student's interests and concerns in private.</w:t>
      </w:r>
    </w:p>
    <w:p w14:paraId="75875DCD" w14:textId="77777777" w:rsidR="00054C28" w:rsidRDefault="00D50A48">
      <w:pPr>
        <w:pStyle w:val="ListParagraph"/>
        <w:numPr>
          <w:ilvl w:val="1"/>
          <w:numId w:val="44"/>
        </w:numPr>
        <w:tabs>
          <w:tab w:val="left" w:pos="2020"/>
        </w:tabs>
        <w:spacing w:before="292"/>
        <w:ind w:right="660"/>
        <w:rPr>
          <w:sz w:val="24"/>
        </w:rPr>
      </w:pPr>
      <w:r>
        <w:rPr>
          <w:sz w:val="24"/>
        </w:rPr>
        <w:t>Ensure that students and parents/guardians, including those with limited English proficiency, are notified of how to access the relevant information provided in the district's</w:t>
      </w:r>
      <w:r>
        <w:rPr>
          <w:spacing w:val="-7"/>
          <w:sz w:val="24"/>
        </w:rPr>
        <w:t xml:space="preserve"> </w:t>
      </w:r>
      <w:r>
        <w:rPr>
          <w:sz w:val="24"/>
        </w:rPr>
        <w:t>nondiscrimination</w:t>
      </w:r>
      <w:r>
        <w:rPr>
          <w:spacing w:val="-5"/>
          <w:sz w:val="24"/>
        </w:rPr>
        <w:t xml:space="preserve"> </w:t>
      </w:r>
      <w:r>
        <w:rPr>
          <w:sz w:val="24"/>
        </w:rPr>
        <w:t>policy</w:t>
      </w:r>
      <w:r>
        <w:rPr>
          <w:spacing w:val="-5"/>
          <w:sz w:val="24"/>
        </w:rPr>
        <w:t xml:space="preserve"> </w:t>
      </w:r>
      <w:r>
        <w:rPr>
          <w:sz w:val="24"/>
        </w:rPr>
        <w:t>and</w:t>
      </w:r>
      <w:r>
        <w:rPr>
          <w:spacing w:val="-4"/>
          <w:sz w:val="24"/>
        </w:rPr>
        <w:t xml:space="preserve"> </w:t>
      </w:r>
      <w:r>
        <w:rPr>
          <w:sz w:val="24"/>
        </w:rPr>
        <w:t>related</w:t>
      </w:r>
      <w:r>
        <w:rPr>
          <w:spacing w:val="-4"/>
          <w:sz w:val="24"/>
        </w:rPr>
        <w:t xml:space="preserve"> </w:t>
      </w:r>
      <w:r>
        <w:rPr>
          <w:sz w:val="24"/>
        </w:rPr>
        <w:t>complaint</w:t>
      </w:r>
      <w:r>
        <w:rPr>
          <w:spacing w:val="-6"/>
          <w:sz w:val="24"/>
        </w:rPr>
        <w:t xml:space="preserve"> </w:t>
      </w:r>
      <w:r>
        <w:rPr>
          <w:sz w:val="24"/>
        </w:rPr>
        <w:t>procedures,</w:t>
      </w:r>
      <w:r>
        <w:rPr>
          <w:spacing w:val="-7"/>
          <w:sz w:val="24"/>
        </w:rPr>
        <w:t xml:space="preserve"> </w:t>
      </w:r>
      <w:r>
        <w:rPr>
          <w:sz w:val="24"/>
        </w:rPr>
        <w:t>notices,</w:t>
      </w:r>
      <w:r>
        <w:rPr>
          <w:spacing w:val="-4"/>
          <w:sz w:val="24"/>
        </w:rPr>
        <w:t xml:space="preserve"> </w:t>
      </w:r>
      <w:r>
        <w:rPr>
          <w:sz w:val="24"/>
        </w:rPr>
        <w:t>and</w:t>
      </w:r>
      <w:r>
        <w:rPr>
          <w:spacing w:val="-6"/>
          <w:sz w:val="24"/>
        </w:rPr>
        <w:t xml:space="preserve"> </w:t>
      </w:r>
      <w:r>
        <w:rPr>
          <w:sz w:val="24"/>
        </w:rPr>
        <w:t>forms in a language they can understand.</w:t>
      </w:r>
    </w:p>
    <w:p w14:paraId="65267EC0" w14:textId="77777777" w:rsidR="00054C28" w:rsidRDefault="00054C28">
      <w:pPr>
        <w:pStyle w:val="BodyText"/>
        <w:spacing w:before="1"/>
        <w:ind w:left="0"/>
      </w:pPr>
    </w:p>
    <w:p w14:paraId="10D98091" w14:textId="77777777" w:rsidR="00054C28" w:rsidRDefault="00D50A48">
      <w:pPr>
        <w:pStyle w:val="BodyText"/>
        <w:ind w:left="2020" w:right="583"/>
      </w:pPr>
      <w:r>
        <w:t>If 15 percent or more of students enrolled in a particular district school speak a single primary</w:t>
      </w:r>
      <w:r>
        <w:rPr>
          <w:spacing w:val="-1"/>
        </w:rPr>
        <w:t xml:space="preserve"> </w:t>
      </w:r>
      <w:r>
        <w:t>language</w:t>
      </w:r>
      <w:r>
        <w:rPr>
          <w:spacing w:val="-3"/>
        </w:rPr>
        <w:t xml:space="preserve"> </w:t>
      </w:r>
      <w:r>
        <w:t>other</w:t>
      </w:r>
      <w:r>
        <w:rPr>
          <w:spacing w:val="-2"/>
        </w:rPr>
        <w:t xml:space="preserve"> </w:t>
      </w:r>
      <w:r>
        <w:t>than</w:t>
      </w:r>
      <w:r>
        <w:rPr>
          <w:spacing w:val="-2"/>
        </w:rPr>
        <w:t xml:space="preserve"> </w:t>
      </w:r>
      <w:r>
        <w:t>English,</w:t>
      </w:r>
      <w:r>
        <w:rPr>
          <w:spacing w:val="-2"/>
        </w:rPr>
        <w:t xml:space="preserve"> </w:t>
      </w:r>
      <w:r>
        <w:t>the</w:t>
      </w:r>
      <w:r>
        <w:rPr>
          <w:spacing w:val="-2"/>
        </w:rPr>
        <w:t xml:space="preserve"> </w:t>
      </w:r>
      <w:r>
        <w:t>district's</w:t>
      </w:r>
      <w:r>
        <w:rPr>
          <w:spacing w:val="-4"/>
        </w:rPr>
        <w:t xml:space="preserve"> </w:t>
      </w:r>
      <w:r>
        <w:t>policy,</w:t>
      </w:r>
      <w:r>
        <w:rPr>
          <w:spacing w:val="-1"/>
        </w:rPr>
        <w:t xml:space="preserve"> </w:t>
      </w:r>
      <w:r>
        <w:t>regulation,</w:t>
      </w:r>
      <w:r>
        <w:rPr>
          <w:spacing w:val="-3"/>
        </w:rPr>
        <w:t xml:space="preserve"> </w:t>
      </w:r>
      <w:r>
        <w:t>forms,</w:t>
      </w:r>
      <w:r>
        <w:rPr>
          <w:spacing w:val="-1"/>
        </w:rPr>
        <w:t xml:space="preserve"> </w:t>
      </w:r>
      <w:r>
        <w:t>and</w:t>
      </w:r>
      <w:r>
        <w:rPr>
          <w:spacing w:val="-2"/>
        </w:rPr>
        <w:t xml:space="preserve"> </w:t>
      </w:r>
      <w:r>
        <w:t>notices concerning nondiscrimination shall be translated into that language in accordance with Education Code 234.1 and 48985. In all other instances, the district shall ensure meaningful</w:t>
      </w:r>
      <w:r>
        <w:rPr>
          <w:spacing w:val="-6"/>
        </w:rPr>
        <w:t xml:space="preserve"> </w:t>
      </w:r>
      <w:r>
        <w:t>access</w:t>
      </w:r>
      <w:r>
        <w:rPr>
          <w:spacing w:val="-4"/>
        </w:rPr>
        <w:t xml:space="preserve"> </w:t>
      </w:r>
      <w:r>
        <w:t>to</w:t>
      </w:r>
      <w:r>
        <w:rPr>
          <w:spacing w:val="-6"/>
        </w:rPr>
        <w:t xml:space="preserve"> </w:t>
      </w:r>
      <w:r>
        <w:t>all</w:t>
      </w:r>
      <w:r>
        <w:rPr>
          <w:spacing w:val="-6"/>
        </w:rPr>
        <w:t xml:space="preserve"> </w:t>
      </w:r>
      <w:r>
        <w:t>relevant</w:t>
      </w:r>
      <w:r>
        <w:rPr>
          <w:spacing w:val="-3"/>
        </w:rPr>
        <w:t xml:space="preserve"> </w:t>
      </w:r>
      <w:r>
        <w:t>information</w:t>
      </w:r>
      <w:r>
        <w:rPr>
          <w:spacing w:val="-5"/>
        </w:rPr>
        <w:t xml:space="preserve"> </w:t>
      </w:r>
      <w:r>
        <w:t>for</w:t>
      </w:r>
      <w:r>
        <w:rPr>
          <w:spacing w:val="-5"/>
        </w:rPr>
        <w:t xml:space="preserve"> </w:t>
      </w:r>
      <w:r>
        <w:t>parents/guardians</w:t>
      </w:r>
      <w:r>
        <w:rPr>
          <w:spacing w:val="-6"/>
        </w:rPr>
        <w:t xml:space="preserve"> </w:t>
      </w:r>
      <w:r>
        <w:t>with</w:t>
      </w:r>
      <w:r>
        <w:rPr>
          <w:spacing w:val="-3"/>
        </w:rPr>
        <w:t xml:space="preserve"> </w:t>
      </w:r>
      <w:r>
        <w:t>limited</w:t>
      </w:r>
      <w:r>
        <w:rPr>
          <w:spacing w:val="-5"/>
        </w:rPr>
        <w:t xml:space="preserve"> </w:t>
      </w:r>
      <w:r>
        <w:t xml:space="preserve">English </w:t>
      </w:r>
      <w:r>
        <w:rPr>
          <w:spacing w:val="-2"/>
        </w:rPr>
        <w:t>proficiency.</w:t>
      </w:r>
    </w:p>
    <w:p w14:paraId="0325F4F9" w14:textId="77777777" w:rsidR="00054C28" w:rsidRDefault="00D50A48">
      <w:pPr>
        <w:pStyle w:val="ListParagraph"/>
        <w:numPr>
          <w:ilvl w:val="1"/>
          <w:numId w:val="44"/>
        </w:numPr>
        <w:tabs>
          <w:tab w:val="left" w:pos="2020"/>
        </w:tabs>
        <w:spacing w:before="293"/>
        <w:ind w:right="595"/>
        <w:rPr>
          <w:sz w:val="24"/>
        </w:rPr>
      </w:pPr>
      <w:r>
        <w:rPr>
          <w:sz w:val="24"/>
        </w:rPr>
        <w:t>Provide to students, employees, volunteers, and parents/guardians age-appropriate training and/or information regarding the district's nondiscrimination policy; what constitutes</w:t>
      </w:r>
      <w:r>
        <w:rPr>
          <w:spacing w:val="-7"/>
          <w:sz w:val="24"/>
        </w:rPr>
        <w:t xml:space="preserve"> </w:t>
      </w:r>
      <w:r>
        <w:rPr>
          <w:sz w:val="24"/>
        </w:rPr>
        <w:t>prohibited</w:t>
      </w:r>
      <w:r>
        <w:rPr>
          <w:spacing w:val="-8"/>
          <w:sz w:val="24"/>
        </w:rPr>
        <w:t xml:space="preserve"> </w:t>
      </w:r>
      <w:r>
        <w:rPr>
          <w:sz w:val="24"/>
        </w:rPr>
        <w:t>discrimination,</w:t>
      </w:r>
      <w:r>
        <w:rPr>
          <w:spacing w:val="-7"/>
          <w:sz w:val="24"/>
        </w:rPr>
        <w:t xml:space="preserve"> </w:t>
      </w:r>
      <w:r>
        <w:rPr>
          <w:sz w:val="24"/>
        </w:rPr>
        <w:t>including</w:t>
      </w:r>
      <w:r>
        <w:rPr>
          <w:spacing w:val="-9"/>
          <w:sz w:val="24"/>
        </w:rPr>
        <w:t xml:space="preserve"> </w:t>
      </w:r>
      <w:r>
        <w:rPr>
          <w:sz w:val="24"/>
        </w:rPr>
        <w:t>discriminatory</w:t>
      </w:r>
      <w:r>
        <w:rPr>
          <w:spacing w:val="-10"/>
          <w:sz w:val="24"/>
        </w:rPr>
        <w:t xml:space="preserve"> </w:t>
      </w:r>
      <w:r>
        <w:rPr>
          <w:sz w:val="24"/>
        </w:rPr>
        <w:t>harassment,</w:t>
      </w:r>
      <w:r>
        <w:rPr>
          <w:spacing w:val="-7"/>
          <w:sz w:val="24"/>
        </w:rPr>
        <w:t xml:space="preserve"> </w:t>
      </w:r>
      <w:r>
        <w:rPr>
          <w:sz w:val="24"/>
        </w:rPr>
        <w:t>intimidation, retaliation, or bullying; how and to whom a report of an incident should be made; and how to guard against segregating or stereotyping students when providing instruction, guidance, supervision, or other services to them. Such training and information shall include details of guidelines the district may use to provide a discrimination-free environment for all district students.</w:t>
      </w:r>
    </w:p>
    <w:p w14:paraId="6233B412" w14:textId="77777777" w:rsidR="00054C28" w:rsidRDefault="00054C28">
      <w:pPr>
        <w:pStyle w:val="BodyText"/>
        <w:spacing w:before="1"/>
        <w:ind w:left="0"/>
      </w:pPr>
    </w:p>
    <w:p w14:paraId="748FF88B" w14:textId="77777777" w:rsidR="00054C28" w:rsidRDefault="00D50A48">
      <w:pPr>
        <w:pStyle w:val="ListParagraph"/>
        <w:numPr>
          <w:ilvl w:val="1"/>
          <w:numId w:val="44"/>
        </w:numPr>
        <w:tabs>
          <w:tab w:val="left" w:pos="2018"/>
          <w:tab w:val="left" w:pos="2020"/>
        </w:tabs>
        <w:ind w:right="746"/>
        <w:rPr>
          <w:sz w:val="24"/>
        </w:rPr>
      </w:pPr>
      <w:r>
        <w:rPr>
          <w:sz w:val="24"/>
        </w:rPr>
        <w:t>At</w:t>
      </w:r>
      <w:r>
        <w:rPr>
          <w:spacing w:val="-4"/>
          <w:sz w:val="24"/>
        </w:rPr>
        <w:t xml:space="preserve"> </w:t>
      </w:r>
      <w:r>
        <w:rPr>
          <w:sz w:val="24"/>
        </w:rPr>
        <w:t>the</w:t>
      </w:r>
      <w:r>
        <w:rPr>
          <w:spacing w:val="-5"/>
          <w:sz w:val="24"/>
        </w:rPr>
        <w:t xml:space="preserve"> </w:t>
      </w:r>
      <w:r>
        <w:rPr>
          <w:sz w:val="24"/>
        </w:rPr>
        <w:t>beginning</w:t>
      </w:r>
      <w:r>
        <w:rPr>
          <w:spacing w:val="-3"/>
          <w:sz w:val="24"/>
        </w:rPr>
        <w:t xml:space="preserve"> </w:t>
      </w:r>
      <w:r>
        <w:rPr>
          <w:sz w:val="24"/>
        </w:rPr>
        <w:t>of</w:t>
      </w:r>
      <w:r>
        <w:rPr>
          <w:spacing w:val="-2"/>
          <w:sz w:val="24"/>
        </w:rPr>
        <w:t xml:space="preserve"> </w:t>
      </w:r>
      <w:r>
        <w:rPr>
          <w:sz w:val="24"/>
        </w:rPr>
        <w:t>each</w:t>
      </w:r>
      <w:r>
        <w:rPr>
          <w:spacing w:val="-4"/>
          <w:sz w:val="24"/>
        </w:rPr>
        <w:t xml:space="preserve"> </w:t>
      </w:r>
      <w:r>
        <w:rPr>
          <w:sz w:val="24"/>
        </w:rPr>
        <w:t>school</w:t>
      </w:r>
      <w:r>
        <w:rPr>
          <w:spacing w:val="-3"/>
          <w:sz w:val="24"/>
        </w:rPr>
        <w:t xml:space="preserve"> </w:t>
      </w:r>
      <w:r>
        <w:rPr>
          <w:sz w:val="24"/>
        </w:rPr>
        <w:t>year,</w:t>
      </w:r>
      <w:r>
        <w:rPr>
          <w:spacing w:val="-5"/>
          <w:sz w:val="24"/>
        </w:rPr>
        <w:t xml:space="preserve"> </w:t>
      </w:r>
      <w:r>
        <w:rPr>
          <w:sz w:val="24"/>
        </w:rPr>
        <w:t>inform</w:t>
      </w:r>
      <w:r>
        <w:rPr>
          <w:spacing w:val="-5"/>
          <w:sz w:val="24"/>
        </w:rPr>
        <w:t xml:space="preserve"> </w:t>
      </w:r>
      <w:r>
        <w:rPr>
          <w:sz w:val="24"/>
        </w:rPr>
        <w:t>school</w:t>
      </w:r>
      <w:r>
        <w:rPr>
          <w:spacing w:val="-2"/>
          <w:sz w:val="24"/>
        </w:rPr>
        <w:t xml:space="preserve"> </w:t>
      </w:r>
      <w:r>
        <w:rPr>
          <w:sz w:val="24"/>
        </w:rPr>
        <w:t>employees</w:t>
      </w:r>
      <w:r>
        <w:rPr>
          <w:spacing w:val="-5"/>
          <w:sz w:val="24"/>
        </w:rPr>
        <w:t xml:space="preserve"> </w:t>
      </w:r>
      <w:r>
        <w:rPr>
          <w:sz w:val="24"/>
        </w:rPr>
        <w:t>that</w:t>
      </w:r>
      <w:r>
        <w:rPr>
          <w:spacing w:val="-2"/>
          <w:sz w:val="24"/>
        </w:rPr>
        <w:t xml:space="preserve"> </w:t>
      </w:r>
      <w:r>
        <w:rPr>
          <w:sz w:val="24"/>
        </w:rPr>
        <w:t>any</w:t>
      </w:r>
      <w:r>
        <w:rPr>
          <w:spacing w:val="-3"/>
          <w:sz w:val="24"/>
        </w:rPr>
        <w:t xml:space="preserve"> </w:t>
      </w:r>
      <w:r>
        <w:rPr>
          <w:sz w:val="24"/>
        </w:rPr>
        <w:t>employee</w:t>
      </w:r>
      <w:r>
        <w:rPr>
          <w:spacing w:val="-4"/>
          <w:sz w:val="24"/>
        </w:rPr>
        <w:t xml:space="preserve"> </w:t>
      </w:r>
      <w:r>
        <w:rPr>
          <w:sz w:val="24"/>
        </w:rPr>
        <w:t>who witnesses any act of unlawful discrimination, including discriminatory harassment, intimidation, or bullying, against a student is required to intervene if it is safe to do</w:t>
      </w:r>
    </w:p>
    <w:p w14:paraId="523EF3D1" w14:textId="77777777" w:rsidR="00054C28" w:rsidRDefault="00D50A48">
      <w:pPr>
        <w:pStyle w:val="BodyText"/>
        <w:spacing w:line="292" w:lineRule="exact"/>
        <w:ind w:left="2020"/>
      </w:pPr>
      <w:r>
        <w:t>so.</w:t>
      </w:r>
      <w:r>
        <w:rPr>
          <w:spacing w:val="49"/>
        </w:rPr>
        <w:t xml:space="preserve"> </w:t>
      </w:r>
      <w:r>
        <w:t>(Education</w:t>
      </w:r>
      <w:r>
        <w:rPr>
          <w:spacing w:val="-3"/>
        </w:rPr>
        <w:t xml:space="preserve"> </w:t>
      </w:r>
      <w:r>
        <w:t>Code</w:t>
      </w:r>
      <w:r>
        <w:rPr>
          <w:spacing w:val="-2"/>
        </w:rPr>
        <w:t xml:space="preserve"> 234.1)</w:t>
      </w:r>
    </w:p>
    <w:p w14:paraId="541C7490" w14:textId="77777777" w:rsidR="00054C28" w:rsidRDefault="00054C28">
      <w:pPr>
        <w:spacing w:line="292" w:lineRule="exact"/>
        <w:sectPr w:rsidR="00054C28">
          <w:pgSz w:w="12240" w:h="15840"/>
          <w:pgMar w:top="1580" w:right="860" w:bottom="280" w:left="140" w:header="768" w:footer="0" w:gutter="0"/>
          <w:cols w:space="720"/>
        </w:sectPr>
      </w:pPr>
    </w:p>
    <w:p w14:paraId="62B097C5" w14:textId="77777777" w:rsidR="00054C28" w:rsidRDefault="00054C28">
      <w:pPr>
        <w:pStyle w:val="BodyText"/>
        <w:spacing w:before="4"/>
        <w:ind w:left="0"/>
      </w:pPr>
    </w:p>
    <w:p w14:paraId="2BBB4A24" w14:textId="77777777" w:rsidR="00054C28" w:rsidRDefault="00D50A48">
      <w:pPr>
        <w:pStyle w:val="ListParagraph"/>
        <w:numPr>
          <w:ilvl w:val="1"/>
          <w:numId w:val="44"/>
        </w:numPr>
        <w:tabs>
          <w:tab w:val="left" w:pos="2018"/>
          <w:tab w:val="left" w:pos="2020"/>
        </w:tabs>
        <w:ind w:right="785"/>
        <w:rPr>
          <w:sz w:val="24"/>
        </w:rPr>
      </w:pPr>
      <w:r>
        <w:rPr>
          <w:sz w:val="24"/>
        </w:rPr>
        <w:t>At</w:t>
      </w:r>
      <w:r>
        <w:rPr>
          <w:spacing w:val="-3"/>
          <w:sz w:val="24"/>
        </w:rPr>
        <w:t xml:space="preserve"> </w:t>
      </w:r>
      <w:r>
        <w:rPr>
          <w:sz w:val="24"/>
        </w:rPr>
        <w:t>the</w:t>
      </w:r>
      <w:r>
        <w:rPr>
          <w:spacing w:val="-4"/>
          <w:sz w:val="24"/>
        </w:rPr>
        <w:t xml:space="preserve"> </w:t>
      </w:r>
      <w:r>
        <w:rPr>
          <w:sz w:val="24"/>
        </w:rPr>
        <w:t>beginning</w:t>
      </w:r>
      <w:r>
        <w:rPr>
          <w:spacing w:val="-2"/>
          <w:sz w:val="24"/>
        </w:rPr>
        <w:t xml:space="preserve"> </w:t>
      </w:r>
      <w:r>
        <w:rPr>
          <w:sz w:val="24"/>
        </w:rPr>
        <w:t>of</w:t>
      </w:r>
      <w:r>
        <w:rPr>
          <w:spacing w:val="-1"/>
          <w:sz w:val="24"/>
        </w:rPr>
        <w:t xml:space="preserve"> </w:t>
      </w:r>
      <w:r>
        <w:rPr>
          <w:sz w:val="24"/>
        </w:rPr>
        <w:t>each</w:t>
      </w:r>
      <w:r>
        <w:rPr>
          <w:spacing w:val="-3"/>
          <w:sz w:val="24"/>
        </w:rPr>
        <w:t xml:space="preserve"> </w:t>
      </w:r>
      <w:r>
        <w:rPr>
          <w:sz w:val="24"/>
        </w:rPr>
        <w:t>school</w:t>
      </w:r>
      <w:r>
        <w:rPr>
          <w:spacing w:val="-2"/>
          <w:sz w:val="24"/>
        </w:rPr>
        <w:t xml:space="preserve"> </w:t>
      </w:r>
      <w:r>
        <w:rPr>
          <w:sz w:val="24"/>
        </w:rPr>
        <w:t>year,</w:t>
      </w:r>
      <w:r>
        <w:rPr>
          <w:spacing w:val="-4"/>
          <w:sz w:val="24"/>
        </w:rPr>
        <w:t xml:space="preserve"> </w:t>
      </w:r>
      <w:r>
        <w:rPr>
          <w:sz w:val="24"/>
        </w:rPr>
        <w:t>inform</w:t>
      </w:r>
      <w:r>
        <w:rPr>
          <w:spacing w:val="-4"/>
          <w:sz w:val="24"/>
        </w:rPr>
        <w:t xml:space="preserve"> </w:t>
      </w:r>
      <w:r>
        <w:rPr>
          <w:sz w:val="24"/>
        </w:rPr>
        <w:t>each</w:t>
      </w:r>
      <w:r>
        <w:rPr>
          <w:spacing w:val="-3"/>
          <w:sz w:val="24"/>
        </w:rPr>
        <w:t xml:space="preserve"> </w:t>
      </w:r>
      <w:r>
        <w:rPr>
          <w:sz w:val="24"/>
        </w:rPr>
        <w:t>principal</w:t>
      </w:r>
      <w:r>
        <w:rPr>
          <w:spacing w:val="-4"/>
          <w:sz w:val="24"/>
        </w:rPr>
        <w:t xml:space="preserve"> </w:t>
      </w:r>
      <w:r>
        <w:rPr>
          <w:sz w:val="24"/>
        </w:rPr>
        <w:t>or</w:t>
      </w:r>
      <w:r>
        <w:rPr>
          <w:spacing w:val="-3"/>
          <w:sz w:val="24"/>
        </w:rPr>
        <w:t xml:space="preserve"> </w:t>
      </w:r>
      <w:r>
        <w:rPr>
          <w:sz w:val="24"/>
        </w:rPr>
        <w:t>designee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district's responsibility to provide appropriate assistance or resources to protect students from threatened or potentially discriminatory behavior and ensure their privacy rights.</w:t>
      </w:r>
    </w:p>
    <w:p w14:paraId="4B181E4B" w14:textId="77777777" w:rsidR="00054C28" w:rsidRDefault="00D50A48">
      <w:pPr>
        <w:pStyle w:val="Heading6"/>
        <w:spacing w:before="120"/>
      </w:pPr>
      <w:r>
        <w:t>Enforcement</w:t>
      </w:r>
      <w:r>
        <w:rPr>
          <w:spacing w:val="-4"/>
        </w:rPr>
        <w:t xml:space="preserve"> </w:t>
      </w:r>
      <w:r>
        <w:t>of</w:t>
      </w:r>
      <w:r>
        <w:rPr>
          <w:spacing w:val="-5"/>
        </w:rPr>
        <w:t xml:space="preserve"> </w:t>
      </w:r>
      <w:r>
        <w:t>District</w:t>
      </w:r>
      <w:r>
        <w:rPr>
          <w:spacing w:val="-4"/>
        </w:rPr>
        <w:t xml:space="preserve"> </w:t>
      </w:r>
      <w:r>
        <w:rPr>
          <w:spacing w:val="-2"/>
        </w:rPr>
        <w:t>Policy</w:t>
      </w:r>
    </w:p>
    <w:p w14:paraId="774F0D91" w14:textId="77777777" w:rsidR="00054C28" w:rsidRDefault="00054C28">
      <w:pPr>
        <w:pStyle w:val="BodyText"/>
        <w:spacing w:before="2"/>
        <w:ind w:left="0"/>
        <w:rPr>
          <w:b/>
        </w:rPr>
      </w:pPr>
    </w:p>
    <w:p w14:paraId="2EC86A37" w14:textId="77777777" w:rsidR="00054C28" w:rsidRDefault="00D50A48">
      <w:pPr>
        <w:pStyle w:val="BodyText"/>
      </w:pPr>
      <w:r>
        <w:t>The</w:t>
      </w:r>
      <w:r>
        <w:rPr>
          <w:spacing w:val="-6"/>
        </w:rPr>
        <w:t xml:space="preserve"> </w:t>
      </w:r>
      <w:r>
        <w:t>Superintendent/Principal</w:t>
      </w:r>
      <w:r>
        <w:rPr>
          <w:spacing w:val="-3"/>
        </w:rPr>
        <w:t xml:space="preserve"> </w:t>
      </w:r>
      <w:r>
        <w:t>or</w:t>
      </w:r>
      <w:r>
        <w:rPr>
          <w:spacing w:val="-5"/>
        </w:rPr>
        <w:t xml:space="preserve"> </w:t>
      </w:r>
      <w:r>
        <w:t>designee</w:t>
      </w:r>
      <w:r>
        <w:rPr>
          <w:spacing w:val="-3"/>
        </w:rPr>
        <w:t xml:space="preserve"> </w:t>
      </w:r>
      <w:r>
        <w:t>shall</w:t>
      </w:r>
      <w:r>
        <w:rPr>
          <w:spacing w:val="-6"/>
        </w:rPr>
        <w:t xml:space="preserve"> </w:t>
      </w:r>
      <w:r>
        <w:t>take</w:t>
      </w:r>
      <w:r>
        <w:rPr>
          <w:spacing w:val="-3"/>
        </w:rPr>
        <w:t xml:space="preserve"> </w:t>
      </w:r>
      <w:r>
        <w:t>appropriate</w:t>
      </w:r>
      <w:r>
        <w:rPr>
          <w:spacing w:val="-5"/>
        </w:rPr>
        <w:t xml:space="preserve"> </w:t>
      </w:r>
      <w:r>
        <w:t>actions</w:t>
      </w:r>
      <w:r>
        <w:rPr>
          <w:spacing w:val="-4"/>
        </w:rPr>
        <w:t xml:space="preserve"> </w:t>
      </w:r>
      <w:r>
        <w:t>to</w:t>
      </w:r>
      <w:r>
        <w:rPr>
          <w:spacing w:val="-6"/>
        </w:rPr>
        <w:t xml:space="preserve"> </w:t>
      </w:r>
      <w:r>
        <w:t>reinforce</w:t>
      </w:r>
      <w:r>
        <w:rPr>
          <w:spacing w:val="-3"/>
        </w:rPr>
        <w:t xml:space="preserve"> </w:t>
      </w:r>
      <w:r>
        <w:t>BP</w:t>
      </w:r>
      <w:r>
        <w:rPr>
          <w:spacing w:val="-5"/>
        </w:rPr>
        <w:t xml:space="preserve"> </w:t>
      </w:r>
      <w:r>
        <w:rPr>
          <w:spacing w:val="-2"/>
        </w:rPr>
        <w:t>5145.3</w:t>
      </w:r>
    </w:p>
    <w:p w14:paraId="599F813E" w14:textId="77777777" w:rsidR="00054C28" w:rsidRDefault="00D50A48">
      <w:pPr>
        <w:pStyle w:val="ListParagraph"/>
        <w:numPr>
          <w:ilvl w:val="0"/>
          <w:numId w:val="43"/>
        </w:numPr>
        <w:tabs>
          <w:tab w:val="left" w:pos="1428"/>
        </w:tabs>
        <w:ind w:left="1428" w:hanging="128"/>
        <w:rPr>
          <w:sz w:val="24"/>
        </w:rPr>
      </w:pPr>
      <w:r>
        <w:rPr>
          <w:sz w:val="24"/>
        </w:rPr>
        <w:t>Nondiscrimination/Harassment.</w:t>
      </w:r>
      <w:r>
        <w:rPr>
          <w:spacing w:val="45"/>
          <w:sz w:val="24"/>
        </w:rPr>
        <w:t xml:space="preserve"> </w:t>
      </w:r>
      <w:r>
        <w:rPr>
          <w:sz w:val="24"/>
        </w:rPr>
        <w:t>As</w:t>
      </w:r>
      <w:r>
        <w:rPr>
          <w:spacing w:val="-5"/>
          <w:sz w:val="24"/>
        </w:rPr>
        <w:t xml:space="preserve"> </w:t>
      </w:r>
      <w:r>
        <w:rPr>
          <w:sz w:val="24"/>
        </w:rPr>
        <w:t>needed,</w:t>
      </w:r>
      <w:r>
        <w:rPr>
          <w:spacing w:val="-6"/>
          <w:sz w:val="24"/>
        </w:rPr>
        <w:t xml:space="preserve"> </w:t>
      </w:r>
      <w:r>
        <w:rPr>
          <w:sz w:val="24"/>
        </w:rPr>
        <w:t>these</w:t>
      </w:r>
      <w:r>
        <w:rPr>
          <w:spacing w:val="-2"/>
          <w:sz w:val="24"/>
        </w:rPr>
        <w:t xml:space="preserve"> </w:t>
      </w:r>
      <w:r>
        <w:rPr>
          <w:sz w:val="24"/>
        </w:rPr>
        <w:t>actions</w:t>
      </w:r>
      <w:r>
        <w:rPr>
          <w:spacing w:val="-4"/>
          <w:sz w:val="24"/>
        </w:rPr>
        <w:t xml:space="preserve"> </w:t>
      </w:r>
      <w:r>
        <w:rPr>
          <w:sz w:val="24"/>
        </w:rPr>
        <w:t>may</w:t>
      </w:r>
      <w:r>
        <w:rPr>
          <w:spacing w:val="-3"/>
          <w:sz w:val="24"/>
        </w:rPr>
        <w:t xml:space="preserve"> </w:t>
      </w:r>
      <w:r>
        <w:rPr>
          <w:sz w:val="24"/>
        </w:rPr>
        <w:t>include</w:t>
      </w:r>
      <w:r>
        <w:rPr>
          <w:spacing w:val="-3"/>
          <w:sz w:val="24"/>
        </w:rPr>
        <w:t xml:space="preserve"> </w:t>
      </w:r>
      <w:r>
        <w:rPr>
          <w:sz w:val="24"/>
        </w:rPr>
        <w:t>any</w:t>
      </w:r>
      <w:r>
        <w:rPr>
          <w:spacing w:val="-3"/>
          <w:sz w:val="24"/>
        </w:rPr>
        <w:t xml:space="preserve"> </w:t>
      </w:r>
      <w:r>
        <w:rPr>
          <w:sz w:val="24"/>
        </w:rPr>
        <w:t>of</w:t>
      </w:r>
      <w:r>
        <w:rPr>
          <w:spacing w:val="-5"/>
          <w:sz w:val="24"/>
        </w:rPr>
        <w:t xml:space="preserve"> </w:t>
      </w:r>
      <w:r>
        <w:rPr>
          <w:sz w:val="24"/>
        </w:rPr>
        <w:t>the</w:t>
      </w:r>
      <w:r>
        <w:rPr>
          <w:spacing w:val="-4"/>
          <w:sz w:val="24"/>
        </w:rPr>
        <w:t xml:space="preserve"> </w:t>
      </w:r>
      <w:r>
        <w:rPr>
          <w:spacing w:val="-2"/>
          <w:sz w:val="24"/>
        </w:rPr>
        <w:t>following:</w:t>
      </w:r>
    </w:p>
    <w:p w14:paraId="572E0961" w14:textId="77777777" w:rsidR="00054C28" w:rsidRDefault="00D50A48">
      <w:pPr>
        <w:pStyle w:val="ListParagraph"/>
        <w:numPr>
          <w:ilvl w:val="1"/>
          <w:numId w:val="43"/>
        </w:numPr>
        <w:tabs>
          <w:tab w:val="left" w:pos="2019"/>
        </w:tabs>
        <w:spacing w:before="119"/>
        <w:ind w:left="2019" w:hanging="359"/>
        <w:rPr>
          <w:sz w:val="24"/>
        </w:rPr>
      </w:pPr>
      <w:r>
        <w:rPr>
          <w:sz w:val="24"/>
        </w:rPr>
        <w:t>Removing</w:t>
      </w:r>
      <w:r>
        <w:rPr>
          <w:spacing w:val="-3"/>
          <w:sz w:val="24"/>
        </w:rPr>
        <w:t xml:space="preserve"> </w:t>
      </w:r>
      <w:r>
        <w:rPr>
          <w:sz w:val="24"/>
        </w:rPr>
        <w:t>vulgar</w:t>
      </w:r>
      <w:r>
        <w:rPr>
          <w:spacing w:val="-4"/>
          <w:sz w:val="24"/>
        </w:rPr>
        <w:t xml:space="preserve"> </w:t>
      </w:r>
      <w:r>
        <w:rPr>
          <w:sz w:val="24"/>
        </w:rPr>
        <w:t>or</w:t>
      </w:r>
      <w:r>
        <w:rPr>
          <w:spacing w:val="-3"/>
          <w:sz w:val="24"/>
        </w:rPr>
        <w:t xml:space="preserve"> </w:t>
      </w:r>
      <w:r>
        <w:rPr>
          <w:sz w:val="24"/>
        </w:rPr>
        <w:t>offending</w:t>
      </w:r>
      <w:r>
        <w:rPr>
          <w:spacing w:val="-4"/>
          <w:sz w:val="24"/>
        </w:rPr>
        <w:t xml:space="preserve"> </w:t>
      </w:r>
      <w:r>
        <w:rPr>
          <w:spacing w:val="-2"/>
          <w:sz w:val="24"/>
        </w:rPr>
        <w:t>graffiti</w:t>
      </w:r>
    </w:p>
    <w:p w14:paraId="1C2AB09F" w14:textId="77777777" w:rsidR="00054C28" w:rsidRDefault="00054C28">
      <w:pPr>
        <w:pStyle w:val="BodyText"/>
        <w:spacing w:before="1"/>
        <w:ind w:left="0"/>
      </w:pPr>
    </w:p>
    <w:p w14:paraId="2CC68A32" w14:textId="77777777" w:rsidR="00054C28" w:rsidRDefault="00D50A48">
      <w:pPr>
        <w:pStyle w:val="ListParagraph"/>
        <w:numPr>
          <w:ilvl w:val="1"/>
          <w:numId w:val="43"/>
        </w:numPr>
        <w:tabs>
          <w:tab w:val="left" w:pos="2020"/>
        </w:tabs>
        <w:ind w:right="1098"/>
        <w:rPr>
          <w:sz w:val="24"/>
        </w:rPr>
      </w:pPr>
      <w:r>
        <w:rPr>
          <w:sz w:val="24"/>
        </w:rPr>
        <w:t>Providing</w:t>
      </w:r>
      <w:r>
        <w:rPr>
          <w:spacing w:val="-4"/>
          <w:sz w:val="24"/>
        </w:rPr>
        <w:t xml:space="preserve"> </w:t>
      </w:r>
      <w:r>
        <w:rPr>
          <w:sz w:val="24"/>
        </w:rPr>
        <w:t>training</w:t>
      </w:r>
      <w:r>
        <w:rPr>
          <w:spacing w:val="-4"/>
          <w:sz w:val="24"/>
        </w:rPr>
        <w:t xml:space="preserve"> </w:t>
      </w:r>
      <w:r>
        <w:rPr>
          <w:sz w:val="24"/>
        </w:rPr>
        <w:t>to</w:t>
      </w:r>
      <w:r>
        <w:rPr>
          <w:spacing w:val="-3"/>
          <w:sz w:val="24"/>
        </w:rPr>
        <w:t xml:space="preserve"> </w:t>
      </w:r>
      <w:r>
        <w:rPr>
          <w:sz w:val="24"/>
        </w:rPr>
        <w:t>students,</w:t>
      </w:r>
      <w:r>
        <w:rPr>
          <w:spacing w:val="-4"/>
          <w:sz w:val="24"/>
        </w:rPr>
        <w:t xml:space="preserve"> </w:t>
      </w:r>
      <w:r>
        <w:rPr>
          <w:sz w:val="24"/>
        </w:rPr>
        <w:t>staff,</w:t>
      </w:r>
      <w:r>
        <w:rPr>
          <w:spacing w:val="-6"/>
          <w:sz w:val="24"/>
        </w:rPr>
        <w:t xml:space="preserve"> </w:t>
      </w:r>
      <w:r>
        <w:rPr>
          <w:sz w:val="24"/>
        </w:rPr>
        <w:t>and</w:t>
      </w:r>
      <w:r>
        <w:rPr>
          <w:spacing w:val="-5"/>
          <w:sz w:val="24"/>
        </w:rPr>
        <w:t xml:space="preserve"> </w:t>
      </w:r>
      <w:r>
        <w:rPr>
          <w:sz w:val="24"/>
        </w:rPr>
        <w:t>parents/guardians</w:t>
      </w:r>
      <w:r>
        <w:rPr>
          <w:spacing w:val="-4"/>
          <w:sz w:val="24"/>
        </w:rPr>
        <w:t xml:space="preserve"> </w:t>
      </w:r>
      <w:r>
        <w:rPr>
          <w:sz w:val="24"/>
        </w:rPr>
        <w:t>about</w:t>
      </w:r>
      <w:r>
        <w:rPr>
          <w:spacing w:val="-5"/>
          <w:sz w:val="24"/>
        </w:rPr>
        <w:t xml:space="preserve"> </w:t>
      </w:r>
      <w:r>
        <w:rPr>
          <w:sz w:val="24"/>
        </w:rPr>
        <w:t>how</w:t>
      </w:r>
      <w:r>
        <w:rPr>
          <w:spacing w:val="-5"/>
          <w:sz w:val="24"/>
        </w:rPr>
        <w:t xml:space="preserve"> </w:t>
      </w:r>
      <w:r>
        <w:rPr>
          <w:sz w:val="24"/>
        </w:rPr>
        <w:t>to</w:t>
      </w:r>
      <w:r>
        <w:rPr>
          <w:spacing w:val="-6"/>
          <w:sz w:val="24"/>
        </w:rPr>
        <w:t xml:space="preserve"> </w:t>
      </w:r>
      <w:r>
        <w:rPr>
          <w:sz w:val="24"/>
        </w:rPr>
        <w:t>recognize unlawful discrimination, how to report it or file a complaint, and how to respond</w:t>
      </w:r>
    </w:p>
    <w:p w14:paraId="57B0701D" w14:textId="77777777" w:rsidR="00054C28" w:rsidRDefault="00D50A48">
      <w:pPr>
        <w:pStyle w:val="ListParagraph"/>
        <w:numPr>
          <w:ilvl w:val="1"/>
          <w:numId w:val="43"/>
        </w:numPr>
        <w:tabs>
          <w:tab w:val="left" w:pos="2020"/>
        </w:tabs>
        <w:spacing w:before="292"/>
        <w:ind w:right="1475"/>
        <w:rPr>
          <w:sz w:val="24"/>
        </w:rPr>
      </w:pPr>
      <w:r>
        <w:rPr>
          <w:sz w:val="24"/>
        </w:rPr>
        <w:t>Disseminating</w:t>
      </w:r>
      <w:r>
        <w:rPr>
          <w:spacing w:val="-7"/>
          <w:sz w:val="24"/>
        </w:rPr>
        <w:t xml:space="preserve"> </w:t>
      </w:r>
      <w:r>
        <w:rPr>
          <w:sz w:val="24"/>
        </w:rPr>
        <w:t>and/or</w:t>
      </w:r>
      <w:r>
        <w:rPr>
          <w:spacing w:val="-6"/>
          <w:sz w:val="24"/>
        </w:rPr>
        <w:t xml:space="preserve"> </w:t>
      </w:r>
      <w:r>
        <w:rPr>
          <w:sz w:val="24"/>
        </w:rPr>
        <w:t>summarizing</w:t>
      </w:r>
      <w:r>
        <w:rPr>
          <w:spacing w:val="-5"/>
          <w:sz w:val="24"/>
        </w:rPr>
        <w:t xml:space="preserve"> </w:t>
      </w:r>
      <w:r>
        <w:rPr>
          <w:sz w:val="24"/>
        </w:rPr>
        <w:t>the</w:t>
      </w:r>
      <w:r>
        <w:rPr>
          <w:spacing w:val="-6"/>
          <w:sz w:val="24"/>
        </w:rPr>
        <w:t xml:space="preserve"> </w:t>
      </w:r>
      <w:r>
        <w:rPr>
          <w:sz w:val="24"/>
        </w:rPr>
        <w:t>district's</w:t>
      </w:r>
      <w:r>
        <w:rPr>
          <w:spacing w:val="-7"/>
          <w:sz w:val="24"/>
        </w:rPr>
        <w:t xml:space="preserve"> </w:t>
      </w:r>
      <w:r>
        <w:rPr>
          <w:sz w:val="24"/>
        </w:rPr>
        <w:t>policy</w:t>
      </w:r>
      <w:r>
        <w:rPr>
          <w:spacing w:val="-5"/>
          <w:sz w:val="24"/>
        </w:rPr>
        <w:t xml:space="preserve"> </w:t>
      </w:r>
      <w:r>
        <w:rPr>
          <w:sz w:val="24"/>
        </w:rPr>
        <w:t>and</w:t>
      </w:r>
      <w:r>
        <w:rPr>
          <w:spacing w:val="-4"/>
          <w:sz w:val="24"/>
        </w:rPr>
        <w:t xml:space="preserve"> </w:t>
      </w:r>
      <w:r>
        <w:rPr>
          <w:sz w:val="24"/>
        </w:rPr>
        <w:t>regulation</w:t>
      </w:r>
      <w:r>
        <w:rPr>
          <w:spacing w:val="-6"/>
          <w:sz w:val="24"/>
        </w:rPr>
        <w:t xml:space="preserve"> </w:t>
      </w:r>
      <w:r>
        <w:rPr>
          <w:sz w:val="24"/>
        </w:rPr>
        <w:t>regarding unlawful discrimination</w:t>
      </w:r>
    </w:p>
    <w:p w14:paraId="26C9DB1C" w14:textId="77777777" w:rsidR="00054C28" w:rsidRDefault="00D50A48">
      <w:pPr>
        <w:pStyle w:val="ListParagraph"/>
        <w:numPr>
          <w:ilvl w:val="1"/>
          <w:numId w:val="43"/>
        </w:numPr>
        <w:tabs>
          <w:tab w:val="left" w:pos="2020"/>
        </w:tabs>
        <w:spacing w:before="293"/>
        <w:ind w:right="1025"/>
        <w:rPr>
          <w:sz w:val="24"/>
        </w:rPr>
      </w:pPr>
      <w:r>
        <w:rPr>
          <w:sz w:val="24"/>
        </w:rPr>
        <w:t>Consistent</w:t>
      </w:r>
      <w:r>
        <w:rPr>
          <w:spacing w:val="-6"/>
          <w:sz w:val="24"/>
        </w:rPr>
        <w:t xml:space="preserve"> </w:t>
      </w:r>
      <w:r>
        <w:rPr>
          <w:sz w:val="24"/>
        </w:rPr>
        <w:t>with</w:t>
      </w:r>
      <w:r>
        <w:rPr>
          <w:spacing w:val="-4"/>
          <w:sz w:val="24"/>
        </w:rPr>
        <w:t xml:space="preserve"> </w:t>
      </w:r>
      <w:r>
        <w:rPr>
          <w:sz w:val="24"/>
        </w:rPr>
        <w:t>laws</w:t>
      </w:r>
      <w:r>
        <w:rPr>
          <w:spacing w:val="-5"/>
          <w:sz w:val="24"/>
        </w:rPr>
        <w:t xml:space="preserve"> </w:t>
      </w:r>
      <w:r>
        <w:rPr>
          <w:sz w:val="24"/>
        </w:rPr>
        <w:t>regarding</w:t>
      </w:r>
      <w:r>
        <w:rPr>
          <w:spacing w:val="-7"/>
          <w:sz w:val="24"/>
        </w:rPr>
        <w:t xml:space="preserve"> </w:t>
      </w:r>
      <w:r>
        <w:rPr>
          <w:sz w:val="24"/>
        </w:rPr>
        <w:t>the</w:t>
      </w:r>
      <w:r>
        <w:rPr>
          <w:spacing w:val="-4"/>
          <w:sz w:val="24"/>
        </w:rPr>
        <w:t xml:space="preserve"> </w:t>
      </w:r>
      <w:r>
        <w:rPr>
          <w:sz w:val="24"/>
        </w:rPr>
        <w:t>confidentiality</w:t>
      </w:r>
      <w:r>
        <w:rPr>
          <w:spacing w:val="-5"/>
          <w:sz w:val="24"/>
        </w:rPr>
        <w:t xml:space="preserve"> </w:t>
      </w:r>
      <w:r>
        <w:rPr>
          <w:sz w:val="24"/>
        </w:rPr>
        <w:t>of</w:t>
      </w:r>
      <w:r>
        <w:rPr>
          <w:spacing w:val="-4"/>
          <w:sz w:val="24"/>
        </w:rPr>
        <w:t xml:space="preserve"> </w:t>
      </w:r>
      <w:r>
        <w:rPr>
          <w:sz w:val="24"/>
        </w:rPr>
        <w:t>student</w:t>
      </w:r>
      <w:r>
        <w:rPr>
          <w:spacing w:val="-4"/>
          <w:sz w:val="24"/>
        </w:rPr>
        <w:t xml:space="preserve"> </w:t>
      </w:r>
      <w:r>
        <w:rPr>
          <w:sz w:val="24"/>
        </w:rPr>
        <w:t>and</w:t>
      </w:r>
      <w:r>
        <w:rPr>
          <w:spacing w:val="-6"/>
          <w:sz w:val="24"/>
        </w:rPr>
        <w:t xml:space="preserve"> </w:t>
      </w:r>
      <w:r>
        <w:rPr>
          <w:sz w:val="24"/>
        </w:rPr>
        <w:t>personnel</w:t>
      </w:r>
      <w:r>
        <w:rPr>
          <w:spacing w:val="-4"/>
          <w:sz w:val="24"/>
        </w:rPr>
        <w:t xml:space="preserve"> </w:t>
      </w:r>
      <w:r>
        <w:rPr>
          <w:sz w:val="24"/>
        </w:rPr>
        <w:t>records, communicating to students, parents/guardians, and the community the school's response plan to unlawful discrimination or harassment</w:t>
      </w:r>
    </w:p>
    <w:p w14:paraId="28E77B18" w14:textId="77777777" w:rsidR="00054C28" w:rsidRDefault="00054C28">
      <w:pPr>
        <w:pStyle w:val="BodyText"/>
        <w:spacing w:before="1"/>
        <w:ind w:left="0"/>
      </w:pPr>
    </w:p>
    <w:p w14:paraId="536A0ADB" w14:textId="77777777" w:rsidR="00054C28" w:rsidRDefault="00D50A48">
      <w:pPr>
        <w:pStyle w:val="ListParagraph"/>
        <w:numPr>
          <w:ilvl w:val="1"/>
          <w:numId w:val="43"/>
        </w:numPr>
        <w:tabs>
          <w:tab w:val="left" w:pos="2020"/>
        </w:tabs>
        <w:ind w:right="766"/>
        <w:rPr>
          <w:sz w:val="24"/>
        </w:rPr>
      </w:pPr>
      <w:r>
        <w:rPr>
          <w:sz w:val="24"/>
        </w:rPr>
        <w:t>Taking appropriate disciplinary action against students, employees, and anyone determined</w:t>
      </w:r>
      <w:r>
        <w:rPr>
          <w:spacing w:val="-2"/>
          <w:sz w:val="24"/>
        </w:rPr>
        <w:t xml:space="preserve"> </w:t>
      </w:r>
      <w:r>
        <w:rPr>
          <w:sz w:val="24"/>
        </w:rPr>
        <w:t>to</w:t>
      </w:r>
      <w:r>
        <w:rPr>
          <w:spacing w:val="-2"/>
          <w:sz w:val="24"/>
        </w:rPr>
        <w:t xml:space="preserve"> </w:t>
      </w:r>
      <w:r>
        <w:rPr>
          <w:sz w:val="24"/>
        </w:rPr>
        <w:t>have</w:t>
      </w:r>
      <w:r>
        <w:rPr>
          <w:spacing w:val="-3"/>
          <w:sz w:val="24"/>
        </w:rPr>
        <w:t xml:space="preserve"> </w:t>
      </w:r>
      <w:r>
        <w:rPr>
          <w:sz w:val="24"/>
        </w:rPr>
        <w:t>engaged in</w:t>
      </w:r>
      <w:r>
        <w:rPr>
          <w:spacing w:val="-2"/>
          <w:sz w:val="24"/>
        </w:rPr>
        <w:t xml:space="preserve"> </w:t>
      </w:r>
      <w:r>
        <w:rPr>
          <w:sz w:val="24"/>
        </w:rPr>
        <w:t>wrongdoing</w:t>
      </w:r>
      <w:r>
        <w:rPr>
          <w:spacing w:val="-1"/>
          <w:sz w:val="24"/>
        </w:rPr>
        <w:t xml:space="preserve"> </w:t>
      </w:r>
      <w:r>
        <w:rPr>
          <w:sz w:val="24"/>
        </w:rPr>
        <w:t>in</w:t>
      </w:r>
      <w:r>
        <w:rPr>
          <w:spacing w:val="-2"/>
          <w:sz w:val="24"/>
        </w:rPr>
        <w:t xml:space="preserve"> </w:t>
      </w:r>
      <w:r>
        <w:rPr>
          <w:sz w:val="24"/>
        </w:rPr>
        <w:t>violation of</w:t>
      </w:r>
      <w:r>
        <w:rPr>
          <w:spacing w:val="-2"/>
          <w:sz w:val="24"/>
        </w:rPr>
        <w:t xml:space="preserve"> </w:t>
      </w:r>
      <w:r>
        <w:rPr>
          <w:sz w:val="24"/>
        </w:rPr>
        <w:t>district</w:t>
      </w:r>
      <w:r>
        <w:rPr>
          <w:spacing w:val="-2"/>
          <w:sz w:val="24"/>
        </w:rPr>
        <w:t xml:space="preserve"> </w:t>
      </w:r>
      <w:r>
        <w:rPr>
          <w:sz w:val="24"/>
        </w:rPr>
        <w:t>policy,</w:t>
      </w:r>
      <w:r>
        <w:rPr>
          <w:spacing w:val="-3"/>
          <w:sz w:val="24"/>
        </w:rPr>
        <w:t xml:space="preserve"> </w:t>
      </w:r>
      <w:r>
        <w:rPr>
          <w:sz w:val="24"/>
        </w:rPr>
        <w:t>including</w:t>
      </w:r>
      <w:r>
        <w:rPr>
          <w:spacing w:val="-1"/>
          <w:sz w:val="24"/>
        </w:rPr>
        <w:t xml:space="preserve"> </w:t>
      </w:r>
      <w:r>
        <w:rPr>
          <w:sz w:val="24"/>
        </w:rPr>
        <w:t>any student</w:t>
      </w:r>
      <w:r>
        <w:rPr>
          <w:spacing w:val="-4"/>
          <w:sz w:val="24"/>
        </w:rPr>
        <w:t xml:space="preserve"> </w:t>
      </w:r>
      <w:r>
        <w:rPr>
          <w:sz w:val="24"/>
        </w:rPr>
        <w:t>who</w:t>
      </w:r>
      <w:r>
        <w:rPr>
          <w:spacing w:val="-5"/>
          <w:sz w:val="24"/>
        </w:rPr>
        <w:t xml:space="preserve"> </w:t>
      </w:r>
      <w:r>
        <w:rPr>
          <w:sz w:val="24"/>
        </w:rPr>
        <w:t>is</w:t>
      </w:r>
      <w:r>
        <w:rPr>
          <w:spacing w:val="-3"/>
          <w:sz w:val="24"/>
        </w:rPr>
        <w:t xml:space="preserve"> </w:t>
      </w:r>
      <w:r>
        <w:rPr>
          <w:sz w:val="24"/>
        </w:rPr>
        <w:t>found</w:t>
      </w:r>
      <w:r>
        <w:rPr>
          <w:spacing w:val="-4"/>
          <w:sz w:val="24"/>
        </w:rPr>
        <w:t xml:space="preserve"> </w:t>
      </w:r>
      <w:r>
        <w:rPr>
          <w:sz w:val="24"/>
        </w:rPr>
        <w:t>to</w:t>
      </w:r>
      <w:r>
        <w:rPr>
          <w:spacing w:val="-4"/>
          <w:sz w:val="24"/>
        </w:rPr>
        <w:t xml:space="preserve"> </w:t>
      </w:r>
      <w:r>
        <w:rPr>
          <w:sz w:val="24"/>
        </w:rPr>
        <w:t>have</w:t>
      </w:r>
      <w:r>
        <w:rPr>
          <w:spacing w:val="-2"/>
          <w:sz w:val="24"/>
        </w:rPr>
        <w:t xml:space="preserve"> </w:t>
      </w:r>
      <w:r>
        <w:rPr>
          <w:sz w:val="24"/>
        </w:rPr>
        <w:t>filed</w:t>
      </w:r>
      <w:r>
        <w:rPr>
          <w:spacing w:val="-4"/>
          <w:sz w:val="24"/>
        </w:rPr>
        <w:t xml:space="preserve"> </w:t>
      </w:r>
      <w:r>
        <w:rPr>
          <w:sz w:val="24"/>
        </w:rPr>
        <w:t>a</w:t>
      </w:r>
      <w:r>
        <w:rPr>
          <w:spacing w:val="-3"/>
          <w:sz w:val="24"/>
        </w:rPr>
        <w:t xml:space="preserve"> </w:t>
      </w:r>
      <w:r>
        <w:rPr>
          <w:sz w:val="24"/>
        </w:rPr>
        <w:t>complaint</w:t>
      </w:r>
      <w:r>
        <w:rPr>
          <w:spacing w:val="-4"/>
          <w:sz w:val="24"/>
        </w:rPr>
        <w:t xml:space="preserve"> </w:t>
      </w:r>
      <w:r>
        <w:rPr>
          <w:sz w:val="24"/>
        </w:rPr>
        <w:t>of</w:t>
      </w:r>
      <w:r>
        <w:rPr>
          <w:spacing w:val="-4"/>
          <w:sz w:val="24"/>
        </w:rPr>
        <w:t xml:space="preserve"> </w:t>
      </w:r>
      <w:r>
        <w:rPr>
          <w:sz w:val="24"/>
        </w:rPr>
        <w:t>discrimination</w:t>
      </w:r>
      <w:r>
        <w:rPr>
          <w:spacing w:val="-4"/>
          <w:sz w:val="24"/>
        </w:rPr>
        <w:t xml:space="preserve"> </w:t>
      </w:r>
      <w:r>
        <w:rPr>
          <w:sz w:val="24"/>
        </w:rPr>
        <w:t>that</w:t>
      </w:r>
      <w:r>
        <w:rPr>
          <w:spacing w:val="-2"/>
          <w:sz w:val="24"/>
        </w:rPr>
        <w:t xml:space="preserve"> </w:t>
      </w:r>
      <w:r>
        <w:rPr>
          <w:sz w:val="24"/>
        </w:rPr>
        <w:t>the</w:t>
      </w:r>
      <w:r>
        <w:rPr>
          <w:spacing w:val="-5"/>
          <w:sz w:val="24"/>
        </w:rPr>
        <w:t xml:space="preserve"> </w:t>
      </w:r>
      <w:r>
        <w:rPr>
          <w:sz w:val="24"/>
        </w:rPr>
        <w:t>student</w:t>
      </w:r>
      <w:r>
        <w:rPr>
          <w:spacing w:val="-2"/>
          <w:sz w:val="24"/>
        </w:rPr>
        <w:t xml:space="preserve"> </w:t>
      </w:r>
      <w:r>
        <w:rPr>
          <w:sz w:val="24"/>
        </w:rPr>
        <w:t>knew was not true</w:t>
      </w:r>
    </w:p>
    <w:p w14:paraId="262F43CF" w14:textId="77777777" w:rsidR="00054C28" w:rsidRDefault="00D50A48">
      <w:pPr>
        <w:pStyle w:val="Heading6"/>
        <w:spacing w:before="120"/>
      </w:pPr>
      <w:r>
        <w:t>Process</w:t>
      </w:r>
      <w:r>
        <w:rPr>
          <w:spacing w:val="-2"/>
        </w:rPr>
        <w:t xml:space="preserve"> </w:t>
      </w:r>
      <w:r>
        <w:t>for</w:t>
      </w:r>
      <w:r>
        <w:rPr>
          <w:spacing w:val="-4"/>
        </w:rPr>
        <w:t xml:space="preserve"> </w:t>
      </w:r>
      <w:r>
        <w:t>Initiating</w:t>
      </w:r>
      <w:r>
        <w:rPr>
          <w:spacing w:val="-4"/>
        </w:rPr>
        <w:t xml:space="preserve"> </w:t>
      </w:r>
      <w:r>
        <w:t>and</w:t>
      </w:r>
      <w:r>
        <w:rPr>
          <w:spacing w:val="-2"/>
        </w:rPr>
        <w:t xml:space="preserve"> </w:t>
      </w:r>
      <w:r>
        <w:t>Responding</w:t>
      </w:r>
      <w:r>
        <w:rPr>
          <w:spacing w:val="-4"/>
        </w:rPr>
        <w:t xml:space="preserve"> </w:t>
      </w:r>
      <w:r>
        <w:t>to</w:t>
      </w:r>
      <w:r>
        <w:rPr>
          <w:spacing w:val="-1"/>
        </w:rPr>
        <w:t xml:space="preserve"> </w:t>
      </w:r>
      <w:r>
        <w:rPr>
          <w:spacing w:val="-2"/>
        </w:rPr>
        <w:t>Complaints</w:t>
      </w:r>
    </w:p>
    <w:p w14:paraId="7E492447" w14:textId="77777777" w:rsidR="00054C28" w:rsidRDefault="00054C28">
      <w:pPr>
        <w:pStyle w:val="BodyText"/>
        <w:ind w:left="0"/>
        <w:rPr>
          <w:b/>
        </w:rPr>
      </w:pPr>
    </w:p>
    <w:p w14:paraId="5701ADF4" w14:textId="77777777" w:rsidR="00054C28" w:rsidRDefault="00D50A48">
      <w:pPr>
        <w:pStyle w:val="BodyText"/>
        <w:ind w:right="632"/>
      </w:pPr>
      <w:r>
        <w:t>Students</w:t>
      </w:r>
      <w:r>
        <w:rPr>
          <w:spacing w:val="-3"/>
        </w:rPr>
        <w:t xml:space="preserve"> </w:t>
      </w:r>
      <w:r>
        <w:t>who</w:t>
      </w:r>
      <w:r>
        <w:rPr>
          <w:spacing w:val="-5"/>
        </w:rPr>
        <w:t xml:space="preserve"> </w:t>
      </w:r>
      <w:r>
        <w:t>feel</w:t>
      </w:r>
      <w:r>
        <w:rPr>
          <w:spacing w:val="-2"/>
        </w:rPr>
        <w:t xml:space="preserve"> </w:t>
      </w:r>
      <w:r>
        <w:t>that</w:t>
      </w:r>
      <w:r>
        <w:rPr>
          <w:spacing w:val="-2"/>
        </w:rPr>
        <w:t xml:space="preserve"> </w:t>
      </w:r>
      <w:r>
        <w:t>they</w:t>
      </w:r>
      <w:r>
        <w:rPr>
          <w:spacing w:val="-3"/>
        </w:rPr>
        <w:t xml:space="preserve"> </w:t>
      </w:r>
      <w:r>
        <w:t>have</w:t>
      </w:r>
      <w:r>
        <w:rPr>
          <w:spacing w:val="-5"/>
        </w:rPr>
        <w:t xml:space="preserve"> </w:t>
      </w:r>
      <w:r>
        <w:t>been</w:t>
      </w:r>
      <w:r>
        <w:rPr>
          <w:spacing w:val="-4"/>
        </w:rPr>
        <w:t xml:space="preserve"> </w:t>
      </w:r>
      <w:r>
        <w:t>subjected</w:t>
      </w:r>
      <w:r>
        <w:rPr>
          <w:spacing w:val="-4"/>
        </w:rPr>
        <w:t xml:space="preserve"> </w:t>
      </w:r>
      <w:r>
        <w:t>to</w:t>
      </w:r>
      <w:r>
        <w:rPr>
          <w:spacing w:val="-5"/>
        </w:rPr>
        <w:t xml:space="preserve"> </w:t>
      </w:r>
      <w:r>
        <w:t>unlawful</w:t>
      </w:r>
      <w:r>
        <w:rPr>
          <w:spacing w:val="-5"/>
        </w:rPr>
        <w:t xml:space="preserve"> </w:t>
      </w:r>
      <w:r>
        <w:t>discrimination</w:t>
      </w:r>
      <w:r>
        <w:rPr>
          <w:spacing w:val="-3"/>
        </w:rPr>
        <w:t xml:space="preserve"> </w:t>
      </w:r>
      <w:r>
        <w:t>described</w:t>
      </w:r>
      <w:r>
        <w:rPr>
          <w:spacing w:val="-2"/>
        </w:rPr>
        <w:t xml:space="preserve"> </w:t>
      </w:r>
      <w:r>
        <w:t>above</w:t>
      </w:r>
      <w:r>
        <w:rPr>
          <w:spacing w:val="-4"/>
        </w:rPr>
        <w:t xml:space="preserve"> </w:t>
      </w:r>
      <w:r>
        <w:t>or in district policy are strongly encouraged to immediately contact the compliance officer, principal, or any other staff member. In addition, students who observe any such incident are strongly encouraged to report the incident to the compliance officer or principal, whether or not the alleged victim files a complaint.</w:t>
      </w:r>
    </w:p>
    <w:p w14:paraId="767B54B6" w14:textId="77777777" w:rsidR="00054C28" w:rsidRDefault="00D50A48">
      <w:pPr>
        <w:pStyle w:val="BodyText"/>
        <w:spacing w:before="292"/>
        <w:ind w:right="343"/>
      </w:pPr>
      <w:r>
        <w:t>Any school employee who observes an incident of unlawful discrimination, including discriminatory</w:t>
      </w:r>
      <w:r>
        <w:rPr>
          <w:spacing w:val="-4"/>
        </w:rPr>
        <w:t xml:space="preserve"> </w:t>
      </w:r>
      <w:r>
        <w:t>harassment,</w:t>
      </w:r>
      <w:r>
        <w:rPr>
          <w:spacing w:val="-4"/>
        </w:rPr>
        <w:t xml:space="preserve"> </w:t>
      </w:r>
      <w:r>
        <w:t>intimidation,</w:t>
      </w:r>
      <w:r>
        <w:rPr>
          <w:spacing w:val="-6"/>
        </w:rPr>
        <w:t xml:space="preserve"> </w:t>
      </w:r>
      <w:r>
        <w:t>retaliation,</w:t>
      </w:r>
      <w:r>
        <w:rPr>
          <w:spacing w:val="-4"/>
        </w:rPr>
        <w:t xml:space="preserve"> </w:t>
      </w:r>
      <w:r>
        <w:t>or</w:t>
      </w:r>
      <w:r>
        <w:rPr>
          <w:spacing w:val="-3"/>
        </w:rPr>
        <w:t xml:space="preserve"> </w:t>
      </w:r>
      <w:r>
        <w:t>bullying,</w:t>
      </w:r>
      <w:r>
        <w:rPr>
          <w:spacing w:val="-6"/>
        </w:rPr>
        <w:t xml:space="preserve"> </w:t>
      </w:r>
      <w:r>
        <w:t>or</w:t>
      </w:r>
      <w:r>
        <w:rPr>
          <w:spacing w:val="-5"/>
        </w:rPr>
        <w:t xml:space="preserve"> </w:t>
      </w:r>
      <w:r>
        <w:t>to</w:t>
      </w:r>
      <w:r>
        <w:rPr>
          <w:spacing w:val="-5"/>
        </w:rPr>
        <w:t xml:space="preserve"> </w:t>
      </w:r>
      <w:r>
        <w:t>whom</w:t>
      </w:r>
      <w:r>
        <w:rPr>
          <w:spacing w:val="-3"/>
        </w:rPr>
        <w:t xml:space="preserve"> </w:t>
      </w:r>
      <w:r>
        <w:t>such</w:t>
      </w:r>
      <w:r>
        <w:rPr>
          <w:spacing w:val="-5"/>
        </w:rPr>
        <w:t xml:space="preserve"> </w:t>
      </w:r>
      <w:r>
        <w:t>an</w:t>
      </w:r>
      <w:r>
        <w:rPr>
          <w:spacing w:val="-5"/>
        </w:rPr>
        <w:t xml:space="preserve"> </w:t>
      </w:r>
      <w:r>
        <w:t>incident</w:t>
      </w:r>
      <w:r>
        <w:rPr>
          <w:spacing w:val="-3"/>
        </w:rPr>
        <w:t xml:space="preserve"> </w:t>
      </w:r>
      <w:r>
        <w:t>is reported shall report the incident to the compliance officer or principal within a school day, whether or not the alleged victim files a complaint.</w:t>
      </w:r>
    </w:p>
    <w:p w14:paraId="746DB99C" w14:textId="77777777" w:rsidR="00054C28" w:rsidRDefault="00054C28">
      <w:pPr>
        <w:pStyle w:val="BodyText"/>
        <w:spacing w:before="2"/>
        <w:ind w:left="0"/>
      </w:pPr>
    </w:p>
    <w:p w14:paraId="30767A4D" w14:textId="77777777" w:rsidR="00054C28" w:rsidRDefault="00D50A48">
      <w:pPr>
        <w:pStyle w:val="BodyText"/>
        <w:ind w:right="343"/>
      </w:pPr>
      <w:r>
        <w:t>Any school employee who witnesses an incident of unlawful discrimination, including discriminatory</w:t>
      </w:r>
      <w:r>
        <w:rPr>
          <w:spacing w:val="-5"/>
        </w:rPr>
        <w:t xml:space="preserve"> </w:t>
      </w:r>
      <w:r>
        <w:t>harassment,</w:t>
      </w:r>
      <w:r>
        <w:rPr>
          <w:spacing w:val="-5"/>
        </w:rPr>
        <w:t xml:space="preserve"> </w:t>
      </w:r>
      <w:r>
        <w:t>intimidation,</w:t>
      </w:r>
      <w:r>
        <w:rPr>
          <w:spacing w:val="-7"/>
        </w:rPr>
        <w:t xml:space="preserve"> </w:t>
      </w:r>
      <w:r>
        <w:t>retaliation,</w:t>
      </w:r>
      <w:r>
        <w:rPr>
          <w:spacing w:val="-5"/>
        </w:rPr>
        <w:t xml:space="preserve"> </w:t>
      </w:r>
      <w:r>
        <w:t>or</w:t>
      </w:r>
      <w:r>
        <w:rPr>
          <w:spacing w:val="-4"/>
        </w:rPr>
        <w:t xml:space="preserve"> </w:t>
      </w:r>
      <w:r>
        <w:t>bullying,</w:t>
      </w:r>
      <w:r>
        <w:rPr>
          <w:spacing w:val="-7"/>
        </w:rPr>
        <w:t xml:space="preserve"> </w:t>
      </w:r>
      <w:r>
        <w:t>shall</w:t>
      </w:r>
      <w:r>
        <w:rPr>
          <w:spacing w:val="-7"/>
        </w:rPr>
        <w:t xml:space="preserve"> </w:t>
      </w:r>
      <w:r>
        <w:t>immediately</w:t>
      </w:r>
      <w:r>
        <w:rPr>
          <w:spacing w:val="-5"/>
        </w:rPr>
        <w:t xml:space="preserve"> </w:t>
      </w:r>
      <w:r>
        <w:t>intervene</w:t>
      </w:r>
      <w:r>
        <w:rPr>
          <w:spacing w:val="-6"/>
        </w:rPr>
        <w:t xml:space="preserve"> </w:t>
      </w:r>
      <w:r>
        <w:t>to stop the incident when it is safe to do so.</w:t>
      </w:r>
      <w:r>
        <w:rPr>
          <w:spacing w:val="40"/>
        </w:rPr>
        <w:t xml:space="preserve"> </w:t>
      </w:r>
      <w:r>
        <w:t>(Education Code 234.1)</w:t>
      </w:r>
    </w:p>
    <w:p w14:paraId="4C3EB3B7" w14:textId="77777777" w:rsidR="00054C28" w:rsidRDefault="00D50A48">
      <w:pPr>
        <w:pStyle w:val="BodyText"/>
        <w:spacing w:before="292"/>
      </w:pPr>
      <w:r>
        <w:t>When</w:t>
      </w:r>
      <w:r>
        <w:rPr>
          <w:spacing w:val="-7"/>
        </w:rPr>
        <w:t xml:space="preserve"> </w:t>
      </w:r>
      <w:r>
        <w:t>a</w:t>
      </w:r>
      <w:r>
        <w:rPr>
          <w:spacing w:val="-4"/>
        </w:rPr>
        <w:t xml:space="preserve"> </w:t>
      </w:r>
      <w:r>
        <w:t>report</w:t>
      </w:r>
      <w:r>
        <w:rPr>
          <w:spacing w:val="-3"/>
        </w:rPr>
        <w:t xml:space="preserve"> </w:t>
      </w:r>
      <w:r>
        <w:t>of</w:t>
      </w:r>
      <w:r>
        <w:rPr>
          <w:spacing w:val="-5"/>
        </w:rPr>
        <w:t xml:space="preserve"> </w:t>
      </w:r>
      <w:r>
        <w:t>unlawful</w:t>
      </w:r>
      <w:r>
        <w:rPr>
          <w:spacing w:val="-4"/>
        </w:rPr>
        <w:t xml:space="preserve"> </w:t>
      </w:r>
      <w:r>
        <w:t>discrimination,</w:t>
      </w:r>
      <w:r>
        <w:rPr>
          <w:spacing w:val="-5"/>
        </w:rPr>
        <w:t xml:space="preserve"> </w:t>
      </w:r>
      <w:r>
        <w:t>including</w:t>
      </w:r>
      <w:r>
        <w:rPr>
          <w:spacing w:val="-4"/>
        </w:rPr>
        <w:t xml:space="preserve"> </w:t>
      </w:r>
      <w:r>
        <w:t>discriminatory</w:t>
      </w:r>
      <w:r>
        <w:rPr>
          <w:spacing w:val="-4"/>
        </w:rPr>
        <w:t xml:space="preserve"> </w:t>
      </w:r>
      <w:r>
        <w:t>harassment,</w:t>
      </w:r>
      <w:r>
        <w:rPr>
          <w:spacing w:val="-5"/>
        </w:rPr>
        <w:t xml:space="preserve"> </w:t>
      </w:r>
      <w:r>
        <w:rPr>
          <w:spacing w:val="-2"/>
        </w:rPr>
        <w:t>intimidation,</w:t>
      </w:r>
    </w:p>
    <w:p w14:paraId="1C8141DC" w14:textId="77777777" w:rsidR="00054C28" w:rsidRDefault="00054C28">
      <w:pPr>
        <w:sectPr w:rsidR="00054C28">
          <w:pgSz w:w="12240" w:h="15840"/>
          <w:pgMar w:top="1580" w:right="860" w:bottom="280" w:left="140" w:header="768" w:footer="0" w:gutter="0"/>
          <w:cols w:space="720"/>
        </w:sectPr>
      </w:pPr>
    </w:p>
    <w:p w14:paraId="25C84840" w14:textId="77777777" w:rsidR="00054C28" w:rsidRDefault="00054C28">
      <w:pPr>
        <w:pStyle w:val="BodyText"/>
        <w:spacing w:before="4"/>
        <w:ind w:left="0"/>
      </w:pPr>
    </w:p>
    <w:p w14:paraId="0F8882FD" w14:textId="77777777" w:rsidR="00054C28" w:rsidRDefault="00D50A48">
      <w:pPr>
        <w:pStyle w:val="BodyText"/>
        <w:ind w:right="583"/>
      </w:pPr>
      <w:r>
        <w:t>retaliation, or bullying, is made to or received by the principal or compliance officer, the principal or compliance officer shall notify the student or parent/guardian of the right to file a formal complaint in accordance with AR 1312.3 - Uniform Complaint Procedures or, for complaints of sexual harassment that meet the federal Title IX definition, AR 5145.71 - Title IX Sexual Harassment Complaint Procedures. Once notified verbally or in writing, the compliance officer</w:t>
      </w:r>
      <w:r>
        <w:rPr>
          <w:spacing w:val="-3"/>
        </w:rPr>
        <w:t xml:space="preserve"> </w:t>
      </w:r>
      <w:r>
        <w:t>shall</w:t>
      </w:r>
      <w:r>
        <w:rPr>
          <w:spacing w:val="-4"/>
        </w:rPr>
        <w:t xml:space="preserve"> </w:t>
      </w:r>
      <w:r>
        <w:t>begin</w:t>
      </w:r>
      <w:r>
        <w:rPr>
          <w:spacing w:val="-3"/>
        </w:rPr>
        <w:t xml:space="preserve"> </w:t>
      </w:r>
      <w:r>
        <w:t>the</w:t>
      </w:r>
      <w:r>
        <w:rPr>
          <w:spacing w:val="-4"/>
        </w:rPr>
        <w:t xml:space="preserve"> </w:t>
      </w:r>
      <w:r>
        <w:t>investigation and</w:t>
      </w:r>
      <w:r>
        <w:rPr>
          <w:spacing w:val="-3"/>
        </w:rPr>
        <w:t xml:space="preserve"> </w:t>
      </w:r>
      <w:r>
        <w:t>shall</w:t>
      </w:r>
      <w:r>
        <w:rPr>
          <w:spacing w:val="-4"/>
        </w:rPr>
        <w:t xml:space="preserve"> </w:t>
      </w:r>
      <w:r>
        <w:t>implement</w:t>
      </w:r>
      <w:r>
        <w:rPr>
          <w:spacing w:val="-1"/>
        </w:rPr>
        <w:t xml:space="preserve"> </w:t>
      </w:r>
      <w:r>
        <w:t>immediate</w:t>
      </w:r>
      <w:r>
        <w:rPr>
          <w:spacing w:val="-1"/>
        </w:rPr>
        <w:t xml:space="preserve"> </w:t>
      </w:r>
      <w:r>
        <w:t>measures</w:t>
      </w:r>
      <w:r>
        <w:rPr>
          <w:spacing w:val="-2"/>
        </w:rPr>
        <w:t xml:space="preserve"> </w:t>
      </w:r>
      <w:r>
        <w:t>necessary</w:t>
      </w:r>
      <w:r>
        <w:rPr>
          <w:spacing w:val="-4"/>
        </w:rPr>
        <w:t xml:space="preserve"> </w:t>
      </w:r>
      <w:r>
        <w:t>to</w:t>
      </w:r>
      <w:r>
        <w:rPr>
          <w:spacing w:val="-4"/>
        </w:rPr>
        <w:t xml:space="preserve"> </w:t>
      </w:r>
      <w:r>
        <w:t>stop the discrimination and ensure that all students have access to the educational program and a safe school environment. Any interim measures adopted to address unlawful discrimination shall,</w:t>
      </w:r>
      <w:r>
        <w:rPr>
          <w:spacing w:val="-1"/>
        </w:rPr>
        <w:t xml:space="preserve"> </w:t>
      </w:r>
      <w:r>
        <w:t>to</w:t>
      </w:r>
      <w:r>
        <w:rPr>
          <w:spacing w:val="-3"/>
        </w:rPr>
        <w:t xml:space="preserve"> </w:t>
      </w:r>
      <w:r>
        <w:t>the</w:t>
      </w:r>
      <w:r>
        <w:rPr>
          <w:spacing w:val="-4"/>
        </w:rPr>
        <w:t xml:space="preserve"> </w:t>
      </w:r>
      <w:r>
        <w:t>extent</w:t>
      </w:r>
      <w:r>
        <w:rPr>
          <w:spacing w:val="-3"/>
        </w:rPr>
        <w:t xml:space="preserve"> </w:t>
      </w:r>
      <w:r>
        <w:t>possible,</w:t>
      </w:r>
      <w:r>
        <w:rPr>
          <w:spacing w:val="-3"/>
        </w:rPr>
        <w:t xml:space="preserve"> </w:t>
      </w:r>
      <w:r>
        <w:t>not</w:t>
      </w:r>
      <w:r>
        <w:rPr>
          <w:spacing w:val="-2"/>
        </w:rPr>
        <w:t xml:space="preserve"> </w:t>
      </w:r>
      <w:r>
        <w:t>disadvantage</w:t>
      </w:r>
      <w:r>
        <w:rPr>
          <w:spacing w:val="-3"/>
        </w:rPr>
        <w:t xml:space="preserve"> </w:t>
      </w:r>
      <w:r>
        <w:t>the</w:t>
      </w:r>
      <w:r>
        <w:rPr>
          <w:spacing w:val="-1"/>
        </w:rPr>
        <w:t xml:space="preserve"> </w:t>
      </w:r>
      <w:r>
        <w:t>complainant</w:t>
      </w:r>
      <w:r>
        <w:rPr>
          <w:spacing w:val="-3"/>
        </w:rPr>
        <w:t xml:space="preserve"> </w:t>
      </w:r>
      <w:r>
        <w:t>or</w:t>
      </w:r>
      <w:r>
        <w:rPr>
          <w:spacing w:val="-1"/>
        </w:rPr>
        <w:t xml:space="preserve"> </w:t>
      </w:r>
      <w:r>
        <w:t>a</w:t>
      </w:r>
      <w:r>
        <w:rPr>
          <w:spacing w:val="-4"/>
        </w:rPr>
        <w:t xml:space="preserve"> </w:t>
      </w:r>
      <w:r>
        <w:t>student</w:t>
      </w:r>
      <w:r>
        <w:rPr>
          <w:spacing w:val="-3"/>
        </w:rPr>
        <w:t xml:space="preserve"> </w:t>
      </w:r>
      <w:r>
        <w:t>who</w:t>
      </w:r>
      <w:r>
        <w:rPr>
          <w:spacing w:val="-1"/>
        </w:rPr>
        <w:t xml:space="preserve"> </w:t>
      </w:r>
      <w:r>
        <w:t>is</w:t>
      </w:r>
      <w:r>
        <w:rPr>
          <w:spacing w:val="-4"/>
        </w:rPr>
        <w:t xml:space="preserve"> </w:t>
      </w:r>
      <w:r>
        <w:t>the</w:t>
      </w:r>
      <w:r>
        <w:rPr>
          <w:spacing w:val="-4"/>
        </w:rPr>
        <w:t xml:space="preserve"> </w:t>
      </w:r>
      <w:r>
        <w:t>victim</w:t>
      </w:r>
      <w:r>
        <w:rPr>
          <w:spacing w:val="-4"/>
        </w:rPr>
        <w:t xml:space="preserve"> </w:t>
      </w:r>
      <w:r>
        <w:t>of the alleged unlawful discrimination.</w:t>
      </w:r>
    </w:p>
    <w:p w14:paraId="0315DF2F" w14:textId="77777777" w:rsidR="00054C28" w:rsidRDefault="00054C28">
      <w:pPr>
        <w:pStyle w:val="BodyText"/>
        <w:spacing w:before="1"/>
        <w:ind w:left="0"/>
      </w:pPr>
    </w:p>
    <w:p w14:paraId="791FB52F" w14:textId="77777777" w:rsidR="00054C28" w:rsidRDefault="00D50A48">
      <w:pPr>
        <w:pStyle w:val="BodyText"/>
        <w:ind w:right="343"/>
      </w:pPr>
      <w:r>
        <w:t>Any report or complaint</w:t>
      </w:r>
      <w:r>
        <w:rPr>
          <w:spacing w:val="-2"/>
        </w:rPr>
        <w:t xml:space="preserve"> </w:t>
      </w:r>
      <w:r>
        <w:t>alleging</w:t>
      </w:r>
      <w:r>
        <w:rPr>
          <w:spacing w:val="-1"/>
        </w:rPr>
        <w:t xml:space="preserve"> </w:t>
      </w:r>
      <w:r>
        <w:t>unlawful</w:t>
      </w:r>
      <w:r>
        <w:rPr>
          <w:spacing w:val="-1"/>
        </w:rPr>
        <w:t xml:space="preserve"> </w:t>
      </w:r>
      <w:r>
        <w:t>discrimination by the principal,</w:t>
      </w:r>
      <w:r>
        <w:rPr>
          <w:spacing w:val="-1"/>
        </w:rPr>
        <w:t xml:space="preserve"> </w:t>
      </w:r>
      <w:r>
        <w:t>compliance</w:t>
      </w:r>
      <w:r>
        <w:rPr>
          <w:spacing w:val="-1"/>
        </w:rPr>
        <w:t xml:space="preserve"> </w:t>
      </w:r>
      <w:r>
        <w:t>officer, or any</w:t>
      </w:r>
      <w:r>
        <w:rPr>
          <w:spacing w:val="-2"/>
        </w:rPr>
        <w:t xml:space="preserve"> </w:t>
      </w:r>
      <w:r>
        <w:t>other</w:t>
      </w:r>
      <w:r>
        <w:rPr>
          <w:spacing w:val="-3"/>
        </w:rPr>
        <w:t xml:space="preserve"> </w:t>
      </w:r>
      <w:r>
        <w:t>person</w:t>
      </w:r>
      <w:r>
        <w:rPr>
          <w:spacing w:val="-2"/>
        </w:rPr>
        <w:t xml:space="preserve"> </w:t>
      </w:r>
      <w:r>
        <w:t>to</w:t>
      </w:r>
      <w:r>
        <w:rPr>
          <w:spacing w:val="-4"/>
        </w:rPr>
        <w:t xml:space="preserve"> </w:t>
      </w:r>
      <w:r>
        <w:t>whom</w:t>
      </w:r>
      <w:r>
        <w:rPr>
          <w:spacing w:val="-2"/>
        </w:rPr>
        <w:t xml:space="preserve"> </w:t>
      </w:r>
      <w:r>
        <w:t>a</w:t>
      </w:r>
      <w:r>
        <w:rPr>
          <w:spacing w:val="-2"/>
        </w:rPr>
        <w:t xml:space="preserve"> </w:t>
      </w:r>
      <w:r>
        <w:t>report</w:t>
      </w:r>
      <w:r>
        <w:rPr>
          <w:spacing w:val="-3"/>
        </w:rPr>
        <w:t xml:space="preserve"> </w:t>
      </w:r>
      <w:r>
        <w:t>would</w:t>
      </w:r>
      <w:r>
        <w:rPr>
          <w:spacing w:val="-1"/>
        </w:rPr>
        <w:t xml:space="preserve"> </w:t>
      </w:r>
      <w:r>
        <w:t>ordinarily</w:t>
      </w:r>
      <w:r>
        <w:rPr>
          <w:spacing w:val="-2"/>
        </w:rPr>
        <w:t xml:space="preserve"> </w:t>
      </w:r>
      <w:r>
        <w:t>be</w:t>
      </w:r>
      <w:r>
        <w:rPr>
          <w:spacing w:val="-3"/>
        </w:rPr>
        <w:t xml:space="preserve"> </w:t>
      </w:r>
      <w:r>
        <w:t>made</w:t>
      </w:r>
      <w:r>
        <w:rPr>
          <w:spacing w:val="-4"/>
        </w:rPr>
        <w:t xml:space="preserve"> </w:t>
      </w:r>
      <w:r>
        <w:t>or</w:t>
      </w:r>
      <w:r>
        <w:rPr>
          <w:spacing w:val="-3"/>
        </w:rPr>
        <w:t xml:space="preserve"> </w:t>
      </w:r>
      <w:r>
        <w:t>complaint</w:t>
      </w:r>
      <w:r>
        <w:rPr>
          <w:spacing w:val="-1"/>
        </w:rPr>
        <w:t xml:space="preserve"> </w:t>
      </w:r>
      <w:r>
        <w:t>filed</w:t>
      </w:r>
      <w:r>
        <w:rPr>
          <w:spacing w:val="-3"/>
        </w:rPr>
        <w:t xml:space="preserve"> </w:t>
      </w:r>
      <w:r>
        <w:t>shall</w:t>
      </w:r>
      <w:r>
        <w:rPr>
          <w:spacing w:val="-4"/>
        </w:rPr>
        <w:t xml:space="preserve"> </w:t>
      </w:r>
      <w:r>
        <w:t>instead</w:t>
      </w:r>
      <w:r>
        <w:rPr>
          <w:spacing w:val="-3"/>
        </w:rPr>
        <w:t xml:space="preserve"> </w:t>
      </w:r>
      <w:r>
        <w:t>be made to or filed with the Superintendent/Principal or designee who shall determine how the complaint will be investigated.</w:t>
      </w:r>
    </w:p>
    <w:p w14:paraId="5076C53C" w14:textId="77777777" w:rsidR="00054C28" w:rsidRDefault="00D50A48">
      <w:pPr>
        <w:pStyle w:val="Heading6"/>
        <w:spacing w:before="120"/>
      </w:pPr>
      <w:r>
        <w:t>Issues</w:t>
      </w:r>
      <w:r>
        <w:rPr>
          <w:spacing w:val="-6"/>
        </w:rPr>
        <w:t xml:space="preserve"> </w:t>
      </w:r>
      <w:r>
        <w:t>Unique</w:t>
      </w:r>
      <w:r>
        <w:rPr>
          <w:spacing w:val="-7"/>
        </w:rPr>
        <w:t xml:space="preserve"> </w:t>
      </w:r>
      <w:r>
        <w:t>to</w:t>
      </w:r>
      <w:r>
        <w:rPr>
          <w:spacing w:val="-4"/>
        </w:rPr>
        <w:t xml:space="preserve"> </w:t>
      </w:r>
      <w:r>
        <w:t>Intersex,</w:t>
      </w:r>
      <w:r>
        <w:rPr>
          <w:spacing w:val="-3"/>
        </w:rPr>
        <w:t xml:space="preserve"> </w:t>
      </w:r>
      <w:r>
        <w:t>Nonbinary,</w:t>
      </w:r>
      <w:r>
        <w:rPr>
          <w:spacing w:val="-3"/>
        </w:rPr>
        <w:t xml:space="preserve"> </w:t>
      </w:r>
      <w:r>
        <w:t>Transgender</w:t>
      </w:r>
      <w:r>
        <w:rPr>
          <w:spacing w:val="-2"/>
        </w:rPr>
        <w:t xml:space="preserve"> </w:t>
      </w:r>
      <w:r>
        <w:t>and</w:t>
      </w:r>
      <w:r>
        <w:rPr>
          <w:spacing w:val="-3"/>
        </w:rPr>
        <w:t xml:space="preserve"> </w:t>
      </w:r>
      <w:r>
        <w:t>Gender-Nonconforming</w:t>
      </w:r>
      <w:r>
        <w:rPr>
          <w:spacing w:val="-4"/>
        </w:rPr>
        <w:t xml:space="preserve"> </w:t>
      </w:r>
      <w:r>
        <w:rPr>
          <w:spacing w:val="-2"/>
        </w:rPr>
        <w:t>Students</w:t>
      </w:r>
    </w:p>
    <w:p w14:paraId="7779749F" w14:textId="77777777" w:rsidR="00054C28" w:rsidRDefault="00D50A48">
      <w:pPr>
        <w:pStyle w:val="BodyText"/>
        <w:spacing w:before="292"/>
        <w:ind w:right="692"/>
      </w:pPr>
      <w:r>
        <w:rPr>
          <w:i/>
        </w:rPr>
        <w:t xml:space="preserve">Gender identity of a student </w:t>
      </w:r>
      <w:r>
        <w:t>means the student's gender-related identity, appearance, or behavior</w:t>
      </w:r>
      <w:r>
        <w:rPr>
          <w:spacing w:val="-2"/>
        </w:rPr>
        <w:t xml:space="preserve"> </w:t>
      </w:r>
      <w:r>
        <w:t>as</w:t>
      </w:r>
      <w:r>
        <w:rPr>
          <w:spacing w:val="-5"/>
        </w:rPr>
        <w:t xml:space="preserve"> </w:t>
      </w:r>
      <w:r>
        <w:t>determined</w:t>
      </w:r>
      <w:r>
        <w:rPr>
          <w:spacing w:val="-4"/>
        </w:rPr>
        <w:t xml:space="preserve"> </w:t>
      </w:r>
      <w:r>
        <w:t>from</w:t>
      </w:r>
      <w:r>
        <w:rPr>
          <w:spacing w:val="-3"/>
        </w:rPr>
        <w:t xml:space="preserve"> </w:t>
      </w:r>
      <w:r>
        <w:t>the</w:t>
      </w:r>
      <w:r>
        <w:rPr>
          <w:spacing w:val="-2"/>
        </w:rPr>
        <w:t xml:space="preserve"> </w:t>
      </w:r>
      <w:r>
        <w:t>student's</w:t>
      </w:r>
      <w:r>
        <w:rPr>
          <w:spacing w:val="-4"/>
        </w:rPr>
        <w:t xml:space="preserve"> </w:t>
      </w:r>
      <w:r>
        <w:t>internal</w:t>
      </w:r>
      <w:r>
        <w:rPr>
          <w:spacing w:val="-2"/>
        </w:rPr>
        <w:t xml:space="preserve"> </w:t>
      </w:r>
      <w:r>
        <w:t>sense,</w:t>
      </w:r>
      <w:r>
        <w:rPr>
          <w:spacing w:val="-5"/>
        </w:rPr>
        <w:t xml:space="preserve"> </w:t>
      </w:r>
      <w:r>
        <w:t>whether</w:t>
      </w:r>
      <w:r>
        <w:rPr>
          <w:spacing w:val="-5"/>
        </w:rPr>
        <w:t xml:space="preserve"> </w:t>
      </w:r>
      <w:r>
        <w:t>or</w:t>
      </w:r>
      <w:r>
        <w:rPr>
          <w:spacing w:val="-4"/>
        </w:rPr>
        <w:t xml:space="preserve"> </w:t>
      </w:r>
      <w:r>
        <w:t>not</w:t>
      </w:r>
      <w:r>
        <w:rPr>
          <w:spacing w:val="-4"/>
        </w:rPr>
        <w:t xml:space="preserve"> </w:t>
      </w:r>
      <w:r>
        <w:t>that</w:t>
      </w:r>
      <w:r>
        <w:rPr>
          <w:spacing w:val="-2"/>
        </w:rPr>
        <w:t xml:space="preserve"> </w:t>
      </w:r>
      <w:r>
        <w:t>gender-related identity, appearance, or behavior is different from that traditionally associated with the student's physiology or assigned sex at birth.</w:t>
      </w:r>
    </w:p>
    <w:p w14:paraId="097BF233" w14:textId="77777777" w:rsidR="00054C28" w:rsidRDefault="00054C28">
      <w:pPr>
        <w:pStyle w:val="BodyText"/>
        <w:spacing w:before="2"/>
        <w:ind w:left="0"/>
      </w:pPr>
    </w:p>
    <w:p w14:paraId="73073A82" w14:textId="77777777" w:rsidR="00054C28" w:rsidRDefault="00D50A48">
      <w:pPr>
        <w:pStyle w:val="BodyText"/>
      </w:pPr>
      <w:r>
        <w:rPr>
          <w:i/>
        </w:rPr>
        <w:t xml:space="preserve">Gender expression </w:t>
      </w:r>
      <w:r>
        <w:t>means a student's gender-related appearance and behavior, whether stereotypically</w:t>
      </w:r>
      <w:r>
        <w:rPr>
          <w:spacing w:val="-4"/>
        </w:rPr>
        <w:t xml:space="preserve"> </w:t>
      </w:r>
      <w:r>
        <w:t>associated</w:t>
      </w:r>
      <w:r>
        <w:rPr>
          <w:spacing w:val="-3"/>
        </w:rPr>
        <w:t xml:space="preserve"> </w:t>
      </w:r>
      <w:r>
        <w:t>with</w:t>
      </w:r>
      <w:r>
        <w:rPr>
          <w:spacing w:val="-5"/>
        </w:rPr>
        <w:t xml:space="preserve"> </w:t>
      </w:r>
      <w:r>
        <w:t>the</w:t>
      </w:r>
      <w:r>
        <w:rPr>
          <w:spacing w:val="-3"/>
        </w:rPr>
        <w:t xml:space="preserve"> </w:t>
      </w:r>
      <w:r>
        <w:t>student's</w:t>
      </w:r>
      <w:r>
        <w:rPr>
          <w:spacing w:val="-5"/>
        </w:rPr>
        <w:t xml:space="preserve"> </w:t>
      </w:r>
      <w:r>
        <w:t>assigned</w:t>
      </w:r>
      <w:r>
        <w:rPr>
          <w:spacing w:val="-2"/>
        </w:rPr>
        <w:t xml:space="preserve"> </w:t>
      </w:r>
      <w:r>
        <w:t>sex</w:t>
      </w:r>
      <w:r>
        <w:rPr>
          <w:spacing w:val="-4"/>
        </w:rPr>
        <w:t xml:space="preserve"> </w:t>
      </w:r>
      <w:r>
        <w:t>at</w:t>
      </w:r>
      <w:r>
        <w:rPr>
          <w:spacing w:val="-5"/>
        </w:rPr>
        <w:t xml:space="preserve"> </w:t>
      </w:r>
      <w:r>
        <w:t>birth.</w:t>
      </w:r>
      <w:r>
        <w:rPr>
          <w:spacing w:val="40"/>
        </w:rPr>
        <w:t xml:space="preserve"> </w:t>
      </w:r>
      <w:r>
        <w:t>(Education</w:t>
      </w:r>
      <w:r>
        <w:rPr>
          <w:spacing w:val="-5"/>
        </w:rPr>
        <w:t xml:space="preserve"> </w:t>
      </w:r>
      <w:r>
        <w:t>Code</w:t>
      </w:r>
      <w:r>
        <w:rPr>
          <w:spacing w:val="-5"/>
        </w:rPr>
        <w:t xml:space="preserve"> </w:t>
      </w:r>
      <w:r>
        <w:t>210.7)</w:t>
      </w:r>
    </w:p>
    <w:p w14:paraId="775C7EF7" w14:textId="77777777" w:rsidR="00054C28" w:rsidRDefault="00054C28">
      <w:pPr>
        <w:pStyle w:val="BodyText"/>
        <w:ind w:left="0"/>
      </w:pPr>
    </w:p>
    <w:p w14:paraId="327FBFBE" w14:textId="77777777" w:rsidR="00054C28" w:rsidRDefault="00D50A48">
      <w:pPr>
        <w:pStyle w:val="BodyText"/>
        <w:ind w:right="583"/>
      </w:pPr>
      <w:r>
        <w:rPr>
          <w:i/>
        </w:rPr>
        <w:t>Gender</w:t>
      </w:r>
      <w:r>
        <w:rPr>
          <w:i/>
          <w:spacing w:val="-3"/>
        </w:rPr>
        <w:t xml:space="preserve"> </w:t>
      </w:r>
      <w:r>
        <w:rPr>
          <w:i/>
        </w:rPr>
        <w:t>transition</w:t>
      </w:r>
      <w:r>
        <w:rPr>
          <w:i/>
          <w:spacing w:val="-2"/>
        </w:rPr>
        <w:t xml:space="preserve"> </w:t>
      </w:r>
      <w:r>
        <w:t>refers</w:t>
      </w:r>
      <w:r>
        <w:rPr>
          <w:spacing w:val="-5"/>
        </w:rPr>
        <w:t xml:space="preserve"> </w:t>
      </w:r>
      <w:r>
        <w:t>to</w:t>
      </w:r>
      <w:r>
        <w:rPr>
          <w:spacing w:val="-4"/>
        </w:rPr>
        <w:t xml:space="preserve"> </w:t>
      </w:r>
      <w:r>
        <w:t>the</w:t>
      </w:r>
      <w:r>
        <w:rPr>
          <w:spacing w:val="-5"/>
        </w:rPr>
        <w:t xml:space="preserve"> </w:t>
      </w:r>
      <w:r>
        <w:t>process</w:t>
      </w:r>
      <w:r>
        <w:rPr>
          <w:spacing w:val="-3"/>
        </w:rPr>
        <w:t xml:space="preserve"> </w:t>
      </w:r>
      <w:r>
        <w:t>in</w:t>
      </w:r>
      <w:r>
        <w:rPr>
          <w:spacing w:val="-4"/>
        </w:rPr>
        <w:t xml:space="preserve"> </w:t>
      </w:r>
      <w:r>
        <w:t>which</w:t>
      </w:r>
      <w:r>
        <w:rPr>
          <w:spacing w:val="-2"/>
        </w:rPr>
        <w:t xml:space="preserve"> </w:t>
      </w:r>
      <w:r>
        <w:t>a</w:t>
      </w:r>
      <w:r>
        <w:rPr>
          <w:spacing w:val="-5"/>
        </w:rPr>
        <w:t xml:space="preserve"> </w:t>
      </w:r>
      <w:r>
        <w:t>student</w:t>
      </w:r>
      <w:r>
        <w:rPr>
          <w:spacing w:val="-2"/>
        </w:rPr>
        <w:t xml:space="preserve"> </w:t>
      </w:r>
      <w:r>
        <w:t>changes</w:t>
      </w:r>
      <w:r>
        <w:rPr>
          <w:spacing w:val="-5"/>
        </w:rPr>
        <w:t xml:space="preserve"> </w:t>
      </w:r>
      <w:r>
        <w:t>from</w:t>
      </w:r>
      <w:r>
        <w:rPr>
          <w:spacing w:val="-5"/>
        </w:rPr>
        <w:t xml:space="preserve"> </w:t>
      </w:r>
      <w:r>
        <w:t>living</w:t>
      </w:r>
      <w:r>
        <w:rPr>
          <w:spacing w:val="-3"/>
        </w:rPr>
        <w:t xml:space="preserve"> </w:t>
      </w:r>
      <w:r>
        <w:t>and</w:t>
      </w:r>
      <w:r>
        <w:rPr>
          <w:spacing w:val="-2"/>
        </w:rPr>
        <w:t xml:space="preserve"> </w:t>
      </w:r>
      <w:r>
        <w:t>identifying</w:t>
      </w:r>
      <w:r>
        <w:rPr>
          <w:spacing w:val="-3"/>
        </w:rPr>
        <w:t xml:space="preserve"> </w:t>
      </w:r>
      <w:r>
        <w:t>as the sex assigned to the student at birth to living and identifying as the sex that corresponds to the student's gender identity.</w:t>
      </w:r>
    </w:p>
    <w:p w14:paraId="69EBB928" w14:textId="77777777" w:rsidR="00054C28" w:rsidRDefault="00D50A48">
      <w:pPr>
        <w:spacing w:before="292"/>
        <w:ind w:left="1300" w:right="343"/>
        <w:rPr>
          <w:sz w:val="24"/>
        </w:rPr>
      </w:pPr>
      <w:r>
        <w:rPr>
          <w:i/>
          <w:sz w:val="24"/>
        </w:rPr>
        <w:t>Gender-nonconforming</w:t>
      </w:r>
      <w:r>
        <w:rPr>
          <w:i/>
          <w:spacing w:val="-6"/>
          <w:sz w:val="24"/>
        </w:rPr>
        <w:t xml:space="preserve"> </w:t>
      </w:r>
      <w:r>
        <w:rPr>
          <w:i/>
          <w:sz w:val="24"/>
        </w:rPr>
        <w:t>student</w:t>
      </w:r>
      <w:r>
        <w:rPr>
          <w:i/>
          <w:spacing w:val="-2"/>
          <w:sz w:val="24"/>
        </w:rPr>
        <w:t xml:space="preserve"> </w:t>
      </w:r>
      <w:r>
        <w:rPr>
          <w:sz w:val="24"/>
        </w:rPr>
        <w:t>means</w:t>
      </w:r>
      <w:r>
        <w:rPr>
          <w:spacing w:val="-7"/>
          <w:sz w:val="24"/>
        </w:rPr>
        <w:t xml:space="preserve"> </w:t>
      </w:r>
      <w:r>
        <w:rPr>
          <w:sz w:val="24"/>
        </w:rPr>
        <w:t>a</w:t>
      </w:r>
      <w:r>
        <w:rPr>
          <w:spacing w:val="-5"/>
          <w:sz w:val="24"/>
        </w:rPr>
        <w:t xml:space="preserve"> </w:t>
      </w:r>
      <w:r>
        <w:rPr>
          <w:sz w:val="24"/>
        </w:rPr>
        <w:t>student</w:t>
      </w:r>
      <w:r>
        <w:rPr>
          <w:spacing w:val="-6"/>
          <w:sz w:val="24"/>
        </w:rPr>
        <w:t xml:space="preserve"> </w:t>
      </w:r>
      <w:r>
        <w:rPr>
          <w:sz w:val="24"/>
        </w:rPr>
        <w:t>whose</w:t>
      </w:r>
      <w:r>
        <w:rPr>
          <w:spacing w:val="-6"/>
          <w:sz w:val="24"/>
        </w:rPr>
        <w:t xml:space="preserve"> </w:t>
      </w:r>
      <w:r>
        <w:rPr>
          <w:sz w:val="24"/>
        </w:rPr>
        <w:t>gender</w:t>
      </w:r>
      <w:r>
        <w:rPr>
          <w:spacing w:val="-6"/>
          <w:sz w:val="24"/>
        </w:rPr>
        <w:t xml:space="preserve"> </w:t>
      </w:r>
      <w:r>
        <w:rPr>
          <w:sz w:val="24"/>
        </w:rPr>
        <w:t>expression</w:t>
      </w:r>
      <w:r>
        <w:rPr>
          <w:spacing w:val="-4"/>
          <w:sz w:val="24"/>
        </w:rPr>
        <w:t xml:space="preserve"> </w:t>
      </w:r>
      <w:r>
        <w:rPr>
          <w:sz w:val="24"/>
        </w:rPr>
        <w:t>differs</w:t>
      </w:r>
      <w:r>
        <w:rPr>
          <w:spacing w:val="-5"/>
          <w:sz w:val="24"/>
        </w:rPr>
        <w:t xml:space="preserve"> </w:t>
      </w:r>
      <w:r>
        <w:rPr>
          <w:sz w:val="24"/>
        </w:rPr>
        <w:t>from stereotypical expectations.</w:t>
      </w:r>
    </w:p>
    <w:p w14:paraId="132B2B45" w14:textId="77777777" w:rsidR="00054C28" w:rsidRDefault="00054C28">
      <w:pPr>
        <w:pStyle w:val="BodyText"/>
        <w:spacing w:before="2"/>
        <w:ind w:left="0"/>
      </w:pPr>
    </w:p>
    <w:p w14:paraId="7A27B394" w14:textId="77777777" w:rsidR="00054C28" w:rsidRDefault="00D50A48">
      <w:pPr>
        <w:pStyle w:val="BodyText"/>
        <w:spacing w:before="1"/>
        <w:ind w:right="692"/>
      </w:pPr>
      <w:r>
        <w:rPr>
          <w:i/>
        </w:rPr>
        <w:t xml:space="preserve">Intersex student </w:t>
      </w:r>
      <w:r>
        <w:t>means a student with natural bodily variations in anatomy, hormones, chromosomes,</w:t>
      </w:r>
      <w:r>
        <w:rPr>
          <w:spacing w:val="-6"/>
        </w:rPr>
        <w:t xml:space="preserve"> </w:t>
      </w:r>
      <w:r>
        <w:t>and</w:t>
      </w:r>
      <w:r>
        <w:rPr>
          <w:spacing w:val="-3"/>
        </w:rPr>
        <w:t xml:space="preserve"> </w:t>
      </w:r>
      <w:r>
        <w:t>other</w:t>
      </w:r>
      <w:r>
        <w:rPr>
          <w:spacing w:val="-5"/>
        </w:rPr>
        <w:t xml:space="preserve"> </w:t>
      </w:r>
      <w:r>
        <w:t>traits</w:t>
      </w:r>
      <w:r>
        <w:rPr>
          <w:spacing w:val="-4"/>
        </w:rPr>
        <w:t xml:space="preserve"> </w:t>
      </w:r>
      <w:r>
        <w:t>that</w:t>
      </w:r>
      <w:r>
        <w:rPr>
          <w:spacing w:val="-3"/>
        </w:rPr>
        <w:t xml:space="preserve"> </w:t>
      </w:r>
      <w:r>
        <w:t>differ</w:t>
      </w:r>
      <w:r>
        <w:rPr>
          <w:spacing w:val="-5"/>
        </w:rPr>
        <w:t xml:space="preserve"> </w:t>
      </w:r>
      <w:r>
        <w:t>from</w:t>
      </w:r>
      <w:r>
        <w:rPr>
          <w:spacing w:val="-6"/>
        </w:rPr>
        <w:t xml:space="preserve"> </w:t>
      </w:r>
      <w:r>
        <w:t>expectations</w:t>
      </w:r>
      <w:r>
        <w:rPr>
          <w:spacing w:val="-6"/>
        </w:rPr>
        <w:t xml:space="preserve"> </w:t>
      </w:r>
      <w:r>
        <w:t>generally</w:t>
      </w:r>
      <w:r>
        <w:rPr>
          <w:spacing w:val="-4"/>
        </w:rPr>
        <w:t xml:space="preserve"> </w:t>
      </w:r>
      <w:r>
        <w:t>associated</w:t>
      </w:r>
      <w:r>
        <w:rPr>
          <w:spacing w:val="-5"/>
        </w:rPr>
        <w:t xml:space="preserve"> </w:t>
      </w:r>
      <w:r>
        <w:t>with</w:t>
      </w:r>
      <w:r>
        <w:rPr>
          <w:spacing w:val="-5"/>
        </w:rPr>
        <w:t xml:space="preserve"> </w:t>
      </w:r>
      <w:r>
        <w:t>female and male bodies.</w:t>
      </w:r>
    </w:p>
    <w:p w14:paraId="602139D6" w14:textId="77777777" w:rsidR="00054C28" w:rsidRDefault="00D50A48">
      <w:pPr>
        <w:pStyle w:val="BodyText"/>
        <w:spacing w:before="292"/>
        <w:ind w:right="583"/>
      </w:pPr>
      <w:r>
        <w:rPr>
          <w:i/>
        </w:rPr>
        <w:t xml:space="preserve">Nonbinary student </w:t>
      </w:r>
      <w:r>
        <w:t>means a student whose gender identity falls outside of the traditional conception</w:t>
      </w:r>
      <w:r>
        <w:rPr>
          <w:spacing w:val="-3"/>
        </w:rPr>
        <w:t xml:space="preserve"> </w:t>
      </w:r>
      <w:r>
        <w:t>of</w:t>
      </w:r>
      <w:r>
        <w:rPr>
          <w:spacing w:val="-4"/>
        </w:rPr>
        <w:t xml:space="preserve"> </w:t>
      </w:r>
      <w:r>
        <w:t>strictly</w:t>
      </w:r>
      <w:r>
        <w:rPr>
          <w:spacing w:val="-6"/>
        </w:rPr>
        <w:t xml:space="preserve"> </w:t>
      </w:r>
      <w:r>
        <w:t>either</w:t>
      </w:r>
      <w:r>
        <w:rPr>
          <w:spacing w:val="-5"/>
        </w:rPr>
        <w:t xml:space="preserve"> </w:t>
      </w:r>
      <w:r>
        <w:t>female</w:t>
      </w:r>
      <w:r>
        <w:rPr>
          <w:spacing w:val="-5"/>
        </w:rPr>
        <w:t xml:space="preserve"> </w:t>
      </w:r>
      <w:r>
        <w:t>or</w:t>
      </w:r>
      <w:r>
        <w:rPr>
          <w:spacing w:val="-4"/>
        </w:rPr>
        <w:t xml:space="preserve"> </w:t>
      </w:r>
      <w:r>
        <w:t>male,</w:t>
      </w:r>
      <w:r>
        <w:rPr>
          <w:spacing w:val="-5"/>
        </w:rPr>
        <w:t xml:space="preserve"> </w:t>
      </w:r>
      <w:r>
        <w:t>regardless</w:t>
      </w:r>
      <w:r>
        <w:rPr>
          <w:spacing w:val="-3"/>
        </w:rPr>
        <w:t xml:space="preserve"> </w:t>
      </w:r>
      <w:r>
        <w:t>of</w:t>
      </w:r>
      <w:r>
        <w:rPr>
          <w:spacing w:val="-4"/>
        </w:rPr>
        <w:t xml:space="preserve"> </w:t>
      </w:r>
      <w:r>
        <w:t>whether</w:t>
      </w:r>
      <w:r>
        <w:rPr>
          <w:spacing w:val="-2"/>
        </w:rPr>
        <w:t xml:space="preserve"> </w:t>
      </w:r>
      <w:r>
        <w:t>or</w:t>
      </w:r>
      <w:r>
        <w:rPr>
          <w:spacing w:val="-2"/>
        </w:rPr>
        <w:t xml:space="preserve"> </w:t>
      </w:r>
      <w:r>
        <w:t>not</w:t>
      </w:r>
      <w:r>
        <w:rPr>
          <w:spacing w:val="-5"/>
        </w:rPr>
        <w:t xml:space="preserve"> </w:t>
      </w:r>
      <w:r>
        <w:t>the</w:t>
      </w:r>
      <w:r>
        <w:rPr>
          <w:spacing w:val="-5"/>
        </w:rPr>
        <w:t xml:space="preserve"> </w:t>
      </w:r>
      <w:r>
        <w:t>student</w:t>
      </w:r>
      <w:r>
        <w:rPr>
          <w:spacing w:val="-4"/>
        </w:rPr>
        <w:t xml:space="preserve"> </w:t>
      </w:r>
      <w:r>
        <w:t>identifies as transgender, was born with intersex traits, uses gender-neutral pronouns, or uses agender, genderqueer, pangender, gender nonconforming, gender variant, or such other more specific term to describe their gender.</w:t>
      </w:r>
    </w:p>
    <w:p w14:paraId="75B4B75B" w14:textId="77777777" w:rsidR="00054C28" w:rsidRDefault="00054C28">
      <w:pPr>
        <w:sectPr w:rsidR="00054C28">
          <w:pgSz w:w="12240" w:h="15840"/>
          <w:pgMar w:top="1580" w:right="860" w:bottom="280" w:left="140" w:header="768" w:footer="0" w:gutter="0"/>
          <w:cols w:space="720"/>
        </w:sectPr>
      </w:pPr>
    </w:p>
    <w:p w14:paraId="30EB1E7D" w14:textId="77777777" w:rsidR="00054C28" w:rsidRDefault="00054C28">
      <w:pPr>
        <w:pStyle w:val="BodyText"/>
        <w:spacing w:before="4"/>
        <w:ind w:left="0"/>
      </w:pPr>
    </w:p>
    <w:p w14:paraId="46FD61C6" w14:textId="77777777" w:rsidR="00054C28" w:rsidRDefault="00D50A48">
      <w:pPr>
        <w:pStyle w:val="BodyText"/>
        <w:ind w:right="692"/>
      </w:pPr>
      <w:r>
        <w:rPr>
          <w:i/>
        </w:rPr>
        <w:t>Transgender</w:t>
      </w:r>
      <w:r>
        <w:rPr>
          <w:i/>
          <w:spacing w:val="-4"/>
        </w:rPr>
        <w:t xml:space="preserve"> </w:t>
      </w:r>
      <w:r>
        <w:rPr>
          <w:i/>
        </w:rPr>
        <w:t>student</w:t>
      </w:r>
      <w:r>
        <w:rPr>
          <w:i/>
          <w:spacing w:val="-2"/>
        </w:rPr>
        <w:t xml:space="preserve"> </w:t>
      </w:r>
      <w:r>
        <w:t>means</w:t>
      </w:r>
      <w:r>
        <w:rPr>
          <w:spacing w:val="-4"/>
        </w:rPr>
        <w:t xml:space="preserve"> </w:t>
      </w:r>
      <w:r>
        <w:t>a</w:t>
      </w:r>
      <w:r>
        <w:rPr>
          <w:spacing w:val="-4"/>
        </w:rPr>
        <w:t xml:space="preserve"> </w:t>
      </w:r>
      <w:r>
        <w:t>student</w:t>
      </w:r>
      <w:r>
        <w:rPr>
          <w:spacing w:val="-5"/>
        </w:rPr>
        <w:t xml:space="preserve"> </w:t>
      </w:r>
      <w:r>
        <w:t>whose</w:t>
      </w:r>
      <w:r>
        <w:rPr>
          <w:spacing w:val="-3"/>
        </w:rPr>
        <w:t xml:space="preserve"> </w:t>
      </w:r>
      <w:r>
        <w:t>gender</w:t>
      </w:r>
      <w:r>
        <w:rPr>
          <w:spacing w:val="-3"/>
        </w:rPr>
        <w:t xml:space="preserve"> </w:t>
      </w:r>
      <w:r>
        <w:t>identity</w:t>
      </w:r>
      <w:r>
        <w:rPr>
          <w:spacing w:val="-7"/>
        </w:rPr>
        <w:t xml:space="preserve"> </w:t>
      </w:r>
      <w:r>
        <w:t>is</w:t>
      </w:r>
      <w:r>
        <w:rPr>
          <w:spacing w:val="-4"/>
        </w:rPr>
        <w:t xml:space="preserve"> </w:t>
      </w:r>
      <w:r>
        <w:t>different</w:t>
      </w:r>
      <w:r>
        <w:rPr>
          <w:spacing w:val="-5"/>
        </w:rPr>
        <w:t xml:space="preserve"> </w:t>
      </w:r>
      <w:r>
        <w:t>from</w:t>
      </w:r>
      <w:r>
        <w:rPr>
          <w:spacing w:val="-4"/>
        </w:rPr>
        <w:t xml:space="preserve"> </w:t>
      </w:r>
      <w:r>
        <w:t>the</w:t>
      </w:r>
      <w:r>
        <w:rPr>
          <w:spacing w:val="-3"/>
        </w:rPr>
        <w:t xml:space="preserve"> </w:t>
      </w:r>
      <w:r>
        <w:t>gender assigned at birth.</w:t>
      </w:r>
    </w:p>
    <w:p w14:paraId="019CC3E6" w14:textId="77777777" w:rsidR="00054C28" w:rsidRDefault="00054C28">
      <w:pPr>
        <w:pStyle w:val="BodyText"/>
        <w:ind w:left="0"/>
      </w:pPr>
    </w:p>
    <w:p w14:paraId="7613EF4C" w14:textId="77777777" w:rsidR="00054C28" w:rsidRDefault="00D50A48">
      <w:pPr>
        <w:pStyle w:val="BodyText"/>
        <w:ind w:right="632"/>
      </w:pPr>
      <w:r>
        <w:t>The district prohibits acts of verbal, nonverbal, or physical aggression, intimidation, or hostility that</w:t>
      </w:r>
      <w:r>
        <w:rPr>
          <w:spacing w:val="-1"/>
        </w:rPr>
        <w:t xml:space="preserve"> </w:t>
      </w:r>
      <w:r>
        <w:t>are</w:t>
      </w:r>
      <w:r>
        <w:rPr>
          <w:spacing w:val="-3"/>
        </w:rPr>
        <w:t xml:space="preserve"> </w:t>
      </w:r>
      <w:r>
        <w:t>based</w:t>
      </w:r>
      <w:r>
        <w:rPr>
          <w:spacing w:val="-3"/>
        </w:rPr>
        <w:t xml:space="preserve"> </w:t>
      </w:r>
      <w:r>
        <w:t>on sex,</w:t>
      </w:r>
      <w:r>
        <w:rPr>
          <w:spacing w:val="-2"/>
        </w:rPr>
        <w:t xml:space="preserve"> </w:t>
      </w:r>
      <w:r>
        <w:t>gender</w:t>
      </w:r>
      <w:r>
        <w:rPr>
          <w:spacing w:val="-3"/>
        </w:rPr>
        <w:t xml:space="preserve"> </w:t>
      </w:r>
      <w:r>
        <w:t>identity,</w:t>
      </w:r>
      <w:r>
        <w:rPr>
          <w:spacing w:val="-2"/>
        </w:rPr>
        <w:t xml:space="preserve"> </w:t>
      </w:r>
      <w:r>
        <w:t>or</w:t>
      </w:r>
      <w:r>
        <w:rPr>
          <w:spacing w:val="-4"/>
        </w:rPr>
        <w:t xml:space="preserve"> </w:t>
      </w:r>
      <w:r>
        <w:t>gender</w:t>
      </w:r>
      <w:r>
        <w:rPr>
          <w:spacing w:val="-6"/>
        </w:rPr>
        <w:t xml:space="preserve"> </w:t>
      </w:r>
      <w:r>
        <w:t>expression,</w:t>
      </w:r>
      <w:r>
        <w:rPr>
          <w:spacing w:val="-4"/>
        </w:rPr>
        <w:t xml:space="preserve"> </w:t>
      </w:r>
      <w:r>
        <w:t>or</w:t>
      </w:r>
      <w:r>
        <w:rPr>
          <w:spacing w:val="-3"/>
        </w:rPr>
        <w:t xml:space="preserve"> </w:t>
      </w:r>
      <w:r>
        <w:t>that</w:t>
      </w:r>
      <w:r>
        <w:rPr>
          <w:spacing w:val="-3"/>
        </w:rPr>
        <w:t xml:space="preserve"> </w:t>
      </w:r>
      <w:r>
        <w:t>have</w:t>
      </w:r>
      <w:r>
        <w:rPr>
          <w:spacing w:val="-4"/>
        </w:rPr>
        <w:t xml:space="preserve"> </w:t>
      </w:r>
      <w:r>
        <w:t>the</w:t>
      </w:r>
      <w:r>
        <w:rPr>
          <w:spacing w:val="-4"/>
        </w:rPr>
        <w:t xml:space="preserve"> </w:t>
      </w:r>
      <w:r>
        <w:t>purpose</w:t>
      </w:r>
      <w:r>
        <w:rPr>
          <w:spacing w:val="-3"/>
        </w:rPr>
        <w:t xml:space="preserve"> </w:t>
      </w:r>
      <w:r>
        <w:t>or</w:t>
      </w:r>
      <w:r>
        <w:rPr>
          <w:spacing w:val="-3"/>
        </w:rPr>
        <w:t xml:space="preserve"> </w:t>
      </w:r>
      <w:r>
        <w:t>effect of producing a negative impact on the student's academic performance or of creating an intimidating, hostile, or offensive educational environment, regardless of whether the acts are sexual in nature. Examples of the types of conduct which are prohibited in the district and which may constitute gender-based harassment include, but are not limited to:</w:t>
      </w:r>
    </w:p>
    <w:p w14:paraId="75D01EE8" w14:textId="77777777" w:rsidR="00054C28" w:rsidRDefault="00D50A48">
      <w:pPr>
        <w:pStyle w:val="ListParagraph"/>
        <w:numPr>
          <w:ilvl w:val="0"/>
          <w:numId w:val="42"/>
        </w:numPr>
        <w:tabs>
          <w:tab w:val="left" w:pos="2020"/>
        </w:tabs>
        <w:spacing w:before="121"/>
        <w:ind w:right="603"/>
        <w:rPr>
          <w:sz w:val="24"/>
        </w:rPr>
      </w:pPr>
      <w:r>
        <w:rPr>
          <w:sz w:val="24"/>
        </w:rPr>
        <w:t>Refusing</w:t>
      </w:r>
      <w:r>
        <w:rPr>
          <w:spacing w:val="-5"/>
          <w:sz w:val="24"/>
        </w:rPr>
        <w:t xml:space="preserve"> </w:t>
      </w:r>
      <w:r>
        <w:rPr>
          <w:sz w:val="24"/>
        </w:rPr>
        <w:t>to</w:t>
      </w:r>
      <w:r>
        <w:rPr>
          <w:spacing w:val="-5"/>
          <w:sz w:val="24"/>
        </w:rPr>
        <w:t xml:space="preserve"> </w:t>
      </w:r>
      <w:r>
        <w:rPr>
          <w:sz w:val="24"/>
        </w:rPr>
        <w:t>address</w:t>
      </w:r>
      <w:r>
        <w:rPr>
          <w:spacing w:val="-4"/>
          <w:sz w:val="24"/>
        </w:rPr>
        <w:t xml:space="preserve"> </w:t>
      </w:r>
      <w:r>
        <w:rPr>
          <w:sz w:val="24"/>
        </w:rPr>
        <w:t>a</w:t>
      </w:r>
      <w:r>
        <w:rPr>
          <w:spacing w:val="-4"/>
          <w:sz w:val="24"/>
        </w:rPr>
        <w:t xml:space="preserve"> </w:t>
      </w:r>
      <w:r>
        <w:rPr>
          <w:sz w:val="24"/>
        </w:rPr>
        <w:t>student</w:t>
      </w:r>
      <w:r>
        <w:rPr>
          <w:spacing w:val="-4"/>
          <w:sz w:val="24"/>
        </w:rPr>
        <w:t xml:space="preserve"> </w:t>
      </w:r>
      <w:r>
        <w:rPr>
          <w:sz w:val="24"/>
        </w:rPr>
        <w:t>by</w:t>
      </w:r>
      <w:r>
        <w:rPr>
          <w:spacing w:val="-3"/>
          <w:sz w:val="24"/>
        </w:rPr>
        <w:t xml:space="preserve"> </w:t>
      </w:r>
      <w:r>
        <w:rPr>
          <w:sz w:val="24"/>
        </w:rPr>
        <w:t>a</w:t>
      </w:r>
      <w:r>
        <w:rPr>
          <w:spacing w:val="-4"/>
          <w:sz w:val="24"/>
        </w:rPr>
        <w:t xml:space="preserve"> </w:t>
      </w:r>
      <w:r>
        <w:rPr>
          <w:sz w:val="24"/>
        </w:rPr>
        <w:t>name</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pronouns</w:t>
      </w:r>
      <w:r>
        <w:rPr>
          <w:spacing w:val="-5"/>
          <w:sz w:val="24"/>
        </w:rPr>
        <w:t xml:space="preserve"> </w:t>
      </w:r>
      <w:r>
        <w:rPr>
          <w:sz w:val="24"/>
        </w:rPr>
        <w:t>consistent</w:t>
      </w:r>
      <w:r>
        <w:rPr>
          <w:spacing w:val="-4"/>
          <w:sz w:val="24"/>
        </w:rPr>
        <w:t xml:space="preserve"> </w:t>
      </w:r>
      <w:r>
        <w:rPr>
          <w:sz w:val="24"/>
        </w:rPr>
        <w:t>with</w:t>
      </w:r>
      <w:r>
        <w:rPr>
          <w:spacing w:val="-2"/>
          <w:sz w:val="24"/>
        </w:rPr>
        <w:t xml:space="preserve"> </w:t>
      </w:r>
      <w:r>
        <w:rPr>
          <w:sz w:val="24"/>
        </w:rPr>
        <w:t>the</w:t>
      </w:r>
      <w:r>
        <w:rPr>
          <w:spacing w:val="-2"/>
          <w:sz w:val="24"/>
        </w:rPr>
        <w:t xml:space="preserve"> </w:t>
      </w:r>
      <w:r>
        <w:rPr>
          <w:sz w:val="24"/>
        </w:rPr>
        <w:t>student's gender identity</w:t>
      </w:r>
    </w:p>
    <w:p w14:paraId="4C3EB007" w14:textId="77777777" w:rsidR="00054C28" w:rsidRDefault="00054C28">
      <w:pPr>
        <w:pStyle w:val="BodyText"/>
        <w:ind w:left="0"/>
      </w:pPr>
    </w:p>
    <w:p w14:paraId="1BF3DF3A" w14:textId="77777777" w:rsidR="00054C28" w:rsidRDefault="00D50A48">
      <w:pPr>
        <w:pStyle w:val="ListParagraph"/>
        <w:numPr>
          <w:ilvl w:val="0"/>
          <w:numId w:val="42"/>
        </w:numPr>
        <w:tabs>
          <w:tab w:val="left" w:pos="2020"/>
        </w:tabs>
        <w:ind w:right="796"/>
        <w:rPr>
          <w:sz w:val="24"/>
        </w:rPr>
      </w:pPr>
      <w:r>
        <w:rPr>
          <w:sz w:val="24"/>
        </w:rPr>
        <w:t>Disciplining or disparaging a student or excluding the student from participating in activities, for behavior or appearance that is consistent with the student's gender identity</w:t>
      </w:r>
      <w:r>
        <w:rPr>
          <w:spacing w:val="-5"/>
          <w:sz w:val="24"/>
        </w:rPr>
        <w:t xml:space="preserve"> </w:t>
      </w:r>
      <w:r>
        <w:rPr>
          <w:sz w:val="24"/>
        </w:rPr>
        <w:t>or</w:t>
      </w:r>
      <w:r>
        <w:rPr>
          <w:spacing w:val="-3"/>
          <w:sz w:val="24"/>
        </w:rPr>
        <w:t xml:space="preserve"> </w:t>
      </w:r>
      <w:r>
        <w:rPr>
          <w:sz w:val="24"/>
        </w:rPr>
        <w:t>that</w:t>
      </w:r>
      <w:r>
        <w:rPr>
          <w:spacing w:val="-3"/>
          <w:sz w:val="24"/>
        </w:rPr>
        <w:t xml:space="preserve"> </w:t>
      </w:r>
      <w:r>
        <w:rPr>
          <w:sz w:val="24"/>
        </w:rPr>
        <w:t>does</w:t>
      </w:r>
      <w:r>
        <w:rPr>
          <w:spacing w:val="-4"/>
          <w:sz w:val="24"/>
        </w:rPr>
        <w:t xml:space="preserve"> </w:t>
      </w:r>
      <w:r>
        <w:rPr>
          <w:sz w:val="24"/>
        </w:rPr>
        <w:t>not</w:t>
      </w:r>
      <w:r>
        <w:rPr>
          <w:spacing w:val="-3"/>
          <w:sz w:val="24"/>
        </w:rPr>
        <w:t xml:space="preserve"> </w:t>
      </w:r>
      <w:r>
        <w:rPr>
          <w:sz w:val="24"/>
        </w:rPr>
        <w:t>conform</w:t>
      </w:r>
      <w:r>
        <w:rPr>
          <w:spacing w:val="-4"/>
          <w:sz w:val="24"/>
        </w:rPr>
        <w:t xml:space="preserve"> </w:t>
      </w:r>
      <w:r>
        <w:rPr>
          <w:sz w:val="24"/>
        </w:rPr>
        <w:t>to</w:t>
      </w:r>
      <w:r>
        <w:rPr>
          <w:spacing w:val="-1"/>
          <w:sz w:val="24"/>
        </w:rPr>
        <w:t xml:space="preserve"> </w:t>
      </w:r>
      <w:r>
        <w:rPr>
          <w:sz w:val="24"/>
        </w:rPr>
        <w:t>stereotypical</w:t>
      </w:r>
      <w:r>
        <w:rPr>
          <w:spacing w:val="-4"/>
          <w:sz w:val="24"/>
        </w:rPr>
        <w:t xml:space="preserve"> </w:t>
      </w:r>
      <w:r>
        <w:rPr>
          <w:sz w:val="24"/>
        </w:rPr>
        <w:t>notions</w:t>
      </w:r>
      <w:r>
        <w:rPr>
          <w:spacing w:val="-4"/>
          <w:sz w:val="24"/>
        </w:rPr>
        <w:t xml:space="preserve"> </w:t>
      </w:r>
      <w:r>
        <w:rPr>
          <w:sz w:val="24"/>
        </w:rPr>
        <w:t>of</w:t>
      </w:r>
      <w:r>
        <w:rPr>
          <w:spacing w:val="-3"/>
          <w:sz w:val="24"/>
        </w:rPr>
        <w:t xml:space="preserve"> </w:t>
      </w:r>
      <w:r>
        <w:rPr>
          <w:sz w:val="24"/>
        </w:rPr>
        <w:t>masculinity</w:t>
      </w:r>
      <w:r>
        <w:rPr>
          <w:spacing w:val="-5"/>
          <w:sz w:val="24"/>
        </w:rPr>
        <w:t xml:space="preserve"> </w:t>
      </w:r>
      <w:r>
        <w:rPr>
          <w:sz w:val="24"/>
        </w:rPr>
        <w:t>or</w:t>
      </w:r>
      <w:r>
        <w:rPr>
          <w:spacing w:val="-1"/>
          <w:sz w:val="24"/>
        </w:rPr>
        <w:t xml:space="preserve"> </w:t>
      </w:r>
      <w:r>
        <w:rPr>
          <w:sz w:val="24"/>
        </w:rPr>
        <w:t>femininity, as applicable</w:t>
      </w:r>
    </w:p>
    <w:p w14:paraId="75C77003" w14:textId="77777777" w:rsidR="00054C28" w:rsidRDefault="00D50A48">
      <w:pPr>
        <w:pStyle w:val="ListParagraph"/>
        <w:numPr>
          <w:ilvl w:val="0"/>
          <w:numId w:val="42"/>
        </w:numPr>
        <w:tabs>
          <w:tab w:val="left" w:pos="2020"/>
        </w:tabs>
        <w:spacing w:before="292" w:line="242" w:lineRule="auto"/>
        <w:ind w:right="1058"/>
        <w:rPr>
          <w:sz w:val="24"/>
        </w:rPr>
      </w:pPr>
      <w:r>
        <w:rPr>
          <w:sz w:val="24"/>
        </w:rPr>
        <w:t>Blocking</w:t>
      </w:r>
      <w:r>
        <w:rPr>
          <w:spacing w:val="-4"/>
          <w:sz w:val="24"/>
        </w:rPr>
        <w:t xml:space="preserve"> </w:t>
      </w:r>
      <w:r>
        <w:rPr>
          <w:sz w:val="24"/>
        </w:rPr>
        <w:t>a</w:t>
      </w:r>
      <w:r>
        <w:rPr>
          <w:spacing w:val="-4"/>
          <w:sz w:val="24"/>
        </w:rPr>
        <w:t xml:space="preserve"> </w:t>
      </w:r>
      <w:r>
        <w:rPr>
          <w:sz w:val="24"/>
        </w:rPr>
        <w:t>student's</w:t>
      </w:r>
      <w:r>
        <w:rPr>
          <w:spacing w:val="-5"/>
          <w:sz w:val="24"/>
        </w:rPr>
        <w:t xml:space="preserve"> </w:t>
      </w:r>
      <w:r>
        <w:rPr>
          <w:sz w:val="24"/>
        </w:rPr>
        <w:t>entry</w:t>
      </w:r>
      <w:r>
        <w:rPr>
          <w:spacing w:val="-4"/>
          <w:sz w:val="24"/>
        </w:rPr>
        <w:t xml:space="preserve"> </w:t>
      </w:r>
      <w:r>
        <w:rPr>
          <w:sz w:val="24"/>
        </w:rPr>
        <w:t>to</w:t>
      </w:r>
      <w:r>
        <w:rPr>
          <w:spacing w:val="-5"/>
          <w:sz w:val="24"/>
        </w:rPr>
        <w:t xml:space="preserve"> </w:t>
      </w:r>
      <w:r>
        <w:rPr>
          <w:sz w:val="24"/>
        </w:rPr>
        <w:t>the</w:t>
      </w:r>
      <w:r>
        <w:rPr>
          <w:spacing w:val="-6"/>
          <w:sz w:val="24"/>
        </w:rPr>
        <w:t xml:space="preserve"> </w:t>
      </w:r>
      <w:r>
        <w:rPr>
          <w:sz w:val="24"/>
        </w:rPr>
        <w:t>restroom</w:t>
      </w:r>
      <w:r>
        <w:rPr>
          <w:spacing w:val="-5"/>
          <w:sz w:val="24"/>
        </w:rPr>
        <w:t xml:space="preserve"> </w:t>
      </w:r>
      <w:r>
        <w:rPr>
          <w:sz w:val="24"/>
        </w:rPr>
        <w:t>that</w:t>
      </w:r>
      <w:r>
        <w:rPr>
          <w:spacing w:val="-5"/>
          <w:sz w:val="24"/>
        </w:rPr>
        <w:t xml:space="preserve"> </w:t>
      </w:r>
      <w:r>
        <w:rPr>
          <w:sz w:val="24"/>
        </w:rPr>
        <w:t>corresponds</w:t>
      </w:r>
      <w:r>
        <w:rPr>
          <w:spacing w:val="-6"/>
          <w:sz w:val="24"/>
        </w:rPr>
        <w:t xml:space="preserve"> </w:t>
      </w:r>
      <w:r>
        <w:rPr>
          <w:sz w:val="24"/>
        </w:rPr>
        <w:t>to</w:t>
      </w:r>
      <w:r>
        <w:rPr>
          <w:spacing w:val="-5"/>
          <w:sz w:val="24"/>
        </w:rPr>
        <w:t xml:space="preserve"> </w:t>
      </w:r>
      <w:r>
        <w:rPr>
          <w:sz w:val="24"/>
        </w:rPr>
        <w:t>the</w:t>
      </w:r>
      <w:r>
        <w:rPr>
          <w:spacing w:val="-3"/>
          <w:sz w:val="24"/>
        </w:rPr>
        <w:t xml:space="preserve"> </w:t>
      </w:r>
      <w:r>
        <w:rPr>
          <w:sz w:val="24"/>
        </w:rPr>
        <w:t>student's</w:t>
      </w:r>
      <w:r>
        <w:rPr>
          <w:spacing w:val="-5"/>
          <w:sz w:val="24"/>
        </w:rPr>
        <w:t xml:space="preserve"> </w:t>
      </w:r>
      <w:r>
        <w:rPr>
          <w:sz w:val="24"/>
        </w:rPr>
        <w:t xml:space="preserve">gender </w:t>
      </w:r>
      <w:r>
        <w:rPr>
          <w:spacing w:val="-2"/>
          <w:sz w:val="24"/>
        </w:rPr>
        <w:t>identity</w:t>
      </w:r>
    </w:p>
    <w:p w14:paraId="7F2108EA" w14:textId="77777777" w:rsidR="00054C28" w:rsidRDefault="00D50A48">
      <w:pPr>
        <w:pStyle w:val="ListParagraph"/>
        <w:numPr>
          <w:ilvl w:val="0"/>
          <w:numId w:val="42"/>
        </w:numPr>
        <w:tabs>
          <w:tab w:val="left" w:pos="2020"/>
        </w:tabs>
        <w:spacing w:before="289"/>
        <w:ind w:right="628"/>
        <w:rPr>
          <w:sz w:val="24"/>
        </w:rPr>
      </w:pPr>
      <w:r>
        <w:rPr>
          <w:sz w:val="24"/>
        </w:rPr>
        <w:t>Taunting</w:t>
      </w:r>
      <w:r>
        <w:rPr>
          <w:spacing w:val="-5"/>
          <w:sz w:val="24"/>
        </w:rPr>
        <w:t xml:space="preserve"> </w:t>
      </w:r>
      <w:r>
        <w:rPr>
          <w:sz w:val="24"/>
        </w:rPr>
        <w:t>a</w:t>
      </w:r>
      <w:r>
        <w:rPr>
          <w:spacing w:val="-3"/>
          <w:sz w:val="24"/>
        </w:rPr>
        <w:t xml:space="preserve"> </w:t>
      </w:r>
      <w:r>
        <w:rPr>
          <w:sz w:val="24"/>
        </w:rPr>
        <w:t>student</w:t>
      </w:r>
      <w:r>
        <w:rPr>
          <w:spacing w:val="-3"/>
          <w:sz w:val="24"/>
        </w:rPr>
        <w:t xml:space="preserve"> </w:t>
      </w:r>
      <w:r>
        <w:rPr>
          <w:sz w:val="24"/>
        </w:rPr>
        <w:t>because</w:t>
      </w:r>
      <w:r>
        <w:rPr>
          <w:spacing w:val="-3"/>
          <w:sz w:val="24"/>
        </w:rPr>
        <w:t xml:space="preserve"> </w:t>
      </w:r>
      <w:r>
        <w:rPr>
          <w:sz w:val="24"/>
        </w:rPr>
        <w:t>the</w:t>
      </w:r>
      <w:r>
        <w:rPr>
          <w:spacing w:val="-5"/>
          <w:sz w:val="24"/>
        </w:rPr>
        <w:t xml:space="preserve"> </w:t>
      </w:r>
      <w:r>
        <w:rPr>
          <w:sz w:val="24"/>
        </w:rPr>
        <w:t>student</w:t>
      </w:r>
      <w:r>
        <w:rPr>
          <w:spacing w:val="-4"/>
          <w:sz w:val="24"/>
        </w:rPr>
        <w:t xml:space="preserve"> </w:t>
      </w:r>
      <w:r>
        <w:rPr>
          <w:sz w:val="24"/>
        </w:rPr>
        <w:t>participates</w:t>
      </w:r>
      <w:r>
        <w:rPr>
          <w:spacing w:val="-3"/>
          <w:sz w:val="24"/>
        </w:rPr>
        <w:t xml:space="preserve"> </w:t>
      </w:r>
      <w:r>
        <w:rPr>
          <w:sz w:val="24"/>
        </w:rPr>
        <w:t>in</w:t>
      </w:r>
      <w:r>
        <w:rPr>
          <w:spacing w:val="-3"/>
          <w:sz w:val="24"/>
        </w:rPr>
        <w:t xml:space="preserve"> </w:t>
      </w:r>
      <w:r>
        <w:rPr>
          <w:sz w:val="24"/>
        </w:rPr>
        <w:t>an</w:t>
      </w:r>
      <w:r>
        <w:rPr>
          <w:spacing w:val="-4"/>
          <w:sz w:val="24"/>
        </w:rPr>
        <w:t xml:space="preserve"> </w:t>
      </w:r>
      <w:r>
        <w:rPr>
          <w:sz w:val="24"/>
        </w:rPr>
        <w:t>athletic</w:t>
      </w:r>
      <w:r>
        <w:rPr>
          <w:spacing w:val="-3"/>
          <w:sz w:val="24"/>
        </w:rPr>
        <w:t xml:space="preserve"> </w:t>
      </w:r>
      <w:r>
        <w:rPr>
          <w:sz w:val="24"/>
        </w:rPr>
        <w:t>activity</w:t>
      </w:r>
      <w:r>
        <w:rPr>
          <w:spacing w:val="-6"/>
          <w:sz w:val="24"/>
        </w:rPr>
        <w:t xml:space="preserve"> </w:t>
      </w:r>
      <w:r>
        <w:rPr>
          <w:sz w:val="24"/>
        </w:rPr>
        <w:t>more</w:t>
      </w:r>
      <w:r>
        <w:rPr>
          <w:spacing w:val="-4"/>
          <w:sz w:val="24"/>
        </w:rPr>
        <w:t xml:space="preserve"> </w:t>
      </w:r>
      <w:r>
        <w:rPr>
          <w:sz w:val="24"/>
        </w:rPr>
        <w:t>typically favored by a student of the other sex</w:t>
      </w:r>
    </w:p>
    <w:p w14:paraId="315FF384" w14:textId="77777777" w:rsidR="00054C28" w:rsidRDefault="00054C28">
      <w:pPr>
        <w:pStyle w:val="BodyText"/>
        <w:ind w:left="0"/>
      </w:pPr>
    </w:p>
    <w:p w14:paraId="490DE831" w14:textId="77777777" w:rsidR="00054C28" w:rsidRDefault="00D50A48">
      <w:pPr>
        <w:pStyle w:val="ListParagraph"/>
        <w:numPr>
          <w:ilvl w:val="0"/>
          <w:numId w:val="42"/>
        </w:numPr>
        <w:tabs>
          <w:tab w:val="left" w:pos="2020"/>
        </w:tabs>
        <w:ind w:right="805"/>
        <w:rPr>
          <w:sz w:val="24"/>
        </w:rPr>
      </w:pPr>
      <w:r>
        <w:rPr>
          <w:sz w:val="24"/>
        </w:rPr>
        <w:t>Revealing</w:t>
      </w:r>
      <w:r>
        <w:rPr>
          <w:spacing w:val="-3"/>
          <w:sz w:val="24"/>
        </w:rPr>
        <w:t xml:space="preserve"> </w:t>
      </w:r>
      <w:r>
        <w:rPr>
          <w:sz w:val="24"/>
        </w:rPr>
        <w:t>a</w:t>
      </w:r>
      <w:r>
        <w:rPr>
          <w:spacing w:val="-3"/>
          <w:sz w:val="24"/>
        </w:rPr>
        <w:t xml:space="preserve"> </w:t>
      </w:r>
      <w:r>
        <w:rPr>
          <w:sz w:val="24"/>
        </w:rPr>
        <w:t>student's</w:t>
      </w:r>
      <w:r>
        <w:rPr>
          <w:spacing w:val="-4"/>
          <w:sz w:val="24"/>
        </w:rPr>
        <w:t xml:space="preserve"> </w:t>
      </w:r>
      <w:r>
        <w:rPr>
          <w:sz w:val="24"/>
        </w:rPr>
        <w:t>gender</w:t>
      </w:r>
      <w:r>
        <w:rPr>
          <w:spacing w:val="-4"/>
          <w:sz w:val="24"/>
        </w:rPr>
        <w:t xml:space="preserve"> </w:t>
      </w:r>
      <w:r>
        <w:rPr>
          <w:sz w:val="24"/>
        </w:rPr>
        <w:t>identity</w:t>
      </w:r>
      <w:r>
        <w:rPr>
          <w:spacing w:val="-6"/>
          <w:sz w:val="24"/>
        </w:rPr>
        <w:t xml:space="preserve"> </w:t>
      </w:r>
      <w:r>
        <w:rPr>
          <w:sz w:val="24"/>
        </w:rPr>
        <w:t>to</w:t>
      </w:r>
      <w:r>
        <w:rPr>
          <w:spacing w:val="-2"/>
          <w:sz w:val="24"/>
        </w:rPr>
        <w:t xml:space="preserve"> </w:t>
      </w:r>
      <w:r>
        <w:rPr>
          <w:sz w:val="24"/>
        </w:rPr>
        <w:t>individuals</w:t>
      </w:r>
      <w:r>
        <w:rPr>
          <w:spacing w:val="-3"/>
          <w:sz w:val="24"/>
        </w:rPr>
        <w:t xml:space="preserve"> </w:t>
      </w:r>
      <w:r>
        <w:rPr>
          <w:sz w:val="24"/>
        </w:rPr>
        <w:t>who</w:t>
      </w:r>
      <w:r>
        <w:rPr>
          <w:spacing w:val="-2"/>
          <w:sz w:val="24"/>
        </w:rPr>
        <w:t xml:space="preserve"> </w:t>
      </w:r>
      <w:r>
        <w:rPr>
          <w:sz w:val="24"/>
        </w:rPr>
        <w:t>do</w:t>
      </w:r>
      <w:r>
        <w:rPr>
          <w:spacing w:val="-4"/>
          <w:sz w:val="24"/>
        </w:rPr>
        <w:t xml:space="preserve"> </w:t>
      </w:r>
      <w:r>
        <w:rPr>
          <w:sz w:val="24"/>
        </w:rPr>
        <w:t>not</w:t>
      </w:r>
      <w:r>
        <w:rPr>
          <w:spacing w:val="-3"/>
          <w:sz w:val="24"/>
        </w:rPr>
        <w:t xml:space="preserve"> </w:t>
      </w:r>
      <w:r>
        <w:rPr>
          <w:sz w:val="24"/>
        </w:rPr>
        <w:t>have</w:t>
      </w:r>
      <w:r>
        <w:rPr>
          <w:spacing w:val="-5"/>
          <w:sz w:val="24"/>
        </w:rPr>
        <w:t xml:space="preserve"> </w:t>
      </w:r>
      <w:r>
        <w:rPr>
          <w:sz w:val="24"/>
        </w:rPr>
        <w:t>a</w:t>
      </w:r>
      <w:r>
        <w:rPr>
          <w:spacing w:val="-3"/>
          <w:sz w:val="24"/>
        </w:rPr>
        <w:t xml:space="preserve"> </w:t>
      </w:r>
      <w:r>
        <w:rPr>
          <w:sz w:val="24"/>
        </w:rPr>
        <w:t>legitimate</w:t>
      </w:r>
      <w:r>
        <w:rPr>
          <w:spacing w:val="-5"/>
          <w:sz w:val="24"/>
        </w:rPr>
        <w:t xml:space="preserve"> </w:t>
      </w:r>
      <w:r>
        <w:rPr>
          <w:sz w:val="24"/>
        </w:rPr>
        <w:t>need for the information, without the student's consent</w:t>
      </w:r>
    </w:p>
    <w:p w14:paraId="35918674" w14:textId="77777777" w:rsidR="00054C28" w:rsidRDefault="00054C28">
      <w:pPr>
        <w:pStyle w:val="BodyText"/>
        <w:ind w:left="0"/>
      </w:pPr>
    </w:p>
    <w:p w14:paraId="2ADFE423" w14:textId="77777777" w:rsidR="00054C28" w:rsidRDefault="00D50A48">
      <w:pPr>
        <w:pStyle w:val="ListParagraph"/>
        <w:numPr>
          <w:ilvl w:val="0"/>
          <w:numId w:val="42"/>
        </w:numPr>
        <w:tabs>
          <w:tab w:val="left" w:pos="2019"/>
        </w:tabs>
        <w:ind w:left="2019" w:hanging="359"/>
        <w:rPr>
          <w:sz w:val="24"/>
        </w:rPr>
      </w:pPr>
      <w:r>
        <w:rPr>
          <w:sz w:val="24"/>
        </w:rPr>
        <w:t>Using</w:t>
      </w:r>
      <w:r>
        <w:rPr>
          <w:spacing w:val="-6"/>
          <w:sz w:val="24"/>
        </w:rPr>
        <w:t xml:space="preserve"> </w:t>
      </w:r>
      <w:r>
        <w:rPr>
          <w:sz w:val="24"/>
        </w:rPr>
        <w:t>gender-specific</w:t>
      </w:r>
      <w:r>
        <w:rPr>
          <w:spacing w:val="-5"/>
          <w:sz w:val="24"/>
        </w:rPr>
        <w:t xml:space="preserve"> </w:t>
      </w:r>
      <w:r>
        <w:rPr>
          <w:spacing w:val="-2"/>
          <w:sz w:val="24"/>
        </w:rPr>
        <w:t>slurs</w:t>
      </w:r>
    </w:p>
    <w:p w14:paraId="6A3FDDF1" w14:textId="77777777" w:rsidR="00054C28" w:rsidRDefault="00D50A48">
      <w:pPr>
        <w:pStyle w:val="ListParagraph"/>
        <w:numPr>
          <w:ilvl w:val="0"/>
          <w:numId w:val="42"/>
        </w:numPr>
        <w:tabs>
          <w:tab w:val="left" w:pos="2020"/>
        </w:tabs>
        <w:spacing w:before="292"/>
        <w:ind w:right="663"/>
        <w:rPr>
          <w:sz w:val="24"/>
        </w:rPr>
      </w:pPr>
      <w:r>
        <w:rPr>
          <w:sz w:val="24"/>
        </w:rPr>
        <w:t>Physically</w:t>
      </w:r>
      <w:r>
        <w:rPr>
          <w:spacing w:val="-3"/>
          <w:sz w:val="24"/>
        </w:rPr>
        <w:t xml:space="preserve"> </w:t>
      </w:r>
      <w:r>
        <w:rPr>
          <w:sz w:val="24"/>
        </w:rPr>
        <w:t>assaulting</w:t>
      </w:r>
      <w:r>
        <w:rPr>
          <w:spacing w:val="-3"/>
          <w:sz w:val="24"/>
        </w:rPr>
        <w:t xml:space="preserve"> </w:t>
      </w:r>
      <w:r>
        <w:rPr>
          <w:sz w:val="24"/>
        </w:rPr>
        <w:t>a</w:t>
      </w:r>
      <w:r>
        <w:rPr>
          <w:spacing w:val="-5"/>
          <w:sz w:val="24"/>
        </w:rPr>
        <w:t xml:space="preserve"> </w:t>
      </w:r>
      <w:r>
        <w:rPr>
          <w:sz w:val="24"/>
        </w:rPr>
        <w:t>student</w:t>
      </w:r>
      <w:r>
        <w:rPr>
          <w:spacing w:val="-4"/>
          <w:sz w:val="24"/>
        </w:rPr>
        <w:t xml:space="preserve"> </w:t>
      </w:r>
      <w:r>
        <w:rPr>
          <w:sz w:val="24"/>
        </w:rPr>
        <w:t>motivated</w:t>
      </w:r>
      <w:r>
        <w:rPr>
          <w:spacing w:val="-2"/>
          <w:sz w:val="24"/>
        </w:rPr>
        <w:t xml:space="preserve"> </w:t>
      </w:r>
      <w:r>
        <w:rPr>
          <w:sz w:val="24"/>
        </w:rPr>
        <w:t>by</w:t>
      </w:r>
      <w:r>
        <w:rPr>
          <w:spacing w:val="-6"/>
          <w:sz w:val="24"/>
        </w:rPr>
        <w:t xml:space="preserve"> </w:t>
      </w:r>
      <w:r>
        <w:rPr>
          <w:sz w:val="24"/>
        </w:rPr>
        <w:t>hostility</w:t>
      </w:r>
      <w:r>
        <w:rPr>
          <w:spacing w:val="-3"/>
          <w:sz w:val="24"/>
        </w:rPr>
        <w:t xml:space="preserve"> </w:t>
      </w:r>
      <w:r>
        <w:rPr>
          <w:sz w:val="24"/>
        </w:rPr>
        <w:t>toward</w:t>
      </w:r>
      <w:r>
        <w:rPr>
          <w:spacing w:val="-4"/>
          <w:sz w:val="24"/>
        </w:rPr>
        <w:t xml:space="preserve"> </w:t>
      </w:r>
      <w:r>
        <w:rPr>
          <w:sz w:val="24"/>
        </w:rPr>
        <w:t>the</w:t>
      </w:r>
      <w:r>
        <w:rPr>
          <w:spacing w:val="-5"/>
          <w:sz w:val="24"/>
        </w:rPr>
        <w:t xml:space="preserve"> </w:t>
      </w:r>
      <w:r>
        <w:rPr>
          <w:sz w:val="24"/>
        </w:rPr>
        <w:t>student</w:t>
      </w:r>
      <w:r>
        <w:rPr>
          <w:spacing w:val="-6"/>
          <w:sz w:val="24"/>
        </w:rPr>
        <w:t xml:space="preserve"> </w:t>
      </w:r>
      <w:r>
        <w:rPr>
          <w:sz w:val="24"/>
        </w:rPr>
        <w:t>because</w:t>
      </w:r>
      <w:r>
        <w:rPr>
          <w:spacing w:val="-5"/>
          <w:sz w:val="24"/>
        </w:rPr>
        <w:t xml:space="preserve"> </w:t>
      </w:r>
      <w:r>
        <w:rPr>
          <w:sz w:val="24"/>
        </w:rPr>
        <w:t>of</w:t>
      </w:r>
      <w:r>
        <w:rPr>
          <w:spacing w:val="-4"/>
          <w:sz w:val="24"/>
        </w:rPr>
        <w:t xml:space="preserve"> </w:t>
      </w:r>
      <w:r>
        <w:rPr>
          <w:sz w:val="24"/>
        </w:rPr>
        <w:t>the student's gender, gender identity, or gender expression</w:t>
      </w:r>
    </w:p>
    <w:p w14:paraId="2F324E7A" w14:textId="77777777" w:rsidR="00054C28" w:rsidRDefault="00D50A48">
      <w:pPr>
        <w:pStyle w:val="BodyText"/>
        <w:spacing w:before="120"/>
        <w:ind w:right="692"/>
      </w:pPr>
      <w:r>
        <w:t>The district's uniform complaint procedures (AR 1312.3) or Title IX sexual harassment procedures</w:t>
      </w:r>
      <w:r>
        <w:rPr>
          <w:spacing w:val="-3"/>
        </w:rPr>
        <w:t xml:space="preserve"> </w:t>
      </w:r>
      <w:r>
        <w:t>(AR</w:t>
      </w:r>
      <w:r>
        <w:rPr>
          <w:spacing w:val="-6"/>
        </w:rPr>
        <w:t xml:space="preserve"> </w:t>
      </w:r>
      <w:r>
        <w:t>5145.71),</w:t>
      </w:r>
      <w:r>
        <w:rPr>
          <w:spacing w:val="-3"/>
        </w:rPr>
        <w:t xml:space="preserve"> </w:t>
      </w:r>
      <w:r>
        <w:t>as</w:t>
      </w:r>
      <w:r>
        <w:rPr>
          <w:spacing w:val="-3"/>
        </w:rPr>
        <w:t xml:space="preserve"> </w:t>
      </w:r>
      <w:r>
        <w:t>applicable,</w:t>
      </w:r>
      <w:r>
        <w:rPr>
          <w:spacing w:val="-3"/>
        </w:rPr>
        <w:t xml:space="preserve"> </w:t>
      </w:r>
      <w:r>
        <w:t>shall</w:t>
      </w:r>
      <w:r>
        <w:rPr>
          <w:spacing w:val="-5"/>
        </w:rPr>
        <w:t xml:space="preserve"> </w:t>
      </w:r>
      <w:r>
        <w:t>be</w:t>
      </w:r>
      <w:r>
        <w:rPr>
          <w:spacing w:val="-3"/>
        </w:rPr>
        <w:t xml:space="preserve"> </w:t>
      </w:r>
      <w:r>
        <w:t>used</w:t>
      </w:r>
      <w:r>
        <w:rPr>
          <w:spacing w:val="-3"/>
        </w:rPr>
        <w:t xml:space="preserve"> </w:t>
      </w:r>
      <w:r>
        <w:t>to</w:t>
      </w:r>
      <w:r>
        <w:rPr>
          <w:spacing w:val="-3"/>
        </w:rPr>
        <w:t xml:space="preserve"> </w:t>
      </w:r>
      <w:r>
        <w:t>report</w:t>
      </w:r>
      <w:r>
        <w:rPr>
          <w:spacing w:val="-3"/>
        </w:rPr>
        <w:t xml:space="preserve"> </w:t>
      </w:r>
      <w:r>
        <w:t>and</w:t>
      </w:r>
      <w:r>
        <w:rPr>
          <w:spacing w:val="-4"/>
        </w:rPr>
        <w:t xml:space="preserve"> </w:t>
      </w:r>
      <w:r>
        <w:t>resolve</w:t>
      </w:r>
      <w:r>
        <w:rPr>
          <w:spacing w:val="-3"/>
        </w:rPr>
        <w:t xml:space="preserve"> </w:t>
      </w:r>
      <w:r>
        <w:t>complaints</w:t>
      </w:r>
      <w:r>
        <w:rPr>
          <w:spacing w:val="-5"/>
        </w:rPr>
        <w:t xml:space="preserve"> </w:t>
      </w:r>
      <w:r>
        <w:t>alleging discrimination against intersex, nonbinary, transgender, and gender-nonconforming students.</w:t>
      </w:r>
    </w:p>
    <w:p w14:paraId="37F975B0" w14:textId="77777777" w:rsidR="00054C28" w:rsidRDefault="00054C28">
      <w:pPr>
        <w:pStyle w:val="BodyText"/>
        <w:spacing w:before="2"/>
        <w:ind w:left="0"/>
      </w:pPr>
    </w:p>
    <w:p w14:paraId="7824B2D5" w14:textId="77777777" w:rsidR="00054C28" w:rsidRDefault="00D50A48">
      <w:pPr>
        <w:pStyle w:val="BodyText"/>
        <w:ind w:right="692"/>
      </w:pPr>
      <w:r>
        <w:t>Examples of bases for complaints include, but are not limited to, the above list, as well as improper rejection by the district of a student's asserted gender identity, denial of access to facilities</w:t>
      </w:r>
      <w:r>
        <w:rPr>
          <w:spacing w:val="-5"/>
        </w:rPr>
        <w:t xml:space="preserve"> </w:t>
      </w:r>
      <w:r>
        <w:t>that</w:t>
      </w:r>
      <w:r>
        <w:rPr>
          <w:spacing w:val="-2"/>
        </w:rPr>
        <w:t xml:space="preserve"> </w:t>
      </w:r>
      <w:r>
        <w:t>correspond</w:t>
      </w:r>
      <w:r>
        <w:rPr>
          <w:spacing w:val="-4"/>
        </w:rPr>
        <w:t xml:space="preserve"> </w:t>
      </w:r>
      <w:r>
        <w:t>with</w:t>
      </w:r>
      <w:r>
        <w:rPr>
          <w:spacing w:val="-2"/>
        </w:rPr>
        <w:t xml:space="preserve"> </w:t>
      </w:r>
      <w:r>
        <w:t>a</w:t>
      </w:r>
      <w:r>
        <w:rPr>
          <w:spacing w:val="-5"/>
        </w:rPr>
        <w:t xml:space="preserve"> </w:t>
      </w:r>
      <w:r>
        <w:t>student's</w:t>
      </w:r>
      <w:r>
        <w:rPr>
          <w:spacing w:val="-4"/>
        </w:rPr>
        <w:t xml:space="preserve"> </w:t>
      </w:r>
      <w:r>
        <w:t>gender</w:t>
      </w:r>
      <w:r>
        <w:rPr>
          <w:spacing w:val="-4"/>
        </w:rPr>
        <w:t xml:space="preserve"> </w:t>
      </w:r>
      <w:r>
        <w:t>identity,</w:t>
      </w:r>
      <w:r>
        <w:rPr>
          <w:spacing w:val="-3"/>
        </w:rPr>
        <w:t xml:space="preserve"> </w:t>
      </w:r>
      <w:r>
        <w:t>improper</w:t>
      </w:r>
      <w:r>
        <w:rPr>
          <w:spacing w:val="-4"/>
        </w:rPr>
        <w:t xml:space="preserve"> </w:t>
      </w:r>
      <w:r>
        <w:t>disclosure</w:t>
      </w:r>
      <w:r>
        <w:rPr>
          <w:spacing w:val="-2"/>
        </w:rPr>
        <w:t xml:space="preserve"> </w:t>
      </w:r>
      <w:r>
        <w:t>of</w:t>
      </w:r>
      <w:r>
        <w:rPr>
          <w:spacing w:val="-2"/>
        </w:rPr>
        <w:t xml:space="preserve"> </w:t>
      </w:r>
      <w:r>
        <w:t>a</w:t>
      </w:r>
      <w:r>
        <w:rPr>
          <w:spacing w:val="-5"/>
        </w:rPr>
        <w:t xml:space="preserve"> </w:t>
      </w:r>
      <w:r>
        <w:t>student's gender identity, discriminatory enforcement of a dress code, and other instances of gender- based harassment.</w:t>
      </w:r>
    </w:p>
    <w:p w14:paraId="32ED83AD" w14:textId="77777777" w:rsidR="00054C28" w:rsidRDefault="00D50A48">
      <w:pPr>
        <w:pStyle w:val="BodyText"/>
        <w:spacing w:before="292"/>
      </w:pPr>
      <w:r>
        <w:t>To</w:t>
      </w:r>
      <w:r>
        <w:rPr>
          <w:spacing w:val="-5"/>
        </w:rPr>
        <w:t xml:space="preserve"> </w:t>
      </w:r>
      <w:r>
        <w:t>ensure</w:t>
      </w:r>
      <w:r>
        <w:rPr>
          <w:spacing w:val="-5"/>
        </w:rPr>
        <w:t xml:space="preserve"> </w:t>
      </w:r>
      <w:r>
        <w:t>that</w:t>
      </w:r>
      <w:r>
        <w:rPr>
          <w:spacing w:val="-4"/>
        </w:rPr>
        <w:t xml:space="preserve"> </w:t>
      </w:r>
      <w:r>
        <w:t>intersex,</w:t>
      </w:r>
      <w:r>
        <w:rPr>
          <w:spacing w:val="-5"/>
        </w:rPr>
        <w:t xml:space="preserve"> </w:t>
      </w:r>
      <w:r>
        <w:t>nonbinary,</w:t>
      </w:r>
      <w:r>
        <w:rPr>
          <w:spacing w:val="-6"/>
        </w:rPr>
        <w:t xml:space="preserve"> </w:t>
      </w:r>
      <w:r>
        <w:t>transgender,</w:t>
      </w:r>
      <w:r>
        <w:rPr>
          <w:spacing w:val="-7"/>
        </w:rPr>
        <w:t xml:space="preserve"> </w:t>
      </w:r>
      <w:r>
        <w:t>and</w:t>
      </w:r>
      <w:r>
        <w:rPr>
          <w:spacing w:val="-3"/>
        </w:rPr>
        <w:t xml:space="preserve"> </w:t>
      </w:r>
      <w:r>
        <w:t>gender-nonconforming</w:t>
      </w:r>
      <w:r>
        <w:rPr>
          <w:spacing w:val="-3"/>
        </w:rPr>
        <w:t xml:space="preserve"> </w:t>
      </w:r>
      <w:r>
        <w:t>students</w:t>
      </w:r>
      <w:r>
        <w:rPr>
          <w:spacing w:val="-5"/>
        </w:rPr>
        <w:t xml:space="preserve"> are</w:t>
      </w:r>
    </w:p>
    <w:p w14:paraId="5CE145B5" w14:textId="77777777" w:rsidR="00054C28" w:rsidRDefault="00054C28">
      <w:pPr>
        <w:sectPr w:rsidR="00054C28">
          <w:pgSz w:w="12240" w:h="15840"/>
          <w:pgMar w:top="1580" w:right="860" w:bottom="280" w:left="140" w:header="768" w:footer="0" w:gutter="0"/>
          <w:cols w:space="720"/>
        </w:sectPr>
      </w:pPr>
    </w:p>
    <w:p w14:paraId="493C23FE" w14:textId="77777777" w:rsidR="00054C28" w:rsidRDefault="00054C28">
      <w:pPr>
        <w:pStyle w:val="BodyText"/>
        <w:spacing w:before="4"/>
        <w:ind w:left="0"/>
      </w:pPr>
    </w:p>
    <w:p w14:paraId="233DAF0D" w14:textId="77777777" w:rsidR="00054C28" w:rsidRDefault="00D50A48">
      <w:pPr>
        <w:pStyle w:val="BodyText"/>
        <w:ind w:right="809"/>
        <w:jc w:val="both"/>
      </w:pPr>
      <w:r>
        <w:t>afforded the</w:t>
      </w:r>
      <w:r>
        <w:rPr>
          <w:spacing w:val="-1"/>
        </w:rPr>
        <w:t xml:space="preserve"> </w:t>
      </w:r>
      <w:r>
        <w:t>same rights, benefits, and protections provided to all</w:t>
      </w:r>
      <w:r>
        <w:rPr>
          <w:spacing w:val="-1"/>
        </w:rPr>
        <w:t xml:space="preserve"> </w:t>
      </w:r>
      <w:r>
        <w:t>students by law and Board policy,</w:t>
      </w:r>
      <w:r>
        <w:rPr>
          <w:spacing w:val="-3"/>
        </w:rPr>
        <w:t xml:space="preserve"> </w:t>
      </w:r>
      <w:r>
        <w:t>the</w:t>
      </w:r>
      <w:r>
        <w:rPr>
          <w:spacing w:val="-3"/>
        </w:rPr>
        <w:t xml:space="preserve"> </w:t>
      </w:r>
      <w:r>
        <w:t>district</w:t>
      </w:r>
      <w:r>
        <w:rPr>
          <w:spacing w:val="-2"/>
        </w:rPr>
        <w:t xml:space="preserve"> </w:t>
      </w:r>
      <w:r>
        <w:t>shall</w:t>
      </w:r>
      <w:r>
        <w:rPr>
          <w:spacing w:val="-3"/>
        </w:rPr>
        <w:t xml:space="preserve"> </w:t>
      </w:r>
      <w:r>
        <w:t>address</w:t>
      </w:r>
      <w:r>
        <w:rPr>
          <w:spacing w:val="-4"/>
        </w:rPr>
        <w:t xml:space="preserve"> </w:t>
      </w:r>
      <w:r>
        <w:t>each</w:t>
      </w:r>
      <w:r>
        <w:rPr>
          <w:spacing w:val="-2"/>
        </w:rPr>
        <w:t xml:space="preserve"> </w:t>
      </w:r>
      <w:r>
        <w:t>situation</w:t>
      </w:r>
      <w:r>
        <w:rPr>
          <w:spacing w:val="-2"/>
        </w:rPr>
        <w:t xml:space="preserve"> </w:t>
      </w:r>
      <w:r>
        <w:t>on</w:t>
      </w:r>
      <w:r>
        <w:rPr>
          <w:spacing w:val="-3"/>
        </w:rPr>
        <w:t xml:space="preserve"> </w:t>
      </w:r>
      <w:r>
        <w:t>a</w:t>
      </w:r>
      <w:r>
        <w:rPr>
          <w:spacing w:val="-3"/>
        </w:rPr>
        <w:t xml:space="preserve"> </w:t>
      </w:r>
      <w:r>
        <w:t>case-by-case</w:t>
      </w:r>
      <w:r>
        <w:rPr>
          <w:spacing w:val="-4"/>
        </w:rPr>
        <w:t xml:space="preserve"> </w:t>
      </w:r>
      <w:r>
        <w:t>basis,</w:t>
      </w:r>
      <w:r>
        <w:rPr>
          <w:spacing w:val="-4"/>
        </w:rPr>
        <w:t xml:space="preserve"> </w:t>
      </w:r>
      <w:r>
        <w:t>in</w:t>
      </w:r>
      <w:r>
        <w:rPr>
          <w:spacing w:val="-3"/>
        </w:rPr>
        <w:t xml:space="preserve"> </w:t>
      </w:r>
      <w:r>
        <w:t>accordance</w:t>
      </w:r>
      <w:r>
        <w:rPr>
          <w:spacing w:val="-3"/>
        </w:rPr>
        <w:t xml:space="preserve"> </w:t>
      </w:r>
      <w:r>
        <w:t>with</w:t>
      </w:r>
      <w:r>
        <w:rPr>
          <w:spacing w:val="-3"/>
        </w:rPr>
        <w:t xml:space="preserve"> </w:t>
      </w:r>
      <w:r>
        <w:t>the following guidelines:</w:t>
      </w:r>
    </w:p>
    <w:p w14:paraId="10714F28" w14:textId="77777777" w:rsidR="00054C28" w:rsidRDefault="00D50A48">
      <w:pPr>
        <w:pStyle w:val="ListParagraph"/>
        <w:numPr>
          <w:ilvl w:val="0"/>
          <w:numId w:val="41"/>
        </w:numPr>
        <w:tabs>
          <w:tab w:val="left" w:pos="2020"/>
        </w:tabs>
        <w:spacing w:before="120"/>
        <w:ind w:right="980"/>
        <w:jc w:val="left"/>
        <w:rPr>
          <w:sz w:val="24"/>
        </w:rPr>
      </w:pPr>
      <w:r>
        <w:rPr>
          <w:sz w:val="24"/>
        </w:rPr>
        <w:t>Right to privacy:</w:t>
      </w:r>
      <w:r>
        <w:rPr>
          <w:spacing w:val="40"/>
          <w:sz w:val="24"/>
        </w:rPr>
        <w:t xml:space="preserve"> </w:t>
      </w:r>
      <w:r>
        <w:rPr>
          <w:sz w:val="24"/>
        </w:rPr>
        <w:t>A student's intersex, nonbinary, transgender, or gender- nonconforming status is the student's private information. The district shall develop strategies</w:t>
      </w:r>
      <w:r>
        <w:rPr>
          <w:spacing w:val="-4"/>
          <w:sz w:val="24"/>
        </w:rPr>
        <w:t xml:space="preserve"> </w:t>
      </w:r>
      <w:r>
        <w:rPr>
          <w:sz w:val="24"/>
        </w:rPr>
        <w:t>to</w:t>
      </w:r>
      <w:r>
        <w:rPr>
          <w:spacing w:val="-3"/>
          <w:sz w:val="24"/>
        </w:rPr>
        <w:t xml:space="preserve"> </w:t>
      </w:r>
      <w:r>
        <w:rPr>
          <w:sz w:val="24"/>
        </w:rPr>
        <w:t>prevent</w:t>
      </w:r>
      <w:r>
        <w:rPr>
          <w:spacing w:val="-5"/>
          <w:sz w:val="24"/>
        </w:rPr>
        <w:t xml:space="preserve"> </w:t>
      </w:r>
      <w:r>
        <w:rPr>
          <w:sz w:val="24"/>
        </w:rPr>
        <w:t>unauthorized</w:t>
      </w:r>
      <w:r>
        <w:rPr>
          <w:spacing w:val="-5"/>
          <w:sz w:val="24"/>
        </w:rPr>
        <w:t xml:space="preserve"> </w:t>
      </w:r>
      <w:r>
        <w:rPr>
          <w:sz w:val="24"/>
        </w:rPr>
        <w:t>disclosure</w:t>
      </w:r>
      <w:r>
        <w:rPr>
          <w:spacing w:val="-3"/>
          <w:sz w:val="24"/>
        </w:rPr>
        <w:t xml:space="preserve"> </w:t>
      </w:r>
      <w:r>
        <w:rPr>
          <w:sz w:val="24"/>
        </w:rPr>
        <w:t>of</w:t>
      </w:r>
      <w:r>
        <w:rPr>
          <w:spacing w:val="-3"/>
          <w:sz w:val="24"/>
        </w:rPr>
        <w:t xml:space="preserve"> </w:t>
      </w:r>
      <w:r>
        <w:rPr>
          <w:sz w:val="24"/>
        </w:rPr>
        <w:t>students’</w:t>
      </w:r>
      <w:r>
        <w:rPr>
          <w:spacing w:val="-4"/>
          <w:sz w:val="24"/>
        </w:rPr>
        <w:t xml:space="preserve"> </w:t>
      </w:r>
      <w:r>
        <w:rPr>
          <w:sz w:val="24"/>
        </w:rPr>
        <w:t>private</w:t>
      </w:r>
      <w:r>
        <w:rPr>
          <w:spacing w:val="-6"/>
          <w:sz w:val="24"/>
        </w:rPr>
        <w:t xml:space="preserve"> </w:t>
      </w:r>
      <w:r>
        <w:rPr>
          <w:sz w:val="24"/>
        </w:rPr>
        <w:t>information.</w:t>
      </w:r>
      <w:r>
        <w:rPr>
          <w:spacing w:val="40"/>
          <w:sz w:val="24"/>
        </w:rPr>
        <w:t xml:space="preserve"> </w:t>
      </w:r>
      <w:r>
        <w:rPr>
          <w:sz w:val="24"/>
        </w:rPr>
        <w:t>Such strategies may include, but are not limited to, collecting or maintaining information about student gender only when relevant to the educational program or activity,</w:t>
      </w:r>
    </w:p>
    <w:p w14:paraId="65F6654E" w14:textId="77777777" w:rsidR="00054C28" w:rsidRDefault="00D50A48">
      <w:pPr>
        <w:pStyle w:val="BodyText"/>
        <w:spacing w:before="1"/>
        <w:ind w:left="2020" w:right="649"/>
      </w:pPr>
      <w:r>
        <w:t>protecting</w:t>
      </w:r>
      <w:r>
        <w:rPr>
          <w:spacing w:val="-4"/>
        </w:rPr>
        <w:t xml:space="preserve"> </w:t>
      </w:r>
      <w:r>
        <w:t>or</w:t>
      </w:r>
      <w:r>
        <w:rPr>
          <w:spacing w:val="-3"/>
        </w:rPr>
        <w:t xml:space="preserve"> </w:t>
      </w:r>
      <w:r>
        <w:t>revealing</w:t>
      </w:r>
      <w:r>
        <w:rPr>
          <w:spacing w:val="-2"/>
        </w:rPr>
        <w:t xml:space="preserve"> </w:t>
      </w:r>
      <w:r>
        <w:t>a</w:t>
      </w:r>
      <w:r>
        <w:rPr>
          <w:spacing w:val="-4"/>
        </w:rPr>
        <w:t xml:space="preserve"> </w:t>
      </w:r>
      <w:r>
        <w:t>student’s</w:t>
      </w:r>
      <w:r>
        <w:rPr>
          <w:spacing w:val="-3"/>
        </w:rPr>
        <w:t xml:space="preserve"> </w:t>
      </w:r>
      <w:r>
        <w:t>gender</w:t>
      </w:r>
      <w:r>
        <w:rPr>
          <w:spacing w:val="-3"/>
        </w:rPr>
        <w:t xml:space="preserve"> </w:t>
      </w:r>
      <w:r>
        <w:t>identity</w:t>
      </w:r>
      <w:r>
        <w:rPr>
          <w:spacing w:val="-5"/>
        </w:rPr>
        <w:t xml:space="preserve"> </w:t>
      </w:r>
      <w:r>
        <w:t>as</w:t>
      </w:r>
      <w:r>
        <w:rPr>
          <w:spacing w:val="-2"/>
        </w:rPr>
        <w:t xml:space="preserve"> </w:t>
      </w:r>
      <w:r>
        <w:t>necessary</w:t>
      </w:r>
      <w:r>
        <w:rPr>
          <w:spacing w:val="-5"/>
        </w:rPr>
        <w:t xml:space="preserve"> </w:t>
      </w:r>
      <w:r>
        <w:t>to</w:t>
      </w:r>
      <w:r>
        <w:rPr>
          <w:spacing w:val="-4"/>
        </w:rPr>
        <w:t xml:space="preserve"> </w:t>
      </w:r>
      <w:r>
        <w:t>protect</w:t>
      </w:r>
      <w:r>
        <w:rPr>
          <w:spacing w:val="-3"/>
        </w:rPr>
        <w:t xml:space="preserve"> </w:t>
      </w:r>
      <w:r>
        <w:t>the</w:t>
      </w:r>
      <w:r>
        <w:rPr>
          <w:spacing w:val="-3"/>
        </w:rPr>
        <w:t xml:space="preserve"> </w:t>
      </w:r>
      <w:r>
        <w:t>health</w:t>
      </w:r>
      <w:r>
        <w:rPr>
          <w:spacing w:val="-3"/>
        </w:rPr>
        <w:t xml:space="preserve"> </w:t>
      </w:r>
      <w:r>
        <w:t>or safety of the student, and keeping a student’s unofficial record separate from the official record.</w:t>
      </w:r>
    </w:p>
    <w:p w14:paraId="38994EE2" w14:textId="77777777" w:rsidR="00054C28" w:rsidRDefault="00054C28">
      <w:pPr>
        <w:pStyle w:val="BodyText"/>
        <w:ind w:left="0"/>
      </w:pPr>
    </w:p>
    <w:p w14:paraId="6C73FD01" w14:textId="77777777" w:rsidR="00054C28" w:rsidRDefault="00D50A48">
      <w:pPr>
        <w:pStyle w:val="BodyText"/>
        <w:ind w:left="2020" w:right="616"/>
      </w:pPr>
      <w:r>
        <w:t>The district shall only disclose the information to</w:t>
      </w:r>
      <w:r>
        <w:rPr>
          <w:spacing w:val="-3"/>
        </w:rPr>
        <w:t xml:space="preserve"> </w:t>
      </w:r>
      <w:r>
        <w:t>others with the student's</w:t>
      </w:r>
      <w:r>
        <w:rPr>
          <w:spacing w:val="-2"/>
        </w:rPr>
        <w:t xml:space="preserve"> </w:t>
      </w:r>
      <w:r>
        <w:t>prior</w:t>
      </w:r>
      <w:r>
        <w:rPr>
          <w:spacing w:val="-1"/>
        </w:rPr>
        <w:t xml:space="preserve"> </w:t>
      </w:r>
      <w:r>
        <w:t>written consent, except when the disclosure is otherwise required by law or when the district has compelling evidence that disclosure is necessary to preserve the student's physical or mental well-being.</w:t>
      </w:r>
      <w:r>
        <w:rPr>
          <w:spacing w:val="40"/>
        </w:rPr>
        <w:t xml:space="preserve"> </w:t>
      </w:r>
      <w:r>
        <w:t>In any case, the district shall only allow disclosure of a student's personally identifiable information to employees with a legitimate educational interest as determined by</w:t>
      </w:r>
      <w:r>
        <w:rPr>
          <w:spacing w:val="-2"/>
        </w:rPr>
        <w:t xml:space="preserve"> </w:t>
      </w:r>
      <w:r>
        <w:t>the</w:t>
      </w:r>
      <w:r>
        <w:rPr>
          <w:spacing w:val="-1"/>
        </w:rPr>
        <w:t xml:space="preserve"> </w:t>
      </w:r>
      <w:r>
        <w:t>district pursuant to 34 CFR</w:t>
      </w:r>
      <w:r>
        <w:rPr>
          <w:spacing w:val="-1"/>
        </w:rPr>
        <w:t xml:space="preserve"> </w:t>
      </w:r>
      <w:r>
        <w:t>99.31.</w:t>
      </w:r>
      <w:r>
        <w:rPr>
          <w:spacing w:val="40"/>
        </w:rPr>
        <w:t xml:space="preserve"> </w:t>
      </w:r>
      <w:r>
        <w:t>Any</w:t>
      </w:r>
      <w:r>
        <w:rPr>
          <w:spacing w:val="-2"/>
        </w:rPr>
        <w:t xml:space="preserve"> </w:t>
      </w:r>
      <w:r>
        <w:t>district employee to whom a student's intersex, nonbinary, transgender, or gender-nonconforming status is disclosed shall keep the student's information confidential. When disclosure of a student's gender identity is made to a district employee by a student, the employee shall seek the student's permission to notify the compliance officer.</w:t>
      </w:r>
      <w:r>
        <w:rPr>
          <w:spacing w:val="40"/>
        </w:rPr>
        <w:t xml:space="preserve"> </w:t>
      </w:r>
      <w:r>
        <w:t>If the student refuses to give permission, the employee shall keep the student's information confidential, unless the employee is required to disclose or report the student's information</w:t>
      </w:r>
      <w:r>
        <w:rPr>
          <w:spacing w:val="-5"/>
        </w:rPr>
        <w:t xml:space="preserve"> </w:t>
      </w:r>
      <w:r>
        <w:t>pursuant</w:t>
      </w:r>
      <w:r>
        <w:rPr>
          <w:spacing w:val="-5"/>
        </w:rPr>
        <w:t xml:space="preserve"> </w:t>
      </w:r>
      <w:r>
        <w:t>to</w:t>
      </w:r>
      <w:r>
        <w:rPr>
          <w:spacing w:val="-5"/>
        </w:rPr>
        <w:t xml:space="preserve"> </w:t>
      </w:r>
      <w:r>
        <w:t>this</w:t>
      </w:r>
      <w:r>
        <w:rPr>
          <w:spacing w:val="-4"/>
        </w:rPr>
        <w:t xml:space="preserve"> </w:t>
      </w:r>
      <w:r>
        <w:t>administrative</w:t>
      </w:r>
      <w:r>
        <w:rPr>
          <w:spacing w:val="-4"/>
        </w:rPr>
        <w:t xml:space="preserve"> </w:t>
      </w:r>
      <w:r>
        <w:t>regulation,</w:t>
      </w:r>
      <w:r>
        <w:rPr>
          <w:spacing w:val="-6"/>
        </w:rPr>
        <w:t xml:space="preserve"> </w:t>
      </w:r>
      <w:r>
        <w:t>and</w:t>
      </w:r>
      <w:r>
        <w:rPr>
          <w:spacing w:val="-3"/>
        </w:rPr>
        <w:t xml:space="preserve"> </w:t>
      </w:r>
      <w:r>
        <w:t>shall</w:t>
      </w:r>
      <w:r>
        <w:rPr>
          <w:spacing w:val="-3"/>
        </w:rPr>
        <w:t xml:space="preserve"> </w:t>
      </w:r>
      <w:r>
        <w:t>inform</w:t>
      </w:r>
      <w:r>
        <w:rPr>
          <w:spacing w:val="-5"/>
        </w:rPr>
        <w:t xml:space="preserve"> </w:t>
      </w:r>
      <w:r>
        <w:t>the</w:t>
      </w:r>
      <w:r>
        <w:rPr>
          <w:spacing w:val="-3"/>
        </w:rPr>
        <w:t xml:space="preserve"> </w:t>
      </w:r>
      <w:r>
        <w:t>student</w:t>
      </w:r>
      <w:r>
        <w:rPr>
          <w:spacing w:val="-5"/>
        </w:rPr>
        <w:t xml:space="preserve"> </w:t>
      </w:r>
      <w:r>
        <w:t>that honoring the student's request may limit the district's ability to meet the student's needs related to the student's status as an intersex, nonbinary, transgender, or gender- nonconforming student. If the student permits the employee to notify the compliance officer, the employee shall do so within three school days.</w:t>
      </w:r>
    </w:p>
    <w:p w14:paraId="38BE0573" w14:textId="77777777" w:rsidR="00054C28" w:rsidRDefault="00054C28">
      <w:pPr>
        <w:pStyle w:val="BodyText"/>
        <w:ind w:left="0"/>
      </w:pPr>
    </w:p>
    <w:p w14:paraId="6CE3F0CE" w14:textId="77777777" w:rsidR="00054C28" w:rsidRDefault="00D50A48">
      <w:pPr>
        <w:pStyle w:val="BodyText"/>
        <w:ind w:left="2020" w:right="652"/>
      </w:pPr>
      <w:r>
        <w:t>As</w:t>
      </w:r>
      <w:r>
        <w:rPr>
          <w:spacing w:val="-3"/>
        </w:rPr>
        <w:t xml:space="preserve"> </w:t>
      </w:r>
      <w:r>
        <w:t>appropriate</w:t>
      </w:r>
      <w:r>
        <w:rPr>
          <w:spacing w:val="-5"/>
        </w:rPr>
        <w:t xml:space="preserve"> </w:t>
      </w:r>
      <w:r>
        <w:t>given</w:t>
      </w:r>
      <w:r>
        <w:rPr>
          <w:spacing w:val="-4"/>
        </w:rPr>
        <w:t xml:space="preserve"> </w:t>
      </w:r>
      <w:r>
        <w:t>the</w:t>
      </w:r>
      <w:r>
        <w:rPr>
          <w:spacing w:val="-4"/>
        </w:rPr>
        <w:t xml:space="preserve"> </w:t>
      </w:r>
      <w:r>
        <w:t>student's</w:t>
      </w:r>
      <w:r>
        <w:rPr>
          <w:spacing w:val="-6"/>
        </w:rPr>
        <w:t xml:space="preserve"> </w:t>
      </w:r>
      <w:r>
        <w:t>need</w:t>
      </w:r>
      <w:r>
        <w:rPr>
          <w:spacing w:val="-4"/>
        </w:rPr>
        <w:t xml:space="preserve"> </w:t>
      </w:r>
      <w:r>
        <w:t>for</w:t>
      </w:r>
      <w:r>
        <w:rPr>
          <w:spacing w:val="-4"/>
        </w:rPr>
        <w:t xml:space="preserve"> </w:t>
      </w:r>
      <w:r>
        <w:t>support,</w:t>
      </w:r>
      <w:r>
        <w:rPr>
          <w:spacing w:val="-5"/>
        </w:rPr>
        <w:t xml:space="preserve"> </w:t>
      </w:r>
      <w:r>
        <w:t>the</w:t>
      </w:r>
      <w:r>
        <w:rPr>
          <w:spacing w:val="-5"/>
        </w:rPr>
        <w:t xml:space="preserve"> </w:t>
      </w:r>
      <w:r>
        <w:t>compliance</w:t>
      </w:r>
      <w:r>
        <w:rPr>
          <w:spacing w:val="-2"/>
        </w:rPr>
        <w:t xml:space="preserve"> </w:t>
      </w:r>
      <w:r>
        <w:t>officer</w:t>
      </w:r>
      <w:r>
        <w:rPr>
          <w:spacing w:val="-2"/>
        </w:rPr>
        <w:t xml:space="preserve"> </w:t>
      </w:r>
      <w:r>
        <w:t>may</w:t>
      </w:r>
      <w:r>
        <w:rPr>
          <w:spacing w:val="-3"/>
        </w:rPr>
        <w:t xml:space="preserve"> </w:t>
      </w:r>
      <w:r>
        <w:t>discuss with</w:t>
      </w:r>
      <w:r>
        <w:rPr>
          <w:spacing w:val="-2"/>
        </w:rPr>
        <w:t xml:space="preserve"> </w:t>
      </w:r>
      <w:r>
        <w:t>the</w:t>
      </w:r>
      <w:r>
        <w:rPr>
          <w:spacing w:val="-2"/>
        </w:rPr>
        <w:t xml:space="preserve"> </w:t>
      </w:r>
      <w:r>
        <w:t>student</w:t>
      </w:r>
      <w:r>
        <w:rPr>
          <w:spacing w:val="-2"/>
        </w:rPr>
        <w:t xml:space="preserve"> </w:t>
      </w:r>
      <w:r>
        <w:t>any</w:t>
      </w:r>
      <w:r>
        <w:rPr>
          <w:spacing w:val="-6"/>
        </w:rPr>
        <w:t xml:space="preserve"> </w:t>
      </w:r>
      <w:r>
        <w:t>need</w:t>
      </w:r>
      <w:r>
        <w:rPr>
          <w:spacing w:val="-2"/>
        </w:rPr>
        <w:t xml:space="preserve"> </w:t>
      </w:r>
      <w:r>
        <w:t>to</w:t>
      </w:r>
      <w:r>
        <w:rPr>
          <w:spacing w:val="-2"/>
        </w:rPr>
        <w:t xml:space="preserve"> </w:t>
      </w:r>
      <w:r>
        <w:t>disclose</w:t>
      </w:r>
      <w:r>
        <w:rPr>
          <w:spacing w:val="-2"/>
        </w:rPr>
        <w:t xml:space="preserve"> </w:t>
      </w:r>
      <w:r>
        <w:t>the</w:t>
      </w:r>
      <w:r>
        <w:rPr>
          <w:spacing w:val="-5"/>
        </w:rPr>
        <w:t xml:space="preserve"> </w:t>
      </w:r>
      <w:r>
        <w:t>student's</w:t>
      </w:r>
      <w:r>
        <w:rPr>
          <w:spacing w:val="-3"/>
        </w:rPr>
        <w:t xml:space="preserve"> </w:t>
      </w:r>
      <w:r>
        <w:t>intersex,</w:t>
      </w:r>
      <w:r>
        <w:rPr>
          <w:spacing w:val="-3"/>
        </w:rPr>
        <w:t xml:space="preserve"> </w:t>
      </w:r>
      <w:r>
        <w:t>nonbinary,</w:t>
      </w:r>
      <w:r>
        <w:rPr>
          <w:spacing w:val="-5"/>
        </w:rPr>
        <w:t xml:space="preserve"> </w:t>
      </w:r>
      <w:r>
        <w:t>transgender,</w:t>
      </w:r>
      <w:r>
        <w:rPr>
          <w:spacing w:val="-3"/>
        </w:rPr>
        <w:t xml:space="preserve"> </w:t>
      </w:r>
      <w:r>
        <w:t>or gender-nonconformity status or gender identity or gender expression to the student's parents/guardians and/or others, including other students, teacher(s), or other adults on</w:t>
      </w:r>
      <w:r>
        <w:rPr>
          <w:spacing w:val="-1"/>
        </w:rPr>
        <w:t xml:space="preserve"> </w:t>
      </w:r>
      <w:r>
        <w:t>campus.</w:t>
      </w:r>
      <w:r>
        <w:rPr>
          <w:spacing w:val="-4"/>
        </w:rPr>
        <w:t xml:space="preserve"> </w:t>
      </w:r>
      <w:r>
        <w:t>The</w:t>
      </w:r>
      <w:r>
        <w:rPr>
          <w:spacing w:val="-4"/>
        </w:rPr>
        <w:t xml:space="preserve"> </w:t>
      </w:r>
      <w:r>
        <w:t>district</w:t>
      </w:r>
      <w:r>
        <w:rPr>
          <w:spacing w:val="-2"/>
        </w:rPr>
        <w:t xml:space="preserve"> </w:t>
      </w:r>
      <w:r>
        <w:t>shall</w:t>
      </w:r>
      <w:r>
        <w:rPr>
          <w:spacing w:val="-2"/>
        </w:rPr>
        <w:t xml:space="preserve"> </w:t>
      </w:r>
      <w:r>
        <w:t>offer</w:t>
      </w:r>
      <w:r>
        <w:rPr>
          <w:spacing w:val="-2"/>
        </w:rPr>
        <w:t xml:space="preserve"> </w:t>
      </w:r>
      <w:r>
        <w:t>support</w:t>
      </w:r>
      <w:r>
        <w:rPr>
          <w:spacing w:val="-4"/>
        </w:rPr>
        <w:t xml:space="preserve"> </w:t>
      </w:r>
      <w:r>
        <w:t>services,</w:t>
      </w:r>
      <w:r>
        <w:rPr>
          <w:spacing w:val="-3"/>
        </w:rPr>
        <w:t xml:space="preserve"> </w:t>
      </w:r>
      <w:r>
        <w:t>such</w:t>
      </w:r>
      <w:r>
        <w:rPr>
          <w:spacing w:val="-2"/>
        </w:rPr>
        <w:t xml:space="preserve"> </w:t>
      </w:r>
      <w:r>
        <w:t>as</w:t>
      </w:r>
      <w:r>
        <w:rPr>
          <w:spacing w:val="-5"/>
        </w:rPr>
        <w:t xml:space="preserve"> </w:t>
      </w:r>
      <w:r>
        <w:t>counseling,</w:t>
      </w:r>
      <w:r>
        <w:rPr>
          <w:spacing w:val="-5"/>
        </w:rPr>
        <w:t xml:space="preserve"> </w:t>
      </w:r>
      <w:r>
        <w:t>to</w:t>
      </w:r>
      <w:r>
        <w:rPr>
          <w:spacing w:val="-7"/>
        </w:rPr>
        <w:t xml:space="preserve"> </w:t>
      </w:r>
      <w:r>
        <w:t>students</w:t>
      </w:r>
      <w:r>
        <w:rPr>
          <w:spacing w:val="-5"/>
        </w:rPr>
        <w:t xml:space="preserve"> </w:t>
      </w:r>
      <w:r>
        <w:t>who wish to inform their parents/guardians of their status and desire assistance in doing so.</w:t>
      </w:r>
    </w:p>
    <w:p w14:paraId="7F99FB7A" w14:textId="77777777" w:rsidR="00054C28" w:rsidRDefault="00054C28">
      <w:pPr>
        <w:pStyle w:val="BodyText"/>
        <w:spacing w:before="2"/>
        <w:ind w:left="0"/>
      </w:pPr>
    </w:p>
    <w:p w14:paraId="51518635" w14:textId="77777777" w:rsidR="00054C28" w:rsidRDefault="00D50A48">
      <w:pPr>
        <w:pStyle w:val="ListParagraph"/>
        <w:numPr>
          <w:ilvl w:val="0"/>
          <w:numId w:val="41"/>
        </w:numPr>
        <w:tabs>
          <w:tab w:val="left" w:pos="2020"/>
        </w:tabs>
        <w:ind w:right="838"/>
        <w:jc w:val="left"/>
        <w:rPr>
          <w:sz w:val="24"/>
        </w:rPr>
      </w:pPr>
      <w:r>
        <w:rPr>
          <w:sz w:val="24"/>
        </w:rPr>
        <w:t>Determining a Student's Gender Identity:</w:t>
      </w:r>
      <w:r>
        <w:rPr>
          <w:spacing w:val="40"/>
          <w:sz w:val="24"/>
        </w:rPr>
        <w:t xml:space="preserve"> </w:t>
      </w:r>
      <w:r>
        <w:rPr>
          <w:sz w:val="24"/>
        </w:rPr>
        <w:t>The compliance officer shall accept the student's assertion of gender identity and begin to treat the student consistent with that</w:t>
      </w:r>
      <w:r>
        <w:rPr>
          <w:spacing w:val="-3"/>
          <w:sz w:val="24"/>
        </w:rPr>
        <w:t xml:space="preserve"> </w:t>
      </w:r>
      <w:r>
        <w:rPr>
          <w:sz w:val="24"/>
        </w:rPr>
        <w:t>gender</w:t>
      </w:r>
      <w:r>
        <w:rPr>
          <w:spacing w:val="-4"/>
          <w:sz w:val="24"/>
        </w:rPr>
        <w:t xml:space="preserve"> </w:t>
      </w:r>
      <w:r>
        <w:rPr>
          <w:sz w:val="24"/>
        </w:rPr>
        <w:t>identity</w:t>
      </w:r>
      <w:r>
        <w:rPr>
          <w:spacing w:val="-6"/>
          <w:sz w:val="24"/>
        </w:rPr>
        <w:t xml:space="preserve"> </w:t>
      </w:r>
      <w:r>
        <w:rPr>
          <w:sz w:val="24"/>
        </w:rPr>
        <w:t>unless</w:t>
      </w:r>
      <w:r>
        <w:rPr>
          <w:spacing w:val="-4"/>
          <w:sz w:val="24"/>
        </w:rPr>
        <w:t xml:space="preserve"> </w:t>
      </w:r>
      <w:r>
        <w:rPr>
          <w:sz w:val="24"/>
        </w:rPr>
        <w:t>district</w:t>
      </w:r>
      <w:r>
        <w:rPr>
          <w:spacing w:val="-4"/>
          <w:sz w:val="24"/>
        </w:rPr>
        <w:t xml:space="preserve"> </w:t>
      </w:r>
      <w:r>
        <w:rPr>
          <w:sz w:val="24"/>
        </w:rPr>
        <w:t>personnel</w:t>
      </w:r>
      <w:r>
        <w:rPr>
          <w:spacing w:val="-4"/>
          <w:sz w:val="24"/>
        </w:rPr>
        <w:t xml:space="preserve"> </w:t>
      </w:r>
      <w:r>
        <w:rPr>
          <w:sz w:val="24"/>
        </w:rPr>
        <w:t>present</w:t>
      </w:r>
      <w:r>
        <w:rPr>
          <w:spacing w:val="-4"/>
          <w:sz w:val="24"/>
        </w:rPr>
        <w:t xml:space="preserve"> </w:t>
      </w:r>
      <w:r>
        <w:rPr>
          <w:sz w:val="24"/>
        </w:rPr>
        <w:t>a</w:t>
      </w:r>
      <w:r>
        <w:rPr>
          <w:spacing w:val="-3"/>
          <w:sz w:val="24"/>
        </w:rPr>
        <w:t xml:space="preserve"> </w:t>
      </w:r>
      <w:r>
        <w:rPr>
          <w:sz w:val="24"/>
        </w:rPr>
        <w:t>credible</w:t>
      </w:r>
      <w:r>
        <w:rPr>
          <w:spacing w:val="-5"/>
          <w:sz w:val="24"/>
        </w:rPr>
        <w:t xml:space="preserve"> </w:t>
      </w:r>
      <w:r>
        <w:rPr>
          <w:sz w:val="24"/>
        </w:rPr>
        <w:t>and</w:t>
      </w:r>
      <w:r>
        <w:rPr>
          <w:spacing w:val="-3"/>
          <w:sz w:val="24"/>
        </w:rPr>
        <w:t xml:space="preserve"> </w:t>
      </w:r>
      <w:r>
        <w:rPr>
          <w:sz w:val="24"/>
        </w:rPr>
        <w:t>supportable</w:t>
      </w:r>
      <w:r>
        <w:rPr>
          <w:spacing w:val="-5"/>
          <w:sz w:val="24"/>
        </w:rPr>
        <w:t xml:space="preserve"> </w:t>
      </w:r>
      <w:r>
        <w:rPr>
          <w:sz w:val="24"/>
        </w:rPr>
        <w:t>basis for believing that the student's assertion is for an improper purpose.</w:t>
      </w:r>
    </w:p>
    <w:p w14:paraId="3F968814" w14:textId="77777777" w:rsidR="00054C28" w:rsidRDefault="00054C28">
      <w:pPr>
        <w:rPr>
          <w:sz w:val="24"/>
        </w:rPr>
        <w:sectPr w:rsidR="00054C28">
          <w:pgSz w:w="12240" w:h="15840"/>
          <w:pgMar w:top="1580" w:right="860" w:bottom="280" w:left="140" w:header="768" w:footer="0" w:gutter="0"/>
          <w:cols w:space="720"/>
        </w:sectPr>
      </w:pPr>
    </w:p>
    <w:p w14:paraId="0CEF4587" w14:textId="77777777" w:rsidR="00054C28" w:rsidRDefault="00054C28">
      <w:pPr>
        <w:pStyle w:val="BodyText"/>
        <w:spacing w:before="4"/>
        <w:ind w:left="0"/>
      </w:pPr>
    </w:p>
    <w:p w14:paraId="524B12D9" w14:textId="77777777" w:rsidR="00054C28" w:rsidRDefault="00D50A48">
      <w:pPr>
        <w:pStyle w:val="ListParagraph"/>
        <w:numPr>
          <w:ilvl w:val="0"/>
          <w:numId w:val="41"/>
        </w:numPr>
        <w:tabs>
          <w:tab w:val="left" w:pos="2020"/>
        </w:tabs>
        <w:ind w:right="615"/>
        <w:jc w:val="left"/>
        <w:rPr>
          <w:sz w:val="24"/>
        </w:rPr>
      </w:pPr>
      <w:r>
        <w:rPr>
          <w:sz w:val="24"/>
        </w:rPr>
        <w:t>Addressing a Student's Transition Needs:</w:t>
      </w:r>
      <w:r>
        <w:rPr>
          <w:spacing w:val="40"/>
          <w:sz w:val="24"/>
        </w:rPr>
        <w:t xml:space="preserve"> </w:t>
      </w:r>
      <w:r>
        <w:rPr>
          <w:sz w:val="24"/>
        </w:rPr>
        <w:t>The compliance officer shall arrange a</w:t>
      </w:r>
      <w:r>
        <w:rPr>
          <w:spacing w:val="40"/>
          <w:sz w:val="24"/>
        </w:rPr>
        <w:t xml:space="preserve"> </w:t>
      </w:r>
      <w:r>
        <w:rPr>
          <w:sz w:val="24"/>
        </w:rPr>
        <w:t>meeting with the student and, if appropriate, the student's parents/guardians to identify and develop strategies for ensuring that the student's access to educational programs</w:t>
      </w:r>
      <w:r>
        <w:rPr>
          <w:spacing w:val="-2"/>
          <w:sz w:val="24"/>
        </w:rPr>
        <w:t xml:space="preserve"> </w:t>
      </w:r>
      <w:r>
        <w:rPr>
          <w:sz w:val="24"/>
        </w:rPr>
        <w:t>and</w:t>
      </w:r>
      <w:r>
        <w:rPr>
          <w:spacing w:val="-5"/>
          <w:sz w:val="24"/>
        </w:rPr>
        <w:t xml:space="preserve"> </w:t>
      </w:r>
      <w:r>
        <w:rPr>
          <w:sz w:val="24"/>
        </w:rPr>
        <w:t>activities</w:t>
      </w:r>
      <w:r>
        <w:rPr>
          <w:spacing w:val="-4"/>
          <w:sz w:val="24"/>
        </w:rPr>
        <w:t xml:space="preserve"> </w:t>
      </w:r>
      <w:r>
        <w:rPr>
          <w:sz w:val="24"/>
        </w:rPr>
        <w:t>is</w:t>
      </w:r>
      <w:r>
        <w:rPr>
          <w:spacing w:val="-4"/>
          <w:sz w:val="24"/>
        </w:rPr>
        <w:t xml:space="preserve"> </w:t>
      </w:r>
      <w:r>
        <w:rPr>
          <w:sz w:val="24"/>
        </w:rPr>
        <w:t>maintained.</w:t>
      </w:r>
      <w:r>
        <w:rPr>
          <w:spacing w:val="-5"/>
          <w:sz w:val="24"/>
        </w:rPr>
        <w:t xml:space="preserve"> </w:t>
      </w:r>
      <w:r>
        <w:rPr>
          <w:sz w:val="24"/>
        </w:rPr>
        <w:t>The</w:t>
      </w:r>
      <w:r>
        <w:rPr>
          <w:spacing w:val="-3"/>
          <w:sz w:val="24"/>
        </w:rPr>
        <w:t xml:space="preserve"> </w:t>
      </w:r>
      <w:r>
        <w:rPr>
          <w:sz w:val="24"/>
        </w:rPr>
        <w:t>meeting</w:t>
      </w:r>
      <w:r>
        <w:rPr>
          <w:spacing w:val="-4"/>
          <w:sz w:val="24"/>
        </w:rPr>
        <w:t xml:space="preserve"> </w:t>
      </w:r>
      <w:r>
        <w:rPr>
          <w:sz w:val="24"/>
        </w:rPr>
        <w:t>shall</w:t>
      </w:r>
      <w:r>
        <w:rPr>
          <w:spacing w:val="-6"/>
          <w:sz w:val="24"/>
        </w:rPr>
        <w:t xml:space="preserve"> </w:t>
      </w:r>
      <w:r>
        <w:rPr>
          <w:sz w:val="24"/>
        </w:rPr>
        <w:t>discuss</w:t>
      </w:r>
      <w:r>
        <w:rPr>
          <w:spacing w:val="-6"/>
          <w:sz w:val="24"/>
        </w:rPr>
        <w:t xml:space="preserve"> </w:t>
      </w:r>
      <w:r>
        <w:rPr>
          <w:sz w:val="24"/>
        </w:rPr>
        <w:t>the</w:t>
      </w:r>
      <w:r>
        <w:rPr>
          <w:spacing w:val="-3"/>
          <w:sz w:val="24"/>
        </w:rPr>
        <w:t xml:space="preserve"> </w:t>
      </w:r>
      <w:r>
        <w:rPr>
          <w:sz w:val="24"/>
        </w:rPr>
        <w:t>intersex,</w:t>
      </w:r>
      <w:r>
        <w:rPr>
          <w:spacing w:val="-4"/>
          <w:sz w:val="24"/>
        </w:rPr>
        <w:t xml:space="preserve"> </w:t>
      </w:r>
      <w:r>
        <w:rPr>
          <w:sz w:val="24"/>
        </w:rPr>
        <w:t>nonbinary, transgender, or</w:t>
      </w:r>
      <w:r>
        <w:rPr>
          <w:spacing w:val="-2"/>
          <w:sz w:val="24"/>
        </w:rPr>
        <w:t xml:space="preserve"> </w:t>
      </w:r>
      <w:r>
        <w:rPr>
          <w:sz w:val="24"/>
        </w:rPr>
        <w:t>gender-nonconforming</w:t>
      </w:r>
      <w:r>
        <w:rPr>
          <w:spacing w:val="-1"/>
          <w:sz w:val="24"/>
        </w:rPr>
        <w:t xml:space="preserve"> </w:t>
      </w:r>
      <w:r>
        <w:rPr>
          <w:sz w:val="24"/>
        </w:rPr>
        <w:t>student's</w:t>
      </w:r>
      <w:r>
        <w:rPr>
          <w:spacing w:val="-6"/>
          <w:sz w:val="24"/>
        </w:rPr>
        <w:t xml:space="preserve"> </w:t>
      </w:r>
      <w:r>
        <w:rPr>
          <w:sz w:val="24"/>
        </w:rPr>
        <w:t>rights</w:t>
      </w:r>
      <w:r>
        <w:rPr>
          <w:spacing w:val="-1"/>
          <w:sz w:val="24"/>
        </w:rPr>
        <w:t xml:space="preserve"> </w:t>
      </w:r>
      <w:r>
        <w:rPr>
          <w:sz w:val="24"/>
        </w:rPr>
        <w:t>and</w:t>
      </w:r>
      <w:r>
        <w:rPr>
          <w:spacing w:val="-2"/>
          <w:sz w:val="24"/>
        </w:rPr>
        <w:t xml:space="preserve"> </w:t>
      </w:r>
      <w:r>
        <w:rPr>
          <w:sz w:val="24"/>
        </w:rPr>
        <w:t>how</w:t>
      </w:r>
      <w:r>
        <w:rPr>
          <w:spacing w:val="-2"/>
          <w:sz w:val="24"/>
        </w:rPr>
        <w:t xml:space="preserve"> </w:t>
      </w:r>
      <w:r>
        <w:rPr>
          <w:sz w:val="24"/>
        </w:rPr>
        <w:t>those rights</w:t>
      </w:r>
      <w:r>
        <w:rPr>
          <w:spacing w:val="-1"/>
          <w:sz w:val="24"/>
        </w:rPr>
        <w:t xml:space="preserve"> </w:t>
      </w:r>
      <w:r>
        <w:rPr>
          <w:sz w:val="24"/>
        </w:rPr>
        <w:t>may</w:t>
      </w:r>
      <w:r>
        <w:rPr>
          <w:spacing w:val="-3"/>
          <w:sz w:val="24"/>
        </w:rPr>
        <w:t xml:space="preserve"> </w:t>
      </w:r>
      <w:r>
        <w:rPr>
          <w:sz w:val="24"/>
        </w:rPr>
        <w:t>affect and be affected by the rights of other students and shall address specific subjects related to the student's access to facilities and to academic or educational support programs, services, or activities, including, but not limited to, sports and other competitive endeavors. In addition, the compliance officer shall identify specific school site employee(s) to whom the student may report any problem related to the student's status as an intersex, nonbinary, transgender, or gender-nonconforming individual, so that prompt action can be taken to address it.</w:t>
      </w:r>
      <w:r>
        <w:rPr>
          <w:spacing w:val="40"/>
          <w:sz w:val="24"/>
        </w:rPr>
        <w:t xml:space="preserve"> </w:t>
      </w:r>
      <w:r>
        <w:rPr>
          <w:sz w:val="24"/>
        </w:rPr>
        <w:t>Alternatively, if appropriate and desired by the student, the school may form a support team for the student that will meet periodically to assess whether the arrangements for the student are meeting the student's educational needs and providing equal access to programs and activities, educate appropriate staff about the student's transition, and serve as a resource to the student to better protect the student from gender-based discrimination.</w:t>
      </w:r>
    </w:p>
    <w:p w14:paraId="251F01A0" w14:textId="77777777" w:rsidR="00054C28" w:rsidRDefault="00054C28">
      <w:pPr>
        <w:pStyle w:val="BodyText"/>
        <w:spacing w:before="2"/>
        <w:ind w:left="0"/>
      </w:pPr>
    </w:p>
    <w:p w14:paraId="318E1518" w14:textId="77777777" w:rsidR="00054C28" w:rsidRDefault="00D50A48">
      <w:pPr>
        <w:pStyle w:val="ListParagraph"/>
        <w:numPr>
          <w:ilvl w:val="0"/>
          <w:numId w:val="41"/>
        </w:numPr>
        <w:tabs>
          <w:tab w:val="left" w:pos="2020"/>
        </w:tabs>
        <w:spacing w:before="1"/>
        <w:ind w:right="630" w:hanging="720"/>
        <w:jc w:val="left"/>
        <w:rPr>
          <w:sz w:val="24"/>
        </w:rPr>
      </w:pPr>
      <w:r>
        <w:rPr>
          <w:sz w:val="24"/>
        </w:rPr>
        <w:t>Accessibility to Sex-Segregated Facilities, Programs, and Activities:</w:t>
      </w:r>
      <w:r>
        <w:rPr>
          <w:spacing w:val="40"/>
          <w:sz w:val="24"/>
        </w:rPr>
        <w:t xml:space="preserve"> </w:t>
      </w:r>
      <w:r>
        <w:rPr>
          <w:sz w:val="24"/>
        </w:rPr>
        <w:t>When the district maintains sex-segregated facilities, such as restrooms and locker rooms, or offers sex- segregated programs and activities, such as physical education classes, intermural sports, and interscholastic athletic programs, students shall be permitted to access facilities</w:t>
      </w:r>
      <w:r>
        <w:rPr>
          <w:spacing w:val="-4"/>
          <w:sz w:val="24"/>
        </w:rPr>
        <w:t xml:space="preserve"> </w:t>
      </w:r>
      <w:r>
        <w:rPr>
          <w:sz w:val="24"/>
        </w:rPr>
        <w:t>and</w:t>
      </w:r>
      <w:r>
        <w:rPr>
          <w:spacing w:val="-1"/>
          <w:sz w:val="24"/>
        </w:rPr>
        <w:t xml:space="preserve"> </w:t>
      </w:r>
      <w:r>
        <w:rPr>
          <w:sz w:val="24"/>
        </w:rPr>
        <w:t>participate</w:t>
      </w:r>
      <w:r>
        <w:rPr>
          <w:spacing w:val="-4"/>
          <w:sz w:val="24"/>
        </w:rPr>
        <w:t xml:space="preserve"> </w:t>
      </w:r>
      <w:r>
        <w:rPr>
          <w:sz w:val="24"/>
        </w:rPr>
        <w:t>in</w:t>
      </w:r>
      <w:r>
        <w:rPr>
          <w:spacing w:val="-1"/>
          <w:sz w:val="24"/>
        </w:rPr>
        <w:t xml:space="preserve"> </w:t>
      </w:r>
      <w:r>
        <w:rPr>
          <w:sz w:val="24"/>
        </w:rPr>
        <w:t>programs</w:t>
      </w:r>
      <w:r>
        <w:rPr>
          <w:spacing w:val="-2"/>
          <w:sz w:val="24"/>
        </w:rPr>
        <w:t xml:space="preserve"> </w:t>
      </w:r>
      <w:r>
        <w:rPr>
          <w:sz w:val="24"/>
        </w:rPr>
        <w:t>and</w:t>
      </w:r>
      <w:r>
        <w:rPr>
          <w:spacing w:val="-3"/>
          <w:sz w:val="24"/>
        </w:rPr>
        <w:t xml:space="preserve"> </w:t>
      </w:r>
      <w:r>
        <w:rPr>
          <w:sz w:val="24"/>
        </w:rPr>
        <w:t>activities</w:t>
      </w:r>
      <w:r>
        <w:rPr>
          <w:spacing w:val="-4"/>
          <w:sz w:val="24"/>
        </w:rPr>
        <w:t xml:space="preserve"> </w:t>
      </w:r>
      <w:r>
        <w:rPr>
          <w:sz w:val="24"/>
        </w:rPr>
        <w:t>consistent</w:t>
      </w:r>
      <w:r>
        <w:rPr>
          <w:spacing w:val="-3"/>
          <w:sz w:val="24"/>
        </w:rPr>
        <w:t xml:space="preserve"> </w:t>
      </w:r>
      <w:r>
        <w:rPr>
          <w:sz w:val="24"/>
        </w:rPr>
        <w:t>with</w:t>
      </w:r>
      <w:r>
        <w:rPr>
          <w:spacing w:val="-3"/>
          <w:sz w:val="24"/>
        </w:rPr>
        <w:t xml:space="preserve"> </w:t>
      </w:r>
      <w:r>
        <w:rPr>
          <w:sz w:val="24"/>
        </w:rPr>
        <w:t>their</w:t>
      </w:r>
      <w:r>
        <w:rPr>
          <w:spacing w:val="-1"/>
          <w:sz w:val="24"/>
        </w:rPr>
        <w:t xml:space="preserve"> </w:t>
      </w:r>
      <w:r>
        <w:rPr>
          <w:sz w:val="24"/>
        </w:rPr>
        <w:t>gender</w:t>
      </w:r>
      <w:r>
        <w:rPr>
          <w:spacing w:val="-3"/>
          <w:sz w:val="24"/>
        </w:rPr>
        <w:t xml:space="preserve"> </w:t>
      </w:r>
      <w:r>
        <w:rPr>
          <w:sz w:val="24"/>
        </w:rPr>
        <w:t>identity. To address any student's privacy concerns in using sex-segregated facilities, the district shall</w:t>
      </w:r>
      <w:r>
        <w:rPr>
          <w:spacing w:val="-2"/>
          <w:sz w:val="24"/>
        </w:rPr>
        <w:t xml:space="preserve"> </w:t>
      </w:r>
      <w:r>
        <w:rPr>
          <w:sz w:val="24"/>
        </w:rPr>
        <w:t>offer</w:t>
      </w:r>
      <w:r>
        <w:rPr>
          <w:spacing w:val="-2"/>
          <w:sz w:val="24"/>
        </w:rPr>
        <w:t xml:space="preserve"> </w:t>
      </w:r>
      <w:r>
        <w:rPr>
          <w:sz w:val="24"/>
        </w:rPr>
        <w:t>available</w:t>
      </w:r>
      <w:r>
        <w:rPr>
          <w:spacing w:val="-4"/>
          <w:sz w:val="24"/>
        </w:rPr>
        <w:t xml:space="preserve"> </w:t>
      </w:r>
      <w:r>
        <w:rPr>
          <w:sz w:val="24"/>
        </w:rPr>
        <w:t>options</w:t>
      </w:r>
      <w:r>
        <w:rPr>
          <w:spacing w:val="-3"/>
          <w:sz w:val="24"/>
        </w:rPr>
        <w:t xml:space="preserve"> </w:t>
      </w:r>
      <w:r>
        <w:rPr>
          <w:sz w:val="24"/>
        </w:rPr>
        <w:t>such</w:t>
      </w:r>
      <w:r>
        <w:rPr>
          <w:spacing w:val="-2"/>
          <w:sz w:val="24"/>
        </w:rPr>
        <w:t xml:space="preserve"> </w:t>
      </w:r>
      <w:r>
        <w:rPr>
          <w:sz w:val="24"/>
        </w:rPr>
        <w:t>as</w:t>
      </w:r>
      <w:r>
        <w:rPr>
          <w:spacing w:val="-3"/>
          <w:sz w:val="24"/>
        </w:rPr>
        <w:t xml:space="preserve"> </w:t>
      </w:r>
      <w:r>
        <w:rPr>
          <w:sz w:val="24"/>
        </w:rPr>
        <w:t>a</w:t>
      </w:r>
      <w:r>
        <w:rPr>
          <w:spacing w:val="-5"/>
          <w:sz w:val="24"/>
        </w:rPr>
        <w:t xml:space="preserve"> </w:t>
      </w:r>
      <w:r>
        <w:rPr>
          <w:sz w:val="24"/>
        </w:rPr>
        <w:t>gender-neutral</w:t>
      </w:r>
      <w:r>
        <w:rPr>
          <w:spacing w:val="-5"/>
          <w:sz w:val="24"/>
        </w:rPr>
        <w:t xml:space="preserve"> </w:t>
      </w:r>
      <w:r>
        <w:rPr>
          <w:sz w:val="24"/>
        </w:rPr>
        <w:t>or</w:t>
      </w:r>
      <w:r>
        <w:rPr>
          <w:spacing w:val="-2"/>
          <w:sz w:val="24"/>
        </w:rPr>
        <w:t xml:space="preserve"> </w:t>
      </w:r>
      <w:r>
        <w:rPr>
          <w:sz w:val="24"/>
        </w:rPr>
        <w:t>single-use</w:t>
      </w:r>
      <w:r>
        <w:rPr>
          <w:spacing w:val="-5"/>
          <w:sz w:val="24"/>
        </w:rPr>
        <w:t xml:space="preserve"> </w:t>
      </w:r>
      <w:r>
        <w:rPr>
          <w:sz w:val="24"/>
        </w:rPr>
        <w:t>restroom</w:t>
      </w:r>
      <w:r>
        <w:rPr>
          <w:spacing w:val="-2"/>
          <w:sz w:val="24"/>
        </w:rPr>
        <w:t xml:space="preserve"> </w:t>
      </w:r>
      <w:r>
        <w:rPr>
          <w:sz w:val="24"/>
        </w:rPr>
        <w:t>or</w:t>
      </w:r>
      <w:r>
        <w:rPr>
          <w:spacing w:val="-4"/>
          <w:sz w:val="24"/>
        </w:rPr>
        <w:t xml:space="preserve"> </w:t>
      </w:r>
      <w:r>
        <w:rPr>
          <w:sz w:val="24"/>
        </w:rPr>
        <w:t>changing area, a bathroom stall with a door, an area in the</w:t>
      </w:r>
      <w:r>
        <w:rPr>
          <w:spacing w:val="-2"/>
          <w:sz w:val="24"/>
        </w:rPr>
        <w:t xml:space="preserve"> </w:t>
      </w:r>
      <w:r>
        <w:rPr>
          <w:sz w:val="24"/>
        </w:rPr>
        <w:t>locker room separated by a curtain or screen, or use of the locker room before or after the other students. However, the district shall not require a student to utilize these options because the student is intersex, nonbinary, transgender, or gender-nonconforming. In addition, a student shall be permitted to participate in accordance with the student's gender identity in other circumstances where students are separated by gender, such as for class discussions, yearbook pictures, and field trips. A student's right to participate in a sex-segregated activity in accordance with the student's gender identity shall not render invalid or inapplicable any other eligibility rule established for participation in the activity.</w:t>
      </w:r>
    </w:p>
    <w:p w14:paraId="32CBF583" w14:textId="77777777" w:rsidR="00054C28" w:rsidRDefault="00054C28">
      <w:pPr>
        <w:pStyle w:val="BodyText"/>
        <w:ind w:left="0"/>
      </w:pPr>
    </w:p>
    <w:p w14:paraId="55967A7B" w14:textId="77777777" w:rsidR="00054C28" w:rsidRDefault="00D50A48">
      <w:pPr>
        <w:pStyle w:val="ListParagraph"/>
        <w:numPr>
          <w:ilvl w:val="0"/>
          <w:numId w:val="41"/>
        </w:numPr>
        <w:tabs>
          <w:tab w:val="left" w:pos="2020"/>
        </w:tabs>
        <w:ind w:right="680" w:hanging="720"/>
        <w:jc w:val="left"/>
        <w:rPr>
          <w:sz w:val="24"/>
        </w:rPr>
      </w:pPr>
      <w:r>
        <w:rPr>
          <w:sz w:val="24"/>
        </w:rPr>
        <w:t>Student</w:t>
      </w:r>
      <w:r>
        <w:rPr>
          <w:spacing w:val="-3"/>
          <w:sz w:val="24"/>
        </w:rPr>
        <w:t xml:space="preserve"> </w:t>
      </w:r>
      <w:r>
        <w:rPr>
          <w:sz w:val="24"/>
        </w:rPr>
        <w:t>Records:</w:t>
      </w:r>
      <w:r>
        <w:rPr>
          <w:spacing w:val="40"/>
          <w:sz w:val="24"/>
        </w:rPr>
        <w:t xml:space="preserve"> </w:t>
      </w:r>
      <w:r>
        <w:rPr>
          <w:sz w:val="24"/>
        </w:rPr>
        <w:t>Upon</w:t>
      </w:r>
      <w:r>
        <w:rPr>
          <w:spacing w:val="-7"/>
          <w:sz w:val="24"/>
        </w:rPr>
        <w:t xml:space="preserve"> </w:t>
      </w:r>
      <w:r>
        <w:rPr>
          <w:sz w:val="24"/>
        </w:rPr>
        <w:t>each</w:t>
      </w:r>
      <w:r>
        <w:rPr>
          <w:spacing w:val="-3"/>
          <w:sz w:val="24"/>
        </w:rPr>
        <w:t xml:space="preserve"> </w:t>
      </w:r>
      <w:r>
        <w:rPr>
          <w:sz w:val="24"/>
        </w:rPr>
        <w:t>student’s</w:t>
      </w:r>
      <w:r>
        <w:rPr>
          <w:spacing w:val="-6"/>
          <w:sz w:val="24"/>
        </w:rPr>
        <w:t xml:space="preserve"> </w:t>
      </w:r>
      <w:r>
        <w:rPr>
          <w:sz w:val="24"/>
        </w:rPr>
        <w:t>enrollment,</w:t>
      </w:r>
      <w:r>
        <w:rPr>
          <w:spacing w:val="-6"/>
          <w:sz w:val="24"/>
        </w:rPr>
        <w:t xml:space="preserve"> </w:t>
      </w:r>
      <w:r>
        <w:rPr>
          <w:sz w:val="24"/>
        </w:rPr>
        <w:t>the</w:t>
      </w:r>
      <w:r>
        <w:rPr>
          <w:spacing w:val="-3"/>
          <w:sz w:val="24"/>
        </w:rPr>
        <w:t xml:space="preserve"> </w:t>
      </w:r>
      <w:r>
        <w:rPr>
          <w:sz w:val="24"/>
        </w:rPr>
        <w:t>district</w:t>
      </w:r>
      <w:r>
        <w:rPr>
          <w:spacing w:val="-5"/>
          <w:sz w:val="24"/>
        </w:rPr>
        <w:t xml:space="preserve"> </w:t>
      </w:r>
      <w:r>
        <w:rPr>
          <w:sz w:val="24"/>
        </w:rPr>
        <w:t>is</w:t>
      </w:r>
      <w:r>
        <w:rPr>
          <w:spacing w:val="-4"/>
          <w:sz w:val="24"/>
        </w:rPr>
        <w:t xml:space="preserve"> </w:t>
      </w:r>
      <w:r>
        <w:rPr>
          <w:sz w:val="24"/>
        </w:rPr>
        <w:t>required</w:t>
      </w:r>
      <w:r>
        <w:rPr>
          <w:spacing w:val="-3"/>
          <w:sz w:val="24"/>
        </w:rPr>
        <w:t xml:space="preserve"> </w:t>
      </w:r>
      <w:r>
        <w:rPr>
          <w:sz w:val="24"/>
        </w:rPr>
        <w:t>to</w:t>
      </w:r>
      <w:r>
        <w:rPr>
          <w:spacing w:val="-3"/>
          <w:sz w:val="24"/>
        </w:rPr>
        <w:t xml:space="preserve"> </w:t>
      </w:r>
      <w:r>
        <w:rPr>
          <w:sz w:val="24"/>
        </w:rPr>
        <w:t>maintain</w:t>
      </w:r>
      <w:r>
        <w:rPr>
          <w:spacing w:val="-3"/>
          <w:sz w:val="24"/>
        </w:rPr>
        <w:t xml:space="preserve"> </w:t>
      </w:r>
      <w:r>
        <w:rPr>
          <w:sz w:val="24"/>
        </w:rPr>
        <w:t>a mandatory permanent student record (official record) that includes the student’s gender and legal name.</w:t>
      </w:r>
    </w:p>
    <w:p w14:paraId="08E59D00" w14:textId="77777777" w:rsidR="00054C28" w:rsidRDefault="00D50A48">
      <w:pPr>
        <w:pStyle w:val="BodyText"/>
        <w:spacing w:before="292"/>
        <w:ind w:left="2020" w:right="771"/>
        <w:jc w:val="both"/>
      </w:pPr>
      <w:r>
        <w:t>A</w:t>
      </w:r>
      <w:r>
        <w:rPr>
          <w:spacing w:val="-2"/>
        </w:rPr>
        <w:t xml:space="preserve"> </w:t>
      </w:r>
      <w:r>
        <w:t>student's</w:t>
      </w:r>
      <w:r>
        <w:rPr>
          <w:spacing w:val="-4"/>
        </w:rPr>
        <w:t xml:space="preserve"> </w:t>
      </w:r>
      <w:r>
        <w:t>legal</w:t>
      </w:r>
      <w:r>
        <w:rPr>
          <w:spacing w:val="-2"/>
        </w:rPr>
        <w:t xml:space="preserve"> </w:t>
      </w:r>
      <w:r>
        <w:t>name</w:t>
      </w:r>
      <w:r>
        <w:rPr>
          <w:spacing w:val="-2"/>
        </w:rPr>
        <w:t xml:space="preserve"> </w:t>
      </w:r>
      <w:r>
        <w:t>as</w:t>
      </w:r>
      <w:r>
        <w:rPr>
          <w:spacing w:val="-3"/>
        </w:rPr>
        <w:t xml:space="preserve"> </w:t>
      </w:r>
      <w:r>
        <w:t>entered</w:t>
      </w:r>
      <w:r>
        <w:rPr>
          <w:spacing w:val="-2"/>
        </w:rPr>
        <w:t xml:space="preserve"> </w:t>
      </w:r>
      <w:r>
        <w:t>on</w:t>
      </w:r>
      <w:r>
        <w:rPr>
          <w:spacing w:val="-4"/>
        </w:rPr>
        <w:t xml:space="preserve"> </w:t>
      </w:r>
      <w:r>
        <w:t>the</w:t>
      </w:r>
      <w:r>
        <w:rPr>
          <w:spacing w:val="-5"/>
        </w:rPr>
        <w:t xml:space="preserve"> </w:t>
      </w:r>
      <w:r>
        <w:t>mandatory</w:t>
      </w:r>
      <w:r>
        <w:rPr>
          <w:spacing w:val="-3"/>
        </w:rPr>
        <w:t xml:space="preserve"> </w:t>
      </w:r>
      <w:r>
        <w:t>student</w:t>
      </w:r>
      <w:r>
        <w:rPr>
          <w:spacing w:val="-4"/>
        </w:rPr>
        <w:t xml:space="preserve"> </w:t>
      </w:r>
      <w:r>
        <w:t>record</w:t>
      </w:r>
      <w:r>
        <w:rPr>
          <w:spacing w:val="-4"/>
        </w:rPr>
        <w:t xml:space="preserve"> </w:t>
      </w:r>
      <w:r>
        <w:t>required</w:t>
      </w:r>
      <w:r>
        <w:rPr>
          <w:spacing w:val="-4"/>
        </w:rPr>
        <w:t xml:space="preserve"> </w:t>
      </w:r>
      <w:r>
        <w:t>pursuant to</w:t>
      </w:r>
      <w:r>
        <w:rPr>
          <w:spacing w:val="-1"/>
        </w:rPr>
        <w:t xml:space="preserve"> </w:t>
      </w:r>
      <w:r>
        <w:t>5</w:t>
      </w:r>
      <w:r>
        <w:rPr>
          <w:spacing w:val="-2"/>
        </w:rPr>
        <w:t xml:space="preserve"> </w:t>
      </w:r>
      <w:r>
        <w:t>CCR</w:t>
      </w:r>
      <w:r>
        <w:rPr>
          <w:spacing w:val="-2"/>
        </w:rPr>
        <w:t xml:space="preserve"> </w:t>
      </w:r>
      <w:r>
        <w:t>432</w:t>
      </w:r>
      <w:r>
        <w:rPr>
          <w:spacing w:val="-3"/>
        </w:rPr>
        <w:t xml:space="preserve"> </w:t>
      </w:r>
      <w:r>
        <w:t>shall</w:t>
      </w:r>
      <w:r>
        <w:rPr>
          <w:spacing w:val="-3"/>
        </w:rPr>
        <w:t xml:space="preserve"> </w:t>
      </w:r>
      <w:r>
        <w:t>only</w:t>
      </w:r>
      <w:r>
        <w:rPr>
          <w:spacing w:val="-4"/>
        </w:rPr>
        <w:t xml:space="preserve"> </w:t>
      </w:r>
      <w:r>
        <w:t>be</w:t>
      </w:r>
      <w:r>
        <w:rPr>
          <w:spacing w:val="-1"/>
        </w:rPr>
        <w:t xml:space="preserve"> </w:t>
      </w:r>
      <w:r>
        <w:t>changed</w:t>
      </w:r>
      <w:r>
        <w:rPr>
          <w:spacing w:val="-2"/>
        </w:rPr>
        <w:t xml:space="preserve"> </w:t>
      </w:r>
      <w:r>
        <w:t>with</w:t>
      </w:r>
      <w:r>
        <w:rPr>
          <w:spacing w:val="-2"/>
        </w:rPr>
        <w:t xml:space="preserve"> </w:t>
      </w:r>
      <w:r>
        <w:t>proper</w:t>
      </w:r>
      <w:r>
        <w:rPr>
          <w:spacing w:val="-3"/>
        </w:rPr>
        <w:t xml:space="preserve"> </w:t>
      </w:r>
      <w:r>
        <w:t>documentation.</w:t>
      </w:r>
      <w:r>
        <w:rPr>
          <w:spacing w:val="40"/>
        </w:rPr>
        <w:t xml:space="preserve"> </w:t>
      </w:r>
      <w:r>
        <w:t>A</w:t>
      </w:r>
      <w:r>
        <w:rPr>
          <w:spacing w:val="-1"/>
        </w:rPr>
        <w:t xml:space="preserve"> </w:t>
      </w:r>
      <w:r>
        <w:t>student’s</w:t>
      </w:r>
      <w:r>
        <w:rPr>
          <w:spacing w:val="-2"/>
        </w:rPr>
        <w:t xml:space="preserve"> </w:t>
      </w:r>
      <w:r>
        <w:t>gender</w:t>
      </w:r>
      <w:r>
        <w:rPr>
          <w:spacing w:val="-2"/>
        </w:rPr>
        <w:t xml:space="preserve"> </w:t>
      </w:r>
      <w:r>
        <w:t>as entered on the student’s official record required pursuant to 5 CCR 432 shall only be</w:t>
      </w:r>
    </w:p>
    <w:p w14:paraId="6BC4B415" w14:textId="77777777" w:rsidR="00054C28" w:rsidRDefault="00054C28">
      <w:pPr>
        <w:jc w:val="both"/>
        <w:sectPr w:rsidR="00054C28">
          <w:pgSz w:w="12240" w:h="15840"/>
          <w:pgMar w:top="1580" w:right="860" w:bottom="280" w:left="140" w:header="768" w:footer="0" w:gutter="0"/>
          <w:cols w:space="720"/>
        </w:sectPr>
      </w:pPr>
    </w:p>
    <w:p w14:paraId="743D7479" w14:textId="77777777" w:rsidR="00054C28" w:rsidRDefault="00054C28">
      <w:pPr>
        <w:pStyle w:val="BodyText"/>
        <w:spacing w:before="4"/>
        <w:ind w:left="0"/>
      </w:pPr>
    </w:p>
    <w:p w14:paraId="74AA470E" w14:textId="77777777" w:rsidR="00054C28" w:rsidRDefault="00D50A48">
      <w:pPr>
        <w:pStyle w:val="BodyText"/>
        <w:ind w:left="2020" w:right="343"/>
      </w:pPr>
      <w:r>
        <w:t>changed</w:t>
      </w:r>
      <w:r>
        <w:rPr>
          <w:spacing w:val="-5"/>
        </w:rPr>
        <w:t xml:space="preserve"> </w:t>
      </w:r>
      <w:r>
        <w:t>with</w:t>
      </w:r>
      <w:r>
        <w:rPr>
          <w:spacing w:val="-5"/>
        </w:rPr>
        <w:t xml:space="preserve"> </w:t>
      </w:r>
      <w:r>
        <w:t>written</w:t>
      </w:r>
      <w:r>
        <w:rPr>
          <w:spacing w:val="-5"/>
        </w:rPr>
        <w:t xml:space="preserve"> </w:t>
      </w:r>
      <w:r>
        <w:t>authorization</w:t>
      </w:r>
      <w:r>
        <w:rPr>
          <w:spacing w:val="-5"/>
        </w:rPr>
        <w:t xml:space="preserve"> </w:t>
      </w:r>
      <w:r>
        <w:t>of</w:t>
      </w:r>
      <w:r>
        <w:rPr>
          <w:spacing w:val="-5"/>
        </w:rPr>
        <w:t xml:space="preserve"> </w:t>
      </w:r>
      <w:r>
        <w:t>a</w:t>
      </w:r>
      <w:r>
        <w:rPr>
          <w:spacing w:val="-6"/>
        </w:rPr>
        <w:t xml:space="preserve"> </w:t>
      </w:r>
      <w:r>
        <w:t>parent/guardian</w:t>
      </w:r>
      <w:r>
        <w:rPr>
          <w:spacing w:val="-5"/>
        </w:rPr>
        <w:t xml:space="preserve"> </w:t>
      </w:r>
      <w:r>
        <w:t>having</w:t>
      </w:r>
      <w:r>
        <w:rPr>
          <w:spacing w:val="-4"/>
        </w:rPr>
        <w:t xml:space="preserve"> </w:t>
      </w:r>
      <w:r>
        <w:t>legal</w:t>
      </w:r>
      <w:r>
        <w:rPr>
          <w:spacing w:val="-3"/>
        </w:rPr>
        <w:t xml:space="preserve"> </w:t>
      </w:r>
      <w:r>
        <w:t>custody</w:t>
      </w:r>
      <w:r>
        <w:rPr>
          <w:spacing w:val="-4"/>
        </w:rPr>
        <w:t xml:space="preserve"> </w:t>
      </w:r>
      <w:r>
        <w:t>of</w:t>
      </w:r>
      <w:r>
        <w:rPr>
          <w:spacing w:val="-3"/>
        </w:rPr>
        <w:t xml:space="preserve"> </w:t>
      </w:r>
      <w:r>
        <w:t>the student.</w:t>
      </w:r>
      <w:r>
        <w:rPr>
          <w:spacing w:val="40"/>
        </w:rPr>
        <w:t xml:space="preserve"> </w:t>
      </w:r>
      <w:r>
        <w:t>(Education Code 49061)</w:t>
      </w:r>
    </w:p>
    <w:p w14:paraId="4374E317" w14:textId="77777777" w:rsidR="00054C28" w:rsidRDefault="00054C28">
      <w:pPr>
        <w:pStyle w:val="BodyText"/>
        <w:ind w:left="0"/>
      </w:pPr>
    </w:p>
    <w:p w14:paraId="7638BEB2" w14:textId="77777777" w:rsidR="00054C28" w:rsidRDefault="00D50A48">
      <w:pPr>
        <w:pStyle w:val="BodyText"/>
        <w:ind w:left="2020" w:right="692"/>
      </w:pPr>
      <w:r>
        <w:t>However,</w:t>
      </w:r>
      <w:r>
        <w:rPr>
          <w:spacing w:val="-6"/>
        </w:rPr>
        <w:t xml:space="preserve"> </w:t>
      </w:r>
      <w:r>
        <w:t>when</w:t>
      </w:r>
      <w:r>
        <w:rPr>
          <w:spacing w:val="-5"/>
        </w:rPr>
        <w:t xml:space="preserve"> </w:t>
      </w:r>
      <w:r>
        <w:t>proper</w:t>
      </w:r>
      <w:r>
        <w:rPr>
          <w:spacing w:val="-5"/>
        </w:rPr>
        <w:t xml:space="preserve"> </w:t>
      </w:r>
      <w:r>
        <w:t>documentation</w:t>
      </w:r>
      <w:r>
        <w:rPr>
          <w:spacing w:val="-4"/>
        </w:rPr>
        <w:t xml:space="preserve"> </w:t>
      </w:r>
      <w:r>
        <w:t>or</w:t>
      </w:r>
      <w:r>
        <w:rPr>
          <w:spacing w:val="-3"/>
        </w:rPr>
        <w:t xml:space="preserve"> </w:t>
      </w:r>
      <w:r>
        <w:t>authorization,</w:t>
      </w:r>
      <w:r>
        <w:rPr>
          <w:spacing w:val="-4"/>
        </w:rPr>
        <w:t xml:space="preserve"> </w:t>
      </w:r>
      <w:r>
        <w:t>as</w:t>
      </w:r>
      <w:r>
        <w:rPr>
          <w:spacing w:val="-6"/>
        </w:rPr>
        <w:t xml:space="preserve"> </w:t>
      </w:r>
      <w:r>
        <w:t>applicable,</w:t>
      </w:r>
      <w:r>
        <w:rPr>
          <w:spacing w:val="-6"/>
        </w:rPr>
        <w:t xml:space="preserve"> </w:t>
      </w:r>
      <w:r>
        <w:t>is</w:t>
      </w:r>
      <w:r>
        <w:rPr>
          <w:spacing w:val="-6"/>
        </w:rPr>
        <w:t xml:space="preserve"> </w:t>
      </w:r>
      <w:r>
        <w:t>not</w:t>
      </w:r>
      <w:r>
        <w:rPr>
          <w:spacing w:val="-2"/>
        </w:rPr>
        <w:t xml:space="preserve"> </w:t>
      </w:r>
      <w:r>
        <w:t>submitted with a</w:t>
      </w:r>
      <w:r>
        <w:rPr>
          <w:spacing w:val="-3"/>
        </w:rPr>
        <w:t xml:space="preserve"> </w:t>
      </w:r>
      <w:r>
        <w:t>request</w:t>
      </w:r>
      <w:r>
        <w:rPr>
          <w:spacing w:val="-2"/>
        </w:rPr>
        <w:t xml:space="preserve"> </w:t>
      </w:r>
      <w:r>
        <w:t>to</w:t>
      </w:r>
      <w:r>
        <w:rPr>
          <w:spacing w:val="-3"/>
        </w:rPr>
        <w:t xml:space="preserve"> </w:t>
      </w:r>
      <w:r>
        <w:t>change</w:t>
      </w:r>
      <w:r>
        <w:rPr>
          <w:spacing w:val="-3"/>
        </w:rPr>
        <w:t xml:space="preserve"> </w:t>
      </w:r>
      <w:r>
        <w:t>a</w:t>
      </w:r>
      <w:r>
        <w:rPr>
          <w:spacing w:val="-1"/>
        </w:rPr>
        <w:t xml:space="preserve"> </w:t>
      </w:r>
      <w:r>
        <w:t>student’s</w:t>
      </w:r>
      <w:r>
        <w:rPr>
          <w:spacing w:val="-3"/>
        </w:rPr>
        <w:t xml:space="preserve"> </w:t>
      </w:r>
      <w:r>
        <w:t>legal</w:t>
      </w:r>
      <w:r>
        <w:rPr>
          <w:spacing w:val="-2"/>
        </w:rPr>
        <w:t xml:space="preserve"> </w:t>
      </w:r>
      <w:r>
        <w:t>name</w:t>
      </w:r>
      <w:r>
        <w:rPr>
          <w:spacing w:val="-2"/>
        </w:rPr>
        <w:t xml:space="preserve"> </w:t>
      </w:r>
      <w:r>
        <w:t>or gender,</w:t>
      </w:r>
      <w:r>
        <w:rPr>
          <w:spacing w:val="-3"/>
        </w:rPr>
        <w:t xml:space="preserve"> </w:t>
      </w:r>
      <w:r>
        <w:t>any</w:t>
      </w:r>
      <w:r>
        <w:rPr>
          <w:spacing w:val="-1"/>
        </w:rPr>
        <w:t xml:space="preserve"> </w:t>
      </w:r>
      <w:r>
        <w:t>change</w:t>
      </w:r>
      <w:r>
        <w:rPr>
          <w:spacing w:val="-3"/>
        </w:rPr>
        <w:t xml:space="preserve"> </w:t>
      </w:r>
      <w:r>
        <w:t>to</w:t>
      </w:r>
      <w:r>
        <w:rPr>
          <w:spacing w:val="-3"/>
        </w:rPr>
        <w:t xml:space="preserve"> </w:t>
      </w:r>
      <w:r>
        <w:t>the student’s record shall be limited to the student’s unofficial records such as attendance sheets, report cards, and school identification.</w:t>
      </w:r>
    </w:p>
    <w:p w14:paraId="79F8AE98" w14:textId="77777777" w:rsidR="00054C28" w:rsidRDefault="00054C28">
      <w:pPr>
        <w:pStyle w:val="BodyText"/>
        <w:spacing w:before="1"/>
        <w:ind w:left="0"/>
      </w:pPr>
    </w:p>
    <w:p w14:paraId="544EE7D7" w14:textId="77777777" w:rsidR="00054C28" w:rsidRDefault="00D50A48">
      <w:pPr>
        <w:pStyle w:val="ListParagraph"/>
        <w:numPr>
          <w:ilvl w:val="0"/>
          <w:numId w:val="41"/>
        </w:numPr>
        <w:tabs>
          <w:tab w:val="left" w:pos="2020"/>
        </w:tabs>
        <w:ind w:right="659" w:hanging="720"/>
        <w:jc w:val="left"/>
        <w:rPr>
          <w:sz w:val="24"/>
        </w:rPr>
      </w:pPr>
      <w:r>
        <w:rPr>
          <w:sz w:val="24"/>
        </w:rPr>
        <w:t>Names and Pronouns:</w:t>
      </w:r>
      <w:r>
        <w:rPr>
          <w:spacing w:val="40"/>
          <w:sz w:val="24"/>
        </w:rPr>
        <w:t xml:space="preserve"> </w:t>
      </w:r>
      <w:r>
        <w:rPr>
          <w:sz w:val="24"/>
        </w:rPr>
        <w:t>If a student so chooses, district personnel shall be required to address</w:t>
      </w:r>
      <w:r>
        <w:rPr>
          <w:spacing w:val="-6"/>
          <w:sz w:val="24"/>
        </w:rPr>
        <w:t xml:space="preserve"> </w:t>
      </w:r>
      <w:r>
        <w:rPr>
          <w:sz w:val="24"/>
        </w:rPr>
        <w:t>the</w:t>
      </w:r>
      <w:r>
        <w:rPr>
          <w:spacing w:val="-2"/>
          <w:sz w:val="24"/>
        </w:rPr>
        <w:t xml:space="preserve"> </w:t>
      </w:r>
      <w:r>
        <w:rPr>
          <w:sz w:val="24"/>
        </w:rPr>
        <w:t>student</w:t>
      </w:r>
      <w:r>
        <w:rPr>
          <w:spacing w:val="-2"/>
          <w:sz w:val="24"/>
        </w:rPr>
        <w:t xml:space="preserve"> </w:t>
      </w:r>
      <w:r>
        <w:rPr>
          <w:sz w:val="24"/>
        </w:rPr>
        <w:t>by</w:t>
      </w:r>
      <w:r>
        <w:rPr>
          <w:spacing w:val="-6"/>
          <w:sz w:val="24"/>
        </w:rPr>
        <w:t xml:space="preserve"> </w:t>
      </w:r>
      <w:r>
        <w:rPr>
          <w:sz w:val="24"/>
        </w:rPr>
        <w:t>a</w:t>
      </w:r>
      <w:r>
        <w:rPr>
          <w:spacing w:val="-5"/>
          <w:sz w:val="24"/>
        </w:rPr>
        <w:t xml:space="preserve"> </w:t>
      </w:r>
      <w:r>
        <w:rPr>
          <w:sz w:val="24"/>
        </w:rPr>
        <w:t>name</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pronoun(s)</w:t>
      </w:r>
      <w:r>
        <w:rPr>
          <w:spacing w:val="-4"/>
          <w:sz w:val="24"/>
        </w:rPr>
        <w:t xml:space="preserve"> </w:t>
      </w:r>
      <w:r>
        <w:rPr>
          <w:sz w:val="24"/>
        </w:rPr>
        <w:t>consistent</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student's</w:t>
      </w:r>
      <w:r>
        <w:rPr>
          <w:spacing w:val="-4"/>
          <w:sz w:val="24"/>
        </w:rPr>
        <w:t xml:space="preserve"> </w:t>
      </w:r>
      <w:r>
        <w:rPr>
          <w:sz w:val="24"/>
        </w:rPr>
        <w:t>gender identity, without the necessity of a court order or a change to the student's official district record.</w:t>
      </w:r>
      <w:r>
        <w:rPr>
          <w:spacing w:val="40"/>
          <w:sz w:val="24"/>
        </w:rPr>
        <w:t xml:space="preserve"> </w:t>
      </w:r>
      <w:r>
        <w:rPr>
          <w:sz w:val="24"/>
        </w:rPr>
        <w:t xml:space="preserve">However, inadvertent slips or honest mistakes by district personnel in the use of the student's name and/or consistent pronouns will, in general, not constitute a violation of this administrative regulation or the accompanying district </w:t>
      </w:r>
      <w:r>
        <w:rPr>
          <w:spacing w:val="-2"/>
          <w:sz w:val="24"/>
        </w:rPr>
        <w:t>policy.</w:t>
      </w:r>
    </w:p>
    <w:p w14:paraId="72210F39" w14:textId="77777777" w:rsidR="00054C28" w:rsidRDefault="00D50A48">
      <w:pPr>
        <w:pStyle w:val="ListParagraph"/>
        <w:numPr>
          <w:ilvl w:val="0"/>
          <w:numId w:val="41"/>
        </w:numPr>
        <w:tabs>
          <w:tab w:val="left" w:pos="2020"/>
        </w:tabs>
        <w:spacing w:before="292"/>
        <w:ind w:right="754" w:hanging="720"/>
        <w:jc w:val="left"/>
        <w:rPr>
          <w:sz w:val="24"/>
        </w:rPr>
      </w:pPr>
      <w:r>
        <w:rPr>
          <w:sz w:val="24"/>
        </w:rPr>
        <w:t>Uniforms/Dress</w:t>
      </w:r>
      <w:r>
        <w:rPr>
          <w:spacing w:val="-6"/>
          <w:sz w:val="24"/>
        </w:rPr>
        <w:t xml:space="preserve"> </w:t>
      </w:r>
      <w:r>
        <w:rPr>
          <w:sz w:val="24"/>
        </w:rPr>
        <w:t>Code:</w:t>
      </w:r>
      <w:r>
        <w:rPr>
          <w:spacing w:val="40"/>
          <w:sz w:val="24"/>
        </w:rPr>
        <w:t xml:space="preserve"> </w:t>
      </w:r>
      <w:r>
        <w:rPr>
          <w:sz w:val="24"/>
        </w:rPr>
        <w:t>A</w:t>
      </w:r>
      <w:r>
        <w:rPr>
          <w:spacing w:val="-7"/>
          <w:sz w:val="24"/>
        </w:rPr>
        <w:t xml:space="preserve"> </w:t>
      </w:r>
      <w:r>
        <w:rPr>
          <w:sz w:val="24"/>
        </w:rPr>
        <w:t>student</w:t>
      </w:r>
      <w:r>
        <w:rPr>
          <w:spacing w:val="-4"/>
          <w:sz w:val="24"/>
        </w:rPr>
        <w:t xml:space="preserve"> </w:t>
      </w:r>
      <w:r>
        <w:rPr>
          <w:sz w:val="24"/>
        </w:rPr>
        <w:t>has</w:t>
      </w:r>
      <w:r>
        <w:rPr>
          <w:spacing w:val="-5"/>
          <w:sz w:val="24"/>
        </w:rPr>
        <w:t xml:space="preserve"> </w:t>
      </w:r>
      <w:r>
        <w:rPr>
          <w:sz w:val="24"/>
        </w:rPr>
        <w:t>the</w:t>
      </w:r>
      <w:r>
        <w:rPr>
          <w:spacing w:val="-2"/>
          <w:sz w:val="24"/>
        </w:rPr>
        <w:t xml:space="preserve"> </w:t>
      </w:r>
      <w:r>
        <w:rPr>
          <w:sz w:val="24"/>
        </w:rPr>
        <w:t>right</w:t>
      </w:r>
      <w:r>
        <w:rPr>
          <w:spacing w:val="-4"/>
          <w:sz w:val="24"/>
        </w:rPr>
        <w:t xml:space="preserve"> </w:t>
      </w:r>
      <w:r>
        <w:rPr>
          <w:sz w:val="24"/>
        </w:rPr>
        <w:t>to</w:t>
      </w:r>
      <w:r>
        <w:rPr>
          <w:spacing w:val="-4"/>
          <w:sz w:val="24"/>
        </w:rPr>
        <w:t xml:space="preserve"> </w:t>
      </w:r>
      <w:r>
        <w:rPr>
          <w:sz w:val="24"/>
        </w:rPr>
        <w:t>dress</w:t>
      </w:r>
      <w:r>
        <w:rPr>
          <w:spacing w:val="-4"/>
          <w:sz w:val="24"/>
        </w:rPr>
        <w:t xml:space="preserve"> </w:t>
      </w:r>
      <w:r>
        <w:rPr>
          <w:sz w:val="24"/>
        </w:rPr>
        <w:t>in</w:t>
      </w:r>
      <w:r>
        <w:rPr>
          <w:spacing w:val="-4"/>
          <w:sz w:val="24"/>
        </w:rPr>
        <w:t xml:space="preserve"> </w:t>
      </w:r>
      <w:r>
        <w:rPr>
          <w:sz w:val="24"/>
        </w:rPr>
        <w:t>a</w:t>
      </w:r>
      <w:r>
        <w:rPr>
          <w:spacing w:val="-3"/>
          <w:sz w:val="24"/>
        </w:rPr>
        <w:t xml:space="preserve"> </w:t>
      </w:r>
      <w:r>
        <w:rPr>
          <w:sz w:val="24"/>
        </w:rPr>
        <w:t>manner</w:t>
      </w:r>
      <w:r>
        <w:rPr>
          <w:spacing w:val="-2"/>
          <w:sz w:val="24"/>
        </w:rPr>
        <w:t xml:space="preserve"> </w:t>
      </w:r>
      <w:r>
        <w:rPr>
          <w:sz w:val="24"/>
        </w:rPr>
        <w:t>consistent</w:t>
      </w:r>
      <w:r>
        <w:rPr>
          <w:spacing w:val="-4"/>
          <w:sz w:val="24"/>
        </w:rPr>
        <w:t xml:space="preserve"> </w:t>
      </w:r>
      <w:r>
        <w:rPr>
          <w:sz w:val="24"/>
        </w:rPr>
        <w:t>with</w:t>
      </w:r>
      <w:r>
        <w:rPr>
          <w:spacing w:val="-2"/>
          <w:sz w:val="24"/>
        </w:rPr>
        <w:t xml:space="preserve"> </w:t>
      </w:r>
      <w:r>
        <w:rPr>
          <w:sz w:val="24"/>
        </w:rPr>
        <w:t>the student's gender identity, subject to any dress code adopted on a school site.</w:t>
      </w:r>
    </w:p>
    <w:p w14:paraId="79520207" w14:textId="77777777" w:rsidR="00054C28" w:rsidRDefault="00054C28">
      <w:pPr>
        <w:pStyle w:val="BodyText"/>
        <w:spacing w:before="122"/>
        <w:ind w:left="0"/>
      </w:pPr>
    </w:p>
    <w:p w14:paraId="5A24BE5A" w14:textId="77777777" w:rsidR="00054C28" w:rsidRDefault="00D50A48">
      <w:pPr>
        <w:ind w:left="1300" w:right="6327"/>
        <w:rPr>
          <w:sz w:val="24"/>
        </w:rPr>
      </w:pPr>
      <w:r>
        <w:rPr>
          <w:b/>
          <w:sz w:val="24"/>
        </w:rPr>
        <w:t>Original</w:t>
      </w:r>
      <w:r>
        <w:rPr>
          <w:b/>
          <w:spacing w:val="-11"/>
          <w:sz w:val="24"/>
        </w:rPr>
        <w:t xml:space="preserve"> </w:t>
      </w:r>
      <w:r>
        <w:rPr>
          <w:b/>
          <w:sz w:val="24"/>
        </w:rPr>
        <w:t>Adopted</w:t>
      </w:r>
      <w:r>
        <w:rPr>
          <w:b/>
          <w:spacing w:val="-12"/>
          <w:sz w:val="24"/>
        </w:rPr>
        <w:t xml:space="preserve"> </w:t>
      </w:r>
      <w:r>
        <w:rPr>
          <w:b/>
          <w:sz w:val="24"/>
        </w:rPr>
        <w:t>Date:</w:t>
      </w:r>
      <w:r>
        <w:rPr>
          <w:b/>
          <w:spacing w:val="-13"/>
          <w:sz w:val="24"/>
        </w:rPr>
        <w:t xml:space="preserve"> </w:t>
      </w:r>
      <w:r>
        <w:rPr>
          <w:sz w:val="24"/>
        </w:rPr>
        <w:t>11/14/2023 Last Reviewed Date: 11/14/2023</w:t>
      </w:r>
    </w:p>
    <w:p w14:paraId="4EA76D9E" w14:textId="77777777" w:rsidR="00054C28" w:rsidRDefault="00054C28">
      <w:pPr>
        <w:rPr>
          <w:sz w:val="24"/>
        </w:rPr>
        <w:sectPr w:rsidR="00054C28">
          <w:pgSz w:w="12240" w:h="15840"/>
          <w:pgMar w:top="1580" w:right="860" w:bottom="280" w:left="140" w:header="768" w:footer="0" w:gutter="0"/>
          <w:cols w:space="720"/>
        </w:sectPr>
      </w:pPr>
    </w:p>
    <w:p w14:paraId="082527F5" w14:textId="77777777" w:rsidR="00054C28" w:rsidRDefault="00054C28">
      <w:pPr>
        <w:pStyle w:val="BodyText"/>
        <w:spacing w:before="53" w:after="1"/>
        <w:ind w:left="0"/>
        <w:rPr>
          <w:sz w:val="20"/>
        </w:rPr>
      </w:pPr>
    </w:p>
    <w:p w14:paraId="147AA884" w14:textId="77777777" w:rsidR="00054C28" w:rsidRDefault="00D50A48">
      <w:pPr>
        <w:pStyle w:val="BodyText"/>
        <w:ind w:left="1271"/>
        <w:rPr>
          <w:sz w:val="20"/>
        </w:rPr>
      </w:pPr>
      <w:r>
        <w:rPr>
          <w:noProof/>
          <w:sz w:val="20"/>
        </w:rPr>
        <mc:AlternateContent>
          <mc:Choice Requires="wpg">
            <w:drawing>
              <wp:inline distT="0" distB="0" distL="0" distR="0" wp14:anchorId="47DF2216" wp14:editId="562B72F1">
                <wp:extent cx="5981065" cy="577850"/>
                <wp:effectExtent l="0" t="0" r="0" b="317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55" name="Graphic 55"/>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56" name="Textbox 56"/>
                        <wps:cNvSpPr txBox="1"/>
                        <wps:spPr>
                          <a:xfrm>
                            <a:off x="0" y="56388"/>
                            <a:ext cx="5981065" cy="464820"/>
                          </a:xfrm>
                          <a:prstGeom prst="rect">
                            <a:avLst/>
                          </a:prstGeom>
                        </wps:spPr>
                        <wps:txbx>
                          <w:txbxContent>
                            <w:p w14:paraId="7D9ED098" w14:textId="77777777" w:rsidR="00054C28" w:rsidRDefault="00D50A48">
                              <w:pPr>
                                <w:spacing w:before="120"/>
                                <w:ind w:left="28"/>
                                <w:rPr>
                                  <w:sz w:val="40"/>
                                </w:rPr>
                              </w:pPr>
                              <w:bookmarkStart w:id="26" w:name="_bookmark20"/>
                              <w:bookmarkEnd w:id="26"/>
                              <w:r>
                                <w:rPr>
                                  <w:color w:val="FFFFFF"/>
                                  <w:sz w:val="40"/>
                                </w:rPr>
                                <w:t>Sexual</w:t>
                              </w:r>
                              <w:r>
                                <w:rPr>
                                  <w:color w:val="FFFFFF"/>
                                  <w:spacing w:val="-4"/>
                                  <w:sz w:val="40"/>
                                </w:rPr>
                                <w:t xml:space="preserve"> </w:t>
                              </w:r>
                              <w:r>
                                <w:rPr>
                                  <w:color w:val="FFFFFF"/>
                                  <w:sz w:val="40"/>
                                </w:rPr>
                                <w:t>Harassment</w:t>
                              </w:r>
                              <w:r>
                                <w:rPr>
                                  <w:color w:val="FFFFFF"/>
                                  <w:spacing w:val="-2"/>
                                  <w:sz w:val="40"/>
                                </w:rPr>
                                <w:t xml:space="preserve"> </w:t>
                              </w:r>
                              <w:r>
                                <w:rPr>
                                  <w:color w:val="FFFFFF"/>
                                  <w:sz w:val="40"/>
                                </w:rPr>
                                <w:t>–</w:t>
                              </w:r>
                              <w:r>
                                <w:rPr>
                                  <w:color w:val="FFFFFF"/>
                                  <w:spacing w:val="-3"/>
                                  <w:sz w:val="40"/>
                                </w:rPr>
                                <w:t xml:space="preserve"> </w:t>
                              </w:r>
                              <w:r>
                                <w:rPr>
                                  <w:color w:val="FFFFFF"/>
                                  <w:sz w:val="40"/>
                                </w:rPr>
                                <w:t>BP</w:t>
                              </w:r>
                              <w:r>
                                <w:rPr>
                                  <w:color w:val="FFFFFF"/>
                                  <w:spacing w:val="-5"/>
                                  <w:sz w:val="40"/>
                                </w:rPr>
                                <w:t xml:space="preserve"> </w:t>
                              </w:r>
                              <w:r>
                                <w:rPr>
                                  <w:color w:val="FFFFFF"/>
                                  <w:spacing w:val="-2"/>
                                  <w:sz w:val="40"/>
                                </w:rPr>
                                <w:t>5145.7</w:t>
                              </w:r>
                            </w:p>
                          </w:txbxContent>
                        </wps:txbx>
                        <wps:bodyPr wrap="square" lIns="0" tIns="0" rIns="0" bIns="0" rtlCol="0">
                          <a:noAutofit/>
                        </wps:bodyPr>
                      </wps:wsp>
                    </wpg:wgp>
                  </a:graphicData>
                </a:graphic>
              </wp:inline>
            </w:drawing>
          </mc:Choice>
          <mc:Fallback>
            <w:pict>
              <v:group w14:anchorId="47DF2216" id="Group 54" o:spid="_x0000_s1062"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qHW5QIAAE8IAAAOAAAAZHJzL2Uyb0RvYy54bWy0Vttu2zAMfR+wfxD0vtrJmkuNOMXWrsGA&#13;&#10;oivQDHuWZfmCyZYmKbH796Nky3HToe3a7cWhLIomzzmksjpvK472TOlS1DGenIQYsZqKtKzzGH/f&#13;&#10;Xn1YYqQNqVPCRc1ifM80Pl+/f7dqZMSmohA8ZQpBkFpHjYxxYYyMgkDTglVEnwjJatjMhKqIgaXK&#13;&#10;g1SRBqJXPJiG4TxohEqlEpRpDW8vu028dvGzjFHzLcs0M4jHGHIz7qncM7HPYL0iUa6ILErap0Fe&#13;&#10;kUVFyho+OoS6JIagnSofhapKqoQWmTmhogpElpWUuRqgmkl4VM1GiZ10teRRk8sBJoD2CKdXh6U3&#13;&#10;+42Sd/JWddmDeS3oTw24BI3Mo/G+XecH5zZTlT0ERaDWIXo/IMpagyi8nJ0tJ+F8hhGFvdlisZz1&#13;&#10;kNMCeHl0jBZfnj4YkKj7rEtuSKaRoB59AEi/DaC7gkjmcNcWgFuFyhTShzJqUoGIN71e4A3gZD8O&#13;&#10;XhbDfqV7ON+A0FAoiehOmw0TDmuyv9am02zqLVJ4i7a1NxUo32qeO80bjEDzCiPQfNJpXhJjz1kC&#13;&#10;rYmaEVnFwJXdrsSebYVzNJaxgVNPN+R68OH12BdabuTl9/yvdPE6n9n843JpU4Noft//PvCbTqbh&#13;&#10;ixwXi9nZ/MmI40pAnH/l/nwaD6I/W93Y2/XICAfKhWYdNJYrh9HAH/iNFaIFL9OrknNLmFZ5csEV&#13;&#10;2hM7/sL56dKHHrlBK+mok6y1EpHeg+Ib0HiM9a8dUQwj/rWGnrID1BvKG4k3lOEXwo1ZpxWlzbb9&#13;&#10;QZREEswYG5gJN8K3Fom8lCF/69D52pO1+LQzIiutzl1uXUb9Atq8a7n/3+9z3+9bSD0RLZo5OY36&#13;&#10;HZn2s4CWmFiZHWD0Q+poNg4SJ9Ef5+Mp8DP1BPnZYbGx3d+jaPvaXTRH8HUD4ohK0yatG12TU5/g&#13;&#10;P2L3BRy5CQ23llNrf8Paa3G8dpwe/gesfwMAAP//AwBQSwMEFAAGAAgAAAAhAAnjVzXfAAAACQEA&#13;&#10;AA8AAABkcnMvZG93bnJldi54bWxMj0trwzAQhO+F/gexhd4aWX3ROJZDSB+nEGhSCLkp1sY2sVbG&#13;&#10;Umzn33fbS3sZdhl2dr5sPrpG9NiF2pMGNUlAIBXe1lRq+Nq+372ACNGQNY0n1HDBAPP8+iozqfUD&#13;&#10;fWK/iaXgEAqp0VDF2KZShqJCZ8LEt0jsHX3nTOS1K6XtzMDhrpH3SfIsnamJP1SmxWWFxWlzdho+&#13;&#10;BjMsHtRbvzodl5f99mm9WynU+vZmfJ2xLGYgIo7x7wJ+GLg/5Fzs4M9kg2g0ME38Vfamj2oK4sCD&#13;&#10;SkDmmfxPkH8DAAD//wMAUEsBAi0AFAAGAAgAAAAhALaDOJL+AAAA4QEAABMAAAAAAAAAAAAAAAAA&#13;&#10;AAAAAFtDb250ZW50X1R5cGVzXS54bWxQSwECLQAUAAYACAAAACEAOP0h/9YAAACUAQAACwAAAAAA&#13;&#10;AAAAAAAAAAAvAQAAX3JlbHMvLnJlbHNQSwECLQAUAAYACAAAACEA076h1uUCAABPCAAADgAAAAAA&#13;&#10;AAAAAAAAAAAuAgAAZHJzL2Uyb0RvYy54bWxQSwECLQAUAAYACAAAACEACeNXNd8AAAAJAQAADwAA&#13;&#10;AAAAAAAAAAAAAAA/BQAAZHJzL2Rvd25yZXYueG1sUEsFBgAAAAAEAAQA8wAAAEsGAAAAAA==&#13;&#10;">
                <v:shape id="Graphic 55" o:spid="_x0000_s1063"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pelyAAAAOAAAAAPAAAAZHJzL2Rvd25yZXYueG1sRI9Ba8JA&#13;&#10;FITvBf/D8oTeml0tKSVxFTGU9iSoFXt8ZF+TYPZtyG409td3CwUvA8Mw3zCL1WhbcaHeN441zBIF&#13;&#10;grh0puFKw+fh7ekVhA/IBlvHpOFGHlbLycMCM+OuvKPLPlQiQthnqKEOocuk9GVNFn3iOuKYfbve&#13;&#10;Yoi2r6Tp8RrhtpVzpV6kxYbjQo0dbWoqz/vBarAHpZpZtR3SW+p/ts+701dxfNf6cToWeZR1DiLQ&#13;&#10;GO6Nf8SH0ZCm8HcongG5/AUAAP//AwBQSwECLQAUAAYACAAAACEA2+H2y+4AAACFAQAAEwAAAAAA&#13;&#10;AAAAAAAAAAAAAAAAW0NvbnRlbnRfVHlwZXNdLnhtbFBLAQItABQABgAIAAAAIQBa9CxbvwAAABUB&#13;&#10;AAALAAAAAAAAAAAAAAAAAB8BAABfcmVscy8ucmVsc1BLAQItABQABgAIAAAAIQDcopelyAAAAOAA&#13;&#10;AAAPAAAAAAAAAAAAAAAAAAcCAABkcnMvZG93bnJldi54bWxQSwUGAAAAAAMAAwC3AAAA/AIAAAAA&#13;&#10;" path="m5981065,l,,,56388,,521208r,56388l5981065,577596r,-56388l5981065,56388r,-56388xe" fillcolor="#006480" stroked="f">
                  <v:path arrowok="t"/>
                </v:shape>
                <v:shape id="Textbox 56" o:spid="_x0000_s1064"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DUe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BRlDUeyAAAAOAA&#13;&#10;AAAPAAAAAAAAAAAAAAAAAAcCAABkcnMvZG93bnJldi54bWxQSwUGAAAAAAMAAwC3AAAA/AIAAAAA&#13;&#10;" filled="f" stroked="f">
                  <v:textbox inset="0,0,0,0">
                    <w:txbxContent>
                      <w:p w14:paraId="7D9ED098" w14:textId="77777777" w:rsidR="00054C28" w:rsidRDefault="00D50A48">
                        <w:pPr>
                          <w:spacing w:before="120"/>
                          <w:ind w:left="28"/>
                          <w:rPr>
                            <w:sz w:val="40"/>
                          </w:rPr>
                        </w:pPr>
                        <w:bookmarkStart w:id="41" w:name="_bookmark20"/>
                        <w:bookmarkEnd w:id="41"/>
                        <w:r>
                          <w:rPr>
                            <w:color w:val="FFFFFF"/>
                            <w:sz w:val="40"/>
                          </w:rPr>
                          <w:t>Sexual</w:t>
                        </w:r>
                        <w:r>
                          <w:rPr>
                            <w:color w:val="FFFFFF"/>
                            <w:spacing w:val="-4"/>
                            <w:sz w:val="40"/>
                          </w:rPr>
                          <w:t xml:space="preserve"> </w:t>
                        </w:r>
                        <w:r>
                          <w:rPr>
                            <w:color w:val="FFFFFF"/>
                            <w:sz w:val="40"/>
                          </w:rPr>
                          <w:t>Harassment</w:t>
                        </w:r>
                        <w:r>
                          <w:rPr>
                            <w:color w:val="FFFFFF"/>
                            <w:spacing w:val="-2"/>
                            <w:sz w:val="40"/>
                          </w:rPr>
                          <w:t xml:space="preserve"> </w:t>
                        </w:r>
                        <w:r>
                          <w:rPr>
                            <w:color w:val="FFFFFF"/>
                            <w:sz w:val="40"/>
                          </w:rPr>
                          <w:t>–</w:t>
                        </w:r>
                        <w:r>
                          <w:rPr>
                            <w:color w:val="FFFFFF"/>
                            <w:spacing w:val="-3"/>
                            <w:sz w:val="40"/>
                          </w:rPr>
                          <w:t xml:space="preserve"> </w:t>
                        </w:r>
                        <w:r>
                          <w:rPr>
                            <w:color w:val="FFFFFF"/>
                            <w:sz w:val="40"/>
                          </w:rPr>
                          <w:t>BP</w:t>
                        </w:r>
                        <w:r>
                          <w:rPr>
                            <w:color w:val="FFFFFF"/>
                            <w:spacing w:val="-5"/>
                            <w:sz w:val="40"/>
                          </w:rPr>
                          <w:t xml:space="preserve"> </w:t>
                        </w:r>
                        <w:r>
                          <w:rPr>
                            <w:color w:val="FFFFFF"/>
                            <w:spacing w:val="-2"/>
                            <w:sz w:val="40"/>
                          </w:rPr>
                          <w:t>5145.7</w:t>
                        </w:r>
                      </w:p>
                    </w:txbxContent>
                  </v:textbox>
                </v:shape>
                <w10:anchorlock/>
              </v:group>
            </w:pict>
          </mc:Fallback>
        </mc:AlternateContent>
      </w:r>
    </w:p>
    <w:p w14:paraId="409F8082" w14:textId="77777777" w:rsidR="00054C28" w:rsidRDefault="00D50A48">
      <w:pPr>
        <w:pStyle w:val="BodyText"/>
        <w:spacing w:before="209"/>
        <w:ind w:right="717"/>
      </w:pPr>
      <w:r>
        <w:t>The</w:t>
      </w:r>
      <w:r>
        <w:rPr>
          <w:spacing w:val="-1"/>
        </w:rPr>
        <w:t xml:space="preserve"> </w:t>
      </w:r>
      <w:r>
        <w:t>Board</w:t>
      </w:r>
      <w:r>
        <w:rPr>
          <w:spacing w:val="-3"/>
        </w:rPr>
        <w:t xml:space="preserve"> </w:t>
      </w:r>
      <w:r>
        <w:t>of</w:t>
      </w:r>
      <w:r>
        <w:rPr>
          <w:spacing w:val="-2"/>
        </w:rPr>
        <w:t xml:space="preserve"> </w:t>
      </w:r>
      <w:r>
        <w:t>Trustees</w:t>
      </w:r>
      <w:r>
        <w:rPr>
          <w:spacing w:val="-2"/>
        </w:rPr>
        <w:t xml:space="preserve"> </w:t>
      </w:r>
      <w:r>
        <w:t>is</w:t>
      </w:r>
      <w:r>
        <w:rPr>
          <w:spacing w:val="-4"/>
        </w:rPr>
        <w:t xml:space="preserve"> </w:t>
      </w:r>
      <w:r>
        <w:t>committed</w:t>
      </w:r>
      <w:r>
        <w:rPr>
          <w:spacing w:val="-3"/>
        </w:rPr>
        <w:t xml:space="preserve"> </w:t>
      </w:r>
      <w:r>
        <w:t>to</w:t>
      </w:r>
      <w:r>
        <w:rPr>
          <w:spacing w:val="-3"/>
        </w:rPr>
        <w:t xml:space="preserve"> </w:t>
      </w:r>
      <w:r>
        <w:t>maintaining</w:t>
      </w:r>
      <w:r>
        <w:rPr>
          <w:spacing w:val="-2"/>
        </w:rPr>
        <w:t xml:space="preserve"> </w:t>
      </w:r>
      <w:r>
        <w:t>a</w:t>
      </w:r>
      <w:r>
        <w:rPr>
          <w:spacing w:val="-2"/>
        </w:rPr>
        <w:t xml:space="preserve"> </w:t>
      </w:r>
      <w:r>
        <w:t>safe</w:t>
      </w:r>
      <w:r>
        <w:rPr>
          <w:spacing w:val="-1"/>
        </w:rPr>
        <w:t xml:space="preserve"> </w:t>
      </w:r>
      <w:r>
        <w:t>school</w:t>
      </w:r>
      <w:r>
        <w:rPr>
          <w:spacing w:val="-2"/>
        </w:rPr>
        <w:t xml:space="preserve"> </w:t>
      </w:r>
      <w:r>
        <w:t>environment</w:t>
      </w:r>
      <w:r>
        <w:rPr>
          <w:spacing w:val="-3"/>
        </w:rPr>
        <w:t xml:space="preserve"> </w:t>
      </w:r>
      <w:r>
        <w:t>that</w:t>
      </w:r>
      <w:r>
        <w:rPr>
          <w:spacing w:val="-3"/>
        </w:rPr>
        <w:t xml:space="preserve"> </w:t>
      </w:r>
      <w:r>
        <w:t>is</w:t>
      </w:r>
      <w:r>
        <w:rPr>
          <w:spacing w:val="-2"/>
        </w:rPr>
        <w:t xml:space="preserve"> </w:t>
      </w:r>
      <w:r>
        <w:t>free</w:t>
      </w:r>
      <w:r>
        <w:rPr>
          <w:spacing w:val="-3"/>
        </w:rPr>
        <w:t xml:space="preserve"> </w:t>
      </w:r>
      <w:r>
        <w:t>from harassment and discrimination. The Board prohibits, at school or at school-sponsored or school-related</w:t>
      </w:r>
      <w:r>
        <w:rPr>
          <w:spacing w:val="-3"/>
        </w:rPr>
        <w:t xml:space="preserve"> </w:t>
      </w:r>
      <w:r>
        <w:t>activities,</w:t>
      </w:r>
      <w:r>
        <w:rPr>
          <w:spacing w:val="-5"/>
        </w:rPr>
        <w:t xml:space="preserve"> </w:t>
      </w:r>
      <w:r>
        <w:t>sexual</w:t>
      </w:r>
      <w:r>
        <w:rPr>
          <w:spacing w:val="-4"/>
        </w:rPr>
        <w:t xml:space="preserve"> </w:t>
      </w:r>
      <w:r>
        <w:t>harassment</w:t>
      </w:r>
      <w:r>
        <w:rPr>
          <w:spacing w:val="-4"/>
        </w:rPr>
        <w:t xml:space="preserve"> </w:t>
      </w:r>
      <w:r>
        <w:t>targeted</w:t>
      </w:r>
      <w:r>
        <w:rPr>
          <w:spacing w:val="-4"/>
        </w:rPr>
        <w:t xml:space="preserve"> </w:t>
      </w:r>
      <w:r>
        <w:t>at</w:t>
      </w:r>
      <w:r>
        <w:rPr>
          <w:spacing w:val="-4"/>
        </w:rPr>
        <w:t xml:space="preserve"> </w:t>
      </w:r>
      <w:r>
        <w:t>any</w:t>
      </w:r>
      <w:r>
        <w:rPr>
          <w:spacing w:val="-4"/>
        </w:rPr>
        <w:t xml:space="preserve"> </w:t>
      </w:r>
      <w:r>
        <w:t>student</w:t>
      </w:r>
      <w:r>
        <w:rPr>
          <w:spacing w:val="-4"/>
        </w:rPr>
        <w:t xml:space="preserve"> </w:t>
      </w:r>
      <w:r>
        <w:t>by</w:t>
      </w:r>
      <w:r>
        <w:rPr>
          <w:spacing w:val="-4"/>
        </w:rPr>
        <w:t xml:space="preserve"> </w:t>
      </w:r>
      <w:r>
        <w:t>anyone.</w:t>
      </w:r>
      <w:r>
        <w:rPr>
          <w:spacing w:val="-4"/>
        </w:rPr>
        <w:t xml:space="preserve"> </w:t>
      </w:r>
      <w:r>
        <w:t>The</w:t>
      </w:r>
      <w:r>
        <w:rPr>
          <w:spacing w:val="-3"/>
        </w:rPr>
        <w:t xml:space="preserve"> </w:t>
      </w:r>
      <w:r>
        <w:t>Board</w:t>
      </w:r>
      <w:r>
        <w:rPr>
          <w:spacing w:val="-3"/>
        </w:rPr>
        <w:t xml:space="preserve"> </w:t>
      </w:r>
      <w:r>
        <w:t>also prohibits retaliatory behavior or action against any person who reports, files a complaint or testifies about, or otherwise supports a complainant in alleging sexual harassment.</w:t>
      </w:r>
    </w:p>
    <w:p w14:paraId="4211C9AD" w14:textId="77777777" w:rsidR="00054C28" w:rsidRDefault="00D50A48">
      <w:pPr>
        <w:pStyle w:val="BodyText"/>
        <w:spacing w:before="292"/>
        <w:ind w:right="692"/>
      </w:pPr>
      <w:r>
        <w:t>The district strongly encourages students who feel that they are being or have been sexually harassed on school grounds or at a school-sponsored or school-related activity by another student or an adult, or who have experienced off-campus sexual harassment that has a continuing</w:t>
      </w:r>
      <w:r>
        <w:rPr>
          <w:spacing w:val="-4"/>
        </w:rPr>
        <w:t xml:space="preserve"> </w:t>
      </w:r>
      <w:r>
        <w:t>effect</w:t>
      </w:r>
      <w:r>
        <w:rPr>
          <w:spacing w:val="-3"/>
        </w:rPr>
        <w:t xml:space="preserve"> </w:t>
      </w:r>
      <w:r>
        <w:t>on</w:t>
      </w:r>
      <w:r>
        <w:rPr>
          <w:spacing w:val="-3"/>
        </w:rPr>
        <w:t xml:space="preserve"> </w:t>
      </w:r>
      <w:r>
        <w:t>campus,</w:t>
      </w:r>
      <w:r>
        <w:rPr>
          <w:spacing w:val="-4"/>
        </w:rPr>
        <w:t xml:space="preserve"> </w:t>
      </w:r>
      <w:r>
        <w:t>to</w:t>
      </w:r>
      <w:r>
        <w:rPr>
          <w:spacing w:val="-2"/>
        </w:rPr>
        <w:t xml:space="preserve"> </w:t>
      </w:r>
      <w:r>
        <w:t>immediately</w:t>
      </w:r>
      <w:r>
        <w:rPr>
          <w:spacing w:val="-2"/>
        </w:rPr>
        <w:t xml:space="preserve"> </w:t>
      </w:r>
      <w:r>
        <w:t>contact</w:t>
      </w:r>
      <w:r>
        <w:rPr>
          <w:spacing w:val="-2"/>
        </w:rPr>
        <w:t xml:space="preserve"> </w:t>
      </w:r>
      <w:r>
        <w:t>their</w:t>
      </w:r>
      <w:r>
        <w:rPr>
          <w:spacing w:val="-3"/>
        </w:rPr>
        <w:t xml:space="preserve"> </w:t>
      </w:r>
      <w:r>
        <w:t>teacher,</w:t>
      </w:r>
      <w:r>
        <w:rPr>
          <w:spacing w:val="-4"/>
        </w:rPr>
        <w:t xml:space="preserve"> </w:t>
      </w:r>
      <w:r>
        <w:t>the</w:t>
      </w:r>
      <w:r>
        <w:rPr>
          <w:spacing w:val="-4"/>
        </w:rPr>
        <w:t xml:space="preserve"> </w:t>
      </w:r>
      <w:r>
        <w:t>principal,</w:t>
      </w:r>
      <w:r>
        <w:rPr>
          <w:spacing w:val="-4"/>
        </w:rPr>
        <w:t xml:space="preserve"> </w:t>
      </w:r>
      <w:r>
        <w:t>the</w:t>
      </w:r>
      <w:r>
        <w:rPr>
          <w:spacing w:val="-4"/>
        </w:rPr>
        <w:t xml:space="preserve"> </w:t>
      </w:r>
      <w:r>
        <w:t>district's Title IX Coordinator, or any other available school employee. Any employee who receives a report or observes an incident of sexual harassment shall notify the Title IX Coordinator.</w:t>
      </w:r>
    </w:p>
    <w:p w14:paraId="3F72D281" w14:textId="77777777" w:rsidR="00054C28" w:rsidRDefault="00054C28">
      <w:pPr>
        <w:pStyle w:val="BodyText"/>
        <w:spacing w:before="1"/>
        <w:ind w:left="0"/>
      </w:pPr>
    </w:p>
    <w:p w14:paraId="330284D8" w14:textId="77777777" w:rsidR="00054C28" w:rsidRDefault="00D50A48">
      <w:pPr>
        <w:pStyle w:val="BodyText"/>
        <w:spacing w:before="1"/>
        <w:ind w:right="583"/>
      </w:pPr>
      <w:r>
        <w:t>Once notified, the Title IX Coordinator shall ensure the complaint or allegation is addressed through AR 5145.71 - Title IX Sexual Harassment Complaint Procedures or BP/AR 1312.3 - Uniform Complaint Procedures, as applicable.</w:t>
      </w:r>
      <w:r>
        <w:rPr>
          <w:spacing w:val="40"/>
        </w:rPr>
        <w:t xml:space="preserve"> </w:t>
      </w:r>
      <w:r>
        <w:t>Because a complaint or allegation that is dismissed</w:t>
      </w:r>
      <w:r>
        <w:rPr>
          <w:spacing w:val="-3"/>
        </w:rPr>
        <w:t xml:space="preserve"> </w:t>
      </w:r>
      <w:r>
        <w:t>or</w:t>
      </w:r>
      <w:r>
        <w:rPr>
          <w:spacing w:val="-3"/>
        </w:rPr>
        <w:t xml:space="preserve"> </w:t>
      </w:r>
      <w:r>
        <w:t>denied</w:t>
      </w:r>
      <w:r>
        <w:rPr>
          <w:spacing w:val="-3"/>
        </w:rPr>
        <w:t xml:space="preserve"> </w:t>
      </w:r>
      <w:r>
        <w:t>under</w:t>
      </w:r>
      <w:r>
        <w:rPr>
          <w:spacing w:val="-1"/>
        </w:rPr>
        <w:t xml:space="preserve"> </w:t>
      </w:r>
      <w:r>
        <w:t>the</w:t>
      </w:r>
      <w:r>
        <w:rPr>
          <w:spacing w:val="-3"/>
        </w:rPr>
        <w:t xml:space="preserve"> </w:t>
      </w:r>
      <w:r>
        <w:t>Title</w:t>
      </w:r>
      <w:r>
        <w:rPr>
          <w:spacing w:val="-4"/>
        </w:rPr>
        <w:t xml:space="preserve"> </w:t>
      </w:r>
      <w:r>
        <w:t>IX</w:t>
      </w:r>
      <w:r>
        <w:rPr>
          <w:spacing w:val="-3"/>
        </w:rPr>
        <w:t xml:space="preserve"> </w:t>
      </w:r>
      <w:r>
        <w:t>complaint</w:t>
      </w:r>
      <w:r>
        <w:rPr>
          <w:spacing w:val="-3"/>
        </w:rPr>
        <w:t xml:space="preserve"> </w:t>
      </w:r>
      <w:r>
        <w:t>procedure</w:t>
      </w:r>
      <w:r>
        <w:rPr>
          <w:spacing w:val="-3"/>
        </w:rPr>
        <w:t xml:space="preserve"> </w:t>
      </w:r>
      <w:r>
        <w:t>may</w:t>
      </w:r>
      <w:r>
        <w:rPr>
          <w:spacing w:val="-2"/>
        </w:rPr>
        <w:t xml:space="preserve"> </w:t>
      </w:r>
      <w:r>
        <w:t>still</w:t>
      </w:r>
      <w:r>
        <w:rPr>
          <w:spacing w:val="-4"/>
        </w:rPr>
        <w:t xml:space="preserve"> </w:t>
      </w:r>
      <w:r>
        <w:t>be</w:t>
      </w:r>
      <w:r>
        <w:rPr>
          <w:spacing w:val="-4"/>
        </w:rPr>
        <w:t xml:space="preserve"> </w:t>
      </w:r>
      <w:r>
        <w:t>subject</w:t>
      </w:r>
      <w:r>
        <w:rPr>
          <w:spacing w:val="-3"/>
        </w:rPr>
        <w:t xml:space="preserve"> </w:t>
      </w:r>
      <w:r>
        <w:t>to</w:t>
      </w:r>
      <w:r>
        <w:rPr>
          <w:spacing w:val="-4"/>
        </w:rPr>
        <w:t xml:space="preserve"> </w:t>
      </w:r>
      <w:r>
        <w:t>consideration under state law, the Title IX Coordinator shall ensure that any implementation of AR 5145.71 concurrently meets the requirements of BP/AR 1312.3.</w:t>
      </w:r>
    </w:p>
    <w:p w14:paraId="02AF0E1E" w14:textId="77777777" w:rsidR="00054C28" w:rsidRDefault="00D50A48">
      <w:pPr>
        <w:pStyle w:val="BodyText"/>
        <w:spacing w:before="292"/>
      </w:pPr>
      <w:r>
        <w:t>The</w:t>
      </w:r>
      <w:r>
        <w:rPr>
          <w:spacing w:val="-3"/>
        </w:rPr>
        <w:t xml:space="preserve"> </w:t>
      </w:r>
      <w:r>
        <w:t>Title</w:t>
      </w:r>
      <w:r>
        <w:rPr>
          <w:spacing w:val="-4"/>
        </w:rPr>
        <w:t xml:space="preserve"> </w:t>
      </w:r>
      <w:r>
        <w:t>IX</w:t>
      </w:r>
      <w:r>
        <w:rPr>
          <w:spacing w:val="-3"/>
        </w:rPr>
        <w:t xml:space="preserve"> </w:t>
      </w:r>
      <w:r>
        <w:t>Coordinator</w:t>
      </w:r>
      <w:r>
        <w:rPr>
          <w:spacing w:val="-5"/>
        </w:rPr>
        <w:t xml:space="preserve"> </w:t>
      </w:r>
      <w:r>
        <w:t>shall</w:t>
      </w:r>
      <w:r>
        <w:rPr>
          <w:spacing w:val="-2"/>
        </w:rPr>
        <w:t xml:space="preserve"> </w:t>
      </w:r>
      <w:r>
        <w:t>offer</w:t>
      </w:r>
      <w:r>
        <w:rPr>
          <w:spacing w:val="-2"/>
        </w:rPr>
        <w:t xml:space="preserve"> </w:t>
      </w:r>
      <w:r>
        <w:t>supportive</w:t>
      </w:r>
      <w:r>
        <w:rPr>
          <w:spacing w:val="-4"/>
        </w:rPr>
        <w:t xml:space="preserve"> </w:t>
      </w:r>
      <w:r>
        <w:t>measures</w:t>
      </w:r>
      <w:r>
        <w:rPr>
          <w:spacing w:val="-4"/>
        </w:rPr>
        <w:t xml:space="preserve"> </w:t>
      </w:r>
      <w:r>
        <w:t>to</w:t>
      </w:r>
      <w:r>
        <w:rPr>
          <w:spacing w:val="-3"/>
        </w:rPr>
        <w:t xml:space="preserve"> </w:t>
      </w:r>
      <w:r>
        <w:t>the</w:t>
      </w:r>
      <w:r>
        <w:rPr>
          <w:spacing w:val="-4"/>
        </w:rPr>
        <w:t xml:space="preserve"> </w:t>
      </w:r>
      <w:r>
        <w:t>complainant</w:t>
      </w:r>
      <w:r>
        <w:rPr>
          <w:spacing w:val="-2"/>
        </w:rPr>
        <w:t xml:space="preserve"> </w:t>
      </w:r>
      <w:r>
        <w:t>and</w:t>
      </w:r>
      <w:r>
        <w:rPr>
          <w:spacing w:val="-3"/>
        </w:rPr>
        <w:t xml:space="preserve"> </w:t>
      </w:r>
      <w:r>
        <w:t>respondent,</w:t>
      </w:r>
      <w:r>
        <w:rPr>
          <w:spacing w:val="-2"/>
        </w:rPr>
        <w:t xml:space="preserve"> </w:t>
      </w:r>
      <w:r>
        <w:t>as deemed appropriate under the circumstances.</w:t>
      </w:r>
    </w:p>
    <w:p w14:paraId="10BD387E" w14:textId="77777777" w:rsidR="00054C28" w:rsidRDefault="00D50A48">
      <w:pPr>
        <w:pStyle w:val="BodyText"/>
        <w:spacing w:before="292"/>
        <w:ind w:right="343"/>
      </w:pPr>
      <w:r>
        <w:t>The</w:t>
      </w:r>
      <w:r>
        <w:rPr>
          <w:spacing w:val="-4"/>
        </w:rPr>
        <w:t xml:space="preserve"> </w:t>
      </w:r>
      <w:r>
        <w:t>Superintendent/Principal</w:t>
      </w:r>
      <w:r>
        <w:rPr>
          <w:spacing w:val="-4"/>
        </w:rPr>
        <w:t xml:space="preserve"> </w:t>
      </w:r>
      <w:r>
        <w:t>or</w:t>
      </w:r>
      <w:r>
        <w:rPr>
          <w:spacing w:val="-6"/>
        </w:rPr>
        <w:t xml:space="preserve"> </w:t>
      </w:r>
      <w:r>
        <w:t>designee</w:t>
      </w:r>
      <w:r>
        <w:rPr>
          <w:spacing w:val="-4"/>
        </w:rPr>
        <w:t xml:space="preserve"> </w:t>
      </w:r>
      <w:r>
        <w:t>shall</w:t>
      </w:r>
      <w:r>
        <w:rPr>
          <w:spacing w:val="-4"/>
        </w:rPr>
        <w:t xml:space="preserve"> </w:t>
      </w:r>
      <w:r>
        <w:t>inform</w:t>
      </w:r>
      <w:r>
        <w:rPr>
          <w:spacing w:val="-5"/>
        </w:rPr>
        <w:t xml:space="preserve"> </w:t>
      </w:r>
      <w:r>
        <w:t>students</w:t>
      </w:r>
      <w:r>
        <w:rPr>
          <w:spacing w:val="-7"/>
        </w:rPr>
        <w:t xml:space="preserve"> </w:t>
      </w:r>
      <w:r>
        <w:t>and</w:t>
      </w:r>
      <w:r>
        <w:rPr>
          <w:spacing w:val="-6"/>
        </w:rPr>
        <w:t xml:space="preserve"> </w:t>
      </w:r>
      <w:r>
        <w:t>parents/guardians</w:t>
      </w:r>
      <w:r>
        <w:rPr>
          <w:spacing w:val="-5"/>
        </w:rPr>
        <w:t xml:space="preserve"> </w:t>
      </w:r>
      <w:r>
        <w:t>of</w:t>
      </w:r>
      <w:r>
        <w:rPr>
          <w:spacing w:val="-6"/>
        </w:rPr>
        <w:t xml:space="preserve"> </w:t>
      </w:r>
      <w:r>
        <w:t>the district's sexual harassment policy by disseminating it through parent/guardian</w:t>
      </w:r>
    </w:p>
    <w:p w14:paraId="462CF7F7" w14:textId="77777777" w:rsidR="00054C28" w:rsidRDefault="00D50A48">
      <w:pPr>
        <w:pStyle w:val="BodyText"/>
        <w:spacing w:line="242" w:lineRule="auto"/>
        <w:ind w:right="692"/>
      </w:pPr>
      <w:r>
        <w:t>notifications,</w:t>
      </w:r>
      <w:r>
        <w:rPr>
          <w:spacing w:val="-4"/>
        </w:rPr>
        <w:t xml:space="preserve"> </w:t>
      </w:r>
      <w:r>
        <w:t>publishing</w:t>
      </w:r>
      <w:r>
        <w:rPr>
          <w:spacing w:val="-3"/>
        </w:rPr>
        <w:t xml:space="preserve"> </w:t>
      </w:r>
      <w:r>
        <w:t>it</w:t>
      </w:r>
      <w:r>
        <w:rPr>
          <w:spacing w:val="-3"/>
        </w:rPr>
        <w:t xml:space="preserve"> </w:t>
      </w:r>
      <w:r>
        <w:t>on</w:t>
      </w:r>
      <w:r>
        <w:rPr>
          <w:spacing w:val="-4"/>
        </w:rPr>
        <w:t xml:space="preserve"> </w:t>
      </w:r>
      <w:r>
        <w:t>the</w:t>
      </w:r>
      <w:r>
        <w:rPr>
          <w:spacing w:val="-5"/>
        </w:rPr>
        <w:t xml:space="preserve"> </w:t>
      </w:r>
      <w:r>
        <w:t>district's</w:t>
      </w:r>
      <w:r>
        <w:rPr>
          <w:spacing w:val="-5"/>
        </w:rPr>
        <w:t xml:space="preserve"> </w:t>
      </w:r>
      <w:r>
        <w:t>web</w:t>
      </w:r>
      <w:r>
        <w:rPr>
          <w:spacing w:val="-4"/>
        </w:rPr>
        <w:t xml:space="preserve"> </w:t>
      </w:r>
      <w:r>
        <w:t>site,</w:t>
      </w:r>
      <w:r>
        <w:rPr>
          <w:spacing w:val="-3"/>
        </w:rPr>
        <w:t xml:space="preserve"> </w:t>
      </w:r>
      <w:r>
        <w:t>and</w:t>
      </w:r>
      <w:r>
        <w:rPr>
          <w:spacing w:val="-3"/>
        </w:rPr>
        <w:t xml:space="preserve"> </w:t>
      </w:r>
      <w:r>
        <w:t>including</w:t>
      </w:r>
      <w:r>
        <w:rPr>
          <w:spacing w:val="-3"/>
        </w:rPr>
        <w:t xml:space="preserve"> </w:t>
      </w:r>
      <w:r>
        <w:t>it</w:t>
      </w:r>
      <w:r>
        <w:rPr>
          <w:spacing w:val="-3"/>
        </w:rPr>
        <w:t xml:space="preserve"> </w:t>
      </w:r>
      <w:r>
        <w:t>in</w:t>
      </w:r>
      <w:r>
        <w:rPr>
          <w:spacing w:val="-3"/>
        </w:rPr>
        <w:t xml:space="preserve"> </w:t>
      </w:r>
      <w:r>
        <w:t>student</w:t>
      </w:r>
      <w:r>
        <w:rPr>
          <w:spacing w:val="-4"/>
        </w:rPr>
        <w:t xml:space="preserve"> </w:t>
      </w:r>
      <w:r>
        <w:t>and</w:t>
      </w:r>
      <w:r>
        <w:rPr>
          <w:spacing w:val="-3"/>
        </w:rPr>
        <w:t xml:space="preserve"> </w:t>
      </w:r>
      <w:r>
        <w:t>staff handbooks.</w:t>
      </w:r>
      <w:r>
        <w:rPr>
          <w:spacing w:val="40"/>
        </w:rPr>
        <w:t xml:space="preserve"> </w:t>
      </w:r>
      <w:r>
        <w:t>All district staff shall be trained regarding the policy.</w:t>
      </w:r>
    </w:p>
    <w:p w14:paraId="4631A66E" w14:textId="77777777" w:rsidR="00054C28" w:rsidRDefault="00D50A48">
      <w:pPr>
        <w:pStyle w:val="Heading6"/>
        <w:spacing w:before="289"/>
      </w:pPr>
      <w:r>
        <w:rPr>
          <w:spacing w:val="-2"/>
        </w:rPr>
        <w:t>Instruction/Information</w:t>
      </w:r>
    </w:p>
    <w:p w14:paraId="79CAB2C8" w14:textId="77777777" w:rsidR="00054C28" w:rsidRDefault="00054C28">
      <w:pPr>
        <w:pStyle w:val="BodyText"/>
        <w:ind w:left="0"/>
        <w:rPr>
          <w:b/>
        </w:rPr>
      </w:pPr>
    </w:p>
    <w:p w14:paraId="7039A747" w14:textId="77777777" w:rsidR="00054C28" w:rsidRDefault="00D50A48">
      <w:pPr>
        <w:pStyle w:val="BodyText"/>
      </w:pPr>
      <w:r>
        <w:t>The Superintendent/Principal or designee shall ensure that all district students receive age- appropriate</w:t>
      </w:r>
      <w:r>
        <w:rPr>
          <w:spacing w:val="-4"/>
        </w:rPr>
        <w:t xml:space="preserve"> </w:t>
      </w:r>
      <w:r>
        <w:t>information</w:t>
      </w:r>
      <w:r>
        <w:rPr>
          <w:spacing w:val="-7"/>
        </w:rPr>
        <w:t xml:space="preserve"> </w:t>
      </w:r>
      <w:r>
        <w:t>on</w:t>
      </w:r>
      <w:r>
        <w:rPr>
          <w:spacing w:val="-3"/>
        </w:rPr>
        <w:t xml:space="preserve"> </w:t>
      </w:r>
      <w:r>
        <w:t>sexual</w:t>
      </w:r>
      <w:r>
        <w:rPr>
          <w:spacing w:val="-5"/>
        </w:rPr>
        <w:t xml:space="preserve"> </w:t>
      </w:r>
      <w:r>
        <w:t>harassment.</w:t>
      </w:r>
      <w:r>
        <w:rPr>
          <w:spacing w:val="-6"/>
        </w:rPr>
        <w:t xml:space="preserve"> </w:t>
      </w:r>
      <w:r>
        <w:t>Such</w:t>
      </w:r>
      <w:r>
        <w:rPr>
          <w:spacing w:val="-4"/>
        </w:rPr>
        <w:t xml:space="preserve"> </w:t>
      </w:r>
      <w:r>
        <w:t>instruction</w:t>
      </w:r>
      <w:r>
        <w:rPr>
          <w:spacing w:val="-6"/>
        </w:rPr>
        <w:t xml:space="preserve"> </w:t>
      </w:r>
      <w:r>
        <w:t>and</w:t>
      </w:r>
      <w:r>
        <w:rPr>
          <w:spacing w:val="-4"/>
        </w:rPr>
        <w:t xml:space="preserve"> </w:t>
      </w:r>
      <w:r>
        <w:t>information</w:t>
      </w:r>
      <w:r>
        <w:rPr>
          <w:spacing w:val="-6"/>
        </w:rPr>
        <w:t xml:space="preserve"> </w:t>
      </w:r>
      <w:r>
        <w:t>shall</w:t>
      </w:r>
      <w:r>
        <w:rPr>
          <w:spacing w:val="-6"/>
        </w:rPr>
        <w:t xml:space="preserve"> </w:t>
      </w:r>
      <w:r>
        <w:t>include:</w:t>
      </w:r>
    </w:p>
    <w:p w14:paraId="6ED33C1C" w14:textId="77777777" w:rsidR="00054C28" w:rsidRDefault="00D50A48">
      <w:pPr>
        <w:pStyle w:val="ListParagraph"/>
        <w:numPr>
          <w:ilvl w:val="1"/>
          <w:numId w:val="41"/>
        </w:numPr>
        <w:tabs>
          <w:tab w:val="left" w:pos="2020"/>
        </w:tabs>
        <w:spacing w:before="120"/>
        <w:ind w:right="1068"/>
        <w:rPr>
          <w:sz w:val="24"/>
        </w:rPr>
      </w:pPr>
      <w:r>
        <w:rPr>
          <w:sz w:val="24"/>
        </w:rPr>
        <w:t>What</w:t>
      </w:r>
      <w:r>
        <w:rPr>
          <w:spacing w:val="-4"/>
          <w:sz w:val="24"/>
        </w:rPr>
        <w:t xml:space="preserve"> </w:t>
      </w:r>
      <w:r>
        <w:rPr>
          <w:sz w:val="24"/>
        </w:rPr>
        <w:t>acts</w:t>
      </w:r>
      <w:r>
        <w:rPr>
          <w:spacing w:val="-3"/>
          <w:sz w:val="24"/>
        </w:rPr>
        <w:t xml:space="preserve"> </w:t>
      </w:r>
      <w:r>
        <w:rPr>
          <w:sz w:val="24"/>
        </w:rPr>
        <w:t>and</w:t>
      </w:r>
      <w:r>
        <w:rPr>
          <w:spacing w:val="-4"/>
          <w:sz w:val="24"/>
        </w:rPr>
        <w:t xml:space="preserve"> </w:t>
      </w:r>
      <w:r>
        <w:rPr>
          <w:sz w:val="24"/>
        </w:rPr>
        <w:t>behavior</w:t>
      </w:r>
      <w:r>
        <w:rPr>
          <w:spacing w:val="-4"/>
          <w:sz w:val="24"/>
        </w:rPr>
        <w:t xml:space="preserve"> </w:t>
      </w:r>
      <w:r>
        <w:rPr>
          <w:sz w:val="24"/>
        </w:rPr>
        <w:t>constitute</w:t>
      </w:r>
      <w:r>
        <w:rPr>
          <w:spacing w:val="-3"/>
          <w:sz w:val="24"/>
        </w:rPr>
        <w:t xml:space="preserve"> </w:t>
      </w:r>
      <w:r>
        <w:rPr>
          <w:sz w:val="24"/>
        </w:rPr>
        <w:t>sexual</w:t>
      </w:r>
      <w:r>
        <w:rPr>
          <w:spacing w:val="-5"/>
          <w:sz w:val="24"/>
        </w:rPr>
        <w:t xml:space="preserve"> </w:t>
      </w:r>
      <w:r>
        <w:rPr>
          <w:sz w:val="24"/>
        </w:rPr>
        <w:t>harassment,</w:t>
      </w:r>
      <w:r>
        <w:rPr>
          <w:spacing w:val="-5"/>
          <w:sz w:val="24"/>
        </w:rPr>
        <w:t xml:space="preserve"> </w:t>
      </w:r>
      <w:r>
        <w:rPr>
          <w:sz w:val="24"/>
        </w:rPr>
        <w:t>including</w:t>
      </w:r>
      <w:r>
        <w:rPr>
          <w:spacing w:val="-5"/>
          <w:sz w:val="24"/>
        </w:rPr>
        <w:t xml:space="preserve"> </w:t>
      </w:r>
      <w:r>
        <w:rPr>
          <w:sz w:val="24"/>
        </w:rPr>
        <w:t>the</w:t>
      </w:r>
      <w:r>
        <w:rPr>
          <w:spacing w:val="-4"/>
          <w:sz w:val="24"/>
        </w:rPr>
        <w:t xml:space="preserve"> </w:t>
      </w:r>
      <w:r>
        <w:rPr>
          <w:sz w:val="24"/>
        </w:rPr>
        <w:t>fact</w:t>
      </w:r>
      <w:r>
        <w:rPr>
          <w:spacing w:val="-4"/>
          <w:sz w:val="24"/>
        </w:rPr>
        <w:t xml:space="preserve"> </w:t>
      </w:r>
      <w:r>
        <w:rPr>
          <w:sz w:val="24"/>
        </w:rPr>
        <w:t>that</w:t>
      </w:r>
      <w:r>
        <w:rPr>
          <w:spacing w:val="-3"/>
          <w:sz w:val="24"/>
        </w:rPr>
        <w:t xml:space="preserve"> </w:t>
      </w:r>
      <w:r>
        <w:rPr>
          <w:sz w:val="24"/>
        </w:rPr>
        <w:t xml:space="preserve">sexual harassment could occur between people of the same sex and could involve sexual </w:t>
      </w:r>
      <w:r>
        <w:rPr>
          <w:spacing w:val="-2"/>
          <w:sz w:val="24"/>
        </w:rPr>
        <w:t>violence</w:t>
      </w:r>
    </w:p>
    <w:p w14:paraId="38B5FEF9" w14:textId="77777777" w:rsidR="00054C28" w:rsidRDefault="00D50A48">
      <w:pPr>
        <w:pStyle w:val="ListParagraph"/>
        <w:numPr>
          <w:ilvl w:val="1"/>
          <w:numId w:val="41"/>
        </w:numPr>
        <w:tabs>
          <w:tab w:val="left" w:pos="2020"/>
        </w:tabs>
        <w:spacing w:before="119"/>
        <w:ind w:right="1156"/>
        <w:rPr>
          <w:sz w:val="24"/>
        </w:rPr>
      </w:pPr>
      <w:r>
        <w:rPr>
          <w:sz w:val="24"/>
        </w:rPr>
        <w:t>A</w:t>
      </w:r>
      <w:r>
        <w:rPr>
          <w:spacing w:val="-3"/>
          <w:sz w:val="24"/>
        </w:rPr>
        <w:t xml:space="preserve"> </w:t>
      </w:r>
      <w:r>
        <w:rPr>
          <w:sz w:val="24"/>
        </w:rPr>
        <w:t>clear</w:t>
      </w:r>
      <w:r>
        <w:rPr>
          <w:spacing w:val="-3"/>
          <w:sz w:val="24"/>
        </w:rPr>
        <w:t xml:space="preserve"> </w:t>
      </w:r>
      <w:r>
        <w:rPr>
          <w:sz w:val="24"/>
        </w:rPr>
        <w:t>message</w:t>
      </w:r>
      <w:r>
        <w:rPr>
          <w:spacing w:val="-3"/>
          <w:sz w:val="24"/>
        </w:rPr>
        <w:t xml:space="preserve"> </w:t>
      </w:r>
      <w:r>
        <w:rPr>
          <w:sz w:val="24"/>
        </w:rPr>
        <w:t>that</w:t>
      </w:r>
      <w:r>
        <w:rPr>
          <w:spacing w:val="-5"/>
          <w:sz w:val="24"/>
        </w:rPr>
        <w:t xml:space="preserve"> </w:t>
      </w:r>
      <w:r>
        <w:rPr>
          <w:sz w:val="24"/>
        </w:rPr>
        <w:t>students</w:t>
      </w:r>
      <w:r>
        <w:rPr>
          <w:spacing w:val="-4"/>
          <w:sz w:val="24"/>
        </w:rPr>
        <w:t xml:space="preserve"> </w:t>
      </w:r>
      <w:r>
        <w:rPr>
          <w:sz w:val="24"/>
        </w:rPr>
        <w:t>do</w:t>
      </w:r>
      <w:r>
        <w:rPr>
          <w:spacing w:val="-3"/>
          <w:sz w:val="24"/>
        </w:rPr>
        <w:t xml:space="preserve"> </w:t>
      </w:r>
      <w:r>
        <w:rPr>
          <w:sz w:val="24"/>
        </w:rPr>
        <w:t>not</w:t>
      </w:r>
      <w:r>
        <w:rPr>
          <w:spacing w:val="-4"/>
          <w:sz w:val="24"/>
        </w:rPr>
        <w:t xml:space="preserve"> </w:t>
      </w:r>
      <w:r>
        <w:rPr>
          <w:sz w:val="24"/>
        </w:rPr>
        <w:t>have</w:t>
      </w:r>
      <w:r>
        <w:rPr>
          <w:spacing w:val="-5"/>
          <w:sz w:val="24"/>
        </w:rPr>
        <w:t xml:space="preserve"> </w:t>
      </w:r>
      <w:r>
        <w:rPr>
          <w:sz w:val="24"/>
        </w:rPr>
        <w:t>to</w:t>
      </w:r>
      <w:r>
        <w:rPr>
          <w:spacing w:val="-5"/>
          <w:sz w:val="24"/>
        </w:rPr>
        <w:t xml:space="preserve"> </w:t>
      </w:r>
      <w:r>
        <w:rPr>
          <w:sz w:val="24"/>
        </w:rPr>
        <w:t>endure</w:t>
      </w:r>
      <w:r>
        <w:rPr>
          <w:spacing w:val="-3"/>
          <w:sz w:val="24"/>
        </w:rPr>
        <w:t xml:space="preserve"> </w:t>
      </w:r>
      <w:r>
        <w:rPr>
          <w:sz w:val="24"/>
        </w:rPr>
        <w:t>sexual</w:t>
      </w:r>
      <w:r>
        <w:rPr>
          <w:spacing w:val="-3"/>
          <w:sz w:val="24"/>
        </w:rPr>
        <w:t xml:space="preserve"> </w:t>
      </w:r>
      <w:r>
        <w:rPr>
          <w:sz w:val="24"/>
        </w:rPr>
        <w:t>harassment</w:t>
      </w:r>
      <w:r>
        <w:rPr>
          <w:spacing w:val="-5"/>
          <w:sz w:val="24"/>
        </w:rPr>
        <w:t xml:space="preserve"> </w:t>
      </w:r>
      <w:r>
        <w:rPr>
          <w:sz w:val="24"/>
        </w:rPr>
        <w:t>under</w:t>
      </w:r>
      <w:r>
        <w:rPr>
          <w:spacing w:val="-5"/>
          <w:sz w:val="24"/>
        </w:rPr>
        <w:t xml:space="preserve"> </w:t>
      </w:r>
      <w:r>
        <w:rPr>
          <w:sz w:val="24"/>
        </w:rPr>
        <w:t xml:space="preserve">any </w:t>
      </w:r>
      <w:r>
        <w:rPr>
          <w:spacing w:val="-2"/>
          <w:sz w:val="24"/>
        </w:rPr>
        <w:t>circumstance</w:t>
      </w:r>
    </w:p>
    <w:p w14:paraId="39037997" w14:textId="77777777" w:rsidR="00054C28" w:rsidRDefault="00054C28">
      <w:pPr>
        <w:rPr>
          <w:sz w:val="24"/>
        </w:rPr>
        <w:sectPr w:rsidR="00054C28">
          <w:pgSz w:w="12240" w:h="15840"/>
          <w:pgMar w:top="1580" w:right="860" w:bottom="280" w:left="140" w:header="768" w:footer="0" w:gutter="0"/>
          <w:cols w:space="720"/>
        </w:sectPr>
      </w:pPr>
    </w:p>
    <w:p w14:paraId="555C553E" w14:textId="77777777" w:rsidR="00054C28" w:rsidRDefault="00054C28">
      <w:pPr>
        <w:pStyle w:val="BodyText"/>
        <w:spacing w:before="4"/>
        <w:ind w:left="0"/>
      </w:pPr>
    </w:p>
    <w:p w14:paraId="523F1EFD" w14:textId="77777777" w:rsidR="00054C28" w:rsidRDefault="00D50A48">
      <w:pPr>
        <w:pStyle w:val="ListParagraph"/>
        <w:numPr>
          <w:ilvl w:val="1"/>
          <w:numId w:val="41"/>
        </w:numPr>
        <w:tabs>
          <w:tab w:val="left" w:pos="2020"/>
        </w:tabs>
        <w:ind w:right="1219"/>
        <w:rPr>
          <w:sz w:val="24"/>
        </w:rPr>
      </w:pPr>
      <w:r>
        <w:rPr>
          <w:sz w:val="24"/>
        </w:rPr>
        <w:t>Encouragement</w:t>
      </w:r>
      <w:r>
        <w:rPr>
          <w:spacing w:val="-6"/>
          <w:sz w:val="24"/>
        </w:rPr>
        <w:t xml:space="preserve"> </w:t>
      </w:r>
      <w:r>
        <w:rPr>
          <w:sz w:val="24"/>
        </w:rPr>
        <w:t>to</w:t>
      </w:r>
      <w:r>
        <w:rPr>
          <w:spacing w:val="-4"/>
          <w:sz w:val="24"/>
        </w:rPr>
        <w:t xml:space="preserve"> </w:t>
      </w:r>
      <w:r>
        <w:rPr>
          <w:sz w:val="24"/>
        </w:rPr>
        <w:t>report</w:t>
      </w:r>
      <w:r>
        <w:rPr>
          <w:spacing w:val="-4"/>
          <w:sz w:val="24"/>
        </w:rPr>
        <w:t xml:space="preserve"> </w:t>
      </w:r>
      <w:r>
        <w:rPr>
          <w:sz w:val="24"/>
        </w:rPr>
        <w:t>observed</w:t>
      </w:r>
      <w:r>
        <w:rPr>
          <w:spacing w:val="-6"/>
          <w:sz w:val="24"/>
        </w:rPr>
        <w:t xml:space="preserve"> </w:t>
      </w:r>
      <w:r>
        <w:rPr>
          <w:sz w:val="24"/>
        </w:rPr>
        <w:t>incidents</w:t>
      </w:r>
      <w:r>
        <w:rPr>
          <w:spacing w:val="-5"/>
          <w:sz w:val="24"/>
        </w:rPr>
        <w:t xml:space="preserve"> </w:t>
      </w:r>
      <w:r>
        <w:rPr>
          <w:sz w:val="24"/>
        </w:rPr>
        <w:t>of</w:t>
      </w:r>
      <w:r>
        <w:rPr>
          <w:spacing w:val="-4"/>
          <w:sz w:val="24"/>
        </w:rPr>
        <w:t xml:space="preserve"> </w:t>
      </w:r>
      <w:r>
        <w:rPr>
          <w:sz w:val="24"/>
        </w:rPr>
        <w:t>sexual</w:t>
      </w:r>
      <w:r>
        <w:rPr>
          <w:spacing w:val="-4"/>
          <w:sz w:val="24"/>
        </w:rPr>
        <w:t xml:space="preserve"> </w:t>
      </w:r>
      <w:r>
        <w:rPr>
          <w:sz w:val="24"/>
        </w:rPr>
        <w:t>harassment</w:t>
      </w:r>
      <w:r>
        <w:rPr>
          <w:spacing w:val="-4"/>
          <w:sz w:val="24"/>
        </w:rPr>
        <w:t xml:space="preserve"> </w:t>
      </w:r>
      <w:r>
        <w:rPr>
          <w:sz w:val="24"/>
        </w:rPr>
        <w:t>even</w:t>
      </w:r>
      <w:r>
        <w:rPr>
          <w:spacing w:val="-6"/>
          <w:sz w:val="24"/>
        </w:rPr>
        <w:t xml:space="preserve"> </w:t>
      </w:r>
      <w:r>
        <w:rPr>
          <w:sz w:val="24"/>
        </w:rPr>
        <w:t>when</w:t>
      </w:r>
      <w:r>
        <w:rPr>
          <w:spacing w:val="-6"/>
          <w:sz w:val="24"/>
        </w:rPr>
        <w:t xml:space="preserve"> </w:t>
      </w:r>
      <w:r>
        <w:rPr>
          <w:sz w:val="24"/>
        </w:rPr>
        <w:t>the alleged victim of the harassment has not complained</w:t>
      </w:r>
    </w:p>
    <w:p w14:paraId="5A94A63A" w14:textId="77777777" w:rsidR="00054C28" w:rsidRDefault="00D50A48">
      <w:pPr>
        <w:pStyle w:val="ListParagraph"/>
        <w:numPr>
          <w:ilvl w:val="1"/>
          <w:numId w:val="41"/>
        </w:numPr>
        <w:tabs>
          <w:tab w:val="left" w:pos="2020"/>
        </w:tabs>
        <w:spacing w:before="120"/>
        <w:ind w:right="608"/>
        <w:rPr>
          <w:sz w:val="24"/>
        </w:rPr>
      </w:pPr>
      <w:r>
        <w:rPr>
          <w:sz w:val="24"/>
        </w:rPr>
        <w:t>A clear message that student safety is the district's primary concern, and that any separate</w:t>
      </w:r>
      <w:r>
        <w:rPr>
          <w:spacing w:val="-3"/>
          <w:sz w:val="24"/>
        </w:rPr>
        <w:t xml:space="preserve"> </w:t>
      </w:r>
      <w:r>
        <w:rPr>
          <w:sz w:val="24"/>
        </w:rPr>
        <w:t>rule</w:t>
      </w:r>
      <w:r>
        <w:rPr>
          <w:spacing w:val="-2"/>
          <w:sz w:val="24"/>
        </w:rPr>
        <w:t xml:space="preserve"> </w:t>
      </w:r>
      <w:r>
        <w:rPr>
          <w:sz w:val="24"/>
        </w:rPr>
        <w:t>violation</w:t>
      </w:r>
      <w:r>
        <w:rPr>
          <w:spacing w:val="-2"/>
          <w:sz w:val="24"/>
        </w:rPr>
        <w:t xml:space="preserve"> </w:t>
      </w:r>
      <w:r>
        <w:rPr>
          <w:sz w:val="24"/>
        </w:rPr>
        <w:t>involving</w:t>
      </w:r>
      <w:r>
        <w:rPr>
          <w:spacing w:val="-3"/>
          <w:sz w:val="24"/>
        </w:rPr>
        <w:t xml:space="preserve"> </w:t>
      </w:r>
      <w:r>
        <w:rPr>
          <w:sz w:val="24"/>
        </w:rPr>
        <w:t>an</w:t>
      </w:r>
      <w:r>
        <w:rPr>
          <w:spacing w:val="-4"/>
          <w:sz w:val="24"/>
        </w:rPr>
        <w:t xml:space="preserve"> </w:t>
      </w:r>
      <w:r>
        <w:rPr>
          <w:sz w:val="24"/>
        </w:rPr>
        <w:t>alleged</w:t>
      </w:r>
      <w:r>
        <w:rPr>
          <w:spacing w:val="-2"/>
          <w:sz w:val="24"/>
        </w:rPr>
        <w:t xml:space="preserve"> </w:t>
      </w:r>
      <w:r>
        <w:rPr>
          <w:sz w:val="24"/>
        </w:rPr>
        <w:t>victim</w:t>
      </w:r>
      <w:r>
        <w:rPr>
          <w:spacing w:val="-7"/>
          <w:sz w:val="24"/>
        </w:rPr>
        <w:t xml:space="preserve"> </w:t>
      </w:r>
      <w:r>
        <w:rPr>
          <w:sz w:val="24"/>
        </w:rPr>
        <w:t>or</w:t>
      </w:r>
      <w:r>
        <w:rPr>
          <w:spacing w:val="-2"/>
          <w:sz w:val="24"/>
        </w:rPr>
        <w:t xml:space="preserve"> </w:t>
      </w:r>
      <w:r>
        <w:rPr>
          <w:sz w:val="24"/>
        </w:rPr>
        <w:t>any</w:t>
      </w:r>
      <w:r>
        <w:rPr>
          <w:spacing w:val="-6"/>
          <w:sz w:val="24"/>
        </w:rPr>
        <w:t xml:space="preserve"> </w:t>
      </w:r>
      <w:r>
        <w:rPr>
          <w:sz w:val="24"/>
        </w:rPr>
        <w:t>other</w:t>
      </w:r>
      <w:r>
        <w:rPr>
          <w:spacing w:val="-4"/>
          <w:sz w:val="24"/>
        </w:rPr>
        <w:t xml:space="preserve"> </w:t>
      </w:r>
      <w:r>
        <w:rPr>
          <w:sz w:val="24"/>
        </w:rPr>
        <w:t>person</w:t>
      </w:r>
      <w:r>
        <w:rPr>
          <w:spacing w:val="-2"/>
          <w:sz w:val="24"/>
        </w:rPr>
        <w:t xml:space="preserve"> </w:t>
      </w:r>
      <w:r>
        <w:rPr>
          <w:sz w:val="24"/>
        </w:rPr>
        <w:t>reporting</w:t>
      </w:r>
      <w:r>
        <w:rPr>
          <w:spacing w:val="-5"/>
          <w:sz w:val="24"/>
        </w:rPr>
        <w:t xml:space="preserve"> </w:t>
      </w:r>
      <w:r>
        <w:rPr>
          <w:sz w:val="24"/>
        </w:rPr>
        <w:t>a</w:t>
      </w:r>
      <w:r>
        <w:rPr>
          <w:spacing w:val="-3"/>
          <w:sz w:val="24"/>
        </w:rPr>
        <w:t xml:space="preserve"> </w:t>
      </w:r>
      <w:r>
        <w:rPr>
          <w:sz w:val="24"/>
        </w:rPr>
        <w:t>sexual harassment incident will be addressed separately and will not affect the manner in which the sexual harassment complaint will be received, investigated, or resolved</w:t>
      </w:r>
    </w:p>
    <w:p w14:paraId="13B9E281" w14:textId="77777777" w:rsidR="00054C28" w:rsidRDefault="00D50A48">
      <w:pPr>
        <w:pStyle w:val="ListParagraph"/>
        <w:numPr>
          <w:ilvl w:val="1"/>
          <w:numId w:val="41"/>
        </w:numPr>
        <w:tabs>
          <w:tab w:val="left" w:pos="2020"/>
        </w:tabs>
        <w:spacing w:before="122"/>
        <w:ind w:right="850"/>
        <w:rPr>
          <w:sz w:val="24"/>
        </w:rPr>
      </w:pPr>
      <w:r>
        <w:rPr>
          <w:sz w:val="24"/>
        </w:rPr>
        <w:t>A clear message that, regardless of a complainant's noncompliance with the writing, timeline, or other formal</w:t>
      </w:r>
      <w:r>
        <w:rPr>
          <w:spacing w:val="-1"/>
          <w:sz w:val="24"/>
        </w:rPr>
        <w:t xml:space="preserve"> </w:t>
      </w:r>
      <w:r>
        <w:rPr>
          <w:sz w:val="24"/>
        </w:rPr>
        <w:t>filing</w:t>
      </w:r>
      <w:r>
        <w:rPr>
          <w:spacing w:val="-1"/>
          <w:sz w:val="24"/>
        </w:rPr>
        <w:t xml:space="preserve"> </w:t>
      </w:r>
      <w:r>
        <w:rPr>
          <w:sz w:val="24"/>
        </w:rPr>
        <w:t>requirements, every sexual harassment allegation that involves a student, whether as the complainant, respondent, or victim of the harassment,</w:t>
      </w:r>
      <w:r>
        <w:rPr>
          <w:spacing w:val="-4"/>
          <w:sz w:val="24"/>
        </w:rPr>
        <w:t xml:space="preserve"> </w:t>
      </w:r>
      <w:r>
        <w:rPr>
          <w:sz w:val="24"/>
        </w:rPr>
        <w:t>shall</w:t>
      </w:r>
      <w:r>
        <w:rPr>
          <w:spacing w:val="-6"/>
          <w:sz w:val="24"/>
        </w:rPr>
        <w:t xml:space="preserve"> </w:t>
      </w:r>
      <w:r>
        <w:rPr>
          <w:sz w:val="24"/>
        </w:rPr>
        <w:t>be</w:t>
      </w:r>
      <w:r>
        <w:rPr>
          <w:spacing w:val="-3"/>
          <w:sz w:val="24"/>
        </w:rPr>
        <w:t xml:space="preserve"> </w:t>
      </w:r>
      <w:r>
        <w:rPr>
          <w:sz w:val="24"/>
        </w:rPr>
        <w:t>investigated</w:t>
      </w:r>
      <w:r>
        <w:rPr>
          <w:spacing w:val="-3"/>
          <w:sz w:val="24"/>
        </w:rPr>
        <w:t xml:space="preserve"> </w:t>
      </w:r>
      <w:r>
        <w:rPr>
          <w:sz w:val="24"/>
        </w:rPr>
        <w:t>and</w:t>
      </w:r>
      <w:r>
        <w:rPr>
          <w:spacing w:val="-5"/>
          <w:sz w:val="24"/>
        </w:rPr>
        <w:t xml:space="preserve"> </w:t>
      </w:r>
      <w:r>
        <w:rPr>
          <w:sz w:val="24"/>
        </w:rPr>
        <w:t>action</w:t>
      </w:r>
      <w:r>
        <w:rPr>
          <w:spacing w:val="-3"/>
          <w:sz w:val="24"/>
        </w:rPr>
        <w:t xml:space="preserve"> </w:t>
      </w:r>
      <w:r>
        <w:rPr>
          <w:sz w:val="24"/>
        </w:rPr>
        <w:t>shall</w:t>
      </w:r>
      <w:r>
        <w:rPr>
          <w:spacing w:val="-4"/>
          <w:sz w:val="24"/>
        </w:rPr>
        <w:t xml:space="preserve"> </w:t>
      </w:r>
      <w:r>
        <w:rPr>
          <w:sz w:val="24"/>
        </w:rPr>
        <w:t>be</w:t>
      </w:r>
      <w:r>
        <w:rPr>
          <w:spacing w:val="-6"/>
          <w:sz w:val="24"/>
        </w:rPr>
        <w:t xml:space="preserve"> </w:t>
      </w:r>
      <w:r>
        <w:rPr>
          <w:sz w:val="24"/>
        </w:rPr>
        <w:t>taken</w:t>
      </w:r>
      <w:r>
        <w:rPr>
          <w:spacing w:val="-5"/>
          <w:sz w:val="24"/>
        </w:rPr>
        <w:t xml:space="preserve"> </w:t>
      </w:r>
      <w:r>
        <w:rPr>
          <w:sz w:val="24"/>
        </w:rPr>
        <w:t>to</w:t>
      </w:r>
      <w:r>
        <w:rPr>
          <w:spacing w:val="-3"/>
          <w:sz w:val="24"/>
        </w:rPr>
        <w:t xml:space="preserve"> </w:t>
      </w:r>
      <w:r>
        <w:rPr>
          <w:sz w:val="24"/>
        </w:rPr>
        <w:t>respond</w:t>
      </w:r>
      <w:r>
        <w:rPr>
          <w:spacing w:val="-5"/>
          <w:sz w:val="24"/>
        </w:rPr>
        <w:t xml:space="preserve"> </w:t>
      </w:r>
      <w:r>
        <w:rPr>
          <w:sz w:val="24"/>
        </w:rPr>
        <w:t>to</w:t>
      </w:r>
      <w:r>
        <w:rPr>
          <w:spacing w:val="-5"/>
          <w:sz w:val="24"/>
        </w:rPr>
        <w:t xml:space="preserve"> </w:t>
      </w:r>
      <w:r>
        <w:rPr>
          <w:sz w:val="24"/>
        </w:rPr>
        <w:t>harassment, prevent recurrence, and address any continuing effect on students</w:t>
      </w:r>
    </w:p>
    <w:p w14:paraId="5D3323C3" w14:textId="77777777" w:rsidR="00054C28" w:rsidRDefault="00D50A48">
      <w:pPr>
        <w:pStyle w:val="ListParagraph"/>
        <w:numPr>
          <w:ilvl w:val="1"/>
          <w:numId w:val="41"/>
        </w:numPr>
        <w:tabs>
          <w:tab w:val="left" w:pos="2020"/>
        </w:tabs>
        <w:spacing w:before="119"/>
        <w:ind w:right="1452"/>
        <w:rPr>
          <w:sz w:val="24"/>
        </w:rPr>
      </w:pPr>
      <w:r>
        <w:rPr>
          <w:sz w:val="24"/>
        </w:rPr>
        <w:t>Information</w:t>
      </w:r>
      <w:r>
        <w:rPr>
          <w:spacing w:val="-4"/>
          <w:sz w:val="24"/>
        </w:rPr>
        <w:t xml:space="preserve"> </w:t>
      </w:r>
      <w:r>
        <w:rPr>
          <w:sz w:val="24"/>
        </w:rPr>
        <w:t>about</w:t>
      </w:r>
      <w:r>
        <w:rPr>
          <w:spacing w:val="-6"/>
          <w:sz w:val="24"/>
        </w:rPr>
        <w:t xml:space="preserve"> </w:t>
      </w:r>
      <w:r>
        <w:rPr>
          <w:sz w:val="24"/>
        </w:rPr>
        <w:t>the</w:t>
      </w:r>
      <w:r>
        <w:rPr>
          <w:spacing w:val="-6"/>
          <w:sz w:val="24"/>
        </w:rPr>
        <w:t xml:space="preserve"> </w:t>
      </w:r>
      <w:r>
        <w:rPr>
          <w:sz w:val="24"/>
        </w:rPr>
        <w:t>district's</w:t>
      </w:r>
      <w:r>
        <w:rPr>
          <w:spacing w:val="-6"/>
          <w:sz w:val="24"/>
        </w:rPr>
        <w:t xml:space="preserve"> </w:t>
      </w:r>
      <w:r>
        <w:rPr>
          <w:sz w:val="24"/>
        </w:rPr>
        <w:t>procedures</w:t>
      </w:r>
      <w:r>
        <w:rPr>
          <w:spacing w:val="-6"/>
          <w:sz w:val="24"/>
        </w:rPr>
        <w:t xml:space="preserve"> </w:t>
      </w:r>
      <w:r>
        <w:rPr>
          <w:sz w:val="24"/>
        </w:rPr>
        <w:t>for</w:t>
      </w:r>
      <w:r>
        <w:rPr>
          <w:spacing w:val="-6"/>
          <w:sz w:val="24"/>
        </w:rPr>
        <w:t xml:space="preserve"> </w:t>
      </w:r>
      <w:r>
        <w:rPr>
          <w:sz w:val="24"/>
        </w:rPr>
        <w:t>investigating</w:t>
      </w:r>
      <w:r>
        <w:rPr>
          <w:spacing w:val="-5"/>
          <w:sz w:val="24"/>
        </w:rPr>
        <w:t xml:space="preserve"> </w:t>
      </w:r>
      <w:r>
        <w:rPr>
          <w:sz w:val="24"/>
        </w:rPr>
        <w:t>complaints</w:t>
      </w:r>
      <w:r>
        <w:rPr>
          <w:spacing w:val="-5"/>
          <w:sz w:val="24"/>
        </w:rPr>
        <w:t xml:space="preserve"> </w:t>
      </w:r>
      <w:r>
        <w:rPr>
          <w:sz w:val="24"/>
        </w:rPr>
        <w:t>and</w:t>
      </w:r>
      <w:r>
        <w:rPr>
          <w:spacing w:val="-6"/>
          <w:sz w:val="24"/>
        </w:rPr>
        <w:t xml:space="preserve"> </w:t>
      </w:r>
      <w:r>
        <w:rPr>
          <w:sz w:val="24"/>
        </w:rPr>
        <w:t>the person(s) to whom a report of sexual harassment should be made</w:t>
      </w:r>
    </w:p>
    <w:p w14:paraId="0DEFD2D3" w14:textId="77777777" w:rsidR="00054C28" w:rsidRDefault="00D50A48">
      <w:pPr>
        <w:pStyle w:val="ListParagraph"/>
        <w:numPr>
          <w:ilvl w:val="1"/>
          <w:numId w:val="41"/>
        </w:numPr>
        <w:tabs>
          <w:tab w:val="left" w:pos="2020"/>
        </w:tabs>
        <w:spacing w:before="120"/>
        <w:ind w:right="669"/>
        <w:jc w:val="both"/>
        <w:rPr>
          <w:sz w:val="24"/>
        </w:rPr>
      </w:pPr>
      <w:r>
        <w:rPr>
          <w:sz w:val="24"/>
        </w:rPr>
        <w:t>Information about</w:t>
      </w:r>
      <w:r>
        <w:rPr>
          <w:spacing w:val="-2"/>
          <w:sz w:val="24"/>
        </w:rPr>
        <w:t xml:space="preserve"> </w:t>
      </w:r>
      <w:r>
        <w:rPr>
          <w:sz w:val="24"/>
        </w:rPr>
        <w:t>the</w:t>
      </w:r>
      <w:r>
        <w:rPr>
          <w:spacing w:val="-3"/>
          <w:sz w:val="24"/>
        </w:rPr>
        <w:t xml:space="preserve"> </w:t>
      </w:r>
      <w:r>
        <w:rPr>
          <w:sz w:val="24"/>
        </w:rPr>
        <w:t>rights</w:t>
      </w:r>
      <w:r>
        <w:rPr>
          <w:spacing w:val="-1"/>
          <w:sz w:val="24"/>
        </w:rPr>
        <w:t xml:space="preserve"> </w:t>
      </w:r>
      <w:r>
        <w:rPr>
          <w:sz w:val="24"/>
        </w:rPr>
        <w:t>of students</w:t>
      </w:r>
      <w:r>
        <w:rPr>
          <w:spacing w:val="-1"/>
          <w:sz w:val="24"/>
        </w:rPr>
        <w:t xml:space="preserve"> </w:t>
      </w:r>
      <w:r>
        <w:rPr>
          <w:sz w:val="24"/>
        </w:rPr>
        <w:t>and</w:t>
      </w:r>
      <w:r>
        <w:rPr>
          <w:spacing w:val="-2"/>
          <w:sz w:val="24"/>
        </w:rPr>
        <w:t xml:space="preserve"> </w:t>
      </w:r>
      <w:r>
        <w:rPr>
          <w:sz w:val="24"/>
        </w:rPr>
        <w:t>parents/guardians</w:t>
      </w:r>
      <w:r>
        <w:rPr>
          <w:spacing w:val="-3"/>
          <w:sz w:val="24"/>
        </w:rPr>
        <w:t xml:space="preserve"> </w:t>
      </w:r>
      <w:r>
        <w:rPr>
          <w:sz w:val="24"/>
        </w:rPr>
        <w:t>to</w:t>
      </w:r>
      <w:r>
        <w:rPr>
          <w:spacing w:val="-3"/>
          <w:sz w:val="24"/>
        </w:rPr>
        <w:t xml:space="preserve"> </w:t>
      </w:r>
      <w:r>
        <w:rPr>
          <w:sz w:val="24"/>
        </w:rPr>
        <w:t>file</w:t>
      </w:r>
      <w:r>
        <w:rPr>
          <w:spacing w:val="-3"/>
          <w:sz w:val="24"/>
        </w:rPr>
        <w:t xml:space="preserve"> </w:t>
      </w:r>
      <w:r>
        <w:rPr>
          <w:sz w:val="24"/>
        </w:rPr>
        <w:t>a</w:t>
      </w:r>
      <w:r>
        <w:rPr>
          <w:spacing w:val="-1"/>
          <w:sz w:val="24"/>
        </w:rPr>
        <w:t xml:space="preserve"> </w:t>
      </w:r>
      <w:r>
        <w:rPr>
          <w:sz w:val="24"/>
        </w:rPr>
        <w:t>civil</w:t>
      </w:r>
      <w:r>
        <w:rPr>
          <w:spacing w:val="-1"/>
          <w:sz w:val="24"/>
        </w:rPr>
        <w:t xml:space="preserve"> </w:t>
      </w:r>
      <w:r>
        <w:rPr>
          <w:sz w:val="24"/>
        </w:rPr>
        <w:t>or criminal complaint,</w:t>
      </w:r>
      <w:r>
        <w:rPr>
          <w:spacing w:val="-2"/>
          <w:sz w:val="24"/>
        </w:rPr>
        <w:t xml:space="preserve"> </w:t>
      </w:r>
      <w:r>
        <w:rPr>
          <w:sz w:val="24"/>
        </w:rPr>
        <w:t>as</w:t>
      </w:r>
      <w:r>
        <w:rPr>
          <w:spacing w:val="-4"/>
          <w:sz w:val="24"/>
        </w:rPr>
        <w:t xml:space="preserve"> </w:t>
      </w:r>
      <w:r>
        <w:rPr>
          <w:sz w:val="24"/>
        </w:rPr>
        <w:t>applicable,</w:t>
      </w:r>
      <w:r>
        <w:rPr>
          <w:spacing w:val="-4"/>
          <w:sz w:val="24"/>
        </w:rPr>
        <w:t xml:space="preserve"> </w:t>
      </w:r>
      <w:r>
        <w:rPr>
          <w:sz w:val="24"/>
        </w:rPr>
        <w:t>including</w:t>
      </w:r>
      <w:r>
        <w:rPr>
          <w:spacing w:val="-4"/>
          <w:sz w:val="24"/>
        </w:rPr>
        <w:t xml:space="preserve"> </w:t>
      </w:r>
      <w:r>
        <w:rPr>
          <w:sz w:val="24"/>
        </w:rPr>
        <w:t>the</w:t>
      </w:r>
      <w:r>
        <w:rPr>
          <w:spacing w:val="-1"/>
          <w:sz w:val="24"/>
        </w:rPr>
        <w:t xml:space="preserve"> </w:t>
      </w:r>
      <w:r>
        <w:rPr>
          <w:sz w:val="24"/>
        </w:rPr>
        <w:t>right</w:t>
      </w:r>
      <w:r>
        <w:rPr>
          <w:spacing w:val="-3"/>
          <w:sz w:val="24"/>
        </w:rPr>
        <w:t xml:space="preserve"> </w:t>
      </w:r>
      <w:r>
        <w:rPr>
          <w:sz w:val="24"/>
        </w:rPr>
        <w:t>to</w:t>
      </w:r>
      <w:r>
        <w:rPr>
          <w:spacing w:val="-4"/>
          <w:sz w:val="24"/>
        </w:rPr>
        <w:t xml:space="preserve"> </w:t>
      </w:r>
      <w:r>
        <w:rPr>
          <w:sz w:val="24"/>
        </w:rPr>
        <w:t>file</w:t>
      </w:r>
      <w:r>
        <w:rPr>
          <w:spacing w:val="-4"/>
          <w:sz w:val="24"/>
        </w:rPr>
        <w:t xml:space="preserve"> </w:t>
      </w:r>
      <w:r>
        <w:rPr>
          <w:sz w:val="24"/>
        </w:rPr>
        <w:t>a</w:t>
      </w:r>
      <w:r>
        <w:rPr>
          <w:spacing w:val="-2"/>
          <w:sz w:val="24"/>
        </w:rPr>
        <w:t xml:space="preserve"> </w:t>
      </w:r>
      <w:r>
        <w:rPr>
          <w:sz w:val="24"/>
        </w:rPr>
        <w:t>civil</w:t>
      </w:r>
      <w:r>
        <w:rPr>
          <w:spacing w:val="-2"/>
          <w:sz w:val="24"/>
        </w:rPr>
        <w:t xml:space="preserve"> </w:t>
      </w:r>
      <w:r>
        <w:rPr>
          <w:sz w:val="24"/>
        </w:rPr>
        <w:t>or</w:t>
      </w:r>
      <w:r>
        <w:rPr>
          <w:spacing w:val="-4"/>
          <w:sz w:val="24"/>
        </w:rPr>
        <w:t xml:space="preserve"> </w:t>
      </w:r>
      <w:r>
        <w:rPr>
          <w:sz w:val="24"/>
        </w:rPr>
        <w:t>criminal</w:t>
      </w:r>
      <w:r>
        <w:rPr>
          <w:spacing w:val="-4"/>
          <w:sz w:val="24"/>
        </w:rPr>
        <w:t xml:space="preserve"> </w:t>
      </w:r>
      <w:r>
        <w:rPr>
          <w:sz w:val="24"/>
        </w:rPr>
        <w:t>complaint</w:t>
      </w:r>
      <w:r>
        <w:rPr>
          <w:spacing w:val="-3"/>
          <w:sz w:val="24"/>
        </w:rPr>
        <w:t xml:space="preserve"> </w:t>
      </w:r>
      <w:r>
        <w:rPr>
          <w:sz w:val="24"/>
        </w:rPr>
        <w:t>while</w:t>
      </w:r>
      <w:r>
        <w:rPr>
          <w:spacing w:val="-3"/>
          <w:sz w:val="24"/>
        </w:rPr>
        <w:t xml:space="preserve"> </w:t>
      </w:r>
      <w:r>
        <w:rPr>
          <w:sz w:val="24"/>
        </w:rPr>
        <w:t>the district investigation of a sexual harassment complaint continues</w:t>
      </w:r>
    </w:p>
    <w:p w14:paraId="44779A1B" w14:textId="77777777" w:rsidR="00054C28" w:rsidRDefault="00D50A48">
      <w:pPr>
        <w:pStyle w:val="ListParagraph"/>
        <w:numPr>
          <w:ilvl w:val="1"/>
          <w:numId w:val="41"/>
        </w:numPr>
        <w:tabs>
          <w:tab w:val="left" w:pos="2020"/>
        </w:tabs>
        <w:spacing w:before="120"/>
        <w:ind w:right="710"/>
        <w:rPr>
          <w:sz w:val="24"/>
        </w:rPr>
      </w:pPr>
      <w:r>
        <w:rPr>
          <w:sz w:val="24"/>
        </w:rPr>
        <w:t>A</w:t>
      </w:r>
      <w:r>
        <w:rPr>
          <w:spacing w:val="-2"/>
          <w:sz w:val="24"/>
        </w:rPr>
        <w:t xml:space="preserve"> </w:t>
      </w:r>
      <w:r>
        <w:rPr>
          <w:sz w:val="24"/>
        </w:rPr>
        <w:t>clear</w:t>
      </w:r>
      <w:r>
        <w:rPr>
          <w:spacing w:val="-2"/>
          <w:sz w:val="24"/>
        </w:rPr>
        <w:t xml:space="preserve"> </w:t>
      </w:r>
      <w:r>
        <w:rPr>
          <w:sz w:val="24"/>
        </w:rPr>
        <w:t>message</w:t>
      </w:r>
      <w:r>
        <w:rPr>
          <w:spacing w:val="-2"/>
          <w:sz w:val="24"/>
        </w:rPr>
        <w:t xml:space="preserve"> </w:t>
      </w:r>
      <w:r>
        <w:rPr>
          <w:sz w:val="24"/>
        </w:rPr>
        <w:t>that,</w:t>
      </w:r>
      <w:r>
        <w:rPr>
          <w:spacing w:val="-3"/>
          <w:sz w:val="24"/>
        </w:rPr>
        <w:t xml:space="preserve"> </w:t>
      </w:r>
      <w:r>
        <w:rPr>
          <w:sz w:val="24"/>
        </w:rPr>
        <w:t>when</w:t>
      </w:r>
      <w:r>
        <w:rPr>
          <w:spacing w:val="-4"/>
          <w:sz w:val="24"/>
        </w:rPr>
        <w:t xml:space="preserve"> </w:t>
      </w:r>
      <w:r>
        <w:rPr>
          <w:sz w:val="24"/>
        </w:rPr>
        <w:t>needed,</w:t>
      </w:r>
      <w:r>
        <w:rPr>
          <w:spacing w:val="-5"/>
          <w:sz w:val="24"/>
        </w:rPr>
        <w:t xml:space="preserve"> </w:t>
      </w:r>
      <w:r>
        <w:rPr>
          <w:sz w:val="24"/>
        </w:rPr>
        <w:t>the</w:t>
      </w:r>
      <w:r>
        <w:rPr>
          <w:spacing w:val="-4"/>
          <w:sz w:val="24"/>
        </w:rPr>
        <w:t xml:space="preserve"> </w:t>
      </w:r>
      <w:r>
        <w:rPr>
          <w:sz w:val="24"/>
        </w:rPr>
        <w:t>district</w:t>
      </w:r>
      <w:r>
        <w:rPr>
          <w:spacing w:val="-4"/>
          <w:sz w:val="24"/>
        </w:rPr>
        <w:t xml:space="preserve"> </w:t>
      </w:r>
      <w:r>
        <w:rPr>
          <w:sz w:val="24"/>
        </w:rPr>
        <w:t>will</w:t>
      </w:r>
      <w:r>
        <w:rPr>
          <w:spacing w:val="-3"/>
          <w:sz w:val="24"/>
        </w:rPr>
        <w:t xml:space="preserve"> </w:t>
      </w:r>
      <w:r>
        <w:rPr>
          <w:sz w:val="24"/>
        </w:rPr>
        <w:t>implement</w:t>
      </w:r>
      <w:r>
        <w:rPr>
          <w:spacing w:val="-2"/>
          <w:sz w:val="24"/>
        </w:rPr>
        <w:t xml:space="preserve"> </w:t>
      </w:r>
      <w:r>
        <w:rPr>
          <w:sz w:val="24"/>
        </w:rPr>
        <w:t>supportive</w:t>
      </w:r>
      <w:r>
        <w:rPr>
          <w:spacing w:val="-7"/>
          <w:sz w:val="24"/>
        </w:rPr>
        <w:t xml:space="preserve"> </w:t>
      </w:r>
      <w:r>
        <w:rPr>
          <w:sz w:val="24"/>
        </w:rPr>
        <w:t>measures</w:t>
      </w:r>
      <w:r>
        <w:rPr>
          <w:spacing w:val="-5"/>
          <w:sz w:val="24"/>
        </w:rPr>
        <w:t xml:space="preserve"> </w:t>
      </w:r>
      <w:r>
        <w:rPr>
          <w:sz w:val="24"/>
        </w:rPr>
        <w:t>to ensure a safe school environment for a student who is the complainant or victim of sexual harassment and/or other students during an investigation</w:t>
      </w:r>
    </w:p>
    <w:p w14:paraId="3B5FD327" w14:textId="77777777" w:rsidR="00054C28" w:rsidRDefault="00D50A48">
      <w:pPr>
        <w:pStyle w:val="Heading6"/>
        <w:spacing w:before="122"/>
      </w:pPr>
      <w:r>
        <w:t>Disciplinary</w:t>
      </w:r>
      <w:r>
        <w:rPr>
          <w:spacing w:val="-5"/>
        </w:rPr>
        <w:t xml:space="preserve"> </w:t>
      </w:r>
      <w:r>
        <w:rPr>
          <w:spacing w:val="-2"/>
        </w:rPr>
        <w:t>Actions</w:t>
      </w:r>
    </w:p>
    <w:p w14:paraId="663454BC" w14:textId="77777777" w:rsidR="00054C28" w:rsidRDefault="00D50A48">
      <w:pPr>
        <w:pStyle w:val="BodyText"/>
        <w:spacing w:before="292"/>
        <w:ind w:right="692"/>
      </w:pPr>
      <w:r>
        <w:t>Upon completion of an investigation of a sexual harassment complaint, any student found to have</w:t>
      </w:r>
      <w:r>
        <w:rPr>
          <w:spacing w:val="-2"/>
        </w:rPr>
        <w:t xml:space="preserve"> </w:t>
      </w:r>
      <w:r>
        <w:t>engaged</w:t>
      </w:r>
      <w:r>
        <w:rPr>
          <w:spacing w:val="-4"/>
        </w:rPr>
        <w:t xml:space="preserve"> </w:t>
      </w:r>
      <w:r>
        <w:t>in</w:t>
      </w:r>
      <w:r>
        <w:rPr>
          <w:spacing w:val="-4"/>
        </w:rPr>
        <w:t xml:space="preserve"> </w:t>
      </w:r>
      <w:r>
        <w:t>sexual</w:t>
      </w:r>
      <w:r>
        <w:rPr>
          <w:spacing w:val="-5"/>
        </w:rPr>
        <w:t xml:space="preserve"> </w:t>
      </w:r>
      <w:r>
        <w:t>harassment</w:t>
      </w:r>
      <w:r>
        <w:rPr>
          <w:spacing w:val="-4"/>
        </w:rPr>
        <w:t xml:space="preserve"> </w:t>
      </w:r>
      <w:r>
        <w:t>or</w:t>
      </w:r>
      <w:r>
        <w:rPr>
          <w:spacing w:val="-4"/>
        </w:rPr>
        <w:t xml:space="preserve"> </w:t>
      </w:r>
      <w:r>
        <w:t>sexual</w:t>
      </w:r>
      <w:r>
        <w:rPr>
          <w:spacing w:val="-3"/>
        </w:rPr>
        <w:t xml:space="preserve"> </w:t>
      </w:r>
      <w:r>
        <w:t>violence</w:t>
      </w:r>
      <w:r>
        <w:rPr>
          <w:spacing w:val="-2"/>
        </w:rPr>
        <w:t xml:space="preserve"> </w:t>
      </w:r>
      <w:r>
        <w:t>in</w:t>
      </w:r>
      <w:r>
        <w:rPr>
          <w:spacing w:val="-2"/>
        </w:rPr>
        <w:t xml:space="preserve"> </w:t>
      </w:r>
      <w:r>
        <w:t>violation</w:t>
      </w:r>
      <w:r>
        <w:rPr>
          <w:spacing w:val="-4"/>
        </w:rPr>
        <w:t xml:space="preserve"> </w:t>
      </w:r>
      <w:r>
        <w:t>of</w:t>
      </w:r>
      <w:r>
        <w:rPr>
          <w:spacing w:val="-4"/>
        </w:rPr>
        <w:t xml:space="preserve"> </w:t>
      </w:r>
      <w:r>
        <w:t>this</w:t>
      </w:r>
      <w:r>
        <w:rPr>
          <w:spacing w:val="-5"/>
        </w:rPr>
        <w:t xml:space="preserve"> </w:t>
      </w:r>
      <w:r>
        <w:t>policy</w:t>
      </w:r>
      <w:r>
        <w:rPr>
          <w:spacing w:val="-3"/>
        </w:rPr>
        <w:t xml:space="preserve"> </w:t>
      </w:r>
      <w:r>
        <w:t>shall</w:t>
      </w:r>
      <w:r>
        <w:rPr>
          <w:spacing w:val="-5"/>
        </w:rPr>
        <w:t xml:space="preserve"> </w:t>
      </w:r>
      <w:r>
        <w:t>be</w:t>
      </w:r>
      <w:r>
        <w:rPr>
          <w:spacing w:val="-2"/>
        </w:rPr>
        <w:t xml:space="preserve"> </w:t>
      </w:r>
      <w:r>
        <w:t>subject to disciplinary action. For students in grades 4-12, disciplinary action may include suspension and/or expulsion, provided that, in imposing such discipline, the entire circumstances of the incident(s) shall be taken into account.</w:t>
      </w:r>
    </w:p>
    <w:p w14:paraId="00A39AC6" w14:textId="77777777" w:rsidR="00054C28" w:rsidRDefault="00D50A48">
      <w:pPr>
        <w:pStyle w:val="BodyText"/>
        <w:spacing w:before="292"/>
        <w:ind w:right="583"/>
      </w:pPr>
      <w:r>
        <w:t>Upon investigation of a sexual harassment complaint, any employee found to have engaged in sexual</w:t>
      </w:r>
      <w:r>
        <w:rPr>
          <w:spacing w:val="-3"/>
        </w:rPr>
        <w:t xml:space="preserve"> </w:t>
      </w:r>
      <w:r>
        <w:t>harassment</w:t>
      </w:r>
      <w:r>
        <w:rPr>
          <w:spacing w:val="-2"/>
        </w:rPr>
        <w:t xml:space="preserve"> </w:t>
      </w:r>
      <w:r>
        <w:t>or</w:t>
      </w:r>
      <w:r>
        <w:rPr>
          <w:spacing w:val="-4"/>
        </w:rPr>
        <w:t xml:space="preserve"> </w:t>
      </w:r>
      <w:r>
        <w:t>sexual</w:t>
      </w:r>
      <w:r>
        <w:rPr>
          <w:spacing w:val="-2"/>
        </w:rPr>
        <w:t xml:space="preserve"> </w:t>
      </w:r>
      <w:r>
        <w:t>violence</w:t>
      </w:r>
      <w:r>
        <w:rPr>
          <w:spacing w:val="-4"/>
        </w:rPr>
        <w:t xml:space="preserve"> </w:t>
      </w:r>
      <w:r>
        <w:t>toward</w:t>
      </w:r>
      <w:r>
        <w:rPr>
          <w:spacing w:val="-4"/>
        </w:rPr>
        <w:t xml:space="preserve"> </w:t>
      </w:r>
      <w:r>
        <w:t>any</w:t>
      </w:r>
      <w:r>
        <w:rPr>
          <w:spacing w:val="-6"/>
        </w:rPr>
        <w:t xml:space="preserve"> </w:t>
      </w:r>
      <w:r>
        <w:t>student</w:t>
      </w:r>
      <w:r>
        <w:rPr>
          <w:spacing w:val="-4"/>
        </w:rPr>
        <w:t xml:space="preserve"> </w:t>
      </w:r>
      <w:r>
        <w:t>shall</w:t>
      </w:r>
      <w:r>
        <w:rPr>
          <w:spacing w:val="-5"/>
        </w:rPr>
        <w:t xml:space="preserve"> </w:t>
      </w:r>
      <w:r>
        <w:t>be</w:t>
      </w:r>
      <w:r>
        <w:rPr>
          <w:spacing w:val="-2"/>
        </w:rPr>
        <w:t xml:space="preserve"> </w:t>
      </w:r>
      <w:r>
        <w:t>subject</w:t>
      </w:r>
      <w:r>
        <w:rPr>
          <w:spacing w:val="-4"/>
        </w:rPr>
        <w:t xml:space="preserve"> </w:t>
      </w:r>
      <w:r>
        <w:t>to</w:t>
      </w:r>
      <w:r>
        <w:rPr>
          <w:spacing w:val="-2"/>
        </w:rPr>
        <w:t xml:space="preserve"> </w:t>
      </w:r>
      <w:r>
        <w:t>disciplinary</w:t>
      </w:r>
      <w:r>
        <w:rPr>
          <w:spacing w:val="-3"/>
        </w:rPr>
        <w:t xml:space="preserve"> </w:t>
      </w:r>
      <w:r>
        <w:t xml:space="preserve">action, up to and including dismissal, in accordance with law and the applicable collective bargaining </w:t>
      </w:r>
      <w:r>
        <w:rPr>
          <w:spacing w:val="-2"/>
        </w:rPr>
        <w:t>agreement.</w:t>
      </w:r>
    </w:p>
    <w:p w14:paraId="1F7555AE" w14:textId="77777777" w:rsidR="00054C28" w:rsidRDefault="00D50A48">
      <w:pPr>
        <w:pStyle w:val="Heading6"/>
      </w:pPr>
      <w:r>
        <w:rPr>
          <w:spacing w:val="-2"/>
        </w:rPr>
        <w:t>Record-Keeping</w:t>
      </w:r>
    </w:p>
    <w:p w14:paraId="7364AD14" w14:textId="77777777" w:rsidR="00054C28" w:rsidRDefault="00054C28">
      <w:pPr>
        <w:pStyle w:val="BodyText"/>
        <w:spacing w:before="2"/>
        <w:ind w:left="0"/>
        <w:rPr>
          <w:b/>
        </w:rPr>
      </w:pPr>
    </w:p>
    <w:p w14:paraId="7850DECC" w14:textId="77777777" w:rsidR="00054C28" w:rsidRDefault="00D50A48">
      <w:pPr>
        <w:pStyle w:val="BodyText"/>
        <w:ind w:right="692"/>
      </w:pPr>
      <w:r>
        <w:t>In</w:t>
      </w:r>
      <w:r>
        <w:rPr>
          <w:spacing w:val="-3"/>
        </w:rPr>
        <w:t xml:space="preserve"> </w:t>
      </w:r>
      <w:r>
        <w:t>accordance</w:t>
      </w:r>
      <w:r>
        <w:rPr>
          <w:spacing w:val="-3"/>
        </w:rPr>
        <w:t xml:space="preserve"> </w:t>
      </w:r>
      <w:r>
        <w:t>with</w:t>
      </w:r>
      <w:r>
        <w:rPr>
          <w:spacing w:val="-5"/>
        </w:rPr>
        <w:t xml:space="preserve"> </w:t>
      </w:r>
      <w:r>
        <w:t>law</w:t>
      </w:r>
      <w:r>
        <w:rPr>
          <w:spacing w:val="-5"/>
        </w:rPr>
        <w:t xml:space="preserve"> </w:t>
      </w:r>
      <w:r>
        <w:t>and</w:t>
      </w:r>
      <w:r>
        <w:rPr>
          <w:spacing w:val="-5"/>
        </w:rPr>
        <w:t xml:space="preserve"> </w:t>
      </w:r>
      <w:r>
        <w:t>district</w:t>
      </w:r>
      <w:r>
        <w:rPr>
          <w:spacing w:val="-3"/>
        </w:rPr>
        <w:t xml:space="preserve"> </w:t>
      </w:r>
      <w:r>
        <w:t>policies</w:t>
      </w:r>
      <w:r>
        <w:rPr>
          <w:spacing w:val="-4"/>
        </w:rPr>
        <w:t xml:space="preserve"> </w:t>
      </w:r>
      <w:r>
        <w:t>and</w:t>
      </w:r>
      <w:r>
        <w:rPr>
          <w:spacing w:val="-5"/>
        </w:rPr>
        <w:t xml:space="preserve"> </w:t>
      </w:r>
      <w:r>
        <w:t>regulations,</w:t>
      </w:r>
      <w:r>
        <w:rPr>
          <w:spacing w:val="-6"/>
        </w:rPr>
        <w:t xml:space="preserve"> </w:t>
      </w:r>
      <w:r>
        <w:t>the</w:t>
      </w:r>
      <w:r>
        <w:rPr>
          <w:spacing w:val="-6"/>
        </w:rPr>
        <w:t xml:space="preserve"> </w:t>
      </w:r>
      <w:r>
        <w:t>Superintendent/Principal</w:t>
      </w:r>
      <w:r>
        <w:rPr>
          <w:spacing w:val="-3"/>
        </w:rPr>
        <w:t xml:space="preserve"> </w:t>
      </w:r>
      <w:r>
        <w:t>or designee shall maintain a record of all reported cases of sexual harassment to enable the district to monitor, address, and prevent repetitive harassing behavior in district schools.</w:t>
      </w:r>
    </w:p>
    <w:p w14:paraId="51802A60" w14:textId="77777777" w:rsidR="00054C28" w:rsidRDefault="00D50A48">
      <w:pPr>
        <w:spacing w:before="120"/>
        <w:ind w:left="1300" w:right="6327"/>
        <w:rPr>
          <w:sz w:val="24"/>
        </w:rPr>
      </w:pPr>
      <w:r>
        <w:rPr>
          <w:b/>
          <w:sz w:val="24"/>
        </w:rPr>
        <w:t>Original</w:t>
      </w:r>
      <w:r>
        <w:rPr>
          <w:b/>
          <w:spacing w:val="-11"/>
          <w:sz w:val="24"/>
        </w:rPr>
        <w:t xml:space="preserve"> </w:t>
      </w:r>
      <w:r>
        <w:rPr>
          <w:b/>
          <w:sz w:val="24"/>
        </w:rPr>
        <w:t>Adopted</w:t>
      </w:r>
      <w:r>
        <w:rPr>
          <w:b/>
          <w:spacing w:val="-12"/>
          <w:sz w:val="24"/>
        </w:rPr>
        <w:t xml:space="preserve"> </w:t>
      </w:r>
      <w:r>
        <w:rPr>
          <w:b/>
          <w:sz w:val="24"/>
        </w:rPr>
        <w:t>Date:</w:t>
      </w:r>
      <w:r>
        <w:rPr>
          <w:color w:val="000000"/>
          <w:spacing w:val="-14"/>
          <w:sz w:val="24"/>
          <w:shd w:val="clear" w:color="auto" w:fill="EEEEEE"/>
        </w:rPr>
        <w:t xml:space="preserve"> </w:t>
      </w:r>
      <w:r>
        <w:rPr>
          <w:color w:val="000000"/>
          <w:sz w:val="24"/>
          <w:shd w:val="clear" w:color="auto" w:fill="EEEEEE"/>
        </w:rPr>
        <w:t>11/14/2023</w:t>
      </w:r>
      <w:r>
        <w:rPr>
          <w:color w:val="000000"/>
          <w:sz w:val="24"/>
        </w:rPr>
        <w:t xml:space="preserve"> Last Reviewed Date:</w:t>
      </w:r>
      <w:r>
        <w:rPr>
          <w:color w:val="000000"/>
          <w:sz w:val="24"/>
          <w:shd w:val="clear" w:color="auto" w:fill="EEEEEE"/>
        </w:rPr>
        <w:t xml:space="preserve"> 11/14/2023</w:t>
      </w:r>
    </w:p>
    <w:p w14:paraId="3CE67EDD" w14:textId="77777777" w:rsidR="00054C28" w:rsidRDefault="00054C28">
      <w:pPr>
        <w:rPr>
          <w:sz w:val="24"/>
        </w:rPr>
        <w:sectPr w:rsidR="00054C28">
          <w:pgSz w:w="12240" w:h="15840"/>
          <w:pgMar w:top="1580" w:right="860" w:bottom="280" w:left="140" w:header="768" w:footer="0" w:gutter="0"/>
          <w:cols w:space="720"/>
        </w:sectPr>
      </w:pPr>
    </w:p>
    <w:p w14:paraId="719DC3E4" w14:textId="77777777" w:rsidR="00054C28" w:rsidRDefault="00054C28">
      <w:pPr>
        <w:pStyle w:val="BodyText"/>
        <w:spacing w:before="53" w:after="1"/>
        <w:ind w:left="0"/>
        <w:rPr>
          <w:sz w:val="20"/>
        </w:rPr>
      </w:pPr>
    </w:p>
    <w:p w14:paraId="4C70F957" w14:textId="77777777" w:rsidR="00054C28" w:rsidRDefault="00D50A48">
      <w:pPr>
        <w:pStyle w:val="BodyText"/>
        <w:ind w:left="1271"/>
        <w:rPr>
          <w:sz w:val="20"/>
        </w:rPr>
      </w:pPr>
      <w:r>
        <w:rPr>
          <w:noProof/>
          <w:sz w:val="20"/>
        </w:rPr>
        <mc:AlternateContent>
          <mc:Choice Requires="wpg">
            <w:drawing>
              <wp:inline distT="0" distB="0" distL="0" distR="0" wp14:anchorId="5BE5764B" wp14:editId="0CF806EC">
                <wp:extent cx="5981065" cy="577850"/>
                <wp:effectExtent l="0" t="0" r="0" b="317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58" name="Graphic 58"/>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59" name="Textbox 59"/>
                        <wps:cNvSpPr txBox="1"/>
                        <wps:spPr>
                          <a:xfrm>
                            <a:off x="0" y="56388"/>
                            <a:ext cx="5981065" cy="464820"/>
                          </a:xfrm>
                          <a:prstGeom prst="rect">
                            <a:avLst/>
                          </a:prstGeom>
                        </wps:spPr>
                        <wps:txbx>
                          <w:txbxContent>
                            <w:p w14:paraId="5718A54B" w14:textId="77777777" w:rsidR="00054C28" w:rsidRDefault="00D50A48">
                              <w:pPr>
                                <w:spacing w:before="120"/>
                                <w:ind w:left="28"/>
                                <w:rPr>
                                  <w:sz w:val="40"/>
                                </w:rPr>
                              </w:pPr>
                              <w:bookmarkStart w:id="27" w:name="_bookmark21"/>
                              <w:bookmarkEnd w:id="27"/>
                              <w:r>
                                <w:rPr>
                                  <w:color w:val="FFFFFF"/>
                                  <w:sz w:val="40"/>
                                </w:rPr>
                                <w:t>Sexual</w:t>
                              </w:r>
                              <w:r>
                                <w:rPr>
                                  <w:color w:val="FFFFFF"/>
                                  <w:spacing w:val="-4"/>
                                  <w:sz w:val="40"/>
                                </w:rPr>
                                <w:t xml:space="preserve"> </w:t>
                              </w:r>
                              <w:r>
                                <w:rPr>
                                  <w:color w:val="FFFFFF"/>
                                  <w:sz w:val="40"/>
                                </w:rPr>
                                <w:t>Harassment</w:t>
                              </w:r>
                              <w:r>
                                <w:rPr>
                                  <w:color w:val="FFFFFF"/>
                                  <w:spacing w:val="-2"/>
                                  <w:sz w:val="40"/>
                                </w:rPr>
                                <w:t xml:space="preserve"> </w:t>
                              </w:r>
                              <w:r>
                                <w:rPr>
                                  <w:color w:val="FFFFFF"/>
                                  <w:sz w:val="40"/>
                                </w:rPr>
                                <w:t>–</w:t>
                              </w:r>
                              <w:r>
                                <w:rPr>
                                  <w:color w:val="FFFFFF"/>
                                  <w:spacing w:val="-5"/>
                                  <w:sz w:val="40"/>
                                </w:rPr>
                                <w:t xml:space="preserve"> </w:t>
                              </w:r>
                              <w:r>
                                <w:rPr>
                                  <w:color w:val="FFFFFF"/>
                                  <w:sz w:val="40"/>
                                </w:rPr>
                                <w:t>AR</w:t>
                              </w:r>
                              <w:r>
                                <w:rPr>
                                  <w:color w:val="FFFFFF"/>
                                  <w:spacing w:val="-3"/>
                                  <w:sz w:val="40"/>
                                </w:rPr>
                                <w:t xml:space="preserve"> </w:t>
                              </w:r>
                              <w:r>
                                <w:rPr>
                                  <w:color w:val="FFFFFF"/>
                                  <w:spacing w:val="-2"/>
                                  <w:sz w:val="40"/>
                                </w:rPr>
                                <w:t>5145.7</w:t>
                              </w:r>
                            </w:p>
                          </w:txbxContent>
                        </wps:txbx>
                        <wps:bodyPr wrap="square" lIns="0" tIns="0" rIns="0" bIns="0" rtlCol="0">
                          <a:noAutofit/>
                        </wps:bodyPr>
                      </wps:wsp>
                    </wpg:wgp>
                  </a:graphicData>
                </a:graphic>
              </wp:inline>
            </w:drawing>
          </mc:Choice>
          <mc:Fallback>
            <w:pict>
              <v:group w14:anchorId="5BE5764B" id="Group 57" o:spid="_x0000_s1065"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BxV4QIAAE8IAAAOAAAAZHJzL2Uyb0RvYy54bWy0Vm1v0zAQ/o7Ef7D8nSUtS1+ipRNsrEJC&#13;&#10;Y9KK+Ow6zotwYmO7TfbvOTtxmnWwjQ2+pOf4fLl7nufOPTtvK472TOlS1AmenIQYsZqKtKzzBH/b&#13;&#10;XL1bYKQNqVPCRc0SfMc0Pl+9fXPWyJhNRSF4yhSCILWOG5ngwhgZB4GmBauIPhGS1bCZCVURA0uV&#13;&#10;B6kiDUSveDANw1nQCJVKJSjTGt5edpt45eJnGaPma5ZpZhBPMORm3FO559Y+g9UZiXNFZFHSPg3y&#13;&#10;giwqUtbw0SHUJTEE7VT5IFRVUiW0yMwJFVUgsqykzNUA1UzCo2rWSuykqyWPm1wOMAG0Rzi9OCy9&#13;&#10;3q+VvJU3qssezC+C/tCAS9DIPB7v23V+cG4zVdlDUARqHaJ3A6KsNYjCy2i5mISzCCMKe9F8voh6&#13;&#10;yGkBvDw4RotPjx8MSNx91iU3JNNIUI8+AKRfB9BtQSRzuGsLwI1CZQrpg5RrUoGI171e4A3gZD8O&#13;&#10;XhbDfqV7OF+B0FAoielOmzUTDmuy/6JNp9nUW6TwFm1rbypQvtU8d5o3GIHmFUag+W2neUmMPWcJ&#13;&#10;tCZqRmQVA1d2uxJ7thHO0VjGBk493ZDrwYfXY19ouZGX3/O/0sXrfKLZ+4WDE6L5ff97z286mYbP&#13;&#10;cpzPo+XMFvvHiONKQJx/5f50GveiP1nd2Nv1yChryoVmXSGWK1fRwB/4jRWiBS/Tq5JzS5hW+faC&#13;&#10;K7QndvyFs9OFDz1yg1bScSdZa21FegeKb0DjCdY/d0QxjPjnGnrKDlBvKG9svaEMvxBuzDqtKG02&#13;&#10;7XeiJJJgJtjATLgWvrVI7KUM+VuHzteerMWHnRFZaXXucusy6hfQ5l3L/f9+X/p+30DqW9GiaHnU&#13;&#10;78i0HwW0xMS/f7TzB4mT+Lfz8RT4mXqC/Oyw2Nju71G0fe0umiP4ugFxRKVpt60bXZPIJ/iP2H0G&#13;&#10;R25Cw63l1NrfsPZaHK8dp4f/AatfAAAA//8DAFBLAwQUAAYACAAAACEACeNXNd8AAAAJAQAADwAA&#13;&#10;AGRycy9kb3ducmV2LnhtbEyPS2vDMBCE74X+B7GF3hpZfdE4lkNIH6cQaFIIuSnWxjaxVsZSbOff&#13;&#10;d9tLexl2GXZ2vmw+ukb02IXakwY1SUAgFd7WVGr42r7fvYAI0ZA1jSfUcMEA8/z6KjOp9QN9Yr+J&#13;&#10;peAQCqnRUMXYplKGokJnwsS3SOwdfedM5LUrpe3MwOGukfdJ8iydqYk/VKbFZYXFaXN2Gj4GMywe&#13;&#10;1Fu/Oh2Xl/32ab1bKdT69mZ8nbEsZiAijvHvAn4YuD/kXOzgz2SDaDQwTfxV9qaPagriwINKQOaZ&#13;&#10;/E+QfwMAAP//AwBQSwECLQAUAAYACAAAACEAtoM4kv4AAADhAQAAEwAAAAAAAAAAAAAAAAAAAAAA&#13;&#10;W0NvbnRlbnRfVHlwZXNdLnhtbFBLAQItABQABgAIAAAAIQA4/SH/1gAAAJQBAAALAAAAAAAAAAAA&#13;&#10;AAAAAC8BAABfcmVscy8ucmVsc1BLAQItABQABgAIAAAAIQDtnBxV4QIAAE8IAAAOAAAAAAAAAAAA&#13;&#10;AAAAAC4CAABkcnMvZTJvRG9jLnhtbFBLAQItABQABgAIAAAAIQAJ41c13wAAAAkBAAAPAAAAAAAA&#13;&#10;AAAAAAAAADsFAABkcnMvZG93bnJldi54bWxQSwUGAAAAAAQABADzAAAARwYAAAAA&#13;&#10;">
                <v:shape id="Graphic 58" o:spid="_x0000_s1066"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zg7yAAAAOAAAAAPAAAAZHJzL2Rvd25yZXYueG1sRI/BasJA&#13;&#10;EIbvhb7DMgVvdddKSomuIpVST4Ja0eOQHZNgdjZkV40+fedQ6GXgZ/i/mW86732jrtTFOrCF0dCA&#13;&#10;Ii6Cq7m08LP7ev0AFROywyYwWbhThPns+WmKuQs33tB1m0olEI45WqhSanOtY1GRxzgMLbHsTqHz&#13;&#10;mCR2pXYd3gTuG/1mzLv2WLNcqLClz4qK8/biLfidMfWoXF+yexYf6/HmcFzuv60dvPTLiYzFBFSi&#13;&#10;Pv03/hArZyGTj0VIZEDPfgEAAP//AwBQSwECLQAUAAYACAAAACEA2+H2y+4AAACFAQAAEwAAAAAA&#13;&#10;AAAAAAAAAAAAAAAAW0NvbnRlbnRfVHlwZXNdLnhtbFBLAQItABQABgAIAAAAIQBa9CxbvwAAABUB&#13;&#10;AAALAAAAAAAAAAAAAAAAAB8BAABfcmVscy8ucmVsc1BLAQItABQABgAIAAAAIQAyozg7yAAAAOAA&#13;&#10;AAAPAAAAAAAAAAAAAAAAAAcCAABkcnMvZG93bnJldi54bWxQSwUGAAAAAAMAAwC3AAAA/AIAAAAA&#13;&#10;" path="m5981065,l,,,56388,,521208r,56388l5981065,577596r,-56388l5981065,56388r,-56388xe" fillcolor="#006480" stroked="f">
                  <v:path arrowok="t"/>
                </v:shape>
                <v:shape id="Textbox 59" o:spid="_x0000_s1067"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6FsyAAAAOAAAAAPAAAAZHJzL2Rvd25yZXYueG1sRI9Ba8JA&#13;&#10;FITvgv9heUJvurFQ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AgC6FsyAAAAOAA&#13;&#10;AAAPAAAAAAAAAAAAAAAAAAcCAABkcnMvZG93bnJldi54bWxQSwUGAAAAAAMAAwC3AAAA/AIAAAAA&#13;&#10;" filled="f" stroked="f">
                  <v:textbox inset="0,0,0,0">
                    <w:txbxContent>
                      <w:p w14:paraId="5718A54B" w14:textId="77777777" w:rsidR="00054C28" w:rsidRDefault="00D50A48">
                        <w:pPr>
                          <w:spacing w:before="120"/>
                          <w:ind w:left="28"/>
                          <w:rPr>
                            <w:sz w:val="40"/>
                          </w:rPr>
                        </w:pPr>
                        <w:bookmarkStart w:id="43" w:name="_bookmark21"/>
                        <w:bookmarkEnd w:id="43"/>
                        <w:r>
                          <w:rPr>
                            <w:color w:val="FFFFFF"/>
                            <w:sz w:val="40"/>
                          </w:rPr>
                          <w:t>Sexual</w:t>
                        </w:r>
                        <w:r>
                          <w:rPr>
                            <w:color w:val="FFFFFF"/>
                            <w:spacing w:val="-4"/>
                            <w:sz w:val="40"/>
                          </w:rPr>
                          <w:t xml:space="preserve"> </w:t>
                        </w:r>
                        <w:r>
                          <w:rPr>
                            <w:color w:val="FFFFFF"/>
                            <w:sz w:val="40"/>
                          </w:rPr>
                          <w:t>Harassment</w:t>
                        </w:r>
                        <w:r>
                          <w:rPr>
                            <w:color w:val="FFFFFF"/>
                            <w:spacing w:val="-2"/>
                            <w:sz w:val="40"/>
                          </w:rPr>
                          <w:t xml:space="preserve"> </w:t>
                        </w:r>
                        <w:r>
                          <w:rPr>
                            <w:color w:val="FFFFFF"/>
                            <w:sz w:val="40"/>
                          </w:rPr>
                          <w:t>–</w:t>
                        </w:r>
                        <w:r>
                          <w:rPr>
                            <w:color w:val="FFFFFF"/>
                            <w:spacing w:val="-5"/>
                            <w:sz w:val="40"/>
                          </w:rPr>
                          <w:t xml:space="preserve"> </w:t>
                        </w:r>
                        <w:r>
                          <w:rPr>
                            <w:color w:val="FFFFFF"/>
                            <w:sz w:val="40"/>
                          </w:rPr>
                          <w:t>AR</w:t>
                        </w:r>
                        <w:r>
                          <w:rPr>
                            <w:color w:val="FFFFFF"/>
                            <w:spacing w:val="-3"/>
                            <w:sz w:val="40"/>
                          </w:rPr>
                          <w:t xml:space="preserve"> </w:t>
                        </w:r>
                        <w:r>
                          <w:rPr>
                            <w:color w:val="FFFFFF"/>
                            <w:spacing w:val="-2"/>
                            <w:sz w:val="40"/>
                          </w:rPr>
                          <w:t>5145.7</w:t>
                        </w:r>
                      </w:p>
                    </w:txbxContent>
                  </v:textbox>
                </v:shape>
                <w10:anchorlock/>
              </v:group>
            </w:pict>
          </mc:Fallback>
        </mc:AlternateContent>
      </w:r>
    </w:p>
    <w:p w14:paraId="251A4DA8" w14:textId="77777777" w:rsidR="00054C28" w:rsidRDefault="00D50A48">
      <w:pPr>
        <w:pStyle w:val="Heading6"/>
        <w:spacing w:before="209"/>
      </w:pPr>
      <w:r>
        <w:rPr>
          <w:spacing w:val="-2"/>
        </w:rPr>
        <w:t>Definitions</w:t>
      </w:r>
    </w:p>
    <w:p w14:paraId="7D21F1B5" w14:textId="77777777" w:rsidR="00054C28" w:rsidRDefault="00D50A48">
      <w:pPr>
        <w:pStyle w:val="BodyText"/>
        <w:spacing w:before="292"/>
        <w:ind w:right="692"/>
      </w:pPr>
      <w:r>
        <w:t>Sexual harassment includes, but is not limited to, unwelcome sexual advances, unwanted requests</w:t>
      </w:r>
      <w:r>
        <w:rPr>
          <w:spacing w:val="-2"/>
        </w:rPr>
        <w:t xml:space="preserve"> </w:t>
      </w:r>
      <w:r>
        <w:t>for sexual</w:t>
      </w:r>
      <w:r>
        <w:rPr>
          <w:spacing w:val="-2"/>
        </w:rPr>
        <w:t xml:space="preserve"> </w:t>
      </w:r>
      <w:r>
        <w:t>favors, or other</w:t>
      </w:r>
      <w:r>
        <w:rPr>
          <w:spacing w:val="-1"/>
        </w:rPr>
        <w:t xml:space="preserve"> </w:t>
      </w:r>
      <w:r>
        <w:t>unwanted</w:t>
      </w:r>
      <w:r>
        <w:rPr>
          <w:spacing w:val="-1"/>
        </w:rPr>
        <w:t xml:space="preserve"> </w:t>
      </w:r>
      <w:r>
        <w:t>verbal, visual,</w:t>
      </w:r>
      <w:r>
        <w:rPr>
          <w:spacing w:val="-2"/>
        </w:rPr>
        <w:t xml:space="preserve"> </w:t>
      </w:r>
      <w:r>
        <w:t>or</w:t>
      </w:r>
      <w:r>
        <w:rPr>
          <w:spacing w:val="-1"/>
        </w:rPr>
        <w:t xml:space="preserve"> </w:t>
      </w:r>
      <w:r>
        <w:t>physical conduct of a</w:t>
      </w:r>
      <w:r>
        <w:rPr>
          <w:spacing w:val="-2"/>
        </w:rPr>
        <w:t xml:space="preserve"> </w:t>
      </w:r>
      <w:r>
        <w:t>sexual nature</w:t>
      </w:r>
      <w:r>
        <w:rPr>
          <w:spacing w:val="-2"/>
        </w:rPr>
        <w:t xml:space="preserve"> </w:t>
      </w:r>
      <w:r>
        <w:t>made</w:t>
      </w:r>
      <w:r>
        <w:rPr>
          <w:spacing w:val="-5"/>
        </w:rPr>
        <w:t xml:space="preserve"> </w:t>
      </w:r>
      <w:r>
        <w:t>against</w:t>
      </w:r>
      <w:r>
        <w:rPr>
          <w:spacing w:val="-2"/>
        </w:rPr>
        <w:t xml:space="preserve"> </w:t>
      </w:r>
      <w:r>
        <w:t>another</w:t>
      </w:r>
      <w:r>
        <w:rPr>
          <w:spacing w:val="-4"/>
        </w:rPr>
        <w:t xml:space="preserve"> </w:t>
      </w:r>
      <w:r>
        <w:t>person</w:t>
      </w:r>
      <w:r>
        <w:rPr>
          <w:spacing w:val="-4"/>
        </w:rPr>
        <w:t xml:space="preserve"> </w:t>
      </w:r>
      <w:r>
        <w:t>of</w:t>
      </w:r>
      <w:r>
        <w:rPr>
          <w:spacing w:val="-4"/>
        </w:rPr>
        <w:t xml:space="preserve"> </w:t>
      </w:r>
      <w:r>
        <w:t>the</w:t>
      </w:r>
      <w:r>
        <w:rPr>
          <w:spacing w:val="-2"/>
        </w:rPr>
        <w:t xml:space="preserve"> </w:t>
      </w:r>
      <w:r>
        <w:t>same</w:t>
      </w:r>
      <w:r>
        <w:rPr>
          <w:spacing w:val="-4"/>
        </w:rPr>
        <w:t xml:space="preserve"> </w:t>
      </w:r>
      <w:r>
        <w:t>or</w:t>
      </w:r>
      <w:r>
        <w:rPr>
          <w:spacing w:val="-2"/>
        </w:rPr>
        <w:t xml:space="preserve"> </w:t>
      </w:r>
      <w:r>
        <w:t>opposite</w:t>
      </w:r>
      <w:r>
        <w:rPr>
          <w:spacing w:val="-2"/>
        </w:rPr>
        <w:t xml:space="preserve"> </w:t>
      </w:r>
      <w:r>
        <w:t>sex</w:t>
      </w:r>
      <w:r>
        <w:rPr>
          <w:spacing w:val="-5"/>
        </w:rPr>
        <w:t xml:space="preserve"> </w:t>
      </w:r>
      <w:r>
        <w:t>in</w:t>
      </w:r>
      <w:r>
        <w:rPr>
          <w:spacing w:val="-4"/>
        </w:rPr>
        <w:t xml:space="preserve"> </w:t>
      </w:r>
      <w:r>
        <w:t>the</w:t>
      </w:r>
      <w:r>
        <w:rPr>
          <w:spacing w:val="-2"/>
        </w:rPr>
        <w:t xml:space="preserve"> </w:t>
      </w:r>
      <w:r>
        <w:t>educational</w:t>
      </w:r>
      <w:r>
        <w:rPr>
          <w:spacing w:val="-2"/>
        </w:rPr>
        <w:t xml:space="preserve"> </w:t>
      </w:r>
      <w:r>
        <w:t>setting, under any of the following conditions:</w:t>
      </w:r>
      <w:r>
        <w:rPr>
          <w:spacing w:val="40"/>
        </w:rPr>
        <w:t xml:space="preserve"> </w:t>
      </w:r>
      <w:r>
        <w:t>(Education Code 212.5; 5 CCR 4916)</w:t>
      </w:r>
    </w:p>
    <w:p w14:paraId="1A429821" w14:textId="77777777" w:rsidR="00054C28" w:rsidRDefault="00D50A48">
      <w:pPr>
        <w:pStyle w:val="ListParagraph"/>
        <w:numPr>
          <w:ilvl w:val="0"/>
          <w:numId w:val="40"/>
        </w:numPr>
        <w:tabs>
          <w:tab w:val="left" w:pos="2020"/>
        </w:tabs>
        <w:spacing w:before="120"/>
        <w:ind w:right="1343"/>
        <w:rPr>
          <w:sz w:val="24"/>
        </w:rPr>
      </w:pPr>
      <w:r>
        <w:rPr>
          <w:sz w:val="24"/>
        </w:rPr>
        <w:t>Submission</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conduct</w:t>
      </w:r>
      <w:r>
        <w:rPr>
          <w:spacing w:val="-2"/>
          <w:sz w:val="24"/>
        </w:rPr>
        <w:t xml:space="preserve"> </w:t>
      </w:r>
      <w:r>
        <w:rPr>
          <w:sz w:val="24"/>
        </w:rPr>
        <w:t>is</w:t>
      </w:r>
      <w:r>
        <w:rPr>
          <w:spacing w:val="-3"/>
          <w:sz w:val="24"/>
        </w:rPr>
        <w:t xml:space="preserve"> </w:t>
      </w:r>
      <w:r>
        <w:rPr>
          <w:sz w:val="24"/>
        </w:rPr>
        <w:t>explicitly</w:t>
      </w:r>
      <w:r>
        <w:rPr>
          <w:spacing w:val="-3"/>
          <w:sz w:val="24"/>
        </w:rPr>
        <w:t xml:space="preserve"> </w:t>
      </w:r>
      <w:r>
        <w:rPr>
          <w:sz w:val="24"/>
        </w:rPr>
        <w:t>or</w:t>
      </w:r>
      <w:r>
        <w:rPr>
          <w:spacing w:val="-4"/>
          <w:sz w:val="24"/>
        </w:rPr>
        <w:t xml:space="preserve"> </w:t>
      </w:r>
      <w:r>
        <w:rPr>
          <w:sz w:val="24"/>
        </w:rPr>
        <w:t>implicitly</w:t>
      </w:r>
      <w:r>
        <w:rPr>
          <w:spacing w:val="-3"/>
          <w:sz w:val="24"/>
        </w:rPr>
        <w:t xml:space="preserve"> </w:t>
      </w:r>
      <w:r>
        <w:rPr>
          <w:sz w:val="24"/>
        </w:rPr>
        <w:t>made</w:t>
      </w:r>
      <w:r>
        <w:rPr>
          <w:spacing w:val="-4"/>
          <w:sz w:val="24"/>
        </w:rPr>
        <w:t xml:space="preserve"> </w:t>
      </w:r>
      <w:r>
        <w:rPr>
          <w:sz w:val="24"/>
        </w:rPr>
        <w:t>a</w:t>
      </w:r>
      <w:r>
        <w:rPr>
          <w:spacing w:val="-3"/>
          <w:sz w:val="24"/>
        </w:rPr>
        <w:t xml:space="preserve"> </w:t>
      </w:r>
      <w:r>
        <w:rPr>
          <w:sz w:val="24"/>
        </w:rPr>
        <w:t>term</w:t>
      </w:r>
      <w:r>
        <w:rPr>
          <w:spacing w:val="-5"/>
          <w:sz w:val="24"/>
        </w:rPr>
        <w:t xml:space="preserve"> </w:t>
      </w:r>
      <w:r>
        <w:rPr>
          <w:sz w:val="24"/>
        </w:rPr>
        <w:t>or</w:t>
      </w:r>
      <w:r>
        <w:rPr>
          <w:spacing w:val="-2"/>
          <w:sz w:val="24"/>
        </w:rPr>
        <w:t xml:space="preserve"> </w:t>
      </w:r>
      <w:r>
        <w:rPr>
          <w:sz w:val="24"/>
        </w:rPr>
        <w:t>condition</w:t>
      </w:r>
      <w:r>
        <w:rPr>
          <w:spacing w:val="-1"/>
          <w:sz w:val="24"/>
        </w:rPr>
        <w:t xml:space="preserve"> </w:t>
      </w:r>
      <w:r>
        <w:rPr>
          <w:sz w:val="24"/>
        </w:rPr>
        <w:t>of</w:t>
      </w:r>
      <w:r>
        <w:rPr>
          <w:spacing w:val="-2"/>
          <w:sz w:val="24"/>
        </w:rPr>
        <w:t xml:space="preserve"> </w:t>
      </w:r>
      <w:r>
        <w:rPr>
          <w:sz w:val="24"/>
        </w:rPr>
        <w:t>a student's academic status or progress.</w:t>
      </w:r>
    </w:p>
    <w:p w14:paraId="07D2E8B5" w14:textId="77777777" w:rsidR="00054C28" w:rsidRDefault="00D50A48">
      <w:pPr>
        <w:pStyle w:val="ListParagraph"/>
        <w:numPr>
          <w:ilvl w:val="0"/>
          <w:numId w:val="40"/>
        </w:numPr>
        <w:tabs>
          <w:tab w:val="left" w:pos="2020"/>
        </w:tabs>
        <w:spacing w:before="120"/>
        <w:ind w:right="707"/>
        <w:rPr>
          <w:sz w:val="24"/>
        </w:rPr>
      </w:pPr>
      <w:r>
        <w:rPr>
          <w:sz w:val="24"/>
        </w:rPr>
        <w:t>Submission</w:t>
      </w:r>
      <w:r>
        <w:rPr>
          <w:spacing w:val="-4"/>
          <w:sz w:val="24"/>
        </w:rPr>
        <w:t xml:space="preserve"> </w:t>
      </w:r>
      <w:r>
        <w:rPr>
          <w:sz w:val="24"/>
        </w:rPr>
        <w:t>to</w:t>
      </w:r>
      <w:r>
        <w:rPr>
          <w:spacing w:val="-2"/>
          <w:sz w:val="24"/>
        </w:rPr>
        <w:t xml:space="preserve"> </w:t>
      </w:r>
      <w:r>
        <w:rPr>
          <w:sz w:val="24"/>
        </w:rPr>
        <w:t>or</w:t>
      </w:r>
      <w:r>
        <w:rPr>
          <w:spacing w:val="-2"/>
          <w:sz w:val="24"/>
        </w:rPr>
        <w:t xml:space="preserve"> </w:t>
      </w:r>
      <w:r>
        <w:rPr>
          <w:sz w:val="24"/>
        </w:rPr>
        <w:t>rejection</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conduct</w:t>
      </w:r>
      <w:r>
        <w:rPr>
          <w:spacing w:val="-4"/>
          <w:sz w:val="24"/>
        </w:rPr>
        <w:t xml:space="preserve"> </w:t>
      </w:r>
      <w:r>
        <w:rPr>
          <w:sz w:val="24"/>
        </w:rPr>
        <w:t>by</w:t>
      </w:r>
      <w:r>
        <w:rPr>
          <w:spacing w:val="-3"/>
          <w:sz w:val="24"/>
        </w:rPr>
        <w:t xml:space="preserve"> </w:t>
      </w:r>
      <w:r>
        <w:rPr>
          <w:sz w:val="24"/>
        </w:rPr>
        <w:t>a</w:t>
      </w:r>
      <w:r>
        <w:rPr>
          <w:spacing w:val="-4"/>
          <w:sz w:val="24"/>
        </w:rPr>
        <w:t xml:space="preserve"> </w:t>
      </w:r>
      <w:r>
        <w:rPr>
          <w:sz w:val="24"/>
        </w:rPr>
        <w:t>student</w:t>
      </w:r>
      <w:r>
        <w:rPr>
          <w:spacing w:val="-2"/>
          <w:sz w:val="24"/>
        </w:rPr>
        <w:t xml:space="preserve"> </w:t>
      </w:r>
      <w:r>
        <w:rPr>
          <w:sz w:val="24"/>
        </w:rPr>
        <w:t>is</w:t>
      </w:r>
      <w:r>
        <w:rPr>
          <w:spacing w:val="-4"/>
          <w:sz w:val="24"/>
        </w:rPr>
        <w:t xml:space="preserve"> </w:t>
      </w:r>
      <w:r>
        <w:rPr>
          <w:sz w:val="24"/>
        </w:rPr>
        <w:t>used</w:t>
      </w:r>
      <w:r>
        <w:rPr>
          <w:spacing w:val="-4"/>
          <w:sz w:val="24"/>
        </w:rPr>
        <w:t xml:space="preserve"> </w:t>
      </w:r>
      <w:r>
        <w:rPr>
          <w:sz w:val="24"/>
        </w:rPr>
        <w:t>as</w:t>
      </w:r>
      <w:r>
        <w:rPr>
          <w:spacing w:val="-4"/>
          <w:sz w:val="24"/>
        </w:rPr>
        <w:t xml:space="preserve"> </w:t>
      </w:r>
      <w:r>
        <w:rPr>
          <w:sz w:val="24"/>
        </w:rPr>
        <w:t>the</w:t>
      </w:r>
      <w:r>
        <w:rPr>
          <w:spacing w:val="-4"/>
          <w:sz w:val="24"/>
        </w:rPr>
        <w:t xml:space="preserve"> </w:t>
      </w:r>
      <w:r>
        <w:rPr>
          <w:sz w:val="24"/>
        </w:rPr>
        <w:t>basis</w:t>
      </w:r>
      <w:r>
        <w:rPr>
          <w:spacing w:val="-7"/>
          <w:sz w:val="24"/>
        </w:rPr>
        <w:t xml:space="preserve"> </w:t>
      </w:r>
      <w:r>
        <w:rPr>
          <w:sz w:val="24"/>
        </w:rPr>
        <w:t>for</w:t>
      </w:r>
      <w:r>
        <w:rPr>
          <w:spacing w:val="-2"/>
          <w:sz w:val="24"/>
        </w:rPr>
        <w:t xml:space="preserve"> </w:t>
      </w:r>
      <w:r>
        <w:rPr>
          <w:sz w:val="24"/>
        </w:rPr>
        <w:t>academic decisions affecting the student.</w:t>
      </w:r>
    </w:p>
    <w:p w14:paraId="41361C81" w14:textId="77777777" w:rsidR="00054C28" w:rsidRDefault="00D50A48">
      <w:pPr>
        <w:pStyle w:val="ListParagraph"/>
        <w:numPr>
          <w:ilvl w:val="0"/>
          <w:numId w:val="40"/>
        </w:numPr>
        <w:tabs>
          <w:tab w:val="left" w:pos="2020"/>
        </w:tabs>
        <w:spacing w:before="120"/>
        <w:ind w:right="834"/>
        <w:rPr>
          <w:sz w:val="24"/>
        </w:rPr>
      </w:pPr>
      <w:r>
        <w:rPr>
          <w:sz w:val="24"/>
        </w:rPr>
        <w:t>The conduct has the purpose or effect of having a negative impact on the student's academic</w:t>
      </w:r>
      <w:r>
        <w:rPr>
          <w:spacing w:val="-4"/>
          <w:sz w:val="24"/>
        </w:rPr>
        <w:t xml:space="preserve"> </w:t>
      </w:r>
      <w:r>
        <w:rPr>
          <w:sz w:val="24"/>
        </w:rPr>
        <w:t>performance</w:t>
      </w:r>
      <w:r>
        <w:rPr>
          <w:spacing w:val="-6"/>
          <w:sz w:val="24"/>
        </w:rPr>
        <w:t xml:space="preserve"> </w:t>
      </w:r>
      <w:r>
        <w:rPr>
          <w:sz w:val="24"/>
        </w:rPr>
        <w:t>or</w:t>
      </w:r>
      <w:r>
        <w:rPr>
          <w:spacing w:val="-3"/>
          <w:sz w:val="24"/>
        </w:rPr>
        <w:t xml:space="preserve"> </w:t>
      </w:r>
      <w:r>
        <w:rPr>
          <w:sz w:val="24"/>
        </w:rPr>
        <w:t>of</w:t>
      </w:r>
      <w:r>
        <w:rPr>
          <w:spacing w:val="-5"/>
          <w:sz w:val="24"/>
        </w:rPr>
        <w:t xml:space="preserve"> </w:t>
      </w:r>
      <w:r>
        <w:rPr>
          <w:sz w:val="24"/>
        </w:rPr>
        <w:t>creating</w:t>
      </w:r>
      <w:r>
        <w:rPr>
          <w:spacing w:val="-4"/>
          <w:sz w:val="24"/>
        </w:rPr>
        <w:t xml:space="preserve"> </w:t>
      </w:r>
      <w:r>
        <w:rPr>
          <w:sz w:val="24"/>
        </w:rPr>
        <w:t>an</w:t>
      </w:r>
      <w:r>
        <w:rPr>
          <w:spacing w:val="-3"/>
          <w:sz w:val="24"/>
        </w:rPr>
        <w:t xml:space="preserve"> </w:t>
      </w:r>
      <w:r>
        <w:rPr>
          <w:sz w:val="24"/>
        </w:rPr>
        <w:t>intimidating,</w:t>
      </w:r>
      <w:r>
        <w:rPr>
          <w:spacing w:val="-4"/>
          <w:sz w:val="24"/>
        </w:rPr>
        <w:t xml:space="preserve"> </w:t>
      </w:r>
      <w:r>
        <w:rPr>
          <w:sz w:val="24"/>
        </w:rPr>
        <w:t>hostile,</w:t>
      </w:r>
      <w:r>
        <w:rPr>
          <w:spacing w:val="-6"/>
          <w:sz w:val="24"/>
        </w:rPr>
        <w:t xml:space="preserve"> </w:t>
      </w:r>
      <w:r>
        <w:rPr>
          <w:sz w:val="24"/>
        </w:rPr>
        <w:t>or</w:t>
      </w:r>
      <w:r>
        <w:rPr>
          <w:spacing w:val="-5"/>
          <w:sz w:val="24"/>
        </w:rPr>
        <w:t xml:space="preserve"> </w:t>
      </w:r>
      <w:r>
        <w:rPr>
          <w:sz w:val="24"/>
        </w:rPr>
        <w:t>offensive</w:t>
      </w:r>
      <w:r>
        <w:rPr>
          <w:spacing w:val="-8"/>
          <w:sz w:val="24"/>
        </w:rPr>
        <w:t xml:space="preserve"> </w:t>
      </w:r>
      <w:r>
        <w:rPr>
          <w:sz w:val="24"/>
        </w:rPr>
        <w:t xml:space="preserve">educational </w:t>
      </w:r>
      <w:r>
        <w:rPr>
          <w:spacing w:val="-2"/>
          <w:sz w:val="24"/>
        </w:rPr>
        <w:t>environment.</w:t>
      </w:r>
    </w:p>
    <w:p w14:paraId="53F055E8" w14:textId="77777777" w:rsidR="00054C28" w:rsidRDefault="00D50A48">
      <w:pPr>
        <w:pStyle w:val="ListParagraph"/>
        <w:numPr>
          <w:ilvl w:val="0"/>
          <w:numId w:val="40"/>
        </w:numPr>
        <w:tabs>
          <w:tab w:val="left" w:pos="2020"/>
        </w:tabs>
        <w:spacing w:before="122"/>
        <w:ind w:right="1066"/>
        <w:jc w:val="both"/>
        <w:rPr>
          <w:sz w:val="24"/>
        </w:rPr>
      </w:pPr>
      <w:r>
        <w:rPr>
          <w:sz w:val="24"/>
        </w:rPr>
        <w:t>Submission</w:t>
      </w:r>
      <w:r>
        <w:rPr>
          <w:spacing w:val="-3"/>
          <w:sz w:val="24"/>
        </w:rPr>
        <w:t xml:space="preserve"> </w:t>
      </w:r>
      <w:r>
        <w:rPr>
          <w:sz w:val="24"/>
        </w:rPr>
        <w:t>to</w:t>
      </w:r>
      <w:r>
        <w:rPr>
          <w:spacing w:val="-1"/>
          <w:sz w:val="24"/>
        </w:rPr>
        <w:t xml:space="preserve"> </w:t>
      </w:r>
      <w:r>
        <w:rPr>
          <w:sz w:val="24"/>
        </w:rPr>
        <w:t>or</w:t>
      </w:r>
      <w:r>
        <w:rPr>
          <w:spacing w:val="-1"/>
          <w:sz w:val="24"/>
        </w:rPr>
        <w:t xml:space="preserve"> </w:t>
      </w:r>
      <w:r>
        <w:rPr>
          <w:sz w:val="24"/>
        </w:rPr>
        <w:t>rejection</w:t>
      </w:r>
      <w:r>
        <w:rPr>
          <w:spacing w:val="-1"/>
          <w:sz w:val="24"/>
        </w:rPr>
        <w:t xml:space="preserve"> </w:t>
      </w:r>
      <w:r>
        <w:rPr>
          <w:sz w:val="24"/>
        </w:rPr>
        <w:t>of</w:t>
      </w:r>
      <w:r>
        <w:rPr>
          <w:spacing w:val="-1"/>
          <w:sz w:val="24"/>
        </w:rPr>
        <w:t xml:space="preserve"> </w:t>
      </w:r>
      <w:r>
        <w:rPr>
          <w:sz w:val="24"/>
        </w:rPr>
        <w:t>the</w:t>
      </w:r>
      <w:r>
        <w:rPr>
          <w:spacing w:val="-4"/>
          <w:sz w:val="24"/>
        </w:rPr>
        <w:t xml:space="preserve"> </w:t>
      </w:r>
      <w:r>
        <w:rPr>
          <w:sz w:val="24"/>
        </w:rPr>
        <w:t>conduct</w:t>
      </w:r>
      <w:r>
        <w:rPr>
          <w:spacing w:val="-3"/>
          <w:sz w:val="24"/>
        </w:rPr>
        <w:t xml:space="preserve"> </w:t>
      </w:r>
      <w:r>
        <w:rPr>
          <w:sz w:val="24"/>
        </w:rPr>
        <w:t>by</w:t>
      </w:r>
      <w:r>
        <w:rPr>
          <w:spacing w:val="-5"/>
          <w:sz w:val="24"/>
        </w:rPr>
        <w:t xml:space="preserve"> </w:t>
      </w:r>
      <w:r>
        <w:rPr>
          <w:sz w:val="24"/>
        </w:rPr>
        <w:t>the</w:t>
      </w:r>
      <w:r>
        <w:rPr>
          <w:spacing w:val="-4"/>
          <w:sz w:val="24"/>
        </w:rPr>
        <w:t xml:space="preserve"> </w:t>
      </w:r>
      <w:r>
        <w:rPr>
          <w:sz w:val="24"/>
        </w:rPr>
        <w:t>student</w:t>
      </w:r>
      <w:r>
        <w:rPr>
          <w:spacing w:val="-1"/>
          <w:sz w:val="24"/>
        </w:rPr>
        <w:t xml:space="preserve"> </w:t>
      </w:r>
      <w:r>
        <w:rPr>
          <w:sz w:val="24"/>
        </w:rPr>
        <w:t>is</w:t>
      </w:r>
      <w:r>
        <w:rPr>
          <w:spacing w:val="-4"/>
          <w:sz w:val="24"/>
        </w:rPr>
        <w:t xml:space="preserve"> </w:t>
      </w:r>
      <w:r>
        <w:rPr>
          <w:sz w:val="24"/>
        </w:rPr>
        <w:t>used</w:t>
      </w:r>
      <w:r>
        <w:rPr>
          <w:spacing w:val="-3"/>
          <w:sz w:val="24"/>
        </w:rPr>
        <w:t xml:space="preserve"> </w:t>
      </w:r>
      <w:r>
        <w:rPr>
          <w:sz w:val="24"/>
        </w:rPr>
        <w:t>as</w:t>
      </w:r>
      <w:r>
        <w:rPr>
          <w:spacing w:val="-4"/>
          <w:sz w:val="24"/>
        </w:rPr>
        <w:t xml:space="preserve"> </w:t>
      </w:r>
      <w:r>
        <w:rPr>
          <w:sz w:val="24"/>
        </w:rPr>
        <w:t>the</w:t>
      </w:r>
      <w:r>
        <w:rPr>
          <w:spacing w:val="-4"/>
          <w:sz w:val="24"/>
        </w:rPr>
        <w:t xml:space="preserve"> </w:t>
      </w:r>
      <w:r>
        <w:rPr>
          <w:sz w:val="24"/>
        </w:rPr>
        <w:t>basis</w:t>
      </w:r>
      <w:r>
        <w:rPr>
          <w:spacing w:val="-2"/>
          <w:sz w:val="24"/>
        </w:rPr>
        <w:t xml:space="preserve"> </w:t>
      </w:r>
      <w:r>
        <w:rPr>
          <w:sz w:val="24"/>
        </w:rPr>
        <w:t>for</w:t>
      </w:r>
      <w:r>
        <w:rPr>
          <w:spacing w:val="-3"/>
          <w:sz w:val="24"/>
        </w:rPr>
        <w:t xml:space="preserve"> </w:t>
      </w:r>
      <w:r>
        <w:rPr>
          <w:sz w:val="24"/>
        </w:rPr>
        <w:t>any decision</w:t>
      </w:r>
      <w:r>
        <w:rPr>
          <w:spacing w:val="-6"/>
          <w:sz w:val="24"/>
        </w:rPr>
        <w:t xml:space="preserve"> </w:t>
      </w:r>
      <w:r>
        <w:rPr>
          <w:sz w:val="24"/>
        </w:rPr>
        <w:t>affecting</w:t>
      </w:r>
      <w:r>
        <w:rPr>
          <w:spacing w:val="-5"/>
          <w:sz w:val="24"/>
        </w:rPr>
        <w:t xml:space="preserve"> </w:t>
      </w:r>
      <w:r>
        <w:rPr>
          <w:sz w:val="24"/>
        </w:rPr>
        <w:t>the</w:t>
      </w:r>
      <w:r>
        <w:rPr>
          <w:spacing w:val="-4"/>
          <w:sz w:val="24"/>
        </w:rPr>
        <w:t xml:space="preserve"> </w:t>
      </w:r>
      <w:r>
        <w:rPr>
          <w:sz w:val="24"/>
        </w:rPr>
        <w:t>student</w:t>
      </w:r>
      <w:r>
        <w:rPr>
          <w:spacing w:val="-4"/>
          <w:sz w:val="24"/>
        </w:rPr>
        <w:t xml:space="preserve"> </w:t>
      </w:r>
      <w:r>
        <w:rPr>
          <w:sz w:val="24"/>
        </w:rPr>
        <w:t>regarding</w:t>
      </w:r>
      <w:r>
        <w:rPr>
          <w:spacing w:val="-5"/>
          <w:sz w:val="24"/>
        </w:rPr>
        <w:t xml:space="preserve"> </w:t>
      </w:r>
      <w:r>
        <w:rPr>
          <w:sz w:val="24"/>
        </w:rPr>
        <w:t>benefits</w:t>
      </w:r>
      <w:r>
        <w:rPr>
          <w:spacing w:val="-9"/>
          <w:sz w:val="24"/>
        </w:rPr>
        <w:t xml:space="preserve"> </w:t>
      </w:r>
      <w:r>
        <w:rPr>
          <w:sz w:val="24"/>
        </w:rPr>
        <w:t>and</w:t>
      </w:r>
      <w:r>
        <w:rPr>
          <w:spacing w:val="-4"/>
          <w:sz w:val="24"/>
        </w:rPr>
        <w:t xml:space="preserve"> </w:t>
      </w:r>
      <w:r>
        <w:rPr>
          <w:sz w:val="24"/>
        </w:rPr>
        <w:t>services,</w:t>
      </w:r>
      <w:r>
        <w:rPr>
          <w:spacing w:val="-4"/>
          <w:sz w:val="24"/>
        </w:rPr>
        <w:t xml:space="preserve"> </w:t>
      </w:r>
      <w:r>
        <w:rPr>
          <w:sz w:val="24"/>
        </w:rPr>
        <w:t>honors,</w:t>
      </w:r>
      <w:r>
        <w:rPr>
          <w:spacing w:val="-7"/>
          <w:sz w:val="24"/>
        </w:rPr>
        <w:t xml:space="preserve"> </w:t>
      </w:r>
      <w:r>
        <w:rPr>
          <w:sz w:val="24"/>
        </w:rPr>
        <w:t>programs,</w:t>
      </w:r>
      <w:r>
        <w:rPr>
          <w:spacing w:val="-4"/>
          <w:sz w:val="24"/>
        </w:rPr>
        <w:t xml:space="preserve"> </w:t>
      </w:r>
      <w:r>
        <w:rPr>
          <w:sz w:val="24"/>
        </w:rPr>
        <w:t>or activities available at or through any district program or activity.</w:t>
      </w:r>
    </w:p>
    <w:p w14:paraId="461C8557" w14:textId="77777777" w:rsidR="00054C28" w:rsidRDefault="00D50A48">
      <w:pPr>
        <w:pStyle w:val="BodyText"/>
        <w:spacing w:before="119"/>
        <w:ind w:right="692"/>
      </w:pPr>
      <w:r>
        <w:t>Any prohibited conduct that occurs off campus or outside of school-related or school- sponsored</w:t>
      </w:r>
      <w:r>
        <w:rPr>
          <w:spacing w:val="-4"/>
        </w:rPr>
        <w:t xml:space="preserve"> </w:t>
      </w:r>
      <w:r>
        <w:t>programs</w:t>
      </w:r>
      <w:r>
        <w:rPr>
          <w:spacing w:val="-3"/>
        </w:rPr>
        <w:t xml:space="preserve"> </w:t>
      </w:r>
      <w:r>
        <w:t>or</w:t>
      </w:r>
      <w:r>
        <w:rPr>
          <w:spacing w:val="-4"/>
        </w:rPr>
        <w:t xml:space="preserve"> </w:t>
      </w:r>
      <w:r>
        <w:t>activities</w:t>
      </w:r>
      <w:r>
        <w:rPr>
          <w:spacing w:val="-5"/>
        </w:rPr>
        <w:t xml:space="preserve"> </w:t>
      </w:r>
      <w:r>
        <w:t>will</w:t>
      </w:r>
      <w:r>
        <w:rPr>
          <w:spacing w:val="-5"/>
        </w:rPr>
        <w:t xml:space="preserve"> </w:t>
      </w:r>
      <w:r>
        <w:t>be</w:t>
      </w:r>
      <w:r>
        <w:rPr>
          <w:spacing w:val="-2"/>
        </w:rPr>
        <w:t xml:space="preserve"> </w:t>
      </w:r>
      <w:r>
        <w:t>regarded</w:t>
      </w:r>
      <w:r>
        <w:rPr>
          <w:spacing w:val="-4"/>
        </w:rPr>
        <w:t xml:space="preserve"> </w:t>
      </w:r>
      <w:r>
        <w:t>as</w:t>
      </w:r>
      <w:r>
        <w:rPr>
          <w:spacing w:val="-3"/>
        </w:rPr>
        <w:t xml:space="preserve"> </w:t>
      </w:r>
      <w:r>
        <w:t>sexual</w:t>
      </w:r>
      <w:r>
        <w:rPr>
          <w:spacing w:val="-5"/>
        </w:rPr>
        <w:t xml:space="preserve"> </w:t>
      </w:r>
      <w:r>
        <w:t>harassment</w:t>
      </w:r>
      <w:r>
        <w:rPr>
          <w:spacing w:val="-2"/>
        </w:rPr>
        <w:t xml:space="preserve"> </w:t>
      </w:r>
      <w:r>
        <w:t>in</w:t>
      </w:r>
      <w:r>
        <w:rPr>
          <w:spacing w:val="-4"/>
        </w:rPr>
        <w:t xml:space="preserve"> </w:t>
      </w:r>
      <w:r>
        <w:t>violation</w:t>
      </w:r>
      <w:r>
        <w:rPr>
          <w:spacing w:val="-2"/>
        </w:rPr>
        <w:t xml:space="preserve"> </w:t>
      </w:r>
      <w:r>
        <w:t>of</w:t>
      </w:r>
      <w:r>
        <w:rPr>
          <w:spacing w:val="-4"/>
        </w:rPr>
        <w:t xml:space="preserve"> </w:t>
      </w:r>
      <w:r>
        <w:t>district policy if it has a continuing effect on or creates a hostile school environment for the complainant or victim of the conduct.</w:t>
      </w:r>
    </w:p>
    <w:p w14:paraId="4F342F33" w14:textId="77777777" w:rsidR="00054C28" w:rsidRDefault="00D50A48">
      <w:pPr>
        <w:pStyle w:val="BodyText"/>
        <w:spacing w:before="293"/>
        <w:ind w:right="692"/>
      </w:pPr>
      <w:r>
        <w:t>For purposes of applying the complaint procedures specified in Title IX of the Education Amendments of 1972, sexual harassment is defined as any of the following forms of conduct that</w:t>
      </w:r>
      <w:r>
        <w:rPr>
          <w:spacing w:val="-2"/>
        </w:rPr>
        <w:t xml:space="preserve"> </w:t>
      </w:r>
      <w:r>
        <w:t>occurs</w:t>
      </w:r>
      <w:r>
        <w:rPr>
          <w:spacing w:val="-5"/>
        </w:rPr>
        <w:t xml:space="preserve"> </w:t>
      </w:r>
      <w:r>
        <w:t>in</w:t>
      </w:r>
      <w:r>
        <w:rPr>
          <w:spacing w:val="-2"/>
        </w:rPr>
        <w:t xml:space="preserve"> </w:t>
      </w:r>
      <w:r>
        <w:t>an</w:t>
      </w:r>
      <w:r>
        <w:rPr>
          <w:spacing w:val="-4"/>
        </w:rPr>
        <w:t xml:space="preserve"> </w:t>
      </w:r>
      <w:r>
        <w:t>education</w:t>
      </w:r>
      <w:r>
        <w:rPr>
          <w:spacing w:val="-3"/>
        </w:rPr>
        <w:t xml:space="preserve"> </w:t>
      </w:r>
      <w:r>
        <w:t>program</w:t>
      </w:r>
      <w:r>
        <w:rPr>
          <w:spacing w:val="-5"/>
        </w:rPr>
        <w:t xml:space="preserve"> </w:t>
      </w:r>
      <w:r>
        <w:t>or</w:t>
      </w:r>
      <w:r>
        <w:rPr>
          <w:spacing w:val="-4"/>
        </w:rPr>
        <w:t xml:space="preserve"> </w:t>
      </w:r>
      <w:r>
        <w:t>activity</w:t>
      </w:r>
      <w:r>
        <w:rPr>
          <w:spacing w:val="-3"/>
        </w:rPr>
        <w:t xml:space="preserve"> </w:t>
      </w:r>
      <w:r>
        <w:t>in</w:t>
      </w:r>
      <w:r>
        <w:rPr>
          <w:spacing w:val="-4"/>
        </w:rPr>
        <w:t xml:space="preserve"> </w:t>
      </w:r>
      <w:r>
        <w:t>which</w:t>
      </w:r>
      <w:r>
        <w:rPr>
          <w:spacing w:val="-2"/>
        </w:rPr>
        <w:t xml:space="preserve"> </w:t>
      </w:r>
      <w:r>
        <w:t>a</w:t>
      </w:r>
      <w:r>
        <w:rPr>
          <w:spacing w:val="-5"/>
        </w:rPr>
        <w:t xml:space="preserve"> </w:t>
      </w:r>
      <w:r>
        <w:t>district</w:t>
      </w:r>
      <w:r>
        <w:rPr>
          <w:spacing w:val="-2"/>
        </w:rPr>
        <w:t xml:space="preserve"> </w:t>
      </w:r>
      <w:r>
        <w:t>school</w:t>
      </w:r>
      <w:r>
        <w:rPr>
          <w:spacing w:val="-2"/>
        </w:rPr>
        <w:t xml:space="preserve"> </w:t>
      </w:r>
      <w:r>
        <w:t>exercises</w:t>
      </w:r>
      <w:r>
        <w:rPr>
          <w:spacing w:val="-3"/>
        </w:rPr>
        <w:t xml:space="preserve"> </w:t>
      </w:r>
      <w:r>
        <w:t>substantial control over the context and respondent:</w:t>
      </w:r>
      <w:r>
        <w:rPr>
          <w:spacing w:val="40"/>
        </w:rPr>
        <w:t xml:space="preserve"> </w:t>
      </w:r>
      <w:r>
        <w:t>(34 CFR 106.30, 106.44)</w:t>
      </w:r>
    </w:p>
    <w:p w14:paraId="20039424" w14:textId="77777777" w:rsidR="00054C28" w:rsidRDefault="00D50A48">
      <w:pPr>
        <w:pStyle w:val="ListParagraph"/>
        <w:numPr>
          <w:ilvl w:val="0"/>
          <w:numId w:val="39"/>
        </w:numPr>
        <w:tabs>
          <w:tab w:val="left" w:pos="2020"/>
        </w:tabs>
        <w:spacing w:before="119" w:line="242" w:lineRule="auto"/>
        <w:ind w:right="662"/>
        <w:rPr>
          <w:sz w:val="24"/>
        </w:rPr>
      </w:pPr>
      <w:r>
        <w:rPr>
          <w:sz w:val="24"/>
        </w:rPr>
        <w:t>A</w:t>
      </w:r>
      <w:r>
        <w:rPr>
          <w:spacing w:val="-2"/>
          <w:sz w:val="24"/>
        </w:rPr>
        <w:t xml:space="preserve"> </w:t>
      </w:r>
      <w:r>
        <w:rPr>
          <w:sz w:val="24"/>
        </w:rPr>
        <w:t>district</w:t>
      </w:r>
      <w:r>
        <w:rPr>
          <w:spacing w:val="-2"/>
          <w:sz w:val="24"/>
        </w:rPr>
        <w:t xml:space="preserve"> </w:t>
      </w:r>
      <w:r>
        <w:rPr>
          <w:sz w:val="24"/>
        </w:rPr>
        <w:t>employee</w:t>
      </w:r>
      <w:r>
        <w:rPr>
          <w:spacing w:val="-2"/>
          <w:sz w:val="24"/>
        </w:rPr>
        <w:t xml:space="preserve"> </w:t>
      </w:r>
      <w:r>
        <w:rPr>
          <w:sz w:val="24"/>
        </w:rPr>
        <w:t>conditioning</w:t>
      </w:r>
      <w:r>
        <w:rPr>
          <w:spacing w:val="-5"/>
          <w:sz w:val="24"/>
        </w:rPr>
        <w:t xml:space="preserve"> </w:t>
      </w:r>
      <w:r>
        <w:rPr>
          <w:sz w:val="24"/>
        </w:rPr>
        <w:t>the</w:t>
      </w:r>
      <w:r>
        <w:rPr>
          <w:spacing w:val="-5"/>
          <w:sz w:val="24"/>
        </w:rPr>
        <w:t xml:space="preserve"> </w:t>
      </w:r>
      <w:r>
        <w:rPr>
          <w:sz w:val="24"/>
        </w:rPr>
        <w:t>provision</w:t>
      </w:r>
      <w:r>
        <w:rPr>
          <w:spacing w:val="-4"/>
          <w:sz w:val="24"/>
        </w:rPr>
        <w:t xml:space="preserve"> </w:t>
      </w:r>
      <w:r>
        <w:rPr>
          <w:sz w:val="24"/>
        </w:rPr>
        <w:t>of</w:t>
      </w:r>
      <w:r>
        <w:rPr>
          <w:spacing w:val="-5"/>
          <w:sz w:val="24"/>
        </w:rPr>
        <w:t xml:space="preserve"> </w:t>
      </w:r>
      <w:r>
        <w:rPr>
          <w:sz w:val="24"/>
        </w:rPr>
        <w:t>a</w:t>
      </w:r>
      <w:r>
        <w:rPr>
          <w:spacing w:val="-3"/>
          <w:sz w:val="24"/>
        </w:rPr>
        <w:t xml:space="preserve"> </w:t>
      </w:r>
      <w:r>
        <w:rPr>
          <w:sz w:val="24"/>
        </w:rPr>
        <w:t>district</w:t>
      </w:r>
      <w:r>
        <w:rPr>
          <w:spacing w:val="-2"/>
          <w:sz w:val="24"/>
        </w:rPr>
        <w:t xml:space="preserve"> </w:t>
      </w:r>
      <w:r>
        <w:rPr>
          <w:sz w:val="24"/>
        </w:rPr>
        <w:t>aid,</w:t>
      </w:r>
      <w:r>
        <w:rPr>
          <w:spacing w:val="-5"/>
          <w:sz w:val="24"/>
        </w:rPr>
        <w:t xml:space="preserve"> </w:t>
      </w:r>
      <w:r>
        <w:rPr>
          <w:sz w:val="24"/>
        </w:rPr>
        <w:t>benefit,</w:t>
      </w:r>
      <w:r>
        <w:rPr>
          <w:spacing w:val="-3"/>
          <w:sz w:val="24"/>
        </w:rPr>
        <w:t xml:space="preserve"> </w:t>
      </w:r>
      <w:r>
        <w:rPr>
          <w:sz w:val="24"/>
        </w:rPr>
        <w:t>or</w:t>
      </w:r>
      <w:r>
        <w:rPr>
          <w:spacing w:val="-6"/>
          <w:sz w:val="24"/>
        </w:rPr>
        <w:t xml:space="preserve"> </w:t>
      </w:r>
      <w:r>
        <w:rPr>
          <w:sz w:val="24"/>
        </w:rPr>
        <w:t>service</w:t>
      </w:r>
      <w:r>
        <w:rPr>
          <w:spacing w:val="-2"/>
          <w:sz w:val="24"/>
        </w:rPr>
        <w:t xml:space="preserve"> </w:t>
      </w:r>
      <w:r>
        <w:rPr>
          <w:sz w:val="24"/>
        </w:rPr>
        <w:t>on</w:t>
      </w:r>
      <w:r>
        <w:rPr>
          <w:spacing w:val="-4"/>
          <w:sz w:val="24"/>
        </w:rPr>
        <w:t xml:space="preserve"> </w:t>
      </w:r>
      <w:r>
        <w:rPr>
          <w:sz w:val="24"/>
        </w:rPr>
        <w:t>the student's participation in unwelcome sexual conduct</w:t>
      </w:r>
    </w:p>
    <w:p w14:paraId="4456F009" w14:textId="77777777" w:rsidR="00054C28" w:rsidRDefault="00D50A48">
      <w:pPr>
        <w:pStyle w:val="ListParagraph"/>
        <w:numPr>
          <w:ilvl w:val="0"/>
          <w:numId w:val="39"/>
        </w:numPr>
        <w:tabs>
          <w:tab w:val="left" w:pos="2020"/>
        </w:tabs>
        <w:spacing w:before="117"/>
        <w:ind w:right="631"/>
        <w:rPr>
          <w:sz w:val="24"/>
        </w:rPr>
      </w:pPr>
      <w:r>
        <w:rPr>
          <w:sz w:val="24"/>
        </w:rPr>
        <w:t>Unwelcome</w:t>
      </w:r>
      <w:r>
        <w:rPr>
          <w:spacing w:val="-5"/>
          <w:sz w:val="24"/>
        </w:rPr>
        <w:t xml:space="preserve"> </w:t>
      </w:r>
      <w:r>
        <w:rPr>
          <w:sz w:val="24"/>
        </w:rPr>
        <w:t>conduct</w:t>
      </w:r>
      <w:r>
        <w:rPr>
          <w:spacing w:val="-5"/>
          <w:sz w:val="24"/>
        </w:rPr>
        <w:t xml:space="preserve"> </w:t>
      </w:r>
      <w:r>
        <w:rPr>
          <w:sz w:val="24"/>
        </w:rPr>
        <w:t>determined</w:t>
      </w:r>
      <w:r>
        <w:rPr>
          <w:spacing w:val="-5"/>
          <w:sz w:val="24"/>
        </w:rPr>
        <w:t xml:space="preserve"> </w:t>
      </w:r>
      <w:r>
        <w:rPr>
          <w:sz w:val="24"/>
        </w:rPr>
        <w:t>by</w:t>
      </w:r>
      <w:r>
        <w:rPr>
          <w:spacing w:val="-4"/>
          <w:sz w:val="24"/>
        </w:rPr>
        <w:t xml:space="preserve"> </w:t>
      </w:r>
      <w:r>
        <w:rPr>
          <w:sz w:val="24"/>
        </w:rPr>
        <w:t>a</w:t>
      </w:r>
      <w:r>
        <w:rPr>
          <w:spacing w:val="-3"/>
          <w:sz w:val="24"/>
        </w:rPr>
        <w:t xml:space="preserve"> </w:t>
      </w:r>
      <w:r>
        <w:rPr>
          <w:sz w:val="24"/>
        </w:rPr>
        <w:t>reasonable</w:t>
      </w:r>
      <w:r>
        <w:rPr>
          <w:spacing w:val="-5"/>
          <w:sz w:val="24"/>
        </w:rPr>
        <w:t xml:space="preserve"> </w:t>
      </w:r>
      <w:r>
        <w:rPr>
          <w:sz w:val="24"/>
        </w:rPr>
        <w:t>person</w:t>
      </w:r>
      <w:r>
        <w:rPr>
          <w:spacing w:val="-5"/>
          <w:sz w:val="24"/>
        </w:rPr>
        <w:t xml:space="preserve"> </w:t>
      </w:r>
      <w:r>
        <w:rPr>
          <w:sz w:val="24"/>
        </w:rPr>
        <w:t>to</w:t>
      </w:r>
      <w:r>
        <w:rPr>
          <w:spacing w:val="-5"/>
          <w:sz w:val="24"/>
        </w:rPr>
        <w:t xml:space="preserve"> </w:t>
      </w:r>
      <w:r>
        <w:rPr>
          <w:sz w:val="24"/>
        </w:rPr>
        <w:t>be</w:t>
      </w:r>
      <w:r>
        <w:rPr>
          <w:spacing w:val="-3"/>
          <w:sz w:val="24"/>
        </w:rPr>
        <w:t xml:space="preserve"> </w:t>
      </w:r>
      <w:r>
        <w:rPr>
          <w:sz w:val="24"/>
        </w:rPr>
        <w:t>so</w:t>
      </w:r>
      <w:r>
        <w:rPr>
          <w:spacing w:val="-3"/>
          <w:sz w:val="24"/>
        </w:rPr>
        <w:t xml:space="preserve"> </w:t>
      </w:r>
      <w:r>
        <w:rPr>
          <w:sz w:val="24"/>
        </w:rPr>
        <w:t>severe,</w:t>
      </w:r>
      <w:r>
        <w:rPr>
          <w:spacing w:val="-5"/>
          <w:sz w:val="24"/>
        </w:rPr>
        <w:t xml:space="preserve"> </w:t>
      </w:r>
      <w:r>
        <w:rPr>
          <w:sz w:val="24"/>
        </w:rPr>
        <w:t>pervasive,</w:t>
      </w:r>
      <w:r>
        <w:rPr>
          <w:spacing w:val="-3"/>
          <w:sz w:val="24"/>
        </w:rPr>
        <w:t xml:space="preserve"> </w:t>
      </w:r>
      <w:r>
        <w:rPr>
          <w:sz w:val="24"/>
        </w:rPr>
        <w:t>and objectively offensive that it effectively denies a student equal access to the district's education program or activity</w:t>
      </w:r>
    </w:p>
    <w:p w14:paraId="564363A2" w14:textId="77777777" w:rsidR="00054C28" w:rsidRDefault="00D50A48">
      <w:pPr>
        <w:pStyle w:val="ListParagraph"/>
        <w:numPr>
          <w:ilvl w:val="0"/>
          <w:numId w:val="38"/>
        </w:numPr>
        <w:tabs>
          <w:tab w:val="left" w:pos="2020"/>
        </w:tabs>
        <w:spacing w:before="119"/>
        <w:ind w:right="680"/>
        <w:rPr>
          <w:sz w:val="24"/>
        </w:rPr>
      </w:pPr>
      <w:r>
        <w:rPr>
          <w:sz w:val="24"/>
        </w:rPr>
        <w:t>Sexual</w:t>
      </w:r>
      <w:r>
        <w:rPr>
          <w:spacing w:val="-2"/>
          <w:sz w:val="24"/>
        </w:rPr>
        <w:t xml:space="preserve"> </w:t>
      </w:r>
      <w:r>
        <w:rPr>
          <w:sz w:val="24"/>
        </w:rPr>
        <w:t>assault,</w:t>
      </w:r>
      <w:r>
        <w:rPr>
          <w:spacing w:val="-5"/>
          <w:sz w:val="24"/>
        </w:rPr>
        <w:t xml:space="preserve"> </w:t>
      </w:r>
      <w:r>
        <w:rPr>
          <w:sz w:val="24"/>
        </w:rPr>
        <w:t>dating</w:t>
      </w:r>
      <w:r>
        <w:rPr>
          <w:spacing w:val="-3"/>
          <w:sz w:val="24"/>
        </w:rPr>
        <w:t xml:space="preserve"> </w:t>
      </w:r>
      <w:r>
        <w:rPr>
          <w:sz w:val="24"/>
        </w:rPr>
        <w:t>violence,</w:t>
      </w:r>
      <w:r>
        <w:rPr>
          <w:spacing w:val="-4"/>
          <w:sz w:val="24"/>
        </w:rPr>
        <w:t xml:space="preserve"> </w:t>
      </w:r>
      <w:r>
        <w:rPr>
          <w:sz w:val="24"/>
        </w:rPr>
        <w:t>domestic</w:t>
      </w:r>
      <w:r>
        <w:rPr>
          <w:spacing w:val="-3"/>
          <w:sz w:val="24"/>
        </w:rPr>
        <w:t xml:space="preserve"> </w:t>
      </w:r>
      <w:r>
        <w:rPr>
          <w:sz w:val="24"/>
        </w:rPr>
        <w:t>violence,</w:t>
      </w:r>
      <w:r>
        <w:rPr>
          <w:spacing w:val="-5"/>
          <w:sz w:val="24"/>
        </w:rPr>
        <w:t xml:space="preserve"> </w:t>
      </w:r>
      <w:r>
        <w:rPr>
          <w:sz w:val="24"/>
        </w:rPr>
        <w:t>or</w:t>
      </w:r>
      <w:r>
        <w:rPr>
          <w:spacing w:val="-2"/>
          <w:sz w:val="24"/>
        </w:rPr>
        <w:t xml:space="preserve"> </w:t>
      </w:r>
      <w:r>
        <w:rPr>
          <w:sz w:val="24"/>
        </w:rPr>
        <w:t>stalking</w:t>
      </w:r>
      <w:r>
        <w:rPr>
          <w:spacing w:val="-3"/>
          <w:sz w:val="24"/>
        </w:rPr>
        <w:t xml:space="preserve"> </w:t>
      </w:r>
      <w:r>
        <w:rPr>
          <w:sz w:val="24"/>
        </w:rPr>
        <w:t>as</w:t>
      </w:r>
      <w:r>
        <w:rPr>
          <w:spacing w:val="-5"/>
          <w:sz w:val="24"/>
        </w:rPr>
        <w:t xml:space="preserve"> </w:t>
      </w:r>
      <w:r>
        <w:rPr>
          <w:sz w:val="24"/>
        </w:rPr>
        <w:t>defined</w:t>
      </w:r>
      <w:r>
        <w:rPr>
          <w:spacing w:val="-2"/>
          <w:sz w:val="24"/>
        </w:rPr>
        <w:t xml:space="preserve"> </w:t>
      </w:r>
      <w:r>
        <w:rPr>
          <w:sz w:val="24"/>
        </w:rPr>
        <w:t>in</w:t>
      </w:r>
      <w:r>
        <w:rPr>
          <w:spacing w:val="-4"/>
          <w:sz w:val="24"/>
        </w:rPr>
        <w:t xml:space="preserve"> </w:t>
      </w:r>
      <w:r>
        <w:rPr>
          <w:sz w:val="24"/>
        </w:rPr>
        <w:t>20</w:t>
      </w:r>
      <w:r>
        <w:rPr>
          <w:spacing w:val="-2"/>
          <w:sz w:val="24"/>
        </w:rPr>
        <w:t xml:space="preserve"> </w:t>
      </w:r>
      <w:r>
        <w:rPr>
          <w:sz w:val="24"/>
        </w:rPr>
        <w:t>USC</w:t>
      </w:r>
      <w:r>
        <w:rPr>
          <w:spacing w:val="-4"/>
          <w:sz w:val="24"/>
        </w:rPr>
        <w:t xml:space="preserve"> </w:t>
      </w:r>
      <w:r>
        <w:rPr>
          <w:sz w:val="24"/>
        </w:rPr>
        <w:t>1092 or 34 USC 12291</w:t>
      </w:r>
    </w:p>
    <w:p w14:paraId="725219F0" w14:textId="77777777" w:rsidR="00054C28" w:rsidRDefault="00D50A48">
      <w:pPr>
        <w:pStyle w:val="Heading6"/>
        <w:spacing w:before="120"/>
      </w:pPr>
      <w:r>
        <w:t>Examples</w:t>
      </w:r>
      <w:r>
        <w:rPr>
          <w:spacing w:val="-4"/>
        </w:rPr>
        <w:t xml:space="preserve"> </w:t>
      </w:r>
      <w:r>
        <w:t>of</w:t>
      </w:r>
      <w:r>
        <w:rPr>
          <w:spacing w:val="-3"/>
        </w:rPr>
        <w:t xml:space="preserve"> </w:t>
      </w:r>
      <w:r>
        <w:t>Sexual</w:t>
      </w:r>
      <w:r>
        <w:rPr>
          <w:spacing w:val="-4"/>
        </w:rPr>
        <w:t xml:space="preserve"> </w:t>
      </w:r>
      <w:r>
        <w:rPr>
          <w:spacing w:val="-2"/>
        </w:rPr>
        <w:t>Harassment</w:t>
      </w:r>
    </w:p>
    <w:p w14:paraId="52B9EF18" w14:textId="77777777" w:rsidR="00054C28" w:rsidRDefault="00D50A48">
      <w:pPr>
        <w:pStyle w:val="BodyText"/>
        <w:spacing w:before="292"/>
      </w:pPr>
      <w:r>
        <w:t>Examples</w:t>
      </w:r>
      <w:r>
        <w:rPr>
          <w:spacing w:val="-5"/>
        </w:rPr>
        <w:t xml:space="preserve"> </w:t>
      </w:r>
      <w:r>
        <w:t>of</w:t>
      </w:r>
      <w:r>
        <w:rPr>
          <w:spacing w:val="-4"/>
        </w:rPr>
        <w:t xml:space="preserve"> </w:t>
      </w:r>
      <w:r>
        <w:t>types</w:t>
      </w:r>
      <w:r>
        <w:rPr>
          <w:spacing w:val="-5"/>
        </w:rPr>
        <w:t xml:space="preserve"> </w:t>
      </w:r>
      <w:r>
        <w:t>of</w:t>
      </w:r>
      <w:r>
        <w:rPr>
          <w:spacing w:val="-3"/>
        </w:rPr>
        <w:t xml:space="preserve"> </w:t>
      </w:r>
      <w:r>
        <w:t>conduct</w:t>
      </w:r>
      <w:r>
        <w:rPr>
          <w:spacing w:val="-4"/>
        </w:rPr>
        <w:t xml:space="preserve"> </w:t>
      </w:r>
      <w:r>
        <w:t>which</w:t>
      </w:r>
      <w:r>
        <w:rPr>
          <w:spacing w:val="-2"/>
        </w:rPr>
        <w:t xml:space="preserve"> </w:t>
      </w:r>
      <w:r>
        <w:t>are</w:t>
      </w:r>
      <w:r>
        <w:rPr>
          <w:spacing w:val="-1"/>
        </w:rPr>
        <w:t xml:space="preserve"> </w:t>
      </w:r>
      <w:r>
        <w:t>prohibited</w:t>
      </w:r>
      <w:r>
        <w:rPr>
          <w:spacing w:val="-2"/>
        </w:rPr>
        <w:t xml:space="preserve"> </w:t>
      </w:r>
      <w:r>
        <w:t>in</w:t>
      </w:r>
      <w:r>
        <w:rPr>
          <w:spacing w:val="-4"/>
        </w:rPr>
        <w:t xml:space="preserve"> </w:t>
      </w:r>
      <w:r>
        <w:t>the</w:t>
      </w:r>
      <w:r>
        <w:rPr>
          <w:spacing w:val="-4"/>
        </w:rPr>
        <w:t xml:space="preserve"> </w:t>
      </w:r>
      <w:r>
        <w:t>district</w:t>
      </w:r>
      <w:r>
        <w:rPr>
          <w:spacing w:val="-1"/>
        </w:rPr>
        <w:t xml:space="preserve"> </w:t>
      </w:r>
      <w:r>
        <w:t>and</w:t>
      </w:r>
      <w:r>
        <w:rPr>
          <w:spacing w:val="-4"/>
        </w:rPr>
        <w:t xml:space="preserve"> </w:t>
      </w:r>
      <w:r>
        <w:t>which</w:t>
      </w:r>
      <w:r>
        <w:rPr>
          <w:spacing w:val="-2"/>
        </w:rPr>
        <w:t xml:space="preserve"> </w:t>
      </w:r>
      <w:r>
        <w:t>may</w:t>
      </w:r>
      <w:r>
        <w:rPr>
          <w:spacing w:val="-2"/>
        </w:rPr>
        <w:t xml:space="preserve"> constitute</w:t>
      </w:r>
    </w:p>
    <w:p w14:paraId="42163C91" w14:textId="77777777" w:rsidR="00054C28" w:rsidRDefault="00054C28">
      <w:pPr>
        <w:sectPr w:rsidR="00054C28">
          <w:pgSz w:w="12240" w:h="15840"/>
          <w:pgMar w:top="1580" w:right="860" w:bottom="280" w:left="140" w:header="768" w:footer="0" w:gutter="0"/>
          <w:cols w:space="720"/>
        </w:sectPr>
      </w:pPr>
    </w:p>
    <w:p w14:paraId="6A1E6023" w14:textId="77777777" w:rsidR="00054C28" w:rsidRDefault="00054C28">
      <w:pPr>
        <w:pStyle w:val="BodyText"/>
        <w:spacing w:before="4"/>
        <w:ind w:left="0"/>
      </w:pPr>
    </w:p>
    <w:p w14:paraId="2A5B1A46" w14:textId="77777777" w:rsidR="00054C28" w:rsidRDefault="00D50A48">
      <w:pPr>
        <w:pStyle w:val="BodyText"/>
        <w:ind w:right="343"/>
      </w:pPr>
      <w:r>
        <w:t>sexual</w:t>
      </w:r>
      <w:r>
        <w:rPr>
          <w:spacing w:val="-4"/>
        </w:rPr>
        <w:t xml:space="preserve"> </w:t>
      </w:r>
      <w:r>
        <w:t>harassment</w:t>
      </w:r>
      <w:r>
        <w:rPr>
          <w:spacing w:val="-5"/>
        </w:rPr>
        <w:t xml:space="preserve"> </w:t>
      </w:r>
      <w:r>
        <w:t>under</w:t>
      </w:r>
      <w:r>
        <w:rPr>
          <w:spacing w:val="-5"/>
        </w:rPr>
        <w:t xml:space="preserve"> </w:t>
      </w:r>
      <w:r>
        <w:t>state</w:t>
      </w:r>
      <w:r>
        <w:rPr>
          <w:spacing w:val="-3"/>
        </w:rPr>
        <w:t xml:space="preserve"> </w:t>
      </w:r>
      <w:r>
        <w:t>and/or</w:t>
      </w:r>
      <w:r>
        <w:rPr>
          <w:spacing w:val="-5"/>
        </w:rPr>
        <w:t xml:space="preserve"> </w:t>
      </w:r>
      <w:r>
        <w:t>federal</w:t>
      </w:r>
      <w:r>
        <w:rPr>
          <w:spacing w:val="-3"/>
        </w:rPr>
        <w:t xml:space="preserve"> </w:t>
      </w:r>
      <w:r>
        <w:t>law,</w:t>
      </w:r>
      <w:r>
        <w:rPr>
          <w:spacing w:val="-4"/>
        </w:rPr>
        <w:t xml:space="preserve"> </w:t>
      </w:r>
      <w:r>
        <w:t>in</w:t>
      </w:r>
      <w:r>
        <w:rPr>
          <w:spacing w:val="-3"/>
        </w:rPr>
        <w:t xml:space="preserve"> </w:t>
      </w:r>
      <w:r>
        <w:t>accordance</w:t>
      </w:r>
      <w:r>
        <w:rPr>
          <w:spacing w:val="-6"/>
        </w:rPr>
        <w:t xml:space="preserve"> </w:t>
      </w:r>
      <w:r>
        <w:t>with</w:t>
      </w:r>
      <w:r>
        <w:rPr>
          <w:spacing w:val="-5"/>
        </w:rPr>
        <w:t xml:space="preserve"> </w:t>
      </w:r>
      <w:r>
        <w:t>the</w:t>
      </w:r>
      <w:r>
        <w:rPr>
          <w:spacing w:val="-5"/>
        </w:rPr>
        <w:t xml:space="preserve"> </w:t>
      </w:r>
      <w:r>
        <w:t>definitions</w:t>
      </w:r>
      <w:r>
        <w:rPr>
          <w:spacing w:val="-4"/>
        </w:rPr>
        <w:t xml:space="preserve"> </w:t>
      </w:r>
      <w:r>
        <w:t>above, include, but are not limited to:</w:t>
      </w:r>
    </w:p>
    <w:p w14:paraId="040BB711" w14:textId="77777777" w:rsidR="00054C28" w:rsidRDefault="00D50A48">
      <w:pPr>
        <w:pStyle w:val="ListParagraph"/>
        <w:numPr>
          <w:ilvl w:val="0"/>
          <w:numId w:val="37"/>
        </w:numPr>
        <w:tabs>
          <w:tab w:val="left" w:pos="2019"/>
        </w:tabs>
        <w:spacing w:before="120"/>
        <w:ind w:left="2019" w:hanging="359"/>
        <w:rPr>
          <w:sz w:val="24"/>
        </w:rPr>
      </w:pPr>
      <w:r>
        <w:rPr>
          <w:sz w:val="24"/>
        </w:rPr>
        <w:t>Unwelcome</w:t>
      </w:r>
      <w:r>
        <w:rPr>
          <w:spacing w:val="-6"/>
          <w:sz w:val="24"/>
        </w:rPr>
        <w:t xml:space="preserve"> </w:t>
      </w:r>
      <w:r>
        <w:rPr>
          <w:sz w:val="24"/>
        </w:rPr>
        <w:t>leering,</w:t>
      </w:r>
      <w:r>
        <w:rPr>
          <w:spacing w:val="-3"/>
          <w:sz w:val="24"/>
        </w:rPr>
        <w:t xml:space="preserve"> </w:t>
      </w:r>
      <w:r>
        <w:rPr>
          <w:sz w:val="24"/>
        </w:rPr>
        <w:t>sexual</w:t>
      </w:r>
      <w:r>
        <w:rPr>
          <w:spacing w:val="-2"/>
          <w:sz w:val="24"/>
        </w:rPr>
        <w:t xml:space="preserve"> </w:t>
      </w:r>
      <w:r>
        <w:rPr>
          <w:sz w:val="24"/>
        </w:rPr>
        <w:t>flirtations,</w:t>
      </w:r>
      <w:r>
        <w:rPr>
          <w:spacing w:val="-5"/>
          <w:sz w:val="24"/>
        </w:rPr>
        <w:t xml:space="preserve"> </w:t>
      </w:r>
      <w:r>
        <w:rPr>
          <w:sz w:val="24"/>
        </w:rPr>
        <w:t>or</w:t>
      </w:r>
      <w:r>
        <w:rPr>
          <w:spacing w:val="-4"/>
          <w:sz w:val="24"/>
        </w:rPr>
        <w:t xml:space="preserve"> </w:t>
      </w:r>
      <w:r>
        <w:rPr>
          <w:spacing w:val="-2"/>
          <w:sz w:val="24"/>
        </w:rPr>
        <w:t>propositions</w:t>
      </w:r>
    </w:p>
    <w:p w14:paraId="507AAD2A" w14:textId="77777777" w:rsidR="00054C28" w:rsidRDefault="00D50A48">
      <w:pPr>
        <w:pStyle w:val="ListParagraph"/>
        <w:numPr>
          <w:ilvl w:val="0"/>
          <w:numId w:val="37"/>
        </w:numPr>
        <w:tabs>
          <w:tab w:val="left" w:pos="2020"/>
        </w:tabs>
        <w:spacing w:before="120" w:line="242" w:lineRule="auto"/>
        <w:ind w:right="1189"/>
        <w:rPr>
          <w:sz w:val="24"/>
        </w:rPr>
      </w:pPr>
      <w:r>
        <w:rPr>
          <w:sz w:val="24"/>
        </w:rPr>
        <w:t>Unwelcome</w:t>
      </w:r>
      <w:r>
        <w:rPr>
          <w:spacing w:val="-5"/>
          <w:sz w:val="24"/>
        </w:rPr>
        <w:t xml:space="preserve"> </w:t>
      </w:r>
      <w:r>
        <w:rPr>
          <w:sz w:val="24"/>
        </w:rPr>
        <w:t>sexual</w:t>
      </w:r>
      <w:r>
        <w:rPr>
          <w:spacing w:val="-5"/>
          <w:sz w:val="24"/>
        </w:rPr>
        <w:t xml:space="preserve"> </w:t>
      </w:r>
      <w:r>
        <w:rPr>
          <w:sz w:val="24"/>
        </w:rPr>
        <w:t>slurs,</w:t>
      </w:r>
      <w:r>
        <w:rPr>
          <w:spacing w:val="-5"/>
          <w:sz w:val="24"/>
        </w:rPr>
        <w:t xml:space="preserve"> </w:t>
      </w:r>
      <w:r>
        <w:rPr>
          <w:sz w:val="24"/>
        </w:rPr>
        <w:t>epithets,</w:t>
      </w:r>
      <w:r>
        <w:rPr>
          <w:spacing w:val="-5"/>
          <w:sz w:val="24"/>
        </w:rPr>
        <w:t xml:space="preserve"> </w:t>
      </w:r>
      <w:r>
        <w:rPr>
          <w:sz w:val="24"/>
        </w:rPr>
        <w:t>threats,</w:t>
      </w:r>
      <w:r>
        <w:rPr>
          <w:spacing w:val="-3"/>
          <w:sz w:val="24"/>
        </w:rPr>
        <w:t xml:space="preserve"> </w:t>
      </w:r>
      <w:r>
        <w:rPr>
          <w:sz w:val="24"/>
        </w:rPr>
        <w:t>verbal</w:t>
      </w:r>
      <w:r>
        <w:rPr>
          <w:spacing w:val="-5"/>
          <w:sz w:val="24"/>
        </w:rPr>
        <w:t xml:space="preserve"> </w:t>
      </w:r>
      <w:r>
        <w:rPr>
          <w:sz w:val="24"/>
        </w:rPr>
        <w:t>abuse,</w:t>
      </w:r>
      <w:r>
        <w:rPr>
          <w:spacing w:val="-5"/>
          <w:sz w:val="24"/>
        </w:rPr>
        <w:t xml:space="preserve"> </w:t>
      </w:r>
      <w:r>
        <w:rPr>
          <w:sz w:val="24"/>
        </w:rPr>
        <w:t>derogatory</w:t>
      </w:r>
      <w:r>
        <w:rPr>
          <w:spacing w:val="-3"/>
          <w:sz w:val="24"/>
        </w:rPr>
        <w:t xml:space="preserve"> </w:t>
      </w:r>
      <w:r>
        <w:rPr>
          <w:sz w:val="24"/>
        </w:rPr>
        <w:t>comments,</w:t>
      </w:r>
      <w:r>
        <w:rPr>
          <w:spacing w:val="-5"/>
          <w:sz w:val="24"/>
        </w:rPr>
        <w:t xml:space="preserve"> </w:t>
      </w:r>
      <w:r>
        <w:rPr>
          <w:sz w:val="24"/>
        </w:rPr>
        <w:t>or sexually degrading descriptions</w:t>
      </w:r>
    </w:p>
    <w:p w14:paraId="0D52019F" w14:textId="77777777" w:rsidR="00054C28" w:rsidRDefault="00D50A48">
      <w:pPr>
        <w:pStyle w:val="ListParagraph"/>
        <w:numPr>
          <w:ilvl w:val="0"/>
          <w:numId w:val="37"/>
        </w:numPr>
        <w:tabs>
          <w:tab w:val="left" w:pos="2019"/>
        </w:tabs>
        <w:spacing w:before="116"/>
        <w:ind w:left="2019" w:hanging="359"/>
        <w:rPr>
          <w:sz w:val="24"/>
        </w:rPr>
      </w:pPr>
      <w:r>
        <w:rPr>
          <w:sz w:val="24"/>
        </w:rPr>
        <w:t>Graphic</w:t>
      </w:r>
      <w:r>
        <w:rPr>
          <w:spacing w:val="-5"/>
          <w:sz w:val="24"/>
        </w:rPr>
        <w:t xml:space="preserve"> </w:t>
      </w:r>
      <w:r>
        <w:rPr>
          <w:sz w:val="24"/>
        </w:rPr>
        <w:t>verbal</w:t>
      </w:r>
      <w:r>
        <w:rPr>
          <w:spacing w:val="-2"/>
          <w:sz w:val="24"/>
        </w:rPr>
        <w:t xml:space="preserve"> </w:t>
      </w:r>
      <w:r>
        <w:rPr>
          <w:sz w:val="24"/>
        </w:rPr>
        <w:t>comments</w:t>
      </w:r>
      <w:r>
        <w:rPr>
          <w:spacing w:val="-3"/>
          <w:sz w:val="24"/>
        </w:rPr>
        <w:t xml:space="preserve"> </w:t>
      </w:r>
      <w:r>
        <w:rPr>
          <w:sz w:val="24"/>
        </w:rPr>
        <w:t>about</w:t>
      </w:r>
      <w:r>
        <w:rPr>
          <w:spacing w:val="-3"/>
          <w:sz w:val="24"/>
        </w:rPr>
        <w:t xml:space="preserve"> </w:t>
      </w:r>
      <w:r>
        <w:rPr>
          <w:sz w:val="24"/>
        </w:rPr>
        <w:t>an</w:t>
      </w:r>
      <w:r>
        <w:rPr>
          <w:spacing w:val="-2"/>
          <w:sz w:val="24"/>
        </w:rPr>
        <w:t xml:space="preserve"> </w:t>
      </w:r>
      <w:r>
        <w:rPr>
          <w:sz w:val="24"/>
        </w:rPr>
        <w:t>individual's</w:t>
      </w:r>
      <w:r>
        <w:rPr>
          <w:spacing w:val="-5"/>
          <w:sz w:val="24"/>
        </w:rPr>
        <w:t xml:space="preserve"> </w:t>
      </w:r>
      <w:r>
        <w:rPr>
          <w:sz w:val="24"/>
        </w:rPr>
        <w:t>body</w:t>
      </w:r>
      <w:r>
        <w:rPr>
          <w:spacing w:val="-2"/>
          <w:sz w:val="24"/>
        </w:rPr>
        <w:t xml:space="preserve"> </w:t>
      </w:r>
      <w:r>
        <w:rPr>
          <w:sz w:val="24"/>
        </w:rPr>
        <w:t>or</w:t>
      </w:r>
      <w:r>
        <w:rPr>
          <w:spacing w:val="-5"/>
          <w:sz w:val="24"/>
        </w:rPr>
        <w:t xml:space="preserve"> </w:t>
      </w:r>
      <w:r>
        <w:rPr>
          <w:sz w:val="24"/>
        </w:rPr>
        <w:t>overly</w:t>
      </w:r>
      <w:r>
        <w:rPr>
          <w:spacing w:val="-5"/>
          <w:sz w:val="24"/>
        </w:rPr>
        <w:t xml:space="preserve"> </w:t>
      </w:r>
      <w:r>
        <w:rPr>
          <w:sz w:val="24"/>
        </w:rPr>
        <w:t>personal</w:t>
      </w:r>
      <w:r>
        <w:rPr>
          <w:spacing w:val="-1"/>
          <w:sz w:val="24"/>
        </w:rPr>
        <w:t xml:space="preserve"> </w:t>
      </w:r>
      <w:r>
        <w:rPr>
          <w:spacing w:val="-2"/>
          <w:sz w:val="24"/>
        </w:rPr>
        <w:t>conversation</w:t>
      </w:r>
    </w:p>
    <w:p w14:paraId="1E14F0AE" w14:textId="77777777" w:rsidR="00054C28" w:rsidRDefault="00D50A48">
      <w:pPr>
        <w:pStyle w:val="ListParagraph"/>
        <w:numPr>
          <w:ilvl w:val="0"/>
          <w:numId w:val="37"/>
        </w:numPr>
        <w:tabs>
          <w:tab w:val="left" w:pos="2020"/>
        </w:tabs>
        <w:spacing w:before="120"/>
        <w:ind w:right="834"/>
        <w:rPr>
          <w:sz w:val="24"/>
        </w:rPr>
      </w:pPr>
      <w:r>
        <w:rPr>
          <w:sz w:val="24"/>
        </w:rPr>
        <w:t>Sexual</w:t>
      </w:r>
      <w:r>
        <w:rPr>
          <w:spacing w:val="-3"/>
          <w:sz w:val="24"/>
        </w:rPr>
        <w:t xml:space="preserve"> </w:t>
      </w:r>
      <w:r>
        <w:rPr>
          <w:sz w:val="24"/>
        </w:rPr>
        <w:t>jokes,</w:t>
      </w:r>
      <w:r>
        <w:rPr>
          <w:spacing w:val="-6"/>
          <w:sz w:val="24"/>
        </w:rPr>
        <w:t xml:space="preserve"> </w:t>
      </w:r>
      <w:r>
        <w:rPr>
          <w:sz w:val="24"/>
        </w:rPr>
        <w:t>derogatory</w:t>
      </w:r>
      <w:r>
        <w:rPr>
          <w:spacing w:val="-9"/>
          <w:sz w:val="24"/>
        </w:rPr>
        <w:t xml:space="preserve"> </w:t>
      </w:r>
      <w:r>
        <w:rPr>
          <w:sz w:val="24"/>
        </w:rPr>
        <w:t>posters,</w:t>
      </w:r>
      <w:r>
        <w:rPr>
          <w:spacing w:val="-6"/>
          <w:sz w:val="24"/>
        </w:rPr>
        <w:t xml:space="preserve"> </w:t>
      </w:r>
      <w:r>
        <w:rPr>
          <w:sz w:val="24"/>
        </w:rPr>
        <w:t>notes,</w:t>
      </w:r>
      <w:r>
        <w:rPr>
          <w:spacing w:val="-6"/>
          <w:sz w:val="24"/>
        </w:rPr>
        <w:t xml:space="preserve"> </w:t>
      </w:r>
      <w:r>
        <w:rPr>
          <w:sz w:val="24"/>
        </w:rPr>
        <w:t>stories,</w:t>
      </w:r>
      <w:r>
        <w:rPr>
          <w:spacing w:val="-3"/>
          <w:sz w:val="24"/>
        </w:rPr>
        <w:t xml:space="preserve"> </w:t>
      </w:r>
      <w:r>
        <w:rPr>
          <w:sz w:val="24"/>
        </w:rPr>
        <w:t>cartoons,</w:t>
      </w:r>
      <w:r>
        <w:rPr>
          <w:spacing w:val="-4"/>
          <w:sz w:val="24"/>
        </w:rPr>
        <w:t xml:space="preserve"> </w:t>
      </w:r>
      <w:r>
        <w:rPr>
          <w:sz w:val="24"/>
        </w:rPr>
        <w:t>drawings,</w:t>
      </w:r>
      <w:r>
        <w:rPr>
          <w:spacing w:val="-4"/>
          <w:sz w:val="24"/>
        </w:rPr>
        <w:t xml:space="preserve"> </w:t>
      </w:r>
      <w:r>
        <w:rPr>
          <w:sz w:val="24"/>
        </w:rPr>
        <w:t>pictures,</w:t>
      </w:r>
      <w:r>
        <w:rPr>
          <w:spacing w:val="-3"/>
          <w:sz w:val="24"/>
        </w:rPr>
        <w:t xml:space="preserve"> </w:t>
      </w:r>
      <w:r>
        <w:rPr>
          <w:sz w:val="24"/>
        </w:rPr>
        <w:t>obscene gestures, or computer-generated images of a sexual nature</w:t>
      </w:r>
    </w:p>
    <w:p w14:paraId="2461F45E" w14:textId="77777777" w:rsidR="00054C28" w:rsidRDefault="00D50A48">
      <w:pPr>
        <w:pStyle w:val="ListParagraph"/>
        <w:numPr>
          <w:ilvl w:val="0"/>
          <w:numId w:val="37"/>
        </w:numPr>
        <w:tabs>
          <w:tab w:val="left" w:pos="2019"/>
        </w:tabs>
        <w:spacing w:before="120"/>
        <w:ind w:left="2019" w:hanging="359"/>
        <w:rPr>
          <w:sz w:val="24"/>
        </w:rPr>
      </w:pPr>
      <w:r>
        <w:rPr>
          <w:sz w:val="24"/>
        </w:rPr>
        <w:t>Spreading</w:t>
      </w:r>
      <w:r>
        <w:rPr>
          <w:spacing w:val="-4"/>
          <w:sz w:val="24"/>
        </w:rPr>
        <w:t xml:space="preserve"> </w:t>
      </w:r>
      <w:r>
        <w:rPr>
          <w:sz w:val="24"/>
        </w:rPr>
        <w:t>sexual</w:t>
      </w:r>
      <w:r>
        <w:rPr>
          <w:spacing w:val="-3"/>
          <w:sz w:val="24"/>
        </w:rPr>
        <w:t xml:space="preserve"> </w:t>
      </w:r>
      <w:r>
        <w:rPr>
          <w:spacing w:val="-2"/>
          <w:sz w:val="24"/>
        </w:rPr>
        <w:t>rumors</w:t>
      </w:r>
    </w:p>
    <w:p w14:paraId="5CE8739E" w14:textId="77777777" w:rsidR="00054C28" w:rsidRDefault="00D50A48">
      <w:pPr>
        <w:pStyle w:val="ListParagraph"/>
        <w:numPr>
          <w:ilvl w:val="0"/>
          <w:numId w:val="37"/>
        </w:numPr>
        <w:tabs>
          <w:tab w:val="left" w:pos="2019"/>
        </w:tabs>
        <w:spacing w:before="120"/>
        <w:ind w:left="2019" w:hanging="359"/>
        <w:rPr>
          <w:sz w:val="24"/>
        </w:rPr>
      </w:pPr>
      <w:r>
        <w:rPr>
          <w:sz w:val="24"/>
        </w:rPr>
        <w:t>Teasing</w:t>
      </w:r>
      <w:r>
        <w:rPr>
          <w:spacing w:val="-7"/>
          <w:sz w:val="24"/>
        </w:rPr>
        <w:t xml:space="preserve"> </w:t>
      </w:r>
      <w:r>
        <w:rPr>
          <w:sz w:val="24"/>
        </w:rPr>
        <w:t>or</w:t>
      </w:r>
      <w:r>
        <w:rPr>
          <w:spacing w:val="-2"/>
          <w:sz w:val="24"/>
        </w:rPr>
        <w:t xml:space="preserve"> </w:t>
      </w:r>
      <w:r>
        <w:rPr>
          <w:sz w:val="24"/>
        </w:rPr>
        <w:t>sexual</w:t>
      </w:r>
      <w:r>
        <w:rPr>
          <w:spacing w:val="-3"/>
          <w:sz w:val="24"/>
        </w:rPr>
        <w:t xml:space="preserve"> </w:t>
      </w:r>
      <w:r>
        <w:rPr>
          <w:sz w:val="24"/>
        </w:rPr>
        <w:t>remarks</w:t>
      </w:r>
      <w:r>
        <w:rPr>
          <w:spacing w:val="-2"/>
          <w:sz w:val="24"/>
        </w:rPr>
        <w:t xml:space="preserve"> </w:t>
      </w:r>
      <w:r>
        <w:rPr>
          <w:sz w:val="24"/>
        </w:rPr>
        <w:t>about</w:t>
      </w:r>
      <w:r>
        <w:rPr>
          <w:spacing w:val="-2"/>
          <w:sz w:val="24"/>
        </w:rPr>
        <w:t xml:space="preserve"> </w:t>
      </w:r>
      <w:r>
        <w:rPr>
          <w:sz w:val="24"/>
        </w:rPr>
        <w:t>students</w:t>
      </w:r>
      <w:r>
        <w:rPr>
          <w:spacing w:val="-3"/>
          <w:sz w:val="24"/>
        </w:rPr>
        <w:t xml:space="preserve"> </w:t>
      </w:r>
      <w:r>
        <w:rPr>
          <w:sz w:val="24"/>
        </w:rPr>
        <w:t>enrolled</w:t>
      </w:r>
      <w:r>
        <w:rPr>
          <w:spacing w:val="-2"/>
          <w:sz w:val="24"/>
        </w:rPr>
        <w:t xml:space="preserve"> </w:t>
      </w:r>
      <w:r>
        <w:rPr>
          <w:sz w:val="24"/>
        </w:rPr>
        <w:t>in</w:t>
      </w:r>
      <w:r>
        <w:rPr>
          <w:spacing w:val="-3"/>
          <w:sz w:val="24"/>
        </w:rPr>
        <w:t xml:space="preserve"> </w:t>
      </w:r>
      <w:r>
        <w:rPr>
          <w:sz w:val="24"/>
        </w:rPr>
        <w:t>a</w:t>
      </w:r>
      <w:r>
        <w:rPr>
          <w:spacing w:val="-5"/>
          <w:sz w:val="24"/>
        </w:rPr>
        <w:t xml:space="preserve"> </w:t>
      </w:r>
      <w:r>
        <w:rPr>
          <w:sz w:val="24"/>
        </w:rPr>
        <w:t>predominantly</w:t>
      </w:r>
      <w:r>
        <w:rPr>
          <w:spacing w:val="-3"/>
          <w:sz w:val="24"/>
        </w:rPr>
        <w:t xml:space="preserve"> </w:t>
      </w:r>
      <w:r>
        <w:rPr>
          <w:sz w:val="24"/>
        </w:rPr>
        <w:t>single-sex</w:t>
      </w:r>
      <w:r>
        <w:rPr>
          <w:spacing w:val="-3"/>
          <w:sz w:val="24"/>
        </w:rPr>
        <w:t xml:space="preserve"> </w:t>
      </w:r>
      <w:r>
        <w:rPr>
          <w:spacing w:val="-2"/>
          <w:sz w:val="24"/>
        </w:rPr>
        <w:t>class</w:t>
      </w:r>
    </w:p>
    <w:p w14:paraId="5CA85A73" w14:textId="77777777" w:rsidR="00054C28" w:rsidRDefault="00D50A48">
      <w:pPr>
        <w:pStyle w:val="ListParagraph"/>
        <w:numPr>
          <w:ilvl w:val="0"/>
          <w:numId w:val="37"/>
        </w:numPr>
        <w:tabs>
          <w:tab w:val="left" w:pos="2019"/>
        </w:tabs>
        <w:spacing w:before="120"/>
        <w:ind w:left="2019" w:hanging="359"/>
        <w:rPr>
          <w:sz w:val="24"/>
        </w:rPr>
      </w:pPr>
      <w:r>
        <w:rPr>
          <w:sz w:val="24"/>
        </w:rPr>
        <w:t>Massaging,</w:t>
      </w:r>
      <w:r>
        <w:rPr>
          <w:spacing w:val="-4"/>
          <w:sz w:val="24"/>
        </w:rPr>
        <w:t xml:space="preserve"> </w:t>
      </w:r>
      <w:r>
        <w:rPr>
          <w:sz w:val="24"/>
        </w:rPr>
        <w:t>grabbing,</w:t>
      </w:r>
      <w:r>
        <w:rPr>
          <w:spacing w:val="-6"/>
          <w:sz w:val="24"/>
        </w:rPr>
        <w:t xml:space="preserve"> </w:t>
      </w:r>
      <w:r>
        <w:rPr>
          <w:sz w:val="24"/>
        </w:rPr>
        <w:t>fondling,</w:t>
      </w:r>
      <w:r>
        <w:rPr>
          <w:spacing w:val="-4"/>
          <w:sz w:val="24"/>
        </w:rPr>
        <w:t xml:space="preserve"> </w:t>
      </w:r>
      <w:r>
        <w:rPr>
          <w:sz w:val="24"/>
        </w:rPr>
        <w:t>stroking,</w:t>
      </w:r>
      <w:r>
        <w:rPr>
          <w:spacing w:val="-6"/>
          <w:sz w:val="24"/>
        </w:rPr>
        <w:t xml:space="preserve"> </w:t>
      </w:r>
      <w:r>
        <w:rPr>
          <w:sz w:val="24"/>
        </w:rPr>
        <w:t>or</w:t>
      </w:r>
      <w:r>
        <w:rPr>
          <w:spacing w:val="-5"/>
          <w:sz w:val="24"/>
        </w:rPr>
        <w:t xml:space="preserve"> </w:t>
      </w:r>
      <w:r>
        <w:rPr>
          <w:sz w:val="24"/>
        </w:rPr>
        <w:t>brushing</w:t>
      </w:r>
      <w:r>
        <w:rPr>
          <w:spacing w:val="-4"/>
          <w:sz w:val="24"/>
        </w:rPr>
        <w:t xml:space="preserve"> </w:t>
      </w:r>
      <w:r>
        <w:rPr>
          <w:sz w:val="24"/>
        </w:rPr>
        <w:t>the</w:t>
      </w:r>
      <w:r>
        <w:rPr>
          <w:spacing w:val="-4"/>
          <w:sz w:val="24"/>
        </w:rPr>
        <w:t xml:space="preserve"> body</w:t>
      </w:r>
    </w:p>
    <w:p w14:paraId="41A2D6C1" w14:textId="77777777" w:rsidR="00054C28" w:rsidRDefault="00D50A48">
      <w:pPr>
        <w:pStyle w:val="ListParagraph"/>
        <w:numPr>
          <w:ilvl w:val="0"/>
          <w:numId w:val="37"/>
        </w:numPr>
        <w:tabs>
          <w:tab w:val="left" w:pos="2019"/>
        </w:tabs>
        <w:spacing w:before="120"/>
        <w:ind w:left="2019" w:hanging="359"/>
        <w:rPr>
          <w:sz w:val="24"/>
        </w:rPr>
      </w:pPr>
      <w:r>
        <w:rPr>
          <w:sz w:val="24"/>
        </w:rPr>
        <w:t>Touching</w:t>
      </w:r>
      <w:r>
        <w:rPr>
          <w:spacing w:val="-4"/>
          <w:sz w:val="24"/>
        </w:rPr>
        <w:t xml:space="preserve"> </w:t>
      </w:r>
      <w:r>
        <w:rPr>
          <w:sz w:val="24"/>
        </w:rPr>
        <w:t>an</w:t>
      </w:r>
      <w:r>
        <w:rPr>
          <w:spacing w:val="-2"/>
          <w:sz w:val="24"/>
        </w:rPr>
        <w:t xml:space="preserve"> </w:t>
      </w:r>
      <w:r>
        <w:rPr>
          <w:sz w:val="24"/>
        </w:rPr>
        <w:t>individual's</w:t>
      </w:r>
      <w:r>
        <w:rPr>
          <w:spacing w:val="-5"/>
          <w:sz w:val="24"/>
        </w:rPr>
        <w:t xml:space="preserve"> </w:t>
      </w:r>
      <w:r>
        <w:rPr>
          <w:sz w:val="24"/>
        </w:rPr>
        <w:t>body</w:t>
      </w:r>
      <w:r>
        <w:rPr>
          <w:spacing w:val="-6"/>
          <w:sz w:val="24"/>
        </w:rPr>
        <w:t xml:space="preserve"> </w:t>
      </w:r>
      <w:r>
        <w:rPr>
          <w:sz w:val="24"/>
        </w:rPr>
        <w:t>or</w:t>
      </w:r>
      <w:r>
        <w:rPr>
          <w:spacing w:val="-3"/>
          <w:sz w:val="24"/>
        </w:rPr>
        <w:t xml:space="preserve"> </w:t>
      </w:r>
      <w:r>
        <w:rPr>
          <w:sz w:val="24"/>
        </w:rPr>
        <w:t>clothes</w:t>
      </w:r>
      <w:r>
        <w:rPr>
          <w:spacing w:val="-5"/>
          <w:sz w:val="24"/>
        </w:rPr>
        <w:t xml:space="preserve"> </w:t>
      </w:r>
      <w:r>
        <w:rPr>
          <w:sz w:val="24"/>
        </w:rPr>
        <w:t>in</w:t>
      </w:r>
      <w:r>
        <w:rPr>
          <w:spacing w:val="-4"/>
          <w:sz w:val="24"/>
        </w:rPr>
        <w:t xml:space="preserve"> </w:t>
      </w:r>
      <w:r>
        <w:rPr>
          <w:sz w:val="24"/>
        </w:rPr>
        <w:t>a</w:t>
      </w:r>
      <w:r>
        <w:rPr>
          <w:spacing w:val="-3"/>
          <w:sz w:val="24"/>
        </w:rPr>
        <w:t xml:space="preserve"> </w:t>
      </w:r>
      <w:r>
        <w:rPr>
          <w:sz w:val="24"/>
        </w:rPr>
        <w:t>sexual</w:t>
      </w:r>
      <w:r>
        <w:rPr>
          <w:spacing w:val="-2"/>
          <w:sz w:val="24"/>
        </w:rPr>
        <w:t xml:space="preserve"> </w:t>
      </w:r>
      <w:r>
        <w:rPr>
          <w:spacing w:val="-5"/>
          <w:sz w:val="24"/>
        </w:rPr>
        <w:t>way</w:t>
      </w:r>
    </w:p>
    <w:p w14:paraId="1F156FF3" w14:textId="77777777" w:rsidR="00054C28" w:rsidRDefault="00D50A48">
      <w:pPr>
        <w:pStyle w:val="ListParagraph"/>
        <w:numPr>
          <w:ilvl w:val="0"/>
          <w:numId w:val="37"/>
        </w:numPr>
        <w:tabs>
          <w:tab w:val="left" w:pos="2020"/>
        </w:tabs>
        <w:spacing w:before="119"/>
        <w:ind w:right="1106"/>
        <w:rPr>
          <w:sz w:val="24"/>
        </w:rPr>
      </w:pPr>
      <w:r>
        <w:rPr>
          <w:sz w:val="24"/>
        </w:rPr>
        <w:t>Impeding</w:t>
      </w:r>
      <w:r>
        <w:rPr>
          <w:spacing w:val="-4"/>
          <w:sz w:val="24"/>
        </w:rPr>
        <w:t xml:space="preserve"> </w:t>
      </w:r>
      <w:r>
        <w:rPr>
          <w:sz w:val="24"/>
        </w:rPr>
        <w:t>or</w:t>
      </w:r>
      <w:r>
        <w:rPr>
          <w:spacing w:val="-5"/>
          <w:sz w:val="24"/>
        </w:rPr>
        <w:t xml:space="preserve"> </w:t>
      </w:r>
      <w:r>
        <w:rPr>
          <w:sz w:val="24"/>
        </w:rPr>
        <w:t>blocking</w:t>
      </w:r>
      <w:r>
        <w:rPr>
          <w:spacing w:val="-6"/>
          <w:sz w:val="24"/>
        </w:rPr>
        <w:t xml:space="preserve"> </w:t>
      </w:r>
      <w:r>
        <w:rPr>
          <w:sz w:val="24"/>
        </w:rPr>
        <w:t>movements</w:t>
      </w:r>
      <w:r>
        <w:rPr>
          <w:spacing w:val="-6"/>
          <w:sz w:val="24"/>
        </w:rPr>
        <w:t xml:space="preserve"> </w:t>
      </w:r>
      <w:r>
        <w:rPr>
          <w:sz w:val="24"/>
        </w:rPr>
        <w:t>or</w:t>
      </w:r>
      <w:r>
        <w:rPr>
          <w:spacing w:val="-5"/>
          <w:sz w:val="24"/>
        </w:rPr>
        <w:t xml:space="preserve"> </w:t>
      </w:r>
      <w:r>
        <w:rPr>
          <w:sz w:val="24"/>
        </w:rPr>
        <w:t>any</w:t>
      </w:r>
      <w:r>
        <w:rPr>
          <w:spacing w:val="-7"/>
          <w:sz w:val="24"/>
        </w:rPr>
        <w:t xml:space="preserve"> </w:t>
      </w:r>
      <w:r>
        <w:rPr>
          <w:sz w:val="24"/>
        </w:rPr>
        <w:t>physical</w:t>
      </w:r>
      <w:r>
        <w:rPr>
          <w:spacing w:val="-3"/>
          <w:sz w:val="24"/>
        </w:rPr>
        <w:t xml:space="preserve"> </w:t>
      </w:r>
      <w:r>
        <w:rPr>
          <w:sz w:val="24"/>
        </w:rPr>
        <w:t>interference</w:t>
      </w:r>
      <w:r>
        <w:rPr>
          <w:spacing w:val="-5"/>
          <w:sz w:val="24"/>
        </w:rPr>
        <w:t xml:space="preserve"> </w:t>
      </w:r>
      <w:r>
        <w:rPr>
          <w:sz w:val="24"/>
        </w:rPr>
        <w:t>with</w:t>
      </w:r>
      <w:r>
        <w:rPr>
          <w:spacing w:val="-3"/>
          <w:sz w:val="24"/>
        </w:rPr>
        <w:t xml:space="preserve"> </w:t>
      </w:r>
      <w:r>
        <w:rPr>
          <w:sz w:val="24"/>
        </w:rPr>
        <w:t>school</w:t>
      </w:r>
      <w:r>
        <w:rPr>
          <w:spacing w:val="-5"/>
          <w:sz w:val="24"/>
        </w:rPr>
        <w:t xml:space="preserve"> </w:t>
      </w:r>
      <w:r>
        <w:rPr>
          <w:sz w:val="24"/>
        </w:rPr>
        <w:t>activities when directed at an individual on the basis of sex</w:t>
      </w:r>
    </w:p>
    <w:p w14:paraId="14747BD8" w14:textId="77777777" w:rsidR="00054C28" w:rsidRDefault="00D50A48">
      <w:pPr>
        <w:pStyle w:val="ListParagraph"/>
        <w:numPr>
          <w:ilvl w:val="0"/>
          <w:numId w:val="37"/>
        </w:numPr>
        <w:tabs>
          <w:tab w:val="left" w:pos="2018"/>
        </w:tabs>
        <w:spacing w:before="120"/>
        <w:ind w:left="2018" w:hanging="358"/>
        <w:rPr>
          <w:sz w:val="24"/>
        </w:rPr>
      </w:pPr>
      <w:r>
        <w:rPr>
          <w:sz w:val="24"/>
        </w:rPr>
        <w:t>Displaying</w:t>
      </w:r>
      <w:r>
        <w:rPr>
          <w:spacing w:val="-6"/>
          <w:sz w:val="24"/>
        </w:rPr>
        <w:t xml:space="preserve"> </w:t>
      </w:r>
      <w:r>
        <w:rPr>
          <w:sz w:val="24"/>
        </w:rPr>
        <w:t>sexually</w:t>
      </w:r>
      <w:r>
        <w:rPr>
          <w:spacing w:val="-4"/>
          <w:sz w:val="24"/>
        </w:rPr>
        <w:t xml:space="preserve"> </w:t>
      </w:r>
      <w:r>
        <w:rPr>
          <w:sz w:val="24"/>
        </w:rPr>
        <w:t>suggestive</w:t>
      </w:r>
      <w:r>
        <w:rPr>
          <w:spacing w:val="-4"/>
          <w:sz w:val="24"/>
        </w:rPr>
        <w:t xml:space="preserve"> </w:t>
      </w:r>
      <w:r>
        <w:rPr>
          <w:spacing w:val="-2"/>
          <w:sz w:val="24"/>
        </w:rPr>
        <w:t>objects</w:t>
      </w:r>
    </w:p>
    <w:p w14:paraId="53BFDAA5" w14:textId="77777777" w:rsidR="00054C28" w:rsidRDefault="00D50A48">
      <w:pPr>
        <w:pStyle w:val="ListParagraph"/>
        <w:numPr>
          <w:ilvl w:val="0"/>
          <w:numId w:val="37"/>
        </w:numPr>
        <w:tabs>
          <w:tab w:val="left" w:pos="2018"/>
        </w:tabs>
        <w:spacing w:before="120"/>
        <w:ind w:left="2018" w:hanging="358"/>
        <w:rPr>
          <w:sz w:val="24"/>
        </w:rPr>
      </w:pPr>
      <w:r>
        <w:rPr>
          <w:sz w:val="24"/>
        </w:rPr>
        <w:t>Sexual</w:t>
      </w:r>
      <w:r>
        <w:rPr>
          <w:spacing w:val="-3"/>
          <w:sz w:val="24"/>
        </w:rPr>
        <w:t xml:space="preserve"> </w:t>
      </w:r>
      <w:r>
        <w:rPr>
          <w:sz w:val="24"/>
        </w:rPr>
        <w:t>assault,</w:t>
      </w:r>
      <w:r>
        <w:rPr>
          <w:spacing w:val="-4"/>
          <w:sz w:val="24"/>
        </w:rPr>
        <w:t xml:space="preserve"> </w:t>
      </w:r>
      <w:r>
        <w:rPr>
          <w:sz w:val="24"/>
        </w:rPr>
        <w:t>sexual</w:t>
      </w:r>
      <w:r>
        <w:rPr>
          <w:spacing w:val="-5"/>
          <w:sz w:val="24"/>
        </w:rPr>
        <w:t xml:space="preserve"> </w:t>
      </w:r>
      <w:r>
        <w:rPr>
          <w:sz w:val="24"/>
        </w:rPr>
        <w:t>battery,</w:t>
      </w:r>
      <w:r>
        <w:rPr>
          <w:spacing w:val="-6"/>
          <w:sz w:val="24"/>
        </w:rPr>
        <w:t xml:space="preserve"> </w:t>
      </w:r>
      <w:r>
        <w:rPr>
          <w:sz w:val="24"/>
        </w:rPr>
        <w:t>or</w:t>
      </w:r>
      <w:r>
        <w:rPr>
          <w:spacing w:val="-3"/>
          <w:sz w:val="24"/>
        </w:rPr>
        <w:t xml:space="preserve"> </w:t>
      </w:r>
      <w:r>
        <w:rPr>
          <w:sz w:val="24"/>
        </w:rPr>
        <w:t>sexual</w:t>
      </w:r>
      <w:r>
        <w:rPr>
          <w:spacing w:val="-2"/>
          <w:sz w:val="24"/>
        </w:rPr>
        <w:t xml:space="preserve"> coercion</w:t>
      </w:r>
    </w:p>
    <w:p w14:paraId="0233C93B" w14:textId="77777777" w:rsidR="00054C28" w:rsidRDefault="00D50A48">
      <w:pPr>
        <w:pStyle w:val="ListParagraph"/>
        <w:numPr>
          <w:ilvl w:val="0"/>
          <w:numId w:val="37"/>
        </w:numPr>
        <w:tabs>
          <w:tab w:val="left" w:pos="2018"/>
        </w:tabs>
        <w:spacing w:before="120"/>
        <w:ind w:left="2018" w:hanging="358"/>
        <w:rPr>
          <w:sz w:val="24"/>
        </w:rPr>
      </w:pPr>
      <w:r>
        <w:rPr>
          <w:sz w:val="24"/>
        </w:rPr>
        <w:t>Electronic</w:t>
      </w:r>
      <w:r>
        <w:rPr>
          <w:spacing w:val="-6"/>
          <w:sz w:val="24"/>
        </w:rPr>
        <w:t xml:space="preserve"> </w:t>
      </w:r>
      <w:r>
        <w:rPr>
          <w:sz w:val="24"/>
        </w:rPr>
        <w:t>communications</w:t>
      </w:r>
      <w:r>
        <w:rPr>
          <w:spacing w:val="-3"/>
          <w:sz w:val="24"/>
        </w:rPr>
        <w:t xml:space="preserve"> </w:t>
      </w:r>
      <w:r>
        <w:rPr>
          <w:sz w:val="24"/>
        </w:rPr>
        <w:t>containing</w:t>
      </w:r>
      <w:r>
        <w:rPr>
          <w:spacing w:val="-3"/>
          <w:sz w:val="24"/>
        </w:rPr>
        <w:t xml:space="preserve"> </w:t>
      </w:r>
      <w:r>
        <w:rPr>
          <w:sz w:val="24"/>
        </w:rPr>
        <w:t>comments,</w:t>
      </w:r>
      <w:r>
        <w:rPr>
          <w:spacing w:val="-5"/>
          <w:sz w:val="24"/>
        </w:rPr>
        <w:t xml:space="preserve"> </w:t>
      </w:r>
      <w:r>
        <w:rPr>
          <w:sz w:val="24"/>
        </w:rPr>
        <w:t>words,</w:t>
      </w:r>
      <w:r>
        <w:rPr>
          <w:spacing w:val="-3"/>
          <w:sz w:val="24"/>
        </w:rPr>
        <w:t xml:space="preserve"> </w:t>
      </w:r>
      <w:r>
        <w:rPr>
          <w:sz w:val="24"/>
        </w:rPr>
        <w:t>or</w:t>
      </w:r>
      <w:r>
        <w:rPr>
          <w:spacing w:val="-5"/>
          <w:sz w:val="24"/>
        </w:rPr>
        <w:t xml:space="preserve"> </w:t>
      </w:r>
      <w:r>
        <w:rPr>
          <w:sz w:val="24"/>
        </w:rPr>
        <w:t>images</w:t>
      </w:r>
      <w:r>
        <w:rPr>
          <w:spacing w:val="-4"/>
          <w:sz w:val="24"/>
        </w:rPr>
        <w:t xml:space="preserve"> </w:t>
      </w:r>
      <w:r>
        <w:rPr>
          <w:sz w:val="24"/>
        </w:rPr>
        <w:t>described</w:t>
      </w:r>
      <w:r>
        <w:rPr>
          <w:spacing w:val="-4"/>
          <w:sz w:val="24"/>
        </w:rPr>
        <w:t xml:space="preserve"> </w:t>
      </w:r>
      <w:r>
        <w:rPr>
          <w:spacing w:val="-2"/>
          <w:sz w:val="24"/>
        </w:rPr>
        <w:t>above</w:t>
      </w:r>
    </w:p>
    <w:p w14:paraId="17BB9562" w14:textId="77777777" w:rsidR="00054C28" w:rsidRDefault="00D50A48">
      <w:pPr>
        <w:pStyle w:val="Heading6"/>
        <w:spacing w:before="120"/>
      </w:pPr>
      <w:r>
        <w:t>Title</w:t>
      </w:r>
      <w:r>
        <w:rPr>
          <w:spacing w:val="-6"/>
        </w:rPr>
        <w:t xml:space="preserve"> </w:t>
      </w:r>
      <w:r>
        <w:t>IX</w:t>
      </w:r>
      <w:r>
        <w:rPr>
          <w:spacing w:val="-5"/>
        </w:rPr>
        <w:t xml:space="preserve"> </w:t>
      </w:r>
      <w:r>
        <w:t>Coordinator/Compliance</w:t>
      </w:r>
      <w:r>
        <w:rPr>
          <w:spacing w:val="-5"/>
        </w:rPr>
        <w:t xml:space="preserve"> </w:t>
      </w:r>
      <w:r>
        <w:rPr>
          <w:spacing w:val="-2"/>
        </w:rPr>
        <w:t>Officer</w:t>
      </w:r>
    </w:p>
    <w:p w14:paraId="125E85E2" w14:textId="77777777" w:rsidR="00054C28" w:rsidRDefault="00054C28">
      <w:pPr>
        <w:pStyle w:val="BodyText"/>
        <w:spacing w:before="2"/>
        <w:ind w:left="0"/>
        <w:rPr>
          <w:b/>
        </w:rPr>
      </w:pPr>
    </w:p>
    <w:p w14:paraId="4F42D8D6" w14:textId="77777777" w:rsidR="00054C28" w:rsidRDefault="00D50A48">
      <w:pPr>
        <w:pStyle w:val="BodyText"/>
        <w:ind w:right="692"/>
      </w:pPr>
      <w:r>
        <w:t>The</w:t>
      </w:r>
      <w:r>
        <w:rPr>
          <w:spacing w:val="-5"/>
        </w:rPr>
        <w:t xml:space="preserve"> </w:t>
      </w:r>
      <w:r>
        <w:t>district</w:t>
      </w:r>
      <w:r>
        <w:rPr>
          <w:spacing w:val="-3"/>
        </w:rPr>
        <w:t xml:space="preserve"> </w:t>
      </w:r>
      <w:r>
        <w:t>designates</w:t>
      </w:r>
      <w:r>
        <w:rPr>
          <w:spacing w:val="-6"/>
        </w:rPr>
        <w:t xml:space="preserve"> </w:t>
      </w:r>
      <w:r>
        <w:t>the</w:t>
      </w:r>
      <w:r>
        <w:rPr>
          <w:spacing w:val="-3"/>
        </w:rPr>
        <w:t xml:space="preserve"> </w:t>
      </w:r>
      <w:r>
        <w:t>following</w:t>
      </w:r>
      <w:r>
        <w:rPr>
          <w:spacing w:val="-1"/>
        </w:rPr>
        <w:t xml:space="preserve"> </w:t>
      </w:r>
      <w:r>
        <w:t>individual(s)</w:t>
      </w:r>
      <w:r>
        <w:rPr>
          <w:spacing w:val="-7"/>
        </w:rPr>
        <w:t xml:space="preserve"> </w:t>
      </w:r>
      <w:r>
        <w:t>as</w:t>
      </w:r>
      <w:r>
        <w:rPr>
          <w:spacing w:val="-4"/>
        </w:rPr>
        <w:t xml:space="preserve"> </w:t>
      </w:r>
      <w:r>
        <w:t>the</w:t>
      </w:r>
      <w:r>
        <w:rPr>
          <w:spacing w:val="-3"/>
        </w:rPr>
        <w:t xml:space="preserve"> </w:t>
      </w:r>
      <w:r>
        <w:t>responsible</w:t>
      </w:r>
      <w:r>
        <w:rPr>
          <w:spacing w:val="-5"/>
        </w:rPr>
        <w:t xml:space="preserve"> </w:t>
      </w:r>
      <w:r>
        <w:t>employee(s)</w:t>
      </w:r>
      <w:r>
        <w:rPr>
          <w:spacing w:val="-5"/>
        </w:rPr>
        <w:t xml:space="preserve"> </w:t>
      </w:r>
      <w:r>
        <w:t>to</w:t>
      </w:r>
      <w:r>
        <w:rPr>
          <w:spacing w:val="-3"/>
        </w:rPr>
        <w:t xml:space="preserve"> </w:t>
      </w:r>
      <w:r>
        <w:t>coordinate its</w:t>
      </w:r>
      <w:r>
        <w:rPr>
          <w:spacing w:val="-1"/>
        </w:rPr>
        <w:t xml:space="preserve"> </w:t>
      </w:r>
      <w:r>
        <w:t>efforts</w:t>
      </w:r>
      <w:r>
        <w:rPr>
          <w:spacing w:val="-3"/>
        </w:rPr>
        <w:t xml:space="preserve"> </w:t>
      </w:r>
      <w:r>
        <w:t>to comply</w:t>
      </w:r>
      <w:r>
        <w:rPr>
          <w:spacing w:val="-4"/>
        </w:rPr>
        <w:t xml:space="preserve"> </w:t>
      </w:r>
      <w:r>
        <w:t>with</w:t>
      </w:r>
      <w:r>
        <w:rPr>
          <w:spacing w:val="-2"/>
        </w:rPr>
        <w:t xml:space="preserve"> </w:t>
      </w:r>
      <w:r>
        <w:t>Title</w:t>
      </w:r>
      <w:r>
        <w:rPr>
          <w:spacing w:val="-3"/>
        </w:rPr>
        <w:t xml:space="preserve"> </w:t>
      </w:r>
      <w:r>
        <w:t>IX</w:t>
      </w:r>
      <w:r>
        <w:rPr>
          <w:spacing w:val="-2"/>
        </w:rPr>
        <w:t xml:space="preserve"> </w:t>
      </w:r>
      <w:r>
        <w:t>of</w:t>
      </w:r>
      <w:r>
        <w:rPr>
          <w:spacing w:val="-2"/>
        </w:rPr>
        <w:t xml:space="preserve"> </w:t>
      </w:r>
      <w:r>
        <w:t>the Education</w:t>
      </w:r>
      <w:r>
        <w:rPr>
          <w:spacing w:val="-1"/>
        </w:rPr>
        <w:t xml:space="preserve"> </w:t>
      </w:r>
      <w:r>
        <w:t>Amendments of 1972</w:t>
      </w:r>
      <w:r>
        <w:rPr>
          <w:spacing w:val="-2"/>
        </w:rPr>
        <w:t xml:space="preserve"> </w:t>
      </w:r>
      <w:r>
        <w:t>in</w:t>
      </w:r>
      <w:r>
        <w:rPr>
          <w:spacing w:val="-4"/>
        </w:rPr>
        <w:t xml:space="preserve"> </w:t>
      </w:r>
      <w:r>
        <w:t>accordance</w:t>
      </w:r>
      <w:r>
        <w:rPr>
          <w:spacing w:val="-2"/>
        </w:rPr>
        <w:t xml:space="preserve"> </w:t>
      </w:r>
      <w:r>
        <w:t>with AR 5145.71 - Title IX Sexual Harassment Complaint Procedures, as well as to oversee investigate, and/or</w:t>
      </w:r>
      <w:r>
        <w:rPr>
          <w:spacing w:val="-1"/>
        </w:rPr>
        <w:t xml:space="preserve"> </w:t>
      </w:r>
      <w:r>
        <w:t>resolve</w:t>
      </w:r>
      <w:r>
        <w:rPr>
          <w:spacing w:val="-1"/>
        </w:rPr>
        <w:t xml:space="preserve"> </w:t>
      </w:r>
      <w:r>
        <w:t>sexual</w:t>
      </w:r>
      <w:r>
        <w:rPr>
          <w:spacing w:val="-1"/>
        </w:rPr>
        <w:t xml:space="preserve"> </w:t>
      </w:r>
      <w:r>
        <w:t>harassment</w:t>
      </w:r>
      <w:r>
        <w:rPr>
          <w:spacing w:val="-3"/>
        </w:rPr>
        <w:t xml:space="preserve"> </w:t>
      </w:r>
      <w:r>
        <w:t>complaints</w:t>
      </w:r>
      <w:r>
        <w:rPr>
          <w:spacing w:val="-4"/>
        </w:rPr>
        <w:t xml:space="preserve"> </w:t>
      </w:r>
      <w:r>
        <w:t>processed under</w:t>
      </w:r>
      <w:r>
        <w:rPr>
          <w:spacing w:val="-1"/>
        </w:rPr>
        <w:t xml:space="preserve"> </w:t>
      </w:r>
      <w:r>
        <w:t>AR</w:t>
      </w:r>
      <w:r>
        <w:rPr>
          <w:spacing w:val="-3"/>
        </w:rPr>
        <w:t xml:space="preserve"> </w:t>
      </w:r>
      <w:r>
        <w:t>1312.3</w:t>
      </w:r>
      <w:r>
        <w:rPr>
          <w:spacing w:val="-1"/>
        </w:rPr>
        <w:t xml:space="preserve"> </w:t>
      </w:r>
      <w:r>
        <w:t>-</w:t>
      </w:r>
      <w:r>
        <w:rPr>
          <w:spacing w:val="-1"/>
        </w:rPr>
        <w:t xml:space="preserve"> </w:t>
      </w:r>
      <w:r>
        <w:t>Uniform</w:t>
      </w:r>
      <w:r>
        <w:rPr>
          <w:spacing w:val="-2"/>
        </w:rPr>
        <w:t xml:space="preserve"> </w:t>
      </w:r>
      <w:r>
        <w:t>Complaint Procedures. The Title IX Coordinator(s) may be contacted at:</w:t>
      </w:r>
    </w:p>
    <w:p w14:paraId="52856A40" w14:textId="77777777" w:rsidR="00054C28" w:rsidRDefault="00054C28">
      <w:pPr>
        <w:pStyle w:val="BodyText"/>
        <w:spacing w:before="119"/>
        <w:ind w:left="0"/>
      </w:pPr>
    </w:p>
    <w:p w14:paraId="6349F14A" w14:textId="77777777" w:rsidR="00054C28" w:rsidRDefault="00D50A48">
      <w:pPr>
        <w:pStyle w:val="BodyText"/>
      </w:pPr>
      <w:r>
        <w:rPr>
          <w:spacing w:val="-2"/>
        </w:rPr>
        <w:t>Superintendent/Principal</w:t>
      </w:r>
    </w:p>
    <w:p w14:paraId="26BA8E22" w14:textId="77777777" w:rsidR="00054C28" w:rsidRDefault="00D50A48">
      <w:pPr>
        <w:pStyle w:val="BodyText"/>
        <w:ind w:right="6891"/>
      </w:pPr>
      <w:r>
        <w:t>75</w:t>
      </w:r>
      <w:r>
        <w:rPr>
          <w:spacing w:val="-12"/>
        </w:rPr>
        <w:t xml:space="preserve"> </w:t>
      </w:r>
      <w:r>
        <w:t>Greenwood</w:t>
      </w:r>
      <w:r>
        <w:rPr>
          <w:spacing w:val="-14"/>
        </w:rPr>
        <w:t xml:space="preserve"> </w:t>
      </w:r>
      <w:r>
        <w:t>Heights</w:t>
      </w:r>
      <w:r>
        <w:rPr>
          <w:spacing w:val="-13"/>
        </w:rPr>
        <w:t xml:space="preserve"> </w:t>
      </w:r>
      <w:r>
        <w:t>Drive Eureka, CA 95503</w:t>
      </w:r>
    </w:p>
    <w:p w14:paraId="5DEB778E" w14:textId="77777777" w:rsidR="00054C28" w:rsidRDefault="00D50A48">
      <w:pPr>
        <w:pStyle w:val="BodyText"/>
      </w:pPr>
      <w:r>
        <w:rPr>
          <w:spacing w:val="-2"/>
        </w:rPr>
        <w:t>707-442-</w:t>
      </w:r>
      <w:r>
        <w:rPr>
          <w:spacing w:val="-4"/>
        </w:rPr>
        <w:t>2969</w:t>
      </w:r>
    </w:p>
    <w:p w14:paraId="2D566E2F" w14:textId="77777777" w:rsidR="00054C28" w:rsidRDefault="00D50A48">
      <w:pPr>
        <w:pStyle w:val="BodyText"/>
      </w:pPr>
      <w:hyperlink r:id="rId21">
        <w:r>
          <w:rPr>
            <w:spacing w:val="-2"/>
          </w:rPr>
          <w:t>administration@freshwatersd.org</w:t>
        </w:r>
      </w:hyperlink>
    </w:p>
    <w:p w14:paraId="67CDD49E" w14:textId="77777777" w:rsidR="00054C28" w:rsidRDefault="00054C28">
      <w:pPr>
        <w:pStyle w:val="BodyText"/>
        <w:spacing w:before="119"/>
        <w:ind w:left="0"/>
      </w:pPr>
    </w:p>
    <w:p w14:paraId="5E629F8B" w14:textId="77777777" w:rsidR="00054C28" w:rsidRDefault="00D50A48">
      <w:pPr>
        <w:pStyle w:val="Heading6"/>
        <w:spacing w:before="1"/>
      </w:pPr>
      <w:r>
        <w:rPr>
          <w:spacing w:val="-2"/>
        </w:rPr>
        <w:t>Notifications</w:t>
      </w:r>
    </w:p>
    <w:p w14:paraId="088F71CA" w14:textId="77777777" w:rsidR="00054C28" w:rsidRDefault="00054C28">
      <w:pPr>
        <w:pStyle w:val="BodyText"/>
        <w:spacing w:before="1"/>
        <w:ind w:left="0"/>
        <w:rPr>
          <w:b/>
        </w:rPr>
      </w:pPr>
    </w:p>
    <w:p w14:paraId="020D0124" w14:textId="77777777" w:rsidR="00054C28" w:rsidRDefault="00D50A48">
      <w:pPr>
        <w:pStyle w:val="BodyText"/>
        <w:spacing w:before="1"/>
        <w:ind w:right="684"/>
        <w:jc w:val="both"/>
      </w:pPr>
      <w:r>
        <w:t>The Superintendent/Principal or designee shall notify students and parents/guardians that the district</w:t>
      </w:r>
      <w:r>
        <w:rPr>
          <w:spacing w:val="-4"/>
        </w:rPr>
        <w:t xml:space="preserve"> </w:t>
      </w:r>
      <w:r>
        <w:t>does</w:t>
      </w:r>
      <w:r>
        <w:rPr>
          <w:spacing w:val="-3"/>
        </w:rPr>
        <w:t xml:space="preserve"> </w:t>
      </w:r>
      <w:r>
        <w:t>not</w:t>
      </w:r>
      <w:r>
        <w:rPr>
          <w:spacing w:val="-3"/>
        </w:rPr>
        <w:t xml:space="preserve"> </w:t>
      </w:r>
      <w:r>
        <w:t>discriminate</w:t>
      </w:r>
      <w:r>
        <w:rPr>
          <w:spacing w:val="-4"/>
        </w:rPr>
        <w:t xml:space="preserve"> </w:t>
      </w:r>
      <w:r>
        <w:t>on</w:t>
      </w:r>
      <w:r>
        <w:rPr>
          <w:spacing w:val="-4"/>
        </w:rPr>
        <w:t xml:space="preserve"> </w:t>
      </w:r>
      <w:r>
        <w:t>the</w:t>
      </w:r>
      <w:r>
        <w:rPr>
          <w:spacing w:val="-4"/>
        </w:rPr>
        <w:t xml:space="preserve"> </w:t>
      </w:r>
      <w:r>
        <w:t>basis</w:t>
      </w:r>
      <w:r>
        <w:rPr>
          <w:spacing w:val="-3"/>
        </w:rPr>
        <w:t xml:space="preserve"> </w:t>
      </w:r>
      <w:r>
        <w:t>of</w:t>
      </w:r>
      <w:r>
        <w:rPr>
          <w:spacing w:val="-2"/>
        </w:rPr>
        <w:t xml:space="preserve"> </w:t>
      </w:r>
      <w:r>
        <w:t>sex</w:t>
      </w:r>
      <w:r>
        <w:rPr>
          <w:spacing w:val="-4"/>
        </w:rPr>
        <w:t xml:space="preserve"> </w:t>
      </w:r>
      <w:r>
        <w:t>as</w:t>
      </w:r>
      <w:r>
        <w:rPr>
          <w:spacing w:val="-3"/>
        </w:rPr>
        <w:t xml:space="preserve"> </w:t>
      </w:r>
      <w:r>
        <w:t>required</w:t>
      </w:r>
      <w:r>
        <w:rPr>
          <w:spacing w:val="-2"/>
        </w:rPr>
        <w:t xml:space="preserve"> </w:t>
      </w:r>
      <w:r>
        <w:t>by</w:t>
      </w:r>
      <w:r>
        <w:rPr>
          <w:spacing w:val="-5"/>
        </w:rPr>
        <w:t xml:space="preserve"> </w:t>
      </w:r>
      <w:r>
        <w:t>Title</w:t>
      </w:r>
      <w:r>
        <w:rPr>
          <w:spacing w:val="-2"/>
        </w:rPr>
        <w:t xml:space="preserve"> </w:t>
      </w:r>
      <w:r>
        <w:t>IX</w:t>
      </w:r>
      <w:r>
        <w:rPr>
          <w:spacing w:val="-4"/>
        </w:rPr>
        <w:t xml:space="preserve"> </w:t>
      </w:r>
      <w:r>
        <w:t>and</w:t>
      </w:r>
      <w:r>
        <w:rPr>
          <w:spacing w:val="-2"/>
        </w:rPr>
        <w:t xml:space="preserve"> </w:t>
      </w:r>
      <w:r>
        <w:t>that</w:t>
      </w:r>
      <w:r>
        <w:rPr>
          <w:spacing w:val="-4"/>
        </w:rPr>
        <w:t xml:space="preserve"> </w:t>
      </w:r>
      <w:r>
        <w:t>inquiries</w:t>
      </w:r>
      <w:r>
        <w:rPr>
          <w:spacing w:val="-3"/>
        </w:rPr>
        <w:t xml:space="preserve"> </w:t>
      </w:r>
      <w:r>
        <w:t>about the application of Title IX to the district may be referred to the district's Title IX Coordinator</w:t>
      </w:r>
    </w:p>
    <w:p w14:paraId="47F182BE" w14:textId="77777777" w:rsidR="00054C28" w:rsidRDefault="00054C28">
      <w:pPr>
        <w:jc w:val="both"/>
        <w:sectPr w:rsidR="00054C28">
          <w:pgSz w:w="12240" w:h="15840"/>
          <w:pgMar w:top="1580" w:right="860" w:bottom="280" w:left="140" w:header="768" w:footer="0" w:gutter="0"/>
          <w:cols w:space="720"/>
        </w:sectPr>
      </w:pPr>
    </w:p>
    <w:p w14:paraId="17318380" w14:textId="77777777" w:rsidR="00054C28" w:rsidRDefault="00054C28">
      <w:pPr>
        <w:pStyle w:val="BodyText"/>
        <w:spacing w:before="4"/>
        <w:ind w:left="0"/>
      </w:pPr>
    </w:p>
    <w:p w14:paraId="618E9320" w14:textId="77777777" w:rsidR="00054C28" w:rsidRDefault="00D50A48">
      <w:pPr>
        <w:pStyle w:val="BodyText"/>
      </w:pPr>
      <w:r>
        <w:t>and/or</w:t>
      </w:r>
      <w:r>
        <w:rPr>
          <w:spacing w:val="-5"/>
        </w:rPr>
        <w:t xml:space="preserve"> </w:t>
      </w:r>
      <w:r>
        <w:t>to</w:t>
      </w:r>
      <w:r>
        <w:rPr>
          <w:spacing w:val="-3"/>
        </w:rPr>
        <w:t xml:space="preserve"> </w:t>
      </w:r>
      <w:r>
        <w:t>the Assistant</w:t>
      </w:r>
      <w:r>
        <w:rPr>
          <w:spacing w:val="-3"/>
        </w:rPr>
        <w:t xml:space="preserve"> </w:t>
      </w:r>
      <w:r>
        <w:t>Secretary</w:t>
      </w:r>
      <w:r>
        <w:rPr>
          <w:spacing w:val="-3"/>
        </w:rPr>
        <w:t xml:space="preserve"> </w:t>
      </w:r>
      <w:r>
        <w:t>for</w:t>
      </w:r>
      <w:r>
        <w:rPr>
          <w:spacing w:val="-1"/>
        </w:rPr>
        <w:t xml:space="preserve"> </w:t>
      </w:r>
      <w:r>
        <w:t>Civil</w:t>
      </w:r>
      <w:r>
        <w:rPr>
          <w:spacing w:val="-1"/>
        </w:rPr>
        <w:t xml:space="preserve"> </w:t>
      </w:r>
      <w:r>
        <w:t>Rights,</w:t>
      </w:r>
      <w:r>
        <w:rPr>
          <w:spacing w:val="-4"/>
        </w:rPr>
        <w:t xml:space="preserve"> </w:t>
      </w:r>
      <w:r>
        <w:t>U.S.</w:t>
      </w:r>
      <w:r>
        <w:rPr>
          <w:spacing w:val="-1"/>
        </w:rPr>
        <w:t xml:space="preserve"> </w:t>
      </w:r>
      <w:r>
        <w:t>Department</w:t>
      </w:r>
      <w:r>
        <w:rPr>
          <w:spacing w:val="-3"/>
        </w:rPr>
        <w:t xml:space="preserve"> </w:t>
      </w:r>
      <w:r>
        <w:t>of</w:t>
      </w:r>
      <w:r>
        <w:rPr>
          <w:spacing w:val="-2"/>
        </w:rPr>
        <w:t xml:space="preserve"> </w:t>
      </w:r>
      <w:r>
        <w:t>Education.</w:t>
      </w:r>
      <w:r>
        <w:rPr>
          <w:spacing w:val="57"/>
        </w:rPr>
        <w:t xml:space="preserve"> </w:t>
      </w:r>
      <w:r>
        <w:t>(34</w:t>
      </w:r>
      <w:r>
        <w:rPr>
          <w:spacing w:val="-3"/>
        </w:rPr>
        <w:t xml:space="preserve"> </w:t>
      </w:r>
      <w:r>
        <w:t>CFR</w:t>
      </w:r>
      <w:r>
        <w:rPr>
          <w:spacing w:val="-2"/>
        </w:rPr>
        <w:t xml:space="preserve"> 106.8)</w:t>
      </w:r>
    </w:p>
    <w:p w14:paraId="35AF135C" w14:textId="77777777" w:rsidR="00054C28" w:rsidRDefault="00054C28">
      <w:pPr>
        <w:pStyle w:val="BodyText"/>
        <w:ind w:left="0"/>
      </w:pPr>
    </w:p>
    <w:p w14:paraId="18867702" w14:textId="77777777" w:rsidR="00054C28" w:rsidRDefault="00D50A48">
      <w:pPr>
        <w:pStyle w:val="BodyText"/>
        <w:ind w:right="692"/>
      </w:pPr>
      <w:r>
        <w:t>The</w:t>
      </w:r>
      <w:r>
        <w:rPr>
          <w:spacing w:val="-4"/>
        </w:rPr>
        <w:t xml:space="preserve"> </w:t>
      </w:r>
      <w:r>
        <w:t>district</w:t>
      </w:r>
      <w:r>
        <w:rPr>
          <w:spacing w:val="-3"/>
        </w:rPr>
        <w:t xml:space="preserve"> </w:t>
      </w:r>
      <w:r>
        <w:t>shall</w:t>
      </w:r>
      <w:r>
        <w:rPr>
          <w:spacing w:val="-3"/>
        </w:rPr>
        <w:t xml:space="preserve"> </w:t>
      </w:r>
      <w:r>
        <w:t>notify</w:t>
      </w:r>
      <w:r>
        <w:rPr>
          <w:spacing w:val="-3"/>
        </w:rPr>
        <w:t xml:space="preserve"> </w:t>
      </w:r>
      <w:r>
        <w:t>students</w:t>
      </w:r>
      <w:r>
        <w:rPr>
          <w:spacing w:val="-3"/>
        </w:rPr>
        <w:t xml:space="preserve"> </w:t>
      </w:r>
      <w:r>
        <w:t>and</w:t>
      </w:r>
      <w:r>
        <w:rPr>
          <w:spacing w:val="-4"/>
        </w:rPr>
        <w:t xml:space="preserve"> </w:t>
      </w:r>
      <w:r>
        <w:t>parents/guardians</w:t>
      </w:r>
      <w:r>
        <w:rPr>
          <w:spacing w:val="-5"/>
        </w:rPr>
        <w:t xml:space="preserve"> </w:t>
      </w:r>
      <w:r>
        <w:t>of</w:t>
      </w:r>
      <w:r>
        <w:rPr>
          <w:spacing w:val="-3"/>
        </w:rPr>
        <w:t xml:space="preserve"> </w:t>
      </w:r>
      <w:r>
        <w:t>the</w:t>
      </w:r>
      <w:r>
        <w:rPr>
          <w:spacing w:val="-4"/>
        </w:rPr>
        <w:t xml:space="preserve"> </w:t>
      </w:r>
      <w:r>
        <w:t>name</w:t>
      </w:r>
      <w:r>
        <w:rPr>
          <w:spacing w:val="-4"/>
        </w:rPr>
        <w:t xml:space="preserve"> </w:t>
      </w:r>
      <w:r>
        <w:t>or</w:t>
      </w:r>
      <w:r>
        <w:rPr>
          <w:spacing w:val="-4"/>
        </w:rPr>
        <w:t xml:space="preserve"> </w:t>
      </w:r>
      <w:r>
        <w:t>title,</w:t>
      </w:r>
      <w:r>
        <w:rPr>
          <w:spacing w:val="-3"/>
        </w:rPr>
        <w:t xml:space="preserve"> </w:t>
      </w:r>
      <w:r>
        <w:t>office</w:t>
      </w:r>
      <w:r>
        <w:rPr>
          <w:spacing w:val="-3"/>
        </w:rPr>
        <w:t xml:space="preserve"> </w:t>
      </w:r>
      <w:r>
        <w:t>address, email address, and telephone number of the district's Title IX Coordinator.</w:t>
      </w:r>
      <w:r>
        <w:rPr>
          <w:spacing w:val="40"/>
        </w:rPr>
        <w:t xml:space="preserve"> </w:t>
      </w:r>
      <w:r>
        <w:t>(34 CFR 106.8)</w:t>
      </w:r>
    </w:p>
    <w:p w14:paraId="79903F3F" w14:textId="77777777" w:rsidR="00054C28" w:rsidRDefault="00054C28">
      <w:pPr>
        <w:pStyle w:val="BodyText"/>
        <w:spacing w:before="2"/>
        <w:ind w:left="0"/>
      </w:pPr>
    </w:p>
    <w:p w14:paraId="2DD74495" w14:textId="77777777" w:rsidR="00054C28" w:rsidRDefault="00D50A48">
      <w:pPr>
        <w:pStyle w:val="BodyText"/>
        <w:jc w:val="both"/>
      </w:pPr>
      <w:r>
        <w:t>A</w:t>
      </w:r>
      <w:r>
        <w:rPr>
          <w:spacing w:val="-2"/>
        </w:rPr>
        <w:t xml:space="preserve"> </w:t>
      </w:r>
      <w:r>
        <w:t>copy</w:t>
      </w:r>
      <w:r>
        <w:rPr>
          <w:spacing w:val="-3"/>
        </w:rPr>
        <w:t xml:space="preserve"> </w:t>
      </w:r>
      <w:r>
        <w:t>of</w:t>
      </w:r>
      <w:r>
        <w:rPr>
          <w:spacing w:val="-4"/>
        </w:rPr>
        <w:t xml:space="preserve"> </w:t>
      </w:r>
      <w:r>
        <w:t>the</w:t>
      </w:r>
      <w:r>
        <w:rPr>
          <w:spacing w:val="-5"/>
        </w:rPr>
        <w:t xml:space="preserve"> </w:t>
      </w:r>
      <w:r>
        <w:t>district's</w:t>
      </w:r>
      <w:r>
        <w:rPr>
          <w:spacing w:val="-4"/>
        </w:rPr>
        <w:t xml:space="preserve"> </w:t>
      </w:r>
      <w:r>
        <w:t>sexual</w:t>
      </w:r>
      <w:r>
        <w:rPr>
          <w:spacing w:val="-2"/>
        </w:rPr>
        <w:t xml:space="preserve"> </w:t>
      </w:r>
      <w:r>
        <w:t>harassment</w:t>
      </w:r>
      <w:r>
        <w:rPr>
          <w:spacing w:val="-2"/>
        </w:rPr>
        <w:t xml:space="preserve"> </w:t>
      </w:r>
      <w:r>
        <w:t>policy</w:t>
      </w:r>
      <w:r>
        <w:rPr>
          <w:spacing w:val="-3"/>
        </w:rPr>
        <w:t xml:space="preserve"> </w:t>
      </w:r>
      <w:r>
        <w:t>and</w:t>
      </w:r>
      <w:r>
        <w:rPr>
          <w:spacing w:val="-2"/>
        </w:rPr>
        <w:t xml:space="preserve"> </w:t>
      </w:r>
      <w:r>
        <w:t>regulation</w:t>
      </w:r>
      <w:r>
        <w:rPr>
          <w:spacing w:val="-3"/>
        </w:rPr>
        <w:t xml:space="preserve"> </w:t>
      </w:r>
      <w:r>
        <w:rPr>
          <w:spacing w:val="-2"/>
        </w:rPr>
        <w:t>shall:</w:t>
      </w:r>
    </w:p>
    <w:p w14:paraId="366EC2CC" w14:textId="77777777" w:rsidR="00054C28" w:rsidRDefault="00D50A48">
      <w:pPr>
        <w:pStyle w:val="ListParagraph"/>
        <w:numPr>
          <w:ilvl w:val="0"/>
          <w:numId w:val="1"/>
        </w:numPr>
        <w:tabs>
          <w:tab w:val="left" w:pos="2020"/>
        </w:tabs>
        <w:spacing w:before="120"/>
        <w:ind w:right="895"/>
        <w:jc w:val="both"/>
        <w:rPr>
          <w:sz w:val="24"/>
        </w:rPr>
      </w:pPr>
      <w:r>
        <w:rPr>
          <w:sz w:val="24"/>
        </w:rPr>
        <w:t>Be</w:t>
      </w:r>
      <w:r>
        <w:rPr>
          <w:spacing w:val="-3"/>
          <w:sz w:val="24"/>
        </w:rPr>
        <w:t xml:space="preserve"> </w:t>
      </w:r>
      <w:r>
        <w:rPr>
          <w:sz w:val="24"/>
        </w:rPr>
        <w:t>included</w:t>
      </w:r>
      <w:r>
        <w:rPr>
          <w:spacing w:val="-5"/>
          <w:sz w:val="24"/>
        </w:rPr>
        <w:t xml:space="preserve"> </w:t>
      </w:r>
      <w:r>
        <w:rPr>
          <w:sz w:val="24"/>
        </w:rPr>
        <w:t>in</w:t>
      </w:r>
      <w:r>
        <w:rPr>
          <w:spacing w:val="-5"/>
          <w:sz w:val="24"/>
        </w:rPr>
        <w:t xml:space="preserve"> </w:t>
      </w:r>
      <w:r>
        <w:rPr>
          <w:sz w:val="24"/>
        </w:rPr>
        <w:t>the</w:t>
      </w:r>
      <w:r>
        <w:rPr>
          <w:spacing w:val="-3"/>
          <w:sz w:val="24"/>
        </w:rPr>
        <w:t xml:space="preserve"> </w:t>
      </w:r>
      <w:r>
        <w:rPr>
          <w:sz w:val="24"/>
        </w:rPr>
        <w:t>notifications</w:t>
      </w:r>
      <w:r>
        <w:rPr>
          <w:spacing w:val="-6"/>
          <w:sz w:val="24"/>
        </w:rPr>
        <w:t xml:space="preserve"> </w:t>
      </w:r>
      <w:r>
        <w:rPr>
          <w:sz w:val="24"/>
        </w:rPr>
        <w:t>that</w:t>
      </w:r>
      <w:r>
        <w:rPr>
          <w:spacing w:val="-5"/>
          <w:sz w:val="24"/>
        </w:rPr>
        <w:t xml:space="preserve"> </w:t>
      </w:r>
      <w:r>
        <w:rPr>
          <w:sz w:val="24"/>
        </w:rPr>
        <w:t>are</w:t>
      </w:r>
      <w:r>
        <w:rPr>
          <w:spacing w:val="-3"/>
          <w:sz w:val="24"/>
        </w:rPr>
        <w:t xml:space="preserve"> </w:t>
      </w:r>
      <w:r>
        <w:rPr>
          <w:sz w:val="24"/>
        </w:rPr>
        <w:t>sent</w:t>
      </w:r>
      <w:r>
        <w:rPr>
          <w:spacing w:val="-3"/>
          <w:sz w:val="24"/>
        </w:rPr>
        <w:t xml:space="preserve"> </w:t>
      </w:r>
      <w:r>
        <w:rPr>
          <w:sz w:val="24"/>
        </w:rPr>
        <w:t>to</w:t>
      </w:r>
      <w:r>
        <w:rPr>
          <w:spacing w:val="-5"/>
          <w:sz w:val="24"/>
        </w:rPr>
        <w:t xml:space="preserve"> </w:t>
      </w:r>
      <w:r>
        <w:rPr>
          <w:sz w:val="24"/>
        </w:rPr>
        <w:t>parents/guardians</w:t>
      </w:r>
      <w:r>
        <w:rPr>
          <w:spacing w:val="-6"/>
          <w:sz w:val="24"/>
        </w:rPr>
        <w:t xml:space="preserve"> </w:t>
      </w:r>
      <w:r>
        <w:rPr>
          <w:sz w:val="24"/>
        </w:rPr>
        <w:t>at</w:t>
      </w:r>
      <w:r>
        <w:rPr>
          <w:spacing w:val="-5"/>
          <w:sz w:val="24"/>
        </w:rPr>
        <w:t xml:space="preserve"> </w:t>
      </w:r>
      <w:r>
        <w:rPr>
          <w:sz w:val="24"/>
        </w:rPr>
        <w:t>the</w:t>
      </w:r>
      <w:r>
        <w:rPr>
          <w:spacing w:val="-5"/>
          <w:sz w:val="24"/>
        </w:rPr>
        <w:t xml:space="preserve"> </w:t>
      </w:r>
      <w:r>
        <w:rPr>
          <w:sz w:val="24"/>
        </w:rPr>
        <w:t>beginning</w:t>
      </w:r>
      <w:r>
        <w:rPr>
          <w:spacing w:val="-4"/>
          <w:sz w:val="24"/>
        </w:rPr>
        <w:t xml:space="preserve"> </w:t>
      </w:r>
      <w:r>
        <w:rPr>
          <w:sz w:val="24"/>
        </w:rPr>
        <w:t>of each school year</w:t>
      </w:r>
      <w:r>
        <w:rPr>
          <w:spacing w:val="40"/>
          <w:sz w:val="24"/>
        </w:rPr>
        <w:t xml:space="preserve"> </w:t>
      </w:r>
      <w:r>
        <w:rPr>
          <w:sz w:val="24"/>
        </w:rPr>
        <w:t>(Education Code 48980; 5 CCR 4917)</w:t>
      </w:r>
    </w:p>
    <w:p w14:paraId="5233EE90" w14:textId="77777777" w:rsidR="00054C28" w:rsidRDefault="00D50A48">
      <w:pPr>
        <w:pStyle w:val="ListParagraph"/>
        <w:numPr>
          <w:ilvl w:val="0"/>
          <w:numId w:val="1"/>
        </w:numPr>
        <w:tabs>
          <w:tab w:val="left" w:pos="2020"/>
        </w:tabs>
        <w:spacing w:before="119"/>
        <w:ind w:right="862"/>
        <w:jc w:val="both"/>
        <w:rPr>
          <w:sz w:val="24"/>
        </w:rPr>
      </w:pPr>
      <w:r>
        <w:rPr>
          <w:sz w:val="24"/>
        </w:rPr>
        <w:t>Be</w:t>
      </w:r>
      <w:r>
        <w:rPr>
          <w:spacing w:val="-3"/>
          <w:sz w:val="24"/>
        </w:rPr>
        <w:t xml:space="preserve"> </w:t>
      </w:r>
      <w:r>
        <w:rPr>
          <w:sz w:val="24"/>
        </w:rPr>
        <w:t>displayed</w:t>
      </w:r>
      <w:r>
        <w:rPr>
          <w:spacing w:val="-3"/>
          <w:sz w:val="24"/>
        </w:rPr>
        <w:t xml:space="preserve"> </w:t>
      </w:r>
      <w:r>
        <w:rPr>
          <w:sz w:val="24"/>
        </w:rPr>
        <w:t>in</w:t>
      </w:r>
      <w:r>
        <w:rPr>
          <w:spacing w:val="-3"/>
          <w:sz w:val="24"/>
        </w:rPr>
        <w:t xml:space="preserve"> </w:t>
      </w:r>
      <w:r>
        <w:rPr>
          <w:sz w:val="24"/>
        </w:rPr>
        <w:t>a</w:t>
      </w:r>
      <w:r>
        <w:rPr>
          <w:spacing w:val="-5"/>
          <w:sz w:val="24"/>
        </w:rPr>
        <w:t xml:space="preserve"> </w:t>
      </w:r>
      <w:r>
        <w:rPr>
          <w:sz w:val="24"/>
        </w:rPr>
        <w:t>prominent</w:t>
      </w:r>
      <w:r>
        <w:rPr>
          <w:spacing w:val="-4"/>
          <w:sz w:val="24"/>
        </w:rPr>
        <w:t xml:space="preserve"> </w:t>
      </w:r>
      <w:r>
        <w:rPr>
          <w:sz w:val="24"/>
        </w:rPr>
        <w:t>location</w:t>
      </w:r>
      <w:r>
        <w:rPr>
          <w:spacing w:val="-2"/>
          <w:sz w:val="24"/>
        </w:rPr>
        <w:t xml:space="preserve"> </w:t>
      </w:r>
      <w:r>
        <w:rPr>
          <w:sz w:val="24"/>
        </w:rPr>
        <w:t>in</w:t>
      </w:r>
      <w:r>
        <w:rPr>
          <w:spacing w:val="-4"/>
          <w:sz w:val="24"/>
        </w:rPr>
        <w:t xml:space="preserve"> </w:t>
      </w:r>
      <w:r>
        <w:rPr>
          <w:sz w:val="24"/>
        </w:rPr>
        <w:t>the</w:t>
      </w:r>
      <w:r>
        <w:rPr>
          <w:spacing w:val="-5"/>
          <w:sz w:val="24"/>
        </w:rPr>
        <w:t xml:space="preserve"> </w:t>
      </w:r>
      <w:r>
        <w:rPr>
          <w:sz w:val="24"/>
        </w:rPr>
        <w:t>main</w:t>
      </w:r>
      <w:r>
        <w:rPr>
          <w:spacing w:val="-4"/>
          <w:sz w:val="24"/>
        </w:rPr>
        <w:t xml:space="preserve"> </w:t>
      </w:r>
      <w:r>
        <w:rPr>
          <w:sz w:val="24"/>
        </w:rPr>
        <w:t>administrative</w:t>
      </w:r>
      <w:r>
        <w:rPr>
          <w:spacing w:val="-5"/>
          <w:sz w:val="24"/>
        </w:rPr>
        <w:t xml:space="preserve"> </w:t>
      </w:r>
      <w:r>
        <w:rPr>
          <w:sz w:val="24"/>
        </w:rPr>
        <w:t>building</w:t>
      </w:r>
      <w:r>
        <w:rPr>
          <w:spacing w:val="-3"/>
          <w:sz w:val="24"/>
        </w:rPr>
        <w:t xml:space="preserve"> </w:t>
      </w:r>
      <w:r>
        <w:rPr>
          <w:sz w:val="24"/>
        </w:rPr>
        <w:t>or</w:t>
      </w:r>
      <w:r>
        <w:rPr>
          <w:spacing w:val="-3"/>
          <w:sz w:val="24"/>
        </w:rPr>
        <w:t xml:space="preserve"> </w:t>
      </w:r>
      <w:r>
        <w:rPr>
          <w:sz w:val="24"/>
        </w:rPr>
        <w:t>other</w:t>
      </w:r>
      <w:r>
        <w:rPr>
          <w:spacing w:val="-4"/>
          <w:sz w:val="24"/>
        </w:rPr>
        <w:t xml:space="preserve"> </w:t>
      </w:r>
      <w:r>
        <w:rPr>
          <w:sz w:val="24"/>
        </w:rPr>
        <w:t>area where notices of district rules, regulations, procedures, and standards of conduct are posted</w:t>
      </w:r>
      <w:r>
        <w:rPr>
          <w:spacing w:val="40"/>
          <w:sz w:val="24"/>
        </w:rPr>
        <w:t xml:space="preserve"> </w:t>
      </w:r>
      <w:r>
        <w:rPr>
          <w:sz w:val="24"/>
        </w:rPr>
        <w:t>(Education Code 231.5)</w:t>
      </w:r>
    </w:p>
    <w:p w14:paraId="2D53FE14" w14:textId="77777777" w:rsidR="00054C28" w:rsidRDefault="00D50A48">
      <w:pPr>
        <w:pStyle w:val="ListParagraph"/>
        <w:numPr>
          <w:ilvl w:val="0"/>
          <w:numId w:val="1"/>
        </w:numPr>
        <w:tabs>
          <w:tab w:val="left" w:pos="2020"/>
        </w:tabs>
        <w:spacing w:before="120"/>
        <w:ind w:right="732"/>
        <w:rPr>
          <w:sz w:val="24"/>
        </w:rPr>
      </w:pPr>
      <w:r>
        <w:rPr>
          <w:sz w:val="24"/>
        </w:rPr>
        <w:t>Be posted, along with the name or title and contact information of the Title IX Coordinator,</w:t>
      </w:r>
      <w:r>
        <w:rPr>
          <w:spacing w:val="-5"/>
          <w:sz w:val="24"/>
        </w:rPr>
        <w:t xml:space="preserve"> </w:t>
      </w:r>
      <w:r>
        <w:rPr>
          <w:sz w:val="24"/>
        </w:rPr>
        <w:t>in</w:t>
      </w:r>
      <w:r>
        <w:rPr>
          <w:spacing w:val="-4"/>
          <w:sz w:val="24"/>
        </w:rPr>
        <w:t xml:space="preserve"> </w:t>
      </w:r>
      <w:r>
        <w:rPr>
          <w:sz w:val="24"/>
        </w:rPr>
        <w:t>a</w:t>
      </w:r>
      <w:r>
        <w:rPr>
          <w:spacing w:val="-5"/>
          <w:sz w:val="24"/>
        </w:rPr>
        <w:t xml:space="preserve"> </w:t>
      </w:r>
      <w:r>
        <w:rPr>
          <w:sz w:val="24"/>
        </w:rPr>
        <w:t>prominent</w:t>
      </w:r>
      <w:r>
        <w:rPr>
          <w:spacing w:val="-4"/>
          <w:sz w:val="24"/>
        </w:rPr>
        <w:t xml:space="preserve"> </w:t>
      </w:r>
      <w:r>
        <w:rPr>
          <w:sz w:val="24"/>
        </w:rPr>
        <w:t>location</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district's</w:t>
      </w:r>
      <w:r>
        <w:rPr>
          <w:spacing w:val="-4"/>
          <w:sz w:val="24"/>
        </w:rPr>
        <w:t xml:space="preserve"> </w:t>
      </w:r>
      <w:r>
        <w:rPr>
          <w:sz w:val="24"/>
        </w:rPr>
        <w:t>web</w:t>
      </w:r>
      <w:r>
        <w:rPr>
          <w:spacing w:val="-2"/>
          <w:sz w:val="24"/>
        </w:rPr>
        <w:t xml:space="preserve"> </w:t>
      </w:r>
      <w:r>
        <w:rPr>
          <w:sz w:val="24"/>
        </w:rPr>
        <w:t>site</w:t>
      </w:r>
      <w:r>
        <w:rPr>
          <w:spacing w:val="-2"/>
          <w:sz w:val="24"/>
        </w:rPr>
        <w:t xml:space="preserve"> </w:t>
      </w:r>
      <w:r>
        <w:rPr>
          <w:sz w:val="24"/>
        </w:rPr>
        <w:t>in</w:t>
      </w:r>
      <w:r>
        <w:rPr>
          <w:spacing w:val="-2"/>
          <w:sz w:val="24"/>
        </w:rPr>
        <w:t xml:space="preserve"> </w:t>
      </w:r>
      <w:r>
        <w:rPr>
          <w:sz w:val="24"/>
        </w:rPr>
        <w:t>a</w:t>
      </w:r>
      <w:r>
        <w:rPr>
          <w:spacing w:val="-5"/>
          <w:sz w:val="24"/>
        </w:rPr>
        <w:t xml:space="preserve"> </w:t>
      </w:r>
      <w:r>
        <w:rPr>
          <w:sz w:val="24"/>
        </w:rPr>
        <w:t>manner</w:t>
      </w:r>
      <w:r>
        <w:rPr>
          <w:spacing w:val="-4"/>
          <w:sz w:val="24"/>
        </w:rPr>
        <w:t xml:space="preserve"> </w:t>
      </w:r>
      <w:r>
        <w:rPr>
          <w:sz w:val="24"/>
        </w:rPr>
        <w:t>that</w:t>
      </w:r>
      <w:r>
        <w:rPr>
          <w:spacing w:val="-2"/>
          <w:sz w:val="24"/>
        </w:rPr>
        <w:t xml:space="preserve"> </w:t>
      </w:r>
      <w:r>
        <w:rPr>
          <w:sz w:val="24"/>
        </w:rPr>
        <w:t>is</w:t>
      </w:r>
      <w:r>
        <w:rPr>
          <w:spacing w:val="-5"/>
          <w:sz w:val="24"/>
        </w:rPr>
        <w:t xml:space="preserve"> </w:t>
      </w:r>
      <w:r>
        <w:rPr>
          <w:sz w:val="24"/>
        </w:rPr>
        <w:t>easily accessible to parents/guardians and students.</w:t>
      </w:r>
      <w:r>
        <w:rPr>
          <w:spacing w:val="40"/>
          <w:sz w:val="24"/>
        </w:rPr>
        <w:t xml:space="preserve"> </w:t>
      </w:r>
      <w:r>
        <w:rPr>
          <w:sz w:val="24"/>
        </w:rPr>
        <w:t>(Education Code 234.6; 34 CFR 106.8)</w:t>
      </w:r>
    </w:p>
    <w:p w14:paraId="0A471119" w14:textId="77777777" w:rsidR="00054C28" w:rsidRDefault="00D50A48">
      <w:pPr>
        <w:pStyle w:val="ListParagraph"/>
        <w:numPr>
          <w:ilvl w:val="0"/>
          <w:numId w:val="1"/>
        </w:numPr>
        <w:tabs>
          <w:tab w:val="left" w:pos="2020"/>
        </w:tabs>
        <w:spacing w:before="120"/>
        <w:ind w:right="1046"/>
        <w:rPr>
          <w:sz w:val="24"/>
        </w:rPr>
      </w:pPr>
      <w:r>
        <w:rPr>
          <w:sz w:val="24"/>
        </w:rPr>
        <w:t>Be provided as part of any orientation program conducted for new and continuing students</w:t>
      </w:r>
      <w:r>
        <w:rPr>
          <w:spacing w:val="-5"/>
          <w:sz w:val="24"/>
        </w:rPr>
        <w:t xml:space="preserve"> </w:t>
      </w:r>
      <w:r>
        <w:rPr>
          <w:sz w:val="24"/>
        </w:rPr>
        <w:t>at</w:t>
      </w:r>
      <w:r>
        <w:rPr>
          <w:spacing w:val="-4"/>
          <w:sz w:val="24"/>
        </w:rPr>
        <w:t xml:space="preserve"> </w:t>
      </w:r>
      <w:r>
        <w:rPr>
          <w:sz w:val="24"/>
        </w:rPr>
        <w:t>the</w:t>
      </w:r>
      <w:r>
        <w:rPr>
          <w:spacing w:val="-4"/>
          <w:sz w:val="24"/>
        </w:rPr>
        <w:t xml:space="preserve"> </w:t>
      </w:r>
      <w:r>
        <w:rPr>
          <w:sz w:val="24"/>
        </w:rPr>
        <w:t>beginning</w:t>
      </w:r>
      <w:r>
        <w:rPr>
          <w:spacing w:val="-3"/>
          <w:sz w:val="24"/>
        </w:rPr>
        <w:t xml:space="preserve"> </w:t>
      </w:r>
      <w:r>
        <w:rPr>
          <w:sz w:val="24"/>
        </w:rPr>
        <w:t>of</w:t>
      </w:r>
      <w:r>
        <w:rPr>
          <w:spacing w:val="-3"/>
          <w:sz w:val="24"/>
        </w:rPr>
        <w:t xml:space="preserve"> </w:t>
      </w:r>
      <w:r>
        <w:rPr>
          <w:sz w:val="24"/>
        </w:rPr>
        <w:t>each</w:t>
      </w:r>
      <w:r>
        <w:rPr>
          <w:spacing w:val="-4"/>
          <w:sz w:val="24"/>
        </w:rPr>
        <w:t xml:space="preserve"> </w:t>
      </w:r>
      <w:r>
        <w:rPr>
          <w:sz w:val="24"/>
        </w:rPr>
        <w:t>quarter,</w:t>
      </w:r>
      <w:r>
        <w:rPr>
          <w:spacing w:val="-5"/>
          <w:sz w:val="24"/>
        </w:rPr>
        <w:t xml:space="preserve"> </w:t>
      </w:r>
      <w:r>
        <w:rPr>
          <w:sz w:val="24"/>
        </w:rPr>
        <w:t>semester,</w:t>
      </w:r>
      <w:r>
        <w:rPr>
          <w:spacing w:val="-5"/>
          <w:sz w:val="24"/>
        </w:rPr>
        <w:t xml:space="preserve"> </w:t>
      </w:r>
      <w:r>
        <w:rPr>
          <w:sz w:val="24"/>
        </w:rPr>
        <w:t>or</w:t>
      </w:r>
      <w:r>
        <w:rPr>
          <w:spacing w:val="-3"/>
          <w:sz w:val="24"/>
        </w:rPr>
        <w:t xml:space="preserve"> </w:t>
      </w:r>
      <w:r>
        <w:rPr>
          <w:sz w:val="24"/>
        </w:rPr>
        <w:t>summer</w:t>
      </w:r>
      <w:r>
        <w:rPr>
          <w:spacing w:val="-3"/>
          <w:sz w:val="24"/>
        </w:rPr>
        <w:t xml:space="preserve"> </w:t>
      </w:r>
      <w:r>
        <w:rPr>
          <w:sz w:val="24"/>
        </w:rPr>
        <w:t>session</w:t>
      </w:r>
      <w:r>
        <w:rPr>
          <w:spacing w:val="40"/>
          <w:sz w:val="24"/>
        </w:rPr>
        <w:t xml:space="preserve"> </w:t>
      </w:r>
      <w:r>
        <w:rPr>
          <w:sz w:val="24"/>
        </w:rPr>
        <w:t>(Education Code 231.5)</w:t>
      </w:r>
    </w:p>
    <w:p w14:paraId="636798AA" w14:textId="77777777" w:rsidR="00054C28" w:rsidRDefault="00D50A48">
      <w:pPr>
        <w:pStyle w:val="ListParagraph"/>
        <w:numPr>
          <w:ilvl w:val="0"/>
          <w:numId w:val="1"/>
        </w:numPr>
        <w:tabs>
          <w:tab w:val="left" w:pos="2020"/>
        </w:tabs>
        <w:spacing w:before="119"/>
        <w:ind w:right="1073"/>
        <w:rPr>
          <w:sz w:val="24"/>
        </w:rPr>
      </w:pPr>
      <w:r>
        <w:rPr>
          <w:sz w:val="24"/>
        </w:rPr>
        <w:t>Appear in any school or district publication that sets forth the school's or district's comprehensive</w:t>
      </w:r>
      <w:r>
        <w:rPr>
          <w:spacing w:val="-6"/>
          <w:sz w:val="24"/>
        </w:rPr>
        <w:t xml:space="preserve"> </w:t>
      </w:r>
      <w:r>
        <w:rPr>
          <w:sz w:val="24"/>
        </w:rPr>
        <w:t>rules,</w:t>
      </w:r>
      <w:r>
        <w:rPr>
          <w:spacing w:val="-6"/>
          <w:sz w:val="24"/>
        </w:rPr>
        <w:t xml:space="preserve"> </w:t>
      </w:r>
      <w:r>
        <w:rPr>
          <w:sz w:val="24"/>
        </w:rPr>
        <w:t>regulations,</w:t>
      </w:r>
      <w:r>
        <w:rPr>
          <w:spacing w:val="-6"/>
          <w:sz w:val="24"/>
        </w:rPr>
        <w:t xml:space="preserve"> </w:t>
      </w:r>
      <w:r>
        <w:rPr>
          <w:sz w:val="24"/>
        </w:rPr>
        <w:t>procedures,</w:t>
      </w:r>
      <w:r>
        <w:rPr>
          <w:spacing w:val="-6"/>
          <w:sz w:val="24"/>
        </w:rPr>
        <w:t xml:space="preserve"> </w:t>
      </w:r>
      <w:r>
        <w:rPr>
          <w:sz w:val="24"/>
        </w:rPr>
        <w:t>and</w:t>
      </w:r>
      <w:r>
        <w:rPr>
          <w:spacing w:val="-4"/>
          <w:sz w:val="24"/>
        </w:rPr>
        <w:t xml:space="preserve"> </w:t>
      </w:r>
      <w:r>
        <w:rPr>
          <w:sz w:val="24"/>
        </w:rPr>
        <w:t>standards</w:t>
      </w:r>
      <w:r>
        <w:rPr>
          <w:spacing w:val="-6"/>
          <w:sz w:val="24"/>
        </w:rPr>
        <w:t xml:space="preserve"> </w:t>
      </w:r>
      <w:r>
        <w:rPr>
          <w:sz w:val="24"/>
        </w:rPr>
        <w:t>of</w:t>
      </w:r>
      <w:r>
        <w:rPr>
          <w:spacing w:val="-6"/>
          <w:sz w:val="24"/>
        </w:rPr>
        <w:t xml:space="preserve"> </w:t>
      </w:r>
      <w:r>
        <w:rPr>
          <w:sz w:val="24"/>
        </w:rPr>
        <w:t>conduct</w:t>
      </w:r>
      <w:r>
        <w:rPr>
          <w:spacing w:val="-7"/>
          <w:sz w:val="24"/>
        </w:rPr>
        <w:t xml:space="preserve"> </w:t>
      </w:r>
      <w:r>
        <w:rPr>
          <w:sz w:val="24"/>
        </w:rPr>
        <w:t>(Education Code 231.5)</w:t>
      </w:r>
    </w:p>
    <w:p w14:paraId="18588E86" w14:textId="77777777" w:rsidR="00054C28" w:rsidRDefault="00D50A48">
      <w:pPr>
        <w:pStyle w:val="ListParagraph"/>
        <w:numPr>
          <w:ilvl w:val="0"/>
          <w:numId w:val="1"/>
        </w:numPr>
        <w:tabs>
          <w:tab w:val="left" w:pos="2020"/>
        </w:tabs>
        <w:spacing w:before="123"/>
        <w:ind w:right="645"/>
        <w:rPr>
          <w:sz w:val="24"/>
        </w:rPr>
      </w:pPr>
      <w:r>
        <w:rPr>
          <w:sz w:val="24"/>
        </w:rPr>
        <w:t>Be included, along with the name or title and contact information of the Title IX Coordinator,</w:t>
      </w:r>
      <w:r>
        <w:rPr>
          <w:spacing w:val="-5"/>
          <w:sz w:val="24"/>
        </w:rPr>
        <w:t xml:space="preserve"> </w:t>
      </w:r>
      <w:r>
        <w:rPr>
          <w:sz w:val="24"/>
        </w:rPr>
        <w:t>in</w:t>
      </w:r>
      <w:r>
        <w:rPr>
          <w:spacing w:val="-4"/>
          <w:sz w:val="24"/>
        </w:rPr>
        <w:t xml:space="preserve"> </w:t>
      </w:r>
      <w:r>
        <w:rPr>
          <w:sz w:val="24"/>
        </w:rPr>
        <w:t>any</w:t>
      </w:r>
      <w:r>
        <w:rPr>
          <w:spacing w:val="-6"/>
          <w:sz w:val="24"/>
        </w:rPr>
        <w:t xml:space="preserve"> </w:t>
      </w:r>
      <w:r>
        <w:rPr>
          <w:sz w:val="24"/>
        </w:rPr>
        <w:t>handbook</w:t>
      </w:r>
      <w:r>
        <w:rPr>
          <w:spacing w:val="-4"/>
          <w:sz w:val="24"/>
        </w:rPr>
        <w:t xml:space="preserve"> </w:t>
      </w:r>
      <w:r>
        <w:rPr>
          <w:sz w:val="24"/>
        </w:rPr>
        <w:t>provided</w:t>
      </w:r>
      <w:r>
        <w:rPr>
          <w:spacing w:val="-4"/>
          <w:sz w:val="24"/>
        </w:rPr>
        <w:t xml:space="preserve"> </w:t>
      </w:r>
      <w:r>
        <w:rPr>
          <w:sz w:val="24"/>
        </w:rPr>
        <w:t>to</w:t>
      </w:r>
      <w:r>
        <w:rPr>
          <w:spacing w:val="-3"/>
          <w:sz w:val="24"/>
        </w:rPr>
        <w:t xml:space="preserve"> </w:t>
      </w:r>
      <w:r>
        <w:rPr>
          <w:sz w:val="24"/>
        </w:rPr>
        <w:t>students</w:t>
      </w:r>
      <w:r>
        <w:rPr>
          <w:spacing w:val="-3"/>
          <w:sz w:val="24"/>
        </w:rPr>
        <w:t xml:space="preserve"> </w:t>
      </w:r>
      <w:r>
        <w:rPr>
          <w:sz w:val="24"/>
        </w:rPr>
        <w:t>or</w:t>
      </w:r>
      <w:r>
        <w:rPr>
          <w:spacing w:val="-4"/>
          <w:sz w:val="24"/>
        </w:rPr>
        <w:t xml:space="preserve"> </w:t>
      </w:r>
      <w:r>
        <w:rPr>
          <w:sz w:val="24"/>
        </w:rPr>
        <w:t>parents/guardians</w:t>
      </w:r>
      <w:r>
        <w:rPr>
          <w:spacing w:val="-5"/>
          <w:sz w:val="24"/>
        </w:rPr>
        <w:t xml:space="preserve"> </w:t>
      </w:r>
      <w:r>
        <w:rPr>
          <w:sz w:val="24"/>
        </w:rPr>
        <w:t>(34</w:t>
      </w:r>
      <w:r>
        <w:rPr>
          <w:spacing w:val="-3"/>
          <w:sz w:val="24"/>
        </w:rPr>
        <w:t xml:space="preserve"> </w:t>
      </w:r>
      <w:r>
        <w:rPr>
          <w:sz w:val="24"/>
        </w:rPr>
        <w:t>CFR</w:t>
      </w:r>
      <w:r>
        <w:rPr>
          <w:spacing w:val="-4"/>
          <w:sz w:val="24"/>
        </w:rPr>
        <w:t xml:space="preserve"> </w:t>
      </w:r>
      <w:r>
        <w:rPr>
          <w:sz w:val="24"/>
        </w:rPr>
        <w:t>106.8)</w:t>
      </w:r>
    </w:p>
    <w:p w14:paraId="18605937" w14:textId="77777777" w:rsidR="00054C28" w:rsidRDefault="00D50A48">
      <w:pPr>
        <w:pStyle w:val="BodyText"/>
        <w:spacing w:before="119"/>
        <w:ind w:right="692"/>
      </w:pPr>
      <w:r>
        <w:t>The Superintendent/Principal or designee shall also post the definition of sex discrimination and</w:t>
      </w:r>
      <w:r>
        <w:rPr>
          <w:spacing w:val="-4"/>
        </w:rPr>
        <w:t xml:space="preserve"> </w:t>
      </w:r>
      <w:r>
        <w:t>harassment</w:t>
      </w:r>
      <w:r>
        <w:rPr>
          <w:spacing w:val="-4"/>
        </w:rPr>
        <w:t xml:space="preserve"> </w:t>
      </w:r>
      <w:r>
        <w:t>as</w:t>
      </w:r>
      <w:r>
        <w:rPr>
          <w:spacing w:val="-3"/>
        </w:rPr>
        <w:t xml:space="preserve"> </w:t>
      </w:r>
      <w:r>
        <w:t>described</w:t>
      </w:r>
      <w:r>
        <w:rPr>
          <w:spacing w:val="-4"/>
        </w:rPr>
        <w:t xml:space="preserve"> </w:t>
      </w:r>
      <w:r>
        <w:t>in</w:t>
      </w:r>
      <w:r>
        <w:rPr>
          <w:spacing w:val="-4"/>
        </w:rPr>
        <w:t xml:space="preserve"> </w:t>
      </w:r>
      <w:r>
        <w:t>Education</w:t>
      </w:r>
      <w:r>
        <w:rPr>
          <w:spacing w:val="-2"/>
        </w:rPr>
        <w:t xml:space="preserve"> </w:t>
      </w:r>
      <w:r>
        <w:t>Code</w:t>
      </w:r>
      <w:r>
        <w:rPr>
          <w:spacing w:val="-3"/>
        </w:rPr>
        <w:t xml:space="preserve"> </w:t>
      </w:r>
      <w:r>
        <w:t>230,</w:t>
      </w:r>
      <w:r>
        <w:rPr>
          <w:spacing w:val="-3"/>
        </w:rPr>
        <w:t xml:space="preserve"> </w:t>
      </w:r>
      <w:r>
        <w:t>including</w:t>
      </w:r>
      <w:r>
        <w:rPr>
          <w:spacing w:val="-5"/>
        </w:rPr>
        <w:t xml:space="preserve"> </w:t>
      </w:r>
      <w:r>
        <w:t>the</w:t>
      </w:r>
      <w:r>
        <w:rPr>
          <w:spacing w:val="-5"/>
        </w:rPr>
        <w:t xml:space="preserve"> </w:t>
      </w:r>
      <w:r>
        <w:t>rights</w:t>
      </w:r>
      <w:r>
        <w:rPr>
          <w:spacing w:val="-3"/>
        </w:rPr>
        <w:t xml:space="preserve"> </w:t>
      </w:r>
      <w:r>
        <w:t>set</w:t>
      </w:r>
      <w:r>
        <w:rPr>
          <w:spacing w:val="-3"/>
        </w:rPr>
        <w:t xml:space="preserve"> </w:t>
      </w:r>
      <w:r>
        <w:t>forth</w:t>
      </w:r>
      <w:r>
        <w:rPr>
          <w:spacing w:val="-2"/>
        </w:rPr>
        <w:t xml:space="preserve"> </w:t>
      </w:r>
      <w:r>
        <w:t>in</w:t>
      </w:r>
      <w:r>
        <w:rPr>
          <w:spacing w:val="-2"/>
        </w:rPr>
        <w:t xml:space="preserve"> </w:t>
      </w:r>
      <w:r>
        <w:t>Education Code 221.8, in a prominent location on the district's web site in a manner that is easily accessible to parents/guardians and students.</w:t>
      </w:r>
      <w:r>
        <w:rPr>
          <w:spacing w:val="40"/>
        </w:rPr>
        <w:t xml:space="preserve"> </w:t>
      </w:r>
      <w:r>
        <w:t>(Education Code 234.6)</w:t>
      </w:r>
    </w:p>
    <w:p w14:paraId="434B3EBD" w14:textId="77777777" w:rsidR="00054C28" w:rsidRDefault="00D50A48">
      <w:pPr>
        <w:pStyle w:val="Heading6"/>
        <w:spacing w:before="292"/>
        <w:jc w:val="both"/>
      </w:pPr>
      <w:r>
        <w:t>Reporting</w:t>
      </w:r>
      <w:r>
        <w:rPr>
          <w:spacing w:val="-4"/>
        </w:rPr>
        <w:t xml:space="preserve"> </w:t>
      </w:r>
      <w:r>
        <w:rPr>
          <w:spacing w:val="-2"/>
        </w:rPr>
        <w:t>Complaints</w:t>
      </w:r>
    </w:p>
    <w:p w14:paraId="38B2B57F" w14:textId="77777777" w:rsidR="00054C28" w:rsidRDefault="00054C28">
      <w:pPr>
        <w:pStyle w:val="BodyText"/>
        <w:ind w:left="0"/>
        <w:rPr>
          <w:b/>
        </w:rPr>
      </w:pPr>
    </w:p>
    <w:p w14:paraId="3AE9A500" w14:textId="77777777" w:rsidR="00054C28" w:rsidRDefault="00D50A48">
      <w:pPr>
        <w:pStyle w:val="BodyText"/>
        <w:ind w:right="692"/>
      </w:pPr>
      <w:r>
        <w:t>A student or parent/guardian who believes that the student has been subjected to sexual harassment by another student, an employee, or a third party or who has witnessed sexual harassment is strongly encouraged to report the incident to a teacher, the principal, the district's</w:t>
      </w:r>
      <w:r>
        <w:rPr>
          <w:spacing w:val="-5"/>
        </w:rPr>
        <w:t xml:space="preserve"> </w:t>
      </w:r>
      <w:r>
        <w:t>Title</w:t>
      </w:r>
      <w:r>
        <w:rPr>
          <w:spacing w:val="-2"/>
        </w:rPr>
        <w:t xml:space="preserve"> </w:t>
      </w:r>
      <w:r>
        <w:t>IX</w:t>
      </w:r>
      <w:r>
        <w:rPr>
          <w:spacing w:val="-4"/>
        </w:rPr>
        <w:t xml:space="preserve"> </w:t>
      </w:r>
      <w:r>
        <w:t>Coordinator,</w:t>
      </w:r>
      <w:r>
        <w:rPr>
          <w:spacing w:val="-5"/>
        </w:rPr>
        <w:t xml:space="preserve"> </w:t>
      </w:r>
      <w:r>
        <w:t>or</w:t>
      </w:r>
      <w:r>
        <w:rPr>
          <w:spacing w:val="-2"/>
        </w:rPr>
        <w:t xml:space="preserve"> </w:t>
      </w:r>
      <w:r>
        <w:t>any</w:t>
      </w:r>
      <w:r>
        <w:rPr>
          <w:spacing w:val="-3"/>
        </w:rPr>
        <w:t xml:space="preserve"> </w:t>
      </w:r>
      <w:r>
        <w:t>other</w:t>
      </w:r>
      <w:r>
        <w:rPr>
          <w:spacing w:val="-4"/>
        </w:rPr>
        <w:t xml:space="preserve"> </w:t>
      </w:r>
      <w:r>
        <w:t>available</w:t>
      </w:r>
      <w:r>
        <w:rPr>
          <w:spacing w:val="-2"/>
        </w:rPr>
        <w:t xml:space="preserve"> </w:t>
      </w:r>
      <w:r>
        <w:t>school</w:t>
      </w:r>
      <w:r>
        <w:rPr>
          <w:spacing w:val="-2"/>
        </w:rPr>
        <w:t xml:space="preserve"> </w:t>
      </w:r>
      <w:r>
        <w:t>employee.</w:t>
      </w:r>
      <w:r>
        <w:rPr>
          <w:spacing w:val="-6"/>
        </w:rPr>
        <w:t xml:space="preserve"> </w:t>
      </w:r>
      <w:r>
        <w:t>Within</w:t>
      </w:r>
      <w:r>
        <w:rPr>
          <w:spacing w:val="-4"/>
        </w:rPr>
        <w:t xml:space="preserve"> </w:t>
      </w:r>
      <w:r>
        <w:t>one</w:t>
      </w:r>
      <w:r>
        <w:rPr>
          <w:spacing w:val="-2"/>
        </w:rPr>
        <w:t xml:space="preserve"> </w:t>
      </w:r>
      <w:r>
        <w:t>school</w:t>
      </w:r>
      <w:r>
        <w:rPr>
          <w:spacing w:val="-5"/>
        </w:rPr>
        <w:t xml:space="preserve"> </w:t>
      </w:r>
      <w:r>
        <w:t>day</w:t>
      </w:r>
      <w:r>
        <w:rPr>
          <w:spacing w:val="-3"/>
        </w:rPr>
        <w:t xml:space="preserve"> </w:t>
      </w:r>
      <w:r>
        <w:t>of receiving such a report, the principal or other school employee shall forward the report to the district's Title IX Coordinator. Any school employee who observes an incident of sexual harassment involving a student shall, within one school day, report the observation to the principal or Title IX Coordinator.</w:t>
      </w:r>
      <w:r>
        <w:rPr>
          <w:spacing w:val="40"/>
        </w:rPr>
        <w:t xml:space="preserve"> </w:t>
      </w:r>
      <w:r>
        <w:t>The report shall be made regardless of whether the alleged victim files a formal complaint or requests confidentiality.</w:t>
      </w:r>
    </w:p>
    <w:p w14:paraId="306BBF00" w14:textId="77777777" w:rsidR="00054C28" w:rsidRDefault="00054C28">
      <w:pPr>
        <w:sectPr w:rsidR="00054C28">
          <w:pgSz w:w="12240" w:h="15840"/>
          <w:pgMar w:top="1580" w:right="860" w:bottom="280" w:left="140" w:header="768" w:footer="0" w:gutter="0"/>
          <w:cols w:space="720"/>
        </w:sectPr>
      </w:pPr>
    </w:p>
    <w:p w14:paraId="308B4036" w14:textId="77777777" w:rsidR="00054C28" w:rsidRDefault="00054C28">
      <w:pPr>
        <w:pStyle w:val="BodyText"/>
        <w:spacing w:before="4"/>
        <w:ind w:left="0"/>
      </w:pPr>
    </w:p>
    <w:p w14:paraId="692B2FF5" w14:textId="77777777" w:rsidR="00054C28" w:rsidRDefault="00D50A48">
      <w:pPr>
        <w:pStyle w:val="BodyText"/>
        <w:ind w:right="692"/>
      </w:pPr>
      <w:r>
        <w:t>When a report or complaint of sexual harassment involves off-campus conduct, the Title IX Coordinator shall assess whether the conduct may create or contribute to the creation of a hostile school environment. If the Title IX Coordinator determines that a hostile environment may</w:t>
      </w:r>
      <w:r>
        <w:rPr>
          <w:spacing w:val="-3"/>
        </w:rPr>
        <w:t xml:space="preserve"> </w:t>
      </w:r>
      <w:r>
        <w:t>be</w:t>
      </w:r>
      <w:r>
        <w:rPr>
          <w:spacing w:val="-2"/>
        </w:rPr>
        <w:t xml:space="preserve"> </w:t>
      </w:r>
      <w:r>
        <w:t>created,</w:t>
      </w:r>
      <w:r>
        <w:rPr>
          <w:spacing w:val="-5"/>
        </w:rPr>
        <w:t xml:space="preserve"> </w:t>
      </w:r>
      <w:r>
        <w:t>the</w:t>
      </w:r>
      <w:r>
        <w:rPr>
          <w:spacing w:val="-5"/>
        </w:rPr>
        <w:t xml:space="preserve"> </w:t>
      </w:r>
      <w:r>
        <w:t>complaint</w:t>
      </w:r>
      <w:r>
        <w:rPr>
          <w:spacing w:val="-2"/>
        </w:rPr>
        <w:t xml:space="preserve"> </w:t>
      </w:r>
      <w:r>
        <w:t>shall</w:t>
      </w:r>
      <w:r>
        <w:rPr>
          <w:spacing w:val="-3"/>
        </w:rPr>
        <w:t xml:space="preserve"> </w:t>
      </w:r>
      <w:r>
        <w:t>be</w:t>
      </w:r>
      <w:r>
        <w:rPr>
          <w:spacing w:val="-2"/>
        </w:rPr>
        <w:t xml:space="preserve"> </w:t>
      </w:r>
      <w:r>
        <w:t>investigated</w:t>
      </w:r>
      <w:r>
        <w:rPr>
          <w:spacing w:val="-1"/>
        </w:rPr>
        <w:t xml:space="preserve"> </w:t>
      </w:r>
      <w:r>
        <w:t>and</w:t>
      </w:r>
      <w:r>
        <w:rPr>
          <w:spacing w:val="-4"/>
        </w:rPr>
        <w:t xml:space="preserve"> </w:t>
      </w:r>
      <w:r>
        <w:t>resolved</w:t>
      </w:r>
      <w:r>
        <w:rPr>
          <w:spacing w:val="-2"/>
        </w:rPr>
        <w:t xml:space="preserve"> </w:t>
      </w:r>
      <w:r>
        <w:t>in</w:t>
      </w:r>
      <w:r>
        <w:rPr>
          <w:spacing w:val="-4"/>
        </w:rPr>
        <w:t xml:space="preserve"> </w:t>
      </w:r>
      <w:r>
        <w:t>the</w:t>
      </w:r>
      <w:r>
        <w:rPr>
          <w:spacing w:val="-2"/>
        </w:rPr>
        <w:t xml:space="preserve"> </w:t>
      </w:r>
      <w:r>
        <w:t>same</w:t>
      </w:r>
      <w:r>
        <w:rPr>
          <w:spacing w:val="-2"/>
        </w:rPr>
        <w:t xml:space="preserve"> </w:t>
      </w:r>
      <w:r>
        <w:t>manner</w:t>
      </w:r>
      <w:r>
        <w:rPr>
          <w:spacing w:val="-4"/>
        </w:rPr>
        <w:t xml:space="preserve"> </w:t>
      </w:r>
      <w:r>
        <w:t>as</w:t>
      </w:r>
      <w:r>
        <w:rPr>
          <w:spacing w:val="-3"/>
        </w:rPr>
        <w:t xml:space="preserve"> </w:t>
      </w:r>
      <w:r>
        <w:t>if</w:t>
      </w:r>
      <w:r>
        <w:rPr>
          <w:spacing w:val="-2"/>
        </w:rPr>
        <w:t xml:space="preserve"> </w:t>
      </w:r>
      <w:r>
        <w:t>the prohibited conduct occurred at school.</w:t>
      </w:r>
    </w:p>
    <w:p w14:paraId="38DBA9C3" w14:textId="77777777" w:rsidR="00054C28" w:rsidRDefault="00054C28">
      <w:pPr>
        <w:pStyle w:val="BodyText"/>
        <w:spacing w:before="1"/>
        <w:ind w:left="0"/>
      </w:pPr>
    </w:p>
    <w:p w14:paraId="5E0C7CEC" w14:textId="77777777" w:rsidR="00054C28" w:rsidRDefault="00D50A48">
      <w:pPr>
        <w:pStyle w:val="BodyText"/>
        <w:spacing w:before="1"/>
        <w:ind w:right="938"/>
        <w:jc w:val="both"/>
      </w:pPr>
      <w:r>
        <w:t>When</w:t>
      </w:r>
      <w:r>
        <w:rPr>
          <w:spacing w:val="-4"/>
        </w:rPr>
        <w:t xml:space="preserve"> </w:t>
      </w:r>
      <w:r>
        <w:t>a</w:t>
      </w:r>
      <w:r>
        <w:rPr>
          <w:spacing w:val="-3"/>
        </w:rPr>
        <w:t xml:space="preserve"> </w:t>
      </w:r>
      <w:r>
        <w:t>verbal</w:t>
      </w:r>
      <w:r>
        <w:rPr>
          <w:spacing w:val="-5"/>
        </w:rPr>
        <w:t xml:space="preserve"> </w:t>
      </w:r>
      <w:r>
        <w:t>or</w:t>
      </w:r>
      <w:r>
        <w:rPr>
          <w:spacing w:val="-2"/>
        </w:rPr>
        <w:t xml:space="preserve"> </w:t>
      </w:r>
      <w:r>
        <w:t>informal</w:t>
      </w:r>
      <w:r>
        <w:rPr>
          <w:spacing w:val="-2"/>
        </w:rPr>
        <w:t xml:space="preserve"> </w:t>
      </w:r>
      <w:r>
        <w:t>report</w:t>
      </w:r>
      <w:r>
        <w:rPr>
          <w:spacing w:val="-4"/>
        </w:rPr>
        <w:t xml:space="preserve"> </w:t>
      </w:r>
      <w:r>
        <w:t>of</w:t>
      </w:r>
      <w:r>
        <w:rPr>
          <w:spacing w:val="-4"/>
        </w:rPr>
        <w:t xml:space="preserve"> </w:t>
      </w:r>
      <w:r>
        <w:t>sexual</w:t>
      </w:r>
      <w:r>
        <w:rPr>
          <w:spacing w:val="-5"/>
        </w:rPr>
        <w:t xml:space="preserve"> </w:t>
      </w:r>
      <w:r>
        <w:t>harassment</w:t>
      </w:r>
      <w:r>
        <w:rPr>
          <w:spacing w:val="-4"/>
        </w:rPr>
        <w:t xml:space="preserve"> </w:t>
      </w:r>
      <w:r>
        <w:t>is</w:t>
      </w:r>
      <w:r>
        <w:rPr>
          <w:spacing w:val="-3"/>
        </w:rPr>
        <w:t xml:space="preserve"> </w:t>
      </w:r>
      <w:r>
        <w:t>submitted,</w:t>
      </w:r>
      <w:r>
        <w:rPr>
          <w:spacing w:val="-5"/>
        </w:rPr>
        <w:t xml:space="preserve"> </w:t>
      </w:r>
      <w:r>
        <w:t>the</w:t>
      </w:r>
      <w:r>
        <w:rPr>
          <w:spacing w:val="-5"/>
        </w:rPr>
        <w:t xml:space="preserve"> </w:t>
      </w:r>
      <w:r>
        <w:t>Title</w:t>
      </w:r>
      <w:r>
        <w:rPr>
          <w:spacing w:val="-2"/>
        </w:rPr>
        <w:t xml:space="preserve"> </w:t>
      </w:r>
      <w:r>
        <w:t>IX</w:t>
      </w:r>
      <w:r>
        <w:rPr>
          <w:spacing w:val="-4"/>
        </w:rPr>
        <w:t xml:space="preserve"> </w:t>
      </w:r>
      <w:r>
        <w:t>Coordinator shall inform</w:t>
      </w:r>
      <w:r>
        <w:rPr>
          <w:spacing w:val="-1"/>
        </w:rPr>
        <w:t xml:space="preserve"> </w:t>
      </w:r>
      <w:r>
        <w:t>the student or parent/guardian of the right to file a formal written complaint in accordance with applicable district complaint procedures.</w:t>
      </w:r>
    </w:p>
    <w:p w14:paraId="202156D5" w14:textId="77777777" w:rsidR="00054C28" w:rsidRDefault="00D50A48">
      <w:pPr>
        <w:pStyle w:val="Heading6"/>
        <w:spacing w:before="292"/>
        <w:jc w:val="both"/>
      </w:pPr>
      <w:r>
        <w:t>Complaint</w:t>
      </w:r>
      <w:r>
        <w:rPr>
          <w:spacing w:val="-3"/>
        </w:rPr>
        <w:t xml:space="preserve"> </w:t>
      </w:r>
      <w:r>
        <w:rPr>
          <w:spacing w:val="-2"/>
        </w:rPr>
        <w:t>Procedures</w:t>
      </w:r>
    </w:p>
    <w:p w14:paraId="3A0CEED7" w14:textId="77777777" w:rsidR="00054C28" w:rsidRDefault="00054C28">
      <w:pPr>
        <w:pStyle w:val="BodyText"/>
        <w:ind w:left="0"/>
        <w:rPr>
          <w:b/>
        </w:rPr>
      </w:pPr>
    </w:p>
    <w:p w14:paraId="1D337032" w14:textId="77777777" w:rsidR="00054C28" w:rsidRDefault="00D50A48">
      <w:pPr>
        <w:pStyle w:val="BodyText"/>
        <w:ind w:right="692"/>
      </w:pPr>
      <w:r>
        <w:t>All complaints and allegations of sexual harassment by and against students shall be investigated and resolved in accordance with law and district procedures.</w:t>
      </w:r>
      <w:r>
        <w:rPr>
          <w:spacing w:val="40"/>
        </w:rPr>
        <w:t xml:space="preserve"> </w:t>
      </w:r>
      <w:r>
        <w:t>The Title IX Coordinator</w:t>
      </w:r>
      <w:r>
        <w:rPr>
          <w:spacing w:val="-1"/>
        </w:rPr>
        <w:t xml:space="preserve"> </w:t>
      </w:r>
      <w:r>
        <w:t>shall</w:t>
      </w:r>
      <w:r>
        <w:rPr>
          <w:spacing w:val="-2"/>
        </w:rPr>
        <w:t xml:space="preserve"> </w:t>
      </w:r>
      <w:r>
        <w:t>review</w:t>
      </w:r>
      <w:r>
        <w:rPr>
          <w:spacing w:val="-1"/>
        </w:rPr>
        <w:t xml:space="preserve"> </w:t>
      </w:r>
      <w:r>
        <w:t>the</w:t>
      </w:r>
      <w:r>
        <w:rPr>
          <w:spacing w:val="-2"/>
        </w:rPr>
        <w:t xml:space="preserve"> </w:t>
      </w:r>
      <w:r>
        <w:t>allegations</w:t>
      </w:r>
      <w:r>
        <w:rPr>
          <w:spacing w:val="-2"/>
        </w:rPr>
        <w:t xml:space="preserve"> </w:t>
      </w:r>
      <w:r>
        <w:t>to</w:t>
      </w:r>
      <w:r>
        <w:rPr>
          <w:spacing w:val="-2"/>
        </w:rPr>
        <w:t xml:space="preserve"> </w:t>
      </w:r>
      <w:r>
        <w:t>determine</w:t>
      </w:r>
      <w:r>
        <w:rPr>
          <w:spacing w:val="-1"/>
        </w:rPr>
        <w:t xml:space="preserve"> </w:t>
      </w:r>
      <w:r>
        <w:t>the</w:t>
      </w:r>
      <w:r>
        <w:rPr>
          <w:spacing w:val="-2"/>
        </w:rPr>
        <w:t xml:space="preserve"> </w:t>
      </w:r>
      <w:r>
        <w:t>applicable</w:t>
      </w:r>
      <w:r>
        <w:rPr>
          <w:spacing w:val="-2"/>
        </w:rPr>
        <w:t xml:space="preserve"> </w:t>
      </w:r>
      <w:r>
        <w:t>procedure for responding to the complaint.</w:t>
      </w:r>
      <w:r>
        <w:rPr>
          <w:spacing w:val="40"/>
        </w:rPr>
        <w:t xml:space="preserve"> </w:t>
      </w:r>
      <w:r>
        <w:t>All complaints that meet the definition of sexual harassment under Title IX shall be investigated and resolved in accordance with AR 5145.71 - Title IX Sexual Harassment Complaint</w:t>
      </w:r>
      <w:r>
        <w:rPr>
          <w:spacing w:val="-3"/>
        </w:rPr>
        <w:t xml:space="preserve"> </w:t>
      </w:r>
      <w:r>
        <w:t>Procedures.</w:t>
      </w:r>
      <w:r>
        <w:rPr>
          <w:spacing w:val="40"/>
        </w:rPr>
        <w:t xml:space="preserve"> </w:t>
      </w:r>
      <w:r>
        <w:t>Other</w:t>
      </w:r>
      <w:r>
        <w:rPr>
          <w:spacing w:val="-5"/>
        </w:rPr>
        <w:t xml:space="preserve"> </w:t>
      </w:r>
      <w:r>
        <w:t>sexual</w:t>
      </w:r>
      <w:r>
        <w:rPr>
          <w:spacing w:val="-6"/>
        </w:rPr>
        <w:t xml:space="preserve"> </w:t>
      </w:r>
      <w:r>
        <w:t>harassment</w:t>
      </w:r>
      <w:r>
        <w:rPr>
          <w:spacing w:val="-5"/>
        </w:rPr>
        <w:t xml:space="preserve"> </w:t>
      </w:r>
      <w:r>
        <w:t>complaints</w:t>
      </w:r>
      <w:r>
        <w:rPr>
          <w:spacing w:val="-4"/>
        </w:rPr>
        <w:t xml:space="preserve"> </w:t>
      </w:r>
      <w:r>
        <w:t>shall</w:t>
      </w:r>
      <w:r>
        <w:rPr>
          <w:spacing w:val="-6"/>
        </w:rPr>
        <w:t xml:space="preserve"> </w:t>
      </w:r>
      <w:r>
        <w:t>be</w:t>
      </w:r>
      <w:r>
        <w:rPr>
          <w:spacing w:val="-3"/>
        </w:rPr>
        <w:t xml:space="preserve"> </w:t>
      </w:r>
      <w:r>
        <w:t>investigated</w:t>
      </w:r>
      <w:r>
        <w:rPr>
          <w:spacing w:val="-3"/>
        </w:rPr>
        <w:t xml:space="preserve"> </w:t>
      </w:r>
      <w:r>
        <w:t>and</w:t>
      </w:r>
      <w:r>
        <w:rPr>
          <w:spacing w:val="-5"/>
        </w:rPr>
        <w:t xml:space="preserve"> </w:t>
      </w:r>
      <w:r>
        <w:t>resolved pursuant to BP/AR 1312.3 - Uniform Complaint Procedures.</w:t>
      </w:r>
    </w:p>
    <w:p w14:paraId="5963E995" w14:textId="77777777" w:rsidR="00054C28" w:rsidRDefault="00054C28">
      <w:pPr>
        <w:pStyle w:val="BodyText"/>
        <w:spacing w:before="1"/>
        <w:ind w:left="0"/>
      </w:pPr>
    </w:p>
    <w:p w14:paraId="6904D48A" w14:textId="77777777" w:rsidR="00054C28" w:rsidRDefault="00D50A48">
      <w:pPr>
        <w:pStyle w:val="BodyText"/>
        <w:ind w:right="583"/>
      </w:pPr>
      <w:r>
        <w:t>If</w:t>
      </w:r>
      <w:r>
        <w:rPr>
          <w:spacing w:val="-2"/>
        </w:rPr>
        <w:t xml:space="preserve"> </w:t>
      </w:r>
      <w:r>
        <w:t>sexual</w:t>
      </w:r>
      <w:r>
        <w:rPr>
          <w:spacing w:val="-4"/>
        </w:rPr>
        <w:t xml:space="preserve"> </w:t>
      </w:r>
      <w:r>
        <w:t>harassment</w:t>
      </w:r>
      <w:r>
        <w:rPr>
          <w:spacing w:val="-4"/>
        </w:rPr>
        <w:t xml:space="preserve"> </w:t>
      </w:r>
      <w:r>
        <w:t>is</w:t>
      </w:r>
      <w:r>
        <w:rPr>
          <w:spacing w:val="-4"/>
        </w:rPr>
        <w:t xml:space="preserve"> </w:t>
      </w:r>
      <w:r>
        <w:t>found</w:t>
      </w:r>
      <w:r>
        <w:rPr>
          <w:spacing w:val="-4"/>
        </w:rPr>
        <w:t xml:space="preserve"> </w:t>
      </w:r>
      <w:r>
        <w:t>following</w:t>
      </w:r>
      <w:r>
        <w:rPr>
          <w:spacing w:val="-4"/>
        </w:rPr>
        <w:t xml:space="preserve"> </w:t>
      </w:r>
      <w:r>
        <w:t>an</w:t>
      </w:r>
      <w:r>
        <w:rPr>
          <w:spacing w:val="-2"/>
        </w:rPr>
        <w:t xml:space="preserve"> </w:t>
      </w:r>
      <w:r>
        <w:t>investigation,</w:t>
      </w:r>
      <w:r>
        <w:rPr>
          <w:spacing w:val="-4"/>
        </w:rPr>
        <w:t xml:space="preserve"> </w:t>
      </w:r>
      <w:r>
        <w:t>the</w:t>
      </w:r>
      <w:r>
        <w:rPr>
          <w:spacing w:val="-4"/>
        </w:rPr>
        <w:t xml:space="preserve"> </w:t>
      </w:r>
      <w:r>
        <w:t>Title</w:t>
      </w:r>
      <w:r>
        <w:rPr>
          <w:spacing w:val="-4"/>
        </w:rPr>
        <w:t xml:space="preserve"> </w:t>
      </w:r>
      <w:r>
        <w:t>IX</w:t>
      </w:r>
      <w:r>
        <w:rPr>
          <w:spacing w:val="-4"/>
        </w:rPr>
        <w:t xml:space="preserve"> </w:t>
      </w:r>
      <w:r>
        <w:t>Coordinator,</w:t>
      </w:r>
      <w:r>
        <w:rPr>
          <w:spacing w:val="-3"/>
        </w:rPr>
        <w:t xml:space="preserve"> </w:t>
      </w:r>
      <w:r>
        <w:t>or</w:t>
      </w:r>
      <w:r>
        <w:rPr>
          <w:spacing w:val="-4"/>
        </w:rPr>
        <w:t xml:space="preserve"> </w:t>
      </w:r>
      <w:r>
        <w:t>designee</w:t>
      </w:r>
      <w:r>
        <w:rPr>
          <w:spacing w:val="-4"/>
        </w:rPr>
        <w:t xml:space="preserve"> </w:t>
      </w:r>
      <w:r>
        <w:t>in consultation with the Coordinator, shall take prompt action to stop the sexual harassment, prevent recurrence, implement remedies, and address any continuing effects.</w:t>
      </w:r>
    </w:p>
    <w:p w14:paraId="795AA30C" w14:textId="77777777" w:rsidR="00054C28" w:rsidRDefault="00D50A48">
      <w:pPr>
        <w:spacing w:before="120"/>
        <w:ind w:left="1300" w:right="6327"/>
        <w:rPr>
          <w:sz w:val="24"/>
        </w:rPr>
      </w:pPr>
      <w:r>
        <w:rPr>
          <w:b/>
          <w:sz w:val="24"/>
        </w:rPr>
        <w:t>Original</w:t>
      </w:r>
      <w:r>
        <w:rPr>
          <w:b/>
          <w:spacing w:val="-11"/>
          <w:sz w:val="24"/>
        </w:rPr>
        <w:t xml:space="preserve"> </w:t>
      </w:r>
      <w:r>
        <w:rPr>
          <w:b/>
          <w:sz w:val="24"/>
        </w:rPr>
        <w:t>Adopted</w:t>
      </w:r>
      <w:r>
        <w:rPr>
          <w:b/>
          <w:spacing w:val="-12"/>
          <w:sz w:val="24"/>
        </w:rPr>
        <w:t xml:space="preserve"> </w:t>
      </w:r>
      <w:r>
        <w:rPr>
          <w:b/>
          <w:sz w:val="24"/>
        </w:rPr>
        <w:t>Date:</w:t>
      </w:r>
      <w:r>
        <w:rPr>
          <w:color w:val="000000"/>
          <w:spacing w:val="-14"/>
          <w:sz w:val="24"/>
          <w:shd w:val="clear" w:color="auto" w:fill="EEEEEE"/>
        </w:rPr>
        <w:t xml:space="preserve"> </w:t>
      </w:r>
      <w:r>
        <w:rPr>
          <w:color w:val="000000"/>
          <w:sz w:val="24"/>
          <w:shd w:val="clear" w:color="auto" w:fill="EEEEEE"/>
        </w:rPr>
        <w:t>11/14/2023</w:t>
      </w:r>
      <w:r>
        <w:rPr>
          <w:color w:val="000000"/>
          <w:sz w:val="24"/>
        </w:rPr>
        <w:t xml:space="preserve"> Last Reviewed Date:</w:t>
      </w:r>
      <w:r>
        <w:rPr>
          <w:color w:val="000000"/>
          <w:sz w:val="24"/>
          <w:shd w:val="clear" w:color="auto" w:fill="EEEEEE"/>
        </w:rPr>
        <w:t xml:space="preserve"> 11/14/2023</w:t>
      </w:r>
    </w:p>
    <w:p w14:paraId="252DF94C" w14:textId="77777777" w:rsidR="00054C28" w:rsidRDefault="00054C28">
      <w:pPr>
        <w:rPr>
          <w:sz w:val="24"/>
        </w:rPr>
        <w:sectPr w:rsidR="00054C28">
          <w:pgSz w:w="12240" w:h="15840"/>
          <w:pgMar w:top="1580" w:right="860" w:bottom="280" w:left="140" w:header="768" w:footer="0" w:gutter="0"/>
          <w:cols w:space="720"/>
        </w:sectPr>
      </w:pPr>
    </w:p>
    <w:p w14:paraId="6FC1AED9" w14:textId="77777777" w:rsidR="00054C28" w:rsidRDefault="00054C28">
      <w:pPr>
        <w:pStyle w:val="BodyText"/>
        <w:spacing w:before="53" w:after="1"/>
        <w:ind w:left="0"/>
        <w:rPr>
          <w:sz w:val="20"/>
        </w:rPr>
      </w:pPr>
    </w:p>
    <w:p w14:paraId="745DBDA7" w14:textId="77777777" w:rsidR="00054C28" w:rsidRDefault="00D50A48">
      <w:pPr>
        <w:pStyle w:val="BodyText"/>
        <w:ind w:left="1271"/>
        <w:rPr>
          <w:sz w:val="20"/>
        </w:rPr>
      </w:pPr>
      <w:r>
        <w:rPr>
          <w:noProof/>
          <w:sz w:val="20"/>
        </w:rPr>
        <mc:AlternateContent>
          <mc:Choice Requires="wpg">
            <w:drawing>
              <wp:inline distT="0" distB="0" distL="0" distR="0" wp14:anchorId="222E3FE3" wp14:editId="6355AB20">
                <wp:extent cx="5981065" cy="577850"/>
                <wp:effectExtent l="0" t="0" r="0" b="317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61" name="Graphic 61"/>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62" name="Textbox 62"/>
                        <wps:cNvSpPr txBox="1"/>
                        <wps:spPr>
                          <a:xfrm>
                            <a:off x="0" y="56388"/>
                            <a:ext cx="5981065" cy="464820"/>
                          </a:xfrm>
                          <a:prstGeom prst="rect">
                            <a:avLst/>
                          </a:prstGeom>
                        </wps:spPr>
                        <wps:txbx>
                          <w:txbxContent>
                            <w:p w14:paraId="34D82C01" w14:textId="77777777" w:rsidR="00054C28" w:rsidRDefault="00D50A48">
                              <w:pPr>
                                <w:spacing w:before="120"/>
                                <w:ind w:left="208"/>
                                <w:rPr>
                                  <w:sz w:val="40"/>
                                </w:rPr>
                              </w:pPr>
                              <w:bookmarkStart w:id="28" w:name="_bookmark22"/>
                              <w:bookmarkEnd w:id="28"/>
                              <w:r>
                                <w:rPr>
                                  <w:color w:val="FFFFFF"/>
                                  <w:sz w:val="40"/>
                                </w:rPr>
                                <w:t>Safety</w:t>
                              </w:r>
                              <w:r>
                                <w:rPr>
                                  <w:color w:val="FFFFFF"/>
                                  <w:spacing w:val="-1"/>
                                  <w:sz w:val="40"/>
                                </w:rPr>
                                <w:t xml:space="preserve"> </w:t>
                              </w:r>
                              <w:r>
                                <w:rPr>
                                  <w:color w:val="FFFFFF"/>
                                  <w:sz w:val="40"/>
                                </w:rPr>
                                <w:t>– BP</w:t>
                              </w:r>
                              <w:r>
                                <w:rPr>
                                  <w:color w:val="FFFFFF"/>
                                  <w:spacing w:val="-3"/>
                                  <w:sz w:val="40"/>
                                </w:rPr>
                                <w:t xml:space="preserve"> </w:t>
                              </w:r>
                              <w:r>
                                <w:rPr>
                                  <w:color w:val="FFFFFF"/>
                                  <w:spacing w:val="-4"/>
                                  <w:sz w:val="40"/>
                                </w:rPr>
                                <w:t>5142</w:t>
                              </w:r>
                            </w:p>
                          </w:txbxContent>
                        </wps:txbx>
                        <wps:bodyPr wrap="square" lIns="0" tIns="0" rIns="0" bIns="0" rtlCol="0">
                          <a:noAutofit/>
                        </wps:bodyPr>
                      </wps:wsp>
                    </wpg:wgp>
                  </a:graphicData>
                </a:graphic>
              </wp:inline>
            </w:drawing>
          </mc:Choice>
          <mc:Fallback>
            <w:pict>
              <v:group w14:anchorId="222E3FE3" id="Group 60" o:spid="_x0000_s1068"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3Id4QIAAE8IAAAOAAAAZHJzL2Uyb0RvYy54bWy0Vt9vmzAQfp+0/8Hy+wphDUlRSbW1azSp&#13;&#10;6io1056NMT80wJ7tBPrf72wwoemUdu32Qs74fNx933fnnF90dYV2TKqSNzGenfgYsYbytGzyGH/f&#13;&#10;XH9YYqQ0aVJS8YbF+IEpfLF6/+68FRELeMGrlEkEQRoVtSLGhdYi8jxFC1YTdcIFa2Az47ImGpYy&#13;&#10;91JJWoheV17g+6HXcpkKySlTCt5e9Zt4ZeNnGaP6W5YpplEVY8hN26e0z8Q8vdU5iXJJRFHSIQ3y&#13;&#10;iixqUjbw0THUFdEEbWX5JFRdUskVz/QJ5bXHs6ykzNYA1cz8g2rWkm+FrSWP2lyMMAG0Bzi9Oiy9&#13;&#10;3a2luBd3ss8ezBtOfyrAxWtFHk33zTrfO3eZrM0hKAJ1FtGHEVHWaUTh5fxsOfPDOUYU9uaLxXI+&#13;&#10;QE4L4OXJMVp8OX7QI1H/WZvcmEwrQD1qD5B6G0D3BRHM4q4MAHcSlWmMwxlGDalBxOtBL/AGcDIf&#13;&#10;By+D4bBSA5xvQGgslER0q/SacYs12d0o3Ws2dRYpnEW7xpkSlG80X1nNa4xA8xIj0HzSa14Qbc4Z&#13;&#10;Ao2J2glZxciV2a75jm24ddSGsZFTRzfkuvepmqkvtNzEy+25X2Hj9T7z8ONyaVKDaG7f/T7yC2aB&#13;&#10;/yLHxWJ+Fh6NOK0ExPlX7s+n8Sj6s9VNvW2PTHCgFVesh8ZwZTEa+QO/qUIUr8r0uqwqQ5iSeXJZ&#13;&#10;SbQjZvz54enShZ64QSupqJessRKePoDiW9B4jNWvLZEMo+prAz1lBqgzpDMSZ0hdXXI7Zq1WpNKb&#13;&#10;7geRAgkwY6xhJtxy11okclKG/I1D72tONvzTVvOsNDq3ufUZDQto877l/n+/B67fN5B6wjsUBkZO&#13;&#10;k35HuvvMoSXGOXC080eJk+iP8/EU+AkcQW52GGxM9w8omr62F80BfP2AOKBSd0lnR9fM9sE/ZPcF&#13;&#10;HNkJDbeWVetww5prcbq2nO7/B6x+AwAA//8DAFBLAwQUAAYACAAAACEACeNXNd8AAAAJAQAADwAA&#13;&#10;AGRycy9kb3ducmV2LnhtbEyPS2vDMBCE74X+B7GF3hpZfdE4lkNIH6cQaFIIuSnWxjaxVsZSbOff&#13;&#10;d9tLexl2GXZ2vmw+ukb02IXakwY1SUAgFd7WVGr42r7fvYAI0ZA1jSfUcMEA8/z6KjOp9QN9Yr+J&#13;&#10;peAQCqnRUMXYplKGokJnwsS3SOwdfedM5LUrpe3MwOGukfdJ8iydqYk/VKbFZYXFaXN2Gj4GMywe&#13;&#10;1Fu/Oh2Xl/32ab1bKdT69mZ8nbEsZiAijvHvAn4YuD/kXOzgz2SDaDQwTfxV9qaPagriwINKQOaZ&#13;&#10;/E+QfwMAAP//AwBQSwECLQAUAAYACAAAACEAtoM4kv4AAADhAQAAEwAAAAAAAAAAAAAAAAAAAAAA&#13;&#10;W0NvbnRlbnRfVHlwZXNdLnhtbFBLAQItABQABgAIAAAAIQA4/SH/1gAAAJQBAAALAAAAAAAAAAAA&#13;&#10;AAAAAC8BAABfcmVscy8ucmVsc1BLAQItABQABgAIAAAAIQDve3Id4QIAAE8IAAAOAAAAAAAAAAAA&#13;&#10;AAAAAC4CAABkcnMvZTJvRG9jLnhtbFBLAQItABQABgAIAAAAIQAJ41c13wAAAAkBAAAPAAAAAAAA&#13;&#10;AAAAAAAAADsFAABkcnMvZG93bnJldi54bWxQSwUGAAAAAAQABADzAAAARwYAAAAA&#13;&#10;">
                <v:shape id="Graphic 61" o:spid="_x0000_s1069"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VsbyAAAAOAAAAAPAAAAZHJzL2Rvd25yZXYueG1sRI9Pa8JA&#13;&#10;FMTvBb/D8oTe6m4qikRXEaXYU0CttMdH9jUJzb4N2c0f++m7hUIvA8Mwv2E2u9HWoqfWV441JDMF&#13;&#10;gjh3puJCw9v15WkFwgdkg7Vj0nAnD7vt5GGDqXEDn6m/hEJECPsUNZQhNKmUPi/Jop+5hjhmn661&#13;&#10;GKJtC2laHCLc1vJZqaW0WHFcKLGhQ0n516WzGuxVqSopsm5xX/jvbH5+/zjeTlo/TsfjOsp+DSLQ&#13;&#10;GP4bf4hXo2GZwO+heAbk9gcAAP//AwBQSwECLQAUAAYACAAAACEA2+H2y+4AAACFAQAAEwAAAAAA&#13;&#10;AAAAAAAAAAAAAAAAW0NvbnRlbnRfVHlwZXNdLnhtbFBLAQItABQABgAIAAAAIQBa9CxbvwAAABUB&#13;&#10;AAALAAAAAAAAAAAAAAAAAB8BAABfcmVscy8ucmVsc1BLAQItABQABgAIAAAAIQBt9VsbyAAAAOAA&#13;&#10;AAAPAAAAAAAAAAAAAAAAAAcCAABkcnMvZG93bnJldi54bWxQSwUGAAAAAAMAAwC3AAAA/AIAAAAA&#13;&#10;" path="m5981065,l,,,56388,,521208r,56388l5981065,577596r,-56388l5981065,56388r,-56388xe" fillcolor="#006480" stroked="f">
                  <v:path arrowok="t"/>
                </v:shape>
                <v:shape id="Textbox 62" o:spid="_x0000_s1070"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mgyAAAAOAAAAAPAAAAZHJzL2Rvd25yZXYueG1sRI9Ba8JA&#13;&#10;FITvhf6H5RV6qxs9hBrdiGgLQqE0xkOPr9mXZDH7NmZXTf99tyB4GRiG+YZZrkbbiQsN3jhWMJ0k&#13;&#10;IIgrpw03Cg7l+8srCB+QNXaOScEveVjljw9LzLS7ckGXfWhEhLDPUEEbQp9J6auWLPqJ64ljVrvB&#13;&#10;Yoh2aKQe8BrhtpOzJEmlRcNxocWeNi1Vx/3ZKlh/c/FmTp8/X0VdmLKcJ/yRHpV6fhq3iyjrBYhA&#13;&#10;Y7g3boidVpDO4P9QPAMy/wMAAP//AwBQSwECLQAUAAYACAAAACEA2+H2y+4AAACFAQAAEwAAAAAA&#13;&#10;AAAAAAAAAAAAAAAAW0NvbnRlbnRfVHlwZXNdLnhtbFBLAQItABQABgAIAAAAIQBa9CxbvwAAABUB&#13;&#10;AAALAAAAAAAAAAAAAAAAAB8BAABfcmVscy8ucmVsc1BLAQItABQABgAIAAAAIQDgw/mgyAAAAOAA&#13;&#10;AAAPAAAAAAAAAAAAAAAAAAcCAABkcnMvZG93bnJldi54bWxQSwUGAAAAAAMAAwC3AAAA/AIAAAAA&#13;&#10;" filled="f" stroked="f">
                  <v:textbox inset="0,0,0,0">
                    <w:txbxContent>
                      <w:p w14:paraId="34D82C01" w14:textId="77777777" w:rsidR="00054C28" w:rsidRDefault="00D50A48">
                        <w:pPr>
                          <w:spacing w:before="120"/>
                          <w:ind w:left="208"/>
                          <w:rPr>
                            <w:sz w:val="40"/>
                          </w:rPr>
                        </w:pPr>
                        <w:bookmarkStart w:id="45" w:name="_bookmark22"/>
                        <w:bookmarkEnd w:id="45"/>
                        <w:r>
                          <w:rPr>
                            <w:color w:val="FFFFFF"/>
                            <w:sz w:val="40"/>
                          </w:rPr>
                          <w:t>Safety</w:t>
                        </w:r>
                        <w:r>
                          <w:rPr>
                            <w:color w:val="FFFFFF"/>
                            <w:spacing w:val="-1"/>
                            <w:sz w:val="40"/>
                          </w:rPr>
                          <w:t xml:space="preserve"> </w:t>
                        </w:r>
                        <w:r>
                          <w:rPr>
                            <w:color w:val="FFFFFF"/>
                            <w:sz w:val="40"/>
                          </w:rPr>
                          <w:t>– BP</w:t>
                        </w:r>
                        <w:r>
                          <w:rPr>
                            <w:color w:val="FFFFFF"/>
                            <w:spacing w:val="-3"/>
                            <w:sz w:val="40"/>
                          </w:rPr>
                          <w:t xml:space="preserve"> </w:t>
                        </w:r>
                        <w:r>
                          <w:rPr>
                            <w:color w:val="FFFFFF"/>
                            <w:spacing w:val="-4"/>
                            <w:sz w:val="40"/>
                          </w:rPr>
                          <w:t>5142</w:t>
                        </w:r>
                      </w:p>
                    </w:txbxContent>
                  </v:textbox>
                </v:shape>
                <w10:anchorlock/>
              </v:group>
            </w:pict>
          </mc:Fallback>
        </mc:AlternateContent>
      </w:r>
    </w:p>
    <w:p w14:paraId="4B41B591" w14:textId="77777777" w:rsidR="00054C28" w:rsidRDefault="00D50A48">
      <w:pPr>
        <w:pStyle w:val="BodyText"/>
        <w:spacing w:before="209"/>
        <w:ind w:right="583"/>
      </w:pPr>
      <w:r>
        <w:t>The</w:t>
      </w:r>
      <w:r>
        <w:rPr>
          <w:spacing w:val="-1"/>
        </w:rPr>
        <w:t xml:space="preserve"> </w:t>
      </w:r>
      <w:r>
        <w:t>Board</w:t>
      </w:r>
      <w:r>
        <w:rPr>
          <w:spacing w:val="-3"/>
        </w:rPr>
        <w:t xml:space="preserve"> </w:t>
      </w:r>
      <w:r>
        <w:t>of</w:t>
      </w:r>
      <w:r>
        <w:rPr>
          <w:spacing w:val="-2"/>
        </w:rPr>
        <w:t xml:space="preserve"> </w:t>
      </w:r>
      <w:r>
        <w:t>Trustees</w:t>
      </w:r>
      <w:r>
        <w:rPr>
          <w:spacing w:val="-4"/>
        </w:rPr>
        <w:t xml:space="preserve"> </w:t>
      </w:r>
      <w:r>
        <w:t>recognizes</w:t>
      </w:r>
      <w:r>
        <w:rPr>
          <w:spacing w:val="-4"/>
        </w:rPr>
        <w:t xml:space="preserve"> </w:t>
      </w:r>
      <w:r>
        <w:t>the</w:t>
      </w:r>
      <w:r>
        <w:rPr>
          <w:spacing w:val="-1"/>
        </w:rPr>
        <w:t xml:space="preserve"> </w:t>
      </w:r>
      <w:r>
        <w:t>importance</w:t>
      </w:r>
      <w:r>
        <w:rPr>
          <w:spacing w:val="-3"/>
        </w:rPr>
        <w:t xml:space="preserve"> </w:t>
      </w:r>
      <w:r>
        <w:t>of</w:t>
      </w:r>
      <w:r>
        <w:rPr>
          <w:spacing w:val="-2"/>
        </w:rPr>
        <w:t xml:space="preserve"> </w:t>
      </w:r>
      <w:r>
        <w:t>providing</w:t>
      </w:r>
      <w:r>
        <w:rPr>
          <w:spacing w:val="-2"/>
        </w:rPr>
        <w:t xml:space="preserve"> </w:t>
      </w:r>
      <w:r>
        <w:t>a</w:t>
      </w:r>
      <w:r>
        <w:rPr>
          <w:spacing w:val="-4"/>
        </w:rPr>
        <w:t xml:space="preserve"> </w:t>
      </w:r>
      <w:r>
        <w:t>safe</w:t>
      </w:r>
      <w:r>
        <w:rPr>
          <w:spacing w:val="-4"/>
        </w:rPr>
        <w:t xml:space="preserve"> </w:t>
      </w:r>
      <w:r>
        <w:t>school</w:t>
      </w:r>
      <w:r>
        <w:rPr>
          <w:spacing w:val="-2"/>
        </w:rPr>
        <w:t xml:space="preserve"> </w:t>
      </w:r>
      <w:r>
        <w:t>environment</w:t>
      </w:r>
      <w:r>
        <w:rPr>
          <w:spacing w:val="-3"/>
        </w:rPr>
        <w:t xml:space="preserve"> </w:t>
      </w:r>
      <w:r>
        <w:t>that</w:t>
      </w:r>
      <w:r>
        <w:rPr>
          <w:spacing w:val="-3"/>
        </w:rPr>
        <w:t xml:space="preserve"> </w:t>
      </w:r>
      <w:r>
        <w:t>is conducive to learning and promotes student safety and well-being.</w:t>
      </w:r>
      <w:r>
        <w:rPr>
          <w:spacing w:val="-1"/>
        </w:rPr>
        <w:t xml:space="preserve"> </w:t>
      </w:r>
      <w:r>
        <w:t>Appropriate measures shall be implemented to minimize the risk of harm to students, including, but not limited to, protocols for maintaining safe conditions on school grounds, promoting safe use of school facilities</w:t>
      </w:r>
      <w:r>
        <w:rPr>
          <w:spacing w:val="-5"/>
        </w:rPr>
        <w:t xml:space="preserve"> </w:t>
      </w:r>
      <w:r>
        <w:t>and</w:t>
      </w:r>
      <w:r>
        <w:rPr>
          <w:spacing w:val="-2"/>
        </w:rPr>
        <w:t xml:space="preserve"> </w:t>
      </w:r>
      <w:r>
        <w:t>equipment,</w:t>
      </w:r>
      <w:r>
        <w:rPr>
          <w:spacing w:val="-4"/>
        </w:rPr>
        <w:t xml:space="preserve"> </w:t>
      </w:r>
      <w:r>
        <w:t>and</w:t>
      </w:r>
      <w:r>
        <w:rPr>
          <w:spacing w:val="-4"/>
        </w:rPr>
        <w:t xml:space="preserve"> </w:t>
      </w:r>
      <w:r>
        <w:t>guiding</w:t>
      </w:r>
      <w:r>
        <w:rPr>
          <w:spacing w:val="-5"/>
        </w:rPr>
        <w:t xml:space="preserve"> </w:t>
      </w:r>
      <w:r>
        <w:t>student</w:t>
      </w:r>
      <w:r>
        <w:rPr>
          <w:spacing w:val="-4"/>
        </w:rPr>
        <w:t xml:space="preserve"> </w:t>
      </w:r>
      <w:r>
        <w:t>participation</w:t>
      </w:r>
      <w:r>
        <w:rPr>
          <w:spacing w:val="-2"/>
        </w:rPr>
        <w:t xml:space="preserve"> </w:t>
      </w:r>
      <w:r>
        <w:t>in</w:t>
      </w:r>
      <w:r>
        <w:rPr>
          <w:spacing w:val="-2"/>
        </w:rPr>
        <w:t xml:space="preserve"> </w:t>
      </w:r>
      <w:r>
        <w:t>educational</w:t>
      </w:r>
      <w:r>
        <w:rPr>
          <w:spacing w:val="-7"/>
        </w:rPr>
        <w:t xml:space="preserve"> </w:t>
      </w:r>
      <w:r>
        <w:t>programs</w:t>
      </w:r>
      <w:r>
        <w:rPr>
          <w:spacing w:val="-3"/>
        </w:rPr>
        <w:t xml:space="preserve"> </w:t>
      </w:r>
      <w:r>
        <w:t>and</w:t>
      </w:r>
      <w:r>
        <w:rPr>
          <w:spacing w:val="-4"/>
        </w:rPr>
        <w:t xml:space="preserve"> </w:t>
      </w:r>
      <w:r>
        <w:t>school- sponsored activities.</w:t>
      </w:r>
    </w:p>
    <w:p w14:paraId="32DF45EE" w14:textId="77777777" w:rsidR="00054C28" w:rsidRDefault="00D50A48">
      <w:pPr>
        <w:pStyle w:val="BodyText"/>
        <w:spacing w:before="292"/>
        <w:ind w:right="583"/>
      </w:pPr>
      <w:r>
        <w:t>Additionally, the Superintendent/Principal or designee shall regularly review current guidance regarding cybersecurity and digital media awareness and incorporate recommended practices into the district's processes and procedures related to the protection of the district's network infrastructure,</w:t>
      </w:r>
      <w:r>
        <w:rPr>
          <w:spacing w:val="-5"/>
        </w:rPr>
        <w:t xml:space="preserve"> </w:t>
      </w:r>
      <w:r>
        <w:t>and</w:t>
      </w:r>
      <w:r>
        <w:rPr>
          <w:spacing w:val="-4"/>
        </w:rPr>
        <w:t xml:space="preserve"> </w:t>
      </w:r>
      <w:r>
        <w:t>the</w:t>
      </w:r>
      <w:r>
        <w:rPr>
          <w:spacing w:val="-5"/>
        </w:rPr>
        <w:t xml:space="preserve"> </w:t>
      </w:r>
      <w:r>
        <w:t>monitoring</w:t>
      </w:r>
      <w:r>
        <w:rPr>
          <w:spacing w:val="-5"/>
        </w:rPr>
        <w:t xml:space="preserve"> </w:t>
      </w:r>
      <w:r>
        <w:t>and</w:t>
      </w:r>
      <w:r>
        <w:rPr>
          <w:spacing w:val="-4"/>
        </w:rPr>
        <w:t xml:space="preserve"> </w:t>
      </w:r>
      <w:r>
        <w:t>response</w:t>
      </w:r>
      <w:r>
        <w:rPr>
          <w:spacing w:val="-5"/>
        </w:rPr>
        <w:t xml:space="preserve"> </w:t>
      </w:r>
      <w:r>
        <w:t>to</w:t>
      </w:r>
      <w:r>
        <w:rPr>
          <w:spacing w:val="-3"/>
        </w:rPr>
        <w:t xml:space="preserve"> </w:t>
      </w:r>
      <w:r>
        <w:t>suspicious</w:t>
      </w:r>
      <w:r>
        <w:rPr>
          <w:spacing w:val="-3"/>
        </w:rPr>
        <w:t xml:space="preserve"> </w:t>
      </w:r>
      <w:r>
        <w:t>and/or</w:t>
      </w:r>
      <w:r>
        <w:rPr>
          <w:spacing w:val="-4"/>
        </w:rPr>
        <w:t xml:space="preserve"> </w:t>
      </w:r>
      <w:r>
        <w:t>threatening</w:t>
      </w:r>
      <w:r>
        <w:rPr>
          <w:spacing w:val="-5"/>
        </w:rPr>
        <w:t xml:space="preserve"> </w:t>
      </w:r>
      <w:r>
        <w:t>digital</w:t>
      </w:r>
      <w:r>
        <w:rPr>
          <w:spacing w:val="-5"/>
        </w:rPr>
        <w:t xml:space="preserve"> </w:t>
      </w:r>
      <w:r>
        <w:t xml:space="preserve">media </w:t>
      </w:r>
      <w:r>
        <w:rPr>
          <w:spacing w:val="-2"/>
        </w:rPr>
        <w:t>content.</w:t>
      </w:r>
    </w:p>
    <w:p w14:paraId="3A8A9587" w14:textId="77777777" w:rsidR="00054C28" w:rsidRDefault="00054C28">
      <w:pPr>
        <w:pStyle w:val="BodyText"/>
        <w:spacing w:before="1"/>
        <w:ind w:left="0"/>
      </w:pPr>
    </w:p>
    <w:p w14:paraId="71971C41" w14:textId="77777777" w:rsidR="00054C28" w:rsidRDefault="00D50A48">
      <w:pPr>
        <w:pStyle w:val="BodyText"/>
        <w:spacing w:before="1"/>
        <w:ind w:right="692"/>
      </w:pPr>
      <w:r>
        <w:t>School staff shall be responsible for the proper supervision of students at all times when students</w:t>
      </w:r>
      <w:r>
        <w:rPr>
          <w:spacing w:val="-4"/>
        </w:rPr>
        <w:t xml:space="preserve"> </w:t>
      </w:r>
      <w:r>
        <w:t>are</w:t>
      </w:r>
      <w:r>
        <w:rPr>
          <w:spacing w:val="-3"/>
        </w:rPr>
        <w:t xml:space="preserve"> </w:t>
      </w:r>
      <w:r>
        <w:t>subject</w:t>
      </w:r>
      <w:r>
        <w:rPr>
          <w:spacing w:val="-3"/>
        </w:rPr>
        <w:t xml:space="preserve"> </w:t>
      </w:r>
      <w:r>
        <w:t>to</w:t>
      </w:r>
      <w:r>
        <w:rPr>
          <w:spacing w:val="-4"/>
        </w:rPr>
        <w:t xml:space="preserve"> </w:t>
      </w:r>
      <w:r>
        <w:t>district</w:t>
      </w:r>
      <w:r>
        <w:rPr>
          <w:spacing w:val="-1"/>
        </w:rPr>
        <w:t xml:space="preserve"> </w:t>
      </w:r>
      <w:r>
        <w:t>rules,</w:t>
      </w:r>
      <w:r>
        <w:rPr>
          <w:spacing w:val="-1"/>
        </w:rPr>
        <w:t xml:space="preserve"> </w:t>
      </w:r>
      <w:r>
        <w:t>including,</w:t>
      </w:r>
      <w:r>
        <w:rPr>
          <w:spacing w:val="-4"/>
        </w:rPr>
        <w:t xml:space="preserve"> </w:t>
      </w:r>
      <w:r>
        <w:t>but</w:t>
      </w:r>
      <w:r>
        <w:rPr>
          <w:spacing w:val="-1"/>
        </w:rPr>
        <w:t xml:space="preserve"> </w:t>
      </w:r>
      <w:r>
        <w:t>not</w:t>
      </w:r>
      <w:r>
        <w:rPr>
          <w:spacing w:val="-2"/>
        </w:rPr>
        <w:t xml:space="preserve"> </w:t>
      </w:r>
      <w:r>
        <w:t>limited</w:t>
      </w:r>
      <w:r>
        <w:rPr>
          <w:spacing w:val="-3"/>
        </w:rPr>
        <w:t xml:space="preserve"> </w:t>
      </w:r>
      <w:r>
        <w:t>to,</w:t>
      </w:r>
      <w:r>
        <w:rPr>
          <w:spacing w:val="-3"/>
        </w:rPr>
        <w:t xml:space="preserve"> </w:t>
      </w:r>
      <w:r>
        <w:t>during</w:t>
      </w:r>
      <w:r>
        <w:rPr>
          <w:spacing w:val="-2"/>
        </w:rPr>
        <w:t xml:space="preserve"> </w:t>
      </w:r>
      <w:r>
        <w:t>school</w:t>
      </w:r>
      <w:r>
        <w:rPr>
          <w:spacing w:val="-4"/>
        </w:rPr>
        <w:t xml:space="preserve"> </w:t>
      </w:r>
      <w:r>
        <w:t>hours,</w:t>
      </w:r>
      <w:r>
        <w:rPr>
          <w:spacing w:val="-4"/>
        </w:rPr>
        <w:t xml:space="preserve"> </w:t>
      </w:r>
      <w:r>
        <w:t>school- sponsored activities, before and after-school programs, morning drop-off and afternoon pick- up, and while students are using district provided transportation.</w:t>
      </w:r>
    </w:p>
    <w:p w14:paraId="4D23DD01" w14:textId="77777777" w:rsidR="00054C28" w:rsidRDefault="00D50A48">
      <w:pPr>
        <w:pStyle w:val="BodyText"/>
        <w:spacing w:before="292"/>
        <w:ind w:right="343"/>
      </w:pPr>
      <w:r>
        <w:t>The Superintendent/Principal or designee shall ensure that students receive appropriate instruction</w:t>
      </w:r>
      <w:r>
        <w:rPr>
          <w:spacing w:val="-4"/>
        </w:rPr>
        <w:t xml:space="preserve"> </w:t>
      </w:r>
      <w:r>
        <w:t>on</w:t>
      </w:r>
      <w:r>
        <w:rPr>
          <w:spacing w:val="-2"/>
        </w:rPr>
        <w:t xml:space="preserve"> </w:t>
      </w:r>
      <w:r>
        <w:t>topics</w:t>
      </w:r>
      <w:r>
        <w:rPr>
          <w:spacing w:val="-3"/>
        </w:rPr>
        <w:t xml:space="preserve"> </w:t>
      </w:r>
      <w:r>
        <w:t>related</w:t>
      </w:r>
      <w:r>
        <w:rPr>
          <w:spacing w:val="-4"/>
        </w:rPr>
        <w:t xml:space="preserve"> </w:t>
      </w:r>
      <w:r>
        <w:t>to</w:t>
      </w:r>
      <w:r>
        <w:rPr>
          <w:spacing w:val="-5"/>
        </w:rPr>
        <w:t xml:space="preserve"> </w:t>
      </w:r>
      <w:r>
        <w:t>safety</w:t>
      </w:r>
      <w:r>
        <w:rPr>
          <w:spacing w:val="-3"/>
        </w:rPr>
        <w:t xml:space="preserve"> </w:t>
      </w:r>
      <w:r>
        <w:t>and</w:t>
      </w:r>
      <w:r>
        <w:rPr>
          <w:spacing w:val="-4"/>
        </w:rPr>
        <w:t xml:space="preserve"> </w:t>
      </w:r>
      <w:r>
        <w:t>emergency</w:t>
      </w:r>
      <w:r>
        <w:rPr>
          <w:spacing w:val="-3"/>
        </w:rPr>
        <w:t xml:space="preserve"> </w:t>
      </w:r>
      <w:r>
        <w:t>procedures,</w:t>
      </w:r>
      <w:r>
        <w:rPr>
          <w:spacing w:val="-5"/>
        </w:rPr>
        <w:t xml:space="preserve"> </w:t>
      </w:r>
      <w:r>
        <w:t>as</w:t>
      </w:r>
      <w:r>
        <w:rPr>
          <w:spacing w:val="-5"/>
        </w:rPr>
        <w:t xml:space="preserve"> </w:t>
      </w:r>
      <w:r>
        <w:t>well</w:t>
      </w:r>
      <w:r>
        <w:rPr>
          <w:spacing w:val="-2"/>
        </w:rPr>
        <w:t xml:space="preserve"> </w:t>
      </w:r>
      <w:r>
        <w:t>as</w:t>
      </w:r>
      <w:r>
        <w:rPr>
          <w:spacing w:val="-3"/>
        </w:rPr>
        <w:t xml:space="preserve"> </w:t>
      </w:r>
      <w:r>
        <w:t>injury</w:t>
      </w:r>
      <w:r>
        <w:rPr>
          <w:spacing w:val="-6"/>
        </w:rPr>
        <w:t xml:space="preserve"> </w:t>
      </w:r>
      <w:r>
        <w:t>and</w:t>
      </w:r>
      <w:r>
        <w:rPr>
          <w:spacing w:val="-2"/>
        </w:rPr>
        <w:t xml:space="preserve"> </w:t>
      </w:r>
      <w:r>
        <w:t xml:space="preserve">disease </w:t>
      </w:r>
      <w:r>
        <w:rPr>
          <w:spacing w:val="-2"/>
        </w:rPr>
        <w:t>prevention.</w:t>
      </w:r>
    </w:p>
    <w:p w14:paraId="73E23EB6" w14:textId="77777777" w:rsidR="00054C28" w:rsidRDefault="00D50A48">
      <w:pPr>
        <w:pStyle w:val="Heading6"/>
        <w:spacing w:before="292"/>
      </w:pPr>
      <w:r>
        <w:t>Crossing</w:t>
      </w:r>
      <w:r>
        <w:rPr>
          <w:spacing w:val="-6"/>
        </w:rPr>
        <w:t xml:space="preserve"> </w:t>
      </w:r>
      <w:r>
        <w:t>Guards/Student</w:t>
      </w:r>
      <w:r>
        <w:rPr>
          <w:spacing w:val="-3"/>
        </w:rPr>
        <w:t xml:space="preserve"> </w:t>
      </w:r>
      <w:r>
        <w:t>Safety</w:t>
      </w:r>
      <w:r>
        <w:rPr>
          <w:spacing w:val="-4"/>
        </w:rPr>
        <w:t xml:space="preserve"> </w:t>
      </w:r>
      <w:r>
        <w:rPr>
          <w:spacing w:val="-2"/>
        </w:rPr>
        <w:t>Patrol</w:t>
      </w:r>
    </w:p>
    <w:p w14:paraId="498CB3AB" w14:textId="77777777" w:rsidR="00054C28" w:rsidRDefault="00D50A48">
      <w:pPr>
        <w:pStyle w:val="BodyText"/>
        <w:ind w:right="692"/>
      </w:pPr>
      <w:r>
        <w:t>To assist students in safely crossing streets adjacent to or near school sites, the Board may employ crossing guards and/or establish a student safety patrol at any district school. The Superintendent/Principal</w:t>
      </w:r>
      <w:r>
        <w:rPr>
          <w:spacing w:val="-4"/>
        </w:rPr>
        <w:t xml:space="preserve"> </w:t>
      </w:r>
      <w:r>
        <w:t>or</w:t>
      </w:r>
      <w:r>
        <w:rPr>
          <w:spacing w:val="-5"/>
        </w:rPr>
        <w:t xml:space="preserve"> </w:t>
      </w:r>
      <w:r>
        <w:t>designee</w:t>
      </w:r>
      <w:r>
        <w:rPr>
          <w:spacing w:val="-3"/>
        </w:rPr>
        <w:t xml:space="preserve"> </w:t>
      </w:r>
      <w:r>
        <w:t>shall</w:t>
      </w:r>
      <w:r>
        <w:rPr>
          <w:spacing w:val="-3"/>
        </w:rPr>
        <w:t xml:space="preserve"> </w:t>
      </w:r>
      <w:r>
        <w:t>periodically</w:t>
      </w:r>
      <w:r>
        <w:rPr>
          <w:spacing w:val="-4"/>
        </w:rPr>
        <w:t xml:space="preserve"> </w:t>
      </w:r>
      <w:r>
        <w:t>examine</w:t>
      </w:r>
      <w:r>
        <w:rPr>
          <w:spacing w:val="-5"/>
        </w:rPr>
        <w:t xml:space="preserve"> </w:t>
      </w:r>
      <w:r>
        <w:t>traffic</w:t>
      </w:r>
      <w:r>
        <w:rPr>
          <w:spacing w:val="-7"/>
        </w:rPr>
        <w:t xml:space="preserve"> </w:t>
      </w:r>
      <w:r>
        <w:t>patterns</w:t>
      </w:r>
      <w:r>
        <w:rPr>
          <w:spacing w:val="-6"/>
        </w:rPr>
        <w:t xml:space="preserve"> </w:t>
      </w:r>
      <w:r>
        <w:t>within</w:t>
      </w:r>
      <w:r>
        <w:rPr>
          <w:spacing w:val="-3"/>
        </w:rPr>
        <w:t xml:space="preserve"> </w:t>
      </w:r>
      <w:r>
        <w:t>school attendance areas in order to identify locations where crossing assistance may be needed.</w:t>
      </w:r>
    </w:p>
    <w:p w14:paraId="35D58229" w14:textId="77777777" w:rsidR="00054C28" w:rsidRDefault="00054C28">
      <w:pPr>
        <w:pStyle w:val="BodyText"/>
        <w:spacing w:before="2"/>
        <w:ind w:left="0"/>
      </w:pPr>
    </w:p>
    <w:p w14:paraId="5AEF2CF8" w14:textId="77777777" w:rsidR="00054C28" w:rsidRDefault="00D50A48">
      <w:pPr>
        <w:pStyle w:val="Heading6"/>
      </w:pPr>
      <w:r>
        <w:t>Student</w:t>
      </w:r>
      <w:r>
        <w:rPr>
          <w:spacing w:val="-4"/>
        </w:rPr>
        <w:t xml:space="preserve"> </w:t>
      </w:r>
      <w:r>
        <w:t>Identification</w:t>
      </w:r>
      <w:r>
        <w:rPr>
          <w:spacing w:val="-3"/>
        </w:rPr>
        <w:t xml:space="preserve"> </w:t>
      </w:r>
      <w:r>
        <w:t>Cards</w:t>
      </w:r>
      <w:r>
        <w:rPr>
          <w:spacing w:val="-3"/>
        </w:rPr>
        <w:t xml:space="preserve"> </w:t>
      </w:r>
      <w:r>
        <w:t>and</w:t>
      </w:r>
      <w:r>
        <w:rPr>
          <w:spacing w:val="-3"/>
        </w:rPr>
        <w:t xml:space="preserve"> </w:t>
      </w:r>
      <w:r>
        <w:t>Safety</w:t>
      </w:r>
      <w:r>
        <w:rPr>
          <w:spacing w:val="-3"/>
        </w:rPr>
        <w:t xml:space="preserve"> </w:t>
      </w:r>
      <w:r>
        <w:rPr>
          <w:spacing w:val="-2"/>
        </w:rPr>
        <w:t>Information</w:t>
      </w:r>
    </w:p>
    <w:p w14:paraId="249D0A46" w14:textId="77777777" w:rsidR="00054C28" w:rsidRDefault="00D50A48">
      <w:pPr>
        <w:pStyle w:val="BodyText"/>
        <w:ind w:right="343"/>
      </w:pPr>
      <w:r>
        <w:t>Student</w:t>
      </w:r>
      <w:r>
        <w:rPr>
          <w:spacing w:val="-2"/>
        </w:rPr>
        <w:t xml:space="preserve"> </w:t>
      </w:r>
      <w:r>
        <w:t>identification</w:t>
      </w:r>
      <w:r>
        <w:rPr>
          <w:spacing w:val="-4"/>
        </w:rPr>
        <w:t xml:space="preserve"> </w:t>
      </w:r>
      <w:r>
        <w:t>cards</w:t>
      </w:r>
      <w:r>
        <w:rPr>
          <w:spacing w:val="-3"/>
        </w:rPr>
        <w:t xml:space="preserve"> </w:t>
      </w:r>
      <w:r>
        <w:t>of</w:t>
      </w:r>
      <w:r>
        <w:rPr>
          <w:spacing w:val="-2"/>
        </w:rPr>
        <w:t xml:space="preserve"> </w:t>
      </w:r>
      <w:r>
        <w:t>students</w:t>
      </w:r>
      <w:r>
        <w:rPr>
          <w:spacing w:val="-5"/>
        </w:rPr>
        <w:t xml:space="preserve"> </w:t>
      </w:r>
      <w:r>
        <w:t>in</w:t>
      </w:r>
      <w:r>
        <w:rPr>
          <w:spacing w:val="-4"/>
        </w:rPr>
        <w:t xml:space="preserve"> </w:t>
      </w:r>
      <w:r>
        <w:t>grades</w:t>
      </w:r>
      <w:r>
        <w:rPr>
          <w:spacing w:val="-5"/>
        </w:rPr>
        <w:t xml:space="preserve"> </w:t>
      </w:r>
      <w:r>
        <w:t>7-12</w:t>
      </w:r>
      <w:r>
        <w:rPr>
          <w:spacing w:val="-4"/>
        </w:rPr>
        <w:t xml:space="preserve"> </w:t>
      </w:r>
      <w:r>
        <w:t>shall</w:t>
      </w:r>
      <w:r>
        <w:rPr>
          <w:spacing w:val="-5"/>
        </w:rPr>
        <w:t xml:space="preserve"> </w:t>
      </w:r>
      <w:r>
        <w:t>have</w:t>
      </w:r>
      <w:r>
        <w:rPr>
          <w:spacing w:val="-5"/>
        </w:rPr>
        <w:t xml:space="preserve"> </w:t>
      </w:r>
      <w:r>
        <w:t>printed</w:t>
      </w:r>
      <w:r>
        <w:rPr>
          <w:spacing w:val="-4"/>
        </w:rPr>
        <w:t xml:space="preserve"> </w:t>
      </w:r>
      <w:r>
        <w:t>on</w:t>
      </w:r>
      <w:r>
        <w:rPr>
          <w:spacing w:val="-2"/>
        </w:rPr>
        <w:t xml:space="preserve"> </w:t>
      </w:r>
      <w:r>
        <w:t>them</w:t>
      </w:r>
      <w:r>
        <w:rPr>
          <w:spacing w:val="-4"/>
        </w:rPr>
        <w:t xml:space="preserve"> </w:t>
      </w:r>
      <w:r>
        <w:t>safety information, including the following:</w:t>
      </w:r>
      <w:r>
        <w:rPr>
          <w:spacing w:val="40"/>
        </w:rPr>
        <w:t xml:space="preserve"> </w:t>
      </w:r>
      <w:r>
        <w:t>(Education Code 215.5)</w:t>
      </w:r>
    </w:p>
    <w:p w14:paraId="379FF3A6" w14:textId="77777777" w:rsidR="00054C28" w:rsidRDefault="00D50A48">
      <w:pPr>
        <w:pStyle w:val="ListParagraph"/>
        <w:numPr>
          <w:ilvl w:val="0"/>
          <w:numId w:val="36"/>
        </w:numPr>
        <w:tabs>
          <w:tab w:val="left" w:pos="2020"/>
        </w:tabs>
        <w:ind w:right="1268"/>
        <w:rPr>
          <w:sz w:val="24"/>
        </w:rPr>
      </w:pPr>
      <w:r>
        <w:rPr>
          <w:sz w:val="24"/>
        </w:rPr>
        <w:t>The National Suicide Prevention Lifeline telephone number and, at the district's discretion,</w:t>
      </w:r>
      <w:r>
        <w:rPr>
          <w:spacing w:val="-5"/>
          <w:sz w:val="24"/>
        </w:rPr>
        <w:t xml:space="preserve"> </w:t>
      </w:r>
      <w:r>
        <w:rPr>
          <w:sz w:val="24"/>
        </w:rPr>
        <w:t>the</w:t>
      </w:r>
      <w:r>
        <w:rPr>
          <w:spacing w:val="-5"/>
          <w:sz w:val="24"/>
        </w:rPr>
        <w:t xml:space="preserve"> </w:t>
      </w:r>
      <w:r>
        <w:rPr>
          <w:sz w:val="24"/>
        </w:rPr>
        <w:t>Crisis</w:t>
      </w:r>
      <w:r>
        <w:rPr>
          <w:spacing w:val="-4"/>
          <w:sz w:val="24"/>
        </w:rPr>
        <w:t xml:space="preserve"> </w:t>
      </w:r>
      <w:r>
        <w:rPr>
          <w:sz w:val="24"/>
        </w:rPr>
        <w:t>Text</w:t>
      </w:r>
      <w:r>
        <w:rPr>
          <w:spacing w:val="-4"/>
          <w:sz w:val="24"/>
        </w:rPr>
        <w:t xml:space="preserve"> </w:t>
      </w:r>
      <w:r>
        <w:rPr>
          <w:sz w:val="24"/>
        </w:rPr>
        <w:t>Line</w:t>
      </w:r>
      <w:r>
        <w:rPr>
          <w:spacing w:val="-4"/>
          <w:sz w:val="24"/>
        </w:rPr>
        <w:t xml:space="preserve"> </w:t>
      </w:r>
      <w:r>
        <w:rPr>
          <w:sz w:val="24"/>
        </w:rPr>
        <w:t>and/or</w:t>
      </w:r>
      <w:r>
        <w:rPr>
          <w:spacing w:val="-4"/>
          <w:sz w:val="24"/>
        </w:rPr>
        <w:t xml:space="preserve"> </w:t>
      </w:r>
      <w:r>
        <w:rPr>
          <w:sz w:val="24"/>
        </w:rPr>
        <w:t>a</w:t>
      </w:r>
      <w:r>
        <w:rPr>
          <w:spacing w:val="-3"/>
          <w:sz w:val="24"/>
        </w:rPr>
        <w:t xml:space="preserve"> </w:t>
      </w:r>
      <w:r>
        <w:rPr>
          <w:sz w:val="24"/>
        </w:rPr>
        <w:t>local</w:t>
      </w:r>
      <w:r>
        <w:rPr>
          <w:spacing w:val="-5"/>
          <w:sz w:val="24"/>
        </w:rPr>
        <w:t xml:space="preserve"> </w:t>
      </w:r>
      <w:r>
        <w:rPr>
          <w:sz w:val="24"/>
        </w:rPr>
        <w:t>suicide</w:t>
      </w:r>
      <w:r>
        <w:rPr>
          <w:spacing w:val="-4"/>
          <w:sz w:val="24"/>
        </w:rPr>
        <w:t xml:space="preserve"> </w:t>
      </w:r>
      <w:r>
        <w:rPr>
          <w:sz w:val="24"/>
        </w:rPr>
        <w:t>prevention</w:t>
      </w:r>
      <w:r>
        <w:rPr>
          <w:spacing w:val="-4"/>
          <w:sz w:val="24"/>
        </w:rPr>
        <w:t xml:space="preserve"> </w:t>
      </w:r>
      <w:r>
        <w:rPr>
          <w:sz w:val="24"/>
        </w:rPr>
        <w:t>hotline</w:t>
      </w:r>
      <w:r>
        <w:rPr>
          <w:spacing w:val="-5"/>
          <w:sz w:val="24"/>
        </w:rPr>
        <w:t xml:space="preserve"> </w:t>
      </w:r>
      <w:r>
        <w:rPr>
          <w:sz w:val="24"/>
        </w:rPr>
        <w:t xml:space="preserve">telephone </w:t>
      </w:r>
      <w:r>
        <w:rPr>
          <w:spacing w:val="-2"/>
          <w:sz w:val="24"/>
        </w:rPr>
        <w:t>number</w:t>
      </w:r>
    </w:p>
    <w:p w14:paraId="0E530771" w14:textId="77777777" w:rsidR="00054C28" w:rsidRDefault="00D50A48">
      <w:pPr>
        <w:pStyle w:val="ListParagraph"/>
        <w:numPr>
          <w:ilvl w:val="0"/>
          <w:numId w:val="36"/>
        </w:numPr>
        <w:tabs>
          <w:tab w:val="left" w:pos="2019"/>
        </w:tabs>
        <w:spacing w:before="292"/>
        <w:ind w:left="2019" w:hanging="359"/>
        <w:rPr>
          <w:sz w:val="24"/>
        </w:rPr>
      </w:pPr>
      <w:r>
        <w:rPr>
          <w:sz w:val="24"/>
        </w:rPr>
        <w:t>The</w:t>
      </w:r>
      <w:r>
        <w:rPr>
          <w:spacing w:val="-3"/>
          <w:sz w:val="24"/>
        </w:rPr>
        <w:t xml:space="preserve"> </w:t>
      </w:r>
      <w:r>
        <w:rPr>
          <w:sz w:val="24"/>
        </w:rPr>
        <w:t>National</w:t>
      </w:r>
      <w:r>
        <w:rPr>
          <w:spacing w:val="-3"/>
          <w:sz w:val="24"/>
        </w:rPr>
        <w:t xml:space="preserve"> </w:t>
      </w:r>
      <w:r>
        <w:rPr>
          <w:sz w:val="24"/>
        </w:rPr>
        <w:t>Domestic</w:t>
      </w:r>
      <w:r>
        <w:rPr>
          <w:spacing w:val="-4"/>
          <w:sz w:val="24"/>
        </w:rPr>
        <w:t xml:space="preserve"> </w:t>
      </w:r>
      <w:r>
        <w:rPr>
          <w:sz w:val="24"/>
        </w:rPr>
        <w:t xml:space="preserve">Violence </w:t>
      </w:r>
      <w:r>
        <w:rPr>
          <w:spacing w:val="-2"/>
          <w:sz w:val="24"/>
        </w:rPr>
        <w:t>Hotline</w:t>
      </w:r>
    </w:p>
    <w:p w14:paraId="22512F41" w14:textId="77777777" w:rsidR="00054C28" w:rsidRDefault="00D50A48">
      <w:pPr>
        <w:pStyle w:val="Heading6"/>
        <w:spacing w:before="120"/>
      </w:pPr>
      <w:r>
        <w:t>Original</w:t>
      </w:r>
      <w:r>
        <w:rPr>
          <w:spacing w:val="-3"/>
        </w:rPr>
        <w:t xml:space="preserve"> </w:t>
      </w:r>
      <w:r>
        <w:t>Adopted</w:t>
      </w:r>
      <w:r>
        <w:rPr>
          <w:spacing w:val="-2"/>
        </w:rPr>
        <w:t xml:space="preserve"> </w:t>
      </w:r>
      <w:r>
        <w:t>Date:</w:t>
      </w:r>
      <w:r>
        <w:rPr>
          <w:spacing w:val="-3"/>
        </w:rPr>
        <w:t xml:space="preserve"> </w:t>
      </w:r>
      <w:r>
        <w:t>11/14/2023</w:t>
      </w:r>
      <w:r>
        <w:rPr>
          <w:spacing w:val="-2"/>
        </w:rPr>
        <w:t xml:space="preserve"> </w:t>
      </w:r>
      <w:r>
        <w:t>|</w:t>
      </w:r>
      <w:r>
        <w:rPr>
          <w:spacing w:val="-3"/>
        </w:rPr>
        <w:t xml:space="preserve"> </w:t>
      </w:r>
      <w:r>
        <w:t>Last</w:t>
      </w:r>
      <w:r>
        <w:rPr>
          <w:spacing w:val="-2"/>
        </w:rPr>
        <w:t xml:space="preserve"> </w:t>
      </w:r>
      <w:r>
        <w:t>Reviewed</w:t>
      </w:r>
      <w:r>
        <w:rPr>
          <w:spacing w:val="-1"/>
        </w:rPr>
        <w:t xml:space="preserve"> </w:t>
      </w:r>
      <w:r>
        <w:t>Date:</w:t>
      </w:r>
      <w:r>
        <w:rPr>
          <w:spacing w:val="-3"/>
        </w:rPr>
        <w:t xml:space="preserve"> </w:t>
      </w:r>
      <w:r>
        <w:rPr>
          <w:spacing w:val="-2"/>
        </w:rPr>
        <w:t>11/14/2023</w:t>
      </w:r>
    </w:p>
    <w:p w14:paraId="1F8E82BE" w14:textId="77777777" w:rsidR="00054C28" w:rsidRDefault="00054C28">
      <w:pPr>
        <w:sectPr w:rsidR="00054C28">
          <w:pgSz w:w="12240" w:h="15840"/>
          <w:pgMar w:top="1580" w:right="860" w:bottom="280" w:left="140" w:header="768" w:footer="0" w:gutter="0"/>
          <w:cols w:space="720"/>
        </w:sectPr>
      </w:pPr>
    </w:p>
    <w:p w14:paraId="393A7A5B" w14:textId="77777777" w:rsidR="00054C28" w:rsidRDefault="00054C28">
      <w:pPr>
        <w:pStyle w:val="BodyText"/>
        <w:spacing w:before="53" w:after="1"/>
        <w:ind w:left="0"/>
        <w:rPr>
          <w:b/>
          <w:sz w:val="20"/>
        </w:rPr>
      </w:pPr>
    </w:p>
    <w:p w14:paraId="1374CBE7" w14:textId="77777777" w:rsidR="00054C28" w:rsidRDefault="00D50A48">
      <w:pPr>
        <w:pStyle w:val="BodyText"/>
        <w:ind w:left="1271"/>
        <w:rPr>
          <w:sz w:val="20"/>
        </w:rPr>
      </w:pPr>
      <w:r>
        <w:rPr>
          <w:noProof/>
          <w:sz w:val="20"/>
        </w:rPr>
        <mc:AlternateContent>
          <mc:Choice Requires="wpg">
            <w:drawing>
              <wp:inline distT="0" distB="0" distL="0" distR="0" wp14:anchorId="6892C549" wp14:editId="61A7797A">
                <wp:extent cx="5981065" cy="577850"/>
                <wp:effectExtent l="0" t="0" r="0" b="3175"/>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64" name="Graphic 64"/>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65" name="Textbox 65"/>
                        <wps:cNvSpPr txBox="1"/>
                        <wps:spPr>
                          <a:xfrm>
                            <a:off x="0" y="56388"/>
                            <a:ext cx="5981065" cy="464820"/>
                          </a:xfrm>
                          <a:prstGeom prst="rect">
                            <a:avLst/>
                          </a:prstGeom>
                        </wps:spPr>
                        <wps:txbx>
                          <w:txbxContent>
                            <w:p w14:paraId="42B73A18" w14:textId="77777777" w:rsidR="00054C28" w:rsidRDefault="00D50A48">
                              <w:pPr>
                                <w:spacing w:before="120"/>
                                <w:ind w:left="208"/>
                                <w:rPr>
                                  <w:sz w:val="40"/>
                                </w:rPr>
                              </w:pPr>
                              <w:bookmarkStart w:id="29" w:name="_bookmark23"/>
                              <w:bookmarkEnd w:id="29"/>
                              <w:r>
                                <w:rPr>
                                  <w:color w:val="FFFFFF"/>
                                  <w:sz w:val="40"/>
                                </w:rPr>
                                <w:t>Safety</w:t>
                              </w:r>
                              <w:r>
                                <w:rPr>
                                  <w:color w:val="FFFFFF"/>
                                  <w:spacing w:val="-1"/>
                                  <w:sz w:val="40"/>
                                </w:rPr>
                                <w:t xml:space="preserve"> </w:t>
                              </w:r>
                              <w:r>
                                <w:rPr>
                                  <w:color w:val="FFFFFF"/>
                                  <w:sz w:val="40"/>
                                </w:rPr>
                                <w:t>–</w:t>
                              </w:r>
                              <w:r>
                                <w:rPr>
                                  <w:color w:val="FFFFFF"/>
                                  <w:spacing w:val="-3"/>
                                  <w:sz w:val="40"/>
                                </w:rPr>
                                <w:t xml:space="preserve"> </w:t>
                              </w:r>
                              <w:r>
                                <w:rPr>
                                  <w:color w:val="FFFFFF"/>
                                  <w:sz w:val="40"/>
                                </w:rPr>
                                <w:t>AR</w:t>
                              </w:r>
                              <w:r>
                                <w:rPr>
                                  <w:color w:val="FFFFFF"/>
                                  <w:spacing w:val="-1"/>
                                  <w:sz w:val="40"/>
                                </w:rPr>
                                <w:t xml:space="preserve"> </w:t>
                              </w:r>
                              <w:r>
                                <w:rPr>
                                  <w:color w:val="FFFFFF"/>
                                  <w:spacing w:val="-4"/>
                                  <w:sz w:val="40"/>
                                </w:rPr>
                                <w:t>5142</w:t>
                              </w:r>
                            </w:p>
                          </w:txbxContent>
                        </wps:txbx>
                        <wps:bodyPr wrap="square" lIns="0" tIns="0" rIns="0" bIns="0" rtlCol="0">
                          <a:noAutofit/>
                        </wps:bodyPr>
                      </wps:wsp>
                    </wpg:wgp>
                  </a:graphicData>
                </a:graphic>
              </wp:inline>
            </w:drawing>
          </mc:Choice>
          <mc:Fallback>
            <w:pict>
              <v:group w14:anchorId="6892C549" id="Group 63" o:spid="_x0000_s1071"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tZ25AIAAE8IAAAOAAAAZHJzL2Uyb0RvYy54bWy0Vttu2zAMfR+wfxD0vtrJmkuNOsXWrsGA&#13;&#10;oivQDHuWZfmCyZYmKbH796Nky3HTIe3a7cWhLIomzzmkcn7RVhztmNKlqGM8OQkxYjUVaVnnMf6+&#13;&#10;uf6wxEgbUqeEi5rF+IFpfLF6/+68kRGbikLwlCkEQWodNTLGhTEyCgJNC1YRfSIkq2EzE6oiBpYq&#13;&#10;D1JFGohe8WAahvOgESqVSlCmNby96jbxysXPMkbNtyzTzCAeY8jNuKdyz8Q+g9U5iXJFZFHSPg3y&#13;&#10;iiwqUtbw0SHUFTEEbVX5JFRVUiW0yMwJFVUgsqykzNUA1UzCg2rWSmylqyWPmlwOMAG0Bzi9Oiy9&#13;&#10;3a2VvJd3qssezBtBf2rAJWhkHo337TrfO7eZquwhKAK1DtGHAVHWGkTh5exsOQnnM4wo7M0Wi+Ws&#13;&#10;h5wWwMuTY7T4cvxgQKLusy65IZlGgnr0HiD9NoDuCyKZw11bAO4UKtMYz08xqkkFIl73eoE3gJP9&#13;&#10;OHhZDPuV7uF8A0JDoSSiW23WTDisye5Gm06zqbdI4S3a1t5UoHyree40bzACzSuMQPNJp3lJjD1n&#13;&#10;CbQmakZkFQNXdrsSO7YRztFYxgZOPd2Q696H12NfaLmRl9/zv9LF63xm84/LpU0Novl9//vIbzqZ&#13;&#10;hi9yXCxmZ/OjEceVgDj/yv35NB5Ff7a6sbfrkREOlAvNOmgsVw6jgT/wGytEC16m1yXnljCt8uSS&#13;&#10;K7QjdvyF89OlDz1yg1bSUSdZayUifQDFN6DxGOtfW6IYRvxrDT1lB6g3lDcSbyjDL4Ubs04rSptN&#13;&#10;+4MoiSSYMTYwE26Fby0SeSlD/tah87Una/Fpa0RWWp273LqM+gW0eddy/7/fYWx1/b6B1BPRIhhk&#13;&#10;kNOo35FpPwtoiYl/f7TzB4mT6I/z8RT4mXqC/Oyw2Nju71G0fe0umgP4ugFxQKVpk9aNrsnCJ/iP&#13;&#10;2H0BR25Cw63l1NrfsPZaHK8dp/v/AavfAAAA//8DAFBLAwQUAAYACAAAACEACeNXNd8AAAAJAQAA&#13;&#10;DwAAAGRycy9kb3ducmV2LnhtbEyPS2vDMBCE74X+B7GF3hpZfdE4lkNIH6cQaFIIuSnWxjaxVsZS&#13;&#10;bOffd9tLexl2GXZ2vmw+ukb02IXakwY1SUAgFd7WVGr42r7fvYAI0ZA1jSfUcMEA8/z6KjOp9QN9&#13;&#10;Yr+JpeAQCqnRUMXYplKGokJnwsS3SOwdfedM5LUrpe3MwOGukfdJ8iydqYk/VKbFZYXFaXN2Gj4G&#13;&#10;Mywe1Fu/Oh2Xl/32ab1bKdT69mZ8nbEsZiAijvHvAn4YuD/kXOzgz2SDaDQwTfxV9qaPagriwINK&#13;&#10;QOaZ/E+QfwMAAP//AwBQSwECLQAUAAYACAAAACEAtoM4kv4AAADhAQAAEwAAAAAAAAAAAAAAAAAA&#13;&#10;AAAAW0NvbnRlbnRfVHlwZXNdLnhtbFBLAQItABQABgAIAAAAIQA4/SH/1gAAAJQBAAALAAAAAAAA&#13;&#10;AAAAAAAAAC8BAABfcmVscy8ucmVsc1BLAQItABQABgAIAAAAIQBXWtZ25AIAAE8IAAAOAAAAAAAA&#13;&#10;AAAAAAAAAC4CAABkcnMvZTJvRG9jLnhtbFBLAQItABQABgAIAAAAIQAJ41c13wAAAAkBAAAPAAAA&#13;&#10;AAAAAAAAAAAAAD4FAABkcnMvZG93bnJldi54bWxQSwUGAAAAAAQABADzAAAASgYAAAAA&#13;&#10;">
                <v:shape id="Graphic 64" o:spid="_x0000_s1072"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viDyQAAAOAAAAAPAAAAZHJzL2Rvd25yZXYueG1sRI9Ba8JA&#13;&#10;FITvBf/D8gRvdddag0RXKZXSngS10h4f2dckNPs2ZDcm6a93BaGXgWGYb5j1treVuFDjS8caZlMF&#13;&#10;gjhzpuRcw+fp7XEJwgdkg5Vj0jCQh+1m9LDG1LiOD3Q5hlxECPsUNRQh1KmUPivIop+6mjhmP66x&#13;&#10;GKJtcmka7CLcVvJJqURaLDkuFFjTa0HZ77G1GuxJqXKW79vFsPB/+/nh63t3ftd6Mu53qygvKxCB&#13;&#10;+vDfuCM+jIbkGW6H4hmQmysAAAD//wMAUEsBAi0AFAAGAAgAAAAhANvh9svuAAAAhQEAABMAAAAA&#13;&#10;AAAAAAAAAAAAAAAAAFtDb250ZW50X1R5cGVzXS54bWxQSwECLQAUAAYACAAAACEAWvQsW78AAAAV&#13;&#10;AQAACwAAAAAAAAAAAAAAAAAfAQAAX3JlbHMvLnJlbHNQSwECLQAUAAYACAAAACEAfYL4g8kAAADg&#13;&#10;AAAADwAAAAAAAAAAAAAAAAAHAgAAZHJzL2Rvd25yZXYueG1sUEsFBgAAAAADAAMAtwAAAP0CAAAA&#13;&#10;AA==&#13;&#10;" path="m5981065,l,,,56388,,521208r,56388l5981065,577596r,-56388l5981065,56388r,-56388xe" fillcolor="#006480" stroked="f">
                  <v:path arrowok="t"/>
                </v:shape>
                <v:shape id="Textbox 65" o:spid="_x0000_s1073"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mHU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pBO4e9QPANy+QsAAP//AwBQSwECLQAUAAYACAAAACEA2+H2y+4AAACFAQAAEwAAAAAA&#13;&#10;AAAAAAAAAAAAAAAAW0NvbnRlbnRfVHlwZXNdLnhtbFBLAQItABQABgAIAAAAIQBa9CxbvwAAABUB&#13;&#10;AAALAAAAAAAAAAAAAAAAAB8BAABfcmVscy8ucmVsc1BLAQItABQABgAIAAAAIQBvKmHUyAAAAOAA&#13;&#10;AAAPAAAAAAAAAAAAAAAAAAcCAABkcnMvZG93bnJldi54bWxQSwUGAAAAAAMAAwC3AAAA/AIAAAAA&#13;&#10;" filled="f" stroked="f">
                  <v:textbox inset="0,0,0,0">
                    <w:txbxContent>
                      <w:p w14:paraId="42B73A18" w14:textId="77777777" w:rsidR="00054C28" w:rsidRDefault="00D50A48">
                        <w:pPr>
                          <w:spacing w:before="120"/>
                          <w:ind w:left="208"/>
                          <w:rPr>
                            <w:sz w:val="40"/>
                          </w:rPr>
                        </w:pPr>
                        <w:bookmarkStart w:id="47" w:name="_bookmark23"/>
                        <w:bookmarkEnd w:id="47"/>
                        <w:r>
                          <w:rPr>
                            <w:color w:val="FFFFFF"/>
                            <w:sz w:val="40"/>
                          </w:rPr>
                          <w:t>Safety</w:t>
                        </w:r>
                        <w:r>
                          <w:rPr>
                            <w:color w:val="FFFFFF"/>
                            <w:spacing w:val="-1"/>
                            <w:sz w:val="40"/>
                          </w:rPr>
                          <w:t xml:space="preserve"> </w:t>
                        </w:r>
                        <w:r>
                          <w:rPr>
                            <w:color w:val="FFFFFF"/>
                            <w:sz w:val="40"/>
                          </w:rPr>
                          <w:t>–</w:t>
                        </w:r>
                        <w:r>
                          <w:rPr>
                            <w:color w:val="FFFFFF"/>
                            <w:spacing w:val="-3"/>
                            <w:sz w:val="40"/>
                          </w:rPr>
                          <w:t xml:space="preserve"> </w:t>
                        </w:r>
                        <w:r>
                          <w:rPr>
                            <w:color w:val="FFFFFF"/>
                            <w:sz w:val="40"/>
                          </w:rPr>
                          <w:t>AR</w:t>
                        </w:r>
                        <w:r>
                          <w:rPr>
                            <w:color w:val="FFFFFF"/>
                            <w:spacing w:val="-1"/>
                            <w:sz w:val="40"/>
                          </w:rPr>
                          <w:t xml:space="preserve"> </w:t>
                        </w:r>
                        <w:r>
                          <w:rPr>
                            <w:color w:val="FFFFFF"/>
                            <w:spacing w:val="-4"/>
                            <w:sz w:val="40"/>
                          </w:rPr>
                          <w:t>5142</w:t>
                        </w:r>
                      </w:p>
                    </w:txbxContent>
                  </v:textbox>
                </v:shape>
                <w10:anchorlock/>
              </v:group>
            </w:pict>
          </mc:Fallback>
        </mc:AlternateContent>
      </w:r>
    </w:p>
    <w:p w14:paraId="02BF2467" w14:textId="77777777" w:rsidR="00054C28" w:rsidRDefault="00D50A48">
      <w:pPr>
        <w:pStyle w:val="BodyText"/>
        <w:spacing w:before="209"/>
        <w:ind w:right="598"/>
      </w:pPr>
      <w:r>
        <w:t>At each school, the principal or designee shall establish emergency procedures, rules for student conduct, and rules for the safe and appropriate use of school facilities, equipment, and materials, consistent with law, Board policy, and administrative regulation. The rules shall be communicated</w:t>
      </w:r>
      <w:r>
        <w:rPr>
          <w:spacing w:val="-5"/>
        </w:rPr>
        <w:t xml:space="preserve"> </w:t>
      </w:r>
      <w:r>
        <w:t>to</w:t>
      </w:r>
      <w:r>
        <w:rPr>
          <w:spacing w:val="-6"/>
        </w:rPr>
        <w:t xml:space="preserve"> </w:t>
      </w:r>
      <w:r>
        <w:t>students,</w:t>
      </w:r>
      <w:r>
        <w:rPr>
          <w:spacing w:val="-4"/>
        </w:rPr>
        <w:t xml:space="preserve"> </w:t>
      </w:r>
      <w:r>
        <w:t>distributed</w:t>
      </w:r>
      <w:r>
        <w:rPr>
          <w:spacing w:val="-5"/>
        </w:rPr>
        <w:t xml:space="preserve"> </w:t>
      </w:r>
      <w:r>
        <w:t>to</w:t>
      </w:r>
      <w:r>
        <w:rPr>
          <w:spacing w:val="-6"/>
        </w:rPr>
        <w:t xml:space="preserve"> </w:t>
      </w:r>
      <w:r>
        <w:t>parents/guardians,</w:t>
      </w:r>
      <w:r>
        <w:rPr>
          <w:spacing w:val="-4"/>
        </w:rPr>
        <w:t xml:space="preserve"> </w:t>
      </w:r>
      <w:r>
        <w:t>and</w:t>
      </w:r>
      <w:r>
        <w:rPr>
          <w:spacing w:val="-5"/>
        </w:rPr>
        <w:t xml:space="preserve"> </w:t>
      </w:r>
      <w:r>
        <w:t>readily</w:t>
      </w:r>
      <w:r>
        <w:rPr>
          <w:spacing w:val="-4"/>
        </w:rPr>
        <w:t xml:space="preserve"> </w:t>
      </w:r>
      <w:r>
        <w:t>available</w:t>
      </w:r>
      <w:r>
        <w:rPr>
          <w:spacing w:val="-3"/>
        </w:rPr>
        <w:t xml:space="preserve"> </w:t>
      </w:r>
      <w:r>
        <w:t>at</w:t>
      </w:r>
      <w:r>
        <w:rPr>
          <w:spacing w:val="-5"/>
        </w:rPr>
        <w:t xml:space="preserve"> </w:t>
      </w:r>
      <w:r>
        <w:t>the</w:t>
      </w:r>
      <w:r>
        <w:rPr>
          <w:spacing w:val="-6"/>
        </w:rPr>
        <w:t xml:space="preserve"> </w:t>
      </w:r>
      <w:r>
        <w:t>school at all times.</w:t>
      </w:r>
    </w:p>
    <w:p w14:paraId="79E441D4" w14:textId="77777777" w:rsidR="00054C28" w:rsidRDefault="00D50A48">
      <w:pPr>
        <w:pStyle w:val="Heading6"/>
        <w:spacing w:before="292"/>
      </w:pPr>
      <w:r>
        <w:t>Release</w:t>
      </w:r>
      <w:r>
        <w:rPr>
          <w:spacing w:val="-4"/>
        </w:rPr>
        <w:t xml:space="preserve"> </w:t>
      </w:r>
      <w:r>
        <w:t>of</w:t>
      </w:r>
      <w:r>
        <w:rPr>
          <w:spacing w:val="-1"/>
        </w:rPr>
        <w:t xml:space="preserve"> </w:t>
      </w:r>
      <w:r>
        <w:rPr>
          <w:spacing w:val="-2"/>
        </w:rPr>
        <w:t>Students</w:t>
      </w:r>
    </w:p>
    <w:p w14:paraId="44BE6DFC" w14:textId="77777777" w:rsidR="00054C28" w:rsidRDefault="00D50A48">
      <w:pPr>
        <w:pStyle w:val="BodyText"/>
        <w:ind w:right="692"/>
      </w:pPr>
      <w:r>
        <w:t>Students</w:t>
      </w:r>
      <w:r>
        <w:rPr>
          <w:spacing w:val="-2"/>
        </w:rPr>
        <w:t xml:space="preserve"> </w:t>
      </w:r>
      <w:r>
        <w:t>shall</w:t>
      </w:r>
      <w:r>
        <w:rPr>
          <w:spacing w:val="-4"/>
        </w:rPr>
        <w:t xml:space="preserve"> </w:t>
      </w:r>
      <w:r>
        <w:t>be</w:t>
      </w:r>
      <w:r>
        <w:rPr>
          <w:spacing w:val="-1"/>
        </w:rPr>
        <w:t xml:space="preserve"> </w:t>
      </w:r>
      <w:r>
        <w:t>released</w:t>
      </w:r>
      <w:r>
        <w:rPr>
          <w:spacing w:val="-1"/>
        </w:rPr>
        <w:t xml:space="preserve"> </w:t>
      </w:r>
      <w:r>
        <w:t>during</w:t>
      </w:r>
      <w:r>
        <w:rPr>
          <w:spacing w:val="-4"/>
        </w:rPr>
        <w:t xml:space="preserve"> </w:t>
      </w:r>
      <w:r>
        <w:t>the</w:t>
      </w:r>
      <w:r>
        <w:rPr>
          <w:spacing w:val="-1"/>
        </w:rPr>
        <w:t xml:space="preserve"> </w:t>
      </w:r>
      <w:r>
        <w:t>school</w:t>
      </w:r>
      <w:r>
        <w:rPr>
          <w:spacing w:val="-4"/>
        </w:rPr>
        <w:t xml:space="preserve"> </w:t>
      </w:r>
      <w:r>
        <w:t>day</w:t>
      </w:r>
      <w:r>
        <w:rPr>
          <w:spacing w:val="-4"/>
        </w:rPr>
        <w:t xml:space="preserve"> </w:t>
      </w:r>
      <w:r>
        <w:t>only</w:t>
      </w:r>
      <w:r>
        <w:rPr>
          <w:spacing w:val="-2"/>
        </w:rPr>
        <w:t xml:space="preserve"> </w:t>
      </w:r>
      <w:r>
        <w:t>to</w:t>
      </w:r>
      <w:r>
        <w:rPr>
          <w:spacing w:val="-3"/>
        </w:rPr>
        <w:t xml:space="preserve"> </w:t>
      </w:r>
      <w:r>
        <w:t>the</w:t>
      </w:r>
      <w:r>
        <w:rPr>
          <w:spacing w:val="-4"/>
        </w:rPr>
        <w:t xml:space="preserve"> </w:t>
      </w:r>
      <w:r>
        <w:t>custody</w:t>
      </w:r>
      <w:r>
        <w:rPr>
          <w:spacing w:val="-2"/>
        </w:rPr>
        <w:t xml:space="preserve"> </w:t>
      </w:r>
      <w:r>
        <w:t>of</w:t>
      </w:r>
      <w:r>
        <w:rPr>
          <w:spacing w:val="-1"/>
        </w:rPr>
        <w:t xml:space="preserve"> </w:t>
      </w:r>
      <w:r>
        <w:t>an</w:t>
      </w:r>
      <w:r>
        <w:rPr>
          <w:spacing w:val="-3"/>
        </w:rPr>
        <w:t xml:space="preserve"> </w:t>
      </w:r>
      <w:r>
        <w:t>adult</w:t>
      </w:r>
      <w:r>
        <w:rPr>
          <w:spacing w:val="-3"/>
        </w:rPr>
        <w:t xml:space="preserve"> </w:t>
      </w:r>
      <w:r>
        <w:t>who</w:t>
      </w:r>
      <w:r>
        <w:rPr>
          <w:spacing w:val="-1"/>
        </w:rPr>
        <w:t xml:space="preserve"> </w:t>
      </w:r>
      <w:r>
        <w:t>is</w:t>
      </w:r>
      <w:r>
        <w:rPr>
          <w:spacing w:val="-4"/>
        </w:rPr>
        <w:t xml:space="preserve"> </w:t>
      </w:r>
      <w:r>
        <w:t>one</w:t>
      </w:r>
      <w:r>
        <w:rPr>
          <w:spacing w:val="-4"/>
        </w:rPr>
        <w:t xml:space="preserve"> </w:t>
      </w:r>
      <w:r>
        <w:t>of the following:</w:t>
      </w:r>
    </w:p>
    <w:p w14:paraId="588E32CA" w14:textId="77777777" w:rsidR="00054C28" w:rsidRDefault="00D50A48">
      <w:pPr>
        <w:pStyle w:val="ListParagraph"/>
        <w:numPr>
          <w:ilvl w:val="0"/>
          <w:numId w:val="35"/>
        </w:numPr>
        <w:tabs>
          <w:tab w:val="left" w:pos="2019"/>
        </w:tabs>
        <w:spacing w:before="120"/>
        <w:ind w:left="2019" w:hanging="359"/>
        <w:rPr>
          <w:sz w:val="24"/>
        </w:rPr>
      </w:pPr>
      <w:r>
        <w:rPr>
          <w:sz w:val="24"/>
        </w:rPr>
        <w:t>The</w:t>
      </w:r>
      <w:r>
        <w:rPr>
          <w:spacing w:val="-5"/>
          <w:sz w:val="24"/>
        </w:rPr>
        <w:t xml:space="preserve"> </w:t>
      </w:r>
      <w:r>
        <w:rPr>
          <w:sz w:val="24"/>
        </w:rPr>
        <w:t>student's</w:t>
      </w:r>
      <w:r>
        <w:rPr>
          <w:spacing w:val="-5"/>
          <w:sz w:val="24"/>
        </w:rPr>
        <w:t xml:space="preserve"> </w:t>
      </w:r>
      <w:r>
        <w:rPr>
          <w:sz w:val="24"/>
        </w:rPr>
        <w:t>custodial</w:t>
      </w:r>
      <w:r>
        <w:rPr>
          <w:spacing w:val="-5"/>
          <w:sz w:val="24"/>
        </w:rPr>
        <w:t xml:space="preserve"> </w:t>
      </w:r>
      <w:r>
        <w:rPr>
          <w:spacing w:val="-2"/>
          <w:sz w:val="24"/>
        </w:rPr>
        <w:t>parent/guardian</w:t>
      </w:r>
    </w:p>
    <w:p w14:paraId="623F4BD8" w14:textId="77777777" w:rsidR="00054C28" w:rsidRDefault="00D50A48">
      <w:pPr>
        <w:pStyle w:val="ListParagraph"/>
        <w:numPr>
          <w:ilvl w:val="0"/>
          <w:numId w:val="35"/>
        </w:numPr>
        <w:tabs>
          <w:tab w:val="left" w:pos="2020"/>
        </w:tabs>
        <w:spacing w:before="120"/>
        <w:ind w:right="1165"/>
        <w:rPr>
          <w:sz w:val="24"/>
        </w:rPr>
      </w:pPr>
      <w:r>
        <w:rPr>
          <w:sz w:val="24"/>
        </w:rPr>
        <w:t>An</w:t>
      </w:r>
      <w:r>
        <w:rPr>
          <w:spacing w:val="-2"/>
          <w:sz w:val="24"/>
        </w:rPr>
        <w:t xml:space="preserve"> </w:t>
      </w:r>
      <w:r>
        <w:rPr>
          <w:sz w:val="24"/>
        </w:rPr>
        <w:t>adult</w:t>
      </w:r>
      <w:r>
        <w:rPr>
          <w:spacing w:val="-2"/>
          <w:sz w:val="24"/>
        </w:rPr>
        <w:t xml:space="preserve"> </w:t>
      </w:r>
      <w:r>
        <w:rPr>
          <w:sz w:val="24"/>
        </w:rPr>
        <w:t>authorized</w:t>
      </w:r>
      <w:r>
        <w:rPr>
          <w:spacing w:val="-4"/>
          <w:sz w:val="24"/>
        </w:rPr>
        <w:t xml:space="preserve"> </w:t>
      </w:r>
      <w:r>
        <w:rPr>
          <w:sz w:val="24"/>
        </w:rPr>
        <w:t>on</w:t>
      </w:r>
      <w:r>
        <w:rPr>
          <w:spacing w:val="-4"/>
          <w:sz w:val="24"/>
        </w:rPr>
        <w:t xml:space="preserve"> </w:t>
      </w:r>
      <w:r>
        <w:rPr>
          <w:sz w:val="24"/>
        </w:rPr>
        <w:t>the</w:t>
      </w:r>
      <w:r>
        <w:rPr>
          <w:spacing w:val="-2"/>
          <w:sz w:val="24"/>
        </w:rPr>
        <w:t xml:space="preserve"> </w:t>
      </w:r>
      <w:r>
        <w:rPr>
          <w:sz w:val="24"/>
        </w:rPr>
        <w:t>student's</w:t>
      </w:r>
      <w:r>
        <w:rPr>
          <w:spacing w:val="-4"/>
          <w:sz w:val="24"/>
        </w:rPr>
        <w:t xml:space="preserve"> </w:t>
      </w:r>
      <w:r>
        <w:rPr>
          <w:sz w:val="24"/>
        </w:rPr>
        <w:t>emergency</w:t>
      </w:r>
      <w:r>
        <w:rPr>
          <w:spacing w:val="-6"/>
          <w:sz w:val="24"/>
        </w:rPr>
        <w:t xml:space="preserve"> </w:t>
      </w:r>
      <w:r>
        <w:rPr>
          <w:sz w:val="24"/>
        </w:rPr>
        <w:t>card</w:t>
      </w:r>
      <w:r>
        <w:rPr>
          <w:spacing w:val="-2"/>
          <w:sz w:val="24"/>
        </w:rPr>
        <w:t xml:space="preserve"> </w:t>
      </w:r>
      <w:r>
        <w:rPr>
          <w:sz w:val="24"/>
        </w:rPr>
        <w:t>as</w:t>
      </w:r>
      <w:r>
        <w:rPr>
          <w:spacing w:val="-3"/>
          <w:sz w:val="24"/>
        </w:rPr>
        <w:t xml:space="preserve"> </w:t>
      </w:r>
      <w:r>
        <w:rPr>
          <w:sz w:val="24"/>
        </w:rPr>
        <w:t>an</w:t>
      </w:r>
      <w:r>
        <w:rPr>
          <w:spacing w:val="-2"/>
          <w:sz w:val="24"/>
        </w:rPr>
        <w:t xml:space="preserve"> </w:t>
      </w:r>
      <w:r>
        <w:rPr>
          <w:sz w:val="24"/>
        </w:rPr>
        <w:t>individual</w:t>
      </w:r>
      <w:r>
        <w:rPr>
          <w:spacing w:val="-5"/>
          <w:sz w:val="24"/>
        </w:rPr>
        <w:t xml:space="preserve"> </w:t>
      </w:r>
      <w:r>
        <w:rPr>
          <w:sz w:val="24"/>
        </w:rPr>
        <w:t>to</w:t>
      </w:r>
      <w:r>
        <w:rPr>
          <w:spacing w:val="-7"/>
          <w:sz w:val="24"/>
        </w:rPr>
        <w:t xml:space="preserve"> </w:t>
      </w:r>
      <w:r>
        <w:rPr>
          <w:sz w:val="24"/>
        </w:rPr>
        <w:t>whom</w:t>
      </w:r>
      <w:r>
        <w:rPr>
          <w:spacing w:val="-4"/>
          <w:sz w:val="24"/>
        </w:rPr>
        <w:t xml:space="preserve"> </w:t>
      </w:r>
      <w:r>
        <w:rPr>
          <w:sz w:val="24"/>
        </w:rPr>
        <w:t>the student may be released when the custodial parent/guardian cannot be reached, provided the principal or designee verifies the adult's identity</w:t>
      </w:r>
    </w:p>
    <w:p w14:paraId="314D7CDB" w14:textId="77777777" w:rsidR="00054C28" w:rsidRDefault="00D50A48">
      <w:pPr>
        <w:pStyle w:val="ListParagraph"/>
        <w:numPr>
          <w:ilvl w:val="0"/>
          <w:numId w:val="35"/>
        </w:numPr>
        <w:tabs>
          <w:tab w:val="left" w:pos="2019"/>
        </w:tabs>
        <w:spacing w:before="122"/>
        <w:ind w:left="2019" w:hanging="359"/>
        <w:rPr>
          <w:sz w:val="24"/>
        </w:rPr>
      </w:pPr>
      <w:r>
        <w:rPr>
          <w:sz w:val="24"/>
        </w:rPr>
        <w:t>An</w:t>
      </w:r>
      <w:r>
        <w:rPr>
          <w:spacing w:val="-5"/>
          <w:sz w:val="24"/>
        </w:rPr>
        <w:t xml:space="preserve"> </w:t>
      </w:r>
      <w:r>
        <w:rPr>
          <w:sz w:val="24"/>
        </w:rPr>
        <w:t>authorized</w:t>
      </w:r>
      <w:r>
        <w:rPr>
          <w:spacing w:val="-4"/>
          <w:sz w:val="24"/>
        </w:rPr>
        <w:t xml:space="preserve"> </w:t>
      </w:r>
      <w:r>
        <w:rPr>
          <w:sz w:val="24"/>
        </w:rPr>
        <w:t>law</w:t>
      </w:r>
      <w:r>
        <w:rPr>
          <w:spacing w:val="-4"/>
          <w:sz w:val="24"/>
        </w:rPr>
        <w:t xml:space="preserve"> </w:t>
      </w:r>
      <w:r>
        <w:rPr>
          <w:sz w:val="24"/>
        </w:rPr>
        <w:t>enforcement</w:t>
      </w:r>
      <w:r>
        <w:rPr>
          <w:spacing w:val="-3"/>
          <w:sz w:val="24"/>
        </w:rPr>
        <w:t xml:space="preserve"> </w:t>
      </w:r>
      <w:r>
        <w:rPr>
          <w:sz w:val="24"/>
        </w:rPr>
        <w:t>officer</w:t>
      </w:r>
      <w:r>
        <w:rPr>
          <w:spacing w:val="-4"/>
          <w:sz w:val="24"/>
        </w:rPr>
        <w:t xml:space="preserve"> </w:t>
      </w:r>
      <w:r>
        <w:rPr>
          <w:sz w:val="24"/>
        </w:rPr>
        <w:t>acting</w:t>
      </w:r>
      <w:r>
        <w:rPr>
          <w:spacing w:val="-4"/>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r>
        <w:rPr>
          <w:spacing w:val="-2"/>
          <w:sz w:val="24"/>
        </w:rPr>
        <w:t xml:space="preserve"> </w:t>
      </w:r>
      <w:r>
        <w:rPr>
          <w:spacing w:val="-5"/>
          <w:sz w:val="24"/>
        </w:rPr>
        <w:t>law</w:t>
      </w:r>
    </w:p>
    <w:p w14:paraId="04BB99CE" w14:textId="77777777" w:rsidR="00054C28" w:rsidRDefault="00D50A48">
      <w:pPr>
        <w:pStyle w:val="ListParagraph"/>
        <w:numPr>
          <w:ilvl w:val="0"/>
          <w:numId w:val="35"/>
        </w:numPr>
        <w:tabs>
          <w:tab w:val="left" w:pos="2020"/>
        </w:tabs>
        <w:spacing w:before="119"/>
        <w:ind w:right="642"/>
        <w:rPr>
          <w:sz w:val="24"/>
        </w:rPr>
      </w:pPr>
      <w:r>
        <w:rPr>
          <w:sz w:val="24"/>
        </w:rPr>
        <w:t>An</w:t>
      </w:r>
      <w:r>
        <w:rPr>
          <w:spacing w:val="-2"/>
          <w:sz w:val="24"/>
        </w:rPr>
        <w:t xml:space="preserve"> </w:t>
      </w:r>
      <w:r>
        <w:rPr>
          <w:sz w:val="24"/>
        </w:rPr>
        <w:t>adult</w:t>
      </w:r>
      <w:r>
        <w:rPr>
          <w:spacing w:val="-2"/>
          <w:sz w:val="24"/>
        </w:rPr>
        <w:t xml:space="preserve"> </w:t>
      </w:r>
      <w:r>
        <w:rPr>
          <w:sz w:val="24"/>
        </w:rPr>
        <w:t>taking</w:t>
      </w:r>
      <w:r>
        <w:rPr>
          <w:spacing w:val="-3"/>
          <w:sz w:val="24"/>
        </w:rPr>
        <w:t xml:space="preserve"> </w:t>
      </w:r>
      <w:r>
        <w:rPr>
          <w:sz w:val="24"/>
        </w:rPr>
        <w:t>the</w:t>
      </w:r>
      <w:r>
        <w:rPr>
          <w:spacing w:val="-2"/>
          <w:sz w:val="24"/>
        </w:rPr>
        <w:t xml:space="preserve"> </w:t>
      </w:r>
      <w:r>
        <w:rPr>
          <w:sz w:val="24"/>
        </w:rPr>
        <w:t>student</w:t>
      </w:r>
      <w:r>
        <w:rPr>
          <w:spacing w:val="-4"/>
          <w:sz w:val="24"/>
        </w:rPr>
        <w:t xml:space="preserve"> </w:t>
      </w:r>
      <w:r>
        <w:rPr>
          <w:sz w:val="24"/>
        </w:rPr>
        <w:t>to</w:t>
      </w:r>
      <w:r>
        <w:rPr>
          <w:spacing w:val="-5"/>
          <w:sz w:val="24"/>
        </w:rPr>
        <w:t xml:space="preserve"> </w:t>
      </w:r>
      <w:r>
        <w:rPr>
          <w:sz w:val="24"/>
        </w:rPr>
        <w:t>emergency</w:t>
      </w:r>
      <w:r>
        <w:rPr>
          <w:spacing w:val="-3"/>
          <w:sz w:val="24"/>
        </w:rPr>
        <w:t xml:space="preserve"> </w:t>
      </w:r>
      <w:r>
        <w:rPr>
          <w:sz w:val="24"/>
        </w:rPr>
        <w:t>medical</w:t>
      </w:r>
      <w:r>
        <w:rPr>
          <w:spacing w:val="-2"/>
          <w:sz w:val="24"/>
        </w:rPr>
        <w:t xml:space="preserve"> </w:t>
      </w:r>
      <w:r>
        <w:rPr>
          <w:sz w:val="24"/>
        </w:rPr>
        <w:t>care</w:t>
      </w:r>
      <w:r>
        <w:rPr>
          <w:spacing w:val="-2"/>
          <w:sz w:val="24"/>
        </w:rPr>
        <w:t xml:space="preserve"> </w:t>
      </w:r>
      <w:r>
        <w:rPr>
          <w:sz w:val="24"/>
        </w:rPr>
        <w:t>at</w:t>
      </w:r>
      <w:r>
        <w:rPr>
          <w:spacing w:val="-2"/>
          <w:sz w:val="24"/>
        </w:rPr>
        <w:t xml:space="preserve"> </w:t>
      </w:r>
      <w:r>
        <w:rPr>
          <w:sz w:val="24"/>
        </w:rPr>
        <w:t>the</w:t>
      </w:r>
      <w:r>
        <w:rPr>
          <w:spacing w:val="-5"/>
          <w:sz w:val="24"/>
        </w:rPr>
        <w:t xml:space="preserve"> </w:t>
      </w:r>
      <w:r>
        <w:rPr>
          <w:sz w:val="24"/>
        </w:rPr>
        <w:t>request</w:t>
      </w:r>
      <w:r>
        <w:rPr>
          <w:spacing w:val="-4"/>
          <w:sz w:val="24"/>
        </w:rPr>
        <w:t xml:space="preserve"> </w:t>
      </w:r>
      <w:r>
        <w:rPr>
          <w:sz w:val="24"/>
        </w:rPr>
        <w:t>of</w:t>
      </w:r>
      <w:r>
        <w:rPr>
          <w:spacing w:val="-2"/>
          <w:sz w:val="24"/>
        </w:rPr>
        <w:t xml:space="preserve"> </w:t>
      </w:r>
      <w:r>
        <w:rPr>
          <w:sz w:val="24"/>
        </w:rPr>
        <w:t>the</w:t>
      </w:r>
      <w:r>
        <w:rPr>
          <w:spacing w:val="-2"/>
          <w:sz w:val="24"/>
        </w:rPr>
        <w:t xml:space="preserve"> </w:t>
      </w:r>
      <w:r>
        <w:rPr>
          <w:sz w:val="24"/>
        </w:rPr>
        <w:t>principal</w:t>
      </w:r>
      <w:r>
        <w:rPr>
          <w:spacing w:val="-5"/>
          <w:sz w:val="24"/>
        </w:rPr>
        <w:t xml:space="preserve"> </w:t>
      </w:r>
      <w:r>
        <w:rPr>
          <w:sz w:val="24"/>
        </w:rPr>
        <w:t xml:space="preserve">or </w:t>
      </w:r>
      <w:r>
        <w:rPr>
          <w:spacing w:val="-2"/>
          <w:sz w:val="24"/>
        </w:rPr>
        <w:t>designee</w:t>
      </w:r>
    </w:p>
    <w:p w14:paraId="2C0828D0" w14:textId="77777777" w:rsidR="00054C28" w:rsidRDefault="00D50A48">
      <w:pPr>
        <w:pStyle w:val="Heading6"/>
        <w:spacing w:before="120"/>
      </w:pPr>
      <w:r>
        <w:t>Supervision</w:t>
      </w:r>
      <w:r>
        <w:rPr>
          <w:spacing w:val="-1"/>
        </w:rPr>
        <w:t xml:space="preserve"> </w:t>
      </w:r>
      <w:r>
        <w:t>of</w:t>
      </w:r>
      <w:r>
        <w:rPr>
          <w:spacing w:val="-1"/>
        </w:rPr>
        <w:t xml:space="preserve"> </w:t>
      </w:r>
      <w:r>
        <w:rPr>
          <w:spacing w:val="-2"/>
        </w:rPr>
        <w:t>Students</w:t>
      </w:r>
    </w:p>
    <w:p w14:paraId="50127726" w14:textId="77777777" w:rsidR="00054C28" w:rsidRDefault="00D50A48">
      <w:pPr>
        <w:pStyle w:val="BodyText"/>
        <w:ind w:right="692"/>
      </w:pPr>
      <w:r>
        <w:t>Teachers</w:t>
      </w:r>
      <w:r>
        <w:rPr>
          <w:spacing w:val="-3"/>
        </w:rPr>
        <w:t xml:space="preserve"> </w:t>
      </w:r>
      <w:r>
        <w:t>shall</w:t>
      </w:r>
      <w:r>
        <w:rPr>
          <w:spacing w:val="-5"/>
        </w:rPr>
        <w:t xml:space="preserve"> </w:t>
      </w:r>
      <w:r>
        <w:t>be</w:t>
      </w:r>
      <w:r>
        <w:rPr>
          <w:spacing w:val="-4"/>
        </w:rPr>
        <w:t xml:space="preserve"> </w:t>
      </w:r>
      <w:r>
        <w:t>present</w:t>
      </w:r>
      <w:r>
        <w:rPr>
          <w:spacing w:val="-2"/>
        </w:rPr>
        <w:t xml:space="preserve"> </w:t>
      </w:r>
      <w:r>
        <w:t>at</w:t>
      </w:r>
      <w:r>
        <w:rPr>
          <w:spacing w:val="-4"/>
        </w:rPr>
        <w:t xml:space="preserve"> </w:t>
      </w:r>
      <w:r>
        <w:t>their</w:t>
      </w:r>
      <w:r>
        <w:rPr>
          <w:spacing w:val="-4"/>
        </w:rPr>
        <w:t xml:space="preserve"> </w:t>
      </w:r>
      <w:r>
        <w:t>respective</w:t>
      </w:r>
      <w:r>
        <w:rPr>
          <w:spacing w:val="-3"/>
        </w:rPr>
        <w:t xml:space="preserve"> </w:t>
      </w:r>
      <w:r>
        <w:t>rooms</w:t>
      </w:r>
      <w:r>
        <w:rPr>
          <w:spacing w:val="-3"/>
        </w:rPr>
        <w:t xml:space="preserve"> </w:t>
      </w:r>
      <w:r>
        <w:t>and</w:t>
      </w:r>
      <w:r>
        <w:rPr>
          <w:spacing w:val="-4"/>
        </w:rPr>
        <w:t xml:space="preserve"> </w:t>
      </w:r>
      <w:r>
        <w:t>shall</w:t>
      </w:r>
      <w:r>
        <w:rPr>
          <w:spacing w:val="-5"/>
        </w:rPr>
        <w:t xml:space="preserve"> </w:t>
      </w:r>
      <w:r>
        <w:t>open</w:t>
      </w:r>
      <w:r>
        <w:rPr>
          <w:spacing w:val="-4"/>
        </w:rPr>
        <w:t xml:space="preserve"> </w:t>
      </w:r>
      <w:r>
        <w:t>them</w:t>
      </w:r>
      <w:r>
        <w:rPr>
          <w:spacing w:val="-4"/>
        </w:rPr>
        <w:t xml:space="preserve"> </w:t>
      </w:r>
      <w:r>
        <w:t>to</w:t>
      </w:r>
      <w:r>
        <w:rPr>
          <w:spacing w:val="-2"/>
        </w:rPr>
        <w:t xml:space="preserve"> </w:t>
      </w:r>
      <w:r>
        <w:t>admit</w:t>
      </w:r>
      <w:r>
        <w:rPr>
          <w:spacing w:val="-4"/>
        </w:rPr>
        <w:t xml:space="preserve"> </w:t>
      </w:r>
      <w:r>
        <w:t>students</w:t>
      </w:r>
      <w:r>
        <w:rPr>
          <w:spacing w:val="-5"/>
        </w:rPr>
        <w:t xml:space="preserve"> </w:t>
      </w:r>
      <w:r>
        <w:t>not less than 30 minutes before the time that school starts.</w:t>
      </w:r>
      <w:r>
        <w:rPr>
          <w:spacing w:val="40"/>
        </w:rPr>
        <w:t xml:space="preserve"> </w:t>
      </w:r>
      <w:r>
        <w:t>(5 CCR 5570)</w:t>
      </w:r>
    </w:p>
    <w:p w14:paraId="6F71C07F" w14:textId="77777777" w:rsidR="00054C28" w:rsidRDefault="00054C28">
      <w:pPr>
        <w:pStyle w:val="BodyText"/>
        <w:ind w:left="0"/>
      </w:pPr>
    </w:p>
    <w:p w14:paraId="79F2C437" w14:textId="77777777" w:rsidR="00054C28" w:rsidRDefault="00D50A48">
      <w:pPr>
        <w:pStyle w:val="BodyText"/>
        <w:ind w:right="343"/>
      </w:pPr>
      <w:r>
        <w:t>Every</w:t>
      </w:r>
      <w:r>
        <w:rPr>
          <w:spacing w:val="-3"/>
        </w:rPr>
        <w:t xml:space="preserve"> </w:t>
      </w:r>
      <w:r>
        <w:t>teacher</w:t>
      </w:r>
      <w:r>
        <w:rPr>
          <w:spacing w:val="-2"/>
        </w:rPr>
        <w:t xml:space="preserve"> </w:t>
      </w:r>
      <w:r>
        <w:t>shall</w:t>
      </w:r>
      <w:r>
        <w:rPr>
          <w:spacing w:val="-4"/>
        </w:rPr>
        <w:t xml:space="preserve"> </w:t>
      </w:r>
      <w:r>
        <w:t>hold</w:t>
      </w:r>
      <w:r>
        <w:rPr>
          <w:spacing w:val="-5"/>
        </w:rPr>
        <w:t xml:space="preserve"> </w:t>
      </w:r>
      <w:r>
        <w:t>students</w:t>
      </w:r>
      <w:r>
        <w:rPr>
          <w:spacing w:val="-4"/>
        </w:rPr>
        <w:t xml:space="preserve"> </w:t>
      </w:r>
      <w:r>
        <w:t>to</w:t>
      </w:r>
      <w:r>
        <w:rPr>
          <w:spacing w:val="-2"/>
        </w:rPr>
        <w:t xml:space="preserve"> </w:t>
      </w:r>
      <w:r>
        <w:t>a</w:t>
      </w:r>
      <w:r>
        <w:rPr>
          <w:spacing w:val="-3"/>
        </w:rPr>
        <w:t xml:space="preserve"> </w:t>
      </w:r>
      <w:r>
        <w:t>strict</w:t>
      </w:r>
      <w:r>
        <w:rPr>
          <w:spacing w:val="-3"/>
        </w:rPr>
        <w:t xml:space="preserve"> </w:t>
      </w:r>
      <w:r>
        <w:t>account</w:t>
      </w:r>
      <w:r>
        <w:rPr>
          <w:spacing w:val="-3"/>
        </w:rPr>
        <w:t xml:space="preserve"> </w:t>
      </w:r>
      <w:r>
        <w:t>for</w:t>
      </w:r>
      <w:r>
        <w:rPr>
          <w:spacing w:val="-3"/>
        </w:rPr>
        <w:t xml:space="preserve"> </w:t>
      </w:r>
      <w:r>
        <w:t>their</w:t>
      </w:r>
      <w:r>
        <w:rPr>
          <w:spacing w:val="-2"/>
        </w:rPr>
        <w:t xml:space="preserve"> </w:t>
      </w:r>
      <w:r>
        <w:t>conduct</w:t>
      </w:r>
      <w:r>
        <w:rPr>
          <w:spacing w:val="-3"/>
        </w:rPr>
        <w:t xml:space="preserve"> </w:t>
      </w:r>
      <w:r>
        <w:t>on</w:t>
      </w:r>
      <w:r>
        <w:rPr>
          <w:spacing w:val="-3"/>
        </w:rPr>
        <w:t xml:space="preserve"> </w:t>
      </w:r>
      <w:r>
        <w:t>the</w:t>
      </w:r>
      <w:r>
        <w:rPr>
          <w:spacing w:val="-3"/>
        </w:rPr>
        <w:t xml:space="preserve"> </w:t>
      </w:r>
      <w:r>
        <w:t>way</w:t>
      </w:r>
      <w:r>
        <w:rPr>
          <w:spacing w:val="-3"/>
        </w:rPr>
        <w:t xml:space="preserve"> </w:t>
      </w:r>
      <w:r>
        <w:t>to</w:t>
      </w:r>
      <w:r>
        <w:rPr>
          <w:spacing w:val="-2"/>
        </w:rPr>
        <w:t xml:space="preserve"> </w:t>
      </w:r>
      <w:r>
        <w:t>and from school, on the playgrounds, and during recess.</w:t>
      </w:r>
      <w:r>
        <w:rPr>
          <w:spacing w:val="40"/>
        </w:rPr>
        <w:t xml:space="preserve"> </w:t>
      </w:r>
      <w:r>
        <w:t>(Education Code 44807)</w:t>
      </w:r>
    </w:p>
    <w:p w14:paraId="715E6A63" w14:textId="77777777" w:rsidR="00054C28" w:rsidRDefault="00D50A48">
      <w:pPr>
        <w:pStyle w:val="BodyText"/>
        <w:spacing w:before="292"/>
        <w:ind w:right="692"/>
      </w:pPr>
      <w:r>
        <w:t>The principal or designee shall require all individuals supervising students to remain alert for unauthorized</w:t>
      </w:r>
      <w:r>
        <w:rPr>
          <w:spacing w:val="-4"/>
        </w:rPr>
        <w:t xml:space="preserve"> </w:t>
      </w:r>
      <w:r>
        <w:t>persons</w:t>
      </w:r>
      <w:r>
        <w:rPr>
          <w:spacing w:val="-3"/>
        </w:rPr>
        <w:t xml:space="preserve"> </w:t>
      </w:r>
      <w:r>
        <w:t>and</w:t>
      </w:r>
      <w:r>
        <w:rPr>
          <w:spacing w:val="-2"/>
        </w:rPr>
        <w:t xml:space="preserve"> </w:t>
      </w:r>
      <w:r>
        <w:t>dangerous</w:t>
      </w:r>
      <w:r>
        <w:rPr>
          <w:spacing w:val="-3"/>
        </w:rPr>
        <w:t xml:space="preserve"> </w:t>
      </w:r>
      <w:r>
        <w:t>conditions,</w:t>
      </w:r>
      <w:r>
        <w:rPr>
          <w:spacing w:val="-7"/>
        </w:rPr>
        <w:t xml:space="preserve"> </w:t>
      </w:r>
      <w:r>
        <w:t>and</w:t>
      </w:r>
      <w:r>
        <w:rPr>
          <w:spacing w:val="-4"/>
        </w:rPr>
        <w:t xml:space="preserve"> </w:t>
      </w:r>
      <w:r>
        <w:t>promptly</w:t>
      </w:r>
      <w:r>
        <w:rPr>
          <w:spacing w:val="-6"/>
        </w:rPr>
        <w:t xml:space="preserve"> </w:t>
      </w:r>
      <w:r>
        <w:t>report</w:t>
      </w:r>
      <w:r>
        <w:rPr>
          <w:spacing w:val="-4"/>
        </w:rPr>
        <w:t xml:space="preserve"> </w:t>
      </w:r>
      <w:r>
        <w:t>any</w:t>
      </w:r>
      <w:r>
        <w:rPr>
          <w:spacing w:val="-6"/>
        </w:rPr>
        <w:t xml:space="preserve"> </w:t>
      </w:r>
      <w:r>
        <w:t>unusual</w:t>
      </w:r>
      <w:r>
        <w:rPr>
          <w:spacing w:val="-2"/>
        </w:rPr>
        <w:t xml:space="preserve"> </w:t>
      </w:r>
      <w:r>
        <w:t>incidents</w:t>
      </w:r>
      <w:r>
        <w:rPr>
          <w:spacing w:val="-5"/>
        </w:rPr>
        <w:t xml:space="preserve"> </w:t>
      </w:r>
      <w:r>
        <w:t>to the principal or designee and file a written report as appropriate.</w:t>
      </w:r>
    </w:p>
    <w:p w14:paraId="4E245445" w14:textId="77777777" w:rsidR="00054C28" w:rsidRDefault="00054C28">
      <w:pPr>
        <w:pStyle w:val="BodyText"/>
        <w:spacing w:before="2"/>
        <w:ind w:left="0"/>
      </w:pPr>
    </w:p>
    <w:p w14:paraId="62C1C217" w14:textId="77777777" w:rsidR="00054C28" w:rsidRDefault="00D50A48">
      <w:pPr>
        <w:pStyle w:val="BodyText"/>
        <w:spacing w:before="1"/>
        <w:ind w:right="692"/>
      </w:pPr>
      <w:r>
        <w:t>Any certificated or classified employee, or other school official, whose duties bring the employee</w:t>
      </w:r>
      <w:r>
        <w:rPr>
          <w:spacing w:val="-3"/>
        </w:rPr>
        <w:t xml:space="preserve"> </w:t>
      </w:r>
      <w:r>
        <w:t>or</w:t>
      </w:r>
      <w:r>
        <w:rPr>
          <w:spacing w:val="-3"/>
        </w:rPr>
        <w:t xml:space="preserve"> </w:t>
      </w:r>
      <w:r>
        <w:t>other</w:t>
      </w:r>
      <w:r>
        <w:rPr>
          <w:spacing w:val="-1"/>
        </w:rPr>
        <w:t xml:space="preserve"> </w:t>
      </w:r>
      <w:r>
        <w:t>school</w:t>
      </w:r>
      <w:r>
        <w:rPr>
          <w:spacing w:val="-2"/>
        </w:rPr>
        <w:t xml:space="preserve"> </w:t>
      </w:r>
      <w:r>
        <w:t>official</w:t>
      </w:r>
      <w:r>
        <w:rPr>
          <w:spacing w:val="-1"/>
        </w:rPr>
        <w:t xml:space="preserve"> </w:t>
      </w:r>
      <w:r>
        <w:t>in</w:t>
      </w:r>
      <w:r>
        <w:rPr>
          <w:spacing w:val="-1"/>
        </w:rPr>
        <w:t xml:space="preserve"> </w:t>
      </w:r>
      <w:r>
        <w:t>contact</w:t>
      </w:r>
      <w:r>
        <w:rPr>
          <w:spacing w:val="-3"/>
        </w:rPr>
        <w:t xml:space="preserve"> </w:t>
      </w:r>
      <w:r>
        <w:t>on</w:t>
      </w:r>
      <w:r>
        <w:rPr>
          <w:spacing w:val="-3"/>
        </w:rPr>
        <w:t xml:space="preserve"> </w:t>
      </w:r>
      <w:r>
        <w:t>a</w:t>
      </w:r>
      <w:r>
        <w:rPr>
          <w:spacing w:val="-1"/>
        </w:rPr>
        <w:t xml:space="preserve"> </w:t>
      </w:r>
      <w:r>
        <w:t>regular</w:t>
      </w:r>
      <w:r>
        <w:rPr>
          <w:spacing w:val="-3"/>
        </w:rPr>
        <w:t xml:space="preserve"> </w:t>
      </w:r>
      <w:r>
        <w:t>basis with</w:t>
      </w:r>
      <w:r>
        <w:rPr>
          <w:spacing w:val="-1"/>
        </w:rPr>
        <w:t xml:space="preserve"> </w:t>
      </w:r>
      <w:r>
        <w:t>students</w:t>
      </w:r>
      <w:r>
        <w:rPr>
          <w:spacing w:val="-2"/>
        </w:rPr>
        <w:t xml:space="preserve"> </w:t>
      </w:r>
      <w:r>
        <w:t>in</w:t>
      </w:r>
      <w:r>
        <w:rPr>
          <w:spacing w:val="-1"/>
        </w:rPr>
        <w:t xml:space="preserve"> </w:t>
      </w:r>
      <w:r>
        <w:t>any</w:t>
      </w:r>
      <w:r>
        <w:rPr>
          <w:spacing w:val="-2"/>
        </w:rPr>
        <w:t xml:space="preserve"> </w:t>
      </w:r>
      <w:r>
        <w:t>of</w:t>
      </w:r>
      <w:r>
        <w:rPr>
          <w:spacing w:val="-1"/>
        </w:rPr>
        <w:t xml:space="preserve"> </w:t>
      </w:r>
      <w:r>
        <w:t>grades</w:t>
      </w:r>
      <w:r>
        <w:rPr>
          <w:spacing w:val="-2"/>
        </w:rPr>
        <w:t xml:space="preserve"> </w:t>
      </w:r>
      <w:r>
        <w:t>6- 12, as part of a middle of high school, who are alerted to or observe any threat or perceived threat</w:t>
      </w:r>
      <w:r>
        <w:rPr>
          <w:spacing w:val="-4"/>
        </w:rPr>
        <w:t xml:space="preserve"> </w:t>
      </w:r>
      <w:r>
        <w:t>of</w:t>
      </w:r>
      <w:r>
        <w:rPr>
          <w:spacing w:val="-3"/>
        </w:rPr>
        <w:t xml:space="preserve"> </w:t>
      </w:r>
      <w:r>
        <w:t>a</w:t>
      </w:r>
      <w:r>
        <w:rPr>
          <w:spacing w:val="-3"/>
        </w:rPr>
        <w:t xml:space="preserve"> </w:t>
      </w:r>
      <w:r>
        <w:t>homicidal</w:t>
      </w:r>
      <w:r>
        <w:rPr>
          <w:spacing w:val="-5"/>
        </w:rPr>
        <w:t xml:space="preserve"> </w:t>
      </w:r>
      <w:r>
        <w:t>act,</w:t>
      </w:r>
      <w:r>
        <w:rPr>
          <w:spacing w:val="-5"/>
        </w:rPr>
        <w:t xml:space="preserve"> </w:t>
      </w:r>
      <w:r>
        <w:t>as</w:t>
      </w:r>
      <w:r>
        <w:rPr>
          <w:spacing w:val="-3"/>
        </w:rPr>
        <w:t xml:space="preserve"> </w:t>
      </w:r>
      <w:r>
        <w:t>defined,</w:t>
      </w:r>
      <w:r>
        <w:rPr>
          <w:spacing w:val="-5"/>
        </w:rPr>
        <w:t xml:space="preserve"> </w:t>
      </w:r>
      <w:r>
        <w:t>shall</w:t>
      </w:r>
      <w:r>
        <w:rPr>
          <w:spacing w:val="-5"/>
        </w:rPr>
        <w:t xml:space="preserve"> </w:t>
      </w:r>
      <w:r>
        <w:t>immediately</w:t>
      </w:r>
      <w:r>
        <w:rPr>
          <w:spacing w:val="-3"/>
        </w:rPr>
        <w:t xml:space="preserve"> </w:t>
      </w:r>
      <w:r>
        <w:t>report</w:t>
      </w:r>
      <w:r>
        <w:rPr>
          <w:spacing w:val="-4"/>
        </w:rPr>
        <w:t xml:space="preserve"> </w:t>
      </w:r>
      <w:r>
        <w:t>the</w:t>
      </w:r>
      <w:r>
        <w:rPr>
          <w:spacing w:val="-5"/>
        </w:rPr>
        <w:t xml:space="preserve"> </w:t>
      </w:r>
      <w:r>
        <w:t>threat</w:t>
      </w:r>
      <w:r>
        <w:rPr>
          <w:spacing w:val="-2"/>
        </w:rPr>
        <w:t xml:space="preserve"> </w:t>
      </w:r>
      <w:r>
        <w:t>or</w:t>
      </w:r>
      <w:r>
        <w:rPr>
          <w:spacing w:val="-2"/>
        </w:rPr>
        <w:t xml:space="preserve"> </w:t>
      </w:r>
      <w:r>
        <w:t>perceived</w:t>
      </w:r>
      <w:r>
        <w:rPr>
          <w:spacing w:val="-4"/>
        </w:rPr>
        <w:t xml:space="preserve"> </w:t>
      </w:r>
      <w:r>
        <w:t>threat</w:t>
      </w:r>
      <w:r>
        <w:rPr>
          <w:spacing w:val="-4"/>
        </w:rPr>
        <w:t xml:space="preserve"> </w:t>
      </w:r>
      <w:r>
        <w:t>to law enforcement in accordance with Education Code 49393.</w:t>
      </w:r>
      <w:r>
        <w:rPr>
          <w:spacing w:val="40"/>
        </w:rPr>
        <w:t xml:space="preserve"> </w:t>
      </w:r>
      <w:r>
        <w:t>(Education Code 49390, 49393)</w:t>
      </w:r>
    </w:p>
    <w:p w14:paraId="3E3FE331" w14:textId="77777777" w:rsidR="00054C28" w:rsidRDefault="00D50A48">
      <w:pPr>
        <w:pStyle w:val="BodyText"/>
        <w:spacing w:before="292"/>
        <w:ind w:right="343"/>
      </w:pPr>
      <w:r>
        <w:rPr>
          <w:i/>
        </w:rPr>
        <w:t xml:space="preserve">Threat or perceived threat </w:t>
      </w:r>
      <w:r>
        <w:t>means any writing or action of a student that creates a reasonable suspicion that the student is</w:t>
      </w:r>
      <w:r>
        <w:rPr>
          <w:spacing w:val="-1"/>
        </w:rPr>
        <w:t xml:space="preserve"> </w:t>
      </w:r>
      <w:r>
        <w:t>preparing</w:t>
      </w:r>
      <w:r>
        <w:rPr>
          <w:spacing w:val="-1"/>
        </w:rPr>
        <w:t xml:space="preserve"> </w:t>
      </w:r>
      <w:r>
        <w:t>to commit a</w:t>
      </w:r>
      <w:r>
        <w:rPr>
          <w:spacing w:val="-1"/>
        </w:rPr>
        <w:t xml:space="preserve"> </w:t>
      </w:r>
      <w:r>
        <w:t>homicidal act related</w:t>
      </w:r>
      <w:r>
        <w:rPr>
          <w:spacing w:val="-2"/>
        </w:rPr>
        <w:t xml:space="preserve"> </w:t>
      </w:r>
      <w:r>
        <w:t>to school or a school activity.</w:t>
      </w:r>
      <w:r>
        <w:rPr>
          <w:spacing w:val="-4"/>
        </w:rPr>
        <w:t xml:space="preserve"> </w:t>
      </w:r>
      <w:r>
        <w:t>This</w:t>
      </w:r>
      <w:r>
        <w:rPr>
          <w:spacing w:val="-5"/>
        </w:rPr>
        <w:t xml:space="preserve"> </w:t>
      </w:r>
      <w:r>
        <w:t>may</w:t>
      </w:r>
      <w:r>
        <w:rPr>
          <w:spacing w:val="-3"/>
        </w:rPr>
        <w:t xml:space="preserve"> </w:t>
      </w:r>
      <w:r>
        <w:t>include</w:t>
      </w:r>
      <w:r>
        <w:rPr>
          <w:spacing w:val="-5"/>
        </w:rPr>
        <w:t xml:space="preserve"> </w:t>
      </w:r>
      <w:r>
        <w:t>possession,</w:t>
      </w:r>
      <w:r>
        <w:rPr>
          <w:spacing w:val="-5"/>
        </w:rPr>
        <w:t xml:space="preserve"> </w:t>
      </w:r>
      <w:r>
        <w:t>use,</w:t>
      </w:r>
      <w:r>
        <w:rPr>
          <w:spacing w:val="-2"/>
        </w:rPr>
        <w:t xml:space="preserve"> </w:t>
      </w:r>
      <w:r>
        <w:t>or</w:t>
      </w:r>
      <w:r>
        <w:rPr>
          <w:spacing w:val="-2"/>
        </w:rPr>
        <w:t xml:space="preserve"> </w:t>
      </w:r>
      <w:r>
        <w:t>depictions</w:t>
      </w:r>
      <w:r>
        <w:rPr>
          <w:spacing w:val="-5"/>
        </w:rPr>
        <w:t xml:space="preserve"> </w:t>
      </w:r>
      <w:r>
        <w:t>of</w:t>
      </w:r>
      <w:r>
        <w:rPr>
          <w:spacing w:val="-3"/>
        </w:rPr>
        <w:t xml:space="preserve"> </w:t>
      </w:r>
      <w:r>
        <w:t>firearms,</w:t>
      </w:r>
      <w:r>
        <w:rPr>
          <w:spacing w:val="-2"/>
        </w:rPr>
        <w:t xml:space="preserve"> </w:t>
      </w:r>
      <w:r>
        <w:t>ammunition,</w:t>
      </w:r>
      <w:r>
        <w:rPr>
          <w:spacing w:val="-3"/>
        </w:rPr>
        <w:t xml:space="preserve"> </w:t>
      </w:r>
      <w:r>
        <w:t>shootings,</w:t>
      </w:r>
      <w:r>
        <w:rPr>
          <w:spacing w:val="-5"/>
        </w:rPr>
        <w:t xml:space="preserve"> </w:t>
      </w:r>
      <w:r>
        <w:t>or</w:t>
      </w:r>
    </w:p>
    <w:p w14:paraId="33FBABCA" w14:textId="77777777" w:rsidR="00054C28" w:rsidRDefault="00054C28">
      <w:pPr>
        <w:sectPr w:rsidR="00054C28">
          <w:pgSz w:w="12240" w:h="15840"/>
          <w:pgMar w:top="1580" w:right="860" w:bottom="280" w:left="140" w:header="768" w:footer="0" w:gutter="0"/>
          <w:cols w:space="720"/>
        </w:sectPr>
      </w:pPr>
    </w:p>
    <w:p w14:paraId="58FA27D1" w14:textId="77777777" w:rsidR="00054C28" w:rsidRDefault="00054C28">
      <w:pPr>
        <w:pStyle w:val="BodyText"/>
        <w:spacing w:before="4"/>
        <w:ind w:left="0"/>
      </w:pPr>
    </w:p>
    <w:p w14:paraId="0FD6690D" w14:textId="77777777" w:rsidR="00054C28" w:rsidRDefault="00D50A48">
      <w:pPr>
        <w:pStyle w:val="BodyText"/>
        <w:ind w:right="692"/>
      </w:pPr>
      <w:r>
        <w:t>targets</w:t>
      </w:r>
      <w:r>
        <w:rPr>
          <w:spacing w:val="-5"/>
        </w:rPr>
        <w:t xml:space="preserve"> </w:t>
      </w:r>
      <w:r>
        <w:t>in</w:t>
      </w:r>
      <w:r>
        <w:rPr>
          <w:spacing w:val="-4"/>
        </w:rPr>
        <w:t xml:space="preserve"> </w:t>
      </w:r>
      <w:r>
        <w:t>association</w:t>
      </w:r>
      <w:r>
        <w:rPr>
          <w:spacing w:val="-4"/>
        </w:rPr>
        <w:t xml:space="preserve"> </w:t>
      </w:r>
      <w:r>
        <w:t>with</w:t>
      </w:r>
      <w:r>
        <w:rPr>
          <w:spacing w:val="-2"/>
        </w:rPr>
        <w:t xml:space="preserve"> </w:t>
      </w:r>
      <w:r>
        <w:t>infliction</w:t>
      </w:r>
      <w:r>
        <w:rPr>
          <w:spacing w:val="-4"/>
        </w:rPr>
        <w:t xml:space="preserve"> </w:t>
      </w:r>
      <w:r>
        <w:t>of</w:t>
      </w:r>
      <w:r>
        <w:rPr>
          <w:spacing w:val="-3"/>
        </w:rPr>
        <w:t xml:space="preserve"> </w:t>
      </w:r>
      <w:r>
        <w:t>physical</w:t>
      </w:r>
      <w:r>
        <w:rPr>
          <w:spacing w:val="-5"/>
        </w:rPr>
        <w:t xml:space="preserve"> </w:t>
      </w:r>
      <w:r>
        <w:t>harm,</w:t>
      </w:r>
      <w:r>
        <w:rPr>
          <w:spacing w:val="-2"/>
        </w:rPr>
        <w:t xml:space="preserve"> </w:t>
      </w:r>
      <w:r>
        <w:t>destruction,</w:t>
      </w:r>
      <w:r>
        <w:rPr>
          <w:spacing w:val="-5"/>
        </w:rPr>
        <w:t xml:space="preserve"> </w:t>
      </w:r>
      <w:r>
        <w:t>or</w:t>
      </w:r>
      <w:r>
        <w:rPr>
          <w:spacing w:val="-4"/>
        </w:rPr>
        <w:t xml:space="preserve"> </w:t>
      </w:r>
      <w:r>
        <w:t>death</w:t>
      </w:r>
      <w:r>
        <w:rPr>
          <w:spacing w:val="-4"/>
        </w:rPr>
        <w:t xml:space="preserve"> </w:t>
      </w:r>
      <w:r>
        <w:t>in</w:t>
      </w:r>
      <w:r>
        <w:rPr>
          <w:spacing w:val="-2"/>
        </w:rPr>
        <w:t xml:space="preserve"> </w:t>
      </w:r>
      <w:r>
        <w:t>a</w:t>
      </w:r>
      <w:r>
        <w:rPr>
          <w:spacing w:val="-5"/>
        </w:rPr>
        <w:t xml:space="preserve"> </w:t>
      </w:r>
      <w:r>
        <w:t>social</w:t>
      </w:r>
      <w:r>
        <w:rPr>
          <w:spacing w:val="-3"/>
        </w:rPr>
        <w:t xml:space="preserve"> </w:t>
      </w:r>
      <w:r>
        <w:t>media post, journal, class note, or other media associated with the student. It may also include a warning by a parent, student, or other individual.</w:t>
      </w:r>
    </w:p>
    <w:p w14:paraId="2F88CF52" w14:textId="77777777" w:rsidR="00054C28" w:rsidRDefault="00054C28">
      <w:pPr>
        <w:pStyle w:val="BodyText"/>
        <w:spacing w:before="2"/>
        <w:ind w:left="0"/>
      </w:pPr>
    </w:p>
    <w:p w14:paraId="2E864E16" w14:textId="77777777" w:rsidR="00054C28" w:rsidRDefault="00D50A48">
      <w:pPr>
        <w:pStyle w:val="BodyText"/>
        <w:ind w:right="343"/>
      </w:pPr>
      <w:r>
        <w:t>Additionally,</w:t>
      </w:r>
      <w:r>
        <w:rPr>
          <w:spacing w:val="-2"/>
        </w:rPr>
        <w:t xml:space="preserve"> </w:t>
      </w:r>
      <w:r>
        <w:t>anyone</w:t>
      </w:r>
      <w:r>
        <w:rPr>
          <w:spacing w:val="-3"/>
        </w:rPr>
        <w:t xml:space="preserve"> </w:t>
      </w:r>
      <w:r>
        <w:t>who</w:t>
      </w:r>
      <w:r>
        <w:rPr>
          <w:spacing w:val="-2"/>
        </w:rPr>
        <w:t xml:space="preserve"> </w:t>
      </w:r>
      <w:r>
        <w:t>receives</w:t>
      </w:r>
      <w:r>
        <w:rPr>
          <w:spacing w:val="-4"/>
        </w:rPr>
        <w:t xml:space="preserve"> </w:t>
      </w:r>
      <w:r>
        <w:t>or</w:t>
      </w:r>
      <w:r>
        <w:rPr>
          <w:spacing w:val="-2"/>
        </w:rPr>
        <w:t xml:space="preserve"> </w:t>
      </w:r>
      <w:r>
        <w:t>learns</w:t>
      </w:r>
      <w:r>
        <w:rPr>
          <w:spacing w:val="-4"/>
        </w:rPr>
        <w:t xml:space="preserve"> </w:t>
      </w:r>
      <w:r>
        <w:t>of</w:t>
      </w:r>
      <w:r>
        <w:rPr>
          <w:spacing w:val="-3"/>
        </w:rPr>
        <w:t xml:space="preserve"> </w:t>
      </w:r>
      <w:r>
        <w:t>a</w:t>
      </w:r>
      <w:r>
        <w:rPr>
          <w:spacing w:val="-3"/>
        </w:rPr>
        <w:t xml:space="preserve"> </w:t>
      </w:r>
      <w:r>
        <w:t>health</w:t>
      </w:r>
      <w:r>
        <w:rPr>
          <w:spacing w:val="-2"/>
        </w:rPr>
        <w:t xml:space="preserve"> </w:t>
      </w:r>
      <w:r>
        <w:t>or</w:t>
      </w:r>
      <w:r>
        <w:rPr>
          <w:spacing w:val="-2"/>
        </w:rPr>
        <w:t xml:space="preserve"> </w:t>
      </w:r>
      <w:r>
        <w:t>safety</w:t>
      </w:r>
      <w:r>
        <w:rPr>
          <w:spacing w:val="-5"/>
        </w:rPr>
        <w:t xml:space="preserve"> </w:t>
      </w:r>
      <w:r>
        <w:t>threat</w:t>
      </w:r>
      <w:r>
        <w:rPr>
          <w:spacing w:val="-3"/>
        </w:rPr>
        <w:t xml:space="preserve"> </w:t>
      </w:r>
      <w:r>
        <w:t>related</w:t>
      </w:r>
      <w:r>
        <w:rPr>
          <w:spacing w:val="-3"/>
        </w:rPr>
        <w:t xml:space="preserve"> </w:t>
      </w:r>
      <w:r>
        <w:t>to</w:t>
      </w:r>
      <w:r>
        <w:rPr>
          <w:spacing w:val="-4"/>
        </w:rPr>
        <w:t xml:space="preserve"> </w:t>
      </w:r>
      <w:r>
        <w:t>school</w:t>
      </w:r>
      <w:r>
        <w:rPr>
          <w:spacing w:val="-2"/>
        </w:rPr>
        <w:t xml:space="preserve"> </w:t>
      </w:r>
      <w:r>
        <w:t>or</w:t>
      </w:r>
      <w:r>
        <w:rPr>
          <w:spacing w:val="-3"/>
        </w:rPr>
        <w:t xml:space="preserve"> </w:t>
      </w:r>
      <w:r>
        <w:t>a school activity is encouraged to report the threat to a school or district administrator.</w:t>
      </w:r>
    </w:p>
    <w:p w14:paraId="716E7EE7" w14:textId="77777777" w:rsidR="00054C28" w:rsidRDefault="00D50A48">
      <w:pPr>
        <w:pStyle w:val="BodyText"/>
        <w:spacing w:before="292"/>
        <w:jc w:val="both"/>
      </w:pPr>
      <w:r>
        <w:t>In</w:t>
      </w:r>
      <w:r>
        <w:rPr>
          <w:spacing w:val="-5"/>
        </w:rPr>
        <w:t xml:space="preserve"> </w:t>
      </w:r>
      <w:r>
        <w:t>arranging</w:t>
      </w:r>
      <w:r>
        <w:rPr>
          <w:spacing w:val="-6"/>
        </w:rPr>
        <w:t xml:space="preserve"> </w:t>
      </w:r>
      <w:r>
        <w:t>for</w:t>
      </w:r>
      <w:r>
        <w:rPr>
          <w:spacing w:val="-4"/>
        </w:rPr>
        <w:t xml:space="preserve"> </w:t>
      </w:r>
      <w:r>
        <w:t>appropriate</w:t>
      </w:r>
      <w:r>
        <w:rPr>
          <w:spacing w:val="-3"/>
        </w:rPr>
        <w:t xml:space="preserve"> </w:t>
      </w:r>
      <w:r>
        <w:t>supervision</w:t>
      </w:r>
      <w:r>
        <w:rPr>
          <w:spacing w:val="-4"/>
        </w:rPr>
        <w:t xml:space="preserve"> </w:t>
      </w:r>
      <w:r>
        <w:t>on</w:t>
      </w:r>
      <w:r>
        <w:rPr>
          <w:spacing w:val="-4"/>
        </w:rPr>
        <w:t xml:space="preserve"> </w:t>
      </w:r>
      <w:r>
        <w:t>playgrounds,</w:t>
      </w:r>
      <w:r>
        <w:rPr>
          <w:spacing w:val="-4"/>
        </w:rPr>
        <w:t xml:space="preserve"> </w:t>
      </w:r>
      <w:r>
        <w:t>the</w:t>
      </w:r>
      <w:r>
        <w:rPr>
          <w:spacing w:val="-5"/>
        </w:rPr>
        <w:t xml:space="preserve"> </w:t>
      </w:r>
      <w:r>
        <w:t>principal</w:t>
      </w:r>
      <w:r>
        <w:rPr>
          <w:spacing w:val="-6"/>
        </w:rPr>
        <w:t xml:space="preserve"> </w:t>
      </w:r>
      <w:r>
        <w:t>or</w:t>
      </w:r>
      <w:r>
        <w:rPr>
          <w:spacing w:val="-4"/>
        </w:rPr>
        <w:t xml:space="preserve"> </w:t>
      </w:r>
      <w:r>
        <w:t>designee</w:t>
      </w:r>
      <w:r>
        <w:rPr>
          <w:spacing w:val="7"/>
        </w:rPr>
        <w:t xml:space="preserve"> </w:t>
      </w:r>
      <w:r>
        <w:rPr>
          <w:spacing w:val="-2"/>
        </w:rPr>
        <w:t>shall:</w:t>
      </w:r>
    </w:p>
    <w:p w14:paraId="370746C0" w14:textId="77777777" w:rsidR="00054C28" w:rsidRDefault="00D50A48">
      <w:pPr>
        <w:pStyle w:val="ListParagraph"/>
        <w:numPr>
          <w:ilvl w:val="0"/>
          <w:numId w:val="34"/>
        </w:numPr>
        <w:tabs>
          <w:tab w:val="left" w:pos="2020"/>
        </w:tabs>
        <w:spacing w:before="120"/>
        <w:ind w:right="758"/>
        <w:jc w:val="both"/>
        <w:rPr>
          <w:sz w:val="24"/>
        </w:rPr>
      </w:pPr>
      <w:r>
        <w:rPr>
          <w:sz w:val="24"/>
        </w:rPr>
        <w:t>Clearly</w:t>
      </w:r>
      <w:r>
        <w:rPr>
          <w:spacing w:val="-4"/>
          <w:sz w:val="24"/>
        </w:rPr>
        <w:t xml:space="preserve"> </w:t>
      </w:r>
      <w:r>
        <w:rPr>
          <w:sz w:val="24"/>
        </w:rPr>
        <w:t>identify</w:t>
      </w:r>
      <w:r>
        <w:rPr>
          <w:spacing w:val="-4"/>
          <w:sz w:val="24"/>
        </w:rPr>
        <w:t xml:space="preserve"> </w:t>
      </w:r>
      <w:r>
        <w:rPr>
          <w:sz w:val="24"/>
        </w:rPr>
        <w:t>supervision</w:t>
      </w:r>
      <w:r>
        <w:rPr>
          <w:spacing w:val="-4"/>
          <w:sz w:val="24"/>
        </w:rPr>
        <w:t xml:space="preserve"> </w:t>
      </w:r>
      <w:r>
        <w:rPr>
          <w:sz w:val="24"/>
        </w:rPr>
        <w:t>zones</w:t>
      </w:r>
      <w:r>
        <w:rPr>
          <w:spacing w:val="-5"/>
          <w:sz w:val="24"/>
        </w:rPr>
        <w:t xml:space="preserve"> </w:t>
      </w:r>
      <w:r>
        <w:rPr>
          <w:sz w:val="24"/>
        </w:rPr>
        <w:t>and</w:t>
      </w:r>
      <w:r>
        <w:rPr>
          <w:spacing w:val="-3"/>
          <w:sz w:val="24"/>
        </w:rPr>
        <w:t xml:space="preserve"> </w:t>
      </w:r>
      <w:r>
        <w:rPr>
          <w:sz w:val="24"/>
        </w:rPr>
        <w:t>require</w:t>
      </w:r>
      <w:r>
        <w:rPr>
          <w:spacing w:val="-3"/>
          <w:sz w:val="24"/>
        </w:rPr>
        <w:t xml:space="preserve"> </w:t>
      </w:r>
      <w:r>
        <w:rPr>
          <w:sz w:val="24"/>
        </w:rPr>
        <w:t>all</w:t>
      </w:r>
      <w:r>
        <w:rPr>
          <w:spacing w:val="-6"/>
          <w:sz w:val="24"/>
        </w:rPr>
        <w:t xml:space="preserve"> </w:t>
      </w:r>
      <w:r>
        <w:rPr>
          <w:sz w:val="24"/>
        </w:rPr>
        <w:t>playground</w:t>
      </w:r>
      <w:r>
        <w:rPr>
          <w:spacing w:val="-3"/>
          <w:sz w:val="24"/>
        </w:rPr>
        <w:t xml:space="preserve"> </w:t>
      </w:r>
      <w:r>
        <w:rPr>
          <w:sz w:val="24"/>
        </w:rPr>
        <w:t>supervisors</w:t>
      </w:r>
      <w:r>
        <w:rPr>
          <w:spacing w:val="-6"/>
          <w:sz w:val="24"/>
        </w:rPr>
        <w:t xml:space="preserve"> </w:t>
      </w:r>
      <w:r>
        <w:rPr>
          <w:sz w:val="24"/>
        </w:rPr>
        <w:t>to</w:t>
      </w:r>
      <w:r>
        <w:rPr>
          <w:spacing w:val="-3"/>
          <w:sz w:val="24"/>
        </w:rPr>
        <w:t xml:space="preserve"> </w:t>
      </w:r>
      <w:r>
        <w:rPr>
          <w:sz w:val="24"/>
        </w:rPr>
        <w:t>remain</w:t>
      </w:r>
      <w:r>
        <w:rPr>
          <w:spacing w:val="-3"/>
          <w:sz w:val="24"/>
        </w:rPr>
        <w:t xml:space="preserve"> </w:t>
      </w:r>
      <w:r>
        <w:rPr>
          <w:sz w:val="24"/>
        </w:rPr>
        <w:t>at</w:t>
      </w:r>
      <w:r>
        <w:rPr>
          <w:spacing w:val="-3"/>
          <w:sz w:val="24"/>
        </w:rPr>
        <w:t xml:space="preserve"> </w:t>
      </w:r>
      <w:r>
        <w:rPr>
          <w:sz w:val="24"/>
        </w:rPr>
        <w:t>a location</w:t>
      </w:r>
      <w:r>
        <w:rPr>
          <w:spacing w:val="-3"/>
          <w:sz w:val="24"/>
        </w:rPr>
        <w:t xml:space="preserve"> </w:t>
      </w:r>
      <w:r>
        <w:rPr>
          <w:sz w:val="24"/>
        </w:rPr>
        <w:t>from</w:t>
      </w:r>
      <w:r>
        <w:rPr>
          <w:spacing w:val="-3"/>
          <w:sz w:val="24"/>
        </w:rPr>
        <w:t xml:space="preserve"> </w:t>
      </w:r>
      <w:r>
        <w:rPr>
          <w:sz w:val="24"/>
        </w:rPr>
        <w:t>which</w:t>
      </w:r>
      <w:r>
        <w:rPr>
          <w:spacing w:val="-3"/>
          <w:sz w:val="24"/>
        </w:rPr>
        <w:t xml:space="preserve"> </w:t>
      </w:r>
      <w:r>
        <w:rPr>
          <w:sz w:val="24"/>
        </w:rPr>
        <w:t>they</w:t>
      </w:r>
      <w:r>
        <w:rPr>
          <w:spacing w:val="-4"/>
          <w:sz w:val="24"/>
        </w:rPr>
        <w:t xml:space="preserve"> </w:t>
      </w:r>
      <w:r>
        <w:rPr>
          <w:sz w:val="24"/>
        </w:rPr>
        <w:t>can</w:t>
      </w:r>
      <w:r>
        <w:rPr>
          <w:spacing w:val="-1"/>
          <w:sz w:val="24"/>
        </w:rPr>
        <w:t xml:space="preserve"> </w:t>
      </w:r>
      <w:r>
        <w:rPr>
          <w:sz w:val="24"/>
        </w:rPr>
        <w:t>observe</w:t>
      </w:r>
      <w:r>
        <w:rPr>
          <w:spacing w:val="-3"/>
          <w:sz w:val="24"/>
        </w:rPr>
        <w:t xml:space="preserve"> </w:t>
      </w:r>
      <w:r>
        <w:rPr>
          <w:sz w:val="24"/>
        </w:rPr>
        <w:t>their</w:t>
      </w:r>
      <w:r>
        <w:rPr>
          <w:spacing w:val="-1"/>
          <w:sz w:val="24"/>
        </w:rPr>
        <w:t xml:space="preserve"> </w:t>
      </w:r>
      <w:r>
        <w:rPr>
          <w:sz w:val="24"/>
        </w:rPr>
        <w:t>entire</w:t>
      </w:r>
      <w:r>
        <w:rPr>
          <w:spacing w:val="-3"/>
          <w:sz w:val="24"/>
        </w:rPr>
        <w:t xml:space="preserve"> </w:t>
      </w:r>
      <w:r>
        <w:rPr>
          <w:sz w:val="24"/>
        </w:rPr>
        <w:t>zone</w:t>
      </w:r>
      <w:r>
        <w:rPr>
          <w:spacing w:val="-4"/>
          <w:sz w:val="24"/>
        </w:rPr>
        <w:t xml:space="preserve"> </w:t>
      </w:r>
      <w:r>
        <w:rPr>
          <w:sz w:val="24"/>
        </w:rPr>
        <w:t>of</w:t>
      </w:r>
      <w:r>
        <w:rPr>
          <w:spacing w:val="-1"/>
          <w:sz w:val="24"/>
        </w:rPr>
        <w:t xml:space="preserve"> </w:t>
      </w:r>
      <w:r>
        <w:rPr>
          <w:sz w:val="24"/>
        </w:rPr>
        <w:t>supervision</w:t>
      </w:r>
      <w:r>
        <w:rPr>
          <w:spacing w:val="-1"/>
          <w:sz w:val="24"/>
        </w:rPr>
        <w:t xml:space="preserve"> </w:t>
      </w:r>
      <w:r>
        <w:rPr>
          <w:sz w:val="24"/>
        </w:rPr>
        <w:t>and</w:t>
      </w:r>
      <w:r>
        <w:rPr>
          <w:spacing w:val="-3"/>
          <w:sz w:val="24"/>
        </w:rPr>
        <w:t xml:space="preserve"> </w:t>
      </w:r>
      <w:r>
        <w:rPr>
          <w:sz w:val="24"/>
        </w:rPr>
        <w:t>be</w:t>
      </w:r>
      <w:r>
        <w:rPr>
          <w:spacing w:val="-1"/>
          <w:sz w:val="24"/>
        </w:rPr>
        <w:t xml:space="preserve"> </w:t>
      </w:r>
      <w:r>
        <w:rPr>
          <w:sz w:val="24"/>
        </w:rPr>
        <w:t>observed by students in the supervision zone</w:t>
      </w:r>
    </w:p>
    <w:p w14:paraId="2D31FDB5" w14:textId="77777777" w:rsidR="00054C28" w:rsidRDefault="00D50A48">
      <w:pPr>
        <w:pStyle w:val="ListParagraph"/>
        <w:numPr>
          <w:ilvl w:val="0"/>
          <w:numId w:val="34"/>
        </w:numPr>
        <w:tabs>
          <w:tab w:val="left" w:pos="2020"/>
        </w:tabs>
        <w:spacing w:before="120"/>
        <w:ind w:right="608"/>
        <w:rPr>
          <w:sz w:val="24"/>
        </w:rPr>
      </w:pPr>
      <w:r>
        <w:rPr>
          <w:sz w:val="24"/>
        </w:rPr>
        <w:t>Consider the size of the playground area, the number of areas that are obstructed from open</w:t>
      </w:r>
      <w:r>
        <w:rPr>
          <w:spacing w:val="-4"/>
          <w:sz w:val="24"/>
        </w:rPr>
        <w:t xml:space="preserve"> </w:t>
      </w:r>
      <w:r>
        <w:rPr>
          <w:sz w:val="24"/>
        </w:rPr>
        <w:t>view,</w:t>
      </w:r>
      <w:r>
        <w:rPr>
          <w:spacing w:val="-5"/>
          <w:sz w:val="24"/>
        </w:rPr>
        <w:t xml:space="preserve"> </w:t>
      </w:r>
      <w:r>
        <w:rPr>
          <w:sz w:val="24"/>
        </w:rPr>
        <w:t>and</w:t>
      </w:r>
      <w:r>
        <w:rPr>
          <w:spacing w:val="-4"/>
          <w:sz w:val="24"/>
        </w:rPr>
        <w:t xml:space="preserve"> </w:t>
      </w:r>
      <w:r>
        <w:rPr>
          <w:sz w:val="24"/>
        </w:rPr>
        <w:t>the</w:t>
      </w:r>
      <w:r>
        <w:rPr>
          <w:spacing w:val="-5"/>
          <w:sz w:val="24"/>
        </w:rPr>
        <w:t xml:space="preserve"> </w:t>
      </w:r>
      <w:r>
        <w:rPr>
          <w:sz w:val="24"/>
        </w:rPr>
        <w:t>age</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students</w:t>
      </w:r>
      <w:r>
        <w:rPr>
          <w:spacing w:val="-5"/>
          <w:sz w:val="24"/>
        </w:rPr>
        <w:t xml:space="preserve"> </w:t>
      </w:r>
      <w:r>
        <w:rPr>
          <w:sz w:val="24"/>
        </w:rPr>
        <w:t>to</w:t>
      </w:r>
      <w:r>
        <w:rPr>
          <w:spacing w:val="-4"/>
          <w:sz w:val="24"/>
        </w:rPr>
        <w:t xml:space="preserve"> </w:t>
      </w:r>
      <w:r>
        <w:rPr>
          <w:sz w:val="24"/>
        </w:rPr>
        <w:t>determine</w:t>
      </w:r>
      <w:r>
        <w:rPr>
          <w:spacing w:val="-4"/>
          <w:sz w:val="24"/>
        </w:rPr>
        <w:t xml:space="preserve"> </w:t>
      </w:r>
      <w:r>
        <w:rPr>
          <w:sz w:val="24"/>
        </w:rPr>
        <w:t>the</w:t>
      </w:r>
      <w:r>
        <w:rPr>
          <w:spacing w:val="-5"/>
          <w:sz w:val="24"/>
        </w:rPr>
        <w:t xml:space="preserve"> </w:t>
      </w:r>
      <w:r>
        <w:rPr>
          <w:sz w:val="24"/>
        </w:rPr>
        <w:t>ratio</w:t>
      </w:r>
      <w:r>
        <w:rPr>
          <w:spacing w:val="-2"/>
          <w:sz w:val="24"/>
        </w:rPr>
        <w:t xml:space="preserve"> </w:t>
      </w:r>
      <w:r>
        <w:rPr>
          <w:sz w:val="24"/>
        </w:rPr>
        <w:t>of</w:t>
      </w:r>
      <w:r>
        <w:rPr>
          <w:spacing w:val="-4"/>
          <w:sz w:val="24"/>
        </w:rPr>
        <w:t xml:space="preserve"> </w:t>
      </w:r>
      <w:r>
        <w:rPr>
          <w:sz w:val="24"/>
        </w:rPr>
        <w:t>playground</w:t>
      </w:r>
      <w:r>
        <w:rPr>
          <w:spacing w:val="-2"/>
          <w:sz w:val="24"/>
        </w:rPr>
        <w:t xml:space="preserve"> </w:t>
      </w:r>
      <w:r>
        <w:rPr>
          <w:sz w:val="24"/>
        </w:rPr>
        <w:t>supervisors to students</w:t>
      </w:r>
    </w:p>
    <w:p w14:paraId="71DEC6F1" w14:textId="77777777" w:rsidR="00054C28" w:rsidRDefault="00D50A48">
      <w:pPr>
        <w:pStyle w:val="BodyText"/>
        <w:spacing w:before="120"/>
        <w:ind w:right="692"/>
      </w:pPr>
      <w:r>
        <w:t>At any school where playground supervision is not otherwise provided, the principal or designee</w:t>
      </w:r>
      <w:r>
        <w:rPr>
          <w:spacing w:val="-4"/>
        </w:rPr>
        <w:t xml:space="preserve"> </w:t>
      </w:r>
      <w:r>
        <w:t>shall</w:t>
      </w:r>
      <w:r>
        <w:rPr>
          <w:spacing w:val="-5"/>
        </w:rPr>
        <w:t xml:space="preserve"> </w:t>
      </w:r>
      <w:r>
        <w:t>provide</w:t>
      </w:r>
      <w:r>
        <w:rPr>
          <w:spacing w:val="-5"/>
        </w:rPr>
        <w:t xml:space="preserve"> </w:t>
      </w:r>
      <w:r>
        <w:t>for</w:t>
      </w:r>
      <w:r>
        <w:rPr>
          <w:spacing w:val="-2"/>
        </w:rPr>
        <w:t xml:space="preserve"> </w:t>
      </w:r>
      <w:r>
        <w:t>certificated</w:t>
      </w:r>
      <w:r>
        <w:rPr>
          <w:spacing w:val="-2"/>
        </w:rPr>
        <w:t xml:space="preserve"> </w:t>
      </w:r>
      <w:r>
        <w:t>employees</w:t>
      </w:r>
      <w:r>
        <w:rPr>
          <w:spacing w:val="-8"/>
        </w:rPr>
        <w:t xml:space="preserve"> </w:t>
      </w:r>
      <w:r>
        <w:t>to</w:t>
      </w:r>
      <w:r>
        <w:rPr>
          <w:spacing w:val="-2"/>
        </w:rPr>
        <w:t xml:space="preserve"> </w:t>
      </w:r>
      <w:r>
        <w:t>supervise</w:t>
      </w:r>
      <w:r>
        <w:rPr>
          <w:spacing w:val="-5"/>
        </w:rPr>
        <w:t xml:space="preserve"> </w:t>
      </w:r>
      <w:r>
        <w:t>the</w:t>
      </w:r>
      <w:r>
        <w:rPr>
          <w:spacing w:val="-2"/>
        </w:rPr>
        <w:t xml:space="preserve"> </w:t>
      </w:r>
      <w:r>
        <w:t>conduct</w:t>
      </w:r>
      <w:r>
        <w:rPr>
          <w:spacing w:val="-4"/>
        </w:rPr>
        <w:t xml:space="preserve"> </w:t>
      </w:r>
      <w:r>
        <w:t>and</w:t>
      </w:r>
      <w:r>
        <w:rPr>
          <w:spacing w:val="-4"/>
        </w:rPr>
        <w:t xml:space="preserve"> </w:t>
      </w:r>
      <w:r>
        <w:t>safety,</w:t>
      </w:r>
      <w:r>
        <w:rPr>
          <w:spacing w:val="-3"/>
        </w:rPr>
        <w:t xml:space="preserve"> </w:t>
      </w:r>
      <w:r>
        <w:t>and direct</w:t>
      </w:r>
      <w:r>
        <w:rPr>
          <w:spacing w:val="-1"/>
        </w:rPr>
        <w:t xml:space="preserve"> </w:t>
      </w:r>
      <w:r>
        <w:t>the</w:t>
      </w:r>
      <w:r>
        <w:rPr>
          <w:spacing w:val="-1"/>
        </w:rPr>
        <w:t xml:space="preserve"> </w:t>
      </w:r>
      <w:r>
        <w:t>play, of students who are</w:t>
      </w:r>
      <w:r>
        <w:rPr>
          <w:spacing w:val="-1"/>
        </w:rPr>
        <w:t xml:space="preserve"> </w:t>
      </w:r>
      <w:r>
        <w:t>on school grounds</w:t>
      </w:r>
      <w:r>
        <w:rPr>
          <w:spacing w:val="-2"/>
        </w:rPr>
        <w:t xml:space="preserve"> </w:t>
      </w:r>
      <w:r>
        <w:t>before</w:t>
      </w:r>
      <w:r>
        <w:rPr>
          <w:spacing w:val="-2"/>
        </w:rPr>
        <w:t xml:space="preserve"> </w:t>
      </w:r>
      <w:r>
        <w:t>and after school and</w:t>
      </w:r>
      <w:r>
        <w:rPr>
          <w:spacing w:val="-1"/>
        </w:rPr>
        <w:t xml:space="preserve"> </w:t>
      </w:r>
      <w:r>
        <w:t>during recess and other intermissions.</w:t>
      </w:r>
      <w:r>
        <w:rPr>
          <w:spacing w:val="40"/>
        </w:rPr>
        <w:t xml:space="preserve"> </w:t>
      </w:r>
      <w:r>
        <w:t>(5 CCR 5552)</w:t>
      </w:r>
    </w:p>
    <w:p w14:paraId="0A83029E" w14:textId="77777777" w:rsidR="00054C28" w:rsidRDefault="00054C28">
      <w:pPr>
        <w:pStyle w:val="BodyText"/>
        <w:spacing w:before="1"/>
        <w:ind w:left="0"/>
      </w:pPr>
    </w:p>
    <w:p w14:paraId="5F080CA3" w14:textId="77777777" w:rsidR="00054C28" w:rsidRDefault="00D50A48">
      <w:pPr>
        <w:pStyle w:val="BodyText"/>
        <w:ind w:right="583"/>
      </w:pPr>
      <w:r>
        <w:t>The</w:t>
      </w:r>
      <w:r>
        <w:rPr>
          <w:spacing w:val="-4"/>
        </w:rPr>
        <w:t xml:space="preserve"> </w:t>
      </w:r>
      <w:r>
        <w:t>Superintendent/Principal</w:t>
      </w:r>
      <w:r>
        <w:rPr>
          <w:spacing w:val="-4"/>
        </w:rPr>
        <w:t xml:space="preserve"> </w:t>
      </w:r>
      <w:r>
        <w:t>or</w:t>
      </w:r>
      <w:r>
        <w:rPr>
          <w:spacing w:val="-6"/>
        </w:rPr>
        <w:t xml:space="preserve"> </w:t>
      </w:r>
      <w:r>
        <w:t>designee</w:t>
      </w:r>
      <w:r>
        <w:rPr>
          <w:spacing w:val="-4"/>
        </w:rPr>
        <w:t xml:space="preserve"> </w:t>
      </w:r>
      <w:r>
        <w:t>shall</w:t>
      </w:r>
      <w:r>
        <w:rPr>
          <w:spacing w:val="-7"/>
        </w:rPr>
        <w:t xml:space="preserve"> </w:t>
      </w:r>
      <w:r>
        <w:t>ensure</w:t>
      </w:r>
      <w:r>
        <w:rPr>
          <w:spacing w:val="-6"/>
        </w:rPr>
        <w:t xml:space="preserve"> </w:t>
      </w:r>
      <w:r>
        <w:t>that</w:t>
      </w:r>
      <w:r>
        <w:rPr>
          <w:spacing w:val="-6"/>
        </w:rPr>
        <w:t xml:space="preserve"> </w:t>
      </w:r>
      <w:r>
        <w:t>teachers,</w:t>
      </w:r>
      <w:r>
        <w:rPr>
          <w:spacing w:val="-7"/>
        </w:rPr>
        <w:t xml:space="preserve"> </w:t>
      </w:r>
      <w:r>
        <w:t>teacher</w:t>
      </w:r>
      <w:r>
        <w:rPr>
          <w:spacing w:val="-4"/>
        </w:rPr>
        <w:t xml:space="preserve"> </w:t>
      </w:r>
      <w:r>
        <w:t>aides,</w:t>
      </w:r>
      <w:r>
        <w:rPr>
          <w:spacing w:val="-4"/>
        </w:rPr>
        <w:t xml:space="preserve"> </w:t>
      </w:r>
      <w:r>
        <w:t>playground supervisors, yard aides, and volunteers who supervise students receive training in safety practices and in supervisory techniques that will help prevent problems and resolve conflicts among students. Additionally, all staff and other school officials shall be made aware of their responsibilities regarding the reporting of potential homicidal acts to law enforcement, and receive training in the assessment and reporting of such threats. The training shall be documented and kept on file.</w:t>
      </w:r>
    </w:p>
    <w:p w14:paraId="52D9AD9E" w14:textId="77777777" w:rsidR="00054C28" w:rsidRDefault="00D50A48">
      <w:pPr>
        <w:pStyle w:val="Heading6"/>
        <w:spacing w:before="292"/>
      </w:pPr>
      <w:r>
        <w:t>Student</w:t>
      </w:r>
      <w:r>
        <w:rPr>
          <w:spacing w:val="-2"/>
        </w:rPr>
        <w:t xml:space="preserve"> </w:t>
      </w:r>
      <w:r>
        <w:t>Safety</w:t>
      </w:r>
      <w:r>
        <w:rPr>
          <w:spacing w:val="-1"/>
        </w:rPr>
        <w:t xml:space="preserve"> </w:t>
      </w:r>
      <w:r>
        <w:rPr>
          <w:spacing w:val="-2"/>
        </w:rPr>
        <w:t>Patrols</w:t>
      </w:r>
    </w:p>
    <w:p w14:paraId="03E66F87" w14:textId="77777777" w:rsidR="00054C28" w:rsidRDefault="00D50A48">
      <w:pPr>
        <w:pStyle w:val="BodyText"/>
      </w:pPr>
      <w:r>
        <w:t>A</w:t>
      </w:r>
      <w:r>
        <w:rPr>
          <w:spacing w:val="-2"/>
        </w:rPr>
        <w:t xml:space="preserve"> </w:t>
      </w:r>
      <w:r>
        <w:t>school</w:t>
      </w:r>
      <w:r>
        <w:rPr>
          <w:spacing w:val="-5"/>
        </w:rPr>
        <w:t xml:space="preserve"> </w:t>
      </w:r>
      <w:r>
        <w:t>safety</w:t>
      </w:r>
      <w:r>
        <w:rPr>
          <w:spacing w:val="-3"/>
        </w:rPr>
        <w:t xml:space="preserve"> </w:t>
      </w:r>
      <w:r>
        <w:t>patrol</w:t>
      </w:r>
      <w:r>
        <w:rPr>
          <w:spacing w:val="-5"/>
        </w:rPr>
        <w:t xml:space="preserve"> </w:t>
      </w:r>
      <w:r>
        <w:t>shall</w:t>
      </w:r>
      <w:r>
        <w:rPr>
          <w:spacing w:val="-2"/>
        </w:rPr>
        <w:t xml:space="preserve"> </w:t>
      </w:r>
      <w:r>
        <w:t>be</w:t>
      </w:r>
      <w:r>
        <w:rPr>
          <w:spacing w:val="-5"/>
        </w:rPr>
        <w:t xml:space="preserve"> </w:t>
      </w:r>
      <w:r>
        <w:t>composed</w:t>
      </w:r>
      <w:r>
        <w:rPr>
          <w:spacing w:val="-4"/>
        </w:rPr>
        <w:t xml:space="preserve"> </w:t>
      </w:r>
      <w:r>
        <w:t>of</w:t>
      </w:r>
      <w:r>
        <w:rPr>
          <w:spacing w:val="-4"/>
        </w:rPr>
        <w:t xml:space="preserve"> </w:t>
      </w:r>
      <w:r>
        <w:t>students</w:t>
      </w:r>
      <w:r>
        <w:rPr>
          <w:spacing w:val="-3"/>
        </w:rPr>
        <w:t xml:space="preserve"> </w:t>
      </w:r>
      <w:r>
        <w:t>of</w:t>
      </w:r>
      <w:r>
        <w:rPr>
          <w:spacing w:val="-4"/>
        </w:rPr>
        <w:t xml:space="preserve"> </w:t>
      </w:r>
      <w:r>
        <w:t>the</w:t>
      </w:r>
      <w:r>
        <w:rPr>
          <w:spacing w:val="-2"/>
        </w:rPr>
        <w:t xml:space="preserve"> </w:t>
      </w:r>
      <w:r>
        <w:t>school</w:t>
      </w:r>
      <w:r>
        <w:rPr>
          <w:spacing w:val="-2"/>
        </w:rPr>
        <w:t xml:space="preserve"> </w:t>
      </w:r>
      <w:r>
        <w:t>selected</w:t>
      </w:r>
      <w:r>
        <w:rPr>
          <w:spacing w:val="-2"/>
        </w:rPr>
        <w:t xml:space="preserve"> </w:t>
      </w:r>
      <w:r>
        <w:t>by</w:t>
      </w:r>
      <w:r>
        <w:rPr>
          <w:spacing w:val="-6"/>
        </w:rPr>
        <w:t xml:space="preserve"> </w:t>
      </w:r>
      <w:r>
        <w:t>the</w:t>
      </w:r>
      <w:r>
        <w:rPr>
          <w:spacing w:val="-2"/>
        </w:rPr>
        <w:t xml:space="preserve"> </w:t>
      </w:r>
      <w:r>
        <w:t>principal</w:t>
      </w:r>
      <w:r>
        <w:rPr>
          <w:spacing w:val="-5"/>
        </w:rPr>
        <w:t xml:space="preserve"> </w:t>
      </w:r>
      <w:r>
        <w:t>or designee and shall be allowed to serve only with written consent of the students and their parents/guardians. Patrol members shall be at least 10 years old and in the fifth</w:t>
      </w:r>
    </w:p>
    <w:p w14:paraId="3A513B73" w14:textId="77777777" w:rsidR="00054C28" w:rsidRDefault="00D50A48">
      <w:pPr>
        <w:pStyle w:val="BodyText"/>
        <w:spacing w:line="292" w:lineRule="exact"/>
      </w:pPr>
      <w:r>
        <w:t>grade.</w:t>
      </w:r>
      <w:r>
        <w:rPr>
          <w:spacing w:val="51"/>
        </w:rPr>
        <w:t xml:space="preserve"> </w:t>
      </w:r>
      <w:r>
        <w:t>(Education</w:t>
      </w:r>
      <w:r>
        <w:rPr>
          <w:spacing w:val="-3"/>
        </w:rPr>
        <w:t xml:space="preserve"> </w:t>
      </w:r>
      <w:r>
        <w:t>Code</w:t>
      </w:r>
      <w:r>
        <w:rPr>
          <w:spacing w:val="-5"/>
        </w:rPr>
        <w:t xml:space="preserve"> </w:t>
      </w:r>
      <w:r>
        <w:t>49302;</w:t>
      </w:r>
      <w:r>
        <w:rPr>
          <w:spacing w:val="-3"/>
        </w:rPr>
        <w:t xml:space="preserve"> </w:t>
      </w:r>
      <w:r>
        <w:t>5</w:t>
      </w:r>
      <w:r>
        <w:rPr>
          <w:spacing w:val="-2"/>
        </w:rPr>
        <w:t xml:space="preserve"> </w:t>
      </w:r>
      <w:r>
        <w:t>CCR</w:t>
      </w:r>
      <w:r>
        <w:rPr>
          <w:spacing w:val="-2"/>
        </w:rPr>
        <w:t xml:space="preserve"> </w:t>
      </w:r>
      <w:r>
        <w:rPr>
          <w:spacing w:val="-4"/>
        </w:rPr>
        <w:t>571)</w:t>
      </w:r>
    </w:p>
    <w:p w14:paraId="59628776" w14:textId="77777777" w:rsidR="00054C28" w:rsidRDefault="00054C28">
      <w:pPr>
        <w:pStyle w:val="BodyText"/>
        <w:spacing w:before="3"/>
        <w:ind w:left="0"/>
      </w:pPr>
    </w:p>
    <w:p w14:paraId="33F3AE28" w14:textId="77777777" w:rsidR="00054C28" w:rsidRDefault="00D50A48">
      <w:pPr>
        <w:pStyle w:val="BodyText"/>
        <w:ind w:right="343"/>
      </w:pPr>
      <w:r>
        <w:t>School</w:t>
      </w:r>
      <w:r>
        <w:rPr>
          <w:spacing w:val="-3"/>
        </w:rPr>
        <w:t xml:space="preserve"> </w:t>
      </w:r>
      <w:r>
        <w:t>safety</w:t>
      </w:r>
      <w:r>
        <w:rPr>
          <w:spacing w:val="-6"/>
        </w:rPr>
        <w:t xml:space="preserve"> </w:t>
      </w:r>
      <w:r>
        <w:t>patrols</w:t>
      </w:r>
      <w:r>
        <w:rPr>
          <w:spacing w:val="-3"/>
        </w:rPr>
        <w:t xml:space="preserve"> </w:t>
      </w:r>
      <w:r>
        <w:t>shall</w:t>
      </w:r>
      <w:r>
        <w:rPr>
          <w:spacing w:val="-3"/>
        </w:rPr>
        <w:t xml:space="preserve"> </w:t>
      </w:r>
      <w:r>
        <w:t>be</w:t>
      </w:r>
      <w:r>
        <w:rPr>
          <w:spacing w:val="-5"/>
        </w:rPr>
        <w:t xml:space="preserve"> </w:t>
      </w:r>
      <w:r>
        <w:t>used</w:t>
      </w:r>
      <w:r>
        <w:rPr>
          <w:spacing w:val="-2"/>
        </w:rPr>
        <w:t xml:space="preserve"> </w:t>
      </w:r>
      <w:r>
        <w:t>only</w:t>
      </w:r>
      <w:r>
        <w:rPr>
          <w:spacing w:val="-3"/>
        </w:rPr>
        <w:t xml:space="preserve"> </w:t>
      </w:r>
      <w:r>
        <w:t>at those</w:t>
      </w:r>
      <w:r>
        <w:rPr>
          <w:spacing w:val="-4"/>
        </w:rPr>
        <w:t xml:space="preserve"> </w:t>
      </w:r>
      <w:r>
        <w:t>locations</w:t>
      </w:r>
      <w:r>
        <w:rPr>
          <w:spacing w:val="-5"/>
        </w:rPr>
        <w:t xml:space="preserve"> </w:t>
      </w:r>
      <w:r>
        <w:t>where</w:t>
      </w:r>
      <w:r>
        <w:rPr>
          <w:spacing w:val="-5"/>
        </w:rPr>
        <w:t xml:space="preserve"> </w:t>
      </w:r>
      <w:r>
        <w:t>the</w:t>
      </w:r>
      <w:r>
        <w:rPr>
          <w:spacing w:val="-4"/>
        </w:rPr>
        <w:t xml:space="preserve"> </w:t>
      </w:r>
      <w:r>
        <w:t>nature</w:t>
      </w:r>
      <w:r>
        <w:rPr>
          <w:spacing w:val="-2"/>
        </w:rPr>
        <w:t xml:space="preserve"> </w:t>
      </w:r>
      <w:r>
        <w:t>of</w:t>
      </w:r>
      <w:r>
        <w:rPr>
          <w:spacing w:val="-2"/>
        </w:rPr>
        <w:t xml:space="preserve"> </w:t>
      </w:r>
      <w:r>
        <w:t>traffic</w:t>
      </w:r>
      <w:r>
        <w:rPr>
          <w:spacing w:val="-3"/>
        </w:rPr>
        <w:t xml:space="preserve"> </w:t>
      </w:r>
      <w:r>
        <w:t>will</w:t>
      </w:r>
      <w:r>
        <w:rPr>
          <w:spacing w:val="-5"/>
        </w:rPr>
        <w:t xml:space="preserve"> </w:t>
      </w:r>
      <w:r>
        <w:t>permit their safe operation. The locations where school safety patrols are used should be determined jointly with the local law enforcement agency.</w:t>
      </w:r>
      <w:r>
        <w:rPr>
          <w:spacing w:val="40"/>
        </w:rPr>
        <w:t xml:space="preserve"> </w:t>
      </w:r>
      <w:r>
        <w:t>(5 CCR 572)</w:t>
      </w:r>
    </w:p>
    <w:p w14:paraId="266D0AC7" w14:textId="77777777" w:rsidR="00054C28" w:rsidRDefault="00D50A48">
      <w:pPr>
        <w:pStyle w:val="BodyText"/>
        <w:spacing w:before="292"/>
        <w:ind w:right="1042"/>
      </w:pPr>
      <w:r>
        <w:t>Patrol</w:t>
      </w:r>
      <w:r>
        <w:rPr>
          <w:spacing w:val="-5"/>
        </w:rPr>
        <w:t xml:space="preserve"> </w:t>
      </w:r>
      <w:r>
        <w:t>members</w:t>
      </w:r>
      <w:r>
        <w:rPr>
          <w:spacing w:val="-3"/>
        </w:rPr>
        <w:t xml:space="preserve"> </w:t>
      </w:r>
      <w:r>
        <w:t>shall</w:t>
      </w:r>
      <w:r>
        <w:rPr>
          <w:spacing w:val="-5"/>
        </w:rPr>
        <w:t xml:space="preserve"> </w:t>
      </w:r>
      <w:r>
        <w:t>be</w:t>
      </w:r>
      <w:r>
        <w:rPr>
          <w:spacing w:val="-4"/>
        </w:rPr>
        <w:t xml:space="preserve"> </w:t>
      </w:r>
      <w:r>
        <w:t>under</w:t>
      </w:r>
      <w:r>
        <w:rPr>
          <w:spacing w:val="-4"/>
        </w:rPr>
        <w:t xml:space="preserve"> </w:t>
      </w:r>
      <w:r>
        <w:t>the</w:t>
      </w:r>
      <w:r>
        <w:rPr>
          <w:spacing w:val="-5"/>
        </w:rPr>
        <w:t xml:space="preserve"> </w:t>
      </w:r>
      <w:r>
        <w:t>supervision and</w:t>
      </w:r>
      <w:r>
        <w:rPr>
          <w:spacing w:val="-2"/>
        </w:rPr>
        <w:t xml:space="preserve"> </w:t>
      </w:r>
      <w:r>
        <w:t>control</w:t>
      </w:r>
      <w:r>
        <w:rPr>
          <w:spacing w:val="-4"/>
        </w:rPr>
        <w:t xml:space="preserve"> </w:t>
      </w:r>
      <w:r>
        <w:t>of</w:t>
      </w:r>
      <w:r>
        <w:rPr>
          <w:spacing w:val="-4"/>
        </w:rPr>
        <w:t xml:space="preserve"> </w:t>
      </w:r>
      <w:r>
        <w:t>the</w:t>
      </w:r>
      <w:r>
        <w:rPr>
          <w:spacing w:val="-4"/>
        </w:rPr>
        <w:t xml:space="preserve"> </w:t>
      </w:r>
      <w:r>
        <w:t>principal</w:t>
      </w:r>
      <w:r>
        <w:rPr>
          <w:spacing w:val="-5"/>
        </w:rPr>
        <w:t xml:space="preserve"> </w:t>
      </w:r>
      <w:r>
        <w:t>or</w:t>
      </w:r>
      <w:r>
        <w:rPr>
          <w:spacing w:val="-4"/>
        </w:rPr>
        <w:t xml:space="preserve"> </w:t>
      </w:r>
      <w:r>
        <w:t>designee</w:t>
      </w:r>
      <w:r>
        <w:rPr>
          <w:spacing w:val="-2"/>
        </w:rPr>
        <w:t xml:space="preserve"> </w:t>
      </w:r>
      <w:r>
        <w:t>and shall receive training in proper procedures, including, but not limited to, the operations specified in 5 CCR 573-574. Whenever on duty, patrol members shall wear the standard uniform required by 5 CCR 576.</w:t>
      </w:r>
    </w:p>
    <w:p w14:paraId="40432A64" w14:textId="77777777" w:rsidR="00054C28" w:rsidRDefault="00054C28">
      <w:pPr>
        <w:sectPr w:rsidR="00054C28">
          <w:pgSz w:w="12240" w:h="15840"/>
          <w:pgMar w:top="1580" w:right="860" w:bottom="280" w:left="140" w:header="768" w:footer="0" w:gutter="0"/>
          <w:cols w:space="720"/>
        </w:sectPr>
      </w:pPr>
    </w:p>
    <w:p w14:paraId="6BBE1DB6" w14:textId="77777777" w:rsidR="00054C28" w:rsidRDefault="00054C28">
      <w:pPr>
        <w:pStyle w:val="BodyText"/>
        <w:ind w:left="0"/>
      </w:pPr>
    </w:p>
    <w:p w14:paraId="7786B1B8" w14:textId="77777777" w:rsidR="00054C28" w:rsidRDefault="00054C28">
      <w:pPr>
        <w:pStyle w:val="BodyText"/>
        <w:spacing w:before="4"/>
        <w:ind w:left="0"/>
      </w:pPr>
    </w:p>
    <w:p w14:paraId="055CE18C" w14:textId="77777777" w:rsidR="00054C28" w:rsidRDefault="00D50A48">
      <w:pPr>
        <w:pStyle w:val="Heading6"/>
      </w:pPr>
      <w:r>
        <w:t>Playground</w:t>
      </w:r>
      <w:r>
        <w:rPr>
          <w:spacing w:val="-1"/>
        </w:rPr>
        <w:t xml:space="preserve"> </w:t>
      </w:r>
      <w:r>
        <w:rPr>
          <w:spacing w:val="-2"/>
        </w:rPr>
        <w:t>Safety</w:t>
      </w:r>
    </w:p>
    <w:p w14:paraId="57457B85" w14:textId="77777777" w:rsidR="00054C28" w:rsidRDefault="00D50A48">
      <w:pPr>
        <w:pStyle w:val="BodyText"/>
        <w:ind w:right="599"/>
      </w:pPr>
      <w:r>
        <w:t>Any</w:t>
      </w:r>
      <w:r>
        <w:rPr>
          <w:spacing w:val="-3"/>
        </w:rPr>
        <w:t xml:space="preserve"> </w:t>
      </w:r>
      <w:r>
        <w:t>new</w:t>
      </w:r>
      <w:r>
        <w:rPr>
          <w:spacing w:val="-4"/>
        </w:rPr>
        <w:t xml:space="preserve"> </w:t>
      </w:r>
      <w:r>
        <w:t>playground</w:t>
      </w:r>
      <w:r>
        <w:rPr>
          <w:spacing w:val="-4"/>
        </w:rPr>
        <w:t xml:space="preserve"> </w:t>
      </w:r>
      <w:r>
        <w:t>or</w:t>
      </w:r>
      <w:r>
        <w:rPr>
          <w:spacing w:val="-4"/>
        </w:rPr>
        <w:t xml:space="preserve"> </w:t>
      </w:r>
      <w:r>
        <w:t>any</w:t>
      </w:r>
      <w:r>
        <w:rPr>
          <w:spacing w:val="-3"/>
        </w:rPr>
        <w:t xml:space="preserve"> </w:t>
      </w:r>
      <w:r>
        <w:t>replacement</w:t>
      </w:r>
      <w:r>
        <w:rPr>
          <w:spacing w:val="-3"/>
        </w:rPr>
        <w:t xml:space="preserve"> </w:t>
      </w:r>
      <w:r>
        <w:t>of</w:t>
      </w:r>
      <w:r>
        <w:rPr>
          <w:spacing w:val="-4"/>
        </w:rPr>
        <w:t xml:space="preserve"> </w:t>
      </w:r>
      <w:r>
        <w:t>equipment</w:t>
      </w:r>
      <w:r>
        <w:rPr>
          <w:spacing w:val="-4"/>
        </w:rPr>
        <w:t xml:space="preserve"> </w:t>
      </w:r>
      <w:r>
        <w:t>or</w:t>
      </w:r>
      <w:r>
        <w:rPr>
          <w:spacing w:val="-4"/>
        </w:rPr>
        <w:t xml:space="preserve"> </w:t>
      </w:r>
      <w:r>
        <w:t>modification</w:t>
      </w:r>
      <w:r>
        <w:rPr>
          <w:spacing w:val="-3"/>
        </w:rPr>
        <w:t xml:space="preserve"> </w:t>
      </w:r>
      <w:r>
        <w:t>of</w:t>
      </w:r>
      <w:r>
        <w:rPr>
          <w:spacing w:val="-3"/>
        </w:rPr>
        <w:t xml:space="preserve"> </w:t>
      </w:r>
      <w:r>
        <w:t>components</w:t>
      </w:r>
      <w:r>
        <w:rPr>
          <w:spacing w:val="-5"/>
        </w:rPr>
        <w:t xml:space="preserve"> </w:t>
      </w:r>
      <w:r>
        <w:t>inside</w:t>
      </w:r>
      <w:r>
        <w:rPr>
          <w:spacing w:val="-3"/>
        </w:rPr>
        <w:t xml:space="preserve"> </w:t>
      </w:r>
      <w:r>
        <w:t>an existing playground shall conform to standards set forth by the American Society for Testing and Materials and the guidelines set forth by the U.S. Consumer Product Safety Commission.</w:t>
      </w:r>
    </w:p>
    <w:p w14:paraId="1FA077FB" w14:textId="77777777" w:rsidR="00054C28" w:rsidRDefault="00D50A48">
      <w:pPr>
        <w:pStyle w:val="BodyText"/>
        <w:spacing w:before="2"/>
        <w:ind w:right="692"/>
      </w:pPr>
      <w:r>
        <w:t>The</w:t>
      </w:r>
      <w:r>
        <w:rPr>
          <w:spacing w:val="-3"/>
        </w:rPr>
        <w:t xml:space="preserve"> </w:t>
      </w:r>
      <w:r>
        <w:t>Superintendent/Principal</w:t>
      </w:r>
      <w:r>
        <w:rPr>
          <w:spacing w:val="-3"/>
        </w:rPr>
        <w:t xml:space="preserve"> </w:t>
      </w:r>
      <w:r>
        <w:t>or</w:t>
      </w:r>
      <w:r>
        <w:rPr>
          <w:spacing w:val="-5"/>
        </w:rPr>
        <w:t xml:space="preserve"> </w:t>
      </w:r>
      <w:r>
        <w:t>designee</w:t>
      </w:r>
      <w:r>
        <w:rPr>
          <w:spacing w:val="-3"/>
        </w:rPr>
        <w:t xml:space="preserve"> </w:t>
      </w:r>
      <w:r>
        <w:t>shall</w:t>
      </w:r>
      <w:r>
        <w:rPr>
          <w:spacing w:val="-6"/>
        </w:rPr>
        <w:t xml:space="preserve"> </w:t>
      </w:r>
      <w:r>
        <w:t>have</w:t>
      </w:r>
      <w:r>
        <w:rPr>
          <w:spacing w:val="-4"/>
        </w:rPr>
        <w:t xml:space="preserve"> </w:t>
      </w:r>
      <w:r>
        <w:t>a</w:t>
      </w:r>
      <w:r>
        <w:rPr>
          <w:spacing w:val="-4"/>
        </w:rPr>
        <w:t xml:space="preserve"> </w:t>
      </w:r>
      <w:r>
        <w:t>playground</w:t>
      </w:r>
      <w:r>
        <w:rPr>
          <w:spacing w:val="-3"/>
        </w:rPr>
        <w:t xml:space="preserve"> </w:t>
      </w:r>
      <w:r>
        <w:t>safety</w:t>
      </w:r>
      <w:r>
        <w:rPr>
          <w:spacing w:val="-4"/>
        </w:rPr>
        <w:t xml:space="preserve"> </w:t>
      </w:r>
      <w:r>
        <w:t>inspector</w:t>
      </w:r>
      <w:r>
        <w:rPr>
          <w:spacing w:val="-5"/>
        </w:rPr>
        <w:t xml:space="preserve"> </w:t>
      </w:r>
      <w:r>
        <w:t>certified</w:t>
      </w:r>
      <w:r>
        <w:rPr>
          <w:spacing w:val="-5"/>
        </w:rPr>
        <w:t xml:space="preserve"> </w:t>
      </w:r>
      <w:r>
        <w:t>by the National Playground Safety Institute conduct an initial inspection to aid compliance with applicable safety standards.</w:t>
      </w:r>
      <w:r>
        <w:rPr>
          <w:spacing w:val="40"/>
        </w:rPr>
        <w:t xml:space="preserve"> </w:t>
      </w:r>
      <w:r>
        <w:t>(Health and Safety Code 115725)</w:t>
      </w:r>
    </w:p>
    <w:p w14:paraId="6A27A9C7" w14:textId="77777777" w:rsidR="00054C28" w:rsidRDefault="00D50A48">
      <w:pPr>
        <w:pStyle w:val="Heading6"/>
        <w:spacing w:before="292"/>
      </w:pPr>
      <w:r>
        <w:t>Activities</w:t>
      </w:r>
      <w:r>
        <w:rPr>
          <w:spacing w:val="-5"/>
        </w:rPr>
        <w:t xml:space="preserve"> </w:t>
      </w:r>
      <w:r>
        <w:t>with Safety</w:t>
      </w:r>
      <w:r>
        <w:rPr>
          <w:spacing w:val="-2"/>
        </w:rPr>
        <w:t xml:space="preserve"> </w:t>
      </w:r>
      <w:r>
        <w:rPr>
          <w:spacing w:val="-4"/>
        </w:rPr>
        <w:t>Risks</w:t>
      </w:r>
    </w:p>
    <w:p w14:paraId="0EA93015" w14:textId="77777777" w:rsidR="00054C28" w:rsidRDefault="00D50A48">
      <w:pPr>
        <w:pStyle w:val="BodyText"/>
      </w:pPr>
      <w:r>
        <w:t>Due</w:t>
      </w:r>
      <w:r>
        <w:rPr>
          <w:spacing w:val="-1"/>
        </w:rPr>
        <w:t xml:space="preserve"> </w:t>
      </w:r>
      <w:r>
        <w:t>to</w:t>
      </w:r>
      <w:r>
        <w:rPr>
          <w:spacing w:val="-1"/>
        </w:rPr>
        <w:t xml:space="preserve"> </w:t>
      </w:r>
      <w:r>
        <w:t>concerns about the risk</w:t>
      </w:r>
      <w:r>
        <w:rPr>
          <w:spacing w:val="-2"/>
        </w:rPr>
        <w:t xml:space="preserve"> </w:t>
      </w:r>
      <w:r>
        <w:t>to student safety,</w:t>
      </w:r>
      <w:r>
        <w:rPr>
          <w:spacing w:val="-2"/>
        </w:rPr>
        <w:t xml:space="preserve"> </w:t>
      </w:r>
      <w:r>
        <w:t>the principal</w:t>
      </w:r>
      <w:r>
        <w:rPr>
          <w:spacing w:val="-1"/>
        </w:rPr>
        <w:t xml:space="preserve"> </w:t>
      </w:r>
      <w:r>
        <w:t>or designee shall</w:t>
      </w:r>
      <w:r>
        <w:rPr>
          <w:spacing w:val="-1"/>
        </w:rPr>
        <w:t xml:space="preserve"> </w:t>
      </w:r>
      <w:r>
        <w:t>not permit the following</w:t>
      </w:r>
      <w:r>
        <w:rPr>
          <w:spacing w:val="-5"/>
        </w:rPr>
        <w:t xml:space="preserve"> </w:t>
      </w:r>
      <w:r>
        <w:t>activities</w:t>
      </w:r>
      <w:r>
        <w:rPr>
          <w:spacing w:val="-5"/>
        </w:rPr>
        <w:t xml:space="preserve"> </w:t>
      </w:r>
      <w:r>
        <w:t>on</w:t>
      </w:r>
      <w:r>
        <w:rPr>
          <w:spacing w:val="-4"/>
        </w:rPr>
        <w:t xml:space="preserve"> </w:t>
      </w:r>
      <w:r>
        <w:t>campus</w:t>
      </w:r>
      <w:r>
        <w:rPr>
          <w:spacing w:val="-5"/>
        </w:rPr>
        <w:t xml:space="preserve"> </w:t>
      </w:r>
      <w:r>
        <w:t>or</w:t>
      </w:r>
      <w:r>
        <w:rPr>
          <w:spacing w:val="-4"/>
        </w:rPr>
        <w:t xml:space="preserve"> </w:t>
      </w:r>
      <w:r>
        <w:t>during</w:t>
      </w:r>
      <w:r>
        <w:rPr>
          <w:spacing w:val="-3"/>
        </w:rPr>
        <w:t xml:space="preserve"> </w:t>
      </w:r>
      <w:r>
        <w:t>school-sponsored</w:t>
      </w:r>
      <w:r>
        <w:rPr>
          <w:spacing w:val="-4"/>
        </w:rPr>
        <w:t xml:space="preserve"> </w:t>
      </w:r>
      <w:r>
        <w:t>events</w:t>
      </w:r>
      <w:r>
        <w:rPr>
          <w:spacing w:val="-5"/>
        </w:rPr>
        <w:t xml:space="preserve"> </w:t>
      </w:r>
      <w:r>
        <w:t>unless</w:t>
      </w:r>
      <w:r>
        <w:rPr>
          <w:spacing w:val="-5"/>
        </w:rPr>
        <w:t xml:space="preserve"> </w:t>
      </w:r>
      <w:r>
        <w:t>the</w:t>
      </w:r>
      <w:r>
        <w:rPr>
          <w:spacing w:val="-2"/>
        </w:rPr>
        <w:t xml:space="preserve"> </w:t>
      </w:r>
      <w:r>
        <w:t>activity</w:t>
      </w:r>
      <w:r>
        <w:rPr>
          <w:spacing w:val="-3"/>
        </w:rPr>
        <w:t xml:space="preserve"> </w:t>
      </w:r>
      <w:r>
        <w:t>is</w:t>
      </w:r>
      <w:r>
        <w:rPr>
          <w:spacing w:val="-5"/>
        </w:rPr>
        <w:t xml:space="preserve"> </w:t>
      </w:r>
      <w:r>
        <w:t xml:space="preserve">properly supervised, students wear protective gear as appropriate, and each participant has insurance </w:t>
      </w:r>
      <w:r>
        <w:rPr>
          <w:spacing w:val="-2"/>
        </w:rPr>
        <w:t>coverage:</w:t>
      </w:r>
    </w:p>
    <w:p w14:paraId="0BA6419E" w14:textId="77777777" w:rsidR="00054C28" w:rsidRDefault="00D50A48">
      <w:pPr>
        <w:pStyle w:val="ListParagraph"/>
        <w:numPr>
          <w:ilvl w:val="0"/>
          <w:numId w:val="33"/>
        </w:numPr>
        <w:tabs>
          <w:tab w:val="left" w:pos="2019"/>
        </w:tabs>
        <w:spacing w:before="120"/>
        <w:ind w:left="2019" w:hanging="359"/>
        <w:rPr>
          <w:sz w:val="24"/>
        </w:rPr>
      </w:pPr>
      <w:r>
        <w:rPr>
          <w:spacing w:val="-2"/>
          <w:sz w:val="24"/>
        </w:rPr>
        <w:t>Trampolining</w:t>
      </w:r>
    </w:p>
    <w:p w14:paraId="042FEF6B" w14:textId="77777777" w:rsidR="00054C28" w:rsidRDefault="00D50A48">
      <w:pPr>
        <w:pStyle w:val="ListParagraph"/>
        <w:numPr>
          <w:ilvl w:val="0"/>
          <w:numId w:val="33"/>
        </w:numPr>
        <w:tabs>
          <w:tab w:val="left" w:pos="2019"/>
        </w:tabs>
        <w:spacing w:before="120"/>
        <w:ind w:left="2019" w:hanging="359"/>
        <w:rPr>
          <w:sz w:val="24"/>
        </w:rPr>
      </w:pPr>
      <w:r>
        <w:rPr>
          <w:sz w:val="24"/>
        </w:rPr>
        <w:t>Scuba</w:t>
      </w:r>
      <w:r>
        <w:rPr>
          <w:spacing w:val="-4"/>
          <w:sz w:val="24"/>
        </w:rPr>
        <w:t xml:space="preserve"> </w:t>
      </w:r>
      <w:r>
        <w:rPr>
          <w:spacing w:val="-2"/>
          <w:sz w:val="24"/>
        </w:rPr>
        <w:t>diving</w:t>
      </w:r>
    </w:p>
    <w:p w14:paraId="3E008502" w14:textId="77777777" w:rsidR="00054C28" w:rsidRDefault="00D50A48">
      <w:pPr>
        <w:pStyle w:val="ListParagraph"/>
        <w:numPr>
          <w:ilvl w:val="0"/>
          <w:numId w:val="33"/>
        </w:numPr>
        <w:tabs>
          <w:tab w:val="left" w:pos="2019"/>
        </w:tabs>
        <w:spacing w:before="119"/>
        <w:ind w:left="2019" w:hanging="359"/>
        <w:rPr>
          <w:sz w:val="24"/>
        </w:rPr>
      </w:pPr>
      <w:r>
        <w:rPr>
          <w:sz w:val="24"/>
        </w:rPr>
        <w:t>Skateboarding</w:t>
      </w:r>
      <w:r>
        <w:rPr>
          <w:spacing w:val="-4"/>
          <w:sz w:val="24"/>
        </w:rPr>
        <w:t xml:space="preserve"> </w:t>
      </w:r>
      <w:r>
        <w:rPr>
          <w:sz w:val="24"/>
        </w:rPr>
        <w:t>or</w:t>
      </w:r>
      <w:r>
        <w:rPr>
          <w:spacing w:val="-2"/>
          <w:sz w:val="24"/>
        </w:rPr>
        <w:t xml:space="preserve"> </w:t>
      </w:r>
      <w:r>
        <w:rPr>
          <w:sz w:val="24"/>
        </w:rPr>
        <w:t>use</w:t>
      </w:r>
      <w:r>
        <w:rPr>
          <w:spacing w:val="-3"/>
          <w:sz w:val="24"/>
        </w:rPr>
        <w:t xml:space="preserve"> </w:t>
      </w:r>
      <w:r>
        <w:rPr>
          <w:sz w:val="24"/>
        </w:rPr>
        <w:t>of</w:t>
      </w:r>
      <w:r>
        <w:rPr>
          <w:spacing w:val="-3"/>
          <w:sz w:val="24"/>
        </w:rPr>
        <w:t xml:space="preserve"> </w:t>
      </w:r>
      <w:r>
        <w:rPr>
          <w:spacing w:val="-2"/>
          <w:sz w:val="24"/>
        </w:rPr>
        <w:t>scooters</w:t>
      </w:r>
    </w:p>
    <w:p w14:paraId="34FB6CDA" w14:textId="77777777" w:rsidR="00054C28" w:rsidRDefault="00D50A48">
      <w:pPr>
        <w:pStyle w:val="ListParagraph"/>
        <w:numPr>
          <w:ilvl w:val="0"/>
          <w:numId w:val="33"/>
        </w:numPr>
        <w:tabs>
          <w:tab w:val="left" w:pos="2019"/>
        </w:tabs>
        <w:spacing w:before="120"/>
        <w:ind w:left="2019" w:hanging="359"/>
        <w:rPr>
          <w:sz w:val="24"/>
        </w:rPr>
      </w:pPr>
      <w:r>
        <w:rPr>
          <w:sz w:val="24"/>
        </w:rPr>
        <w:t>In-line</w:t>
      </w:r>
      <w:r>
        <w:rPr>
          <w:spacing w:val="-3"/>
          <w:sz w:val="24"/>
        </w:rPr>
        <w:t xml:space="preserve"> </w:t>
      </w:r>
      <w:r>
        <w:rPr>
          <w:sz w:val="24"/>
        </w:rPr>
        <w:t>or</w:t>
      </w:r>
      <w:r>
        <w:rPr>
          <w:spacing w:val="-2"/>
          <w:sz w:val="24"/>
        </w:rPr>
        <w:t xml:space="preserve"> </w:t>
      </w:r>
      <w:r>
        <w:rPr>
          <w:sz w:val="24"/>
        </w:rPr>
        <w:t>roller</w:t>
      </w:r>
      <w:r>
        <w:rPr>
          <w:spacing w:val="-2"/>
          <w:sz w:val="24"/>
        </w:rPr>
        <w:t xml:space="preserve"> </w:t>
      </w:r>
      <w:r>
        <w:rPr>
          <w:sz w:val="24"/>
        </w:rPr>
        <w:t>skating</w:t>
      </w:r>
      <w:r>
        <w:rPr>
          <w:spacing w:val="-3"/>
          <w:sz w:val="24"/>
        </w:rPr>
        <w:t xml:space="preserve"> </w:t>
      </w:r>
      <w:r>
        <w:rPr>
          <w:sz w:val="24"/>
        </w:rPr>
        <w:t>or use</w:t>
      </w:r>
      <w:r>
        <w:rPr>
          <w:spacing w:val="-3"/>
          <w:sz w:val="24"/>
        </w:rPr>
        <w:t xml:space="preserve"> </w:t>
      </w:r>
      <w:r>
        <w:rPr>
          <w:sz w:val="24"/>
        </w:rPr>
        <w:t>of</w:t>
      </w:r>
      <w:r>
        <w:rPr>
          <w:spacing w:val="-2"/>
          <w:sz w:val="24"/>
        </w:rPr>
        <w:t xml:space="preserve"> </w:t>
      </w:r>
      <w:r>
        <w:rPr>
          <w:sz w:val="24"/>
        </w:rPr>
        <w:t xml:space="preserve">skate </w:t>
      </w:r>
      <w:r>
        <w:rPr>
          <w:spacing w:val="-4"/>
          <w:sz w:val="24"/>
        </w:rPr>
        <w:t>shoes</w:t>
      </w:r>
    </w:p>
    <w:p w14:paraId="2C8BB9D8" w14:textId="77777777" w:rsidR="00054C28" w:rsidRDefault="00D50A48">
      <w:pPr>
        <w:pStyle w:val="ListParagraph"/>
        <w:numPr>
          <w:ilvl w:val="0"/>
          <w:numId w:val="33"/>
        </w:numPr>
        <w:tabs>
          <w:tab w:val="left" w:pos="2019"/>
        </w:tabs>
        <w:spacing w:before="123"/>
        <w:ind w:left="2019" w:hanging="359"/>
        <w:rPr>
          <w:sz w:val="24"/>
        </w:rPr>
      </w:pPr>
      <w:r>
        <w:rPr>
          <w:sz w:val="24"/>
        </w:rPr>
        <w:t>Sailing,</w:t>
      </w:r>
      <w:r>
        <w:rPr>
          <w:spacing w:val="-4"/>
          <w:sz w:val="24"/>
        </w:rPr>
        <w:t xml:space="preserve"> </w:t>
      </w:r>
      <w:r>
        <w:rPr>
          <w:sz w:val="24"/>
        </w:rPr>
        <w:t>boating,</w:t>
      </w:r>
      <w:r>
        <w:rPr>
          <w:spacing w:val="-4"/>
          <w:sz w:val="24"/>
        </w:rPr>
        <w:t xml:space="preserve"> </w:t>
      </w:r>
      <w:r>
        <w:rPr>
          <w:sz w:val="24"/>
        </w:rPr>
        <w:t>or</w:t>
      </w:r>
      <w:r>
        <w:rPr>
          <w:spacing w:val="-3"/>
          <w:sz w:val="24"/>
        </w:rPr>
        <w:t xml:space="preserve"> </w:t>
      </w:r>
      <w:r>
        <w:rPr>
          <w:sz w:val="24"/>
        </w:rPr>
        <w:t>water</w:t>
      </w:r>
      <w:r>
        <w:rPr>
          <w:spacing w:val="-3"/>
          <w:sz w:val="24"/>
        </w:rPr>
        <w:t xml:space="preserve"> </w:t>
      </w:r>
      <w:r>
        <w:rPr>
          <w:spacing w:val="-2"/>
          <w:sz w:val="24"/>
        </w:rPr>
        <w:t>skiing</w:t>
      </w:r>
    </w:p>
    <w:p w14:paraId="0765545C" w14:textId="77777777" w:rsidR="00054C28" w:rsidRDefault="00D50A48">
      <w:pPr>
        <w:pStyle w:val="ListParagraph"/>
        <w:numPr>
          <w:ilvl w:val="0"/>
          <w:numId w:val="33"/>
        </w:numPr>
        <w:tabs>
          <w:tab w:val="left" w:pos="2019"/>
        </w:tabs>
        <w:spacing w:before="120"/>
        <w:ind w:left="2019" w:hanging="359"/>
        <w:rPr>
          <w:sz w:val="24"/>
        </w:rPr>
      </w:pPr>
      <w:r>
        <w:rPr>
          <w:sz w:val="24"/>
        </w:rPr>
        <w:t>Cross-country</w:t>
      </w:r>
      <w:r>
        <w:rPr>
          <w:spacing w:val="-5"/>
          <w:sz w:val="24"/>
        </w:rPr>
        <w:t xml:space="preserve"> </w:t>
      </w:r>
      <w:r>
        <w:rPr>
          <w:sz w:val="24"/>
        </w:rPr>
        <w:t>or</w:t>
      </w:r>
      <w:r>
        <w:rPr>
          <w:spacing w:val="-6"/>
          <w:sz w:val="24"/>
        </w:rPr>
        <w:t xml:space="preserve"> </w:t>
      </w:r>
      <w:r>
        <w:rPr>
          <w:sz w:val="24"/>
        </w:rPr>
        <w:t>downhill</w:t>
      </w:r>
      <w:r>
        <w:rPr>
          <w:spacing w:val="-4"/>
          <w:sz w:val="24"/>
        </w:rPr>
        <w:t xml:space="preserve"> </w:t>
      </w:r>
      <w:r>
        <w:rPr>
          <w:spacing w:val="-2"/>
          <w:sz w:val="24"/>
        </w:rPr>
        <w:t>skiing</w:t>
      </w:r>
    </w:p>
    <w:p w14:paraId="55620C70" w14:textId="77777777" w:rsidR="00054C28" w:rsidRDefault="00D50A48">
      <w:pPr>
        <w:pStyle w:val="ListParagraph"/>
        <w:numPr>
          <w:ilvl w:val="0"/>
          <w:numId w:val="33"/>
        </w:numPr>
        <w:tabs>
          <w:tab w:val="left" w:pos="2019"/>
        </w:tabs>
        <w:spacing w:before="120"/>
        <w:ind w:left="2019" w:hanging="359"/>
        <w:rPr>
          <w:sz w:val="24"/>
        </w:rPr>
      </w:pPr>
      <w:r>
        <w:rPr>
          <w:spacing w:val="-2"/>
          <w:sz w:val="24"/>
        </w:rPr>
        <w:t>Motorcycling</w:t>
      </w:r>
    </w:p>
    <w:p w14:paraId="2D83F550" w14:textId="77777777" w:rsidR="00054C28" w:rsidRDefault="00D50A48">
      <w:pPr>
        <w:pStyle w:val="ListParagraph"/>
        <w:numPr>
          <w:ilvl w:val="0"/>
          <w:numId w:val="33"/>
        </w:numPr>
        <w:tabs>
          <w:tab w:val="left" w:pos="2019"/>
        </w:tabs>
        <w:spacing w:before="119"/>
        <w:ind w:left="2019" w:hanging="359"/>
        <w:rPr>
          <w:sz w:val="24"/>
        </w:rPr>
      </w:pPr>
      <w:r>
        <w:rPr>
          <w:sz w:val="24"/>
        </w:rPr>
        <w:t>Target</w:t>
      </w:r>
      <w:r>
        <w:rPr>
          <w:spacing w:val="-2"/>
          <w:sz w:val="24"/>
        </w:rPr>
        <w:t xml:space="preserve"> shooting</w:t>
      </w:r>
    </w:p>
    <w:p w14:paraId="3A66C29F" w14:textId="77777777" w:rsidR="00054C28" w:rsidRDefault="00D50A48">
      <w:pPr>
        <w:pStyle w:val="ListParagraph"/>
        <w:numPr>
          <w:ilvl w:val="0"/>
          <w:numId w:val="33"/>
        </w:numPr>
        <w:tabs>
          <w:tab w:val="left" w:pos="2019"/>
        </w:tabs>
        <w:spacing w:before="120"/>
        <w:ind w:left="2019" w:hanging="359"/>
        <w:rPr>
          <w:sz w:val="24"/>
        </w:rPr>
      </w:pPr>
      <w:r>
        <w:rPr>
          <w:sz w:val="24"/>
        </w:rPr>
        <w:t>Horseback</w:t>
      </w:r>
      <w:r>
        <w:rPr>
          <w:spacing w:val="-3"/>
          <w:sz w:val="24"/>
        </w:rPr>
        <w:t xml:space="preserve"> </w:t>
      </w:r>
      <w:r>
        <w:rPr>
          <w:spacing w:val="-2"/>
          <w:sz w:val="24"/>
        </w:rPr>
        <w:t>riding</w:t>
      </w:r>
    </w:p>
    <w:p w14:paraId="13452F52" w14:textId="77777777" w:rsidR="00054C28" w:rsidRDefault="00D50A48">
      <w:pPr>
        <w:pStyle w:val="ListParagraph"/>
        <w:numPr>
          <w:ilvl w:val="0"/>
          <w:numId w:val="33"/>
        </w:numPr>
        <w:tabs>
          <w:tab w:val="left" w:pos="2018"/>
        </w:tabs>
        <w:spacing w:before="120"/>
        <w:ind w:left="2018" w:hanging="358"/>
        <w:rPr>
          <w:sz w:val="24"/>
        </w:rPr>
      </w:pPr>
      <w:r>
        <w:rPr>
          <w:spacing w:val="-4"/>
          <w:sz w:val="24"/>
        </w:rPr>
        <w:t>Rodeo</w:t>
      </w:r>
    </w:p>
    <w:p w14:paraId="6035234C" w14:textId="77777777" w:rsidR="00054C28" w:rsidRDefault="00D50A48">
      <w:pPr>
        <w:pStyle w:val="ListParagraph"/>
        <w:numPr>
          <w:ilvl w:val="0"/>
          <w:numId w:val="33"/>
        </w:numPr>
        <w:tabs>
          <w:tab w:val="left" w:pos="2018"/>
        </w:tabs>
        <w:spacing w:before="120"/>
        <w:ind w:left="2018" w:hanging="358"/>
        <w:rPr>
          <w:sz w:val="24"/>
        </w:rPr>
      </w:pPr>
      <w:r>
        <w:rPr>
          <w:spacing w:val="-2"/>
          <w:sz w:val="24"/>
        </w:rPr>
        <w:t>Archery</w:t>
      </w:r>
    </w:p>
    <w:p w14:paraId="7197F186" w14:textId="77777777" w:rsidR="00054C28" w:rsidRDefault="00D50A48">
      <w:pPr>
        <w:pStyle w:val="ListParagraph"/>
        <w:numPr>
          <w:ilvl w:val="0"/>
          <w:numId w:val="33"/>
        </w:numPr>
        <w:tabs>
          <w:tab w:val="left" w:pos="2018"/>
        </w:tabs>
        <w:spacing w:before="120"/>
        <w:ind w:left="2018" w:hanging="358"/>
        <w:rPr>
          <w:sz w:val="24"/>
        </w:rPr>
      </w:pPr>
      <w:r>
        <w:rPr>
          <w:sz w:val="24"/>
        </w:rPr>
        <w:t>Mountain</w:t>
      </w:r>
      <w:r>
        <w:rPr>
          <w:spacing w:val="-5"/>
          <w:sz w:val="24"/>
        </w:rPr>
        <w:t xml:space="preserve"> </w:t>
      </w:r>
      <w:r>
        <w:rPr>
          <w:spacing w:val="-2"/>
          <w:sz w:val="24"/>
        </w:rPr>
        <w:t>bicycling</w:t>
      </w:r>
    </w:p>
    <w:p w14:paraId="6D19967E" w14:textId="77777777" w:rsidR="00054C28" w:rsidRDefault="00D50A48">
      <w:pPr>
        <w:pStyle w:val="ListParagraph"/>
        <w:numPr>
          <w:ilvl w:val="0"/>
          <w:numId w:val="33"/>
        </w:numPr>
        <w:tabs>
          <w:tab w:val="left" w:pos="2018"/>
        </w:tabs>
        <w:spacing w:before="120"/>
        <w:ind w:left="2018" w:hanging="358"/>
        <w:rPr>
          <w:sz w:val="24"/>
        </w:rPr>
      </w:pPr>
      <w:r>
        <w:rPr>
          <w:sz w:val="24"/>
        </w:rPr>
        <w:t>Rock</w:t>
      </w:r>
      <w:r>
        <w:rPr>
          <w:spacing w:val="-2"/>
          <w:sz w:val="24"/>
        </w:rPr>
        <w:t xml:space="preserve"> climbing</w:t>
      </w:r>
    </w:p>
    <w:p w14:paraId="09AF4082" w14:textId="77777777" w:rsidR="00054C28" w:rsidRDefault="00D50A48">
      <w:pPr>
        <w:pStyle w:val="ListParagraph"/>
        <w:numPr>
          <w:ilvl w:val="0"/>
          <w:numId w:val="33"/>
        </w:numPr>
        <w:tabs>
          <w:tab w:val="left" w:pos="2018"/>
        </w:tabs>
        <w:spacing w:before="120"/>
        <w:ind w:left="2018" w:hanging="358"/>
        <w:rPr>
          <w:sz w:val="24"/>
        </w:rPr>
      </w:pPr>
      <w:r>
        <w:rPr>
          <w:spacing w:val="-2"/>
          <w:sz w:val="24"/>
        </w:rPr>
        <w:t>Rocketeering</w:t>
      </w:r>
    </w:p>
    <w:p w14:paraId="234A81E3" w14:textId="77777777" w:rsidR="00054C28" w:rsidRDefault="00D50A48">
      <w:pPr>
        <w:pStyle w:val="ListParagraph"/>
        <w:numPr>
          <w:ilvl w:val="0"/>
          <w:numId w:val="33"/>
        </w:numPr>
        <w:tabs>
          <w:tab w:val="left" w:pos="2018"/>
        </w:tabs>
        <w:spacing w:before="120"/>
        <w:ind w:left="2018" w:hanging="358"/>
        <w:rPr>
          <w:sz w:val="24"/>
        </w:rPr>
      </w:pPr>
      <w:r>
        <w:rPr>
          <w:spacing w:val="-2"/>
          <w:sz w:val="24"/>
        </w:rPr>
        <w:t>Surfing</w:t>
      </w:r>
    </w:p>
    <w:p w14:paraId="7C659FF4" w14:textId="77777777" w:rsidR="00054C28" w:rsidRDefault="00D50A48">
      <w:pPr>
        <w:pStyle w:val="ListParagraph"/>
        <w:numPr>
          <w:ilvl w:val="0"/>
          <w:numId w:val="33"/>
        </w:numPr>
        <w:tabs>
          <w:tab w:val="left" w:pos="2018"/>
        </w:tabs>
        <w:spacing w:before="120"/>
        <w:ind w:left="2018" w:hanging="358"/>
        <w:rPr>
          <w:sz w:val="24"/>
        </w:rPr>
      </w:pPr>
      <w:r>
        <w:rPr>
          <w:sz w:val="24"/>
        </w:rPr>
        <w:t>Body</w:t>
      </w:r>
      <w:r>
        <w:rPr>
          <w:spacing w:val="-3"/>
          <w:sz w:val="24"/>
        </w:rPr>
        <w:t xml:space="preserve"> </w:t>
      </w:r>
      <w:r>
        <w:rPr>
          <w:sz w:val="24"/>
        </w:rPr>
        <w:t>Contact</w:t>
      </w:r>
      <w:r>
        <w:rPr>
          <w:spacing w:val="-1"/>
          <w:sz w:val="24"/>
        </w:rPr>
        <w:t xml:space="preserve"> </w:t>
      </w:r>
      <w:r>
        <w:rPr>
          <w:spacing w:val="-2"/>
          <w:sz w:val="24"/>
        </w:rPr>
        <w:t>Sports</w:t>
      </w:r>
    </w:p>
    <w:p w14:paraId="61B64036" w14:textId="77777777" w:rsidR="00054C28" w:rsidRDefault="00D50A48">
      <w:pPr>
        <w:pStyle w:val="ListParagraph"/>
        <w:numPr>
          <w:ilvl w:val="0"/>
          <w:numId w:val="33"/>
        </w:numPr>
        <w:tabs>
          <w:tab w:val="left" w:pos="2018"/>
        </w:tabs>
        <w:spacing w:before="120"/>
        <w:ind w:left="2018" w:hanging="358"/>
        <w:rPr>
          <w:sz w:val="24"/>
        </w:rPr>
      </w:pPr>
      <w:r>
        <w:rPr>
          <w:sz w:val="24"/>
        </w:rPr>
        <w:t>Other</w:t>
      </w:r>
      <w:r>
        <w:rPr>
          <w:spacing w:val="-4"/>
          <w:sz w:val="24"/>
        </w:rPr>
        <w:t xml:space="preserve"> </w:t>
      </w:r>
      <w:r>
        <w:rPr>
          <w:sz w:val="24"/>
        </w:rPr>
        <w:t>activities</w:t>
      </w:r>
      <w:r>
        <w:rPr>
          <w:spacing w:val="-2"/>
          <w:sz w:val="24"/>
        </w:rPr>
        <w:t xml:space="preserve"> </w:t>
      </w:r>
      <w:r>
        <w:rPr>
          <w:sz w:val="24"/>
        </w:rPr>
        <w:t>determined</w:t>
      </w:r>
      <w:r>
        <w:rPr>
          <w:spacing w:val="-4"/>
          <w:sz w:val="24"/>
        </w:rPr>
        <w:t xml:space="preserve"> </w:t>
      </w:r>
      <w:r>
        <w:rPr>
          <w:sz w:val="24"/>
        </w:rPr>
        <w:t>by</w:t>
      </w:r>
      <w:r>
        <w:rPr>
          <w:spacing w:val="-2"/>
          <w:sz w:val="24"/>
        </w:rPr>
        <w:t xml:space="preserve"> </w:t>
      </w:r>
      <w:r>
        <w:rPr>
          <w:sz w:val="24"/>
        </w:rPr>
        <w:t>the</w:t>
      </w:r>
      <w:r>
        <w:rPr>
          <w:spacing w:val="-3"/>
          <w:sz w:val="24"/>
        </w:rPr>
        <w:t xml:space="preserve"> </w:t>
      </w:r>
      <w:r>
        <w:rPr>
          <w:sz w:val="24"/>
        </w:rPr>
        <w:t>principal</w:t>
      </w:r>
      <w:r>
        <w:rPr>
          <w:spacing w:val="-5"/>
          <w:sz w:val="24"/>
        </w:rPr>
        <w:t xml:space="preserve"> </w:t>
      </w:r>
      <w:r>
        <w:rPr>
          <w:sz w:val="24"/>
        </w:rPr>
        <w:t>to</w:t>
      </w:r>
      <w:r>
        <w:rPr>
          <w:spacing w:val="-3"/>
          <w:sz w:val="24"/>
        </w:rPr>
        <w:t xml:space="preserve"> </w:t>
      </w:r>
      <w:r>
        <w:rPr>
          <w:sz w:val="24"/>
        </w:rPr>
        <w:t>have</w:t>
      </w:r>
      <w:r>
        <w:rPr>
          <w:spacing w:val="-3"/>
          <w:sz w:val="24"/>
        </w:rPr>
        <w:t xml:space="preserve"> </w:t>
      </w:r>
      <w:r>
        <w:rPr>
          <w:sz w:val="24"/>
        </w:rPr>
        <w:t>a</w:t>
      </w:r>
      <w:r>
        <w:rPr>
          <w:spacing w:val="-2"/>
          <w:sz w:val="24"/>
        </w:rPr>
        <w:t xml:space="preserve"> </w:t>
      </w:r>
      <w:r>
        <w:rPr>
          <w:sz w:val="24"/>
        </w:rPr>
        <w:t>high</w:t>
      </w:r>
      <w:r>
        <w:rPr>
          <w:spacing w:val="-1"/>
          <w:sz w:val="24"/>
        </w:rPr>
        <w:t xml:space="preserve"> </w:t>
      </w:r>
      <w:r>
        <w:rPr>
          <w:sz w:val="24"/>
        </w:rPr>
        <w:t>risk</w:t>
      </w:r>
      <w:r>
        <w:rPr>
          <w:spacing w:val="-6"/>
          <w:sz w:val="24"/>
        </w:rPr>
        <w:t xml:space="preserve"> </w:t>
      </w:r>
      <w:r>
        <w:rPr>
          <w:sz w:val="24"/>
        </w:rPr>
        <w:t>to</w:t>
      </w:r>
      <w:r>
        <w:rPr>
          <w:spacing w:val="-1"/>
          <w:sz w:val="24"/>
        </w:rPr>
        <w:t xml:space="preserve"> </w:t>
      </w:r>
      <w:r>
        <w:rPr>
          <w:sz w:val="24"/>
        </w:rPr>
        <w:t>student</w:t>
      </w:r>
      <w:r>
        <w:rPr>
          <w:spacing w:val="-3"/>
          <w:sz w:val="24"/>
        </w:rPr>
        <w:t xml:space="preserve"> </w:t>
      </w:r>
      <w:r>
        <w:rPr>
          <w:spacing w:val="-2"/>
          <w:sz w:val="24"/>
        </w:rPr>
        <w:t>safety</w:t>
      </w:r>
    </w:p>
    <w:p w14:paraId="27CA391A" w14:textId="77777777" w:rsidR="00054C28" w:rsidRDefault="00D50A48">
      <w:pPr>
        <w:pStyle w:val="BodyText"/>
        <w:spacing w:before="119"/>
        <w:ind w:right="692"/>
      </w:pPr>
      <w:r>
        <w:t>As needed, the Superintendent/Principal or designee may periodically provide training or instruction to students on the safe use of electric, motorized or nonmotorized bicycles, scooters, skateboards, and roller skates. Any student who rides any such bicycle, scooter, skateboard,</w:t>
      </w:r>
      <w:r>
        <w:rPr>
          <w:spacing w:val="-3"/>
        </w:rPr>
        <w:t xml:space="preserve"> </w:t>
      </w:r>
      <w:r>
        <w:t>or</w:t>
      </w:r>
      <w:r>
        <w:rPr>
          <w:spacing w:val="-4"/>
        </w:rPr>
        <w:t xml:space="preserve"> </w:t>
      </w:r>
      <w:r>
        <w:t>roller</w:t>
      </w:r>
      <w:r>
        <w:rPr>
          <w:spacing w:val="-2"/>
        </w:rPr>
        <w:t xml:space="preserve"> </w:t>
      </w:r>
      <w:r>
        <w:t>skates</w:t>
      </w:r>
      <w:r>
        <w:rPr>
          <w:spacing w:val="-3"/>
        </w:rPr>
        <w:t xml:space="preserve"> </w:t>
      </w:r>
      <w:r>
        <w:t>at</w:t>
      </w:r>
      <w:r>
        <w:rPr>
          <w:spacing w:val="-4"/>
        </w:rPr>
        <w:t xml:space="preserve"> </w:t>
      </w:r>
      <w:r>
        <w:t>school</w:t>
      </w:r>
      <w:r>
        <w:rPr>
          <w:spacing w:val="-5"/>
        </w:rPr>
        <w:t xml:space="preserve"> </w:t>
      </w:r>
      <w:r>
        <w:t>shall</w:t>
      </w:r>
      <w:r>
        <w:rPr>
          <w:spacing w:val="-5"/>
        </w:rPr>
        <w:t xml:space="preserve"> </w:t>
      </w:r>
      <w:r>
        <w:t>wear</w:t>
      </w:r>
      <w:r>
        <w:rPr>
          <w:spacing w:val="-5"/>
        </w:rPr>
        <w:t xml:space="preserve"> </w:t>
      </w:r>
      <w:r>
        <w:t>a</w:t>
      </w:r>
      <w:r>
        <w:rPr>
          <w:spacing w:val="-5"/>
        </w:rPr>
        <w:t xml:space="preserve"> </w:t>
      </w:r>
      <w:r>
        <w:t>properly</w:t>
      </w:r>
      <w:r>
        <w:rPr>
          <w:spacing w:val="-3"/>
        </w:rPr>
        <w:t xml:space="preserve"> </w:t>
      </w:r>
      <w:r>
        <w:t>fitted</w:t>
      </w:r>
      <w:r>
        <w:rPr>
          <w:spacing w:val="-4"/>
        </w:rPr>
        <w:t xml:space="preserve"> </w:t>
      </w:r>
      <w:r>
        <w:t>and</w:t>
      </w:r>
      <w:r>
        <w:rPr>
          <w:spacing w:val="-4"/>
        </w:rPr>
        <w:t xml:space="preserve"> </w:t>
      </w:r>
      <w:r>
        <w:t>fastened</w:t>
      </w:r>
      <w:r>
        <w:rPr>
          <w:spacing w:val="-4"/>
        </w:rPr>
        <w:t xml:space="preserve"> </w:t>
      </w:r>
      <w:r>
        <w:t>bicycle</w:t>
      </w:r>
      <w:r>
        <w:rPr>
          <w:spacing w:val="-2"/>
        </w:rPr>
        <w:t xml:space="preserve"> </w:t>
      </w:r>
      <w:r>
        <w:t>helmet.</w:t>
      </w:r>
    </w:p>
    <w:p w14:paraId="13FD59FD" w14:textId="77777777" w:rsidR="00054C28" w:rsidRDefault="00054C28">
      <w:pPr>
        <w:sectPr w:rsidR="00054C28">
          <w:pgSz w:w="12240" w:h="15840"/>
          <w:pgMar w:top="1580" w:right="860" w:bottom="280" w:left="140" w:header="768" w:footer="0" w:gutter="0"/>
          <w:cols w:space="720"/>
        </w:sectPr>
      </w:pPr>
    </w:p>
    <w:p w14:paraId="7971F395" w14:textId="77777777" w:rsidR="00054C28" w:rsidRDefault="00054C28">
      <w:pPr>
        <w:pStyle w:val="BodyText"/>
        <w:ind w:left="0"/>
      </w:pPr>
    </w:p>
    <w:p w14:paraId="239A8F92" w14:textId="77777777" w:rsidR="00054C28" w:rsidRDefault="00054C28">
      <w:pPr>
        <w:pStyle w:val="BodyText"/>
        <w:spacing w:before="4"/>
        <w:ind w:left="0"/>
      </w:pPr>
    </w:p>
    <w:p w14:paraId="7B829200" w14:textId="77777777" w:rsidR="00054C28" w:rsidRDefault="00D50A48">
      <w:pPr>
        <w:pStyle w:val="Heading6"/>
      </w:pPr>
      <w:r>
        <w:t>Events</w:t>
      </w:r>
      <w:r>
        <w:rPr>
          <w:spacing w:val="-2"/>
        </w:rPr>
        <w:t xml:space="preserve"> </w:t>
      </w:r>
      <w:r>
        <w:t>In</w:t>
      </w:r>
      <w:r>
        <w:rPr>
          <w:spacing w:val="-4"/>
        </w:rPr>
        <w:t xml:space="preserve"> </w:t>
      </w:r>
      <w:r>
        <w:t>or</w:t>
      </w:r>
      <w:r>
        <w:rPr>
          <w:spacing w:val="-3"/>
        </w:rPr>
        <w:t xml:space="preserve"> </w:t>
      </w:r>
      <w:r>
        <w:t>Around</w:t>
      </w:r>
      <w:r>
        <w:rPr>
          <w:spacing w:val="-2"/>
        </w:rPr>
        <w:t xml:space="preserve"> </w:t>
      </w:r>
      <w:r>
        <w:t>a</w:t>
      </w:r>
      <w:r>
        <w:rPr>
          <w:spacing w:val="-3"/>
        </w:rPr>
        <w:t xml:space="preserve"> </w:t>
      </w:r>
      <w:r>
        <w:t>Swimming</w:t>
      </w:r>
      <w:r>
        <w:rPr>
          <w:spacing w:val="-3"/>
        </w:rPr>
        <w:t xml:space="preserve"> </w:t>
      </w:r>
      <w:r>
        <w:rPr>
          <w:spacing w:val="-4"/>
        </w:rPr>
        <w:t>Pool</w:t>
      </w:r>
    </w:p>
    <w:p w14:paraId="5B281285" w14:textId="77777777" w:rsidR="00054C28" w:rsidRDefault="00D50A48">
      <w:pPr>
        <w:pStyle w:val="BodyText"/>
        <w:ind w:right="632"/>
      </w:pPr>
      <w:r>
        <w:t>When any</w:t>
      </w:r>
      <w:r>
        <w:rPr>
          <w:spacing w:val="-2"/>
        </w:rPr>
        <w:t xml:space="preserve"> </w:t>
      </w:r>
      <w:r>
        <w:t>on-campus</w:t>
      </w:r>
      <w:r>
        <w:rPr>
          <w:spacing w:val="-1"/>
        </w:rPr>
        <w:t xml:space="preserve"> </w:t>
      </w:r>
      <w:r>
        <w:t>event that is not part of an interscholastic athletic</w:t>
      </w:r>
      <w:r>
        <w:rPr>
          <w:spacing w:val="-2"/>
        </w:rPr>
        <w:t xml:space="preserve"> </w:t>
      </w:r>
      <w:r>
        <w:t>program is sponsored or</w:t>
      </w:r>
      <w:r>
        <w:rPr>
          <w:spacing w:val="-1"/>
        </w:rPr>
        <w:t xml:space="preserve"> </w:t>
      </w:r>
      <w:r>
        <w:t>hosted</w:t>
      </w:r>
      <w:r>
        <w:rPr>
          <w:spacing w:val="-1"/>
        </w:rPr>
        <w:t xml:space="preserve"> </w:t>
      </w:r>
      <w:r>
        <w:t>by</w:t>
      </w:r>
      <w:r>
        <w:rPr>
          <w:spacing w:val="-5"/>
        </w:rPr>
        <w:t xml:space="preserve"> </w:t>
      </w:r>
      <w:r>
        <w:t>the</w:t>
      </w:r>
      <w:r>
        <w:rPr>
          <w:spacing w:val="-3"/>
        </w:rPr>
        <w:t xml:space="preserve"> </w:t>
      </w:r>
      <w:r>
        <w:t>district</w:t>
      </w:r>
      <w:r>
        <w:rPr>
          <w:spacing w:val="-6"/>
        </w:rPr>
        <w:t xml:space="preserve"> </w:t>
      </w:r>
      <w:r>
        <w:t>and</w:t>
      </w:r>
      <w:r>
        <w:rPr>
          <w:spacing w:val="-1"/>
        </w:rPr>
        <w:t xml:space="preserve"> </w:t>
      </w:r>
      <w:r>
        <w:t>is</w:t>
      </w:r>
      <w:r>
        <w:rPr>
          <w:spacing w:val="-4"/>
        </w:rPr>
        <w:t xml:space="preserve"> </w:t>
      </w:r>
      <w:r>
        <w:t>to</w:t>
      </w:r>
      <w:r>
        <w:rPr>
          <w:spacing w:val="-4"/>
        </w:rPr>
        <w:t xml:space="preserve"> </w:t>
      </w:r>
      <w:r>
        <w:t>be</w:t>
      </w:r>
      <w:r>
        <w:rPr>
          <w:spacing w:val="-1"/>
        </w:rPr>
        <w:t xml:space="preserve"> </w:t>
      </w:r>
      <w:r>
        <w:t>held</w:t>
      </w:r>
      <w:r>
        <w:rPr>
          <w:spacing w:val="-3"/>
        </w:rPr>
        <w:t xml:space="preserve"> </w:t>
      </w:r>
      <w:r>
        <w:t>in</w:t>
      </w:r>
      <w:r>
        <w:rPr>
          <w:spacing w:val="-3"/>
        </w:rPr>
        <w:t xml:space="preserve"> </w:t>
      </w:r>
      <w:r>
        <w:t>or</w:t>
      </w:r>
      <w:r>
        <w:rPr>
          <w:spacing w:val="-1"/>
        </w:rPr>
        <w:t xml:space="preserve"> </w:t>
      </w:r>
      <w:r>
        <w:t>around</w:t>
      </w:r>
      <w:r>
        <w:rPr>
          <w:spacing w:val="-1"/>
        </w:rPr>
        <w:t xml:space="preserve"> </w:t>
      </w:r>
      <w:r>
        <w:t>a</w:t>
      </w:r>
      <w:r>
        <w:rPr>
          <w:spacing w:val="-4"/>
        </w:rPr>
        <w:t xml:space="preserve"> </w:t>
      </w:r>
      <w:r>
        <w:t>swimming</w:t>
      </w:r>
      <w:r>
        <w:rPr>
          <w:spacing w:val="-2"/>
        </w:rPr>
        <w:t xml:space="preserve"> </w:t>
      </w:r>
      <w:r>
        <w:t>pool,</w:t>
      </w:r>
      <w:r>
        <w:rPr>
          <w:spacing w:val="-4"/>
        </w:rPr>
        <w:t xml:space="preserve"> </w:t>
      </w:r>
      <w:r>
        <w:t>at</w:t>
      </w:r>
      <w:r>
        <w:rPr>
          <w:spacing w:val="-1"/>
        </w:rPr>
        <w:t xml:space="preserve"> </w:t>
      </w:r>
      <w:r>
        <w:t>least</w:t>
      </w:r>
      <w:r>
        <w:rPr>
          <w:spacing w:val="-1"/>
        </w:rPr>
        <w:t xml:space="preserve"> </w:t>
      </w:r>
      <w:r>
        <w:t>one</w:t>
      </w:r>
      <w:r>
        <w:rPr>
          <w:spacing w:val="-3"/>
        </w:rPr>
        <w:t xml:space="preserve"> </w:t>
      </w:r>
      <w:r>
        <w:t>adult</w:t>
      </w:r>
      <w:r>
        <w:rPr>
          <w:spacing w:val="-3"/>
        </w:rPr>
        <w:t xml:space="preserve"> </w:t>
      </w:r>
      <w:r>
        <w:t>with a valid certification of cardiopulmonary resuscitation training shall be present throughout the duration of the event.</w:t>
      </w:r>
      <w:r>
        <w:rPr>
          <w:spacing w:val="40"/>
        </w:rPr>
        <w:t xml:space="preserve"> </w:t>
      </w:r>
      <w:r>
        <w:t>(Education Code 35179.6)</w:t>
      </w:r>
    </w:p>
    <w:p w14:paraId="2B5B505C" w14:textId="77777777" w:rsidR="00054C28" w:rsidRDefault="00054C28">
      <w:pPr>
        <w:pStyle w:val="BodyText"/>
        <w:spacing w:before="1"/>
        <w:ind w:left="0"/>
      </w:pPr>
    </w:p>
    <w:p w14:paraId="69269D4E" w14:textId="77777777" w:rsidR="00054C28" w:rsidRDefault="00D50A48">
      <w:pPr>
        <w:pStyle w:val="Heading6"/>
      </w:pPr>
      <w:r>
        <w:t>Laboratory</w:t>
      </w:r>
      <w:r>
        <w:rPr>
          <w:spacing w:val="-3"/>
        </w:rPr>
        <w:t xml:space="preserve"> </w:t>
      </w:r>
      <w:r>
        <w:rPr>
          <w:spacing w:val="-2"/>
        </w:rPr>
        <w:t>Safety</w:t>
      </w:r>
    </w:p>
    <w:p w14:paraId="096DA8E8" w14:textId="77777777" w:rsidR="00054C28" w:rsidRDefault="00D50A48">
      <w:pPr>
        <w:pStyle w:val="BodyText"/>
        <w:ind w:right="692"/>
      </w:pPr>
      <w:r>
        <w:t>The</w:t>
      </w:r>
      <w:r>
        <w:rPr>
          <w:spacing w:val="-4"/>
        </w:rPr>
        <w:t xml:space="preserve"> </w:t>
      </w:r>
      <w:r>
        <w:t>principal</w:t>
      </w:r>
      <w:r>
        <w:rPr>
          <w:spacing w:val="-2"/>
        </w:rPr>
        <w:t xml:space="preserve"> </w:t>
      </w:r>
      <w:r>
        <w:t>of</w:t>
      </w:r>
      <w:r>
        <w:rPr>
          <w:spacing w:val="-4"/>
        </w:rPr>
        <w:t xml:space="preserve"> </w:t>
      </w:r>
      <w:r>
        <w:t>each</w:t>
      </w:r>
      <w:r>
        <w:rPr>
          <w:spacing w:val="-2"/>
        </w:rPr>
        <w:t xml:space="preserve"> </w:t>
      </w:r>
      <w:r>
        <w:t>school</w:t>
      </w:r>
      <w:r>
        <w:rPr>
          <w:spacing w:val="-3"/>
        </w:rPr>
        <w:t xml:space="preserve"> </w:t>
      </w:r>
      <w:r>
        <w:t>offering</w:t>
      </w:r>
      <w:r>
        <w:rPr>
          <w:spacing w:val="-3"/>
        </w:rPr>
        <w:t xml:space="preserve"> </w:t>
      </w:r>
      <w:r>
        <w:t>laboratory</w:t>
      </w:r>
      <w:r>
        <w:rPr>
          <w:spacing w:val="-6"/>
        </w:rPr>
        <w:t xml:space="preserve"> </w:t>
      </w:r>
      <w:r>
        <w:t>work</w:t>
      </w:r>
      <w:r>
        <w:rPr>
          <w:spacing w:val="-4"/>
        </w:rPr>
        <w:t xml:space="preserve"> </w:t>
      </w:r>
      <w:r>
        <w:t>shall</w:t>
      </w:r>
      <w:r>
        <w:rPr>
          <w:spacing w:val="-5"/>
        </w:rPr>
        <w:t xml:space="preserve"> </w:t>
      </w:r>
      <w:r>
        <w:t>develop</w:t>
      </w:r>
      <w:r>
        <w:rPr>
          <w:spacing w:val="-4"/>
        </w:rPr>
        <w:t xml:space="preserve"> </w:t>
      </w:r>
      <w:r>
        <w:t>procedures</w:t>
      </w:r>
      <w:r>
        <w:rPr>
          <w:spacing w:val="-5"/>
        </w:rPr>
        <w:t xml:space="preserve"> </w:t>
      </w:r>
      <w:r>
        <w:t>for</w:t>
      </w:r>
      <w:r>
        <w:rPr>
          <w:spacing w:val="-2"/>
        </w:rPr>
        <w:t xml:space="preserve"> </w:t>
      </w:r>
      <w:r>
        <w:t>laboratory safety and designate a trained certificated employee to regularly review, update, and implement these procedures.</w:t>
      </w:r>
    </w:p>
    <w:p w14:paraId="4EF59184" w14:textId="77777777" w:rsidR="00054C28" w:rsidRDefault="00054C28">
      <w:pPr>
        <w:pStyle w:val="BodyText"/>
        <w:ind w:left="0"/>
      </w:pPr>
    </w:p>
    <w:p w14:paraId="3DDC4880" w14:textId="77777777" w:rsidR="00054C28" w:rsidRDefault="00D50A48">
      <w:pPr>
        <w:pStyle w:val="BodyText"/>
        <w:ind w:right="692"/>
      </w:pPr>
      <w:r>
        <w:t>Students</w:t>
      </w:r>
      <w:r>
        <w:rPr>
          <w:spacing w:val="-3"/>
        </w:rPr>
        <w:t xml:space="preserve"> </w:t>
      </w:r>
      <w:r>
        <w:t>in</w:t>
      </w:r>
      <w:r>
        <w:rPr>
          <w:spacing w:val="-4"/>
        </w:rPr>
        <w:t xml:space="preserve"> </w:t>
      </w:r>
      <w:r>
        <w:t>a</w:t>
      </w:r>
      <w:r>
        <w:rPr>
          <w:spacing w:val="-3"/>
        </w:rPr>
        <w:t xml:space="preserve"> </w:t>
      </w:r>
      <w:r>
        <w:t>laboratory</w:t>
      </w:r>
      <w:r>
        <w:rPr>
          <w:spacing w:val="-6"/>
        </w:rPr>
        <w:t xml:space="preserve"> </w:t>
      </w:r>
      <w:r>
        <w:t>shall</w:t>
      </w:r>
      <w:r>
        <w:rPr>
          <w:spacing w:val="-2"/>
        </w:rPr>
        <w:t xml:space="preserve"> </w:t>
      </w:r>
      <w:r>
        <w:t>be</w:t>
      </w:r>
      <w:r>
        <w:rPr>
          <w:spacing w:val="-2"/>
        </w:rPr>
        <w:t xml:space="preserve"> </w:t>
      </w:r>
      <w:r>
        <w:t>under</w:t>
      </w:r>
      <w:r>
        <w:rPr>
          <w:spacing w:val="-4"/>
        </w:rPr>
        <w:t xml:space="preserve"> </w:t>
      </w:r>
      <w:r>
        <w:t>the</w:t>
      </w:r>
      <w:r>
        <w:rPr>
          <w:spacing w:val="-5"/>
        </w:rPr>
        <w:t xml:space="preserve"> </w:t>
      </w:r>
      <w:r>
        <w:t>supervision</w:t>
      </w:r>
      <w:r>
        <w:rPr>
          <w:spacing w:val="-2"/>
        </w:rPr>
        <w:t xml:space="preserve"> </w:t>
      </w:r>
      <w:r>
        <w:t>of</w:t>
      </w:r>
      <w:r>
        <w:rPr>
          <w:spacing w:val="-2"/>
        </w:rPr>
        <w:t xml:space="preserve"> </w:t>
      </w:r>
      <w:r>
        <w:t>a</w:t>
      </w:r>
      <w:r>
        <w:rPr>
          <w:spacing w:val="-5"/>
        </w:rPr>
        <w:t xml:space="preserve"> </w:t>
      </w:r>
      <w:r>
        <w:t>certificated</w:t>
      </w:r>
      <w:r>
        <w:rPr>
          <w:spacing w:val="-2"/>
        </w:rPr>
        <w:t xml:space="preserve"> </w:t>
      </w:r>
      <w:r>
        <w:t>employee.</w:t>
      </w:r>
      <w:r>
        <w:rPr>
          <w:spacing w:val="-4"/>
        </w:rPr>
        <w:t xml:space="preserve"> </w:t>
      </w:r>
      <w:r>
        <w:t xml:space="preserve">Students shall be taught laboratory safety, and safety guidelines and procedures shall be posted in science classrooms. Students shall receive continual reminders about general and specific </w:t>
      </w:r>
      <w:r>
        <w:rPr>
          <w:spacing w:val="-2"/>
        </w:rPr>
        <w:t>hazards.</w:t>
      </w:r>
    </w:p>
    <w:p w14:paraId="46D61E48" w14:textId="77777777" w:rsidR="00054C28" w:rsidRDefault="00D50A48">
      <w:pPr>
        <w:pStyle w:val="BodyText"/>
        <w:spacing w:before="292" w:line="242" w:lineRule="auto"/>
        <w:ind w:right="583"/>
      </w:pPr>
      <w:r>
        <w:t>Hazardous</w:t>
      </w:r>
      <w:r>
        <w:rPr>
          <w:spacing w:val="-3"/>
        </w:rPr>
        <w:t xml:space="preserve"> </w:t>
      </w:r>
      <w:r>
        <w:t>materials</w:t>
      </w:r>
      <w:r>
        <w:rPr>
          <w:spacing w:val="-5"/>
        </w:rPr>
        <w:t xml:space="preserve"> </w:t>
      </w:r>
      <w:r>
        <w:t>shall</w:t>
      </w:r>
      <w:r>
        <w:rPr>
          <w:spacing w:val="-3"/>
        </w:rPr>
        <w:t xml:space="preserve"> </w:t>
      </w:r>
      <w:r>
        <w:t>be</w:t>
      </w:r>
      <w:r>
        <w:rPr>
          <w:spacing w:val="-5"/>
        </w:rPr>
        <w:t xml:space="preserve"> </w:t>
      </w:r>
      <w:r>
        <w:t>properly</w:t>
      </w:r>
      <w:r>
        <w:rPr>
          <w:spacing w:val="-5"/>
        </w:rPr>
        <w:t xml:space="preserve"> </w:t>
      </w:r>
      <w:r>
        <w:t>used,</w:t>
      </w:r>
      <w:r>
        <w:rPr>
          <w:spacing w:val="-5"/>
        </w:rPr>
        <w:t xml:space="preserve"> </w:t>
      </w:r>
      <w:r>
        <w:t>stored,</w:t>
      </w:r>
      <w:r>
        <w:rPr>
          <w:spacing w:val="-3"/>
        </w:rPr>
        <w:t xml:space="preserve"> </w:t>
      </w:r>
      <w:r>
        <w:t>and</w:t>
      </w:r>
      <w:r>
        <w:rPr>
          <w:spacing w:val="-4"/>
        </w:rPr>
        <w:t xml:space="preserve"> </w:t>
      </w:r>
      <w:r>
        <w:t>disposed</w:t>
      </w:r>
      <w:r>
        <w:rPr>
          <w:spacing w:val="-4"/>
        </w:rPr>
        <w:t xml:space="preserve"> </w:t>
      </w:r>
      <w:r>
        <w:t>of</w:t>
      </w:r>
      <w:r>
        <w:rPr>
          <w:spacing w:val="-4"/>
        </w:rPr>
        <w:t xml:space="preserve"> </w:t>
      </w:r>
      <w:r>
        <w:t>in</w:t>
      </w:r>
      <w:r>
        <w:rPr>
          <w:spacing w:val="-4"/>
        </w:rPr>
        <w:t xml:space="preserve"> </w:t>
      </w:r>
      <w:r>
        <w:t>accordance</w:t>
      </w:r>
      <w:r>
        <w:rPr>
          <w:spacing w:val="-5"/>
        </w:rPr>
        <w:t xml:space="preserve"> </w:t>
      </w:r>
      <w:r>
        <w:t>with</w:t>
      </w:r>
      <w:r>
        <w:rPr>
          <w:spacing w:val="-4"/>
        </w:rPr>
        <w:t xml:space="preserve"> </w:t>
      </w:r>
      <w:r>
        <w:t>law</w:t>
      </w:r>
      <w:r>
        <w:rPr>
          <w:spacing w:val="-4"/>
        </w:rPr>
        <w:t xml:space="preserve"> </w:t>
      </w:r>
      <w:r>
        <w:t>and the district's chemical hygiene plan.</w:t>
      </w:r>
    </w:p>
    <w:p w14:paraId="1F548A72" w14:textId="77777777" w:rsidR="00054C28" w:rsidRDefault="00D50A48">
      <w:pPr>
        <w:pStyle w:val="BodyText"/>
        <w:spacing w:before="289"/>
      </w:pPr>
      <w:r>
        <w:t>Bloodborne</w:t>
      </w:r>
      <w:r>
        <w:rPr>
          <w:spacing w:val="-8"/>
        </w:rPr>
        <w:t xml:space="preserve"> </w:t>
      </w:r>
      <w:r>
        <w:t>pathogens</w:t>
      </w:r>
      <w:r>
        <w:rPr>
          <w:spacing w:val="-3"/>
        </w:rPr>
        <w:t xml:space="preserve"> </w:t>
      </w:r>
      <w:r>
        <w:t>shall</w:t>
      </w:r>
      <w:r>
        <w:rPr>
          <w:spacing w:val="-3"/>
        </w:rPr>
        <w:t xml:space="preserve"> </w:t>
      </w:r>
      <w:r>
        <w:t>be</w:t>
      </w:r>
      <w:r>
        <w:rPr>
          <w:spacing w:val="-4"/>
        </w:rPr>
        <w:t xml:space="preserve"> </w:t>
      </w:r>
      <w:r>
        <w:t>handled</w:t>
      </w:r>
      <w:r>
        <w:rPr>
          <w:spacing w:val="-5"/>
        </w:rPr>
        <w:t xml:space="preserve"> </w:t>
      </w:r>
      <w:r>
        <w:t>in</w:t>
      </w:r>
      <w:r>
        <w:rPr>
          <w:spacing w:val="-4"/>
        </w:rPr>
        <w:t xml:space="preserve"> </w:t>
      </w:r>
      <w:r>
        <w:t>accordance</w:t>
      </w:r>
      <w:r>
        <w:rPr>
          <w:spacing w:val="-3"/>
        </w:rPr>
        <w:t xml:space="preserve"> </w:t>
      </w:r>
      <w:r>
        <w:t>with</w:t>
      </w:r>
      <w:r>
        <w:rPr>
          <w:spacing w:val="-4"/>
        </w:rPr>
        <w:t xml:space="preserve"> </w:t>
      </w:r>
      <w:r>
        <w:t>the</w:t>
      </w:r>
      <w:r>
        <w:rPr>
          <w:spacing w:val="-4"/>
        </w:rPr>
        <w:t xml:space="preserve"> </w:t>
      </w:r>
      <w:r>
        <w:t>district's</w:t>
      </w:r>
      <w:r>
        <w:rPr>
          <w:spacing w:val="-5"/>
        </w:rPr>
        <w:t xml:space="preserve"> </w:t>
      </w:r>
      <w:r>
        <w:t>exposure</w:t>
      </w:r>
      <w:r>
        <w:rPr>
          <w:spacing w:val="-4"/>
        </w:rPr>
        <w:t xml:space="preserve"> </w:t>
      </w:r>
      <w:r>
        <w:t>control</w:t>
      </w:r>
      <w:r>
        <w:rPr>
          <w:spacing w:val="-5"/>
        </w:rPr>
        <w:t xml:space="preserve"> </w:t>
      </w:r>
      <w:r>
        <w:rPr>
          <w:spacing w:val="-2"/>
        </w:rPr>
        <w:t>plan.</w:t>
      </w:r>
    </w:p>
    <w:p w14:paraId="09500C89" w14:textId="77777777" w:rsidR="00054C28" w:rsidRDefault="00054C28">
      <w:pPr>
        <w:pStyle w:val="BodyText"/>
        <w:ind w:left="0"/>
      </w:pPr>
    </w:p>
    <w:p w14:paraId="5EFDA46E" w14:textId="77777777" w:rsidR="00054C28" w:rsidRDefault="00D50A48">
      <w:pPr>
        <w:pStyle w:val="BodyText"/>
        <w:ind w:right="692"/>
      </w:pPr>
      <w:r>
        <w:t>The</w:t>
      </w:r>
      <w:r>
        <w:rPr>
          <w:spacing w:val="-4"/>
        </w:rPr>
        <w:t xml:space="preserve"> </w:t>
      </w:r>
      <w:r>
        <w:t>district's</w:t>
      </w:r>
      <w:r>
        <w:rPr>
          <w:spacing w:val="-4"/>
        </w:rPr>
        <w:t xml:space="preserve"> </w:t>
      </w:r>
      <w:r>
        <w:t>emergency</w:t>
      </w:r>
      <w:r>
        <w:rPr>
          <w:spacing w:val="-6"/>
        </w:rPr>
        <w:t xml:space="preserve"> </w:t>
      </w:r>
      <w:r>
        <w:t>plan,</w:t>
      </w:r>
      <w:r>
        <w:rPr>
          <w:spacing w:val="-5"/>
        </w:rPr>
        <w:t xml:space="preserve"> </w:t>
      </w:r>
      <w:r>
        <w:t>emergency</w:t>
      </w:r>
      <w:r>
        <w:rPr>
          <w:spacing w:val="-3"/>
        </w:rPr>
        <w:t xml:space="preserve"> </w:t>
      </w:r>
      <w:r>
        <w:t>contact</w:t>
      </w:r>
      <w:r>
        <w:rPr>
          <w:spacing w:val="-4"/>
        </w:rPr>
        <w:t xml:space="preserve"> </w:t>
      </w:r>
      <w:r>
        <w:t>numbers,</w:t>
      </w:r>
      <w:r>
        <w:rPr>
          <w:spacing w:val="-5"/>
        </w:rPr>
        <w:t xml:space="preserve"> </w:t>
      </w:r>
      <w:r>
        <w:t>and</w:t>
      </w:r>
      <w:r>
        <w:rPr>
          <w:spacing w:val="-2"/>
        </w:rPr>
        <w:t xml:space="preserve"> </w:t>
      </w:r>
      <w:r>
        <w:t>first</w:t>
      </w:r>
      <w:r>
        <w:rPr>
          <w:spacing w:val="-4"/>
        </w:rPr>
        <w:t xml:space="preserve"> </w:t>
      </w:r>
      <w:r>
        <w:t>aid</w:t>
      </w:r>
      <w:r>
        <w:rPr>
          <w:spacing w:val="-2"/>
        </w:rPr>
        <w:t xml:space="preserve"> </w:t>
      </w:r>
      <w:r>
        <w:t>supplies</w:t>
      </w:r>
      <w:r>
        <w:rPr>
          <w:spacing w:val="-3"/>
        </w:rPr>
        <w:t xml:space="preserve"> </w:t>
      </w:r>
      <w:r>
        <w:t>shall</w:t>
      </w:r>
      <w:r>
        <w:rPr>
          <w:spacing w:val="-3"/>
        </w:rPr>
        <w:t xml:space="preserve"> </w:t>
      </w:r>
      <w:r>
        <w:t>be readily accessible.</w:t>
      </w:r>
    </w:p>
    <w:p w14:paraId="439A06CC" w14:textId="77777777" w:rsidR="00054C28" w:rsidRDefault="00054C28">
      <w:pPr>
        <w:pStyle w:val="BodyText"/>
        <w:ind w:left="0"/>
      </w:pPr>
    </w:p>
    <w:p w14:paraId="07039D19" w14:textId="77777777" w:rsidR="00054C28" w:rsidRDefault="00D50A48">
      <w:pPr>
        <w:pStyle w:val="BodyText"/>
        <w:ind w:right="692"/>
      </w:pPr>
      <w:r>
        <w:t>Parents/guardians</w:t>
      </w:r>
      <w:r>
        <w:rPr>
          <w:spacing w:val="-3"/>
        </w:rPr>
        <w:t xml:space="preserve"> </w:t>
      </w:r>
      <w:r>
        <w:t>shall</w:t>
      </w:r>
      <w:r>
        <w:rPr>
          <w:spacing w:val="-5"/>
        </w:rPr>
        <w:t xml:space="preserve"> </w:t>
      </w:r>
      <w:r>
        <w:t>be</w:t>
      </w:r>
      <w:r>
        <w:rPr>
          <w:spacing w:val="-2"/>
        </w:rPr>
        <w:t xml:space="preserve"> </w:t>
      </w:r>
      <w:r>
        <w:t>made</w:t>
      </w:r>
      <w:r>
        <w:rPr>
          <w:spacing w:val="-2"/>
        </w:rPr>
        <w:t xml:space="preserve"> </w:t>
      </w:r>
      <w:r>
        <w:t>aware</w:t>
      </w:r>
      <w:r>
        <w:rPr>
          <w:spacing w:val="-4"/>
        </w:rPr>
        <w:t xml:space="preserve"> </w:t>
      </w:r>
      <w:r>
        <w:t>of</w:t>
      </w:r>
      <w:r>
        <w:rPr>
          <w:spacing w:val="-2"/>
        </w:rPr>
        <w:t xml:space="preserve"> </w:t>
      </w:r>
      <w:r>
        <w:t>the</w:t>
      </w:r>
      <w:r>
        <w:rPr>
          <w:spacing w:val="-5"/>
        </w:rPr>
        <w:t xml:space="preserve"> </w:t>
      </w:r>
      <w:r>
        <w:t>kinds</w:t>
      </w:r>
      <w:r>
        <w:rPr>
          <w:spacing w:val="-3"/>
        </w:rPr>
        <w:t xml:space="preserve"> </w:t>
      </w:r>
      <w:r>
        <w:t>of laboratory</w:t>
      </w:r>
      <w:r>
        <w:rPr>
          <w:spacing w:val="-6"/>
        </w:rPr>
        <w:t xml:space="preserve"> </w:t>
      </w:r>
      <w:r>
        <w:t>activities</w:t>
      </w:r>
      <w:r>
        <w:rPr>
          <w:spacing w:val="-3"/>
        </w:rPr>
        <w:t xml:space="preserve"> </w:t>
      </w:r>
      <w:r>
        <w:t>that</w:t>
      </w:r>
      <w:r>
        <w:rPr>
          <w:spacing w:val="-4"/>
        </w:rPr>
        <w:t xml:space="preserve"> </w:t>
      </w:r>
      <w:r>
        <w:t>will</w:t>
      </w:r>
      <w:r>
        <w:rPr>
          <w:spacing w:val="-5"/>
        </w:rPr>
        <w:t xml:space="preserve"> </w:t>
      </w:r>
      <w:r>
        <w:t>be conducted during the school year.</w:t>
      </w:r>
    </w:p>
    <w:p w14:paraId="30AE8B85" w14:textId="77777777" w:rsidR="00054C28" w:rsidRDefault="00D50A48">
      <w:pPr>
        <w:pStyle w:val="Heading6"/>
        <w:spacing w:before="292"/>
        <w:jc w:val="both"/>
      </w:pPr>
      <w:r>
        <w:t>Hearing</w:t>
      </w:r>
      <w:r>
        <w:rPr>
          <w:spacing w:val="-5"/>
        </w:rPr>
        <w:t xml:space="preserve"> </w:t>
      </w:r>
      <w:r>
        <w:rPr>
          <w:spacing w:val="-2"/>
        </w:rPr>
        <w:t>Protection</w:t>
      </w:r>
    </w:p>
    <w:p w14:paraId="332B3313" w14:textId="77777777" w:rsidR="00054C28" w:rsidRDefault="00D50A48">
      <w:pPr>
        <w:pStyle w:val="BodyText"/>
        <w:ind w:right="583"/>
        <w:jc w:val="both"/>
      </w:pPr>
      <w:r>
        <w:t>The</w:t>
      </w:r>
      <w:r>
        <w:rPr>
          <w:spacing w:val="-4"/>
        </w:rPr>
        <w:t xml:space="preserve"> </w:t>
      </w:r>
      <w:r>
        <w:t>Superintendent/Principal</w:t>
      </w:r>
      <w:r>
        <w:rPr>
          <w:spacing w:val="-4"/>
        </w:rPr>
        <w:t xml:space="preserve"> </w:t>
      </w:r>
      <w:r>
        <w:t>or</w:t>
      </w:r>
      <w:r>
        <w:rPr>
          <w:spacing w:val="-6"/>
        </w:rPr>
        <w:t xml:space="preserve"> </w:t>
      </w:r>
      <w:r>
        <w:t>designee</w:t>
      </w:r>
      <w:r>
        <w:rPr>
          <w:spacing w:val="-4"/>
        </w:rPr>
        <w:t xml:space="preserve"> </w:t>
      </w:r>
      <w:r>
        <w:t>shall</w:t>
      </w:r>
      <w:r>
        <w:rPr>
          <w:spacing w:val="-4"/>
        </w:rPr>
        <w:t xml:space="preserve"> </w:t>
      </w:r>
      <w:r>
        <w:t>monitor</w:t>
      </w:r>
      <w:r>
        <w:rPr>
          <w:spacing w:val="-4"/>
        </w:rPr>
        <w:t xml:space="preserve"> </w:t>
      </w:r>
      <w:r>
        <w:t>students'</w:t>
      </w:r>
      <w:r>
        <w:rPr>
          <w:spacing w:val="-5"/>
        </w:rPr>
        <w:t xml:space="preserve"> </w:t>
      </w:r>
      <w:r>
        <w:t>exposure</w:t>
      </w:r>
      <w:r>
        <w:rPr>
          <w:spacing w:val="-4"/>
        </w:rPr>
        <w:t xml:space="preserve"> </w:t>
      </w:r>
      <w:r>
        <w:t>to</w:t>
      </w:r>
      <w:r>
        <w:rPr>
          <w:spacing w:val="-6"/>
        </w:rPr>
        <w:t xml:space="preserve"> </w:t>
      </w:r>
      <w:r>
        <w:t>excessive</w:t>
      </w:r>
      <w:r>
        <w:rPr>
          <w:spacing w:val="-5"/>
        </w:rPr>
        <w:t xml:space="preserve"> </w:t>
      </w:r>
      <w:r>
        <w:t>noise</w:t>
      </w:r>
      <w:r>
        <w:rPr>
          <w:spacing w:val="-4"/>
        </w:rPr>
        <w:t xml:space="preserve"> </w:t>
      </w:r>
      <w:r>
        <w:t>in classrooms and provide protection as</w:t>
      </w:r>
      <w:r>
        <w:rPr>
          <w:spacing w:val="-1"/>
        </w:rPr>
        <w:t xml:space="preserve"> </w:t>
      </w:r>
      <w:r>
        <w:t>necessary.</w:t>
      </w:r>
      <w:r>
        <w:rPr>
          <w:spacing w:val="-2"/>
        </w:rPr>
        <w:t xml:space="preserve"> </w:t>
      </w:r>
      <w:r>
        <w:t>The Superintendent/Principal or designee may also provide hearing conservation education to teach students ways to protect their hearing.</w:t>
      </w:r>
    </w:p>
    <w:p w14:paraId="1B533DDD" w14:textId="77777777" w:rsidR="00054C28" w:rsidRDefault="00054C28">
      <w:pPr>
        <w:pStyle w:val="BodyText"/>
        <w:spacing w:before="2"/>
        <w:ind w:left="0"/>
      </w:pPr>
    </w:p>
    <w:p w14:paraId="63791895" w14:textId="77777777" w:rsidR="00054C28" w:rsidRDefault="00D50A48">
      <w:pPr>
        <w:pStyle w:val="Heading6"/>
      </w:pPr>
      <w:r>
        <w:t>Eye</w:t>
      </w:r>
      <w:r>
        <w:rPr>
          <w:spacing w:val="-4"/>
        </w:rPr>
        <w:t xml:space="preserve"> </w:t>
      </w:r>
      <w:r>
        <w:t>Safety</w:t>
      </w:r>
      <w:r>
        <w:rPr>
          <w:spacing w:val="-2"/>
        </w:rPr>
        <w:t xml:space="preserve"> Devices</w:t>
      </w:r>
    </w:p>
    <w:p w14:paraId="37B0E90A" w14:textId="77777777" w:rsidR="00054C28" w:rsidRDefault="00D50A48">
      <w:pPr>
        <w:pStyle w:val="BodyText"/>
        <w:ind w:right="692"/>
      </w:pPr>
      <w:r>
        <w:t>The</w:t>
      </w:r>
      <w:r>
        <w:rPr>
          <w:spacing w:val="-3"/>
        </w:rPr>
        <w:t xml:space="preserve"> </w:t>
      </w:r>
      <w:r>
        <w:t>Superintendent/Principal</w:t>
      </w:r>
      <w:r>
        <w:rPr>
          <w:spacing w:val="-3"/>
        </w:rPr>
        <w:t xml:space="preserve"> </w:t>
      </w:r>
      <w:r>
        <w:t>or</w:t>
      </w:r>
      <w:r>
        <w:rPr>
          <w:spacing w:val="-4"/>
        </w:rPr>
        <w:t xml:space="preserve"> </w:t>
      </w:r>
      <w:r>
        <w:t>designee</w:t>
      </w:r>
      <w:r>
        <w:rPr>
          <w:spacing w:val="-3"/>
        </w:rPr>
        <w:t xml:space="preserve"> </w:t>
      </w:r>
      <w:r>
        <w:t>shall</w:t>
      </w:r>
      <w:r>
        <w:rPr>
          <w:spacing w:val="-5"/>
        </w:rPr>
        <w:t xml:space="preserve"> </w:t>
      </w:r>
      <w:r>
        <w:t>provide</w:t>
      </w:r>
      <w:r>
        <w:rPr>
          <w:spacing w:val="-3"/>
        </w:rPr>
        <w:t xml:space="preserve"> </w:t>
      </w:r>
      <w:r>
        <w:t>schools</w:t>
      </w:r>
      <w:r>
        <w:rPr>
          <w:spacing w:val="-5"/>
        </w:rPr>
        <w:t xml:space="preserve"> </w:t>
      </w:r>
      <w:r>
        <w:t>with</w:t>
      </w:r>
      <w:r>
        <w:rPr>
          <w:spacing w:val="-3"/>
        </w:rPr>
        <w:t xml:space="preserve"> </w:t>
      </w:r>
      <w:r>
        <w:t>eye</w:t>
      </w:r>
      <w:r>
        <w:rPr>
          <w:spacing w:val="-5"/>
        </w:rPr>
        <w:t xml:space="preserve"> </w:t>
      </w:r>
      <w:r>
        <w:t>safety</w:t>
      </w:r>
      <w:r>
        <w:rPr>
          <w:spacing w:val="-6"/>
        </w:rPr>
        <w:t xml:space="preserve"> </w:t>
      </w:r>
      <w:r>
        <w:t>devices</w:t>
      </w:r>
      <w:r>
        <w:rPr>
          <w:spacing w:val="-5"/>
        </w:rPr>
        <w:t xml:space="preserve"> </w:t>
      </w:r>
      <w:r>
        <w:t>for</w:t>
      </w:r>
      <w:r>
        <w:rPr>
          <w:spacing w:val="-4"/>
        </w:rPr>
        <w:t xml:space="preserve"> </w:t>
      </w:r>
      <w:r>
        <w:t>use whenever students, teachers, or visitors are engaged in or observing an activity or using hazardous substances likely to cause injury to the eyes. Eye safety devices may be sold to students for an amount not to exceed the actual cost to the district.</w:t>
      </w:r>
      <w:r>
        <w:rPr>
          <w:spacing w:val="40"/>
        </w:rPr>
        <w:t xml:space="preserve"> </w:t>
      </w:r>
      <w:r>
        <w:t>(Education Code 32030, 32031, 32033)</w:t>
      </w:r>
    </w:p>
    <w:p w14:paraId="18E90777" w14:textId="77777777" w:rsidR="00054C28" w:rsidRDefault="00D50A48">
      <w:pPr>
        <w:pStyle w:val="Heading6"/>
        <w:spacing w:before="292"/>
        <w:jc w:val="both"/>
      </w:pPr>
      <w:r>
        <w:t>Protection</w:t>
      </w:r>
      <w:r>
        <w:rPr>
          <w:spacing w:val="-4"/>
        </w:rPr>
        <w:t xml:space="preserve"> </w:t>
      </w:r>
      <w:r>
        <w:t>Against</w:t>
      </w:r>
      <w:r>
        <w:rPr>
          <w:spacing w:val="-4"/>
        </w:rPr>
        <w:t xml:space="preserve"> </w:t>
      </w:r>
      <w:r>
        <w:t>Insect</w:t>
      </w:r>
      <w:r>
        <w:rPr>
          <w:spacing w:val="-2"/>
        </w:rPr>
        <w:t xml:space="preserve"> Bites</w:t>
      </w:r>
    </w:p>
    <w:p w14:paraId="3ED02A1C" w14:textId="77777777" w:rsidR="00054C28" w:rsidRDefault="00D50A48">
      <w:pPr>
        <w:pStyle w:val="BodyText"/>
        <w:jc w:val="both"/>
      </w:pPr>
      <w:r>
        <w:t>To</w:t>
      </w:r>
      <w:r>
        <w:rPr>
          <w:spacing w:val="-2"/>
        </w:rPr>
        <w:t xml:space="preserve"> </w:t>
      </w:r>
      <w:r>
        <w:t>help</w:t>
      </w:r>
      <w:r>
        <w:rPr>
          <w:spacing w:val="-4"/>
        </w:rPr>
        <w:t xml:space="preserve"> </w:t>
      </w:r>
      <w:r>
        <w:t>protect</w:t>
      </w:r>
      <w:r>
        <w:rPr>
          <w:spacing w:val="-3"/>
        </w:rPr>
        <w:t xml:space="preserve"> </w:t>
      </w:r>
      <w:r>
        <w:t>students</w:t>
      </w:r>
      <w:r>
        <w:rPr>
          <w:spacing w:val="-5"/>
        </w:rPr>
        <w:t xml:space="preserve"> </w:t>
      </w:r>
      <w:r>
        <w:t>against</w:t>
      </w:r>
      <w:r>
        <w:rPr>
          <w:spacing w:val="-1"/>
        </w:rPr>
        <w:t xml:space="preserve"> </w:t>
      </w:r>
      <w:r>
        <w:t>insect</w:t>
      </w:r>
      <w:r>
        <w:rPr>
          <w:spacing w:val="-4"/>
        </w:rPr>
        <w:t xml:space="preserve"> </w:t>
      </w:r>
      <w:r>
        <w:t>bites</w:t>
      </w:r>
      <w:r>
        <w:rPr>
          <w:spacing w:val="-3"/>
        </w:rPr>
        <w:t xml:space="preserve"> </w:t>
      </w:r>
      <w:r>
        <w:t>or</w:t>
      </w:r>
      <w:r>
        <w:rPr>
          <w:spacing w:val="-1"/>
        </w:rPr>
        <w:t xml:space="preserve"> </w:t>
      </w:r>
      <w:r>
        <w:t>stings</w:t>
      </w:r>
      <w:r>
        <w:rPr>
          <w:spacing w:val="-4"/>
        </w:rPr>
        <w:t xml:space="preserve"> </w:t>
      </w:r>
      <w:r>
        <w:t>that</w:t>
      </w:r>
      <w:r>
        <w:rPr>
          <w:spacing w:val="-3"/>
        </w:rPr>
        <w:t xml:space="preserve"> </w:t>
      </w:r>
      <w:r>
        <w:t>may</w:t>
      </w:r>
      <w:r>
        <w:rPr>
          <w:spacing w:val="-3"/>
        </w:rPr>
        <w:t xml:space="preserve"> </w:t>
      </w:r>
      <w:r>
        <w:t>spread</w:t>
      </w:r>
      <w:r>
        <w:rPr>
          <w:spacing w:val="-4"/>
        </w:rPr>
        <w:t xml:space="preserve"> </w:t>
      </w:r>
      <w:r>
        <w:t>disease</w:t>
      </w:r>
      <w:r>
        <w:rPr>
          <w:spacing w:val="-1"/>
        </w:rPr>
        <w:t xml:space="preserve"> </w:t>
      </w:r>
      <w:r>
        <w:t>or</w:t>
      </w:r>
      <w:r>
        <w:rPr>
          <w:spacing w:val="-2"/>
        </w:rPr>
        <w:t xml:space="preserve"> </w:t>
      </w:r>
      <w:r>
        <w:t>cause</w:t>
      </w:r>
      <w:r>
        <w:rPr>
          <w:spacing w:val="-1"/>
        </w:rPr>
        <w:t xml:space="preserve"> </w:t>
      </w:r>
      <w:r>
        <w:rPr>
          <w:spacing w:val="-2"/>
        </w:rPr>
        <w:t>allergic</w:t>
      </w:r>
    </w:p>
    <w:p w14:paraId="52EC51C2" w14:textId="77777777" w:rsidR="00054C28" w:rsidRDefault="00054C28">
      <w:pPr>
        <w:jc w:val="both"/>
        <w:sectPr w:rsidR="00054C28">
          <w:pgSz w:w="12240" w:h="15840"/>
          <w:pgMar w:top="1580" w:right="860" w:bottom="280" w:left="140" w:header="768" w:footer="0" w:gutter="0"/>
          <w:cols w:space="720"/>
        </w:sectPr>
      </w:pPr>
    </w:p>
    <w:p w14:paraId="4F09544B" w14:textId="77777777" w:rsidR="00054C28" w:rsidRDefault="00054C28">
      <w:pPr>
        <w:pStyle w:val="BodyText"/>
        <w:spacing w:before="4"/>
        <w:ind w:left="0"/>
      </w:pPr>
    </w:p>
    <w:p w14:paraId="33F3B2C3" w14:textId="77777777" w:rsidR="00054C28" w:rsidRDefault="00D50A48">
      <w:pPr>
        <w:pStyle w:val="BodyText"/>
        <w:ind w:right="583"/>
      </w:pPr>
      <w:r>
        <w:t>reactions, students shall be allowed to apply insect repellent provided by their parents/guardians,</w:t>
      </w:r>
      <w:r>
        <w:rPr>
          <w:spacing w:val="-6"/>
        </w:rPr>
        <w:t xml:space="preserve"> </w:t>
      </w:r>
      <w:r>
        <w:t>when</w:t>
      </w:r>
      <w:r>
        <w:rPr>
          <w:spacing w:val="-5"/>
        </w:rPr>
        <w:t xml:space="preserve"> </w:t>
      </w:r>
      <w:r>
        <w:t>engaging</w:t>
      </w:r>
      <w:r>
        <w:rPr>
          <w:spacing w:val="-4"/>
        </w:rPr>
        <w:t xml:space="preserve"> </w:t>
      </w:r>
      <w:r>
        <w:t>in</w:t>
      </w:r>
      <w:r>
        <w:rPr>
          <w:spacing w:val="-5"/>
        </w:rPr>
        <w:t xml:space="preserve"> </w:t>
      </w:r>
      <w:r>
        <w:t>outdoor</w:t>
      </w:r>
      <w:r>
        <w:rPr>
          <w:spacing w:val="-6"/>
        </w:rPr>
        <w:t xml:space="preserve"> </w:t>
      </w:r>
      <w:r>
        <w:t>activities.</w:t>
      </w:r>
      <w:r>
        <w:rPr>
          <w:spacing w:val="-4"/>
        </w:rPr>
        <w:t xml:space="preserve"> </w:t>
      </w:r>
      <w:r>
        <w:t>Any</w:t>
      </w:r>
      <w:r>
        <w:rPr>
          <w:spacing w:val="-7"/>
        </w:rPr>
        <w:t xml:space="preserve"> </w:t>
      </w:r>
      <w:r>
        <w:t>application</w:t>
      </w:r>
      <w:r>
        <w:rPr>
          <w:spacing w:val="-3"/>
        </w:rPr>
        <w:t xml:space="preserve"> </w:t>
      </w:r>
      <w:r>
        <w:t>of</w:t>
      </w:r>
      <w:r>
        <w:rPr>
          <w:spacing w:val="-5"/>
        </w:rPr>
        <w:t xml:space="preserve"> </w:t>
      </w:r>
      <w:r>
        <w:t>insect</w:t>
      </w:r>
      <w:r>
        <w:rPr>
          <w:spacing w:val="-3"/>
        </w:rPr>
        <w:t xml:space="preserve"> </w:t>
      </w:r>
      <w:r>
        <w:t>repellent</w:t>
      </w:r>
      <w:r>
        <w:rPr>
          <w:spacing w:val="-3"/>
        </w:rPr>
        <w:t xml:space="preserve"> </w:t>
      </w:r>
      <w:r>
        <w:t xml:space="preserve">shall occur under the supervision of school personnel, and in accordance with the manufacturer's </w:t>
      </w:r>
      <w:r>
        <w:rPr>
          <w:spacing w:val="-2"/>
        </w:rPr>
        <w:t>directions.</w:t>
      </w:r>
    </w:p>
    <w:p w14:paraId="271DC3CD" w14:textId="77777777" w:rsidR="00054C28" w:rsidRDefault="00D50A48">
      <w:pPr>
        <w:pStyle w:val="Heading6"/>
        <w:spacing w:before="122"/>
      </w:pPr>
      <w:r>
        <w:t>Original</w:t>
      </w:r>
      <w:r>
        <w:rPr>
          <w:spacing w:val="-4"/>
        </w:rPr>
        <w:t xml:space="preserve"> </w:t>
      </w:r>
      <w:r>
        <w:t>Adopted</w:t>
      </w:r>
      <w:r>
        <w:rPr>
          <w:spacing w:val="-2"/>
        </w:rPr>
        <w:t xml:space="preserve"> </w:t>
      </w:r>
      <w:r>
        <w:t>Date:</w:t>
      </w:r>
      <w:r>
        <w:rPr>
          <w:spacing w:val="-3"/>
        </w:rPr>
        <w:t xml:space="preserve"> </w:t>
      </w:r>
      <w:r>
        <w:t>11/14/2023</w:t>
      </w:r>
      <w:r>
        <w:rPr>
          <w:spacing w:val="-2"/>
        </w:rPr>
        <w:t xml:space="preserve"> </w:t>
      </w:r>
      <w:r>
        <w:t>|</w:t>
      </w:r>
      <w:r>
        <w:rPr>
          <w:spacing w:val="-3"/>
        </w:rPr>
        <w:t xml:space="preserve"> </w:t>
      </w:r>
      <w:r>
        <w:t>Last</w:t>
      </w:r>
      <w:r>
        <w:rPr>
          <w:spacing w:val="-2"/>
        </w:rPr>
        <w:t xml:space="preserve"> </w:t>
      </w:r>
      <w:r>
        <w:t>Reviewed</w:t>
      </w:r>
      <w:r>
        <w:rPr>
          <w:spacing w:val="-1"/>
        </w:rPr>
        <w:t xml:space="preserve"> </w:t>
      </w:r>
      <w:r>
        <w:t>Date:</w:t>
      </w:r>
      <w:r>
        <w:rPr>
          <w:spacing w:val="-3"/>
        </w:rPr>
        <w:t xml:space="preserve"> </w:t>
      </w:r>
      <w:r>
        <w:rPr>
          <w:spacing w:val="-2"/>
        </w:rPr>
        <w:t>11/14/2023</w:t>
      </w:r>
    </w:p>
    <w:p w14:paraId="3BED4499" w14:textId="77777777" w:rsidR="00054C28" w:rsidRDefault="00054C28">
      <w:pPr>
        <w:sectPr w:rsidR="00054C28">
          <w:pgSz w:w="12240" w:h="15840"/>
          <w:pgMar w:top="1580" w:right="860" w:bottom="280" w:left="140" w:header="768" w:footer="0" w:gutter="0"/>
          <w:cols w:space="720"/>
        </w:sectPr>
      </w:pPr>
    </w:p>
    <w:p w14:paraId="186D731B" w14:textId="77777777" w:rsidR="00054C28" w:rsidRDefault="00054C28">
      <w:pPr>
        <w:pStyle w:val="BodyText"/>
        <w:spacing w:before="53" w:after="1"/>
        <w:ind w:left="0"/>
        <w:rPr>
          <w:b/>
          <w:sz w:val="20"/>
        </w:rPr>
      </w:pPr>
    </w:p>
    <w:p w14:paraId="39E59E43" w14:textId="77777777" w:rsidR="00054C28" w:rsidRDefault="00D50A48">
      <w:pPr>
        <w:pStyle w:val="BodyText"/>
        <w:ind w:left="1271"/>
        <w:rPr>
          <w:sz w:val="20"/>
        </w:rPr>
      </w:pPr>
      <w:r>
        <w:rPr>
          <w:noProof/>
          <w:sz w:val="20"/>
        </w:rPr>
        <mc:AlternateContent>
          <mc:Choice Requires="wpg">
            <w:drawing>
              <wp:inline distT="0" distB="0" distL="0" distR="0" wp14:anchorId="70EC361A" wp14:editId="30E47C28">
                <wp:extent cx="5981065" cy="577850"/>
                <wp:effectExtent l="0" t="0" r="0" b="317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67" name="Graphic 67"/>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68" name="Textbox 68"/>
                        <wps:cNvSpPr txBox="1"/>
                        <wps:spPr>
                          <a:xfrm>
                            <a:off x="0" y="56388"/>
                            <a:ext cx="5981065" cy="464820"/>
                          </a:xfrm>
                          <a:prstGeom prst="rect">
                            <a:avLst/>
                          </a:prstGeom>
                        </wps:spPr>
                        <wps:txbx>
                          <w:txbxContent>
                            <w:p w14:paraId="4F76CAF5" w14:textId="77777777" w:rsidR="00054C28" w:rsidRDefault="00D50A48">
                              <w:pPr>
                                <w:spacing w:before="120"/>
                                <w:ind w:left="208"/>
                                <w:rPr>
                                  <w:sz w:val="40"/>
                                </w:rPr>
                              </w:pPr>
                              <w:bookmarkStart w:id="30" w:name="_bookmark24"/>
                              <w:bookmarkEnd w:id="30"/>
                              <w:r>
                                <w:rPr>
                                  <w:color w:val="FFFFFF"/>
                                  <w:sz w:val="40"/>
                                </w:rPr>
                                <w:t>Conduct</w:t>
                              </w:r>
                              <w:r>
                                <w:rPr>
                                  <w:color w:val="FFFFFF"/>
                                  <w:spacing w:val="-2"/>
                                  <w:sz w:val="40"/>
                                </w:rPr>
                                <w:t xml:space="preserve"> </w:t>
                              </w:r>
                              <w:r>
                                <w:rPr>
                                  <w:color w:val="FFFFFF"/>
                                  <w:sz w:val="40"/>
                                </w:rPr>
                                <w:t>– BP</w:t>
                              </w:r>
                              <w:r>
                                <w:rPr>
                                  <w:color w:val="FFFFFF"/>
                                  <w:spacing w:val="-3"/>
                                  <w:sz w:val="40"/>
                                </w:rPr>
                                <w:t xml:space="preserve"> </w:t>
                              </w:r>
                              <w:r>
                                <w:rPr>
                                  <w:color w:val="FFFFFF"/>
                                  <w:spacing w:val="-4"/>
                                  <w:sz w:val="40"/>
                                </w:rPr>
                                <w:t>5131</w:t>
                              </w:r>
                            </w:p>
                          </w:txbxContent>
                        </wps:txbx>
                        <wps:bodyPr wrap="square" lIns="0" tIns="0" rIns="0" bIns="0" rtlCol="0">
                          <a:noAutofit/>
                        </wps:bodyPr>
                      </wps:wsp>
                    </wpg:wgp>
                  </a:graphicData>
                </a:graphic>
              </wp:inline>
            </w:drawing>
          </mc:Choice>
          <mc:Fallback>
            <w:pict>
              <v:group w14:anchorId="70EC361A" id="Group 66" o:spid="_x0000_s1074"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0XI5wIAAE8IAAAOAAAAZHJzL2Uyb0RvYy54bWy0Vttu2zAMfR+wfxD0vtrJmkuNOMXWrsGA&#13;&#10;oivQDHuWZfmCyZYmKbH796Nky3HToe3a7cWhLIomzzmksjpvK472TOlS1DGenIQYsZqKtKzzGH/f&#13;&#10;Xn1YYqQNqVPCRc1ifM80Pl+/f7dqZMSmohA8ZQpBkFpHjYxxYYyMgkDTglVEnwjJatjMhKqIgaXK&#13;&#10;g1SRBqJXPJiG4TxohEqlEpRpDW8vu028dvGzjFHzLcs0M4jHGHIz7qncM7HPYL0iUa6ILErap0Fe&#13;&#10;kUVFyho+OoS6JIagnSofhapKqoQWmTmhogpElpWUuRqgmkl4VM1GiZ10teRRk8sBJoD2CKdXh6U3&#13;&#10;+42Sd/JWddmDeS3oTw24BI3Mo/G+XecH5zZTlT0ERaDWIXo/IMpagyi8nJ0tJ+F8hhGFvdlisZz1&#13;&#10;kNMCeHl0jBZfnj4YkKj7rEtuSKaRoB59AEi/DaC7gkjmcNcWgFuFyjTG8wVGNalAxJteL/AGcLIf&#13;&#10;By+LYb/SPZxvQGgolER0p82GCYc12V9r02k29RYpvEXb2psKlG81z53mDUageYURaD7pNC+Jsecs&#13;&#10;gdZEzYisYuDKbldiz7bCORrL2MCppxtyPfjweuwLLTfy8nv+V7p4nc9s/nG5tKlBNL/vfx/4TSfT&#13;&#10;8EWOi8XsbP5kxHElIM6/cn8+jQfRn61u7O16ZIQD5UKzDhrLlcNo4A/8xgrRgpfpVcm5JUyrPLng&#13;&#10;Cu2JHX/h/HTpQ4/coJV01EnWWolI70HxDWg8xvrXjiiGEf9aQ0/ZAeoN5Y3EG8rwC+HGrNOK0mbb&#13;&#10;/iBKIglmjA3MhBvhW4tEXsqQv3XofO3JWnzaGZGVVucuty6jfgFt3rXc/+93uLq6ft9C6olo0dzp&#13;&#10;btTvyLSfBbTExMrsAKMfUkezcZA4if44H0+Bn6knyM8Oi43t/h5F29fuojmCrxsQR1SaNmnd6JoM&#13;&#10;if8jdl/AkZvQcGs5tfY3rL0Wx2vH6eF/wPo3AAAA//8DAFBLAwQUAAYACAAAACEACeNXNd8AAAAJ&#13;&#10;AQAADwAAAGRycy9kb3ducmV2LnhtbEyPS2vDMBCE74X+B7GF3hpZfdE4lkNIH6cQaFIIuSnWxjax&#13;&#10;VsZSbOffd9tLexl2GXZ2vmw+ukb02IXakwY1SUAgFd7WVGr42r7fvYAI0ZA1jSfUcMEA8/z6KjOp&#13;&#10;9QN9Yr+JpeAQCqnRUMXYplKGokJnwsS3SOwdfedM5LUrpe3MwOGukfdJ8iydqYk/VKbFZYXFaXN2&#13;&#10;Gj4GMywe1Fu/Oh2Xl/32ab1bKdT69mZ8nbEsZiAijvHvAn4YuD/kXOzgz2SDaDQwTfxV9qaPagri&#13;&#10;wINKQOaZ/E+QfwMAAP//AwBQSwECLQAUAAYACAAAACEAtoM4kv4AAADhAQAAEwAAAAAAAAAAAAAA&#13;&#10;AAAAAAAAW0NvbnRlbnRfVHlwZXNdLnhtbFBLAQItABQABgAIAAAAIQA4/SH/1gAAAJQBAAALAAAA&#13;&#10;AAAAAAAAAAAAAC8BAABfcmVscy8ucmVsc1BLAQItABQABgAIAAAAIQBXA0XI5wIAAE8IAAAOAAAA&#13;&#10;AAAAAAAAAAAAAC4CAABkcnMvZTJvRG9jLnhtbFBLAQItABQABgAIAAAAIQAJ41c13wAAAAkBAAAP&#13;&#10;AAAAAAAAAAAAAAAAAEEFAABkcnMvZG93bnJldi54bWxQSwUGAAAAAAQABADzAAAATQYAAAAA&#13;&#10;">
                <v:shape id="Graphic 67" o:spid="_x0000_s1075"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UGb0yQAAAOAAAAAPAAAAZHJzL2Rvd25yZXYueG1sRI9Ba8JA&#13;&#10;FITvBf/D8gRvdddKrERXKZXSngS10h4f2dckNPs2ZDcm6a/vCoKXgWGYb5j1treVuFDjS8caZlMF&#13;&#10;gjhzpuRcw+fp7XEJwgdkg5Vj0jCQh+1m9LDG1LiOD3Q5hlxECPsUNRQh1KmUPivIop+6mjhmP66x&#13;&#10;GKJtcmka7CLcVvJJqYW0WHJcKLCm14Ky32NrNdiTUuUs37fJkPi//fzw9b07v2s9Gfe7VZSXFYhA&#13;&#10;fbg3bogPo2HxDNdD8QzIzT8AAAD//wMAUEsBAi0AFAAGAAgAAAAhANvh9svuAAAAhQEAABMAAAAA&#13;&#10;AAAAAAAAAAAAAAAAAFtDb250ZW50X1R5cGVzXS54bWxQSwECLQAUAAYACAAAACEAWvQsW78AAAAV&#13;&#10;AQAACwAAAAAAAAAAAAAAAAAfAQAAX3JlbHMvLnJlbHNQSwECLQAUAAYACAAAACEAjVBm9MkAAADg&#13;&#10;AAAADwAAAAAAAAAAAAAAAAAHAgAAZHJzL2Rvd25yZXYueG1sUEsFBgAAAAADAAMAtwAAAP0CAAAA&#13;&#10;AA==&#13;&#10;" path="m5981065,l,,,56388,,521208r,56388l5981065,577596r,-56388l5981065,56388r,-56388xe" fillcolor="#006480" stroked="f">
                  <v:path arrowok="t"/>
                </v:shape>
                <v:shape id="Textbox 68" o:spid="_x0000_s1076"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85KyQAAAOAAAAAPAAAAZHJzL2Rvd25yZXYueG1sRI9Na8Mw&#13;&#10;DIbvhf0Ho8FurbMdwprWLWUfMBiMJemhRy1WE9NYzmKvzf79dBj0IngR7yM96+3ke3WmMbrABu4X&#13;&#10;GSjiJljHrYF9/Tp/BBUTssU+MBn4pQjbzc1sjYUNFy7pXKVWCYRjgQa6lIZC69h05DEuwkAsu2MY&#13;&#10;PSaJY6vtiBeB+14/ZFmuPTqWCx0O9NRRc6p+vIHdgcsX9/3x9VkeS1fXy4zf85Mxd7fT80rGbgUq&#13;&#10;0ZSujX/EmzWQy8ciJDKgN38AAAD//wMAUEsBAi0AFAAGAAgAAAAhANvh9svuAAAAhQEAABMAAAAA&#13;&#10;AAAAAAAAAAAAAAAAAFtDb250ZW50X1R5cGVzXS54bWxQSwECLQAUAAYACAAAACEAWvQsW78AAAAV&#13;&#10;AQAACwAAAAAAAAAAAAAAAAAfAQAAX3JlbHMvLnJlbHNQSwECLQAUAAYACAAAACEAgSvOSskAAADg&#13;&#10;AAAADwAAAAAAAAAAAAAAAAAHAgAAZHJzL2Rvd25yZXYueG1sUEsFBgAAAAADAAMAtwAAAP0CAAAA&#13;&#10;AA==&#13;&#10;" filled="f" stroked="f">
                  <v:textbox inset="0,0,0,0">
                    <w:txbxContent>
                      <w:p w14:paraId="4F76CAF5" w14:textId="77777777" w:rsidR="00054C28" w:rsidRDefault="00D50A48">
                        <w:pPr>
                          <w:spacing w:before="120"/>
                          <w:ind w:left="208"/>
                          <w:rPr>
                            <w:sz w:val="40"/>
                          </w:rPr>
                        </w:pPr>
                        <w:bookmarkStart w:id="49" w:name="_bookmark24"/>
                        <w:bookmarkEnd w:id="49"/>
                        <w:r>
                          <w:rPr>
                            <w:color w:val="FFFFFF"/>
                            <w:sz w:val="40"/>
                          </w:rPr>
                          <w:t>Conduct</w:t>
                        </w:r>
                        <w:r>
                          <w:rPr>
                            <w:color w:val="FFFFFF"/>
                            <w:spacing w:val="-2"/>
                            <w:sz w:val="40"/>
                          </w:rPr>
                          <w:t xml:space="preserve"> </w:t>
                        </w:r>
                        <w:r>
                          <w:rPr>
                            <w:color w:val="FFFFFF"/>
                            <w:sz w:val="40"/>
                          </w:rPr>
                          <w:t>– BP</w:t>
                        </w:r>
                        <w:r>
                          <w:rPr>
                            <w:color w:val="FFFFFF"/>
                            <w:spacing w:val="-3"/>
                            <w:sz w:val="40"/>
                          </w:rPr>
                          <w:t xml:space="preserve"> </w:t>
                        </w:r>
                        <w:r>
                          <w:rPr>
                            <w:color w:val="FFFFFF"/>
                            <w:spacing w:val="-4"/>
                            <w:sz w:val="40"/>
                          </w:rPr>
                          <w:t>5131</w:t>
                        </w:r>
                      </w:p>
                    </w:txbxContent>
                  </v:textbox>
                </v:shape>
                <w10:anchorlock/>
              </v:group>
            </w:pict>
          </mc:Fallback>
        </mc:AlternateContent>
      </w:r>
    </w:p>
    <w:p w14:paraId="38F546CF" w14:textId="77777777" w:rsidR="00054C28" w:rsidRDefault="00D50A48">
      <w:pPr>
        <w:pStyle w:val="BodyText"/>
        <w:spacing w:before="209"/>
        <w:ind w:right="607"/>
      </w:pPr>
      <w:r>
        <w:t>The Board of Trustees believes that all students have the right to be educated in a safe and positive learning environment free from disruptions.</w:t>
      </w:r>
      <w:r>
        <w:rPr>
          <w:spacing w:val="40"/>
        </w:rPr>
        <w:t xml:space="preserve"> </w:t>
      </w:r>
      <w:r>
        <w:t>Students shall be expected to exhibit appropriate conduct that does not infringe upon the rights of others or interfere with the</w:t>
      </w:r>
      <w:r>
        <w:rPr>
          <w:spacing w:val="40"/>
        </w:rPr>
        <w:t xml:space="preserve"> </w:t>
      </w:r>
      <w:r>
        <w:t>school</w:t>
      </w:r>
      <w:r>
        <w:rPr>
          <w:spacing w:val="-2"/>
        </w:rPr>
        <w:t xml:space="preserve"> </w:t>
      </w:r>
      <w:r>
        <w:t>program</w:t>
      </w:r>
      <w:r>
        <w:rPr>
          <w:spacing w:val="-4"/>
        </w:rPr>
        <w:t xml:space="preserve"> </w:t>
      </w:r>
      <w:r>
        <w:t>while</w:t>
      </w:r>
      <w:r>
        <w:rPr>
          <w:spacing w:val="-2"/>
        </w:rPr>
        <w:t xml:space="preserve"> </w:t>
      </w:r>
      <w:r>
        <w:t>on</w:t>
      </w:r>
      <w:r>
        <w:rPr>
          <w:spacing w:val="-3"/>
        </w:rPr>
        <w:t xml:space="preserve"> </w:t>
      </w:r>
      <w:r>
        <w:t>school</w:t>
      </w:r>
      <w:r>
        <w:rPr>
          <w:spacing w:val="-2"/>
        </w:rPr>
        <w:t xml:space="preserve"> </w:t>
      </w:r>
      <w:r>
        <w:t>grounds,</w:t>
      </w:r>
      <w:r>
        <w:rPr>
          <w:spacing w:val="-3"/>
        </w:rPr>
        <w:t xml:space="preserve"> </w:t>
      </w:r>
      <w:r>
        <w:t>going</w:t>
      </w:r>
      <w:r>
        <w:rPr>
          <w:spacing w:val="-4"/>
        </w:rPr>
        <w:t xml:space="preserve"> </w:t>
      </w:r>
      <w:r>
        <w:t>to</w:t>
      </w:r>
      <w:r>
        <w:rPr>
          <w:spacing w:val="-4"/>
        </w:rPr>
        <w:t xml:space="preserve"> </w:t>
      </w:r>
      <w:r>
        <w:t>or</w:t>
      </w:r>
      <w:r>
        <w:rPr>
          <w:spacing w:val="-2"/>
        </w:rPr>
        <w:t xml:space="preserve"> </w:t>
      </w:r>
      <w:r>
        <w:t>coming</w:t>
      </w:r>
      <w:r>
        <w:rPr>
          <w:spacing w:val="-4"/>
        </w:rPr>
        <w:t xml:space="preserve"> </w:t>
      </w:r>
      <w:r>
        <w:t>from</w:t>
      </w:r>
      <w:r>
        <w:rPr>
          <w:spacing w:val="-2"/>
        </w:rPr>
        <w:t xml:space="preserve"> </w:t>
      </w:r>
      <w:r>
        <w:t>school,</w:t>
      </w:r>
      <w:r>
        <w:rPr>
          <w:spacing w:val="-6"/>
        </w:rPr>
        <w:t xml:space="preserve"> </w:t>
      </w:r>
      <w:r>
        <w:t>at</w:t>
      </w:r>
      <w:r>
        <w:rPr>
          <w:spacing w:val="-1"/>
        </w:rPr>
        <w:t xml:space="preserve"> </w:t>
      </w:r>
      <w:r>
        <w:t>school</w:t>
      </w:r>
      <w:r>
        <w:rPr>
          <w:spacing w:val="-1"/>
        </w:rPr>
        <w:t xml:space="preserve"> </w:t>
      </w:r>
      <w:r>
        <w:t>activities,</w:t>
      </w:r>
      <w:r>
        <w:rPr>
          <w:spacing w:val="-4"/>
        </w:rPr>
        <w:t xml:space="preserve"> </w:t>
      </w:r>
      <w:r>
        <w:t>or using district transportation.</w:t>
      </w:r>
    </w:p>
    <w:p w14:paraId="34AA3E34" w14:textId="77777777" w:rsidR="00054C28" w:rsidRDefault="00D50A48">
      <w:pPr>
        <w:pStyle w:val="BodyText"/>
        <w:spacing w:before="292"/>
        <w:ind w:right="727"/>
        <w:jc w:val="both"/>
      </w:pPr>
      <w:r>
        <w:t>The Superintendent/Principal or</w:t>
      </w:r>
      <w:r>
        <w:rPr>
          <w:spacing w:val="-1"/>
        </w:rPr>
        <w:t xml:space="preserve"> </w:t>
      </w:r>
      <w:r>
        <w:t>designee shall ensure that each school develops standards of conduct</w:t>
      </w:r>
      <w:r>
        <w:rPr>
          <w:spacing w:val="-2"/>
        </w:rPr>
        <w:t xml:space="preserve"> </w:t>
      </w:r>
      <w:r>
        <w:t>and</w:t>
      </w:r>
      <w:r>
        <w:rPr>
          <w:spacing w:val="-5"/>
        </w:rPr>
        <w:t xml:space="preserve"> </w:t>
      </w:r>
      <w:r>
        <w:t>discipline</w:t>
      </w:r>
      <w:r>
        <w:rPr>
          <w:spacing w:val="-2"/>
        </w:rPr>
        <w:t xml:space="preserve"> </w:t>
      </w:r>
      <w:r>
        <w:t>consistent</w:t>
      </w:r>
      <w:r>
        <w:rPr>
          <w:spacing w:val="-3"/>
        </w:rPr>
        <w:t xml:space="preserve"> </w:t>
      </w:r>
      <w:r>
        <w:t>with</w:t>
      </w:r>
      <w:r>
        <w:rPr>
          <w:spacing w:val="-4"/>
        </w:rPr>
        <w:t xml:space="preserve"> </w:t>
      </w:r>
      <w:r>
        <w:t>Board</w:t>
      </w:r>
      <w:r>
        <w:rPr>
          <w:spacing w:val="-4"/>
        </w:rPr>
        <w:t xml:space="preserve"> </w:t>
      </w:r>
      <w:r>
        <w:t>policies</w:t>
      </w:r>
      <w:r>
        <w:rPr>
          <w:spacing w:val="-3"/>
        </w:rPr>
        <w:t xml:space="preserve"> </w:t>
      </w:r>
      <w:r>
        <w:t>and</w:t>
      </w:r>
      <w:r>
        <w:rPr>
          <w:spacing w:val="-5"/>
        </w:rPr>
        <w:t xml:space="preserve"> </w:t>
      </w:r>
      <w:r>
        <w:t>administrative</w:t>
      </w:r>
      <w:r>
        <w:rPr>
          <w:spacing w:val="-5"/>
        </w:rPr>
        <w:t xml:space="preserve"> </w:t>
      </w:r>
      <w:r>
        <w:t>regulations.</w:t>
      </w:r>
      <w:r>
        <w:rPr>
          <w:spacing w:val="40"/>
        </w:rPr>
        <w:t xml:space="preserve"> </w:t>
      </w:r>
      <w:r>
        <w:t>Students and parents/guardians shall be notified of district and school rules related to conduct.</w:t>
      </w:r>
    </w:p>
    <w:p w14:paraId="022123EA" w14:textId="77777777" w:rsidR="00054C28" w:rsidRDefault="00D50A48">
      <w:pPr>
        <w:pStyle w:val="BodyText"/>
        <w:spacing w:before="293"/>
        <w:jc w:val="both"/>
      </w:pPr>
      <w:r>
        <w:t>Prohibited</w:t>
      </w:r>
      <w:r>
        <w:rPr>
          <w:spacing w:val="-2"/>
        </w:rPr>
        <w:t xml:space="preserve"> </w:t>
      </w:r>
      <w:r>
        <w:t>student</w:t>
      </w:r>
      <w:r>
        <w:rPr>
          <w:spacing w:val="-1"/>
        </w:rPr>
        <w:t xml:space="preserve"> </w:t>
      </w:r>
      <w:r>
        <w:t>conduct</w:t>
      </w:r>
      <w:r>
        <w:rPr>
          <w:spacing w:val="-1"/>
        </w:rPr>
        <w:t xml:space="preserve"> </w:t>
      </w:r>
      <w:r>
        <w:t>includes,</w:t>
      </w:r>
      <w:r>
        <w:rPr>
          <w:spacing w:val="-5"/>
        </w:rPr>
        <w:t xml:space="preserve"> </w:t>
      </w:r>
      <w:r>
        <w:t>but</w:t>
      </w:r>
      <w:r>
        <w:rPr>
          <w:spacing w:val="-4"/>
        </w:rPr>
        <w:t xml:space="preserve"> </w:t>
      </w:r>
      <w:r>
        <w:t>is</w:t>
      </w:r>
      <w:r>
        <w:rPr>
          <w:spacing w:val="-4"/>
        </w:rPr>
        <w:t xml:space="preserve"> </w:t>
      </w:r>
      <w:r>
        <w:t>not</w:t>
      </w:r>
      <w:r>
        <w:rPr>
          <w:spacing w:val="-4"/>
        </w:rPr>
        <w:t xml:space="preserve"> </w:t>
      </w:r>
      <w:r>
        <w:t>limited</w:t>
      </w:r>
      <w:r>
        <w:rPr>
          <w:spacing w:val="-2"/>
        </w:rPr>
        <w:t xml:space="preserve"> </w:t>
      </w:r>
      <w:r>
        <w:rPr>
          <w:spacing w:val="-5"/>
        </w:rPr>
        <w:t>to:</w:t>
      </w:r>
    </w:p>
    <w:p w14:paraId="4C6B8560" w14:textId="77777777" w:rsidR="00054C28" w:rsidRDefault="00054C28">
      <w:pPr>
        <w:pStyle w:val="BodyText"/>
        <w:spacing w:before="2"/>
        <w:ind w:left="0"/>
      </w:pPr>
    </w:p>
    <w:p w14:paraId="53E884A6" w14:textId="77777777" w:rsidR="00054C28" w:rsidRDefault="00D50A48">
      <w:pPr>
        <w:pStyle w:val="ListParagraph"/>
        <w:numPr>
          <w:ilvl w:val="0"/>
          <w:numId w:val="32"/>
        </w:numPr>
        <w:tabs>
          <w:tab w:val="left" w:pos="2020"/>
        </w:tabs>
        <w:ind w:right="692"/>
        <w:rPr>
          <w:sz w:val="24"/>
        </w:rPr>
      </w:pPr>
      <w:r>
        <w:rPr>
          <w:sz w:val="24"/>
        </w:rPr>
        <w:t>Conduct</w:t>
      </w:r>
      <w:r>
        <w:rPr>
          <w:spacing w:val="-3"/>
          <w:sz w:val="24"/>
        </w:rPr>
        <w:t xml:space="preserve"> </w:t>
      </w:r>
      <w:r>
        <w:rPr>
          <w:sz w:val="24"/>
        </w:rPr>
        <w:t>that</w:t>
      </w:r>
      <w:r>
        <w:rPr>
          <w:spacing w:val="-4"/>
          <w:sz w:val="24"/>
        </w:rPr>
        <w:t xml:space="preserve"> </w:t>
      </w:r>
      <w:r>
        <w:rPr>
          <w:sz w:val="24"/>
        </w:rPr>
        <w:t>endangers</w:t>
      </w:r>
      <w:r>
        <w:rPr>
          <w:spacing w:val="-5"/>
          <w:sz w:val="24"/>
        </w:rPr>
        <w:t xml:space="preserve"> </w:t>
      </w:r>
      <w:r>
        <w:rPr>
          <w:sz w:val="24"/>
        </w:rPr>
        <w:t>students,</w:t>
      </w:r>
      <w:r>
        <w:rPr>
          <w:spacing w:val="-5"/>
          <w:sz w:val="24"/>
        </w:rPr>
        <w:t xml:space="preserve"> </w:t>
      </w:r>
      <w:r>
        <w:rPr>
          <w:sz w:val="24"/>
        </w:rPr>
        <w:t>staff,</w:t>
      </w:r>
      <w:r>
        <w:rPr>
          <w:spacing w:val="-5"/>
          <w:sz w:val="24"/>
        </w:rPr>
        <w:t xml:space="preserve"> </w:t>
      </w:r>
      <w:r>
        <w:rPr>
          <w:sz w:val="24"/>
        </w:rPr>
        <w:t>or</w:t>
      </w:r>
      <w:r>
        <w:rPr>
          <w:spacing w:val="-4"/>
          <w:sz w:val="24"/>
        </w:rPr>
        <w:t xml:space="preserve"> </w:t>
      </w:r>
      <w:r>
        <w:rPr>
          <w:sz w:val="24"/>
        </w:rPr>
        <w:t>others,</w:t>
      </w:r>
      <w:r>
        <w:rPr>
          <w:spacing w:val="-4"/>
          <w:sz w:val="24"/>
        </w:rPr>
        <w:t xml:space="preserve"> </w:t>
      </w:r>
      <w:r>
        <w:rPr>
          <w:sz w:val="24"/>
        </w:rPr>
        <w:t>including,</w:t>
      </w:r>
      <w:r>
        <w:rPr>
          <w:spacing w:val="-5"/>
          <w:sz w:val="24"/>
        </w:rPr>
        <w:t xml:space="preserve"> </w:t>
      </w:r>
      <w:r>
        <w:rPr>
          <w:sz w:val="24"/>
        </w:rPr>
        <w:t>but</w:t>
      </w:r>
      <w:r>
        <w:rPr>
          <w:spacing w:val="-4"/>
          <w:sz w:val="24"/>
        </w:rPr>
        <w:t xml:space="preserve"> </w:t>
      </w:r>
      <w:r>
        <w:rPr>
          <w:sz w:val="24"/>
        </w:rPr>
        <w:t>not</w:t>
      </w:r>
      <w:r>
        <w:rPr>
          <w:spacing w:val="-3"/>
          <w:sz w:val="24"/>
        </w:rPr>
        <w:t xml:space="preserve"> </w:t>
      </w:r>
      <w:r>
        <w:rPr>
          <w:sz w:val="24"/>
        </w:rPr>
        <w:t>limited</w:t>
      </w:r>
      <w:r>
        <w:rPr>
          <w:spacing w:val="-3"/>
          <w:sz w:val="24"/>
        </w:rPr>
        <w:t xml:space="preserve"> </w:t>
      </w:r>
      <w:r>
        <w:rPr>
          <w:sz w:val="24"/>
        </w:rPr>
        <w:t>to,</w:t>
      </w:r>
      <w:r>
        <w:rPr>
          <w:spacing w:val="-4"/>
          <w:sz w:val="24"/>
        </w:rPr>
        <w:t xml:space="preserve"> </w:t>
      </w:r>
      <w:r>
        <w:rPr>
          <w:sz w:val="24"/>
        </w:rPr>
        <w:t>physical violence, possession of a firearm or other weapon, and terrorist threats</w:t>
      </w:r>
    </w:p>
    <w:p w14:paraId="1A35BDCE" w14:textId="77777777" w:rsidR="00054C28" w:rsidRDefault="00D50A48">
      <w:pPr>
        <w:pStyle w:val="ListParagraph"/>
        <w:numPr>
          <w:ilvl w:val="0"/>
          <w:numId w:val="32"/>
        </w:numPr>
        <w:tabs>
          <w:tab w:val="left" w:pos="2020"/>
        </w:tabs>
        <w:spacing w:before="292"/>
        <w:ind w:right="679"/>
        <w:rPr>
          <w:sz w:val="24"/>
        </w:rPr>
      </w:pPr>
      <w:r>
        <w:rPr>
          <w:sz w:val="24"/>
        </w:rPr>
        <w:t>Discrimination, harassment, intimidation, or bullying of students or staff, including sexual</w:t>
      </w:r>
      <w:r>
        <w:rPr>
          <w:spacing w:val="-4"/>
          <w:sz w:val="24"/>
        </w:rPr>
        <w:t xml:space="preserve"> </w:t>
      </w:r>
      <w:r>
        <w:rPr>
          <w:sz w:val="24"/>
        </w:rPr>
        <w:t>harassment,</w:t>
      </w:r>
      <w:r>
        <w:rPr>
          <w:spacing w:val="-6"/>
          <w:sz w:val="24"/>
        </w:rPr>
        <w:t xml:space="preserve"> </w:t>
      </w:r>
      <w:r>
        <w:rPr>
          <w:sz w:val="24"/>
        </w:rPr>
        <w:t>hate-motivated</w:t>
      </w:r>
      <w:r>
        <w:rPr>
          <w:spacing w:val="-4"/>
          <w:sz w:val="24"/>
        </w:rPr>
        <w:t xml:space="preserve"> </w:t>
      </w:r>
      <w:r>
        <w:rPr>
          <w:sz w:val="24"/>
        </w:rPr>
        <w:t>behavior,</w:t>
      </w:r>
      <w:r>
        <w:rPr>
          <w:spacing w:val="-4"/>
          <w:sz w:val="24"/>
        </w:rPr>
        <w:t xml:space="preserve"> </w:t>
      </w:r>
      <w:r>
        <w:rPr>
          <w:sz w:val="24"/>
        </w:rPr>
        <w:t>cyberbullying,</w:t>
      </w:r>
      <w:r>
        <w:rPr>
          <w:spacing w:val="-4"/>
          <w:sz w:val="24"/>
        </w:rPr>
        <w:t xml:space="preserve"> </w:t>
      </w:r>
      <w:r>
        <w:rPr>
          <w:sz w:val="24"/>
        </w:rPr>
        <w:t>hazing</w:t>
      </w:r>
      <w:r>
        <w:rPr>
          <w:spacing w:val="-4"/>
          <w:sz w:val="24"/>
        </w:rPr>
        <w:t xml:space="preserve"> </w:t>
      </w:r>
      <w:r>
        <w:rPr>
          <w:sz w:val="24"/>
        </w:rPr>
        <w:t>or</w:t>
      </w:r>
      <w:r>
        <w:rPr>
          <w:spacing w:val="-6"/>
          <w:sz w:val="24"/>
        </w:rPr>
        <w:t xml:space="preserve"> </w:t>
      </w:r>
      <w:r>
        <w:rPr>
          <w:sz w:val="24"/>
        </w:rPr>
        <w:t>initiation</w:t>
      </w:r>
      <w:r>
        <w:rPr>
          <w:spacing w:val="-4"/>
          <w:sz w:val="24"/>
        </w:rPr>
        <w:t xml:space="preserve"> </w:t>
      </w:r>
      <w:r>
        <w:rPr>
          <w:sz w:val="24"/>
        </w:rPr>
        <w:t>activity, extortion, or any other verbal, written, or physical conduct that causes or threatens to cause violence, bodily harm, or substantial disruption to the school program</w:t>
      </w:r>
    </w:p>
    <w:p w14:paraId="1ABF5816" w14:textId="77777777" w:rsidR="00054C28" w:rsidRDefault="00054C28">
      <w:pPr>
        <w:pStyle w:val="BodyText"/>
        <w:ind w:left="0"/>
      </w:pPr>
    </w:p>
    <w:p w14:paraId="39A30C13" w14:textId="77777777" w:rsidR="00054C28" w:rsidRDefault="00D50A48">
      <w:pPr>
        <w:pStyle w:val="ListParagraph"/>
        <w:numPr>
          <w:ilvl w:val="0"/>
          <w:numId w:val="32"/>
        </w:numPr>
        <w:tabs>
          <w:tab w:val="left" w:pos="2019"/>
        </w:tabs>
        <w:ind w:left="2019" w:hanging="359"/>
        <w:rPr>
          <w:sz w:val="24"/>
        </w:rPr>
      </w:pPr>
      <w:r>
        <w:rPr>
          <w:sz w:val="24"/>
        </w:rPr>
        <w:t>Conduct</w:t>
      </w:r>
      <w:r>
        <w:rPr>
          <w:spacing w:val="-3"/>
          <w:sz w:val="24"/>
        </w:rPr>
        <w:t xml:space="preserve"> </w:t>
      </w:r>
      <w:r>
        <w:rPr>
          <w:sz w:val="24"/>
        </w:rPr>
        <w:t>that</w:t>
      </w:r>
      <w:r>
        <w:rPr>
          <w:spacing w:val="-3"/>
          <w:sz w:val="24"/>
        </w:rPr>
        <w:t xml:space="preserve"> </w:t>
      </w:r>
      <w:r>
        <w:rPr>
          <w:sz w:val="24"/>
        </w:rPr>
        <w:t>disrupts</w:t>
      </w:r>
      <w:r>
        <w:rPr>
          <w:spacing w:val="-4"/>
          <w:sz w:val="24"/>
        </w:rPr>
        <w:t xml:space="preserve"> </w:t>
      </w:r>
      <w:r>
        <w:rPr>
          <w:sz w:val="24"/>
        </w:rPr>
        <w:t>the</w:t>
      </w:r>
      <w:r>
        <w:rPr>
          <w:spacing w:val="-2"/>
          <w:sz w:val="24"/>
        </w:rPr>
        <w:t xml:space="preserve"> </w:t>
      </w:r>
      <w:r>
        <w:rPr>
          <w:sz w:val="24"/>
        </w:rPr>
        <w:t>orderly</w:t>
      </w:r>
      <w:r>
        <w:rPr>
          <w:spacing w:val="-3"/>
          <w:sz w:val="24"/>
        </w:rPr>
        <w:t xml:space="preserve"> </w:t>
      </w:r>
      <w:r>
        <w:rPr>
          <w:sz w:val="24"/>
        </w:rPr>
        <w:t>classroom</w:t>
      </w:r>
      <w:r>
        <w:rPr>
          <w:spacing w:val="-3"/>
          <w:sz w:val="24"/>
        </w:rPr>
        <w:t xml:space="preserve"> </w:t>
      </w:r>
      <w:r>
        <w:rPr>
          <w:sz w:val="24"/>
        </w:rPr>
        <w:t>or</w:t>
      </w:r>
      <w:r>
        <w:rPr>
          <w:spacing w:val="-5"/>
          <w:sz w:val="24"/>
        </w:rPr>
        <w:t xml:space="preserve"> </w:t>
      </w:r>
      <w:r>
        <w:rPr>
          <w:sz w:val="24"/>
        </w:rPr>
        <w:t>school</w:t>
      </w:r>
      <w:r>
        <w:rPr>
          <w:spacing w:val="-3"/>
          <w:sz w:val="24"/>
        </w:rPr>
        <w:t xml:space="preserve"> </w:t>
      </w:r>
      <w:r>
        <w:rPr>
          <w:spacing w:val="-2"/>
          <w:sz w:val="24"/>
        </w:rPr>
        <w:t>environment</w:t>
      </w:r>
    </w:p>
    <w:p w14:paraId="3F1304B4" w14:textId="77777777" w:rsidR="00054C28" w:rsidRDefault="00D50A48">
      <w:pPr>
        <w:pStyle w:val="ListParagraph"/>
        <w:numPr>
          <w:ilvl w:val="0"/>
          <w:numId w:val="32"/>
        </w:numPr>
        <w:tabs>
          <w:tab w:val="left" w:pos="2019"/>
        </w:tabs>
        <w:spacing w:before="292"/>
        <w:ind w:left="2019" w:hanging="359"/>
        <w:rPr>
          <w:sz w:val="24"/>
        </w:rPr>
      </w:pPr>
      <w:r>
        <w:rPr>
          <w:sz w:val="24"/>
        </w:rPr>
        <w:t>Willful</w:t>
      </w:r>
      <w:r>
        <w:rPr>
          <w:spacing w:val="-4"/>
          <w:sz w:val="24"/>
        </w:rPr>
        <w:t xml:space="preserve"> </w:t>
      </w:r>
      <w:r>
        <w:rPr>
          <w:sz w:val="24"/>
        </w:rPr>
        <w:t>defiance</w:t>
      </w:r>
      <w:r>
        <w:rPr>
          <w:spacing w:val="-4"/>
          <w:sz w:val="24"/>
        </w:rPr>
        <w:t xml:space="preserve"> </w:t>
      </w:r>
      <w:r>
        <w:rPr>
          <w:sz w:val="24"/>
        </w:rPr>
        <w:t>of</w:t>
      </w:r>
      <w:r>
        <w:rPr>
          <w:spacing w:val="-3"/>
          <w:sz w:val="24"/>
        </w:rPr>
        <w:t xml:space="preserve"> </w:t>
      </w:r>
      <w:r>
        <w:rPr>
          <w:sz w:val="24"/>
        </w:rPr>
        <w:t>staff's</w:t>
      </w:r>
      <w:r>
        <w:rPr>
          <w:spacing w:val="-4"/>
          <w:sz w:val="24"/>
        </w:rPr>
        <w:t xml:space="preserve"> </w:t>
      </w:r>
      <w:r>
        <w:rPr>
          <w:spacing w:val="-2"/>
          <w:sz w:val="24"/>
        </w:rPr>
        <w:t>authority</w:t>
      </w:r>
    </w:p>
    <w:p w14:paraId="57A83206" w14:textId="77777777" w:rsidR="00054C28" w:rsidRDefault="00054C28">
      <w:pPr>
        <w:pStyle w:val="BodyText"/>
        <w:ind w:left="0"/>
      </w:pPr>
    </w:p>
    <w:p w14:paraId="6A93F8B4" w14:textId="77777777" w:rsidR="00054C28" w:rsidRDefault="00D50A48">
      <w:pPr>
        <w:pStyle w:val="ListParagraph"/>
        <w:numPr>
          <w:ilvl w:val="0"/>
          <w:numId w:val="32"/>
        </w:numPr>
        <w:tabs>
          <w:tab w:val="left" w:pos="2019"/>
        </w:tabs>
        <w:ind w:left="2019" w:hanging="359"/>
        <w:rPr>
          <w:sz w:val="24"/>
        </w:rPr>
      </w:pPr>
      <w:r>
        <w:rPr>
          <w:sz w:val="24"/>
        </w:rPr>
        <w:t>Damage</w:t>
      </w:r>
      <w:r>
        <w:rPr>
          <w:spacing w:val="-5"/>
          <w:sz w:val="24"/>
        </w:rPr>
        <w:t xml:space="preserve"> </w:t>
      </w:r>
      <w:r>
        <w:rPr>
          <w:sz w:val="24"/>
        </w:rPr>
        <w:t>to</w:t>
      </w:r>
      <w:r>
        <w:rPr>
          <w:spacing w:val="-3"/>
          <w:sz w:val="24"/>
        </w:rPr>
        <w:t xml:space="preserve"> </w:t>
      </w:r>
      <w:r>
        <w:rPr>
          <w:sz w:val="24"/>
        </w:rPr>
        <w:t>or</w:t>
      </w:r>
      <w:r>
        <w:rPr>
          <w:spacing w:val="-4"/>
          <w:sz w:val="24"/>
        </w:rPr>
        <w:t xml:space="preserve"> </w:t>
      </w:r>
      <w:r>
        <w:rPr>
          <w:sz w:val="24"/>
        </w:rPr>
        <w:t>theft of property</w:t>
      </w:r>
      <w:r>
        <w:rPr>
          <w:spacing w:val="-2"/>
          <w:sz w:val="24"/>
        </w:rPr>
        <w:t xml:space="preserve"> </w:t>
      </w:r>
      <w:r>
        <w:rPr>
          <w:sz w:val="24"/>
        </w:rPr>
        <w:t>belonging</w:t>
      </w:r>
      <w:r>
        <w:rPr>
          <w:spacing w:val="-1"/>
          <w:sz w:val="24"/>
        </w:rPr>
        <w:t xml:space="preserve"> </w:t>
      </w:r>
      <w:r>
        <w:rPr>
          <w:sz w:val="24"/>
        </w:rPr>
        <w:t>to students,</w:t>
      </w:r>
      <w:r>
        <w:rPr>
          <w:spacing w:val="-2"/>
          <w:sz w:val="24"/>
        </w:rPr>
        <w:t xml:space="preserve"> </w:t>
      </w:r>
      <w:r>
        <w:rPr>
          <w:sz w:val="24"/>
        </w:rPr>
        <w:t>staff,</w:t>
      </w:r>
      <w:r>
        <w:rPr>
          <w:spacing w:val="-3"/>
          <w:sz w:val="24"/>
        </w:rPr>
        <w:t xml:space="preserve"> </w:t>
      </w:r>
      <w:r>
        <w:rPr>
          <w:sz w:val="24"/>
        </w:rPr>
        <w:t>or</w:t>
      </w:r>
      <w:r>
        <w:rPr>
          <w:spacing w:val="-4"/>
          <w:sz w:val="24"/>
        </w:rPr>
        <w:t xml:space="preserve"> </w:t>
      </w:r>
      <w:r>
        <w:rPr>
          <w:sz w:val="24"/>
        </w:rPr>
        <w:t>the</w:t>
      </w:r>
      <w:r>
        <w:rPr>
          <w:spacing w:val="-3"/>
          <w:sz w:val="24"/>
        </w:rPr>
        <w:t xml:space="preserve"> </w:t>
      </w:r>
      <w:r>
        <w:rPr>
          <w:spacing w:val="-2"/>
          <w:sz w:val="24"/>
        </w:rPr>
        <w:t>district</w:t>
      </w:r>
    </w:p>
    <w:p w14:paraId="49B8FA24" w14:textId="77777777" w:rsidR="00054C28" w:rsidRDefault="00054C28">
      <w:pPr>
        <w:pStyle w:val="BodyText"/>
        <w:spacing w:before="2"/>
        <w:ind w:left="0"/>
      </w:pPr>
    </w:p>
    <w:p w14:paraId="58610E5E" w14:textId="77777777" w:rsidR="00054C28" w:rsidRDefault="00D50A48">
      <w:pPr>
        <w:pStyle w:val="ListParagraph"/>
        <w:numPr>
          <w:ilvl w:val="0"/>
          <w:numId w:val="32"/>
        </w:numPr>
        <w:tabs>
          <w:tab w:val="left" w:pos="2019"/>
        </w:tabs>
        <w:ind w:left="2019" w:hanging="359"/>
        <w:rPr>
          <w:sz w:val="24"/>
        </w:rPr>
      </w:pPr>
      <w:r>
        <w:rPr>
          <w:sz w:val="24"/>
        </w:rPr>
        <w:t>Obscene</w:t>
      </w:r>
      <w:r>
        <w:rPr>
          <w:spacing w:val="-1"/>
          <w:sz w:val="24"/>
        </w:rPr>
        <w:t xml:space="preserve"> </w:t>
      </w:r>
      <w:r>
        <w:rPr>
          <w:sz w:val="24"/>
        </w:rPr>
        <w:t>acts</w:t>
      </w:r>
      <w:r>
        <w:rPr>
          <w:spacing w:val="-4"/>
          <w:sz w:val="24"/>
        </w:rPr>
        <w:t xml:space="preserve"> </w:t>
      </w:r>
      <w:r>
        <w:rPr>
          <w:sz w:val="24"/>
        </w:rPr>
        <w:t>or</w:t>
      </w:r>
      <w:r>
        <w:rPr>
          <w:spacing w:val="-4"/>
          <w:sz w:val="24"/>
        </w:rPr>
        <w:t xml:space="preserve"> </w:t>
      </w:r>
      <w:r>
        <w:rPr>
          <w:sz w:val="24"/>
        </w:rPr>
        <w:t>use</w:t>
      </w:r>
      <w:r>
        <w:rPr>
          <w:spacing w:val="-3"/>
          <w:sz w:val="24"/>
        </w:rPr>
        <w:t xml:space="preserve"> </w:t>
      </w:r>
      <w:r>
        <w:rPr>
          <w:sz w:val="24"/>
        </w:rPr>
        <w:t>of</w:t>
      </w:r>
      <w:r>
        <w:rPr>
          <w:spacing w:val="-3"/>
          <w:sz w:val="24"/>
        </w:rPr>
        <w:t xml:space="preserve"> </w:t>
      </w:r>
      <w:r>
        <w:rPr>
          <w:sz w:val="24"/>
        </w:rPr>
        <w:t>profane, vulgar,</w:t>
      </w:r>
      <w:r>
        <w:rPr>
          <w:spacing w:val="-1"/>
          <w:sz w:val="24"/>
        </w:rPr>
        <w:t xml:space="preserve"> </w:t>
      </w:r>
      <w:r>
        <w:rPr>
          <w:sz w:val="24"/>
        </w:rPr>
        <w:t>or</w:t>
      </w:r>
      <w:r>
        <w:rPr>
          <w:spacing w:val="-4"/>
          <w:sz w:val="24"/>
        </w:rPr>
        <w:t xml:space="preserve"> </w:t>
      </w:r>
      <w:r>
        <w:rPr>
          <w:sz w:val="24"/>
        </w:rPr>
        <w:t xml:space="preserve">abusive </w:t>
      </w:r>
      <w:r>
        <w:rPr>
          <w:spacing w:val="-2"/>
          <w:sz w:val="24"/>
        </w:rPr>
        <w:t>language</w:t>
      </w:r>
    </w:p>
    <w:p w14:paraId="1E711D71" w14:textId="77777777" w:rsidR="00054C28" w:rsidRDefault="00054C28">
      <w:pPr>
        <w:pStyle w:val="BodyText"/>
        <w:ind w:left="0"/>
      </w:pPr>
    </w:p>
    <w:p w14:paraId="7483441A" w14:textId="77777777" w:rsidR="00054C28" w:rsidRDefault="00D50A48">
      <w:pPr>
        <w:pStyle w:val="ListParagraph"/>
        <w:numPr>
          <w:ilvl w:val="0"/>
          <w:numId w:val="32"/>
        </w:numPr>
        <w:tabs>
          <w:tab w:val="left" w:pos="2020"/>
        </w:tabs>
        <w:ind w:right="920"/>
        <w:rPr>
          <w:sz w:val="24"/>
        </w:rPr>
      </w:pPr>
      <w:r>
        <w:rPr>
          <w:sz w:val="24"/>
        </w:rPr>
        <w:t>Possession,</w:t>
      </w:r>
      <w:r>
        <w:rPr>
          <w:spacing w:val="-3"/>
          <w:sz w:val="24"/>
        </w:rPr>
        <w:t xml:space="preserve"> </w:t>
      </w:r>
      <w:r>
        <w:rPr>
          <w:sz w:val="24"/>
        </w:rPr>
        <w:t>use,</w:t>
      </w:r>
      <w:r>
        <w:rPr>
          <w:spacing w:val="-5"/>
          <w:sz w:val="24"/>
        </w:rPr>
        <w:t xml:space="preserve"> </w:t>
      </w:r>
      <w:r>
        <w:rPr>
          <w:sz w:val="24"/>
        </w:rPr>
        <w:t>or</w:t>
      </w:r>
      <w:r>
        <w:rPr>
          <w:spacing w:val="-4"/>
          <w:sz w:val="24"/>
        </w:rPr>
        <w:t xml:space="preserve"> </w:t>
      </w:r>
      <w:r>
        <w:rPr>
          <w:sz w:val="24"/>
        </w:rPr>
        <w:t>being</w:t>
      </w:r>
      <w:r>
        <w:rPr>
          <w:spacing w:val="-5"/>
          <w:sz w:val="24"/>
        </w:rPr>
        <w:t xml:space="preserve"> </w:t>
      </w:r>
      <w:r>
        <w:rPr>
          <w:sz w:val="24"/>
        </w:rPr>
        <w:t>under</w:t>
      </w:r>
      <w:r>
        <w:rPr>
          <w:spacing w:val="-4"/>
          <w:sz w:val="24"/>
        </w:rPr>
        <w:t xml:space="preserve"> </w:t>
      </w:r>
      <w:r>
        <w:rPr>
          <w:sz w:val="24"/>
        </w:rPr>
        <w:t>the</w:t>
      </w:r>
      <w:r>
        <w:rPr>
          <w:spacing w:val="-2"/>
          <w:sz w:val="24"/>
        </w:rPr>
        <w:t xml:space="preserve"> </w:t>
      </w:r>
      <w:r>
        <w:rPr>
          <w:sz w:val="24"/>
        </w:rPr>
        <w:t>influence</w:t>
      </w:r>
      <w:r>
        <w:rPr>
          <w:spacing w:val="-3"/>
          <w:sz w:val="24"/>
        </w:rPr>
        <w:t xml:space="preserve"> </w:t>
      </w:r>
      <w:r>
        <w:rPr>
          <w:sz w:val="24"/>
        </w:rPr>
        <w:t>of</w:t>
      </w:r>
      <w:r>
        <w:rPr>
          <w:spacing w:val="-4"/>
          <w:sz w:val="24"/>
        </w:rPr>
        <w:t xml:space="preserve"> </w:t>
      </w:r>
      <w:r>
        <w:rPr>
          <w:sz w:val="24"/>
        </w:rPr>
        <w:t>tobacco,</w:t>
      </w:r>
      <w:r>
        <w:rPr>
          <w:spacing w:val="-2"/>
          <w:sz w:val="24"/>
        </w:rPr>
        <w:t xml:space="preserve"> </w:t>
      </w:r>
      <w:r>
        <w:rPr>
          <w:sz w:val="24"/>
        </w:rPr>
        <w:t>alcohol,</w:t>
      </w:r>
      <w:r>
        <w:rPr>
          <w:spacing w:val="-4"/>
          <w:sz w:val="24"/>
        </w:rPr>
        <w:t xml:space="preserve"> </w:t>
      </w:r>
      <w:r>
        <w:rPr>
          <w:sz w:val="24"/>
        </w:rPr>
        <w:t>or</w:t>
      </w:r>
      <w:r>
        <w:rPr>
          <w:spacing w:val="-2"/>
          <w:sz w:val="24"/>
        </w:rPr>
        <w:t xml:space="preserve"> </w:t>
      </w:r>
      <w:r>
        <w:rPr>
          <w:sz w:val="24"/>
        </w:rPr>
        <w:t>other</w:t>
      </w:r>
      <w:r>
        <w:rPr>
          <w:spacing w:val="-3"/>
          <w:sz w:val="24"/>
        </w:rPr>
        <w:t xml:space="preserve"> </w:t>
      </w:r>
      <w:r>
        <w:rPr>
          <w:sz w:val="24"/>
        </w:rPr>
        <w:t xml:space="preserve">prohibited </w:t>
      </w:r>
      <w:r>
        <w:rPr>
          <w:spacing w:val="-2"/>
          <w:sz w:val="24"/>
        </w:rPr>
        <w:t>substances</w:t>
      </w:r>
    </w:p>
    <w:p w14:paraId="6AD8814B" w14:textId="77777777" w:rsidR="00054C28" w:rsidRDefault="00054C28">
      <w:pPr>
        <w:pStyle w:val="BodyText"/>
        <w:ind w:left="0"/>
      </w:pPr>
    </w:p>
    <w:p w14:paraId="0EE51129" w14:textId="77777777" w:rsidR="00054C28" w:rsidRDefault="00D50A48">
      <w:pPr>
        <w:pStyle w:val="ListParagraph"/>
        <w:numPr>
          <w:ilvl w:val="0"/>
          <w:numId w:val="32"/>
        </w:numPr>
        <w:tabs>
          <w:tab w:val="left" w:pos="2020"/>
        </w:tabs>
        <w:ind w:right="721"/>
        <w:rPr>
          <w:sz w:val="24"/>
        </w:rPr>
      </w:pPr>
      <w:r>
        <w:rPr>
          <w:sz w:val="24"/>
        </w:rPr>
        <w:t>Possession or use of a laser pointer, unless for a valid instructional or other school- related</w:t>
      </w:r>
      <w:r>
        <w:rPr>
          <w:spacing w:val="-3"/>
          <w:sz w:val="24"/>
        </w:rPr>
        <w:t xml:space="preserve"> </w:t>
      </w:r>
      <w:r>
        <w:rPr>
          <w:sz w:val="24"/>
        </w:rPr>
        <w:t>purpose</w:t>
      </w:r>
      <w:r>
        <w:rPr>
          <w:spacing w:val="-3"/>
          <w:sz w:val="24"/>
        </w:rPr>
        <w:t xml:space="preserve"> </w:t>
      </w:r>
      <w:r>
        <w:rPr>
          <w:sz w:val="24"/>
        </w:rPr>
        <w:t>with</w:t>
      </w:r>
      <w:r>
        <w:rPr>
          <w:spacing w:val="-3"/>
          <w:sz w:val="24"/>
        </w:rPr>
        <w:t xml:space="preserve"> </w:t>
      </w:r>
      <w:r>
        <w:rPr>
          <w:sz w:val="24"/>
        </w:rPr>
        <w:t>prior</w:t>
      </w:r>
      <w:r>
        <w:rPr>
          <w:spacing w:val="-1"/>
          <w:sz w:val="24"/>
        </w:rPr>
        <w:t xml:space="preserve"> </w:t>
      </w:r>
      <w:r>
        <w:rPr>
          <w:sz w:val="24"/>
        </w:rPr>
        <w:t>permission</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principal</w:t>
      </w:r>
      <w:r>
        <w:rPr>
          <w:spacing w:val="-2"/>
          <w:sz w:val="24"/>
        </w:rPr>
        <w:t xml:space="preserve"> </w:t>
      </w:r>
      <w:r>
        <w:rPr>
          <w:sz w:val="24"/>
        </w:rPr>
        <w:t>or</w:t>
      </w:r>
      <w:r>
        <w:rPr>
          <w:spacing w:val="-5"/>
          <w:sz w:val="24"/>
        </w:rPr>
        <w:t xml:space="preserve"> </w:t>
      </w:r>
      <w:r>
        <w:rPr>
          <w:sz w:val="24"/>
        </w:rPr>
        <w:t>designee</w:t>
      </w:r>
      <w:r>
        <w:rPr>
          <w:spacing w:val="40"/>
          <w:sz w:val="24"/>
        </w:rPr>
        <w:t xml:space="preserve"> </w:t>
      </w:r>
      <w:r>
        <w:rPr>
          <w:sz w:val="24"/>
        </w:rPr>
        <w:t>(Penal</w:t>
      </w:r>
      <w:r>
        <w:rPr>
          <w:spacing w:val="-4"/>
          <w:sz w:val="24"/>
        </w:rPr>
        <w:t xml:space="preserve"> </w:t>
      </w:r>
      <w:r>
        <w:rPr>
          <w:sz w:val="24"/>
        </w:rPr>
        <w:t>Code</w:t>
      </w:r>
      <w:r>
        <w:rPr>
          <w:spacing w:val="-2"/>
          <w:sz w:val="24"/>
        </w:rPr>
        <w:t xml:space="preserve"> </w:t>
      </w:r>
      <w:r>
        <w:rPr>
          <w:sz w:val="24"/>
        </w:rPr>
        <w:t>417.27)</w:t>
      </w:r>
    </w:p>
    <w:p w14:paraId="04D00F91" w14:textId="77777777" w:rsidR="00054C28" w:rsidRDefault="00D50A48">
      <w:pPr>
        <w:pStyle w:val="ListParagraph"/>
        <w:numPr>
          <w:ilvl w:val="0"/>
          <w:numId w:val="32"/>
        </w:numPr>
        <w:tabs>
          <w:tab w:val="left" w:pos="2020"/>
        </w:tabs>
        <w:spacing w:before="292"/>
        <w:ind w:right="773"/>
        <w:rPr>
          <w:sz w:val="24"/>
        </w:rPr>
      </w:pPr>
      <w:r>
        <w:rPr>
          <w:sz w:val="24"/>
        </w:rPr>
        <w:t>Use</w:t>
      </w:r>
      <w:r>
        <w:rPr>
          <w:spacing w:val="-2"/>
          <w:sz w:val="24"/>
        </w:rPr>
        <w:t xml:space="preserve"> </w:t>
      </w:r>
      <w:r>
        <w:rPr>
          <w:sz w:val="24"/>
        </w:rPr>
        <w:t>of</w:t>
      </w:r>
      <w:r>
        <w:rPr>
          <w:spacing w:val="-4"/>
          <w:sz w:val="24"/>
        </w:rPr>
        <w:t xml:space="preserve"> </w:t>
      </w:r>
      <w:r>
        <w:rPr>
          <w:sz w:val="24"/>
        </w:rPr>
        <w:t>a</w:t>
      </w:r>
      <w:r>
        <w:rPr>
          <w:spacing w:val="-2"/>
          <w:sz w:val="24"/>
        </w:rPr>
        <w:t xml:space="preserve"> </w:t>
      </w:r>
      <w:r>
        <w:rPr>
          <w:sz w:val="24"/>
        </w:rPr>
        <w:t>cell</w:t>
      </w:r>
      <w:r>
        <w:rPr>
          <w:spacing w:val="-4"/>
          <w:sz w:val="24"/>
        </w:rPr>
        <w:t xml:space="preserve"> </w:t>
      </w:r>
      <w:r>
        <w:rPr>
          <w:sz w:val="24"/>
        </w:rPr>
        <w:t>phone,</w:t>
      </w:r>
      <w:r>
        <w:rPr>
          <w:spacing w:val="-3"/>
          <w:sz w:val="24"/>
        </w:rPr>
        <w:t xml:space="preserve"> </w:t>
      </w:r>
      <w:r>
        <w:rPr>
          <w:sz w:val="24"/>
        </w:rPr>
        <w:t>smart</w:t>
      </w:r>
      <w:r>
        <w:rPr>
          <w:spacing w:val="-2"/>
          <w:sz w:val="24"/>
        </w:rPr>
        <w:t xml:space="preserve"> </w:t>
      </w:r>
      <w:r>
        <w:rPr>
          <w:sz w:val="24"/>
        </w:rPr>
        <w:t>watch,</w:t>
      </w:r>
      <w:r>
        <w:rPr>
          <w:spacing w:val="-4"/>
          <w:sz w:val="24"/>
        </w:rPr>
        <w:t xml:space="preserve"> </w:t>
      </w:r>
      <w:r>
        <w:rPr>
          <w:sz w:val="24"/>
        </w:rPr>
        <w:t>pager,</w:t>
      </w:r>
      <w:r>
        <w:rPr>
          <w:spacing w:val="-2"/>
          <w:sz w:val="24"/>
        </w:rPr>
        <w:t xml:space="preserve"> </w:t>
      </w:r>
      <w:r>
        <w:rPr>
          <w:sz w:val="24"/>
        </w:rPr>
        <w:t>or</w:t>
      </w:r>
      <w:r>
        <w:rPr>
          <w:spacing w:val="-5"/>
          <w:sz w:val="24"/>
        </w:rPr>
        <w:t xml:space="preserve"> </w:t>
      </w:r>
      <w:r>
        <w:rPr>
          <w:sz w:val="24"/>
        </w:rPr>
        <w:t>other</w:t>
      </w:r>
      <w:r>
        <w:rPr>
          <w:spacing w:val="-6"/>
          <w:sz w:val="24"/>
        </w:rPr>
        <w:t xml:space="preserve"> </w:t>
      </w:r>
      <w:r>
        <w:rPr>
          <w:sz w:val="24"/>
        </w:rPr>
        <w:t>mobile</w:t>
      </w:r>
      <w:r>
        <w:rPr>
          <w:spacing w:val="-4"/>
          <w:sz w:val="24"/>
        </w:rPr>
        <w:t xml:space="preserve"> </w:t>
      </w:r>
      <w:r>
        <w:rPr>
          <w:sz w:val="24"/>
        </w:rPr>
        <w:t>communication</w:t>
      </w:r>
      <w:r>
        <w:rPr>
          <w:spacing w:val="-2"/>
          <w:sz w:val="24"/>
        </w:rPr>
        <w:t xml:space="preserve"> </w:t>
      </w:r>
      <w:r>
        <w:rPr>
          <w:sz w:val="24"/>
        </w:rPr>
        <w:t>device</w:t>
      </w:r>
      <w:r>
        <w:rPr>
          <w:spacing w:val="-3"/>
          <w:sz w:val="24"/>
        </w:rPr>
        <w:t xml:space="preserve"> </w:t>
      </w:r>
      <w:r>
        <w:rPr>
          <w:sz w:val="24"/>
        </w:rPr>
        <w:t>during instructional time or in an unauthorized manner in violation of district policy</w:t>
      </w:r>
    </w:p>
    <w:p w14:paraId="3CF1CD99" w14:textId="77777777" w:rsidR="00054C28" w:rsidRDefault="00054C28">
      <w:pPr>
        <w:pStyle w:val="BodyText"/>
        <w:ind w:left="0"/>
      </w:pPr>
    </w:p>
    <w:p w14:paraId="23692899" w14:textId="77777777" w:rsidR="00054C28" w:rsidRDefault="00D50A48">
      <w:pPr>
        <w:pStyle w:val="ListParagraph"/>
        <w:numPr>
          <w:ilvl w:val="0"/>
          <w:numId w:val="32"/>
        </w:numPr>
        <w:tabs>
          <w:tab w:val="left" w:pos="2018"/>
        </w:tabs>
        <w:ind w:left="2018" w:hanging="358"/>
        <w:rPr>
          <w:sz w:val="24"/>
        </w:rPr>
      </w:pPr>
      <w:r>
        <w:rPr>
          <w:sz w:val="24"/>
        </w:rPr>
        <w:t>Plagiarism</w:t>
      </w:r>
      <w:r>
        <w:rPr>
          <w:spacing w:val="-1"/>
          <w:sz w:val="24"/>
        </w:rPr>
        <w:t xml:space="preserve"> </w:t>
      </w:r>
      <w:r>
        <w:rPr>
          <w:sz w:val="24"/>
        </w:rPr>
        <w:t>or dishonesty</w:t>
      </w:r>
      <w:r>
        <w:rPr>
          <w:spacing w:val="-2"/>
          <w:sz w:val="24"/>
        </w:rPr>
        <w:t xml:space="preserve"> </w:t>
      </w:r>
      <w:r>
        <w:rPr>
          <w:sz w:val="24"/>
        </w:rPr>
        <w:t>on</w:t>
      </w:r>
      <w:r>
        <w:rPr>
          <w:spacing w:val="1"/>
          <w:sz w:val="24"/>
        </w:rPr>
        <w:t xml:space="preserve"> </w:t>
      </w:r>
      <w:r>
        <w:rPr>
          <w:sz w:val="24"/>
        </w:rPr>
        <w:t>school</w:t>
      </w:r>
      <w:r>
        <w:rPr>
          <w:spacing w:val="-2"/>
          <w:sz w:val="24"/>
        </w:rPr>
        <w:t xml:space="preserve"> </w:t>
      </w:r>
      <w:r>
        <w:rPr>
          <w:sz w:val="24"/>
        </w:rPr>
        <w:t>work</w:t>
      </w:r>
      <w:r>
        <w:rPr>
          <w:spacing w:val="-1"/>
          <w:sz w:val="24"/>
        </w:rPr>
        <w:t xml:space="preserve"> </w:t>
      </w:r>
      <w:r>
        <w:rPr>
          <w:sz w:val="24"/>
        </w:rPr>
        <w:t>or</w:t>
      </w:r>
      <w:r>
        <w:rPr>
          <w:spacing w:val="-3"/>
          <w:sz w:val="24"/>
        </w:rPr>
        <w:t xml:space="preserve"> </w:t>
      </w:r>
      <w:r>
        <w:rPr>
          <w:spacing w:val="-4"/>
          <w:sz w:val="24"/>
        </w:rPr>
        <w:t>tests</w:t>
      </w:r>
    </w:p>
    <w:p w14:paraId="14472A09" w14:textId="77777777" w:rsidR="00054C28" w:rsidRDefault="00054C28">
      <w:pPr>
        <w:rPr>
          <w:sz w:val="24"/>
        </w:rPr>
        <w:sectPr w:rsidR="00054C28">
          <w:pgSz w:w="12240" w:h="15840"/>
          <w:pgMar w:top="1580" w:right="860" w:bottom="280" w:left="140" w:header="768" w:footer="0" w:gutter="0"/>
          <w:cols w:space="720"/>
        </w:sectPr>
      </w:pPr>
    </w:p>
    <w:p w14:paraId="09245472" w14:textId="77777777" w:rsidR="00054C28" w:rsidRDefault="00054C28">
      <w:pPr>
        <w:pStyle w:val="BodyText"/>
        <w:ind w:left="0"/>
      </w:pPr>
    </w:p>
    <w:p w14:paraId="51C83D3B" w14:textId="77777777" w:rsidR="00054C28" w:rsidRDefault="00054C28">
      <w:pPr>
        <w:pStyle w:val="BodyText"/>
        <w:spacing w:before="4"/>
        <w:ind w:left="0"/>
      </w:pPr>
    </w:p>
    <w:p w14:paraId="09E1D388" w14:textId="77777777" w:rsidR="00054C28" w:rsidRDefault="00D50A48">
      <w:pPr>
        <w:pStyle w:val="ListParagraph"/>
        <w:numPr>
          <w:ilvl w:val="0"/>
          <w:numId w:val="32"/>
        </w:numPr>
        <w:tabs>
          <w:tab w:val="left" w:pos="2018"/>
          <w:tab w:val="left" w:pos="2020"/>
        </w:tabs>
        <w:ind w:right="716"/>
        <w:rPr>
          <w:sz w:val="24"/>
        </w:rPr>
      </w:pPr>
      <w:r>
        <w:rPr>
          <w:sz w:val="24"/>
        </w:rPr>
        <w:t>Wearing</w:t>
      </w:r>
      <w:r>
        <w:rPr>
          <w:spacing w:val="-4"/>
          <w:sz w:val="24"/>
        </w:rPr>
        <w:t xml:space="preserve"> </w:t>
      </w:r>
      <w:r>
        <w:rPr>
          <w:sz w:val="24"/>
        </w:rPr>
        <w:t>of</w:t>
      </w:r>
      <w:r>
        <w:rPr>
          <w:spacing w:val="-2"/>
          <w:sz w:val="24"/>
        </w:rPr>
        <w:t xml:space="preserve"> </w:t>
      </w:r>
      <w:r>
        <w:rPr>
          <w:sz w:val="24"/>
        </w:rPr>
        <w:t>any</w:t>
      </w:r>
      <w:r>
        <w:rPr>
          <w:spacing w:val="-2"/>
          <w:sz w:val="24"/>
        </w:rPr>
        <w:t xml:space="preserve"> </w:t>
      </w:r>
      <w:r>
        <w:rPr>
          <w:sz w:val="24"/>
        </w:rPr>
        <w:t>attire</w:t>
      </w:r>
      <w:r>
        <w:rPr>
          <w:spacing w:val="-3"/>
          <w:sz w:val="24"/>
        </w:rPr>
        <w:t xml:space="preserve"> </w:t>
      </w:r>
      <w:r>
        <w:rPr>
          <w:sz w:val="24"/>
        </w:rPr>
        <w:t>that</w:t>
      </w:r>
      <w:r>
        <w:rPr>
          <w:spacing w:val="-1"/>
          <w:sz w:val="24"/>
        </w:rPr>
        <w:t xml:space="preserve"> </w:t>
      </w:r>
      <w:r>
        <w:rPr>
          <w:sz w:val="24"/>
        </w:rPr>
        <w:t>violates</w:t>
      </w:r>
      <w:r>
        <w:rPr>
          <w:spacing w:val="-4"/>
          <w:sz w:val="24"/>
        </w:rPr>
        <w:t xml:space="preserve"> </w:t>
      </w:r>
      <w:r>
        <w:rPr>
          <w:sz w:val="24"/>
        </w:rPr>
        <w:t>district</w:t>
      </w:r>
      <w:r>
        <w:rPr>
          <w:spacing w:val="-3"/>
          <w:sz w:val="24"/>
        </w:rPr>
        <w:t xml:space="preserve"> </w:t>
      </w:r>
      <w:r>
        <w:rPr>
          <w:sz w:val="24"/>
        </w:rPr>
        <w:t>or</w:t>
      </w:r>
      <w:r>
        <w:rPr>
          <w:spacing w:val="-3"/>
          <w:sz w:val="24"/>
        </w:rPr>
        <w:t xml:space="preserve"> </w:t>
      </w:r>
      <w:r>
        <w:rPr>
          <w:sz w:val="24"/>
        </w:rPr>
        <w:t>school</w:t>
      </w:r>
      <w:r>
        <w:rPr>
          <w:spacing w:val="-1"/>
          <w:sz w:val="24"/>
        </w:rPr>
        <w:t xml:space="preserve"> </w:t>
      </w:r>
      <w:r>
        <w:rPr>
          <w:sz w:val="24"/>
        </w:rPr>
        <w:t>dress</w:t>
      </w:r>
      <w:r>
        <w:rPr>
          <w:spacing w:val="-2"/>
          <w:sz w:val="24"/>
        </w:rPr>
        <w:t xml:space="preserve"> </w:t>
      </w:r>
      <w:r>
        <w:rPr>
          <w:sz w:val="24"/>
        </w:rPr>
        <w:t>codes,</w:t>
      </w:r>
      <w:r>
        <w:rPr>
          <w:spacing w:val="-4"/>
          <w:sz w:val="24"/>
        </w:rPr>
        <w:t xml:space="preserve"> </w:t>
      </w:r>
      <w:r>
        <w:rPr>
          <w:sz w:val="24"/>
        </w:rPr>
        <w:t>including</w:t>
      </w:r>
      <w:r>
        <w:rPr>
          <w:spacing w:val="-7"/>
          <w:sz w:val="24"/>
        </w:rPr>
        <w:t xml:space="preserve"> </w:t>
      </w:r>
      <w:r>
        <w:rPr>
          <w:sz w:val="24"/>
        </w:rPr>
        <w:t xml:space="preserve">gang-related </w:t>
      </w:r>
      <w:r>
        <w:rPr>
          <w:spacing w:val="-2"/>
          <w:sz w:val="24"/>
        </w:rPr>
        <w:t>apparel</w:t>
      </w:r>
    </w:p>
    <w:p w14:paraId="377CCCBE" w14:textId="77777777" w:rsidR="00054C28" w:rsidRDefault="00054C28">
      <w:pPr>
        <w:pStyle w:val="BodyText"/>
        <w:spacing w:before="2"/>
        <w:ind w:left="0"/>
      </w:pPr>
    </w:p>
    <w:p w14:paraId="49C761AD" w14:textId="77777777" w:rsidR="00054C28" w:rsidRDefault="00D50A48">
      <w:pPr>
        <w:pStyle w:val="ListParagraph"/>
        <w:numPr>
          <w:ilvl w:val="0"/>
          <w:numId w:val="32"/>
        </w:numPr>
        <w:tabs>
          <w:tab w:val="left" w:pos="2018"/>
        </w:tabs>
        <w:ind w:left="2018" w:hanging="358"/>
        <w:rPr>
          <w:sz w:val="24"/>
        </w:rPr>
      </w:pPr>
      <w:r>
        <w:rPr>
          <w:sz w:val="24"/>
        </w:rPr>
        <w:t>Tardiness</w:t>
      </w:r>
      <w:r>
        <w:rPr>
          <w:spacing w:val="-2"/>
          <w:sz w:val="24"/>
        </w:rPr>
        <w:t xml:space="preserve"> </w:t>
      </w:r>
      <w:r>
        <w:rPr>
          <w:sz w:val="24"/>
        </w:rPr>
        <w:t>or</w:t>
      </w:r>
      <w:r>
        <w:rPr>
          <w:spacing w:val="-5"/>
          <w:sz w:val="24"/>
        </w:rPr>
        <w:t xml:space="preserve"> </w:t>
      </w:r>
      <w:r>
        <w:rPr>
          <w:sz w:val="24"/>
        </w:rPr>
        <w:t>unexcused</w:t>
      </w:r>
      <w:r>
        <w:rPr>
          <w:spacing w:val="-4"/>
          <w:sz w:val="24"/>
        </w:rPr>
        <w:t xml:space="preserve"> </w:t>
      </w:r>
      <w:r>
        <w:rPr>
          <w:sz w:val="24"/>
        </w:rPr>
        <w:t>absence</w:t>
      </w:r>
      <w:r>
        <w:rPr>
          <w:spacing w:val="-4"/>
          <w:sz w:val="24"/>
        </w:rPr>
        <w:t xml:space="preserve"> </w:t>
      </w:r>
      <w:r>
        <w:rPr>
          <w:sz w:val="24"/>
        </w:rPr>
        <w:t>from</w:t>
      </w:r>
      <w:r>
        <w:rPr>
          <w:spacing w:val="-3"/>
          <w:sz w:val="24"/>
        </w:rPr>
        <w:t xml:space="preserve"> </w:t>
      </w:r>
      <w:r>
        <w:rPr>
          <w:spacing w:val="-2"/>
          <w:sz w:val="24"/>
        </w:rPr>
        <w:t>school</w:t>
      </w:r>
    </w:p>
    <w:p w14:paraId="00FAFCB9" w14:textId="77777777" w:rsidR="00054C28" w:rsidRDefault="00D50A48">
      <w:pPr>
        <w:pStyle w:val="ListParagraph"/>
        <w:numPr>
          <w:ilvl w:val="0"/>
          <w:numId w:val="32"/>
        </w:numPr>
        <w:tabs>
          <w:tab w:val="left" w:pos="2018"/>
        </w:tabs>
        <w:spacing w:before="293"/>
        <w:ind w:left="2018" w:hanging="358"/>
        <w:rPr>
          <w:sz w:val="24"/>
        </w:rPr>
      </w:pPr>
      <w:r>
        <w:rPr>
          <w:sz w:val="24"/>
        </w:rPr>
        <w:t>Failure</w:t>
      </w:r>
      <w:r>
        <w:rPr>
          <w:spacing w:val="-3"/>
          <w:sz w:val="24"/>
        </w:rPr>
        <w:t xml:space="preserve"> </w:t>
      </w:r>
      <w:r>
        <w:rPr>
          <w:sz w:val="24"/>
        </w:rPr>
        <w:t>to</w:t>
      </w:r>
      <w:r>
        <w:rPr>
          <w:spacing w:val="-4"/>
          <w:sz w:val="24"/>
        </w:rPr>
        <w:t xml:space="preserve"> </w:t>
      </w:r>
      <w:r>
        <w:rPr>
          <w:sz w:val="24"/>
        </w:rPr>
        <w:t>remain</w:t>
      </w:r>
      <w:r>
        <w:rPr>
          <w:spacing w:val="-1"/>
          <w:sz w:val="24"/>
        </w:rPr>
        <w:t xml:space="preserve"> </w:t>
      </w:r>
      <w:r>
        <w:rPr>
          <w:sz w:val="24"/>
        </w:rPr>
        <w:t>on</w:t>
      </w:r>
      <w:r>
        <w:rPr>
          <w:spacing w:val="-1"/>
          <w:sz w:val="24"/>
        </w:rPr>
        <w:t xml:space="preserve"> </w:t>
      </w:r>
      <w:r>
        <w:rPr>
          <w:sz w:val="24"/>
        </w:rPr>
        <w:t>school</w:t>
      </w:r>
      <w:r>
        <w:rPr>
          <w:spacing w:val="-2"/>
          <w:sz w:val="24"/>
        </w:rPr>
        <w:t xml:space="preserve"> </w:t>
      </w:r>
      <w:r>
        <w:rPr>
          <w:sz w:val="24"/>
        </w:rPr>
        <w:t>premises</w:t>
      </w:r>
      <w:r>
        <w:rPr>
          <w:spacing w:val="-2"/>
          <w:sz w:val="24"/>
        </w:rPr>
        <w:t xml:space="preserve"> </w:t>
      </w:r>
      <w:r>
        <w:rPr>
          <w:sz w:val="24"/>
        </w:rPr>
        <w:t>in</w:t>
      </w:r>
      <w:r>
        <w:rPr>
          <w:spacing w:val="-1"/>
          <w:sz w:val="24"/>
        </w:rPr>
        <w:t xml:space="preserve"> </w:t>
      </w:r>
      <w:r>
        <w:rPr>
          <w:sz w:val="24"/>
        </w:rPr>
        <w:t>accordance</w:t>
      </w:r>
      <w:r>
        <w:rPr>
          <w:spacing w:val="-1"/>
          <w:sz w:val="24"/>
        </w:rPr>
        <w:t xml:space="preserve"> </w:t>
      </w:r>
      <w:r>
        <w:rPr>
          <w:sz w:val="24"/>
        </w:rPr>
        <w:t>with</w:t>
      </w:r>
      <w:r>
        <w:rPr>
          <w:spacing w:val="-2"/>
          <w:sz w:val="24"/>
        </w:rPr>
        <w:t xml:space="preserve"> </w:t>
      </w:r>
      <w:r>
        <w:rPr>
          <w:sz w:val="24"/>
        </w:rPr>
        <w:t>school</w:t>
      </w:r>
      <w:r>
        <w:rPr>
          <w:spacing w:val="-1"/>
          <w:sz w:val="24"/>
        </w:rPr>
        <w:t xml:space="preserve"> </w:t>
      </w:r>
      <w:r>
        <w:rPr>
          <w:spacing w:val="-2"/>
          <w:sz w:val="24"/>
        </w:rPr>
        <w:t>rules</w:t>
      </w:r>
    </w:p>
    <w:p w14:paraId="37BDF4A3" w14:textId="77777777" w:rsidR="00054C28" w:rsidRDefault="00D50A48">
      <w:pPr>
        <w:pStyle w:val="BodyText"/>
        <w:spacing w:before="292"/>
        <w:ind w:right="343"/>
      </w:pPr>
      <w:r>
        <w:t>Employees</w:t>
      </w:r>
      <w:r>
        <w:rPr>
          <w:spacing w:val="-5"/>
        </w:rPr>
        <w:t xml:space="preserve"> </w:t>
      </w:r>
      <w:r>
        <w:t>are</w:t>
      </w:r>
      <w:r>
        <w:rPr>
          <w:spacing w:val="-4"/>
        </w:rPr>
        <w:t xml:space="preserve"> </w:t>
      </w:r>
      <w:r>
        <w:t>expected</w:t>
      </w:r>
      <w:r>
        <w:rPr>
          <w:spacing w:val="-2"/>
        </w:rPr>
        <w:t xml:space="preserve"> </w:t>
      </w:r>
      <w:r>
        <w:t>to</w:t>
      </w:r>
      <w:r>
        <w:rPr>
          <w:spacing w:val="-2"/>
        </w:rPr>
        <w:t xml:space="preserve"> </w:t>
      </w:r>
      <w:r>
        <w:t>enforce</w:t>
      </w:r>
      <w:r>
        <w:rPr>
          <w:spacing w:val="-2"/>
        </w:rPr>
        <w:t xml:space="preserve"> </w:t>
      </w:r>
      <w:r>
        <w:t>standards</w:t>
      </w:r>
      <w:r>
        <w:rPr>
          <w:spacing w:val="-4"/>
        </w:rPr>
        <w:t xml:space="preserve"> </w:t>
      </w:r>
      <w:r>
        <w:t>of</w:t>
      </w:r>
      <w:r>
        <w:rPr>
          <w:spacing w:val="-4"/>
        </w:rPr>
        <w:t xml:space="preserve"> </w:t>
      </w:r>
      <w:r>
        <w:t>conduct and,</w:t>
      </w:r>
      <w:r>
        <w:rPr>
          <w:spacing w:val="-4"/>
        </w:rPr>
        <w:t xml:space="preserve"> </w:t>
      </w:r>
      <w:r>
        <w:t>when</w:t>
      </w:r>
      <w:r>
        <w:rPr>
          <w:spacing w:val="-3"/>
        </w:rPr>
        <w:t xml:space="preserve"> </w:t>
      </w:r>
      <w:r>
        <w:t>they</w:t>
      </w:r>
      <w:r>
        <w:rPr>
          <w:spacing w:val="-2"/>
        </w:rPr>
        <w:t xml:space="preserve"> </w:t>
      </w:r>
      <w:r>
        <w:t>observe</w:t>
      </w:r>
      <w:r>
        <w:rPr>
          <w:spacing w:val="-1"/>
        </w:rPr>
        <w:t xml:space="preserve"> </w:t>
      </w:r>
      <w:r>
        <w:t>or</w:t>
      </w:r>
      <w:r>
        <w:rPr>
          <w:spacing w:val="-2"/>
        </w:rPr>
        <w:t xml:space="preserve"> </w:t>
      </w:r>
      <w:r>
        <w:t>receive</w:t>
      </w:r>
      <w:r>
        <w:rPr>
          <w:spacing w:val="-4"/>
        </w:rPr>
        <w:t xml:space="preserve"> </w:t>
      </w:r>
      <w:r>
        <w:t>a report of a violation of these standards, to appropriately intervene or seek assistance. As necessary, the employee shall refer the matter to a supervisor or the principal or designee.</w:t>
      </w:r>
    </w:p>
    <w:p w14:paraId="0D5EEA3C" w14:textId="77777777" w:rsidR="00054C28" w:rsidRDefault="00054C28">
      <w:pPr>
        <w:pStyle w:val="BodyText"/>
        <w:ind w:left="0"/>
      </w:pPr>
    </w:p>
    <w:p w14:paraId="0D4CB6A6" w14:textId="77777777" w:rsidR="00054C28" w:rsidRDefault="00D50A48">
      <w:pPr>
        <w:pStyle w:val="BodyText"/>
        <w:ind w:right="583"/>
      </w:pPr>
      <w:r>
        <w:t>When</w:t>
      </w:r>
      <w:r>
        <w:rPr>
          <w:spacing w:val="-3"/>
        </w:rPr>
        <w:t xml:space="preserve"> </w:t>
      </w:r>
      <w:r>
        <w:t>a</w:t>
      </w:r>
      <w:r>
        <w:rPr>
          <w:spacing w:val="-2"/>
        </w:rPr>
        <w:t xml:space="preserve"> </w:t>
      </w:r>
      <w:r>
        <w:t>school</w:t>
      </w:r>
      <w:r>
        <w:rPr>
          <w:spacing w:val="-2"/>
        </w:rPr>
        <w:t xml:space="preserve"> </w:t>
      </w:r>
      <w:r>
        <w:t>employee</w:t>
      </w:r>
      <w:r>
        <w:rPr>
          <w:spacing w:val="-1"/>
        </w:rPr>
        <w:t xml:space="preserve"> </w:t>
      </w:r>
      <w:r>
        <w:t>suspects</w:t>
      </w:r>
      <w:r>
        <w:rPr>
          <w:spacing w:val="-4"/>
        </w:rPr>
        <w:t xml:space="preserve"> </w:t>
      </w:r>
      <w:r>
        <w:t>that</w:t>
      </w:r>
      <w:r>
        <w:rPr>
          <w:spacing w:val="-1"/>
        </w:rPr>
        <w:t xml:space="preserve"> </w:t>
      </w:r>
      <w:r>
        <w:t>a</w:t>
      </w:r>
      <w:r>
        <w:rPr>
          <w:spacing w:val="-2"/>
        </w:rPr>
        <w:t xml:space="preserve"> </w:t>
      </w:r>
      <w:r>
        <w:t>search</w:t>
      </w:r>
      <w:r>
        <w:rPr>
          <w:spacing w:val="-4"/>
        </w:rPr>
        <w:t xml:space="preserve"> </w:t>
      </w:r>
      <w:r>
        <w:t>of</w:t>
      </w:r>
      <w:r>
        <w:rPr>
          <w:spacing w:val="-1"/>
        </w:rPr>
        <w:t xml:space="preserve"> </w:t>
      </w:r>
      <w:r>
        <w:t>a</w:t>
      </w:r>
      <w:r>
        <w:rPr>
          <w:spacing w:val="-5"/>
        </w:rPr>
        <w:t xml:space="preserve"> </w:t>
      </w:r>
      <w:r>
        <w:t>student</w:t>
      </w:r>
      <w:r>
        <w:rPr>
          <w:spacing w:val="-3"/>
        </w:rPr>
        <w:t xml:space="preserve"> </w:t>
      </w:r>
      <w:r>
        <w:t>or</w:t>
      </w:r>
      <w:r>
        <w:rPr>
          <w:spacing w:val="-2"/>
        </w:rPr>
        <w:t xml:space="preserve"> </w:t>
      </w:r>
      <w:r>
        <w:t>a</w:t>
      </w:r>
      <w:r>
        <w:rPr>
          <w:spacing w:val="-5"/>
        </w:rPr>
        <w:t xml:space="preserve"> </w:t>
      </w:r>
      <w:r>
        <w:t>student's</w:t>
      </w:r>
      <w:r>
        <w:rPr>
          <w:spacing w:val="-2"/>
        </w:rPr>
        <w:t xml:space="preserve"> </w:t>
      </w:r>
      <w:r>
        <w:t>belongings</w:t>
      </w:r>
      <w:r>
        <w:rPr>
          <w:spacing w:val="-3"/>
        </w:rPr>
        <w:t xml:space="preserve"> </w:t>
      </w:r>
      <w:r>
        <w:t>will</w:t>
      </w:r>
      <w:r>
        <w:rPr>
          <w:spacing w:val="-5"/>
        </w:rPr>
        <w:t xml:space="preserve"> </w:t>
      </w:r>
      <w:r>
        <w:t>turn up evidence of the student's violation of the law or school rules, such a search shall be conducted in accordance with BP/AR 5145.12 - Search and Seizure.</w:t>
      </w:r>
    </w:p>
    <w:p w14:paraId="5307B048" w14:textId="77777777" w:rsidR="00054C28" w:rsidRDefault="00D50A48">
      <w:pPr>
        <w:pStyle w:val="BodyText"/>
        <w:spacing w:before="292"/>
        <w:ind w:right="343"/>
      </w:pPr>
      <w:r>
        <w:t>When a student uses any prohibited device, or uses a permitted device in an unauthorized manner,</w:t>
      </w:r>
      <w:r>
        <w:rPr>
          <w:spacing w:val="-2"/>
        </w:rPr>
        <w:t xml:space="preserve"> </w:t>
      </w:r>
      <w:r>
        <w:t>a</w:t>
      </w:r>
      <w:r>
        <w:rPr>
          <w:spacing w:val="-5"/>
        </w:rPr>
        <w:t xml:space="preserve"> </w:t>
      </w:r>
      <w:r>
        <w:t>district</w:t>
      </w:r>
      <w:r>
        <w:rPr>
          <w:spacing w:val="-1"/>
        </w:rPr>
        <w:t xml:space="preserve"> </w:t>
      </w:r>
      <w:r>
        <w:t>employee</w:t>
      </w:r>
      <w:r>
        <w:rPr>
          <w:spacing w:val="-1"/>
        </w:rPr>
        <w:t xml:space="preserve"> </w:t>
      </w:r>
      <w:r>
        <w:t>may</w:t>
      </w:r>
      <w:r>
        <w:rPr>
          <w:spacing w:val="-3"/>
        </w:rPr>
        <w:t xml:space="preserve"> </w:t>
      </w:r>
      <w:r>
        <w:t>confiscate</w:t>
      </w:r>
      <w:r>
        <w:rPr>
          <w:spacing w:val="-4"/>
        </w:rPr>
        <w:t xml:space="preserve"> </w:t>
      </w:r>
      <w:r>
        <w:t>the</w:t>
      </w:r>
      <w:r>
        <w:rPr>
          <w:spacing w:val="-4"/>
        </w:rPr>
        <w:t xml:space="preserve"> </w:t>
      </w:r>
      <w:r>
        <w:t>device.</w:t>
      </w:r>
      <w:r>
        <w:rPr>
          <w:spacing w:val="40"/>
        </w:rPr>
        <w:t xml:space="preserve"> </w:t>
      </w:r>
      <w:r>
        <w:t>The</w:t>
      </w:r>
      <w:r>
        <w:rPr>
          <w:spacing w:val="-3"/>
        </w:rPr>
        <w:t xml:space="preserve"> </w:t>
      </w:r>
      <w:r>
        <w:t>employee</w:t>
      </w:r>
      <w:r>
        <w:rPr>
          <w:spacing w:val="-4"/>
        </w:rPr>
        <w:t xml:space="preserve"> </w:t>
      </w:r>
      <w:r>
        <w:t>shall</w:t>
      </w:r>
      <w:r>
        <w:rPr>
          <w:spacing w:val="-2"/>
        </w:rPr>
        <w:t xml:space="preserve"> </w:t>
      </w:r>
      <w:r>
        <w:t>store</w:t>
      </w:r>
      <w:r>
        <w:rPr>
          <w:spacing w:val="-1"/>
        </w:rPr>
        <w:t xml:space="preserve"> </w:t>
      </w:r>
      <w:r>
        <w:t>the</w:t>
      </w:r>
      <w:r>
        <w:rPr>
          <w:spacing w:val="-4"/>
        </w:rPr>
        <w:t xml:space="preserve"> </w:t>
      </w:r>
      <w:r>
        <w:t xml:space="preserve">device securely until it is returned to the student or turned over to the principal or designee, as </w:t>
      </w:r>
      <w:r>
        <w:rPr>
          <w:spacing w:val="-2"/>
        </w:rPr>
        <w:t>appropriate.</w:t>
      </w:r>
    </w:p>
    <w:p w14:paraId="690299EA" w14:textId="77777777" w:rsidR="00054C28" w:rsidRDefault="00054C28">
      <w:pPr>
        <w:pStyle w:val="BodyText"/>
        <w:spacing w:before="2"/>
        <w:ind w:left="0"/>
      </w:pPr>
    </w:p>
    <w:p w14:paraId="23D78518" w14:textId="77777777" w:rsidR="00054C28" w:rsidRDefault="00D50A48">
      <w:pPr>
        <w:pStyle w:val="BodyText"/>
        <w:ind w:right="583"/>
      </w:pPr>
      <w:r>
        <w:t>Students who violate district or school rules and regulations may be subject to discipline including,</w:t>
      </w:r>
      <w:r>
        <w:rPr>
          <w:spacing w:val="-4"/>
        </w:rPr>
        <w:t xml:space="preserve"> </w:t>
      </w:r>
      <w:r>
        <w:t>but</w:t>
      </w:r>
      <w:r>
        <w:rPr>
          <w:spacing w:val="-4"/>
        </w:rPr>
        <w:t xml:space="preserve"> </w:t>
      </w:r>
      <w:r>
        <w:t>not</w:t>
      </w:r>
      <w:r>
        <w:rPr>
          <w:spacing w:val="-3"/>
        </w:rPr>
        <w:t xml:space="preserve"> </w:t>
      </w:r>
      <w:r>
        <w:t>limited</w:t>
      </w:r>
      <w:r>
        <w:rPr>
          <w:spacing w:val="-3"/>
        </w:rPr>
        <w:t xml:space="preserve"> </w:t>
      </w:r>
      <w:r>
        <w:t>to,</w:t>
      </w:r>
      <w:r>
        <w:rPr>
          <w:spacing w:val="-4"/>
        </w:rPr>
        <w:t xml:space="preserve"> </w:t>
      </w:r>
      <w:r>
        <w:t>suspension,</w:t>
      </w:r>
      <w:r>
        <w:rPr>
          <w:spacing w:val="-1"/>
        </w:rPr>
        <w:t xml:space="preserve"> </w:t>
      </w:r>
      <w:r>
        <w:t>expulsion,</w:t>
      </w:r>
      <w:r>
        <w:rPr>
          <w:spacing w:val="-1"/>
        </w:rPr>
        <w:t xml:space="preserve"> </w:t>
      </w:r>
      <w:r>
        <w:t>transfer</w:t>
      </w:r>
      <w:r>
        <w:rPr>
          <w:spacing w:val="-4"/>
        </w:rPr>
        <w:t xml:space="preserve"> </w:t>
      </w:r>
      <w:r>
        <w:t>to</w:t>
      </w:r>
      <w:r>
        <w:rPr>
          <w:spacing w:val="-2"/>
        </w:rPr>
        <w:t xml:space="preserve"> </w:t>
      </w:r>
      <w:r>
        <w:t>alternative</w:t>
      </w:r>
      <w:r>
        <w:rPr>
          <w:spacing w:val="-3"/>
        </w:rPr>
        <w:t xml:space="preserve"> </w:t>
      </w:r>
      <w:r>
        <w:t>programs,</w:t>
      </w:r>
      <w:r>
        <w:rPr>
          <w:spacing w:val="-4"/>
        </w:rPr>
        <w:t xml:space="preserve"> </w:t>
      </w:r>
      <w:r>
        <w:t>referral</w:t>
      </w:r>
      <w:r>
        <w:rPr>
          <w:spacing w:val="-4"/>
        </w:rPr>
        <w:t xml:space="preserve"> </w:t>
      </w:r>
      <w:r>
        <w:t>to a student success team or counseling services, or denial of participation in extracurricular or cocurricular activities or other privileges in accordance with Board policy and administrative regulation.</w:t>
      </w:r>
      <w:r>
        <w:rPr>
          <w:spacing w:val="40"/>
        </w:rPr>
        <w:t xml:space="preserve"> </w:t>
      </w:r>
      <w:r>
        <w:t xml:space="preserve">The Superintendent/Principal or designee shall notify local law enforcement as </w:t>
      </w:r>
      <w:r>
        <w:rPr>
          <w:spacing w:val="-2"/>
        </w:rPr>
        <w:t>appropriate.</w:t>
      </w:r>
    </w:p>
    <w:p w14:paraId="1E19B074" w14:textId="77777777" w:rsidR="00054C28" w:rsidRDefault="00D50A48">
      <w:pPr>
        <w:pStyle w:val="BodyText"/>
        <w:spacing w:before="292"/>
        <w:ind w:right="692"/>
      </w:pPr>
      <w:r>
        <w:t>Students also may be subject to discipline, in accordance with law, Board policy, or administrative</w:t>
      </w:r>
      <w:r>
        <w:rPr>
          <w:spacing w:val="-4"/>
        </w:rPr>
        <w:t xml:space="preserve"> </w:t>
      </w:r>
      <w:r>
        <w:t>regulation,</w:t>
      </w:r>
      <w:r>
        <w:rPr>
          <w:spacing w:val="-2"/>
        </w:rPr>
        <w:t xml:space="preserve"> </w:t>
      </w:r>
      <w:r>
        <w:t>for</w:t>
      </w:r>
      <w:r>
        <w:rPr>
          <w:spacing w:val="-3"/>
        </w:rPr>
        <w:t xml:space="preserve"> </w:t>
      </w:r>
      <w:r>
        <w:t>any</w:t>
      </w:r>
      <w:r>
        <w:rPr>
          <w:spacing w:val="-4"/>
        </w:rPr>
        <w:t xml:space="preserve"> </w:t>
      </w:r>
      <w:r>
        <w:t>off-campus</w:t>
      </w:r>
      <w:r>
        <w:rPr>
          <w:spacing w:val="-6"/>
        </w:rPr>
        <w:t xml:space="preserve"> </w:t>
      </w:r>
      <w:r>
        <w:t>conduct</w:t>
      </w:r>
      <w:r>
        <w:rPr>
          <w:spacing w:val="-1"/>
        </w:rPr>
        <w:t xml:space="preserve"> </w:t>
      </w:r>
      <w:r>
        <w:t>during</w:t>
      </w:r>
      <w:r>
        <w:rPr>
          <w:spacing w:val="-3"/>
        </w:rPr>
        <w:t xml:space="preserve"> </w:t>
      </w:r>
      <w:r>
        <w:t>nonschool</w:t>
      </w:r>
      <w:r>
        <w:rPr>
          <w:spacing w:val="-5"/>
        </w:rPr>
        <w:t xml:space="preserve"> </w:t>
      </w:r>
      <w:r>
        <w:t>hours</w:t>
      </w:r>
      <w:r>
        <w:rPr>
          <w:spacing w:val="-5"/>
        </w:rPr>
        <w:t xml:space="preserve"> </w:t>
      </w:r>
      <w:r>
        <w:t>which</w:t>
      </w:r>
      <w:r>
        <w:rPr>
          <w:spacing w:val="-5"/>
        </w:rPr>
        <w:t xml:space="preserve"> </w:t>
      </w:r>
      <w:r>
        <w:t>poses</w:t>
      </w:r>
      <w:r>
        <w:rPr>
          <w:spacing w:val="-4"/>
        </w:rPr>
        <w:t xml:space="preserve"> </w:t>
      </w:r>
      <w:r>
        <w:t>a threat</w:t>
      </w:r>
      <w:r>
        <w:rPr>
          <w:spacing w:val="-1"/>
        </w:rPr>
        <w:t xml:space="preserve"> </w:t>
      </w:r>
      <w:r>
        <w:t>or</w:t>
      </w:r>
      <w:r>
        <w:rPr>
          <w:spacing w:val="-3"/>
        </w:rPr>
        <w:t xml:space="preserve"> </w:t>
      </w:r>
      <w:r>
        <w:t>danger</w:t>
      </w:r>
      <w:r>
        <w:rPr>
          <w:spacing w:val="-2"/>
        </w:rPr>
        <w:t xml:space="preserve"> </w:t>
      </w:r>
      <w:r>
        <w:t>to the</w:t>
      </w:r>
      <w:r>
        <w:rPr>
          <w:spacing w:val="-2"/>
        </w:rPr>
        <w:t xml:space="preserve"> </w:t>
      </w:r>
      <w:r>
        <w:t>safety</w:t>
      </w:r>
      <w:r>
        <w:rPr>
          <w:spacing w:val="-2"/>
        </w:rPr>
        <w:t xml:space="preserve"> </w:t>
      </w:r>
      <w:r>
        <w:t>of</w:t>
      </w:r>
      <w:r>
        <w:rPr>
          <w:spacing w:val="-2"/>
        </w:rPr>
        <w:t xml:space="preserve"> </w:t>
      </w:r>
      <w:r>
        <w:t>students, staff,</w:t>
      </w:r>
      <w:r>
        <w:rPr>
          <w:spacing w:val="-2"/>
        </w:rPr>
        <w:t xml:space="preserve"> </w:t>
      </w:r>
      <w:r>
        <w:t>or district</w:t>
      </w:r>
      <w:r>
        <w:rPr>
          <w:spacing w:val="-2"/>
        </w:rPr>
        <w:t xml:space="preserve"> </w:t>
      </w:r>
      <w:r>
        <w:t>property,</w:t>
      </w:r>
      <w:r>
        <w:rPr>
          <w:spacing w:val="-2"/>
        </w:rPr>
        <w:t xml:space="preserve"> </w:t>
      </w:r>
      <w:r>
        <w:t>or substantially disrupts school activities.</w:t>
      </w:r>
    </w:p>
    <w:p w14:paraId="5A931799" w14:textId="77777777" w:rsidR="00054C28" w:rsidRDefault="00D50A48">
      <w:pPr>
        <w:spacing w:before="122"/>
        <w:ind w:left="1300" w:right="6327"/>
        <w:rPr>
          <w:sz w:val="24"/>
        </w:rPr>
      </w:pPr>
      <w:r>
        <w:rPr>
          <w:b/>
          <w:sz w:val="24"/>
        </w:rPr>
        <w:t>Original</w:t>
      </w:r>
      <w:r>
        <w:rPr>
          <w:b/>
          <w:spacing w:val="-11"/>
          <w:sz w:val="24"/>
        </w:rPr>
        <w:t xml:space="preserve"> </w:t>
      </w:r>
      <w:r>
        <w:rPr>
          <w:b/>
          <w:sz w:val="24"/>
        </w:rPr>
        <w:t>Adopted</w:t>
      </w:r>
      <w:r>
        <w:rPr>
          <w:b/>
          <w:spacing w:val="-12"/>
          <w:sz w:val="24"/>
        </w:rPr>
        <w:t xml:space="preserve"> </w:t>
      </w:r>
      <w:r>
        <w:rPr>
          <w:b/>
          <w:sz w:val="24"/>
        </w:rPr>
        <w:t>Date:</w:t>
      </w:r>
      <w:r>
        <w:rPr>
          <w:color w:val="000000"/>
          <w:spacing w:val="-14"/>
          <w:sz w:val="24"/>
          <w:shd w:val="clear" w:color="auto" w:fill="EEEEEE"/>
        </w:rPr>
        <w:t xml:space="preserve"> </w:t>
      </w:r>
      <w:r>
        <w:rPr>
          <w:color w:val="000000"/>
          <w:sz w:val="24"/>
          <w:shd w:val="clear" w:color="auto" w:fill="EEEEEE"/>
        </w:rPr>
        <w:t>11/14/2023</w:t>
      </w:r>
      <w:r>
        <w:rPr>
          <w:color w:val="000000"/>
          <w:sz w:val="24"/>
        </w:rPr>
        <w:t xml:space="preserve"> Last Reviewed Date:</w:t>
      </w:r>
      <w:r>
        <w:rPr>
          <w:color w:val="000000"/>
          <w:sz w:val="24"/>
          <w:shd w:val="clear" w:color="auto" w:fill="EEEEEE"/>
        </w:rPr>
        <w:t xml:space="preserve"> 11/14/2023</w:t>
      </w:r>
    </w:p>
    <w:p w14:paraId="57FD3108" w14:textId="77777777" w:rsidR="00054C28" w:rsidRDefault="00054C28">
      <w:pPr>
        <w:rPr>
          <w:sz w:val="24"/>
        </w:rPr>
        <w:sectPr w:rsidR="00054C28">
          <w:pgSz w:w="12240" w:h="15840"/>
          <w:pgMar w:top="1580" w:right="860" w:bottom="280" w:left="140" w:header="768" w:footer="0" w:gutter="0"/>
          <w:cols w:space="720"/>
        </w:sectPr>
      </w:pPr>
    </w:p>
    <w:p w14:paraId="274EE1B1" w14:textId="77777777" w:rsidR="00054C28" w:rsidRDefault="00054C28">
      <w:pPr>
        <w:pStyle w:val="BodyText"/>
        <w:spacing w:before="53" w:after="1"/>
        <w:ind w:left="0"/>
        <w:rPr>
          <w:sz w:val="20"/>
        </w:rPr>
      </w:pPr>
    </w:p>
    <w:p w14:paraId="1834F85A" w14:textId="77777777" w:rsidR="00054C28" w:rsidRDefault="00D50A48">
      <w:pPr>
        <w:pStyle w:val="BodyText"/>
        <w:ind w:left="1271"/>
        <w:rPr>
          <w:sz w:val="20"/>
        </w:rPr>
      </w:pPr>
      <w:r>
        <w:rPr>
          <w:noProof/>
          <w:sz w:val="20"/>
        </w:rPr>
        <mc:AlternateContent>
          <mc:Choice Requires="wpg">
            <w:drawing>
              <wp:inline distT="0" distB="0" distL="0" distR="0" wp14:anchorId="487BD5FC" wp14:editId="51CCFB03">
                <wp:extent cx="5981065" cy="577850"/>
                <wp:effectExtent l="0" t="0" r="0" b="317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70" name="Graphic 70"/>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71" name="Textbox 71"/>
                        <wps:cNvSpPr txBox="1"/>
                        <wps:spPr>
                          <a:xfrm>
                            <a:off x="0" y="56388"/>
                            <a:ext cx="5981065" cy="464820"/>
                          </a:xfrm>
                          <a:prstGeom prst="rect">
                            <a:avLst/>
                          </a:prstGeom>
                        </wps:spPr>
                        <wps:txbx>
                          <w:txbxContent>
                            <w:p w14:paraId="23C187FB" w14:textId="77777777" w:rsidR="00054C28" w:rsidRDefault="00D50A48">
                              <w:pPr>
                                <w:spacing w:before="120"/>
                                <w:ind w:left="208"/>
                                <w:rPr>
                                  <w:sz w:val="40"/>
                                </w:rPr>
                              </w:pPr>
                              <w:bookmarkStart w:id="31" w:name="_bookmark25"/>
                              <w:bookmarkEnd w:id="31"/>
                              <w:r>
                                <w:rPr>
                                  <w:color w:val="FFFFFF"/>
                                  <w:sz w:val="40"/>
                                </w:rPr>
                                <w:t>Discipline</w:t>
                              </w:r>
                              <w:r>
                                <w:rPr>
                                  <w:color w:val="FFFFFF"/>
                                  <w:spacing w:val="-5"/>
                                  <w:sz w:val="40"/>
                                </w:rPr>
                                <w:t xml:space="preserve"> </w:t>
                              </w:r>
                              <w:r>
                                <w:rPr>
                                  <w:color w:val="FFFFFF"/>
                                  <w:sz w:val="40"/>
                                </w:rPr>
                                <w:t>–</w:t>
                              </w:r>
                              <w:r>
                                <w:rPr>
                                  <w:color w:val="FFFFFF"/>
                                  <w:spacing w:val="-3"/>
                                  <w:sz w:val="40"/>
                                </w:rPr>
                                <w:t xml:space="preserve"> </w:t>
                              </w:r>
                              <w:r>
                                <w:rPr>
                                  <w:color w:val="FFFFFF"/>
                                  <w:sz w:val="40"/>
                                </w:rPr>
                                <w:t>BP</w:t>
                              </w:r>
                              <w:r>
                                <w:rPr>
                                  <w:color w:val="FFFFFF"/>
                                  <w:spacing w:val="-3"/>
                                  <w:sz w:val="40"/>
                                </w:rPr>
                                <w:t xml:space="preserve"> </w:t>
                              </w:r>
                              <w:r>
                                <w:rPr>
                                  <w:color w:val="FFFFFF"/>
                                  <w:spacing w:val="-4"/>
                                  <w:sz w:val="40"/>
                                </w:rPr>
                                <w:t>5144</w:t>
                              </w:r>
                            </w:p>
                          </w:txbxContent>
                        </wps:txbx>
                        <wps:bodyPr wrap="square" lIns="0" tIns="0" rIns="0" bIns="0" rtlCol="0">
                          <a:noAutofit/>
                        </wps:bodyPr>
                      </wps:wsp>
                    </wpg:wgp>
                  </a:graphicData>
                </a:graphic>
              </wp:inline>
            </w:drawing>
          </mc:Choice>
          <mc:Fallback>
            <w:pict>
              <v:group w14:anchorId="487BD5FC" id="Group 69" o:spid="_x0000_s1077"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heP4QIAAE8IAAAOAAAAZHJzL2Uyb0RvYy54bWy0Vttu2zAMfR+wfxD0vtrOmptRp9jaNRhQ&#13;&#10;dAWaYc+KLF8w2dIkJXb/fpRsOW46tF27vTiURdHkOYdUzs7biqM9U7oUdYKjkxAjVlORlnWe4O+b&#13;&#10;qw8LjLQhdUq4qFmC75nG56v3784aGbOJKARPmUIQpNZxIxNcGCPjINC0YBXRJ0KyGjYzoSpiYKny&#13;&#10;IFWkgegVDyZhOAsaoVKpBGVaw9vLbhOvXPwsY9R8yzLNDOIJhtyMeyr33NpnsDojca6ILErap0Fe&#13;&#10;kUVFyho+OoS6JIagnSofhapKqoQWmTmhogpElpWUuRqgmig8qmatxE66WvK4yeUAE0B7hNOrw9Kb&#13;&#10;/VrJO3mruuzBvBb0pwZcgkbm8XjfrvODc5upyh6CIlDrEL0fEGWtQRReTpeLKJxNMaKwN53PF9Me&#13;&#10;cloAL4+O0eLL0wcDEnefdckNyTQS1KMPAOm3AXRXEMkc7toCcKtQmSZ4DvqpSQUiXvd6gTeAk/04&#13;&#10;eFkM+5Xu4XwDQkOhJKY7bdZMOKzJ/lqbTrOpt0jhLdrW3lSgfKt57jRvMALNK4xA89tO85IYe84S&#13;&#10;aE3UjMgqBq7sdiX2bCOco7GMDZx6uiHXgw+vx74A2cjL7/lf6eJ1PtPZx8XCpgbR/L7/feA3iSbh&#13;&#10;ixzn8+ly9mTEcSUgzr9yfz6NB9GfrW7s7WQ1woFyoVkHjeXKYTTwB35jhWjBy/Sq5NwSplW+veAK&#13;&#10;7Ykdf+HsdOFDj9yglXTcSdZaW5Heg+Ib0HiC9a8dUQwj/rWGnrID1BvKG1tvKMMvhBuzTitKm037&#13;&#10;gyiJJJgJNjATboRvLRJ7KUP+1qHztSdr8WlnRFZanbvcuoz6BbR513L/v98j3+8bSH0rWjSPrJxG&#13;&#10;/Y5M+1lASwzvn+z8QeIk/uN8PAV+Jp4gPzssNrb7exRtX7uL5gi+bkAcUWnabetGV7T0if8jdl/A&#13;&#10;kZvQcGs5tfY3rL0Wx2vH6eF/wOo3AAAA//8DAFBLAwQUAAYACAAAACEACeNXNd8AAAAJAQAADwAA&#13;&#10;AGRycy9kb3ducmV2LnhtbEyPS2vDMBCE74X+B7GF3hpZfdE4lkNIH6cQaFIIuSnWxjaxVsZSbOff&#13;&#10;d9tLexl2GXZ2vmw+ukb02IXakwY1SUAgFd7WVGr42r7fvYAI0ZA1jSfUcMEA8/z6KjOp9QN9Yr+J&#13;&#10;peAQCqnRUMXYplKGokJnwsS3SOwdfedM5LUrpe3MwOGukfdJ8iydqYk/VKbFZYXFaXN2Gj4GMywe&#13;&#10;1Fu/Oh2Xl/32ab1bKdT69mZ8nbEsZiAijvHvAn4YuD/kXOzgz2SDaDQwTfxV9qaPagriwINKQOaZ&#13;&#10;/E+QfwMAAP//AwBQSwECLQAUAAYACAAAACEAtoM4kv4AAADhAQAAEwAAAAAAAAAAAAAAAAAAAAAA&#13;&#10;W0NvbnRlbnRfVHlwZXNdLnhtbFBLAQItABQABgAIAAAAIQA4/SH/1gAAAJQBAAALAAAAAAAAAAAA&#13;&#10;AAAAAC8BAABfcmVscy8ucmVsc1BLAQItABQABgAIAAAAIQD9NheP4QIAAE8IAAAOAAAAAAAAAAAA&#13;&#10;AAAAAC4CAABkcnMvZTJvRG9jLnhtbFBLAQItABQABgAIAAAAIQAJ41c13wAAAAkBAAAPAAAAAAAA&#13;&#10;AAAAAAAAADsFAABkcnMvZG93bnJldi54bWxQSwUGAAAAAAQABADzAAAARwYAAAAA&#13;&#10;">
                <v:shape id="Graphic 70" o:spid="_x0000_s1078"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GhdyAAAAOAAAAAPAAAAZHJzL2Rvd25yZXYueG1sRI9BawIx&#13;&#10;EIXvgv8hjOBNEyu2ZTVKqZT2JKgtehw24+7iZrJsoq799Z1DwcvAY3jf41usOl+rK7WxCmxhMjag&#13;&#10;iPPgKi4sfO8/Rq+gYkJ2WAcmC3eKsFr2ewvMXLjxlq67VCiBcMzQQplSk2kd85I8xnFoiOV3Cq3H&#13;&#10;JLEttGvxJnBf6ydjnrXHimWhxIbeS8rPu4u34PfGVJNic5ndZ/F3M90ejuufT2uHg249l/M2B5Wo&#13;&#10;S4/GP+LLWXgRBRESGdDLPwAAAP//AwBQSwECLQAUAAYACAAAACEA2+H2y+4AAACFAQAAEwAAAAAA&#13;&#10;AAAAAAAAAAAAAAAAW0NvbnRlbnRfVHlwZXNdLnhtbFBLAQItABQABgAIAAAAIQBa9CxbvwAAABUB&#13;&#10;AAALAAAAAAAAAAAAAAAAAB8BAABfcmVscy8ucmVsc1BLAQItABQABgAIAAAAIQCHYGhdyAAAAOAA&#13;&#10;AAAPAAAAAAAAAAAAAAAAAAcCAABkcnMvZG93bnJldi54bWxQSwUGAAAAAAMAAwC3AAAA/AIAAAAA&#13;&#10;" path="m5981065,l,,,56388,,521208r,56388l5981065,577596r,-56388l5981065,56388r,-56388xe" fillcolor="#006480" stroked="f">
                  <v:path arrowok="t"/>
                </v:shape>
                <v:shape id="Textbox 71" o:spid="_x0000_s1079"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PEKyAAAAOAAAAAPAAAAZHJzL2Rvd25yZXYueG1sRI9Ba8JA&#13;&#10;FITvBf/D8gRvdWMPtkY3Iq2CIJTGeOjxNfuSLGbfptlV03/fLRS8DAzDfMOs1oNtxZV6bxwrmE0T&#13;&#10;EMSl04ZrBadi9/gCwgdkja1jUvBDHtbZ6GGFqXY3zul6DLWIEPYpKmhC6FIpfdmQRT91HXHMKtdb&#13;&#10;DNH2tdQ93iLctvIpSebSouG40GBHrw2V5+PFKth8cr413+9fH3mVm6JYJHyYn5WajIe3ZZTNEkSg&#13;&#10;Idwb/4i9VvA8g79D8QzI7BcAAP//AwBQSwECLQAUAAYACAAAACEA2+H2y+4AAACFAQAAEwAAAAAA&#13;&#10;AAAAAAAAAAAAAAAAW0NvbnRlbnRfVHlwZXNdLnhtbFBLAQItABQABgAIAAAAIQBa9CxbvwAAABUB&#13;&#10;AAALAAAAAAAAAAAAAAAAAB8BAABfcmVscy8ucmVsc1BLAQItABQABgAIAAAAIQCVyPEKyAAAAOAA&#13;&#10;AAAPAAAAAAAAAAAAAAAAAAcCAABkcnMvZG93bnJldi54bWxQSwUGAAAAAAMAAwC3AAAA/AIAAAAA&#13;&#10;" filled="f" stroked="f">
                  <v:textbox inset="0,0,0,0">
                    <w:txbxContent>
                      <w:p w14:paraId="23C187FB" w14:textId="77777777" w:rsidR="00054C28" w:rsidRDefault="00D50A48">
                        <w:pPr>
                          <w:spacing w:before="120"/>
                          <w:ind w:left="208"/>
                          <w:rPr>
                            <w:sz w:val="40"/>
                          </w:rPr>
                        </w:pPr>
                        <w:bookmarkStart w:id="51" w:name="_bookmark25"/>
                        <w:bookmarkEnd w:id="51"/>
                        <w:r>
                          <w:rPr>
                            <w:color w:val="FFFFFF"/>
                            <w:sz w:val="40"/>
                          </w:rPr>
                          <w:t>Discipline</w:t>
                        </w:r>
                        <w:r>
                          <w:rPr>
                            <w:color w:val="FFFFFF"/>
                            <w:spacing w:val="-5"/>
                            <w:sz w:val="40"/>
                          </w:rPr>
                          <w:t xml:space="preserve"> </w:t>
                        </w:r>
                        <w:r>
                          <w:rPr>
                            <w:color w:val="FFFFFF"/>
                            <w:sz w:val="40"/>
                          </w:rPr>
                          <w:t>–</w:t>
                        </w:r>
                        <w:r>
                          <w:rPr>
                            <w:color w:val="FFFFFF"/>
                            <w:spacing w:val="-3"/>
                            <w:sz w:val="40"/>
                          </w:rPr>
                          <w:t xml:space="preserve"> </w:t>
                        </w:r>
                        <w:r>
                          <w:rPr>
                            <w:color w:val="FFFFFF"/>
                            <w:sz w:val="40"/>
                          </w:rPr>
                          <w:t>BP</w:t>
                        </w:r>
                        <w:r>
                          <w:rPr>
                            <w:color w:val="FFFFFF"/>
                            <w:spacing w:val="-3"/>
                            <w:sz w:val="40"/>
                          </w:rPr>
                          <w:t xml:space="preserve"> </w:t>
                        </w:r>
                        <w:r>
                          <w:rPr>
                            <w:color w:val="FFFFFF"/>
                            <w:spacing w:val="-4"/>
                            <w:sz w:val="40"/>
                          </w:rPr>
                          <w:t>5144</w:t>
                        </w:r>
                      </w:p>
                    </w:txbxContent>
                  </v:textbox>
                </v:shape>
                <w10:anchorlock/>
              </v:group>
            </w:pict>
          </mc:Fallback>
        </mc:AlternateContent>
      </w:r>
    </w:p>
    <w:p w14:paraId="43285F40" w14:textId="77777777" w:rsidR="00054C28" w:rsidRDefault="00D50A48">
      <w:pPr>
        <w:pStyle w:val="BodyText"/>
        <w:spacing w:before="209"/>
        <w:ind w:right="692"/>
      </w:pPr>
      <w:r>
        <w:t>The Board of Trustees is committed to providing a safe, supportive, and positive school environment which is conducive to student learning and achievement and desires to prepare students</w:t>
      </w:r>
      <w:r>
        <w:rPr>
          <w:spacing w:val="-5"/>
        </w:rPr>
        <w:t xml:space="preserve"> </w:t>
      </w:r>
      <w:r>
        <w:t>for</w:t>
      </w:r>
      <w:r>
        <w:rPr>
          <w:spacing w:val="-3"/>
        </w:rPr>
        <w:t xml:space="preserve"> </w:t>
      </w:r>
      <w:r>
        <w:t>responsible</w:t>
      </w:r>
      <w:r>
        <w:rPr>
          <w:spacing w:val="-7"/>
        </w:rPr>
        <w:t xml:space="preserve"> </w:t>
      </w:r>
      <w:r>
        <w:t>citizenship</w:t>
      </w:r>
      <w:r>
        <w:rPr>
          <w:spacing w:val="-5"/>
        </w:rPr>
        <w:t xml:space="preserve"> </w:t>
      </w:r>
      <w:r>
        <w:t>by</w:t>
      </w:r>
      <w:r>
        <w:rPr>
          <w:spacing w:val="-6"/>
        </w:rPr>
        <w:t xml:space="preserve"> </w:t>
      </w:r>
      <w:r>
        <w:t>fostering</w:t>
      </w:r>
      <w:r>
        <w:rPr>
          <w:spacing w:val="-5"/>
        </w:rPr>
        <w:t xml:space="preserve"> </w:t>
      </w:r>
      <w:r>
        <w:t>self-discipline</w:t>
      </w:r>
      <w:r>
        <w:rPr>
          <w:spacing w:val="-3"/>
        </w:rPr>
        <w:t xml:space="preserve"> </w:t>
      </w:r>
      <w:r>
        <w:t>and</w:t>
      </w:r>
      <w:r>
        <w:rPr>
          <w:spacing w:val="-5"/>
        </w:rPr>
        <w:t xml:space="preserve"> </w:t>
      </w:r>
      <w:r>
        <w:t>personal</w:t>
      </w:r>
      <w:r>
        <w:rPr>
          <w:spacing w:val="-3"/>
        </w:rPr>
        <w:t xml:space="preserve"> </w:t>
      </w:r>
      <w:r>
        <w:t>responsibility.</w:t>
      </w:r>
      <w:r>
        <w:rPr>
          <w:spacing w:val="-5"/>
        </w:rPr>
        <w:t xml:space="preserve"> </w:t>
      </w:r>
      <w:r>
        <w:t>The Board believes that high expectations for student behavior, use of effective school and classroom management strategies, provision of appropriate intervention and support, and parent/guardian involvement can minimize the need for disciplinary measures that exclude students from instruction as a means for correcting student misbehavior.</w:t>
      </w:r>
    </w:p>
    <w:p w14:paraId="7EDAE9D2" w14:textId="77777777" w:rsidR="00054C28" w:rsidRDefault="00D50A48">
      <w:pPr>
        <w:pStyle w:val="BodyText"/>
        <w:spacing w:before="119"/>
      </w:pPr>
      <w:r>
        <w:t>The</w:t>
      </w:r>
      <w:r>
        <w:rPr>
          <w:spacing w:val="-3"/>
        </w:rPr>
        <w:t xml:space="preserve"> </w:t>
      </w:r>
      <w:r>
        <w:t>Superintendent/Principal</w:t>
      </w:r>
      <w:r>
        <w:rPr>
          <w:spacing w:val="-3"/>
        </w:rPr>
        <w:t xml:space="preserve"> </w:t>
      </w:r>
      <w:r>
        <w:t>or</w:t>
      </w:r>
      <w:r>
        <w:rPr>
          <w:spacing w:val="-5"/>
        </w:rPr>
        <w:t xml:space="preserve"> </w:t>
      </w:r>
      <w:r>
        <w:t>designee</w:t>
      </w:r>
      <w:r>
        <w:rPr>
          <w:spacing w:val="-3"/>
        </w:rPr>
        <w:t xml:space="preserve"> </w:t>
      </w:r>
      <w:r>
        <w:t>shall</w:t>
      </w:r>
      <w:r>
        <w:rPr>
          <w:spacing w:val="-6"/>
        </w:rPr>
        <w:t xml:space="preserve"> </w:t>
      </w:r>
      <w:r>
        <w:t>develop</w:t>
      </w:r>
      <w:r>
        <w:rPr>
          <w:spacing w:val="-3"/>
        </w:rPr>
        <w:t xml:space="preserve"> </w:t>
      </w:r>
      <w:r>
        <w:t>effective,</w:t>
      </w:r>
      <w:r>
        <w:rPr>
          <w:spacing w:val="-6"/>
        </w:rPr>
        <w:t xml:space="preserve"> </w:t>
      </w:r>
      <w:r>
        <w:t>age-appropriate</w:t>
      </w:r>
      <w:r>
        <w:rPr>
          <w:spacing w:val="-3"/>
        </w:rPr>
        <w:t xml:space="preserve"> </w:t>
      </w:r>
      <w:r>
        <w:t>strategies</w:t>
      </w:r>
      <w:r>
        <w:rPr>
          <w:spacing w:val="-4"/>
        </w:rPr>
        <w:t xml:space="preserve"> </w:t>
      </w:r>
      <w:r>
        <w:t>for maintaining a positive school climate and correcting student misbehavior at district schools.</w:t>
      </w:r>
    </w:p>
    <w:p w14:paraId="2F4919BF" w14:textId="77777777" w:rsidR="00054C28" w:rsidRDefault="00D50A48">
      <w:pPr>
        <w:pStyle w:val="BodyText"/>
        <w:ind w:right="343"/>
      </w:pPr>
      <w:r>
        <w:t>The strategies shall focus on providing students with needed supports; communicating clear, appropriate,</w:t>
      </w:r>
      <w:r>
        <w:rPr>
          <w:spacing w:val="-3"/>
        </w:rPr>
        <w:t xml:space="preserve"> </w:t>
      </w:r>
      <w:r>
        <w:t>and</w:t>
      </w:r>
      <w:r>
        <w:rPr>
          <w:spacing w:val="-5"/>
        </w:rPr>
        <w:t xml:space="preserve"> </w:t>
      </w:r>
      <w:r>
        <w:t>consistent</w:t>
      </w:r>
      <w:r>
        <w:rPr>
          <w:spacing w:val="-5"/>
        </w:rPr>
        <w:t xml:space="preserve"> </w:t>
      </w:r>
      <w:r>
        <w:t>expectations</w:t>
      </w:r>
      <w:r>
        <w:rPr>
          <w:spacing w:val="-4"/>
        </w:rPr>
        <w:t xml:space="preserve"> </w:t>
      </w:r>
      <w:r>
        <w:t>and</w:t>
      </w:r>
      <w:r>
        <w:rPr>
          <w:spacing w:val="-3"/>
        </w:rPr>
        <w:t xml:space="preserve"> </w:t>
      </w:r>
      <w:r>
        <w:t>consequences</w:t>
      </w:r>
      <w:r>
        <w:rPr>
          <w:spacing w:val="-6"/>
        </w:rPr>
        <w:t xml:space="preserve"> </w:t>
      </w:r>
      <w:r>
        <w:t>for</w:t>
      </w:r>
      <w:r>
        <w:rPr>
          <w:spacing w:val="-5"/>
        </w:rPr>
        <w:t xml:space="preserve"> </w:t>
      </w:r>
      <w:r>
        <w:t>student</w:t>
      </w:r>
      <w:r>
        <w:rPr>
          <w:spacing w:val="-5"/>
        </w:rPr>
        <w:t xml:space="preserve"> </w:t>
      </w:r>
      <w:r>
        <w:t>conduct;</w:t>
      </w:r>
      <w:r>
        <w:rPr>
          <w:spacing w:val="-5"/>
        </w:rPr>
        <w:t xml:space="preserve"> </w:t>
      </w:r>
      <w:r>
        <w:t>and</w:t>
      </w:r>
      <w:r>
        <w:rPr>
          <w:spacing w:val="-5"/>
        </w:rPr>
        <w:t xml:space="preserve"> </w:t>
      </w:r>
      <w:r>
        <w:t xml:space="preserve">ensuring equity and continuous improvement in the implementation of district discipline policies and </w:t>
      </w:r>
      <w:r>
        <w:rPr>
          <w:spacing w:val="-2"/>
        </w:rPr>
        <w:t>practices.</w:t>
      </w:r>
    </w:p>
    <w:p w14:paraId="226D82FD" w14:textId="77777777" w:rsidR="00054C28" w:rsidRDefault="00D50A48">
      <w:pPr>
        <w:pStyle w:val="BodyText"/>
        <w:spacing w:before="122"/>
        <w:ind w:right="1377"/>
        <w:jc w:val="both"/>
      </w:pPr>
      <w:r>
        <w:t>In</w:t>
      </w:r>
      <w:r>
        <w:rPr>
          <w:spacing w:val="-1"/>
        </w:rPr>
        <w:t xml:space="preserve"> </w:t>
      </w:r>
      <w:r>
        <w:t>addition,</w:t>
      </w:r>
      <w:r>
        <w:rPr>
          <w:spacing w:val="-4"/>
        </w:rPr>
        <w:t xml:space="preserve"> </w:t>
      </w:r>
      <w:r>
        <w:t>the</w:t>
      </w:r>
      <w:r>
        <w:rPr>
          <w:spacing w:val="-1"/>
        </w:rPr>
        <w:t xml:space="preserve"> </w:t>
      </w:r>
      <w:r>
        <w:t>Superintendent/Principal</w:t>
      </w:r>
      <w:r>
        <w:rPr>
          <w:spacing w:val="-4"/>
        </w:rPr>
        <w:t xml:space="preserve"> </w:t>
      </w:r>
      <w:r>
        <w:t>or</w:t>
      </w:r>
      <w:r>
        <w:rPr>
          <w:spacing w:val="-3"/>
        </w:rPr>
        <w:t xml:space="preserve"> </w:t>
      </w:r>
      <w:r>
        <w:t>designee's</w:t>
      </w:r>
      <w:r>
        <w:rPr>
          <w:spacing w:val="-3"/>
        </w:rPr>
        <w:t xml:space="preserve"> </w:t>
      </w:r>
      <w:r>
        <w:t>strategies</w:t>
      </w:r>
      <w:r>
        <w:rPr>
          <w:spacing w:val="-2"/>
        </w:rPr>
        <w:t xml:space="preserve"> </w:t>
      </w:r>
      <w:r>
        <w:t>for</w:t>
      </w:r>
      <w:r>
        <w:rPr>
          <w:spacing w:val="-1"/>
        </w:rPr>
        <w:t xml:space="preserve"> </w:t>
      </w:r>
      <w:r>
        <w:t>correcting</w:t>
      </w:r>
      <w:r>
        <w:rPr>
          <w:spacing w:val="-2"/>
        </w:rPr>
        <w:t xml:space="preserve"> </w:t>
      </w:r>
      <w:r>
        <w:t>student misconduct</w:t>
      </w:r>
      <w:r>
        <w:rPr>
          <w:spacing w:val="-3"/>
        </w:rPr>
        <w:t xml:space="preserve"> </w:t>
      </w:r>
      <w:r>
        <w:t>shall</w:t>
      </w:r>
      <w:r>
        <w:rPr>
          <w:spacing w:val="-4"/>
        </w:rPr>
        <w:t xml:space="preserve"> </w:t>
      </w:r>
      <w:r>
        <w:t>reflect</w:t>
      </w:r>
      <w:r>
        <w:rPr>
          <w:spacing w:val="-5"/>
        </w:rPr>
        <w:t xml:space="preserve"> </w:t>
      </w:r>
      <w:r>
        <w:t>the</w:t>
      </w:r>
      <w:r>
        <w:rPr>
          <w:spacing w:val="-3"/>
        </w:rPr>
        <w:t xml:space="preserve"> </w:t>
      </w:r>
      <w:r>
        <w:t>Board's</w:t>
      </w:r>
      <w:r>
        <w:rPr>
          <w:spacing w:val="-5"/>
        </w:rPr>
        <w:t xml:space="preserve"> </w:t>
      </w:r>
      <w:r>
        <w:t>preference</w:t>
      </w:r>
      <w:r>
        <w:rPr>
          <w:spacing w:val="-6"/>
        </w:rPr>
        <w:t xml:space="preserve"> </w:t>
      </w:r>
      <w:r>
        <w:t>for</w:t>
      </w:r>
      <w:r>
        <w:rPr>
          <w:spacing w:val="-3"/>
        </w:rPr>
        <w:t xml:space="preserve"> </w:t>
      </w:r>
      <w:r>
        <w:t>the</w:t>
      </w:r>
      <w:r>
        <w:rPr>
          <w:spacing w:val="-5"/>
        </w:rPr>
        <w:t xml:space="preserve"> </w:t>
      </w:r>
      <w:r>
        <w:t>use</w:t>
      </w:r>
      <w:r>
        <w:rPr>
          <w:spacing w:val="-3"/>
        </w:rPr>
        <w:t xml:space="preserve"> </w:t>
      </w:r>
      <w:r>
        <w:t>of</w:t>
      </w:r>
      <w:r>
        <w:rPr>
          <w:spacing w:val="-5"/>
        </w:rPr>
        <w:t xml:space="preserve"> </w:t>
      </w:r>
      <w:r>
        <w:t>positive</w:t>
      </w:r>
      <w:r>
        <w:rPr>
          <w:spacing w:val="-6"/>
        </w:rPr>
        <w:t xml:space="preserve"> </w:t>
      </w:r>
      <w:r>
        <w:t>interventions</w:t>
      </w:r>
      <w:r>
        <w:rPr>
          <w:spacing w:val="-4"/>
        </w:rPr>
        <w:t xml:space="preserve"> </w:t>
      </w:r>
      <w:r>
        <w:t>and alternative disciplinary measures over exclusionary discipline measures.</w:t>
      </w:r>
    </w:p>
    <w:p w14:paraId="5E46EC24" w14:textId="77777777" w:rsidR="00054C28" w:rsidRDefault="00D50A48">
      <w:pPr>
        <w:pStyle w:val="BodyText"/>
        <w:spacing w:before="119"/>
        <w:ind w:right="583"/>
      </w:pPr>
      <w:r>
        <w:t>Disciplinary measures that may result in loss of instructional time or cause students to be disengaged from school, such as detention, suspension, and expulsion, shall be imposed only when</w:t>
      </w:r>
      <w:r>
        <w:rPr>
          <w:spacing w:val="-2"/>
        </w:rPr>
        <w:t xml:space="preserve"> </w:t>
      </w:r>
      <w:r>
        <w:t>required</w:t>
      </w:r>
      <w:r>
        <w:rPr>
          <w:spacing w:val="-4"/>
        </w:rPr>
        <w:t xml:space="preserve"> </w:t>
      </w:r>
      <w:r>
        <w:t>or</w:t>
      </w:r>
      <w:r>
        <w:rPr>
          <w:spacing w:val="-4"/>
        </w:rPr>
        <w:t xml:space="preserve"> </w:t>
      </w:r>
      <w:r>
        <w:t>permitted</w:t>
      </w:r>
      <w:r>
        <w:rPr>
          <w:spacing w:val="-4"/>
        </w:rPr>
        <w:t xml:space="preserve"> </w:t>
      </w:r>
      <w:r>
        <w:t>by</w:t>
      </w:r>
      <w:r>
        <w:rPr>
          <w:spacing w:val="-3"/>
        </w:rPr>
        <w:t xml:space="preserve"> </w:t>
      </w:r>
      <w:r>
        <w:t>law</w:t>
      </w:r>
      <w:r>
        <w:rPr>
          <w:spacing w:val="-2"/>
        </w:rPr>
        <w:t xml:space="preserve"> </w:t>
      </w:r>
      <w:r>
        <w:t>or</w:t>
      </w:r>
      <w:r>
        <w:rPr>
          <w:spacing w:val="-5"/>
        </w:rPr>
        <w:t xml:space="preserve"> </w:t>
      </w:r>
      <w:r>
        <w:t>when</w:t>
      </w:r>
      <w:r>
        <w:rPr>
          <w:spacing w:val="-2"/>
        </w:rPr>
        <w:t xml:space="preserve"> </w:t>
      </w:r>
      <w:r>
        <w:t>other</w:t>
      </w:r>
      <w:r>
        <w:rPr>
          <w:spacing w:val="-2"/>
        </w:rPr>
        <w:t xml:space="preserve"> </w:t>
      </w:r>
      <w:r>
        <w:t>means</w:t>
      </w:r>
      <w:r>
        <w:rPr>
          <w:spacing w:val="-5"/>
        </w:rPr>
        <w:t xml:space="preserve"> </w:t>
      </w:r>
      <w:r>
        <w:t>of</w:t>
      </w:r>
      <w:r>
        <w:rPr>
          <w:spacing w:val="-4"/>
        </w:rPr>
        <w:t xml:space="preserve"> </w:t>
      </w:r>
      <w:r>
        <w:t>correction</w:t>
      </w:r>
      <w:r>
        <w:rPr>
          <w:spacing w:val="-4"/>
        </w:rPr>
        <w:t xml:space="preserve"> </w:t>
      </w:r>
      <w:r>
        <w:t>have been</w:t>
      </w:r>
      <w:r>
        <w:rPr>
          <w:spacing w:val="-4"/>
        </w:rPr>
        <w:t xml:space="preserve"> </w:t>
      </w:r>
      <w:r>
        <w:t>documented to have failed. (Education Code 48900.5)</w:t>
      </w:r>
    </w:p>
    <w:p w14:paraId="61DDFED0" w14:textId="77777777" w:rsidR="00054C28" w:rsidRDefault="00D50A48">
      <w:pPr>
        <w:pStyle w:val="BodyText"/>
        <w:spacing w:before="120"/>
        <w:ind w:right="692"/>
      </w:pPr>
      <w:r>
        <w:t>School</w:t>
      </w:r>
      <w:r>
        <w:rPr>
          <w:spacing w:val="-5"/>
        </w:rPr>
        <w:t xml:space="preserve"> </w:t>
      </w:r>
      <w:r>
        <w:t>personnel</w:t>
      </w:r>
      <w:r>
        <w:rPr>
          <w:spacing w:val="-5"/>
        </w:rPr>
        <w:t xml:space="preserve"> </w:t>
      </w:r>
      <w:r>
        <w:t>and</w:t>
      </w:r>
      <w:r>
        <w:rPr>
          <w:spacing w:val="-2"/>
        </w:rPr>
        <w:t xml:space="preserve"> </w:t>
      </w:r>
      <w:r>
        <w:t>volunteers</w:t>
      </w:r>
      <w:r>
        <w:rPr>
          <w:spacing w:val="-3"/>
        </w:rPr>
        <w:t xml:space="preserve"> </w:t>
      </w:r>
      <w:r>
        <w:t>shall</w:t>
      </w:r>
      <w:r>
        <w:rPr>
          <w:spacing w:val="-5"/>
        </w:rPr>
        <w:t xml:space="preserve"> </w:t>
      </w:r>
      <w:r>
        <w:t>not</w:t>
      </w:r>
      <w:r>
        <w:rPr>
          <w:spacing w:val="-3"/>
        </w:rPr>
        <w:t xml:space="preserve"> </w:t>
      </w:r>
      <w:r>
        <w:t>allow</w:t>
      </w:r>
      <w:r>
        <w:rPr>
          <w:spacing w:val="-2"/>
        </w:rPr>
        <w:t xml:space="preserve"> </w:t>
      </w:r>
      <w:r>
        <w:t>any</w:t>
      </w:r>
      <w:r>
        <w:rPr>
          <w:spacing w:val="-3"/>
        </w:rPr>
        <w:t xml:space="preserve"> </w:t>
      </w:r>
      <w:r>
        <w:t>disciplinary</w:t>
      </w:r>
      <w:r>
        <w:rPr>
          <w:spacing w:val="-3"/>
        </w:rPr>
        <w:t xml:space="preserve"> </w:t>
      </w:r>
      <w:r>
        <w:t>action</w:t>
      </w:r>
      <w:r>
        <w:rPr>
          <w:spacing w:val="-4"/>
        </w:rPr>
        <w:t xml:space="preserve"> </w:t>
      </w:r>
      <w:r>
        <w:t>taken</w:t>
      </w:r>
      <w:r>
        <w:rPr>
          <w:spacing w:val="-1"/>
        </w:rPr>
        <w:t xml:space="preserve"> </w:t>
      </w:r>
      <w:r>
        <w:t>against</w:t>
      </w:r>
      <w:r>
        <w:rPr>
          <w:spacing w:val="-4"/>
        </w:rPr>
        <w:t xml:space="preserve"> </w:t>
      </w:r>
      <w:r>
        <w:t>a</w:t>
      </w:r>
      <w:r>
        <w:rPr>
          <w:spacing w:val="-3"/>
        </w:rPr>
        <w:t xml:space="preserve"> </w:t>
      </w:r>
      <w:r>
        <w:t>student to result in the denial or delay of a school meal. (Education Code 49557.5)</w:t>
      </w:r>
    </w:p>
    <w:p w14:paraId="1C855452" w14:textId="77777777" w:rsidR="00054C28" w:rsidRDefault="00D50A48">
      <w:pPr>
        <w:pStyle w:val="BodyText"/>
        <w:spacing w:before="119"/>
        <w:ind w:right="692"/>
      </w:pPr>
      <w:r>
        <w:t>Seclusion</w:t>
      </w:r>
      <w:r>
        <w:rPr>
          <w:spacing w:val="-4"/>
        </w:rPr>
        <w:t xml:space="preserve"> </w:t>
      </w:r>
      <w:r>
        <w:t>and</w:t>
      </w:r>
      <w:r>
        <w:rPr>
          <w:spacing w:val="-2"/>
        </w:rPr>
        <w:t xml:space="preserve"> </w:t>
      </w:r>
      <w:r>
        <w:t>behavioral</w:t>
      </w:r>
      <w:r>
        <w:rPr>
          <w:spacing w:val="-5"/>
        </w:rPr>
        <w:t xml:space="preserve"> </w:t>
      </w:r>
      <w:r>
        <w:t>restraint</w:t>
      </w:r>
      <w:r>
        <w:rPr>
          <w:spacing w:val="-4"/>
        </w:rPr>
        <w:t xml:space="preserve"> </w:t>
      </w:r>
      <w:r>
        <w:t>are</w:t>
      </w:r>
      <w:r>
        <w:rPr>
          <w:spacing w:val="-4"/>
        </w:rPr>
        <w:t xml:space="preserve"> </w:t>
      </w:r>
      <w:r>
        <w:t>prohibited</w:t>
      </w:r>
      <w:r>
        <w:rPr>
          <w:spacing w:val="-4"/>
        </w:rPr>
        <w:t xml:space="preserve"> </w:t>
      </w:r>
      <w:r>
        <w:t>as</w:t>
      </w:r>
      <w:r>
        <w:rPr>
          <w:spacing w:val="-3"/>
        </w:rPr>
        <w:t xml:space="preserve"> </w:t>
      </w:r>
      <w:r>
        <w:t>a</w:t>
      </w:r>
      <w:r>
        <w:rPr>
          <w:spacing w:val="-3"/>
        </w:rPr>
        <w:t xml:space="preserve"> </w:t>
      </w:r>
      <w:r>
        <w:t>means</w:t>
      </w:r>
      <w:r>
        <w:rPr>
          <w:spacing w:val="-3"/>
        </w:rPr>
        <w:t xml:space="preserve"> </w:t>
      </w:r>
      <w:r>
        <w:t>of</w:t>
      </w:r>
      <w:r>
        <w:rPr>
          <w:spacing w:val="-4"/>
        </w:rPr>
        <w:t xml:space="preserve"> </w:t>
      </w:r>
      <w:r>
        <w:t>discipline</w:t>
      </w:r>
      <w:r>
        <w:rPr>
          <w:spacing w:val="-4"/>
        </w:rPr>
        <w:t xml:space="preserve"> </w:t>
      </w:r>
      <w:r>
        <w:t>and</w:t>
      </w:r>
      <w:r>
        <w:rPr>
          <w:spacing w:val="-2"/>
        </w:rPr>
        <w:t xml:space="preserve"> </w:t>
      </w:r>
      <w:r>
        <w:t>shall</w:t>
      </w:r>
      <w:r>
        <w:rPr>
          <w:spacing w:val="-5"/>
        </w:rPr>
        <w:t xml:space="preserve"> </w:t>
      </w:r>
      <w:r>
        <w:t>not</w:t>
      </w:r>
      <w:r>
        <w:rPr>
          <w:spacing w:val="-2"/>
        </w:rPr>
        <w:t xml:space="preserve"> </w:t>
      </w:r>
      <w:r>
        <w:t>be</w:t>
      </w:r>
      <w:r>
        <w:rPr>
          <w:spacing w:val="-2"/>
        </w:rPr>
        <w:t xml:space="preserve"> </w:t>
      </w:r>
      <w:r>
        <w:t>used to correct student behavior except as permitted pursuant to Education Code 49005.4 and in accordance with district regulations. (Education Code 49005.2)</w:t>
      </w:r>
    </w:p>
    <w:p w14:paraId="420090B3" w14:textId="77777777" w:rsidR="00054C28" w:rsidRDefault="00D50A48">
      <w:pPr>
        <w:pStyle w:val="BodyText"/>
        <w:spacing w:before="120" w:line="242" w:lineRule="auto"/>
        <w:ind w:right="692"/>
      </w:pPr>
      <w:r>
        <w:t>The</w:t>
      </w:r>
      <w:r>
        <w:rPr>
          <w:spacing w:val="-3"/>
        </w:rPr>
        <w:t xml:space="preserve"> </w:t>
      </w:r>
      <w:r>
        <w:t>Superintendent/Principal</w:t>
      </w:r>
      <w:r>
        <w:rPr>
          <w:spacing w:val="-3"/>
        </w:rPr>
        <w:t xml:space="preserve"> </w:t>
      </w:r>
      <w:r>
        <w:t>or</w:t>
      </w:r>
      <w:r>
        <w:rPr>
          <w:spacing w:val="-5"/>
        </w:rPr>
        <w:t xml:space="preserve"> </w:t>
      </w:r>
      <w:r>
        <w:t>designee</w:t>
      </w:r>
      <w:r>
        <w:rPr>
          <w:spacing w:val="-3"/>
        </w:rPr>
        <w:t xml:space="preserve"> </w:t>
      </w:r>
      <w:r>
        <w:t>shall</w:t>
      </w:r>
      <w:r>
        <w:rPr>
          <w:spacing w:val="-3"/>
        </w:rPr>
        <w:t xml:space="preserve"> </w:t>
      </w:r>
      <w:r>
        <w:t>create</w:t>
      </w:r>
      <w:r>
        <w:rPr>
          <w:spacing w:val="-5"/>
        </w:rPr>
        <w:t xml:space="preserve"> </w:t>
      </w:r>
      <w:r>
        <w:t>a</w:t>
      </w:r>
      <w:r>
        <w:rPr>
          <w:spacing w:val="-4"/>
        </w:rPr>
        <w:t xml:space="preserve"> </w:t>
      </w:r>
      <w:r>
        <w:t>model</w:t>
      </w:r>
      <w:r>
        <w:rPr>
          <w:spacing w:val="-5"/>
        </w:rPr>
        <w:t xml:space="preserve"> </w:t>
      </w:r>
      <w:r>
        <w:t>discipline</w:t>
      </w:r>
      <w:r>
        <w:rPr>
          <w:spacing w:val="-5"/>
        </w:rPr>
        <w:t xml:space="preserve"> </w:t>
      </w:r>
      <w:r>
        <w:t>matrix</w:t>
      </w:r>
      <w:r>
        <w:rPr>
          <w:spacing w:val="-5"/>
        </w:rPr>
        <w:t xml:space="preserve"> </w:t>
      </w:r>
      <w:r>
        <w:t>that</w:t>
      </w:r>
      <w:r>
        <w:rPr>
          <w:spacing w:val="-3"/>
        </w:rPr>
        <w:t xml:space="preserve"> </w:t>
      </w:r>
      <w:r>
        <w:t>lists violations and the consequences for each as allowed by law.</w:t>
      </w:r>
    </w:p>
    <w:p w14:paraId="2ABC04BC" w14:textId="77777777" w:rsidR="00054C28" w:rsidRDefault="00D50A48">
      <w:pPr>
        <w:pStyle w:val="BodyText"/>
        <w:spacing w:before="117"/>
        <w:ind w:right="692"/>
      </w:pPr>
      <w:r>
        <w:t>The administrative staff at the school may develop disciplinary rules to meet the school's particular</w:t>
      </w:r>
      <w:r>
        <w:rPr>
          <w:spacing w:val="-4"/>
        </w:rPr>
        <w:t xml:space="preserve"> </w:t>
      </w:r>
      <w:r>
        <w:t>needs</w:t>
      </w:r>
      <w:r>
        <w:rPr>
          <w:spacing w:val="-5"/>
        </w:rPr>
        <w:t xml:space="preserve"> </w:t>
      </w:r>
      <w:r>
        <w:t>consistent</w:t>
      </w:r>
      <w:r>
        <w:rPr>
          <w:spacing w:val="-4"/>
        </w:rPr>
        <w:t xml:space="preserve"> </w:t>
      </w:r>
      <w:r>
        <w:t>with</w:t>
      </w:r>
      <w:r>
        <w:rPr>
          <w:spacing w:val="-2"/>
        </w:rPr>
        <w:t xml:space="preserve"> </w:t>
      </w:r>
      <w:r>
        <w:t>law,</w:t>
      </w:r>
      <w:r>
        <w:rPr>
          <w:spacing w:val="-3"/>
        </w:rPr>
        <w:t xml:space="preserve"> </w:t>
      </w:r>
      <w:r>
        <w:t>Board</w:t>
      </w:r>
      <w:r>
        <w:rPr>
          <w:spacing w:val="-4"/>
        </w:rPr>
        <w:t xml:space="preserve"> </w:t>
      </w:r>
      <w:r>
        <w:t>policy,</w:t>
      </w:r>
      <w:r>
        <w:rPr>
          <w:spacing w:val="-3"/>
        </w:rPr>
        <w:t xml:space="preserve"> </w:t>
      </w:r>
      <w:r>
        <w:t>and</w:t>
      </w:r>
      <w:r>
        <w:rPr>
          <w:spacing w:val="-4"/>
        </w:rPr>
        <w:t xml:space="preserve"> </w:t>
      </w:r>
      <w:r>
        <w:t>district</w:t>
      </w:r>
      <w:r>
        <w:rPr>
          <w:spacing w:val="-4"/>
        </w:rPr>
        <w:t xml:space="preserve"> </w:t>
      </w:r>
      <w:r>
        <w:t>regulations.</w:t>
      </w:r>
      <w:r>
        <w:rPr>
          <w:spacing w:val="-4"/>
        </w:rPr>
        <w:t xml:space="preserve"> </w:t>
      </w:r>
      <w:r>
        <w:t>The</w:t>
      </w:r>
      <w:r>
        <w:rPr>
          <w:spacing w:val="-5"/>
        </w:rPr>
        <w:t xml:space="preserve"> </w:t>
      </w:r>
      <w:r>
        <w:t>Board,</w:t>
      </w:r>
      <w:r>
        <w:rPr>
          <w:spacing w:val="-5"/>
        </w:rPr>
        <w:t xml:space="preserve"> </w:t>
      </w:r>
      <w:r>
        <w:t>at</w:t>
      </w:r>
      <w:r>
        <w:rPr>
          <w:spacing w:val="-4"/>
        </w:rPr>
        <w:t xml:space="preserve"> </w:t>
      </w:r>
      <w:r>
        <w:t>an open meeting, shall review the approved school discipline rules for consistency with Board policy and state law. Site-level disciplinary rules shall be included in the district's comprehensive safety plan. (Education Code 32282, 35291.5)</w:t>
      </w:r>
    </w:p>
    <w:p w14:paraId="0A0E74BF" w14:textId="77777777" w:rsidR="00054C28" w:rsidRDefault="00D50A48">
      <w:pPr>
        <w:pStyle w:val="BodyText"/>
        <w:spacing w:before="119"/>
        <w:ind w:right="343"/>
      </w:pPr>
      <w:r>
        <w:t>At all times, the safety of students and staff and the maintenance of an orderly school environment</w:t>
      </w:r>
      <w:r>
        <w:rPr>
          <w:spacing w:val="-3"/>
        </w:rPr>
        <w:t xml:space="preserve"> </w:t>
      </w:r>
      <w:r>
        <w:t>shall</w:t>
      </w:r>
      <w:r>
        <w:rPr>
          <w:spacing w:val="-6"/>
        </w:rPr>
        <w:t xml:space="preserve"> </w:t>
      </w:r>
      <w:r>
        <w:t>be</w:t>
      </w:r>
      <w:r>
        <w:rPr>
          <w:spacing w:val="-5"/>
        </w:rPr>
        <w:t xml:space="preserve"> </w:t>
      </w:r>
      <w:r>
        <w:t>priorities</w:t>
      </w:r>
      <w:r>
        <w:rPr>
          <w:spacing w:val="-6"/>
        </w:rPr>
        <w:t xml:space="preserve"> </w:t>
      </w:r>
      <w:r>
        <w:t>in</w:t>
      </w:r>
      <w:r>
        <w:rPr>
          <w:spacing w:val="-5"/>
        </w:rPr>
        <w:t xml:space="preserve"> </w:t>
      </w:r>
      <w:r>
        <w:t>determining</w:t>
      </w:r>
      <w:r>
        <w:rPr>
          <w:spacing w:val="-6"/>
        </w:rPr>
        <w:t xml:space="preserve"> </w:t>
      </w:r>
      <w:r>
        <w:t>appropriate</w:t>
      </w:r>
      <w:r>
        <w:rPr>
          <w:spacing w:val="-6"/>
        </w:rPr>
        <w:t xml:space="preserve"> </w:t>
      </w:r>
      <w:r>
        <w:t>discipline.</w:t>
      </w:r>
      <w:r>
        <w:rPr>
          <w:spacing w:val="-4"/>
        </w:rPr>
        <w:t xml:space="preserve"> </w:t>
      </w:r>
      <w:r>
        <w:t>When</w:t>
      </w:r>
      <w:r>
        <w:rPr>
          <w:spacing w:val="-2"/>
        </w:rPr>
        <w:t xml:space="preserve"> </w:t>
      </w:r>
      <w:r>
        <w:t>misconduct</w:t>
      </w:r>
      <w:r>
        <w:rPr>
          <w:spacing w:val="-3"/>
        </w:rPr>
        <w:t xml:space="preserve"> </w:t>
      </w:r>
      <w:r>
        <w:t>occurs, staff shall attempt to identify the causes of the student's behavior and implement appropriate</w:t>
      </w:r>
    </w:p>
    <w:p w14:paraId="67A16BB2" w14:textId="77777777" w:rsidR="00054C28" w:rsidRDefault="00054C28">
      <w:pPr>
        <w:sectPr w:rsidR="00054C28">
          <w:pgSz w:w="12240" w:h="15840"/>
          <w:pgMar w:top="1580" w:right="860" w:bottom="280" w:left="140" w:header="768" w:footer="0" w:gutter="0"/>
          <w:cols w:space="720"/>
        </w:sectPr>
      </w:pPr>
    </w:p>
    <w:p w14:paraId="36AD813A" w14:textId="77777777" w:rsidR="00054C28" w:rsidRDefault="00054C28">
      <w:pPr>
        <w:pStyle w:val="BodyText"/>
        <w:spacing w:before="4"/>
        <w:ind w:left="0"/>
      </w:pPr>
    </w:p>
    <w:p w14:paraId="394367AF" w14:textId="77777777" w:rsidR="00054C28" w:rsidRDefault="00D50A48">
      <w:pPr>
        <w:pStyle w:val="BodyText"/>
        <w:ind w:right="692"/>
      </w:pPr>
      <w:r>
        <w:t>discipline.</w:t>
      </w:r>
      <w:r>
        <w:rPr>
          <w:spacing w:val="-7"/>
        </w:rPr>
        <w:t xml:space="preserve"> </w:t>
      </w:r>
      <w:r>
        <w:t>When</w:t>
      </w:r>
      <w:r>
        <w:rPr>
          <w:spacing w:val="-4"/>
        </w:rPr>
        <w:t xml:space="preserve"> </w:t>
      </w:r>
      <w:r>
        <w:t>choosing</w:t>
      </w:r>
      <w:r>
        <w:rPr>
          <w:spacing w:val="-5"/>
        </w:rPr>
        <w:t xml:space="preserve"> </w:t>
      </w:r>
      <w:r>
        <w:t>between</w:t>
      </w:r>
      <w:r>
        <w:rPr>
          <w:spacing w:val="-6"/>
        </w:rPr>
        <w:t xml:space="preserve"> </w:t>
      </w:r>
      <w:r>
        <w:t>different</w:t>
      </w:r>
      <w:r>
        <w:rPr>
          <w:spacing w:val="-6"/>
        </w:rPr>
        <w:t xml:space="preserve"> </w:t>
      </w:r>
      <w:r>
        <w:t>disciplinary</w:t>
      </w:r>
      <w:r>
        <w:rPr>
          <w:spacing w:val="-5"/>
        </w:rPr>
        <w:t xml:space="preserve"> </w:t>
      </w:r>
      <w:r>
        <w:t>strategies,</w:t>
      </w:r>
      <w:r>
        <w:rPr>
          <w:spacing w:val="-5"/>
        </w:rPr>
        <w:t xml:space="preserve"> </w:t>
      </w:r>
      <w:r>
        <w:t>staff</w:t>
      </w:r>
      <w:r>
        <w:rPr>
          <w:spacing w:val="-4"/>
        </w:rPr>
        <w:t xml:space="preserve"> </w:t>
      </w:r>
      <w:r>
        <w:t>shall</w:t>
      </w:r>
      <w:r>
        <w:rPr>
          <w:spacing w:val="-4"/>
        </w:rPr>
        <w:t xml:space="preserve"> </w:t>
      </w:r>
      <w:r>
        <w:t>consider</w:t>
      </w:r>
      <w:r>
        <w:rPr>
          <w:spacing w:val="-6"/>
        </w:rPr>
        <w:t xml:space="preserve"> </w:t>
      </w:r>
      <w:r>
        <w:t>the effect of each option on the student's health, well-being, and opportunity to learn.</w:t>
      </w:r>
    </w:p>
    <w:p w14:paraId="69ED87B4" w14:textId="77777777" w:rsidR="00054C28" w:rsidRDefault="00D50A48">
      <w:pPr>
        <w:pStyle w:val="BodyText"/>
        <w:spacing w:before="120"/>
      </w:pPr>
      <w:r>
        <w:t>Staff</w:t>
      </w:r>
      <w:r>
        <w:rPr>
          <w:spacing w:val="-3"/>
        </w:rPr>
        <w:t xml:space="preserve"> </w:t>
      </w:r>
      <w:r>
        <w:t>shall</w:t>
      </w:r>
      <w:r>
        <w:rPr>
          <w:spacing w:val="-4"/>
        </w:rPr>
        <w:t xml:space="preserve"> </w:t>
      </w:r>
      <w:r>
        <w:t>enforce</w:t>
      </w:r>
      <w:r>
        <w:rPr>
          <w:spacing w:val="-5"/>
        </w:rPr>
        <w:t xml:space="preserve"> </w:t>
      </w:r>
      <w:r>
        <w:t>disciplinary</w:t>
      </w:r>
      <w:r>
        <w:rPr>
          <w:spacing w:val="-4"/>
        </w:rPr>
        <w:t xml:space="preserve"> </w:t>
      </w:r>
      <w:r>
        <w:t>rules</w:t>
      </w:r>
      <w:r>
        <w:rPr>
          <w:spacing w:val="-4"/>
        </w:rPr>
        <w:t xml:space="preserve"> </w:t>
      </w:r>
      <w:r>
        <w:t>fairly,</w:t>
      </w:r>
      <w:r>
        <w:rPr>
          <w:spacing w:val="-4"/>
        </w:rPr>
        <w:t xml:space="preserve"> </w:t>
      </w:r>
      <w:r>
        <w:t>consistently,</w:t>
      </w:r>
      <w:r>
        <w:rPr>
          <w:spacing w:val="-5"/>
        </w:rPr>
        <w:t xml:space="preserve"> </w:t>
      </w:r>
      <w:r>
        <w:t>and</w:t>
      </w:r>
      <w:r>
        <w:rPr>
          <w:spacing w:val="-5"/>
        </w:rPr>
        <w:t xml:space="preserve"> </w:t>
      </w:r>
      <w:r>
        <w:t>in</w:t>
      </w:r>
      <w:r>
        <w:rPr>
          <w:spacing w:val="-5"/>
        </w:rPr>
        <w:t xml:space="preserve"> </w:t>
      </w:r>
      <w:r>
        <w:t>accordance</w:t>
      </w:r>
      <w:r>
        <w:rPr>
          <w:spacing w:val="-5"/>
        </w:rPr>
        <w:t xml:space="preserve"> </w:t>
      </w:r>
      <w:r>
        <w:t>with</w:t>
      </w:r>
      <w:r>
        <w:rPr>
          <w:spacing w:val="-3"/>
        </w:rPr>
        <w:t xml:space="preserve"> </w:t>
      </w:r>
      <w:r>
        <w:t>the</w:t>
      </w:r>
      <w:r>
        <w:rPr>
          <w:spacing w:val="-5"/>
        </w:rPr>
        <w:t xml:space="preserve"> </w:t>
      </w:r>
      <w:r>
        <w:t>district's nondiscrimination policies.</w:t>
      </w:r>
    </w:p>
    <w:p w14:paraId="587BEA24" w14:textId="77777777" w:rsidR="00054C28" w:rsidRDefault="00D50A48">
      <w:pPr>
        <w:pStyle w:val="BodyText"/>
        <w:spacing w:before="122"/>
        <w:ind w:right="692"/>
      </w:pPr>
      <w:r>
        <w:t>The</w:t>
      </w:r>
      <w:r>
        <w:rPr>
          <w:spacing w:val="-4"/>
        </w:rPr>
        <w:t xml:space="preserve"> </w:t>
      </w:r>
      <w:r>
        <w:t>Superintendent/Principal</w:t>
      </w:r>
      <w:r>
        <w:rPr>
          <w:spacing w:val="-4"/>
        </w:rPr>
        <w:t xml:space="preserve"> </w:t>
      </w:r>
      <w:r>
        <w:t>or</w:t>
      </w:r>
      <w:r>
        <w:rPr>
          <w:spacing w:val="-6"/>
        </w:rPr>
        <w:t xml:space="preserve"> </w:t>
      </w:r>
      <w:r>
        <w:t>designee</w:t>
      </w:r>
      <w:r>
        <w:rPr>
          <w:spacing w:val="-4"/>
        </w:rPr>
        <w:t xml:space="preserve"> </w:t>
      </w:r>
      <w:r>
        <w:t>shall</w:t>
      </w:r>
      <w:r>
        <w:rPr>
          <w:spacing w:val="-7"/>
        </w:rPr>
        <w:t xml:space="preserve"> </w:t>
      </w:r>
      <w:r>
        <w:t>provide</w:t>
      </w:r>
      <w:r>
        <w:rPr>
          <w:spacing w:val="-6"/>
        </w:rPr>
        <w:t xml:space="preserve"> </w:t>
      </w:r>
      <w:r>
        <w:t>professional</w:t>
      </w:r>
      <w:r>
        <w:rPr>
          <w:spacing w:val="-7"/>
        </w:rPr>
        <w:t xml:space="preserve"> </w:t>
      </w:r>
      <w:r>
        <w:t>development</w:t>
      </w:r>
      <w:r>
        <w:rPr>
          <w:spacing w:val="-6"/>
        </w:rPr>
        <w:t xml:space="preserve"> </w:t>
      </w:r>
      <w:r>
        <w:t>as</w:t>
      </w:r>
      <w:r>
        <w:rPr>
          <w:spacing w:val="-5"/>
        </w:rPr>
        <w:t xml:space="preserve"> </w:t>
      </w:r>
      <w:r>
        <w:t>necessary to assist staff in developing the skills needed to effectively and equitably implement the disciplinary strategies adopted for district schools, including, but not limited to, knowledge of school and classroom management skills and their consistent application, effective accountability and positive intervention techniques, and the tools to form strong, cooperative relationships with parents/guardians.</w:t>
      </w:r>
    </w:p>
    <w:p w14:paraId="24D25A8B" w14:textId="77777777" w:rsidR="00054C28" w:rsidRDefault="00D50A48">
      <w:pPr>
        <w:pStyle w:val="BodyText"/>
        <w:spacing w:before="120"/>
        <w:ind w:right="583"/>
      </w:pPr>
      <w:r>
        <w:t>District goals for improving school climate, based</w:t>
      </w:r>
      <w:r>
        <w:rPr>
          <w:spacing w:val="-1"/>
        </w:rPr>
        <w:t xml:space="preserve"> </w:t>
      </w:r>
      <w:r>
        <w:t>on suspension and expulsion rates, surveys of students,</w:t>
      </w:r>
      <w:r>
        <w:rPr>
          <w:spacing w:val="-6"/>
        </w:rPr>
        <w:t xml:space="preserve"> </w:t>
      </w:r>
      <w:r>
        <w:t>staff,</w:t>
      </w:r>
      <w:r>
        <w:rPr>
          <w:spacing w:val="-6"/>
        </w:rPr>
        <w:t xml:space="preserve"> </w:t>
      </w:r>
      <w:r>
        <w:t>and</w:t>
      </w:r>
      <w:r>
        <w:rPr>
          <w:spacing w:val="-5"/>
        </w:rPr>
        <w:t xml:space="preserve"> </w:t>
      </w:r>
      <w:r>
        <w:t>parents/guardians</w:t>
      </w:r>
      <w:r>
        <w:rPr>
          <w:spacing w:val="-4"/>
        </w:rPr>
        <w:t xml:space="preserve"> </w:t>
      </w:r>
      <w:r>
        <w:t>regarding</w:t>
      </w:r>
      <w:r>
        <w:rPr>
          <w:spacing w:val="-6"/>
        </w:rPr>
        <w:t xml:space="preserve"> </w:t>
      </w:r>
      <w:r>
        <w:t>their</w:t>
      </w:r>
      <w:r>
        <w:rPr>
          <w:spacing w:val="-5"/>
        </w:rPr>
        <w:t xml:space="preserve"> </w:t>
      </w:r>
      <w:r>
        <w:t>sense</w:t>
      </w:r>
      <w:r>
        <w:rPr>
          <w:spacing w:val="-6"/>
        </w:rPr>
        <w:t xml:space="preserve"> </w:t>
      </w:r>
      <w:r>
        <w:t>of</w:t>
      </w:r>
      <w:r>
        <w:rPr>
          <w:spacing w:val="-3"/>
        </w:rPr>
        <w:t xml:space="preserve"> </w:t>
      </w:r>
      <w:r>
        <w:t>school</w:t>
      </w:r>
      <w:r>
        <w:rPr>
          <w:spacing w:val="-3"/>
        </w:rPr>
        <w:t xml:space="preserve"> </w:t>
      </w:r>
      <w:r>
        <w:t>safety</w:t>
      </w:r>
      <w:r>
        <w:rPr>
          <w:spacing w:val="-4"/>
        </w:rPr>
        <w:t xml:space="preserve"> </w:t>
      </w:r>
      <w:r>
        <w:t>and</w:t>
      </w:r>
      <w:r>
        <w:rPr>
          <w:spacing w:val="-3"/>
        </w:rPr>
        <w:t xml:space="preserve"> </w:t>
      </w:r>
      <w:r>
        <w:t>connectedness to the school community, and other local measures, shall be included in the district's local control and accountability plan, as required by law.</w:t>
      </w:r>
    </w:p>
    <w:p w14:paraId="34E85CD1" w14:textId="77777777" w:rsidR="00054C28" w:rsidRDefault="00D50A48">
      <w:pPr>
        <w:pStyle w:val="BodyText"/>
        <w:spacing w:before="119"/>
        <w:ind w:right="583"/>
      </w:pPr>
      <w:r>
        <w:t>At the beginning of each school year, the Superintendent/Principal or designee shall report to the</w:t>
      </w:r>
      <w:r>
        <w:rPr>
          <w:spacing w:val="-5"/>
        </w:rPr>
        <w:t xml:space="preserve"> </w:t>
      </w:r>
      <w:r>
        <w:t>Board</w:t>
      </w:r>
      <w:r>
        <w:rPr>
          <w:spacing w:val="-4"/>
        </w:rPr>
        <w:t xml:space="preserve"> </w:t>
      </w:r>
      <w:r>
        <w:t>regarding</w:t>
      </w:r>
      <w:r>
        <w:rPr>
          <w:spacing w:val="-5"/>
        </w:rPr>
        <w:t xml:space="preserve"> </w:t>
      </w:r>
      <w:r>
        <w:t>disciplinary</w:t>
      </w:r>
      <w:r>
        <w:rPr>
          <w:spacing w:val="-3"/>
        </w:rPr>
        <w:t xml:space="preserve"> </w:t>
      </w:r>
      <w:r>
        <w:t>strategies</w:t>
      </w:r>
      <w:r>
        <w:rPr>
          <w:spacing w:val="-5"/>
        </w:rPr>
        <w:t xml:space="preserve"> </w:t>
      </w:r>
      <w:r>
        <w:t>used</w:t>
      </w:r>
      <w:r>
        <w:rPr>
          <w:spacing w:val="-4"/>
        </w:rPr>
        <w:t xml:space="preserve"> </w:t>
      </w:r>
      <w:r>
        <w:t>in</w:t>
      </w:r>
      <w:r>
        <w:rPr>
          <w:spacing w:val="-4"/>
        </w:rPr>
        <w:t xml:space="preserve"> </w:t>
      </w:r>
      <w:r>
        <w:t>district</w:t>
      </w:r>
      <w:r>
        <w:rPr>
          <w:spacing w:val="-3"/>
        </w:rPr>
        <w:t xml:space="preserve"> </w:t>
      </w:r>
      <w:r>
        <w:t>schools</w:t>
      </w:r>
      <w:r>
        <w:rPr>
          <w:spacing w:val="-3"/>
        </w:rPr>
        <w:t xml:space="preserve"> </w:t>
      </w:r>
      <w:r>
        <w:t>in</w:t>
      </w:r>
      <w:r>
        <w:rPr>
          <w:spacing w:val="-4"/>
        </w:rPr>
        <w:t xml:space="preserve"> </w:t>
      </w:r>
      <w:r>
        <w:t>the</w:t>
      </w:r>
      <w:r>
        <w:rPr>
          <w:spacing w:val="-4"/>
        </w:rPr>
        <w:t xml:space="preserve"> </w:t>
      </w:r>
      <w:r>
        <w:t>immediately</w:t>
      </w:r>
      <w:r>
        <w:rPr>
          <w:spacing w:val="-3"/>
        </w:rPr>
        <w:t xml:space="preserve"> </w:t>
      </w:r>
      <w:r>
        <w:t>preceding school year and their effect on student learning.</w:t>
      </w:r>
    </w:p>
    <w:p w14:paraId="513D7AFE" w14:textId="77777777" w:rsidR="00054C28" w:rsidRDefault="00D50A48">
      <w:pPr>
        <w:spacing w:before="119" w:line="242" w:lineRule="auto"/>
        <w:ind w:left="1300" w:right="6327"/>
        <w:rPr>
          <w:sz w:val="24"/>
        </w:rPr>
      </w:pPr>
      <w:r>
        <w:rPr>
          <w:b/>
          <w:sz w:val="24"/>
        </w:rPr>
        <w:t>Original</w:t>
      </w:r>
      <w:r>
        <w:rPr>
          <w:b/>
          <w:spacing w:val="-11"/>
          <w:sz w:val="24"/>
        </w:rPr>
        <w:t xml:space="preserve"> </w:t>
      </w:r>
      <w:r>
        <w:rPr>
          <w:b/>
          <w:sz w:val="24"/>
        </w:rPr>
        <w:t>Adopted</w:t>
      </w:r>
      <w:r>
        <w:rPr>
          <w:b/>
          <w:spacing w:val="-12"/>
          <w:sz w:val="24"/>
        </w:rPr>
        <w:t xml:space="preserve"> </w:t>
      </w:r>
      <w:r>
        <w:rPr>
          <w:b/>
          <w:sz w:val="24"/>
        </w:rPr>
        <w:t>Date:</w:t>
      </w:r>
      <w:r>
        <w:rPr>
          <w:color w:val="000000"/>
          <w:spacing w:val="-14"/>
          <w:sz w:val="24"/>
          <w:shd w:val="clear" w:color="auto" w:fill="EEEEEE"/>
        </w:rPr>
        <w:t xml:space="preserve"> </w:t>
      </w:r>
      <w:r>
        <w:rPr>
          <w:color w:val="000000"/>
          <w:sz w:val="24"/>
          <w:shd w:val="clear" w:color="auto" w:fill="EEEEEE"/>
        </w:rPr>
        <w:t>11/14/2023</w:t>
      </w:r>
      <w:r>
        <w:rPr>
          <w:color w:val="000000"/>
          <w:sz w:val="24"/>
        </w:rPr>
        <w:t xml:space="preserve"> Last Reviewed Date:</w:t>
      </w:r>
      <w:r>
        <w:rPr>
          <w:color w:val="000000"/>
          <w:sz w:val="24"/>
          <w:shd w:val="clear" w:color="auto" w:fill="EEEEEE"/>
        </w:rPr>
        <w:t xml:space="preserve"> 11/14/2023</w:t>
      </w:r>
    </w:p>
    <w:p w14:paraId="3EA43D89" w14:textId="77777777" w:rsidR="00054C28" w:rsidRDefault="00054C28">
      <w:pPr>
        <w:spacing w:line="242" w:lineRule="auto"/>
        <w:rPr>
          <w:sz w:val="24"/>
        </w:rPr>
        <w:sectPr w:rsidR="00054C28">
          <w:pgSz w:w="12240" w:h="15840"/>
          <w:pgMar w:top="1580" w:right="860" w:bottom="280" w:left="140" w:header="768" w:footer="0" w:gutter="0"/>
          <w:cols w:space="720"/>
        </w:sectPr>
      </w:pPr>
    </w:p>
    <w:p w14:paraId="3DD993C0" w14:textId="77777777" w:rsidR="00054C28" w:rsidRDefault="00054C28">
      <w:pPr>
        <w:pStyle w:val="BodyText"/>
        <w:spacing w:before="53" w:after="1"/>
        <w:ind w:left="0"/>
        <w:rPr>
          <w:sz w:val="20"/>
        </w:rPr>
      </w:pPr>
    </w:p>
    <w:p w14:paraId="5F060490" w14:textId="77777777" w:rsidR="00054C28" w:rsidRDefault="00D50A48">
      <w:pPr>
        <w:pStyle w:val="BodyText"/>
        <w:ind w:left="1271"/>
        <w:rPr>
          <w:sz w:val="20"/>
        </w:rPr>
      </w:pPr>
      <w:r>
        <w:rPr>
          <w:noProof/>
          <w:sz w:val="20"/>
        </w:rPr>
        <mc:AlternateContent>
          <mc:Choice Requires="wpg">
            <w:drawing>
              <wp:inline distT="0" distB="0" distL="0" distR="0" wp14:anchorId="3FC69375" wp14:editId="4013C286">
                <wp:extent cx="5981065" cy="577850"/>
                <wp:effectExtent l="0" t="0" r="0" b="317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73" name="Graphic 73"/>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74" name="Textbox 74"/>
                        <wps:cNvSpPr txBox="1"/>
                        <wps:spPr>
                          <a:xfrm>
                            <a:off x="0" y="56388"/>
                            <a:ext cx="5981065" cy="464820"/>
                          </a:xfrm>
                          <a:prstGeom prst="rect">
                            <a:avLst/>
                          </a:prstGeom>
                        </wps:spPr>
                        <wps:txbx>
                          <w:txbxContent>
                            <w:p w14:paraId="23B13420" w14:textId="77777777" w:rsidR="00054C28" w:rsidRDefault="00D50A48">
                              <w:pPr>
                                <w:spacing w:before="120"/>
                                <w:ind w:left="208"/>
                                <w:rPr>
                                  <w:sz w:val="40"/>
                                </w:rPr>
                              </w:pPr>
                              <w:bookmarkStart w:id="32" w:name="_bookmark26"/>
                              <w:bookmarkEnd w:id="32"/>
                              <w:r>
                                <w:rPr>
                                  <w:color w:val="FFFFFF"/>
                                  <w:sz w:val="40"/>
                                </w:rPr>
                                <w:t>Discipline</w:t>
                              </w:r>
                              <w:r>
                                <w:rPr>
                                  <w:color w:val="FFFFFF"/>
                                  <w:spacing w:val="-3"/>
                                  <w:sz w:val="40"/>
                                </w:rPr>
                                <w:t xml:space="preserve"> </w:t>
                              </w:r>
                              <w:r>
                                <w:rPr>
                                  <w:color w:val="FFFFFF"/>
                                  <w:sz w:val="40"/>
                                </w:rPr>
                                <w:t>–</w:t>
                              </w:r>
                              <w:r>
                                <w:rPr>
                                  <w:color w:val="FFFFFF"/>
                                  <w:spacing w:val="-3"/>
                                  <w:sz w:val="40"/>
                                </w:rPr>
                                <w:t xml:space="preserve"> </w:t>
                              </w:r>
                              <w:r>
                                <w:rPr>
                                  <w:color w:val="FFFFFF"/>
                                  <w:sz w:val="40"/>
                                </w:rPr>
                                <w:t xml:space="preserve">AR </w:t>
                              </w:r>
                              <w:r>
                                <w:rPr>
                                  <w:color w:val="FFFFFF"/>
                                  <w:spacing w:val="-4"/>
                                  <w:sz w:val="40"/>
                                </w:rPr>
                                <w:t>5144</w:t>
                              </w:r>
                            </w:p>
                          </w:txbxContent>
                        </wps:txbx>
                        <wps:bodyPr wrap="square" lIns="0" tIns="0" rIns="0" bIns="0" rtlCol="0">
                          <a:noAutofit/>
                        </wps:bodyPr>
                      </wps:wsp>
                    </wpg:wgp>
                  </a:graphicData>
                </a:graphic>
              </wp:inline>
            </w:drawing>
          </mc:Choice>
          <mc:Fallback>
            <w:pict>
              <v:group w14:anchorId="3FC69375" id="Group 72" o:spid="_x0000_s1080"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bNa4AIAAE8IAAAOAAAAZHJzL2Uyb0RvYy54bWy0Vttu2zAMfR+wfxD0vtpJc6tRp9jaNRgw&#13;&#10;dAWaYc+yLF8w2dIkJXb/fpRsOW46tF27vTiURdHkOYdUzi/aiqM9U7oUdYwnJyFGrKYiLes8xt+3&#13;&#10;1x9WGGlD6pRwUbMY3zONL9bv3503MmJTUQieMoUgSK2jRsa4MEZGQaBpwSqiT4RkNWxmQlXEwFLl&#13;&#10;QapIA9ErHkzDcBE0QqVSCcq0hrdX3SZeu/hZxqj5lmWaGcRjDLkZ91TumdhnsD4nUa6ILErap0Fe&#13;&#10;kUVFyho+OoS6IoagnSofhapKqoQWmTmhogpElpWUuRqgmkl4VM1GiZ10teRRk8sBJoD2CKdXh6U3&#13;&#10;+42Sd/JWddmD+VXQnxpwCRqZR+N9u84Pzm2mKnsIikCtQ/R+QJS1BlF4OT9bTcLFHCMKe/PlcjXv&#13;&#10;IacF8PLoGC0+P30wIFH3WZfckEwjQT36AJB+G0B3BZHM4a4tALcKlWmMl6cY1aQCEW96vcAbwMl+&#13;&#10;HLwshv1K93C+AaGhUBLRnTYbJhzWZP9Vm06zqbdI4S3a1t5UoHyree40bzACzSuMQPNJp3lJjD1n&#13;&#10;CbQmakZkFQNXdrsSe7YVztFYxgZOPd2Q68GH12NfaLmRl9/zv9LF63zmi9PVyqYG0fy+/33gN51M&#13;&#10;wxc5Lpfzs8WTEceVgDj/yv35NB5Ef7a6sbfrkREOlAvNOmgsVw6jgT/wGytEC16m1yXnljCt8uSS&#13;&#10;K7QndvyFi9nKhx65QSvpqJOstRKR3oPiG9B4jPWvHVEMI/6lhp6yA9QbyhuJN5Thl8KNWacVpc22&#13;&#10;/UGURBLMGBuYCTfCtxaJvJQhf+vQ+dqTtfi4MyIrrc5dbl1G/QLavGu5/9/vM9/vW0g9ES1azqyc&#13;&#10;Rv2OTPtJQEtM/PsnO3+QOIn+OB9nwM/UE+Rnh8XGdn+Pou1rd9EcwdcNiCMqTZu0bnR1Uf8huy/g&#13;&#10;yE1ouLWcWvsb1l6L47Xj9PA/YP0bAAD//wMAUEsDBBQABgAIAAAAIQAJ41c13wAAAAkBAAAPAAAA&#13;&#10;ZHJzL2Rvd25yZXYueG1sTI9La8MwEITvhf4HsYXeGll90TiWQ0gfpxBoUgi5KdbGNrFWxlJs5993&#13;&#10;20t7GXYZdna+bD66RvTYhdqTBjVJQCAV3tZUavjavt+9gAjRkDWNJ9RwwQDz/PoqM6n1A31iv4ml&#13;&#10;4BAKqdFQxdimUoaiQmfCxLdI7B1950zktSul7czA4a6R90nyLJ2piT9UpsVlhcVpc3YaPgYzLB7U&#13;&#10;W786HZeX/fZpvVsp1Pr2ZnydsSxmICKO8e8Cfhi4P+Rc7ODPZINoNDBN/FX2po9qCuLAg0pA5pn8&#13;&#10;T5B/AwAA//8DAFBLAQItABQABgAIAAAAIQC2gziS/gAAAOEBAAATAAAAAAAAAAAAAAAAAAAAAABb&#13;&#10;Q29udGVudF9UeXBlc10ueG1sUEsBAi0AFAAGAAgAAAAhADj9If/WAAAAlAEAAAsAAAAAAAAAAAAA&#13;&#10;AAAALwEAAF9yZWxzLy5yZWxzUEsBAi0AFAAGAAgAAAAhALKhs1rgAgAATwgAAA4AAAAAAAAAAAAA&#13;&#10;AAAALgIAAGRycy9lMm9Eb2MueG1sUEsBAi0AFAAGAAgAAAAhAAnjVzXfAAAACQEAAA8AAAAAAAAA&#13;&#10;AAAAAAAAOgUAAGRycy9kb3ducmV2LnhtbFBLBQYAAAAABAAEAPMAAABGBgAAAAA=&#13;&#10;">
                <v:shape id="Graphic 73" o:spid="_x0000_s1081"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vYqyQAAAOAAAAAPAAAAZHJzL2Rvd25yZXYueG1sRI9Pa8JA&#13;&#10;FMTvhX6H5RV6q7s2pJboKqKUehL8U/T4yL4modm3IbuaxE/fLRS8DAzD/IaZLXpbiyu1vnKsYTxS&#13;&#10;IIhzZyouNBwPHy/vIHxANlg7Jg0DeVjMHx9mmBnX8Y6u+1CICGGfoYYyhCaT0uclWfQj1xDH7Nu1&#13;&#10;FkO0bSFNi12E21q+KvUmLVYcF0psaFVS/rO/WA32oFQ1LraXdEj9bZvsTuf116fWz0/9ehplOQUR&#13;&#10;qA/3xj9iYzRMEvg7FM+AnP8CAAD//wMAUEsBAi0AFAAGAAgAAAAhANvh9svuAAAAhQEAABMAAAAA&#13;&#10;AAAAAAAAAAAAAAAAAFtDb250ZW50X1R5cGVzXS54bWxQSwECLQAUAAYACAAAACEAWvQsW78AAAAV&#13;&#10;AQAACwAAAAAAAAAAAAAAAAAfAQAAX3JlbHMvLnJlbHNQSwECLQAUAAYACAAAACEAd7L2KskAAADg&#13;&#10;AAAADwAAAAAAAAAAAAAAAAAHAgAAZHJzL2Rvd25yZXYueG1sUEsFBgAAAAADAAMAtwAAAP0CAAAA&#13;&#10;AA==&#13;&#10;" path="m5981065,l,,,56388,,521208r,56388l5981065,577596r,-56388l5981065,56388r,-56388xe" fillcolor="#006480" stroked="f">
                  <v:path arrowok="t"/>
                </v:shape>
                <v:shape id="Textbox 74" o:spid="_x0000_s1082"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1KS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UxG8H8ongG5uAEAAP//AwBQSwECLQAUAAYACAAAACEA2+H2y+4AAACFAQAAEwAAAAAA&#13;&#10;AAAAAAAAAAAAAAAAW0NvbnRlbnRfVHlwZXNdLnhtbFBLAQItABQABgAIAAAAIQBa9CxbvwAAABUB&#13;&#10;AAALAAAAAAAAAAAAAAAAAB8BAABfcmVscy8ucmVsc1BLAQItABQABgAIAAAAIQCFv1KSyAAAAOAA&#13;&#10;AAAPAAAAAAAAAAAAAAAAAAcCAABkcnMvZG93bnJldi54bWxQSwUGAAAAAAMAAwC3AAAA/AIAAAAA&#13;&#10;" filled="f" stroked="f">
                  <v:textbox inset="0,0,0,0">
                    <w:txbxContent>
                      <w:p w14:paraId="23B13420" w14:textId="77777777" w:rsidR="00054C28" w:rsidRDefault="00D50A48">
                        <w:pPr>
                          <w:spacing w:before="120"/>
                          <w:ind w:left="208"/>
                          <w:rPr>
                            <w:sz w:val="40"/>
                          </w:rPr>
                        </w:pPr>
                        <w:bookmarkStart w:id="53" w:name="_bookmark26"/>
                        <w:bookmarkEnd w:id="53"/>
                        <w:r>
                          <w:rPr>
                            <w:color w:val="FFFFFF"/>
                            <w:sz w:val="40"/>
                          </w:rPr>
                          <w:t>Discipline</w:t>
                        </w:r>
                        <w:r>
                          <w:rPr>
                            <w:color w:val="FFFFFF"/>
                            <w:spacing w:val="-3"/>
                            <w:sz w:val="40"/>
                          </w:rPr>
                          <w:t xml:space="preserve"> </w:t>
                        </w:r>
                        <w:r>
                          <w:rPr>
                            <w:color w:val="FFFFFF"/>
                            <w:sz w:val="40"/>
                          </w:rPr>
                          <w:t>–</w:t>
                        </w:r>
                        <w:r>
                          <w:rPr>
                            <w:color w:val="FFFFFF"/>
                            <w:spacing w:val="-3"/>
                            <w:sz w:val="40"/>
                          </w:rPr>
                          <w:t xml:space="preserve"> </w:t>
                        </w:r>
                        <w:r>
                          <w:rPr>
                            <w:color w:val="FFFFFF"/>
                            <w:sz w:val="40"/>
                          </w:rPr>
                          <w:t xml:space="preserve">AR </w:t>
                        </w:r>
                        <w:r>
                          <w:rPr>
                            <w:color w:val="FFFFFF"/>
                            <w:spacing w:val="-4"/>
                            <w:sz w:val="40"/>
                          </w:rPr>
                          <w:t>5144</w:t>
                        </w:r>
                      </w:p>
                    </w:txbxContent>
                  </v:textbox>
                </v:shape>
                <w10:anchorlock/>
              </v:group>
            </w:pict>
          </mc:Fallback>
        </mc:AlternateContent>
      </w:r>
    </w:p>
    <w:p w14:paraId="04EA0406" w14:textId="77777777" w:rsidR="00054C28" w:rsidRDefault="00D50A48">
      <w:pPr>
        <w:pStyle w:val="Heading6"/>
        <w:spacing w:before="209"/>
      </w:pPr>
      <w:r>
        <w:t>Site-Level</w:t>
      </w:r>
      <w:r>
        <w:rPr>
          <w:spacing w:val="-7"/>
        </w:rPr>
        <w:t xml:space="preserve"> </w:t>
      </w:r>
      <w:r>
        <w:rPr>
          <w:spacing w:val="-4"/>
        </w:rPr>
        <w:t>Rules</w:t>
      </w:r>
    </w:p>
    <w:p w14:paraId="20A90963" w14:textId="77777777" w:rsidR="00054C28" w:rsidRDefault="00D50A48">
      <w:pPr>
        <w:pStyle w:val="BodyText"/>
        <w:ind w:right="583"/>
      </w:pPr>
      <w:r>
        <w:t>Site-level rules shall be consistent with state law and Board policies and administrative regulations.</w:t>
      </w:r>
      <w:r>
        <w:rPr>
          <w:spacing w:val="-5"/>
        </w:rPr>
        <w:t xml:space="preserve"> </w:t>
      </w:r>
      <w:r>
        <w:t>In</w:t>
      </w:r>
      <w:r>
        <w:rPr>
          <w:spacing w:val="-6"/>
        </w:rPr>
        <w:t xml:space="preserve"> </w:t>
      </w:r>
      <w:r>
        <w:t>developing</w:t>
      </w:r>
      <w:r>
        <w:rPr>
          <w:spacing w:val="-4"/>
        </w:rPr>
        <w:t xml:space="preserve"> </w:t>
      </w:r>
      <w:r>
        <w:t>site-level</w:t>
      </w:r>
      <w:r>
        <w:rPr>
          <w:spacing w:val="-5"/>
        </w:rPr>
        <w:t xml:space="preserve"> </w:t>
      </w:r>
      <w:r>
        <w:t>disciplinary</w:t>
      </w:r>
      <w:r>
        <w:rPr>
          <w:spacing w:val="-4"/>
        </w:rPr>
        <w:t xml:space="preserve"> </w:t>
      </w:r>
      <w:r>
        <w:t>rules,</w:t>
      </w:r>
      <w:r>
        <w:rPr>
          <w:spacing w:val="-6"/>
        </w:rPr>
        <w:t xml:space="preserve"> </w:t>
      </w:r>
      <w:r>
        <w:t>the</w:t>
      </w:r>
      <w:r>
        <w:rPr>
          <w:spacing w:val="-6"/>
        </w:rPr>
        <w:t xml:space="preserve"> </w:t>
      </w:r>
      <w:r>
        <w:t>Superintendent/Principal</w:t>
      </w:r>
      <w:r>
        <w:rPr>
          <w:spacing w:val="-3"/>
        </w:rPr>
        <w:t xml:space="preserve"> </w:t>
      </w:r>
      <w:r>
        <w:t>or</w:t>
      </w:r>
      <w:r>
        <w:rPr>
          <w:spacing w:val="-5"/>
        </w:rPr>
        <w:t xml:space="preserve"> </w:t>
      </w:r>
      <w:r>
        <w:t>designee shall solicit the participation, views, and advice of one representative selected by each of the following groups: (Education Code 35291.5)</w:t>
      </w:r>
    </w:p>
    <w:p w14:paraId="0FD9DF14" w14:textId="77777777" w:rsidR="00054C28" w:rsidRDefault="00D50A48">
      <w:pPr>
        <w:pStyle w:val="ListParagraph"/>
        <w:numPr>
          <w:ilvl w:val="0"/>
          <w:numId w:val="31"/>
        </w:numPr>
        <w:tabs>
          <w:tab w:val="left" w:pos="2020"/>
        </w:tabs>
        <w:spacing w:before="119"/>
        <w:rPr>
          <w:sz w:val="24"/>
        </w:rPr>
      </w:pPr>
      <w:r>
        <w:rPr>
          <w:spacing w:val="-2"/>
          <w:sz w:val="24"/>
        </w:rPr>
        <w:t>Parents/guardians</w:t>
      </w:r>
    </w:p>
    <w:p w14:paraId="344FBA03" w14:textId="77777777" w:rsidR="00054C28" w:rsidRDefault="00D50A48">
      <w:pPr>
        <w:pStyle w:val="ListParagraph"/>
        <w:numPr>
          <w:ilvl w:val="0"/>
          <w:numId w:val="31"/>
        </w:numPr>
        <w:tabs>
          <w:tab w:val="left" w:pos="2020"/>
        </w:tabs>
        <w:rPr>
          <w:sz w:val="24"/>
        </w:rPr>
      </w:pPr>
      <w:r>
        <w:rPr>
          <w:spacing w:val="-2"/>
          <w:sz w:val="24"/>
        </w:rPr>
        <w:t>Teachers</w:t>
      </w:r>
    </w:p>
    <w:p w14:paraId="719FE452" w14:textId="77777777" w:rsidR="00054C28" w:rsidRDefault="00D50A48">
      <w:pPr>
        <w:pStyle w:val="ListParagraph"/>
        <w:numPr>
          <w:ilvl w:val="0"/>
          <w:numId w:val="31"/>
        </w:numPr>
        <w:tabs>
          <w:tab w:val="left" w:pos="2020"/>
        </w:tabs>
        <w:rPr>
          <w:sz w:val="24"/>
        </w:rPr>
      </w:pPr>
      <w:r>
        <w:rPr>
          <w:sz w:val="24"/>
        </w:rPr>
        <w:t>School</w:t>
      </w:r>
      <w:r>
        <w:rPr>
          <w:spacing w:val="-2"/>
          <w:sz w:val="24"/>
        </w:rPr>
        <w:t xml:space="preserve"> administrators</w:t>
      </w:r>
    </w:p>
    <w:p w14:paraId="1E0718D3" w14:textId="77777777" w:rsidR="00054C28" w:rsidRDefault="00D50A48">
      <w:pPr>
        <w:pStyle w:val="ListParagraph"/>
        <w:numPr>
          <w:ilvl w:val="0"/>
          <w:numId w:val="31"/>
        </w:numPr>
        <w:tabs>
          <w:tab w:val="left" w:pos="2020"/>
        </w:tabs>
        <w:rPr>
          <w:sz w:val="24"/>
        </w:rPr>
      </w:pPr>
      <w:r>
        <w:rPr>
          <w:sz w:val="24"/>
        </w:rPr>
        <w:t>School</w:t>
      </w:r>
      <w:r>
        <w:rPr>
          <w:spacing w:val="-6"/>
          <w:sz w:val="24"/>
        </w:rPr>
        <w:t xml:space="preserve"> </w:t>
      </w:r>
      <w:r>
        <w:rPr>
          <w:sz w:val="24"/>
        </w:rPr>
        <w:t>security</w:t>
      </w:r>
      <w:r>
        <w:rPr>
          <w:spacing w:val="-5"/>
          <w:sz w:val="24"/>
        </w:rPr>
        <w:t xml:space="preserve"> </w:t>
      </w:r>
      <w:r>
        <w:rPr>
          <w:sz w:val="24"/>
        </w:rPr>
        <w:t>personnel,</w:t>
      </w:r>
      <w:r>
        <w:rPr>
          <w:spacing w:val="-3"/>
          <w:sz w:val="24"/>
        </w:rPr>
        <w:t xml:space="preserve"> </w:t>
      </w:r>
      <w:r>
        <w:rPr>
          <w:sz w:val="24"/>
        </w:rPr>
        <w:t>if</w:t>
      </w:r>
      <w:r>
        <w:rPr>
          <w:spacing w:val="-4"/>
          <w:sz w:val="24"/>
        </w:rPr>
        <w:t xml:space="preserve"> </w:t>
      </w:r>
      <w:r>
        <w:rPr>
          <w:spacing w:val="-5"/>
          <w:sz w:val="24"/>
        </w:rPr>
        <w:t>any</w:t>
      </w:r>
    </w:p>
    <w:p w14:paraId="11501406" w14:textId="77777777" w:rsidR="00054C28" w:rsidRDefault="00D50A48">
      <w:pPr>
        <w:pStyle w:val="ListParagraph"/>
        <w:numPr>
          <w:ilvl w:val="0"/>
          <w:numId w:val="31"/>
        </w:numPr>
        <w:tabs>
          <w:tab w:val="left" w:pos="2020"/>
        </w:tabs>
        <w:rPr>
          <w:sz w:val="24"/>
        </w:rPr>
      </w:pPr>
      <w:r>
        <w:rPr>
          <w:sz w:val="24"/>
        </w:rPr>
        <w:t>For</w:t>
      </w:r>
      <w:r>
        <w:rPr>
          <w:spacing w:val="-4"/>
          <w:sz w:val="24"/>
        </w:rPr>
        <w:t xml:space="preserve"> </w:t>
      </w:r>
      <w:r>
        <w:rPr>
          <w:sz w:val="24"/>
        </w:rPr>
        <w:t>junior</w:t>
      </w:r>
      <w:r>
        <w:rPr>
          <w:spacing w:val="-4"/>
          <w:sz w:val="24"/>
        </w:rPr>
        <w:t xml:space="preserve"> </w:t>
      </w:r>
      <w:r>
        <w:rPr>
          <w:sz w:val="24"/>
        </w:rPr>
        <w:t>high</w:t>
      </w:r>
      <w:r>
        <w:rPr>
          <w:spacing w:val="-1"/>
          <w:sz w:val="24"/>
        </w:rPr>
        <w:t xml:space="preserve"> </w:t>
      </w:r>
      <w:r>
        <w:rPr>
          <w:sz w:val="24"/>
        </w:rPr>
        <w:t>and</w:t>
      </w:r>
      <w:r>
        <w:rPr>
          <w:spacing w:val="-4"/>
          <w:sz w:val="24"/>
        </w:rPr>
        <w:t xml:space="preserve"> </w:t>
      </w:r>
      <w:r>
        <w:rPr>
          <w:sz w:val="24"/>
        </w:rPr>
        <w:t>high</w:t>
      </w:r>
      <w:r>
        <w:rPr>
          <w:spacing w:val="-5"/>
          <w:sz w:val="24"/>
        </w:rPr>
        <w:t xml:space="preserve"> </w:t>
      </w:r>
      <w:r>
        <w:rPr>
          <w:sz w:val="24"/>
        </w:rPr>
        <w:t>schools,</w:t>
      </w:r>
      <w:r>
        <w:rPr>
          <w:spacing w:val="-2"/>
          <w:sz w:val="24"/>
        </w:rPr>
        <w:t xml:space="preserve"> </w:t>
      </w:r>
      <w:r>
        <w:rPr>
          <w:sz w:val="24"/>
        </w:rPr>
        <w:t>students</w:t>
      </w:r>
      <w:r>
        <w:rPr>
          <w:spacing w:val="-5"/>
          <w:sz w:val="24"/>
        </w:rPr>
        <w:t xml:space="preserve"> </w:t>
      </w:r>
      <w:r>
        <w:rPr>
          <w:sz w:val="24"/>
        </w:rPr>
        <w:t>enrolled</w:t>
      </w:r>
      <w:r>
        <w:rPr>
          <w:spacing w:val="-1"/>
          <w:sz w:val="24"/>
        </w:rPr>
        <w:t xml:space="preserve"> </w:t>
      </w:r>
      <w:r>
        <w:rPr>
          <w:sz w:val="24"/>
        </w:rPr>
        <w:t>in</w:t>
      </w:r>
      <w:r>
        <w:rPr>
          <w:spacing w:val="-4"/>
          <w:sz w:val="24"/>
        </w:rPr>
        <w:t xml:space="preserve"> </w:t>
      </w:r>
      <w:r>
        <w:rPr>
          <w:sz w:val="24"/>
        </w:rPr>
        <w:t>the</w:t>
      </w:r>
      <w:r>
        <w:rPr>
          <w:spacing w:val="-1"/>
          <w:sz w:val="24"/>
        </w:rPr>
        <w:t xml:space="preserve"> </w:t>
      </w:r>
      <w:r>
        <w:rPr>
          <w:spacing w:val="-2"/>
          <w:sz w:val="24"/>
        </w:rPr>
        <w:t>school</w:t>
      </w:r>
    </w:p>
    <w:p w14:paraId="481CD497" w14:textId="77777777" w:rsidR="00054C28" w:rsidRDefault="00D50A48">
      <w:pPr>
        <w:pStyle w:val="BodyText"/>
        <w:spacing w:before="120"/>
        <w:ind w:right="692"/>
      </w:pPr>
      <w:r>
        <w:t>Annually, site-level discipline rules shall be reviewed and, if necessary, updated to align with any changes in state law, district discipline policies and regulations, and/or goals for school safety</w:t>
      </w:r>
      <w:r>
        <w:rPr>
          <w:spacing w:val="-3"/>
        </w:rPr>
        <w:t xml:space="preserve"> </w:t>
      </w:r>
      <w:r>
        <w:t>and</w:t>
      </w:r>
      <w:r>
        <w:rPr>
          <w:spacing w:val="-4"/>
        </w:rPr>
        <w:t xml:space="preserve"> </w:t>
      </w:r>
      <w:r>
        <w:t>climate</w:t>
      </w:r>
      <w:r>
        <w:rPr>
          <w:spacing w:val="-5"/>
        </w:rPr>
        <w:t xml:space="preserve"> </w:t>
      </w:r>
      <w:r>
        <w:t>as</w:t>
      </w:r>
      <w:r>
        <w:rPr>
          <w:spacing w:val="-3"/>
        </w:rPr>
        <w:t xml:space="preserve"> </w:t>
      </w:r>
      <w:r>
        <w:t>specified</w:t>
      </w:r>
      <w:r>
        <w:rPr>
          <w:spacing w:val="-1"/>
        </w:rPr>
        <w:t xml:space="preserve"> </w:t>
      </w:r>
      <w:r>
        <w:t>in</w:t>
      </w:r>
      <w:r>
        <w:rPr>
          <w:spacing w:val="-4"/>
        </w:rPr>
        <w:t xml:space="preserve"> </w:t>
      </w:r>
      <w:r>
        <w:t>the</w:t>
      </w:r>
      <w:r>
        <w:rPr>
          <w:spacing w:val="-5"/>
        </w:rPr>
        <w:t xml:space="preserve"> </w:t>
      </w:r>
      <w:r>
        <w:t>district's</w:t>
      </w:r>
      <w:r>
        <w:rPr>
          <w:spacing w:val="-4"/>
        </w:rPr>
        <w:t xml:space="preserve"> </w:t>
      </w:r>
      <w:r>
        <w:t>local</w:t>
      </w:r>
      <w:r>
        <w:rPr>
          <w:spacing w:val="-2"/>
        </w:rPr>
        <w:t xml:space="preserve"> </w:t>
      </w:r>
      <w:r>
        <w:t>control</w:t>
      </w:r>
      <w:r>
        <w:rPr>
          <w:spacing w:val="-3"/>
        </w:rPr>
        <w:t xml:space="preserve"> </w:t>
      </w:r>
      <w:r>
        <w:t>and</w:t>
      </w:r>
      <w:r>
        <w:rPr>
          <w:spacing w:val="-4"/>
        </w:rPr>
        <w:t xml:space="preserve"> </w:t>
      </w:r>
      <w:r>
        <w:t>accountability</w:t>
      </w:r>
      <w:r>
        <w:rPr>
          <w:spacing w:val="-3"/>
        </w:rPr>
        <w:t xml:space="preserve"> </w:t>
      </w:r>
      <w:r>
        <w:t>plan.</w:t>
      </w:r>
      <w:r>
        <w:rPr>
          <w:spacing w:val="-4"/>
        </w:rPr>
        <w:t xml:space="preserve"> </w:t>
      </w:r>
      <w:r>
        <w:t>A</w:t>
      </w:r>
      <w:r>
        <w:rPr>
          <w:spacing w:val="-4"/>
        </w:rPr>
        <w:t xml:space="preserve"> </w:t>
      </w:r>
      <w:r>
        <w:t>copy</w:t>
      </w:r>
      <w:r>
        <w:rPr>
          <w:spacing w:val="-3"/>
        </w:rPr>
        <w:t xml:space="preserve"> </w:t>
      </w:r>
      <w:r>
        <w:t>of the rules shall be filed with the Superintendent/Principal or designee for inclusion in the comprehensive safety plan.</w:t>
      </w:r>
    </w:p>
    <w:p w14:paraId="1514775B" w14:textId="77777777" w:rsidR="00054C28" w:rsidRDefault="00D50A48">
      <w:pPr>
        <w:pStyle w:val="BodyText"/>
        <w:spacing w:before="121"/>
      </w:pPr>
      <w:r>
        <w:t>School</w:t>
      </w:r>
      <w:r>
        <w:rPr>
          <w:spacing w:val="-5"/>
        </w:rPr>
        <w:t xml:space="preserve"> </w:t>
      </w:r>
      <w:r>
        <w:t>rules</w:t>
      </w:r>
      <w:r>
        <w:rPr>
          <w:spacing w:val="-3"/>
        </w:rPr>
        <w:t xml:space="preserve"> </w:t>
      </w:r>
      <w:r>
        <w:t>shall</w:t>
      </w:r>
      <w:r>
        <w:rPr>
          <w:spacing w:val="-4"/>
        </w:rPr>
        <w:t xml:space="preserve"> </w:t>
      </w:r>
      <w:r>
        <w:t>be</w:t>
      </w:r>
      <w:r>
        <w:rPr>
          <w:spacing w:val="-2"/>
        </w:rPr>
        <w:t xml:space="preserve"> </w:t>
      </w:r>
      <w:r>
        <w:t>communicated</w:t>
      </w:r>
      <w:r>
        <w:rPr>
          <w:spacing w:val="-4"/>
        </w:rPr>
        <w:t xml:space="preserve"> </w:t>
      </w:r>
      <w:r>
        <w:t>to</w:t>
      </w:r>
      <w:r>
        <w:rPr>
          <w:spacing w:val="-4"/>
        </w:rPr>
        <w:t xml:space="preserve"> </w:t>
      </w:r>
      <w:r>
        <w:t>students</w:t>
      </w:r>
      <w:r>
        <w:rPr>
          <w:spacing w:val="-3"/>
        </w:rPr>
        <w:t xml:space="preserve"> </w:t>
      </w:r>
      <w:r>
        <w:t>clearly</w:t>
      </w:r>
      <w:r>
        <w:rPr>
          <w:spacing w:val="-3"/>
        </w:rPr>
        <w:t xml:space="preserve"> </w:t>
      </w:r>
      <w:r>
        <w:t>and</w:t>
      </w:r>
      <w:r>
        <w:rPr>
          <w:spacing w:val="-1"/>
        </w:rPr>
        <w:t xml:space="preserve"> </w:t>
      </w:r>
      <w:r>
        <w:t>in</w:t>
      </w:r>
      <w:r>
        <w:rPr>
          <w:spacing w:val="-2"/>
        </w:rPr>
        <w:t xml:space="preserve"> </w:t>
      </w:r>
      <w:r>
        <w:t>an</w:t>
      </w:r>
      <w:r>
        <w:rPr>
          <w:spacing w:val="-4"/>
        </w:rPr>
        <w:t xml:space="preserve"> </w:t>
      </w:r>
      <w:r>
        <w:t>age-appropriate</w:t>
      </w:r>
      <w:r>
        <w:rPr>
          <w:spacing w:val="-1"/>
        </w:rPr>
        <w:t xml:space="preserve"> </w:t>
      </w:r>
      <w:r>
        <w:rPr>
          <w:spacing w:val="-2"/>
        </w:rPr>
        <w:t>manner.</w:t>
      </w:r>
    </w:p>
    <w:p w14:paraId="4D339102" w14:textId="77777777" w:rsidR="00054C28" w:rsidRDefault="00D50A48">
      <w:pPr>
        <w:pStyle w:val="BodyText"/>
        <w:spacing w:before="120"/>
        <w:ind w:right="343"/>
      </w:pPr>
      <w:r>
        <w:t>It</w:t>
      </w:r>
      <w:r>
        <w:rPr>
          <w:spacing w:val="-2"/>
        </w:rPr>
        <w:t xml:space="preserve"> </w:t>
      </w:r>
      <w:r>
        <w:t>shall</w:t>
      </w:r>
      <w:r>
        <w:rPr>
          <w:spacing w:val="-5"/>
        </w:rPr>
        <w:t xml:space="preserve"> </w:t>
      </w:r>
      <w:r>
        <w:t>be</w:t>
      </w:r>
      <w:r>
        <w:rPr>
          <w:spacing w:val="-5"/>
        </w:rPr>
        <w:t xml:space="preserve"> </w:t>
      </w:r>
      <w:r>
        <w:t>the</w:t>
      </w:r>
      <w:r>
        <w:rPr>
          <w:spacing w:val="-4"/>
        </w:rPr>
        <w:t xml:space="preserve"> </w:t>
      </w:r>
      <w:r>
        <w:t>duty</w:t>
      </w:r>
      <w:r>
        <w:rPr>
          <w:spacing w:val="-3"/>
        </w:rPr>
        <w:t xml:space="preserve"> </w:t>
      </w:r>
      <w:r>
        <w:t>of</w:t>
      </w:r>
      <w:r>
        <w:rPr>
          <w:spacing w:val="-2"/>
        </w:rPr>
        <w:t xml:space="preserve"> </w:t>
      </w:r>
      <w:r>
        <w:t>each</w:t>
      </w:r>
      <w:r>
        <w:rPr>
          <w:spacing w:val="-2"/>
        </w:rPr>
        <w:t xml:space="preserve"> </w:t>
      </w:r>
      <w:r>
        <w:t>employee</w:t>
      </w:r>
      <w:r>
        <w:rPr>
          <w:spacing w:val="-4"/>
        </w:rPr>
        <w:t xml:space="preserve"> </w:t>
      </w:r>
      <w:r>
        <w:t>of</w:t>
      </w:r>
      <w:r>
        <w:rPr>
          <w:spacing w:val="-3"/>
        </w:rPr>
        <w:t xml:space="preserve"> </w:t>
      </w:r>
      <w:r>
        <w:t>the</w:t>
      </w:r>
      <w:r>
        <w:rPr>
          <w:spacing w:val="-2"/>
        </w:rPr>
        <w:t xml:space="preserve"> </w:t>
      </w:r>
      <w:r>
        <w:t>school</w:t>
      </w:r>
      <w:r>
        <w:rPr>
          <w:spacing w:val="-2"/>
        </w:rPr>
        <w:t xml:space="preserve"> </w:t>
      </w:r>
      <w:r>
        <w:t>to</w:t>
      </w:r>
      <w:r>
        <w:rPr>
          <w:spacing w:val="-5"/>
        </w:rPr>
        <w:t xml:space="preserve"> </w:t>
      </w:r>
      <w:r>
        <w:t>enforce</w:t>
      </w:r>
      <w:r>
        <w:rPr>
          <w:spacing w:val="-5"/>
        </w:rPr>
        <w:t xml:space="preserve"> </w:t>
      </w:r>
      <w:r>
        <w:t>the</w:t>
      </w:r>
      <w:r>
        <w:rPr>
          <w:spacing w:val="-2"/>
        </w:rPr>
        <w:t xml:space="preserve"> </w:t>
      </w:r>
      <w:r>
        <w:t>school</w:t>
      </w:r>
      <w:r>
        <w:rPr>
          <w:spacing w:val="-5"/>
        </w:rPr>
        <w:t xml:space="preserve"> </w:t>
      </w:r>
      <w:r>
        <w:t>rules</w:t>
      </w:r>
      <w:r>
        <w:rPr>
          <w:spacing w:val="-3"/>
        </w:rPr>
        <w:t xml:space="preserve"> </w:t>
      </w:r>
      <w:r>
        <w:t>on</w:t>
      </w:r>
      <w:r>
        <w:rPr>
          <w:spacing w:val="-2"/>
        </w:rPr>
        <w:t xml:space="preserve"> </w:t>
      </w:r>
      <w:r>
        <w:t>student discipline. (Education Code 35291.5)</w:t>
      </w:r>
    </w:p>
    <w:p w14:paraId="4E4EE759" w14:textId="77777777" w:rsidR="00054C28" w:rsidRDefault="00D50A48">
      <w:pPr>
        <w:pStyle w:val="Heading6"/>
        <w:spacing w:before="120"/>
      </w:pPr>
      <w:r>
        <w:t>Disciplinary</w:t>
      </w:r>
      <w:r>
        <w:rPr>
          <w:spacing w:val="-5"/>
        </w:rPr>
        <w:t xml:space="preserve"> </w:t>
      </w:r>
      <w:r>
        <w:rPr>
          <w:spacing w:val="-2"/>
        </w:rPr>
        <w:t>Strategies</w:t>
      </w:r>
    </w:p>
    <w:p w14:paraId="440E1135" w14:textId="77777777" w:rsidR="00054C28" w:rsidRDefault="00D50A48">
      <w:pPr>
        <w:pStyle w:val="BodyText"/>
        <w:spacing w:before="120"/>
        <w:ind w:right="692"/>
      </w:pPr>
      <w:r>
        <w:t>To the extent possible, staff shall use disciplinary strategies that keep students in school and participating</w:t>
      </w:r>
      <w:r>
        <w:rPr>
          <w:spacing w:val="-4"/>
        </w:rPr>
        <w:t xml:space="preserve"> </w:t>
      </w:r>
      <w:r>
        <w:t>in</w:t>
      </w:r>
      <w:r>
        <w:rPr>
          <w:spacing w:val="-5"/>
        </w:rPr>
        <w:t xml:space="preserve"> </w:t>
      </w:r>
      <w:r>
        <w:t>the</w:t>
      </w:r>
      <w:r>
        <w:rPr>
          <w:spacing w:val="-3"/>
        </w:rPr>
        <w:t xml:space="preserve"> </w:t>
      </w:r>
      <w:r>
        <w:t>instructional</w:t>
      </w:r>
      <w:r>
        <w:rPr>
          <w:spacing w:val="-4"/>
        </w:rPr>
        <w:t xml:space="preserve"> </w:t>
      </w:r>
      <w:r>
        <w:t>program.</w:t>
      </w:r>
      <w:r>
        <w:rPr>
          <w:spacing w:val="-4"/>
        </w:rPr>
        <w:t xml:space="preserve"> </w:t>
      </w:r>
      <w:r>
        <w:t>Except</w:t>
      </w:r>
      <w:r>
        <w:rPr>
          <w:spacing w:val="-5"/>
        </w:rPr>
        <w:t xml:space="preserve"> </w:t>
      </w:r>
      <w:r>
        <w:t>when</w:t>
      </w:r>
      <w:r>
        <w:rPr>
          <w:spacing w:val="-2"/>
        </w:rPr>
        <w:t xml:space="preserve"> </w:t>
      </w:r>
      <w:r>
        <w:t>students'</w:t>
      </w:r>
      <w:r>
        <w:rPr>
          <w:spacing w:val="-6"/>
        </w:rPr>
        <w:t xml:space="preserve"> </w:t>
      </w:r>
      <w:r>
        <w:t>presence</w:t>
      </w:r>
      <w:r>
        <w:rPr>
          <w:spacing w:val="-3"/>
        </w:rPr>
        <w:t xml:space="preserve"> </w:t>
      </w:r>
      <w:r>
        <w:t>causes</w:t>
      </w:r>
      <w:r>
        <w:rPr>
          <w:spacing w:val="-4"/>
        </w:rPr>
        <w:t xml:space="preserve"> </w:t>
      </w:r>
      <w:r>
        <w:t>a</w:t>
      </w:r>
      <w:r>
        <w:rPr>
          <w:spacing w:val="-6"/>
        </w:rPr>
        <w:t xml:space="preserve"> </w:t>
      </w:r>
      <w:r>
        <w:t>danger</w:t>
      </w:r>
      <w:r>
        <w:rPr>
          <w:spacing w:val="-5"/>
        </w:rPr>
        <w:t xml:space="preserve"> </w:t>
      </w:r>
      <w:r>
        <w:t>to themselves or others or they commit a single act of a grave nature or an offense for which suspension or expulsion is required by law, suspension or expulsion shall be used only when other means of correction have failed to bring about proper conduct. Disciplinary strategies may include, but are not limited to:</w:t>
      </w:r>
    </w:p>
    <w:p w14:paraId="6AB6E9DB" w14:textId="77777777" w:rsidR="00054C28" w:rsidRDefault="00D50A48">
      <w:pPr>
        <w:pStyle w:val="ListParagraph"/>
        <w:numPr>
          <w:ilvl w:val="0"/>
          <w:numId w:val="30"/>
        </w:numPr>
        <w:tabs>
          <w:tab w:val="left" w:pos="2020"/>
        </w:tabs>
        <w:spacing w:before="119"/>
        <w:rPr>
          <w:sz w:val="24"/>
        </w:rPr>
      </w:pPr>
      <w:r>
        <w:rPr>
          <w:sz w:val="24"/>
        </w:rPr>
        <w:t>Discussion</w:t>
      </w:r>
      <w:r>
        <w:rPr>
          <w:spacing w:val="-7"/>
          <w:sz w:val="24"/>
        </w:rPr>
        <w:t xml:space="preserve"> </w:t>
      </w:r>
      <w:r>
        <w:rPr>
          <w:sz w:val="24"/>
        </w:rPr>
        <w:t>or</w:t>
      </w:r>
      <w:r>
        <w:rPr>
          <w:spacing w:val="-3"/>
          <w:sz w:val="24"/>
        </w:rPr>
        <w:t xml:space="preserve"> </w:t>
      </w:r>
      <w:r>
        <w:rPr>
          <w:sz w:val="24"/>
        </w:rPr>
        <w:t>conference</w:t>
      </w:r>
      <w:r>
        <w:rPr>
          <w:spacing w:val="-6"/>
          <w:sz w:val="24"/>
        </w:rPr>
        <w:t xml:space="preserve"> </w:t>
      </w:r>
      <w:r>
        <w:rPr>
          <w:sz w:val="24"/>
        </w:rPr>
        <w:t>between</w:t>
      </w:r>
      <w:r>
        <w:rPr>
          <w:spacing w:val="-2"/>
          <w:sz w:val="24"/>
        </w:rPr>
        <w:t xml:space="preserve"> </w:t>
      </w:r>
      <w:r>
        <w:rPr>
          <w:sz w:val="24"/>
        </w:rPr>
        <w:t>school</w:t>
      </w:r>
      <w:r>
        <w:rPr>
          <w:spacing w:val="-4"/>
          <w:sz w:val="24"/>
        </w:rPr>
        <w:t xml:space="preserve"> </w:t>
      </w:r>
      <w:r>
        <w:rPr>
          <w:sz w:val="24"/>
        </w:rPr>
        <w:t>staff</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and</w:t>
      </w:r>
      <w:r>
        <w:rPr>
          <w:spacing w:val="-4"/>
          <w:sz w:val="24"/>
        </w:rPr>
        <w:t xml:space="preserve"> </w:t>
      </w:r>
      <w:r>
        <w:rPr>
          <w:spacing w:val="-2"/>
          <w:sz w:val="24"/>
        </w:rPr>
        <w:t>parents/guardians</w:t>
      </w:r>
    </w:p>
    <w:p w14:paraId="06365AF7" w14:textId="77777777" w:rsidR="00054C28" w:rsidRDefault="00D50A48">
      <w:pPr>
        <w:pStyle w:val="ListParagraph"/>
        <w:numPr>
          <w:ilvl w:val="0"/>
          <w:numId w:val="30"/>
        </w:numPr>
        <w:tabs>
          <w:tab w:val="left" w:pos="2020"/>
        </w:tabs>
        <w:spacing w:before="3"/>
        <w:ind w:right="1573"/>
        <w:rPr>
          <w:sz w:val="24"/>
        </w:rPr>
      </w:pPr>
      <w:r>
        <w:rPr>
          <w:sz w:val="24"/>
        </w:rPr>
        <w:t>Referral</w:t>
      </w:r>
      <w:r>
        <w:rPr>
          <w:spacing w:val="-5"/>
          <w:sz w:val="24"/>
        </w:rPr>
        <w:t xml:space="preserve"> </w:t>
      </w:r>
      <w:r>
        <w:rPr>
          <w:sz w:val="24"/>
        </w:rPr>
        <w:t>of</w:t>
      </w:r>
      <w:r>
        <w:rPr>
          <w:spacing w:val="-5"/>
          <w:sz w:val="24"/>
        </w:rPr>
        <w:t xml:space="preserve"> </w:t>
      </w:r>
      <w:r>
        <w:rPr>
          <w:sz w:val="24"/>
        </w:rPr>
        <w:t>the</w:t>
      </w:r>
      <w:r>
        <w:rPr>
          <w:spacing w:val="-3"/>
          <w:sz w:val="24"/>
        </w:rPr>
        <w:t xml:space="preserve"> </w:t>
      </w:r>
      <w:r>
        <w:rPr>
          <w:sz w:val="24"/>
        </w:rPr>
        <w:t>student</w:t>
      </w:r>
      <w:r>
        <w:rPr>
          <w:spacing w:val="-5"/>
          <w:sz w:val="24"/>
        </w:rPr>
        <w:t xml:space="preserve"> </w:t>
      </w:r>
      <w:r>
        <w:rPr>
          <w:sz w:val="24"/>
        </w:rPr>
        <w:t>to</w:t>
      </w:r>
      <w:r>
        <w:rPr>
          <w:spacing w:val="-3"/>
          <w:sz w:val="24"/>
        </w:rPr>
        <w:t xml:space="preserve"> </w:t>
      </w:r>
      <w:r>
        <w:rPr>
          <w:sz w:val="24"/>
        </w:rPr>
        <w:t>the</w:t>
      </w:r>
      <w:r>
        <w:rPr>
          <w:spacing w:val="-3"/>
          <w:sz w:val="24"/>
        </w:rPr>
        <w:t xml:space="preserve"> </w:t>
      </w:r>
      <w:r>
        <w:rPr>
          <w:sz w:val="24"/>
        </w:rPr>
        <w:t>school</w:t>
      </w:r>
      <w:r>
        <w:rPr>
          <w:spacing w:val="-4"/>
          <w:sz w:val="24"/>
        </w:rPr>
        <w:t xml:space="preserve"> </w:t>
      </w:r>
      <w:r>
        <w:rPr>
          <w:sz w:val="24"/>
        </w:rPr>
        <w:t>counselor</w:t>
      </w:r>
      <w:r>
        <w:rPr>
          <w:spacing w:val="-3"/>
          <w:sz w:val="24"/>
        </w:rPr>
        <w:t xml:space="preserve"> </w:t>
      </w:r>
      <w:r>
        <w:rPr>
          <w:sz w:val="24"/>
        </w:rPr>
        <w:t>or</w:t>
      </w:r>
      <w:r>
        <w:rPr>
          <w:spacing w:val="-3"/>
          <w:sz w:val="24"/>
        </w:rPr>
        <w:t xml:space="preserve"> </w:t>
      </w:r>
      <w:r>
        <w:rPr>
          <w:sz w:val="24"/>
        </w:rPr>
        <w:t>other</w:t>
      </w:r>
      <w:r>
        <w:rPr>
          <w:spacing w:val="-5"/>
          <w:sz w:val="24"/>
        </w:rPr>
        <w:t xml:space="preserve"> </w:t>
      </w:r>
      <w:r>
        <w:rPr>
          <w:sz w:val="24"/>
        </w:rPr>
        <w:t>school</w:t>
      </w:r>
      <w:r>
        <w:rPr>
          <w:spacing w:val="-6"/>
          <w:sz w:val="24"/>
        </w:rPr>
        <w:t xml:space="preserve"> </w:t>
      </w:r>
      <w:r>
        <w:rPr>
          <w:sz w:val="24"/>
        </w:rPr>
        <w:t>support</w:t>
      </w:r>
      <w:r>
        <w:rPr>
          <w:spacing w:val="-3"/>
          <w:sz w:val="24"/>
        </w:rPr>
        <w:t xml:space="preserve"> </w:t>
      </w:r>
      <w:r>
        <w:rPr>
          <w:sz w:val="24"/>
        </w:rPr>
        <w:t>service personnel for case management and counseling</w:t>
      </w:r>
    </w:p>
    <w:p w14:paraId="6E4C787D" w14:textId="77777777" w:rsidR="00054C28" w:rsidRDefault="00D50A48">
      <w:pPr>
        <w:pStyle w:val="ListParagraph"/>
        <w:numPr>
          <w:ilvl w:val="0"/>
          <w:numId w:val="30"/>
        </w:numPr>
        <w:tabs>
          <w:tab w:val="left" w:pos="2020"/>
        </w:tabs>
        <w:ind w:right="913"/>
        <w:rPr>
          <w:sz w:val="24"/>
        </w:rPr>
      </w:pPr>
      <w:r>
        <w:rPr>
          <w:sz w:val="24"/>
        </w:rPr>
        <w:t>Convening of a study team, guidance team, resource panel, or other intervention- related</w:t>
      </w:r>
      <w:r>
        <w:rPr>
          <w:spacing w:val="-5"/>
          <w:sz w:val="24"/>
        </w:rPr>
        <w:t xml:space="preserve"> </w:t>
      </w:r>
      <w:r>
        <w:rPr>
          <w:sz w:val="24"/>
        </w:rPr>
        <w:t>team</w:t>
      </w:r>
      <w:r>
        <w:rPr>
          <w:spacing w:val="-5"/>
          <w:sz w:val="24"/>
        </w:rPr>
        <w:t xml:space="preserve"> </w:t>
      </w:r>
      <w:r>
        <w:rPr>
          <w:sz w:val="24"/>
        </w:rPr>
        <w:t>to</w:t>
      </w:r>
      <w:r>
        <w:rPr>
          <w:spacing w:val="-5"/>
          <w:sz w:val="24"/>
        </w:rPr>
        <w:t xml:space="preserve"> </w:t>
      </w:r>
      <w:r>
        <w:rPr>
          <w:sz w:val="24"/>
        </w:rPr>
        <w:t>assess</w:t>
      </w:r>
      <w:r>
        <w:rPr>
          <w:spacing w:val="-5"/>
          <w:sz w:val="24"/>
        </w:rPr>
        <w:t xml:space="preserve"> </w:t>
      </w:r>
      <w:r>
        <w:rPr>
          <w:sz w:val="24"/>
        </w:rPr>
        <w:t>the</w:t>
      </w:r>
      <w:r>
        <w:rPr>
          <w:spacing w:val="-3"/>
          <w:sz w:val="24"/>
        </w:rPr>
        <w:t xml:space="preserve"> </w:t>
      </w:r>
      <w:r>
        <w:rPr>
          <w:sz w:val="24"/>
        </w:rPr>
        <w:t>behavior</w:t>
      </w:r>
      <w:r>
        <w:rPr>
          <w:spacing w:val="-5"/>
          <w:sz w:val="24"/>
        </w:rPr>
        <w:t xml:space="preserve"> </w:t>
      </w:r>
      <w:r>
        <w:rPr>
          <w:sz w:val="24"/>
        </w:rPr>
        <w:t>and</w:t>
      </w:r>
      <w:r>
        <w:rPr>
          <w:spacing w:val="-3"/>
          <w:sz w:val="24"/>
        </w:rPr>
        <w:t xml:space="preserve"> </w:t>
      </w:r>
      <w:r>
        <w:rPr>
          <w:sz w:val="24"/>
        </w:rPr>
        <w:t>develop</w:t>
      </w:r>
      <w:r>
        <w:rPr>
          <w:spacing w:val="-6"/>
          <w:sz w:val="24"/>
        </w:rPr>
        <w:t xml:space="preserve"> </w:t>
      </w:r>
      <w:r>
        <w:rPr>
          <w:sz w:val="24"/>
        </w:rPr>
        <w:t>and</w:t>
      </w:r>
      <w:r>
        <w:rPr>
          <w:spacing w:val="-3"/>
          <w:sz w:val="24"/>
        </w:rPr>
        <w:t xml:space="preserve"> </w:t>
      </w:r>
      <w:r>
        <w:rPr>
          <w:sz w:val="24"/>
        </w:rPr>
        <w:t>implement</w:t>
      </w:r>
      <w:r>
        <w:rPr>
          <w:spacing w:val="-3"/>
          <w:sz w:val="24"/>
        </w:rPr>
        <w:t xml:space="preserve"> </w:t>
      </w:r>
      <w:r>
        <w:rPr>
          <w:sz w:val="24"/>
        </w:rPr>
        <w:t>an</w:t>
      </w:r>
      <w:r>
        <w:rPr>
          <w:spacing w:val="-3"/>
          <w:sz w:val="24"/>
        </w:rPr>
        <w:t xml:space="preserve"> </w:t>
      </w:r>
      <w:r>
        <w:rPr>
          <w:sz w:val="24"/>
        </w:rPr>
        <w:t>individual</w:t>
      </w:r>
      <w:r>
        <w:rPr>
          <w:spacing w:val="-5"/>
          <w:sz w:val="24"/>
        </w:rPr>
        <w:t xml:space="preserve"> </w:t>
      </w:r>
      <w:r>
        <w:rPr>
          <w:sz w:val="24"/>
        </w:rPr>
        <w:t>plan</w:t>
      </w:r>
      <w:r>
        <w:rPr>
          <w:spacing w:val="-3"/>
          <w:sz w:val="24"/>
        </w:rPr>
        <w:t xml:space="preserve"> </w:t>
      </w:r>
      <w:r>
        <w:rPr>
          <w:sz w:val="24"/>
        </w:rPr>
        <w:t>to address the behavior in partnership with the student and parents/guardians</w:t>
      </w:r>
    </w:p>
    <w:p w14:paraId="06B74D8C" w14:textId="77777777" w:rsidR="00054C28" w:rsidRDefault="00D50A48">
      <w:pPr>
        <w:pStyle w:val="ListParagraph"/>
        <w:numPr>
          <w:ilvl w:val="0"/>
          <w:numId w:val="30"/>
        </w:numPr>
        <w:tabs>
          <w:tab w:val="left" w:pos="2020"/>
        </w:tabs>
        <w:ind w:right="656"/>
        <w:rPr>
          <w:sz w:val="24"/>
        </w:rPr>
      </w:pPr>
      <w:r>
        <w:rPr>
          <w:sz w:val="24"/>
        </w:rPr>
        <w:t>When applicable, referral for a comprehensive psychosocial or psychoeducational assessment,</w:t>
      </w:r>
      <w:r>
        <w:rPr>
          <w:spacing w:val="-6"/>
          <w:sz w:val="24"/>
        </w:rPr>
        <w:t xml:space="preserve"> </w:t>
      </w:r>
      <w:r>
        <w:rPr>
          <w:sz w:val="24"/>
        </w:rPr>
        <w:t>including</w:t>
      </w:r>
      <w:r>
        <w:rPr>
          <w:spacing w:val="-6"/>
          <w:sz w:val="24"/>
        </w:rPr>
        <w:t xml:space="preserve"> </w:t>
      </w:r>
      <w:r>
        <w:rPr>
          <w:sz w:val="24"/>
        </w:rPr>
        <w:t>for</w:t>
      </w:r>
      <w:r>
        <w:rPr>
          <w:spacing w:val="-3"/>
          <w:sz w:val="24"/>
        </w:rPr>
        <w:t xml:space="preserve"> </w:t>
      </w:r>
      <w:r>
        <w:rPr>
          <w:sz w:val="24"/>
        </w:rPr>
        <w:t>purposes</w:t>
      </w:r>
      <w:r>
        <w:rPr>
          <w:spacing w:val="-6"/>
          <w:sz w:val="24"/>
        </w:rPr>
        <w:t xml:space="preserve"> </w:t>
      </w:r>
      <w:r>
        <w:rPr>
          <w:sz w:val="24"/>
        </w:rPr>
        <w:t>of</w:t>
      </w:r>
      <w:r>
        <w:rPr>
          <w:spacing w:val="-5"/>
          <w:sz w:val="24"/>
        </w:rPr>
        <w:t xml:space="preserve"> </w:t>
      </w:r>
      <w:r>
        <w:rPr>
          <w:sz w:val="24"/>
        </w:rPr>
        <w:t>creating</w:t>
      </w:r>
      <w:r>
        <w:rPr>
          <w:spacing w:val="-4"/>
          <w:sz w:val="24"/>
        </w:rPr>
        <w:t xml:space="preserve"> </w:t>
      </w:r>
      <w:r>
        <w:rPr>
          <w:sz w:val="24"/>
        </w:rPr>
        <w:t>an</w:t>
      </w:r>
      <w:r>
        <w:rPr>
          <w:spacing w:val="-5"/>
          <w:sz w:val="24"/>
        </w:rPr>
        <w:t xml:space="preserve"> </w:t>
      </w:r>
      <w:r>
        <w:rPr>
          <w:sz w:val="24"/>
        </w:rPr>
        <w:t>individualized</w:t>
      </w:r>
      <w:r>
        <w:rPr>
          <w:spacing w:val="-3"/>
          <w:sz w:val="24"/>
        </w:rPr>
        <w:t xml:space="preserve"> </w:t>
      </w:r>
      <w:r>
        <w:rPr>
          <w:sz w:val="24"/>
        </w:rPr>
        <w:t>education</w:t>
      </w:r>
      <w:r>
        <w:rPr>
          <w:spacing w:val="-5"/>
          <w:sz w:val="24"/>
        </w:rPr>
        <w:t xml:space="preserve"> </w:t>
      </w:r>
      <w:r>
        <w:rPr>
          <w:sz w:val="24"/>
        </w:rPr>
        <w:t>program</w:t>
      </w:r>
      <w:r>
        <w:rPr>
          <w:spacing w:val="-4"/>
          <w:sz w:val="24"/>
        </w:rPr>
        <w:t xml:space="preserve"> </w:t>
      </w:r>
      <w:r>
        <w:rPr>
          <w:sz w:val="24"/>
        </w:rPr>
        <w:t>or</w:t>
      </w:r>
      <w:r>
        <w:rPr>
          <w:spacing w:val="-5"/>
          <w:sz w:val="24"/>
        </w:rPr>
        <w:t xml:space="preserve"> </w:t>
      </w:r>
      <w:r>
        <w:rPr>
          <w:sz w:val="24"/>
        </w:rPr>
        <w:t>a Section 504 plan</w:t>
      </w:r>
    </w:p>
    <w:p w14:paraId="4126AA55" w14:textId="77777777" w:rsidR="00054C28" w:rsidRDefault="00D50A48">
      <w:pPr>
        <w:pStyle w:val="ListParagraph"/>
        <w:numPr>
          <w:ilvl w:val="0"/>
          <w:numId w:val="30"/>
        </w:numPr>
        <w:tabs>
          <w:tab w:val="left" w:pos="2020"/>
        </w:tabs>
        <w:spacing w:line="292" w:lineRule="exact"/>
        <w:rPr>
          <w:sz w:val="24"/>
        </w:rPr>
      </w:pPr>
      <w:r>
        <w:rPr>
          <w:sz w:val="24"/>
        </w:rPr>
        <w:t>Enrollment</w:t>
      </w:r>
      <w:r>
        <w:rPr>
          <w:spacing w:val="-5"/>
          <w:sz w:val="24"/>
        </w:rPr>
        <w:t xml:space="preserve"> </w:t>
      </w:r>
      <w:r>
        <w:rPr>
          <w:sz w:val="24"/>
        </w:rPr>
        <w:t>in</w:t>
      </w:r>
      <w:r>
        <w:rPr>
          <w:spacing w:val="-3"/>
          <w:sz w:val="24"/>
        </w:rPr>
        <w:t xml:space="preserve"> </w:t>
      </w:r>
      <w:r>
        <w:rPr>
          <w:sz w:val="24"/>
        </w:rPr>
        <w:t>a</w:t>
      </w:r>
      <w:r>
        <w:rPr>
          <w:spacing w:val="-4"/>
          <w:sz w:val="24"/>
        </w:rPr>
        <w:t xml:space="preserve"> </w:t>
      </w:r>
      <w:r>
        <w:rPr>
          <w:sz w:val="24"/>
        </w:rPr>
        <w:t>program</w:t>
      </w:r>
      <w:r>
        <w:rPr>
          <w:spacing w:val="-5"/>
          <w:sz w:val="24"/>
        </w:rPr>
        <w:t xml:space="preserve"> </w:t>
      </w:r>
      <w:r>
        <w:rPr>
          <w:sz w:val="24"/>
        </w:rPr>
        <w:t>for</w:t>
      </w:r>
      <w:r>
        <w:rPr>
          <w:spacing w:val="-3"/>
          <w:sz w:val="24"/>
        </w:rPr>
        <w:t xml:space="preserve"> </w:t>
      </w:r>
      <w:r>
        <w:rPr>
          <w:sz w:val="24"/>
        </w:rPr>
        <w:t>teaching</w:t>
      </w:r>
      <w:r>
        <w:rPr>
          <w:spacing w:val="-4"/>
          <w:sz w:val="24"/>
        </w:rPr>
        <w:t xml:space="preserve"> </w:t>
      </w:r>
      <w:r>
        <w:rPr>
          <w:sz w:val="24"/>
        </w:rPr>
        <w:t>prosocial</w:t>
      </w:r>
      <w:r>
        <w:rPr>
          <w:spacing w:val="-3"/>
          <w:sz w:val="24"/>
        </w:rPr>
        <w:t xml:space="preserve"> </w:t>
      </w:r>
      <w:r>
        <w:rPr>
          <w:sz w:val="24"/>
        </w:rPr>
        <w:t>behavior</w:t>
      </w:r>
      <w:r>
        <w:rPr>
          <w:spacing w:val="-1"/>
          <w:sz w:val="24"/>
        </w:rPr>
        <w:t xml:space="preserve"> </w:t>
      </w:r>
      <w:r>
        <w:rPr>
          <w:sz w:val="24"/>
        </w:rPr>
        <w:t>or</w:t>
      </w:r>
      <w:r>
        <w:rPr>
          <w:spacing w:val="-1"/>
          <w:sz w:val="24"/>
        </w:rPr>
        <w:t xml:space="preserve"> </w:t>
      </w:r>
      <w:r>
        <w:rPr>
          <w:sz w:val="24"/>
        </w:rPr>
        <w:t xml:space="preserve">anger </w:t>
      </w:r>
      <w:r>
        <w:rPr>
          <w:spacing w:val="-2"/>
          <w:sz w:val="24"/>
        </w:rPr>
        <w:t>management</w:t>
      </w:r>
    </w:p>
    <w:p w14:paraId="03615ABF" w14:textId="77777777" w:rsidR="00054C28" w:rsidRDefault="00054C28">
      <w:pPr>
        <w:spacing w:line="292" w:lineRule="exact"/>
        <w:rPr>
          <w:sz w:val="24"/>
        </w:rPr>
        <w:sectPr w:rsidR="00054C28">
          <w:pgSz w:w="12240" w:h="15840"/>
          <w:pgMar w:top="1580" w:right="860" w:bottom="280" w:left="140" w:header="768" w:footer="0" w:gutter="0"/>
          <w:cols w:space="720"/>
        </w:sectPr>
      </w:pPr>
    </w:p>
    <w:p w14:paraId="48E2F906" w14:textId="77777777" w:rsidR="00054C28" w:rsidRDefault="00054C28">
      <w:pPr>
        <w:pStyle w:val="BodyText"/>
        <w:spacing w:before="4"/>
        <w:ind w:left="0"/>
      </w:pPr>
    </w:p>
    <w:p w14:paraId="46783864" w14:textId="77777777" w:rsidR="00054C28" w:rsidRDefault="00D50A48">
      <w:pPr>
        <w:pStyle w:val="ListParagraph"/>
        <w:numPr>
          <w:ilvl w:val="0"/>
          <w:numId w:val="30"/>
        </w:numPr>
        <w:tabs>
          <w:tab w:val="left" w:pos="2020"/>
        </w:tabs>
        <w:rPr>
          <w:sz w:val="24"/>
        </w:rPr>
      </w:pPr>
      <w:r>
        <w:rPr>
          <w:sz w:val="24"/>
        </w:rPr>
        <w:t>Participation</w:t>
      </w:r>
      <w:r>
        <w:rPr>
          <w:spacing w:val="-5"/>
          <w:sz w:val="24"/>
        </w:rPr>
        <w:t xml:space="preserve"> </w:t>
      </w:r>
      <w:r>
        <w:rPr>
          <w:sz w:val="24"/>
        </w:rPr>
        <w:t>in</w:t>
      </w:r>
      <w:r>
        <w:rPr>
          <w:spacing w:val="-3"/>
          <w:sz w:val="24"/>
        </w:rPr>
        <w:t xml:space="preserve"> </w:t>
      </w:r>
      <w:r>
        <w:rPr>
          <w:sz w:val="24"/>
        </w:rPr>
        <w:t>a</w:t>
      </w:r>
      <w:r>
        <w:rPr>
          <w:spacing w:val="-5"/>
          <w:sz w:val="24"/>
        </w:rPr>
        <w:t xml:space="preserve"> </w:t>
      </w:r>
      <w:r>
        <w:rPr>
          <w:sz w:val="24"/>
        </w:rPr>
        <w:t>restorative</w:t>
      </w:r>
      <w:r>
        <w:rPr>
          <w:spacing w:val="-4"/>
          <w:sz w:val="24"/>
        </w:rPr>
        <w:t xml:space="preserve"> </w:t>
      </w:r>
      <w:r>
        <w:rPr>
          <w:sz w:val="24"/>
        </w:rPr>
        <w:t>justice</w:t>
      </w:r>
      <w:r>
        <w:rPr>
          <w:spacing w:val="-4"/>
          <w:sz w:val="24"/>
        </w:rPr>
        <w:t xml:space="preserve"> </w:t>
      </w:r>
      <w:r>
        <w:rPr>
          <w:spacing w:val="-2"/>
          <w:sz w:val="24"/>
        </w:rPr>
        <w:t>program</w:t>
      </w:r>
    </w:p>
    <w:p w14:paraId="0D182CAC" w14:textId="77777777" w:rsidR="00054C28" w:rsidRDefault="00D50A48">
      <w:pPr>
        <w:pStyle w:val="ListParagraph"/>
        <w:numPr>
          <w:ilvl w:val="0"/>
          <w:numId w:val="30"/>
        </w:numPr>
        <w:tabs>
          <w:tab w:val="left" w:pos="2020"/>
        </w:tabs>
        <w:ind w:right="962"/>
        <w:rPr>
          <w:sz w:val="24"/>
        </w:rPr>
      </w:pPr>
      <w:r>
        <w:rPr>
          <w:sz w:val="24"/>
        </w:rPr>
        <w:t>A</w:t>
      </w:r>
      <w:r>
        <w:rPr>
          <w:spacing w:val="-3"/>
          <w:sz w:val="24"/>
        </w:rPr>
        <w:t xml:space="preserve"> </w:t>
      </w:r>
      <w:r>
        <w:rPr>
          <w:sz w:val="24"/>
        </w:rPr>
        <w:t>positive</w:t>
      </w:r>
      <w:r>
        <w:rPr>
          <w:spacing w:val="-5"/>
          <w:sz w:val="24"/>
        </w:rPr>
        <w:t xml:space="preserve"> </w:t>
      </w:r>
      <w:r>
        <w:rPr>
          <w:sz w:val="24"/>
        </w:rPr>
        <w:t>behavior</w:t>
      </w:r>
      <w:r>
        <w:rPr>
          <w:spacing w:val="-3"/>
          <w:sz w:val="24"/>
        </w:rPr>
        <w:t xml:space="preserve"> </w:t>
      </w:r>
      <w:r>
        <w:rPr>
          <w:sz w:val="24"/>
        </w:rPr>
        <w:t>support</w:t>
      </w:r>
      <w:r>
        <w:rPr>
          <w:spacing w:val="-3"/>
          <w:sz w:val="24"/>
        </w:rPr>
        <w:t xml:space="preserve"> </w:t>
      </w:r>
      <w:r>
        <w:rPr>
          <w:sz w:val="24"/>
        </w:rPr>
        <w:t>approach</w:t>
      </w:r>
      <w:r>
        <w:rPr>
          <w:spacing w:val="-5"/>
          <w:sz w:val="24"/>
        </w:rPr>
        <w:t xml:space="preserve"> </w:t>
      </w:r>
      <w:r>
        <w:rPr>
          <w:sz w:val="24"/>
        </w:rPr>
        <w:t>with</w:t>
      </w:r>
      <w:r>
        <w:rPr>
          <w:spacing w:val="-5"/>
          <w:sz w:val="24"/>
        </w:rPr>
        <w:t xml:space="preserve"> </w:t>
      </w:r>
      <w:r>
        <w:rPr>
          <w:sz w:val="24"/>
        </w:rPr>
        <w:t>tiered</w:t>
      </w:r>
      <w:r>
        <w:rPr>
          <w:spacing w:val="-5"/>
          <w:sz w:val="24"/>
        </w:rPr>
        <w:t xml:space="preserve"> </w:t>
      </w:r>
      <w:r>
        <w:rPr>
          <w:sz w:val="24"/>
        </w:rPr>
        <w:t>interventions</w:t>
      </w:r>
      <w:r>
        <w:rPr>
          <w:spacing w:val="-5"/>
          <w:sz w:val="24"/>
        </w:rPr>
        <w:t xml:space="preserve"> </w:t>
      </w:r>
      <w:r>
        <w:rPr>
          <w:sz w:val="24"/>
        </w:rPr>
        <w:t>that</w:t>
      </w:r>
      <w:r>
        <w:rPr>
          <w:spacing w:val="-5"/>
          <w:sz w:val="24"/>
        </w:rPr>
        <w:t xml:space="preserve"> </w:t>
      </w:r>
      <w:r>
        <w:rPr>
          <w:sz w:val="24"/>
        </w:rPr>
        <w:t>occur</w:t>
      </w:r>
      <w:r>
        <w:rPr>
          <w:spacing w:val="-5"/>
          <w:sz w:val="24"/>
        </w:rPr>
        <w:t xml:space="preserve"> </w:t>
      </w:r>
      <w:r>
        <w:rPr>
          <w:sz w:val="24"/>
        </w:rPr>
        <w:t>during</w:t>
      </w:r>
      <w:r>
        <w:rPr>
          <w:spacing w:val="-4"/>
          <w:sz w:val="24"/>
        </w:rPr>
        <w:t xml:space="preserve"> </w:t>
      </w:r>
      <w:r>
        <w:rPr>
          <w:sz w:val="24"/>
        </w:rPr>
        <w:t>the school day on campus</w:t>
      </w:r>
    </w:p>
    <w:p w14:paraId="73767BE0" w14:textId="77777777" w:rsidR="00054C28" w:rsidRDefault="00D50A48">
      <w:pPr>
        <w:pStyle w:val="ListParagraph"/>
        <w:numPr>
          <w:ilvl w:val="0"/>
          <w:numId w:val="30"/>
        </w:numPr>
        <w:tabs>
          <w:tab w:val="left" w:pos="2020"/>
        </w:tabs>
        <w:ind w:right="1071"/>
        <w:rPr>
          <w:sz w:val="24"/>
        </w:rPr>
      </w:pPr>
      <w:r>
        <w:rPr>
          <w:sz w:val="24"/>
        </w:rPr>
        <w:t>Participation in a social and emotional learning program that teaches students the ability</w:t>
      </w:r>
      <w:r>
        <w:rPr>
          <w:spacing w:val="-7"/>
          <w:sz w:val="24"/>
        </w:rPr>
        <w:t xml:space="preserve"> </w:t>
      </w:r>
      <w:r>
        <w:rPr>
          <w:sz w:val="24"/>
        </w:rPr>
        <w:t>to</w:t>
      </w:r>
      <w:r>
        <w:rPr>
          <w:spacing w:val="-5"/>
          <w:sz w:val="24"/>
        </w:rPr>
        <w:t xml:space="preserve"> </w:t>
      </w:r>
      <w:r>
        <w:rPr>
          <w:sz w:val="24"/>
        </w:rPr>
        <w:t>understand</w:t>
      </w:r>
      <w:r>
        <w:rPr>
          <w:spacing w:val="-3"/>
          <w:sz w:val="24"/>
        </w:rPr>
        <w:t xml:space="preserve"> </w:t>
      </w:r>
      <w:r>
        <w:rPr>
          <w:sz w:val="24"/>
        </w:rPr>
        <w:t>and</w:t>
      </w:r>
      <w:r>
        <w:rPr>
          <w:spacing w:val="-5"/>
          <w:sz w:val="24"/>
        </w:rPr>
        <w:t xml:space="preserve"> </w:t>
      </w:r>
      <w:r>
        <w:rPr>
          <w:sz w:val="24"/>
        </w:rPr>
        <w:t>manage</w:t>
      </w:r>
      <w:r>
        <w:rPr>
          <w:spacing w:val="-6"/>
          <w:sz w:val="24"/>
        </w:rPr>
        <w:t xml:space="preserve"> </w:t>
      </w:r>
      <w:r>
        <w:rPr>
          <w:sz w:val="24"/>
        </w:rPr>
        <w:t>emotions,</w:t>
      </w:r>
      <w:r>
        <w:rPr>
          <w:spacing w:val="-4"/>
          <w:sz w:val="24"/>
        </w:rPr>
        <w:t xml:space="preserve"> </w:t>
      </w:r>
      <w:r>
        <w:rPr>
          <w:sz w:val="24"/>
        </w:rPr>
        <w:t>develop</w:t>
      </w:r>
      <w:r>
        <w:rPr>
          <w:spacing w:val="-2"/>
          <w:sz w:val="24"/>
        </w:rPr>
        <w:t xml:space="preserve"> </w:t>
      </w:r>
      <w:r>
        <w:rPr>
          <w:sz w:val="24"/>
        </w:rPr>
        <w:t>caring</w:t>
      </w:r>
      <w:r>
        <w:rPr>
          <w:spacing w:val="-4"/>
          <w:sz w:val="24"/>
        </w:rPr>
        <w:t xml:space="preserve"> </w:t>
      </w:r>
      <w:r>
        <w:rPr>
          <w:sz w:val="24"/>
        </w:rPr>
        <w:t>and</w:t>
      </w:r>
      <w:r>
        <w:rPr>
          <w:spacing w:val="-3"/>
          <w:sz w:val="24"/>
        </w:rPr>
        <w:t xml:space="preserve"> </w:t>
      </w:r>
      <w:r>
        <w:rPr>
          <w:sz w:val="24"/>
        </w:rPr>
        <w:t>concern</w:t>
      </w:r>
      <w:r>
        <w:rPr>
          <w:spacing w:val="-5"/>
          <w:sz w:val="24"/>
        </w:rPr>
        <w:t xml:space="preserve"> </w:t>
      </w:r>
      <w:r>
        <w:rPr>
          <w:sz w:val="24"/>
        </w:rPr>
        <w:t>for</w:t>
      </w:r>
      <w:r>
        <w:rPr>
          <w:spacing w:val="-3"/>
          <w:sz w:val="24"/>
        </w:rPr>
        <w:t xml:space="preserve"> </w:t>
      </w:r>
      <w:r>
        <w:rPr>
          <w:sz w:val="24"/>
        </w:rPr>
        <w:t>others, make</w:t>
      </w:r>
      <w:r>
        <w:rPr>
          <w:spacing w:val="-2"/>
          <w:sz w:val="24"/>
        </w:rPr>
        <w:t xml:space="preserve"> </w:t>
      </w:r>
      <w:r>
        <w:rPr>
          <w:sz w:val="24"/>
        </w:rPr>
        <w:t>responsible</w:t>
      </w:r>
      <w:r>
        <w:rPr>
          <w:spacing w:val="-5"/>
          <w:sz w:val="24"/>
        </w:rPr>
        <w:t xml:space="preserve"> </w:t>
      </w:r>
      <w:r>
        <w:rPr>
          <w:sz w:val="24"/>
        </w:rPr>
        <w:t>decisions,</w:t>
      </w:r>
      <w:r>
        <w:rPr>
          <w:spacing w:val="-3"/>
          <w:sz w:val="24"/>
        </w:rPr>
        <w:t xml:space="preserve"> </w:t>
      </w:r>
      <w:r>
        <w:rPr>
          <w:sz w:val="24"/>
        </w:rPr>
        <w:t>establish</w:t>
      </w:r>
      <w:r>
        <w:rPr>
          <w:spacing w:val="-4"/>
          <w:sz w:val="24"/>
        </w:rPr>
        <w:t xml:space="preserve"> </w:t>
      </w:r>
      <w:r>
        <w:rPr>
          <w:sz w:val="24"/>
        </w:rPr>
        <w:t>positive</w:t>
      </w:r>
      <w:r>
        <w:rPr>
          <w:spacing w:val="-5"/>
          <w:sz w:val="24"/>
        </w:rPr>
        <w:t xml:space="preserve"> </w:t>
      </w:r>
      <w:r>
        <w:rPr>
          <w:sz w:val="24"/>
        </w:rPr>
        <w:t>relationships,</w:t>
      </w:r>
      <w:r>
        <w:rPr>
          <w:spacing w:val="-5"/>
          <w:sz w:val="24"/>
        </w:rPr>
        <w:t xml:space="preserve"> </w:t>
      </w:r>
      <w:r>
        <w:rPr>
          <w:sz w:val="24"/>
        </w:rPr>
        <w:t>and</w:t>
      </w:r>
      <w:r>
        <w:rPr>
          <w:spacing w:val="-4"/>
          <w:sz w:val="24"/>
        </w:rPr>
        <w:t xml:space="preserve"> </w:t>
      </w:r>
      <w:r>
        <w:rPr>
          <w:sz w:val="24"/>
        </w:rPr>
        <w:t>handle</w:t>
      </w:r>
      <w:r>
        <w:rPr>
          <w:spacing w:val="-2"/>
          <w:sz w:val="24"/>
        </w:rPr>
        <w:t xml:space="preserve"> </w:t>
      </w:r>
      <w:r>
        <w:rPr>
          <w:sz w:val="24"/>
        </w:rPr>
        <w:t>challenging situations capably</w:t>
      </w:r>
    </w:p>
    <w:p w14:paraId="237B45D3" w14:textId="77777777" w:rsidR="00054C28" w:rsidRDefault="00D50A48">
      <w:pPr>
        <w:pStyle w:val="ListParagraph"/>
        <w:numPr>
          <w:ilvl w:val="0"/>
          <w:numId w:val="30"/>
        </w:numPr>
        <w:tabs>
          <w:tab w:val="left" w:pos="2020"/>
        </w:tabs>
        <w:spacing w:before="1"/>
        <w:ind w:right="707"/>
        <w:rPr>
          <w:sz w:val="24"/>
        </w:rPr>
      </w:pPr>
      <w:r>
        <w:rPr>
          <w:sz w:val="24"/>
        </w:rPr>
        <w:t>Participation in a program that is sensitive to the traumas experienced by students, focuses</w:t>
      </w:r>
      <w:r>
        <w:rPr>
          <w:spacing w:val="-5"/>
          <w:sz w:val="24"/>
        </w:rPr>
        <w:t xml:space="preserve"> </w:t>
      </w:r>
      <w:r>
        <w:rPr>
          <w:sz w:val="24"/>
        </w:rPr>
        <w:t>on</w:t>
      </w:r>
      <w:r>
        <w:rPr>
          <w:spacing w:val="-1"/>
          <w:sz w:val="24"/>
        </w:rPr>
        <w:t xml:space="preserve"> </w:t>
      </w:r>
      <w:r>
        <w:rPr>
          <w:sz w:val="24"/>
        </w:rPr>
        <w:t>students'</w:t>
      </w:r>
      <w:r>
        <w:rPr>
          <w:spacing w:val="-5"/>
          <w:sz w:val="24"/>
        </w:rPr>
        <w:t xml:space="preserve"> </w:t>
      </w:r>
      <w:r>
        <w:rPr>
          <w:sz w:val="24"/>
        </w:rPr>
        <w:t>behavioral</w:t>
      </w:r>
      <w:r>
        <w:rPr>
          <w:spacing w:val="-2"/>
          <w:sz w:val="24"/>
        </w:rPr>
        <w:t xml:space="preserve"> </w:t>
      </w:r>
      <w:r>
        <w:rPr>
          <w:sz w:val="24"/>
        </w:rPr>
        <w:t>health</w:t>
      </w:r>
      <w:r>
        <w:rPr>
          <w:spacing w:val="-4"/>
          <w:sz w:val="24"/>
        </w:rPr>
        <w:t xml:space="preserve"> </w:t>
      </w:r>
      <w:r>
        <w:rPr>
          <w:sz w:val="24"/>
        </w:rPr>
        <w:t>needs,</w:t>
      </w:r>
      <w:r>
        <w:rPr>
          <w:spacing w:val="-5"/>
          <w:sz w:val="24"/>
        </w:rPr>
        <w:t xml:space="preserve"> </w:t>
      </w:r>
      <w:r>
        <w:rPr>
          <w:sz w:val="24"/>
        </w:rPr>
        <w:t>and</w:t>
      </w:r>
      <w:r>
        <w:rPr>
          <w:spacing w:val="-4"/>
          <w:sz w:val="24"/>
        </w:rPr>
        <w:t xml:space="preserve"> </w:t>
      </w:r>
      <w:r>
        <w:rPr>
          <w:sz w:val="24"/>
        </w:rPr>
        <w:t>addresses</w:t>
      </w:r>
      <w:r>
        <w:rPr>
          <w:spacing w:val="-5"/>
          <w:sz w:val="24"/>
        </w:rPr>
        <w:t xml:space="preserve"> </w:t>
      </w:r>
      <w:r>
        <w:rPr>
          <w:sz w:val="24"/>
        </w:rPr>
        <w:t>those</w:t>
      </w:r>
      <w:r>
        <w:rPr>
          <w:spacing w:val="-4"/>
          <w:sz w:val="24"/>
        </w:rPr>
        <w:t xml:space="preserve"> </w:t>
      </w:r>
      <w:r>
        <w:rPr>
          <w:sz w:val="24"/>
        </w:rPr>
        <w:t>needs</w:t>
      </w:r>
      <w:r>
        <w:rPr>
          <w:spacing w:val="-5"/>
          <w:sz w:val="24"/>
        </w:rPr>
        <w:t xml:space="preserve"> </w:t>
      </w:r>
      <w:r>
        <w:rPr>
          <w:sz w:val="24"/>
        </w:rPr>
        <w:t>in</w:t>
      </w:r>
      <w:r>
        <w:rPr>
          <w:spacing w:val="-2"/>
          <w:sz w:val="24"/>
        </w:rPr>
        <w:t xml:space="preserve"> </w:t>
      </w:r>
      <w:r>
        <w:rPr>
          <w:sz w:val="24"/>
        </w:rPr>
        <w:t>a</w:t>
      </w:r>
      <w:r>
        <w:rPr>
          <w:spacing w:val="-5"/>
          <w:sz w:val="24"/>
        </w:rPr>
        <w:t xml:space="preserve"> </w:t>
      </w:r>
      <w:r>
        <w:rPr>
          <w:sz w:val="24"/>
        </w:rPr>
        <w:t xml:space="preserve">proactive </w:t>
      </w:r>
      <w:r>
        <w:rPr>
          <w:spacing w:val="-2"/>
          <w:sz w:val="24"/>
        </w:rPr>
        <w:t>manner</w:t>
      </w:r>
    </w:p>
    <w:p w14:paraId="4B327676" w14:textId="77777777" w:rsidR="00054C28" w:rsidRDefault="00D50A48">
      <w:pPr>
        <w:pStyle w:val="ListParagraph"/>
        <w:numPr>
          <w:ilvl w:val="0"/>
          <w:numId w:val="30"/>
        </w:numPr>
        <w:tabs>
          <w:tab w:val="left" w:pos="2020"/>
        </w:tabs>
        <w:spacing w:before="1"/>
        <w:ind w:right="1098"/>
        <w:rPr>
          <w:sz w:val="24"/>
        </w:rPr>
      </w:pPr>
      <w:r>
        <w:rPr>
          <w:sz w:val="24"/>
        </w:rPr>
        <w:t>After-school</w:t>
      </w:r>
      <w:r>
        <w:rPr>
          <w:spacing w:val="-6"/>
          <w:sz w:val="24"/>
        </w:rPr>
        <w:t xml:space="preserve"> </w:t>
      </w:r>
      <w:r>
        <w:rPr>
          <w:sz w:val="24"/>
        </w:rPr>
        <w:t>programs</w:t>
      </w:r>
      <w:r>
        <w:rPr>
          <w:spacing w:val="-6"/>
          <w:sz w:val="24"/>
        </w:rPr>
        <w:t xml:space="preserve"> </w:t>
      </w:r>
      <w:r>
        <w:rPr>
          <w:sz w:val="24"/>
        </w:rPr>
        <w:t>that</w:t>
      </w:r>
      <w:r>
        <w:rPr>
          <w:spacing w:val="-3"/>
          <w:sz w:val="24"/>
        </w:rPr>
        <w:t xml:space="preserve"> </w:t>
      </w:r>
      <w:r>
        <w:rPr>
          <w:sz w:val="24"/>
        </w:rPr>
        <w:t>address</w:t>
      </w:r>
      <w:r>
        <w:rPr>
          <w:spacing w:val="-7"/>
          <w:sz w:val="24"/>
        </w:rPr>
        <w:t xml:space="preserve"> </w:t>
      </w:r>
      <w:r>
        <w:rPr>
          <w:sz w:val="24"/>
        </w:rPr>
        <w:t>specific</w:t>
      </w:r>
      <w:r>
        <w:rPr>
          <w:spacing w:val="-7"/>
          <w:sz w:val="24"/>
        </w:rPr>
        <w:t xml:space="preserve"> </w:t>
      </w:r>
      <w:r>
        <w:rPr>
          <w:sz w:val="24"/>
        </w:rPr>
        <w:t>behavioral</w:t>
      </w:r>
      <w:r>
        <w:rPr>
          <w:spacing w:val="-3"/>
          <w:sz w:val="24"/>
        </w:rPr>
        <w:t xml:space="preserve"> </w:t>
      </w:r>
      <w:r>
        <w:rPr>
          <w:sz w:val="24"/>
        </w:rPr>
        <w:t>issues</w:t>
      </w:r>
      <w:r>
        <w:rPr>
          <w:spacing w:val="-6"/>
          <w:sz w:val="24"/>
        </w:rPr>
        <w:t xml:space="preserve"> </w:t>
      </w:r>
      <w:r>
        <w:rPr>
          <w:sz w:val="24"/>
        </w:rPr>
        <w:t>or</w:t>
      </w:r>
      <w:r>
        <w:rPr>
          <w:spacing w:val="-5"/>
          <w:sz w:val="24"/>
        </w:rPr>
        <w:t xml:space="preserve"> </w:t>
      </w:r>
      <w:r>
        <w:rPr>
          <w:sz w:val="24"/>
        </w:rPr>
        <w:t>expose</w:t>
      </w:r>
      <w:r>
        <w:rPr>
          <w:spacing w:val="-5"/>
          <w:sz w:val="24"/>
        </w:rPr>
        <w:t xml:space="preserve"> </w:t>
      </w:r>
      <w:r>
        <w:rPr>
          <w:sz w:val="24"/>
        </w:rPr>
        <w:t>students</w:t>
      </w:r>
      <w:r>
        <w:rPr>
          <w:spacing w:val="-4"/>
          <w:sz w:val="24"/>
        </w:rPr>
        <w:t xml:space="preserve"> </w:t>
      </w:r>
      <w:r>
        <w:rPr>
          <w:sz w:val="24"/>
        </w:rPr>
        <w:t>to positive activities and behaviors, including, but not limited to, those operated in collaboration with local parent and community groups</w:t>
      </w:r>
    </w:p>
    <w:p w14:paraId="69F7594B" w14:textId="77777777" w:rsidR="00054C28" w:rsidRDefault="00D50A48">
      <w:pPr>
        <w:pStyle w:val="ListParagraph"/>
        <w:numPr>
          <w:ilvl w:val="0"/>
          <w:numId w:val="30"/>
        </w:numPr>
        <w:tabs>
          <w:tab w:val="left" w:pos="2020"/>
        </w:tabs>
        <w:spacing w:line="292" w:lineRule="exact"/>
        <w:rPr>
          <w:sz w:val="24"/>
        </w:rPr>
      </w:pPr>
      <w:r>
        <w:rPr>
          <w:sz w:val="24"/>
        </w:rPr>
        <w:t>Recess</w:t>
      </w:r>
      <w:r>
        <w:rPr>
          <w:spacing w:val="-6"/>
          <w:sz w:val="24"/>
        </w:rPr>
        <w:t xml:space="preserve"> </w:t>
      </w:r>
      <w:r>
        <w:rPr>
          <w:sz w:val="24"/>
        </w:rPr>
        <w:t>restriction</w:t>
      </w:r>
      <w:r>
        <w:rPr>
          <w:spacing w:val="-3"/>
          <w:sz w:val="24"/>
        </w:rPr>
        <w:t xml:space="preserve"> </w:t>
      </w:r>
      <w:r>
        <w:rPr>
          <w:sz w:val="24"/>
        </w:rPr>
        <w:t>as</w:t>
      </w:r>
      <w:r>
        <w:rPr>
          <w:spacing w:val="-5"/>
          <w:sz w:val="24"/>
        </w:rPr>
        <w:t xml:space="preserve"> </w:t>
      </w:r>
      <w:r>
        <w:rPr>
          <w:sz w:val="24"/>
        </w:rPr>
        <w:t>provided</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section</w:t>
      </w:r>
      <w:r>
        <w:rPr>
          <w:spacing w:val="-4"/>
          <w:sz w:val="24"/>
        </w:rPr>
        <w:t xml:space="preserve"> </w:t>
      </w:r>
      <w:r>
        <w:rPr>
          <w:sz w:val="24"/>
        </w:rPr>
        <w:t>below</w:t>
      </w:r>
      <w:r>
        <w:rPr>
          <w:spacing w:val="-3"/>
          <w:sz w:val="24"/>
        </w:rPr>
        <w:t xml:space="preserve"> </w:t>
      </w:r>
      <w:r>
        <w:rPr>
          <w:sz w:val="24"/>
        </w:rPr>
        <w:t>entitled</w:t>
      </w:r>
      <w:r>
        <w:rPr>
          <w:spacing w:val="-5"/>
          <w:sz w:val="24"/>
        </w:rPr>
        <w:t xml:space="preserve"> </w:t>
      </w:r>
      <w:r>
        <w:rPr>
          <w:sz w:val="24"/>
        </w:rPr>
        <w:t>"Recess</w:t>
      </w:r>
      <w:r>
        <w:rPr>
          <w:spacing w:val="-4"/>
          <w:sz w:val="24"/>
        </w:rPr>
        <w:t xml:space="preserve"> </w:t>
      </w:r>
      <w:r>
        <w:rPr>
          <w:spacing w:val="-2"/>
          <w:sz w:val="24"/>
        </w:rPr>
        <w:t>Restriction"</w:t>
      </w:r>
    </w:p>
    <w:p w14:paraId="51297693" w14:textId="77777777" w:rsidR="00054C28" w:rsidRDefault="00D50A48">
      <w:pPr>
        <w:pStyle w:val="ListParagraph"/>
        <w:numPr>
          <w:ilvl w:val="0"/>
          <w:numId w:val="30"/>
        </w:numPr>
        <w:tabs>
          <w:tab w:val="left" w:pos="2020"/>
        </w:tabs>
        <w:ind w:right="712"/>
        <w:rPr>
          <w:sz w:val="24"/>
        </w:rPr>
      </w:pPr>
      <w:r>
        <w:rPr>
          <w:sz w:val="24"/>
        </w:rPr>
        <w:t>Detention</w:t>
      </w:r>
      <w:r>
        <w:rPr>
          <w:spacing w:val="-5"/>
          <w:sz w:val="24"/>
        </w:rPr>
        <w:t xml:space="preserve"> </w:t>
      </w:r>
      <w:r>
        <w:rPr>
          <w:sz w:val="24"/>
        </w:rPr>
        <w:t>after</w:t>
      </w:r>
      <w:r>
        <w:rPr>
          <w:spacing w:val="-3"/>
          <w:sz w:val="24"/>
        </w:rPr>
        <w:t xml:space="preserve"> </w:t>
      </w:r>
      <w:r>
        <w:rPr>
          <w:sz w:val="24"/>
        </w:rPr>
        <w:t>school</w:t>
      </w:r>
      <w:r>
        <w:rPr>
          <w:spacing w:val="-6"/>
          <w:sz w:val="24"/>
        </w:rPr>
        <w:t xml:space="preserve"> </w:t>
      </w:r>
      <w:r>
        <w:rPr>
          <w:sz w:val="24"/>
        </w:rPr>
        <w:t>hours</w:t>
      </w:r>
      <w:r>
        <w:rPr>
          <w:spacing w:val="-4"/>
          <w:sz w:val="24"/>
        </w:rPr>
        <w:t xml:space="preserve"> </w:t>
      </w:r>
      <w:r>
        <w:rPr>
          <w:sz w:val="24"/>
        </w:rPr>
        <w:t>as</w:t>
      </w:r>
      <w:r>
        <w:rPr>
          <w:spacing w:val="-6"/>
          <w:sz w:val="24"/>
        </w:rPr>
        <w:t xml:space="preserve"> </w:t>
      </w:r>
      <w:r>
        <w:rPr>
          <w:sz w:val="24"/>
        </w:rPr>
        <w:t>provided</w:t>
      </w:r>
      <w:r>
        <w:rPr>
          <w:spacing w:val="-5"/>
          <w:sz w:val="24"/>
        </w:rPr>
        <w:t xml:space="preserve"> </w:t>
      </w:r>
      <w:r>
        <w:rPr>
          <w:sz w:val="24"/>
        </w:rPr>
        <w:t>in</w:t>
      </w:r>
      <w:r>
        <w:rPr>
          <w:spacing w:val="-5"/>
          <w:sz w:val="24"/>
        </w:rPr>
        <w:t xml:space="preserve"> </w:t>
      </w:r>
      <w:r>
        <w:rPr>
          <w:sz w:val="24"/>
        </w:rPr>
        <w:t>the</w:t>
      </w:r>
      <w:r>
        <w:rPr>
          <w:spacing w:val="-3"/>
          <w:sz w:val="24"/>
        </w:rPr>
        <w:t xml:space="preserve"> </w:t>
      </w:r>
      <w:r>
        <w:rPr>
          <w:sz w:val="24"/>
        </w:rPr>
        <w:t>section</w:t>
      </w:r>
      <w:r>
        <w:rPr>
          <w:spacing w:val="-5"/>
          <w:sz w:val="24"/>
        </w:rPr>
        <w:t xml:space="preserve"> </w:t>
      </w:r>
      <w:r>
        <w:rPr>
          <w:sz w:val="24"/>
        </w:rPr>
        <w:t>below</w:t>
      </w:r>
      <w:r>
        <w:rPr>
          <w:spacing w:val="-4"/>
          <w:sz w:val="24"/>
        </w:rPr>
        <w:t xml:space="preserve"> </w:t>
      </w:r>
      <w:r>
        <w:rPr>
          <w:sz w:val="24"/>
        </w:rPr>
        <w:t>entitled</w:t>
      </w:r>
      <w:r>
        <w:rPr>
          <w:spacing w:val="-2"/>
          <w:sz w:val="24"/>
        </w:rPr>
        <w:t xml:space="preserve"> </w:t>
      </w:r>
      <w:r>
        <w:rPr>
          <w:sz w:val="24"/>
        </w:rPr>
        <w:t>"Detention</w:t>
      </w:r>
      <w:r>
        <w:rPr>
          <w:spacing w:val="-3"/>
          <w:sz w:val="24"/>
        </w:rPr>
        <w:t xml:space="preserve"> </w:t>
      </w:r>
      <w:r>
        <w:rPr>
          <w:sz w:val="24"/>
        </w:rPr>
        <w:t xml:space="preserve">After </w:t>
      </w:r>
      <w:r>
        <w:rPr>
          <w:spacing w:val="-2"/>
          <w:sz w:val="24"/>
        </w:rPr>
        <w:t>School"</w:t>
      </w:r>
    </w:p>
    <w:p w14:paraId="3EB6C78F" w14:textId="77777777" w:rsidR="00054C28" w:rsidRDefault="00D50A48">
      <w:pPr>
        <w:pStyle w:val="ListParagraph"/>
        <w:numPr>
          <w:ilvl w:val="0"/>
          <w:numId w:val="30"/>
        </w:numPr>
        <w:tabs>
          <w:tab w:val="left" w:pos="2020"/>
        </w:tabs>
        <w:spacing w:line="293" w:lineRule="exact"/>
        <w:rPr>
          <w:sz w:val="24"/>
        </w:rPr>
      </w:pPr>
      <w:r>
        <w:rPr>
          <w:sz w:val="24"/>
        </w:rPr>
        <w:t>Community</w:t>
      </w:r>
      <w:r>
        <w:rPr>
          <w:spacing w:val="-4"/>
          <w:sz w:val="24"/>
        </w:rPr>
        <w:t xml:space="preserve"> </w:t>
      </w:r>
      <w:r>
        <w:rPr>
          <w:sz w:val="24"/>
        </w:rPr>
        <w:t>service</w:t>
      </w:r>
      <w:r>
        <w:rPr>
          <w:spacing w:val="-4"/>
          <w:sz w:val="24"/>
        </w:rPr>
        <w:t xml:space="preserve"> </w:t>
      </w:r>
      <w:r>
        <w:rPr>
          <w:sz w:val="24"/>
        </w:rPr>
        <w:t>as</w:t>
      </w:r>
      <w:r>
        <w:rPr>
          <w:spacing w:val="-5"/>
          <w:sz w:val="24"/>
        </w:rPr>
        <w:t xml:space="preserve"> </w:t>
      </w:r>
      <w:r>
        <w:rPr>
          <w:sz w:val="24"/>
        </w:rPr>
        <w:t>provided</w:t>
      </w:r>
      <w:r>
        <w:rPr>
          <w:spacing w:val="-4"/>
          <w:sz w:val="24"/>
        </w:rPr>
        <w:t xml:space="preserve"> </w:t>
      </w:r>
      <w:r>
        <w:rPr>
          <w:sz w:val="24"/>
        </w:rPr>
        <w:t>in</w:t>
      </w:r>
      <w:r>
        <w:rPr>
          <w:spacing w:val="-5"/>
          <w:sz w:val="24"/>
        </w:rPr>
        <w:t xml:space="preserve"> </w:t>
      </w:r>
      <w:r>
        <w:rPr>
          <w:sz w:val="24"/>
        </w:rPr>
        <w:t>the</w:t>
      </w:r>
      <w:r>
        <w:rPr>
          <w:spacing w:val="-2"/>
          <w:sz w:val="24"/>
        </w:rPr>
        <w:t xml:space="preserve"> </w:t>
      </w:r>
      <w:r>
        <w:rPr>
          <w:sz w:val="24"/>
        </w:rPr>
        <w:t>section</w:t>
      </w:r>
      <w:r>
        <w:rPr>
          <w:spacing w:val="-5"/>
          <w:sz w:val="24"/>
        </w:rPr>
        <w:t xml:space="preserve"> </w:t>
      </w:r>
      <w:r>
        <w:rPr>
          <w:sz w:val="24"/>
        </w:rPr>
        <w:t>below</w:t>
      </w:r>
      <w:r>
        <w:rPr>
          <w:spacing w:val="-2"/>
          <w:sz w:val="24"/>
        </w:rPr>
        <w:t xml:space="preserve"> </w:t>
      </w:r>
      <w:r>
        <w:rPr>
          <w:sz w:val="24"/>
        </w:rPr>
        <w:t>entitled</w:t>
      </w:r>
      <w:r>
        <w:rPr>
          <w:spacing w:val="-2"/>
          <w:sz w:val="24"/>
        </w:rPr>
        <w:t xml:space="preserve"> </w:t>
      </w:r>
      <w:r>
        <w:rPr>
          <w:sz w:val="24"/>
        </w:rPr>
        <w:t>"Community</w:t>
      </w:r>
      <w:r>
        <w:rPr>
          <w:spacing w:val="-6"/>
          <w:sz w:val="24"/>
        </w:rPr>
        <w:t xml:space="preserve"> </w:t>
      </w:r>
      <w:r>
        <w:rPr>
          <w:spacing w:val="-2"/>
          <w:sz w:val="24"/>
        </w:rPr>
        <w:t>Service"</w:t>
      </w:r>
    </w:p>
    <w:p w14:paraId="051290D8" w14:textId="77777777" w:rsidR="00054C28" w:rsidRDefault="00D50A48">
      <w:pPr>
        <w:pStyle w:val="ListParagraph"/>
        <w:numPr>
          <w:ilvl w:val="0"/>
          <w:numId w:val="30"/>
        </w:numPr>
        <w:tabs>
          <w:tab w:val="left" w:pos="2020"/>
        </w:tabs>
        <w:spacing w:line="242" w:lineRule="auto"/>
        <w:ind w:right="1726"/>
        <w:rPr>
          <w:sz w:val="24"/>
        </w:rPr>
      </w:pPr>
      <w:r>
        <w:rPr>
          <w:sz w:val="24"/>
        </w:rPr>
        <w:t>In</w:t>
      </w:r>
      <w:r>
        <w:rPr>
          <w:spacing w:val="-5"/>
          <w:sz w:val="24"/>
        </w:rPr>
        <w:t xml:space="preserve"> </w:t>
      </w:r>
      <w:r>
        <w:rPr>
          <w:sz w:val="24"/>
        </w:rPr>
        <w:t>accordance</w:t>
      </w:r>
      <w:r>
        <w:rPr>
          <w:spacing w:val="-5"/>
          <w:sz w:val="24"/>
        </w:rPr>
        <w:t xml:space="preserve"> </w:t>
      </w:r>
      <w:r>
        <w:rPr>
          <w:sz w:val="24"/>
        </w:rPr>
        <w:t>with</w:t>
      </w:r>
      <w:r>
        <w:rPr>
          <w:spacing w:val="-6"/>
          <w:sz w:val="24"/>
        </w:rPr>
        <w:t xml:space="preserve"> </w:t>
      </w:r>
      <w:r>
        <w:rPr>
          <w:sz w:val="24"/>
        </w:rPr>
        <w:t>Board</w:t>
      </w:r>
      <w:r>
        <w:rPr>
          <w:spacing w:val="-5"/>
          <w:sz w:val="24"/>
        </w:rPr>
        <w:t xml:space="preserve"> </w:t>
      </w:r>
      <w:r>
        <w:rPr>
          <w:sz w:val="24"/>
        </w:rPr>
        <w:t>policy</w:t>
      </w:r>
      <w:r>
        <w:rPr>
          <w:spacing w:val="-5"/>
          <w:sz w:val="24"/>
        </w:rPr>
        <w:t xml:space="preserve"> </w:t>
      </w:r>
      <w:r>
        <w:rPr>
          <w:sz w:val="24"/>
        </w:rPr>
        <w:t>and</w:t>
      </w:r>
      <w:r>
        <w:rPr>
          <w:spacing w:val="-5"/>
          <w:sz w:val="24"/>
        </w:rPr>
        <w:t xml:space="preserve"> </w:t>
      </w:r>
      <w:r>
        <w:rPr>
          <w:sz w:val="24"/>
        </w:rPr>
        <w:t>administrative</w:t>
      </w:r>
      <w:r>
        <w:rPr>
          <w:spacing w:val="-5"/>
          <w:sz w:val="24"/>
        </w:rPr>
        <w:t xml:space="preserve"> </w:t>
      </w:r>
      <w:r>
        <w:rPr>
          <w:sz w:val="24"/>
        </w:rPr>
        <w:t>regulation, restriction,</w:t>
      </w:r>
      <w:r>
        <w:rPr>
          <w:spacing w:val="-5"/>
          <w:sz w:val="24"/>
        </w:rPr>
        <w:t xml:space="preserve"> </w:t>
      </w:r>
      <w:r>
        <w:rPr>
          <w:sz w:val="24"/>
        </w:rPr>
        <w:t>or disqualification from participation in extracurricular activities</w:t>
      </w:r>
    </w:p>
    <w:p w14:paraId="344B646B" w14:textId="77777777" w:rsidR="00054C28" w:rsidRDefault="00D50A48">
      <w:pPr>
        <w:pStyle w:val="ListParagraph"/>
        <w:numPr>
          <w:ilvl w:val="0"/>
          <w:numId w:val="30"/>
        </w:numPr>
        <w:tabs>
          <w:tab w:val="left" w:pos="2020"/>
        </w:tabs>
        <w:spacing w:line="289" w:lineRule="exact"/>
        <w:rPr>
          <w:sz w:val="24"/>
        </w:rPr>
      </w:pPr>
      <w:r>
        <w:rPr>
          <w:sz w:val="24"/>
        </w:rPr>
        <w:t>Reassignment</w:t>
      </w:r>
      <w:r>
        <w:rPr>
          <w:spacing w:val="-3"/>
          <w:sz w:val="24"/>
        </w:rPr>
        <w:t xml:space="preserve"> </w:t>
      </w:r>
      <w:r>
        <w:rPr>
          <w:sz w:val="24"/>
        </w:rPr>
        <w:t>to</w:t>
      </w:r>
      <w:r>
        <w:rPr>
          <w:spacing w:val="-2"/>
          <w:sz w:val="24"/>
        </w:rPr>
        <w:t xml:space="preserve"> </w:t>
      </w:r>
      <w:r>
        <w:rPr>
          <w:sz w:val="24"/>
        </w:rPr>
        <w:t>an</w:t>
      </w:r>
      <w:r>
        <w:rPr>
          <w:spacing w:val="-2"/>
          <w:sz w:val="24"/>
        </w:rPr>
        <w:t xml:space="preserve"> </w:t>
      </w:r>
      <w:r>
        <w:rPr>
          <w:sz w:val="24"/>
        </w:rPr>
        <w:t>alternative</w:t>
      </w:r>
      <w:r>
        <w:rPr>
          <w:spacing w:val="-5"/>
          <w:sz w:val="24"/>
        </w:rPr>
        <w:t xml:space="preserve"> </w:t>
      </w:r>
      <w:r>
        <w:rPr>
          <w:sz w:val="24"/>
        </w:rPr>
        <w:t>educational</w:t>
      </w:r>
      <w:r>
        <w:rPr>
          <w:spacing w:val="-4"/>
          <w:sz w:val="24"/>
        </w:rPr>
        <w:t xml:space="preserve"> </w:t>
      </w:r>
      <w:r>
        <w:rPr>
          <w:spacing w:val="-2"/>
          <w:sz w:val="24"/>
        </w:rPr>
        <w:t>environment</w:t>
      </w:r>
    </w:p>
    <w:p w14:paraId="4B582E51" w14:textId="77777777" w:rsidR="00054C28" w:rsidRDefault="00D50A48">
      <w:pPr>
        <w:pStyle w:val="ListParagraph"/>
        <w:numPr>
          <w:ilvl w:val="0"/>
          <w:numId w:val="30"/>
        </w:numPr>
        <w:tabs>
          <w:tab w:val="left" w:pos="2020"/>
        </w:tabs>
        <w:ind w:right="1159"/>
        <w:rPr>
          <w:sz w:val="24"/>
        </w:rPr>
      </w:pPr>
      <w:r>
        <w:rPr>
          <w:sz w:val="24"/>
        </w:rPr>
        <w:t>Suspension</w:t>
      </w:r>
      <w:r>
        <w:rPr>
          <w:spacing w:val="-6"/>
          <w:sz w:val="24"/>
        </w:rPr>
        <w:t xml:space="preserve"> </w:t>
      </w:r>
      <w:r>
        <w:rPr>
          <w:sz w:val="24"/>
        </w:rPr>
        <w:t>and</w:t>
      </w:r>
      <w:r>
        <w:rPr>
          <w:spacing w:val="-4"/>
          <w:sz w:val="24"/>
        </w:rPr>
        <w:t xml:space="preserve"> </w:t>
      </w:r>
      <w:r>
        <w:rPr>
          <w:sz w:val="24"/>
        </w:rPr>
        <w:t>expulsion</w:t>
      </w:r>
      <w:r>
        <w:rPr>
          <w:spacing w:val="-4"/>
          <w:sz w:val="24"/>
        </w:rPr>
        <w:t xml:space="preserve"> </w:t>
      </w:r>
      <w:r>
        <w:rPr>
          <w:sz w:val="24"/>
        </w:rPr>
        <w:t>in</w:t>
      </w:r>
      <w:r>
        <w:rPr>
          <w:spacing w:val="-6"/>
          <w:sz w:val="24"/>
        </w:rPr>
        <w:t xml:space="preserve"> </w:t>
      </w:r>
      <w:r>
        <w:rPr>
          <w:sz w:val="24"/>
        </w:rPr>
        <w:t>accordance</w:t>
      </w:r>
      <w:r>
        <w:rPr>
          <w:spacing w:val="-6"/>
          <w:sz w:val="24"/>
        </w:rPr>
        <w:t xml:space="preserve"> </w:t>
      </w:r>
      <w:r>
        <w:rPr>
          <w:sz w:val="24"/>
        </w:rPr>
        <w:t>with</w:t>
      </w:r>
      <w:r>
        <w:rPr>
          <w:spacing w:val="-4"/>
          <w:sz w:val="24"/>
        </w:rPr>
        <w:t xml:space="preserve"> </w:t>
      </w:r>
      <w:r>
        <w:rPr>
          <w:sz w:val="24"/>
        </w:rPr>
        <w:t>law,</w:t>
      </w:r>
      <w:r>
        <w:rPr>
          <w:spacing w:val="-5"/>
          <w:sz w:val="24"/>
        </w:rPr>
        <w:t xml:space="preserve"> </w:t>
      </w:r>
      <w:r>
        <w:rPr>
          <w:sz w:val="24"/>
        </w:rPr>
        <w:t>Board</w:t>
      </w:r>
      <w:r>
        <w:rPr>
          <w:spacing w:val="-6"/>
          <w:sz w:val="24"/>
        </w:rPr>
        <w:t xml:space="preserve"> </w:t>
      </w:r>
      <w:r>
        <w:rPr>
          <w:sz w:val="24"/>
        </w:rPr>
        <w:t>policy,</w:t>
      </w:r>
      <w:r>
        <w:rPr>
          <w:spacing w:val="-5"/>
          <w:sz w:val="24"/>
        </w:rPr>
        <w:t xml:space="preserve"> </w:t>
      </w:r>
      <w:r>
        <w:rPr>
          <w:sz w:val="24"/>
        </w:rPr>
        <w:t>and</w:t>
      </w:r>
      <w:r>
        <w:rPr>
          <w:spacing w:val="-6"/>
          <w:sz w:val="24"/>
        </w:rPr>
        <w:t xml:space="preserve"> </w:t>
      </w:r>
      <w:r>
        <w:rPr>
          <w:sz w:val="24"/>
        </w:rPr>
        <w:t xml:space="preserve">administrative </w:t>
      </w:r>
      <w:r>
        <w:rPr>
          <w:spacing w:val="-2"/>
          <w:sz w:val="24"/>
        </w:rPr>
        <w:t>regulation</w:t>
      </w:r>
    </w:p>
    <w:p w14:paraId="10F5C447" w14:textId="77777777" w:rsidR="00054C28" w:rsidRDefault="00D50A48">
      <w:pPr>
        <w:pStyle w:val="BodyText"/>
        <w:spacing w:before="119"/>
        <w:ind w:right="692"/>
      </w:pPr>
      <w:r>
        <w:t>When, by law or district policy, other means of correction are required to be implemented before</w:t>
      </w:r>
      <w:r>
        <w:rPr>
          <w:spacing w:val="-3"/>
        </w:rPr>
        <w:t xml:space="preserve"> </w:t>
      </w:r>
      <w:r>
        <w:t>a</w:t>
      </w:r>
      <w:r>
        <w:rPr>
          <w:spacing w:val="-6"/>
        </w:rPr>
        <w:t xml:space="preserve"> </w:t>
      </w:r>
      <w:r>
        <w:t>student</w:t>
      </w:r>
      <w:r>
        <w:rPr>
          <w:spacing w:val="-5"/>
        </w:rPr>
        <w:t xml:space="preserve"> </w:t>
      </w:r>
      <w:r>
        <w:t>could</w:t>
      </w:r>
      <w:r>
        <w:rPr>
          <w:spacing w:val="-3"/>
        </w:rPr>
        <w:t xml:space="preserve"> </w:t>
      </w:r>
      <w:r>
        <w:t>be</w:t>
      </w:r>
      <w:r>
        <w:rPr>
          <w:spacing w:val="-3"/>
        </w:rPr>
        <w:t xml:space="preserve"> </w:t>
      </w:r>
      <w:r>
        <w:t>suspended</w:t>
      </w:r>
      <w:r>
        <w:rPr>
          <w:spacing w:val="-5"/>
        </w:rPr>
        <w:t xml:space="preserve"> </w:t>
      </w:r>
      <w:r>
        <w:t>or</w:t>
      </w:r>
      <w:r>
        <w:rPr>
          <w:spacing w:val="-5"/>
        </w:rPr>
        <w:t xml:space="preserve"> </w:t>
      </w:r>
      <w:r>
        <w:t>expelled,</w:t>
      </w:r>
      <w:r>
        <w:rPr>
          <w:spacing w:val="-6"/>
        </w:rPr>
        <w:t xml:space="preserve"> </w:t>
      </w:r>
      <w:r>
        <w:t>any</w:t>
      </w:r>
      <w:r>
        <w:rPr>
          <w:spacing w:val="-4"/>
        </w:rPr>
        <w:t xml:space="preserve"> </w:t>
      </w:r>
      <w:r>
        <w:t>other</w:t>
      </w:r>
      <w:r>
        <w:rPr>
          <w:spacing w:val="-3"/>
        </w:rPr>
        <w:t xml:space="preserve"> </w:t>
      </w:r>
      <w:r>
        <w:t>means</w:t>
      </w:r>
      <w:r>
        <w:rPr>
          <w:spacing w:val="-4"/>
        </w:rPr>
        <w:t xml:space="preserve"> </w:t>
      </w:r>
      <w:r>
        <w:t>of</w:t>
      </w:r>
      <w:r>
        <w:rPr>
          <w:spacing w:val="-3"/>
        </w:rPr>
        <w:t xml:space="preserve"> </w:t>
      </w:r>
      <w:r>
        <w:t>correction</w:t>
      </w:r>
      <w:r>
        <w:rPr>
          <w:spacing w:val="-5"/>
        </w:rPr>
        <w:t xml:space="preserve"> </w:t>
      </w:r>
      <w:r>
        <w:t>implemented shall be documented and retained in the student's records. (Education Code 48900.5)</w:t>
      </w:r>
    </w:p>
    <w:p w14:paraId="3F778C05" w14:textId="77777777" w:rsidR="00054C28" w:rsidRDefault="00D50A48">
      <w:pPr>
        <w:pStyle w:val="BodyText"/>
        <w:spacing w:before="120"/>
        <w:ind w:right="583"/>
      </w:pPr>
      <w:r>
        <w:t>Teachers</w:t>
      </w:r>
      <w:r>
        <w:rPr>
          <w:spacing w:val="-4"/>
        </w:rPr>
        <w:t xml:space="preserve"> </w:t>
      </w:r>
      <w:r>
        <w:t>may</w:t>
      </w:r>
      <w:r>
        <w:rPr>
          <w:spacing w:val="-3"/>
        </w:rPr>
        <w:t xml:space="preserve"> </w:t>
      </w:r>
      <w:r>
        <w:t>restrict</w:t>
      </w:r>
      <w:r>
        <w:rPr>
          <w:spacing w:val="-2"/>
        </w:rPr>
        <w:t xml:space="preserve"> </w:t>
      </w:r>
      <w:r>
        <w:t>a</w:t>
      </w:r>
      <w:r>
        <w:rPr>
          <w:spacing w:val="-4"/>
        </w:rPr>
        <w:t xml:space="preserve"> </w:t>
      </w:r>
      <w:r>
        <w:t>student's</w:t>
      </w:r>
      <w:r>
        <w:rPr>
          <w:spacing w:val="-3"/>
        </w:rPr>
        <w:t xml:space="preserve"> </w:t>
      </w:r>
      <w:r>
        <w:t>recess</w:t>
      </w:r>
      <w:r>
        <w:rPr>
          <w:spacing w:val="-4"/>
        </w:rPr>
        <w:t xml:space="preserve"> </w:t>
      </w:r>
      <w:r>
        <w:t>time</w:t>
      </w:r>
      <w:r>
        <w:rPr>
          <w:spacing w:val="-3"/>
        </w:rPr>
        <w:t xml:space="preserve"> </w:t>
      </w:r>
      <w:r>
        <w:t>only</w:t>
      </w:r>
      <w:r>
        <w:rPr>
          <w:spacing w:val="-5"/>
        </w:rPr>
        <w:t xml:space="preserve"> </w:t>
      </w:r>
      <w:r>
        <w:t>when</w:t>
      </w:r>
      <w:r>
        <w:rPr>
          <w:spacing w:val="-3"/>
        </w:rPr>
        <w:t xml:space="preserve"> </w:t>
      </w:r>
      <w:r>
        <w:t>they</w:t>
      </w:r>
      <w:r>
        <w:rPr>
          <w:spacing w:val="-3"/>
        </w:rPr>
        <w:t xml:space="preserve"> </w:t>
      </w:r>
      <w:r>
        <w:t>believe</w:t>
      </w:r>
      <w:r>
        <w:rPr>
          <w:spacing w:val="-3"/>
        </w:rPr>
        <w:t xml:space="preserve"> </w:t>
      </w:r>
      <w:r>
        <w:t>that</w:t>
      </w:r>
      <w:r>
        <w:rPr>
          <w:spacing w:val="-3"/>
        </w:rPr>
        <w:t xml:space="preserve"> </w:t>
      </w:r>
      <w:r>
        <w:t>this</w:t>
      </w:r>
      <w:r>
        <w:rPr>
          <w:spacing w:val="-3"/>
        </w:rPr>
        <w:t xml:space="preserve"> </w:t>
      </w:r>
      <w:r>
        <w:t>action</w:t>
      </w:r>
      <w:r>
        <w:rPr>
          <w:spacing w:val="-2"/>
        </w:rPr>
        <w:t xml:space="preserve"> </w:t>
      </w:r>
      <w:r>
        <w:t>is</w:t>
      </w:r>
      <w:r>
        <w:rPr>
          <w:spacing w:val="-4"/>
        </w:rPr>
        <w:t xml:space="preserve"> </w:t>
      </w:r>
      <w:r>
        <w:t>the</w:t>
      </w:r>
      <w:r>
        <w:rPr>
          <w:spacing w:val="-2"/>
        </w:rPr>
        <w:t xml:space="preserve"> </w:t>
      </w:r>
      <w:r>
        <w:t>most effective way to bring about improved behavior. When recess restriction involves the withholding of physical activity from a student, teachers shall try other disciplinary measures before imposing the restriction.</w:t>
      </w:r>
    </w:p>
    <w:p w14:paraId="68436671" w14:textId="77777777" w:rsidR="00054C28" w:rsidRDefault="00D50A48">
      <w:pPr>
        <w:pStyle w:val="BodyText"/>
        <w:spacing w:before="119"/>
      </w:pPr>
      <w:r>
        <w:t>Recess</w:t>
      </w:r>
      <w:r>
        <w:rPr>
          <w:spacing w:val="-6"/>
        </w:rPr>
        <w:t xml:space="preserve"> </w:t>
      </w:r>
      <w:r>
        <w:t>restriction</w:t>
      </w:r>
      <w:r>
        <w:rPr>
          <w:spacing w:val="-1"/>
        </w:rPr>
        <w:t xml:space="preserve"> </w:t>
      </w:r>
      <w:r>
        <w:t>shall</w:t>
      </w:r>
      <w:r>
        <w:rPr>
          <w:spacing w:val="-5"/>
        </w:rPr>
        <w:t xml:space="preserve"> </w:t>
      </w:r>
      <w:r>
        <w:t>be</w:t>
      </w:r>
      <w:r>
        <w:rPr>
          <w:spacing w:val="-2"/>
        </w:rPr>
        <w:t xml:space="preserve"> </w:t>
      </w:r>
      <w:r>
        <w:t>subject</w:t>
      </w:r>
      <w:r>
        <w:rPr>
          <w:spacing w:val="-4"/>
        </w:rPr>
        <w:t xml:space="preserve"> </w:t>
      </w:r>
      <w:r>
        <w:t>to</w:t>
      </w:r>
      <w:r>
        <w:rPr>
          <w:spacing w:val="-5"/>
        </w:rPr>
        <w:t xml:space="preserve"> </w:t>
      </w:r>
      <w:r>
        <w:t>the</w:t>
      </w:r>
      <w:r>
        <w:rPr>
          <w:spacing w:val="-4"/>
        </w:rPr>
        <w:t xml:space="preserve"> </w:t>
      </w:r>
      <w:r>
        <w:t>following</w:t>
      </w:r>
      <w:r>
        <w:rPr>
          <w:spacing w:val="-3"/>
        </w:rPr>
        <w:t xml:space="preserve"> </w:t>
      </w:r>
      <w:r>
        <w:rPr>
          <w:spacing w:val="-2"/>
        </w:rPr>
        <w:t>conditions:</w:t>
      </w:r>
    </w:p>
    <w:p w14:paraId="7CBDF9F4" w14:textId="77777777" w:rsidR="00054C28" w:rsidRDefault="00D50A48">
      <w:pPr>
        <w:pStyle w:val="ListParagraph"/>
        <w:numPr>
          <w:ilvl w:val="0"/>
          <w:numId w:val="29"/>
        </w:numPr>
        <w:tabs>
          <w:tab w:val="left" w:pos="2020"/>
        </w:tabs>
        <w:spacing w:before="120"/>
        <w:ind w:right="1051"/>
        <w:rPr>
          <w:sz w:val="24"/>
        </w:rPr>
      </w:pPr>
      <w:r>
        <w:rPr>
          <w:sz w:val="24"/>
        </w:rPr>
        <w:t>The</w:t>
      </w:r>
      <w:r>
        <w:rPr>
          <w:spacing w:val="-2"/>
          <w:sz w:val="24"/>
        </w:rPr>
        <w:t xml:space="preserve"> </w:t>
      </w:r>
      <w:r>
        <w:rPr>
          <w:sz w:val="24"/>
        </w:rPr>
        <w:t>student</w:t>
      </w:r>
      <w:r>
        <w:rPr>
          <w:spacing w:val="-2"/>
          <w:sz w:val="24"/>
        </w:rPr>
        <w:t xml:space="preserve"> </w:t>
      </w:r>
      <w:r>
        <w:rPr>
          <w:sz w:val="24"/>
        </w:rPr>
        <w:t>shall</w:t>
      </w:r>
      <w:r>
        <w:rPr>
          <w:spacing w:val="-5"/>
          <w:sz w:val="24"/>
        </w:rPr>
        <w:t xml:space="preserve"> </w:t>
      </w:r>
      <w:r>
        <w:rPr>
          <w:sz w:val="24"/>
        </w:rPr>
        <w:t>be</w:t>
      </w:r>
      <w:r>
        <w:rPr>
          <w:spacing w:val="-2"/>
          <w:sz w:val="24"/>
        </w:rPr>
        <w:t xml:space="preserve"> </w:t>
      </w:r>
      <w:r>
        <w:rPr>
          <w:sz w:val="24"/>
        </w:rPr>
        <w:t>given</w:t>
      </w:r>
      <w:r>
        <w:rPr>
          <w:spacing w:val="-2"/>
          <w:sz w:val="24"/>
        </w:rPr>
        <w:t xml:space="preserve"> </w:t>
      </w:r>
      <w:r>
        <w:rPr>
          <w:sz w:val="24"/>
        </w:rPr>
        <w:t>adequate</w:t>
      </w:r>
      <w:r>
        <w:rPr>
          <w:spacing w:val="-5"/>
          <w:sz w:val="24"/>
        </w:rPr>
        <w:t xml:space="preserve"> </w:t>
      </w:r>
      <w:r>
        <w:rPr>
          <w:sz w:val="24"/>
        </w:rPr>
        <w:t>time</w:t>
      </w:r>
      <w:r>
        <w:rPr>
          <w:spacing w:val="-4"/>
          <w:sz w:val="24"/>
        </w:rPr>
        <w:t xml:space="preserve"> </w:t>
      </w:r>
      <w:r>
        <w:rPr>
          <w:sz w:val="24"/>
        </w:rPr>
        <w:t>to</w:t>
      </w:r>
      <w:r>
        <w:rPr>
          <w:spacing w:val="-4"/>
          <w:sz w:val="24"/>
        </w:rPr>
        <w:t xml:space="preserve"> </w:t>
      </w:r>
      <w:r>
        <w:rPr>
          <w:sz w:val="24"/>
        </w:rPr>
        <w:t>use</w:t>
      </w:r>
      <w:r>
        <w:rPr>
          <w:spacing w:val="-5"/>
          <w:sz w:val="24"/>
        </w:rPr>
        <w:t xml:space="preserve"> </w:t>
      </w:r>
      <w:r>
        <w:rPr>
          <w:sz w:val="24"/>
        </w:rPr>
        <w:t>the restroom</w:t>
      </w:r>
      <w:r>
        <w:rPr>
          <w:spacing w:val="-2"/>
          <w:sz w:val="24"/>
        </w:rPr>
        <w:t xml:space="preserve"> </w:t>
      </w:r>
      <w:r>
        <w:rPr>
          <w:sz w:val="24"/>
        </w:rPr>
        <w:t>and</w:t>
      </w:r>
      <w:r>
        <w:rPr>
          <w:spacing w:val="-2"/>
          <w:sz w:val="24"/>
        </w:rPr>
        <w:t xml:space="preserve"> </w:t>
      </w:r>
      <w:r>
        <w:rPr>
          <w:sz w:val="24"/>
        </w:rPr>
        <w:t>get</w:t>
      </w:r>
      <w:r>
        <w:rPr>
          <w:spacing w:val="-3"/>
          <w:sz w:val="24"/>
        </w:rPr>
        <w:t xml:space="preserve"> </w:t>
      </w:r>
      <w:r>
        <w:rPr>
          <w:sz w:val="24"/>
        </w:rPr>
        <w:t>a</w:t>
      </w:r>
      <w:r>
        <w:rPr>
          <w:spacing w:val="-3"/>
          <w:sz w:val="24"/>
        </w:rPr>
        <w:t xml:space="preserve"> </w:t>
      </w:r>
      <w:r>
        <w:rPr>
          <w:sz w:val="24"/>
        </w:rPr>
        <w:t>drink</w:t>
      </w:r>
      <w:r>
        <w:rPr>
          <w:spacing w:val="-4"/>
          <w:sz w:val="24"/>
        </w:rPr>
        <w:t xml:space="preserve"> </w:t>
      </w:r>
      <w:r>
        <w:rPr>
          <w:sz w:val="24"/>
        </w:rPr>
        <w:t>or</w:t>
      </w:r>
      <w:r>
        <w:rPr>
          <w:spacing w:val="-2"/>
          <w:sz w:val="24"/>
        </w:rPr>
        <w:t xml:space="preserve"> </w:t>
      </w:r>
      <w:r>
        <w:rPr>
          <w:sz w:val="24"/>
        </w:rPr>
        <w:t>eat lunch, as appropriate.</w:t>
      </w:r>
    </w:p>
    <w:p w14:paraId="1F2AFDFA" w14:textId="77777777" w:rsidR="00054C28" w:rsidRDefault="00D50A48">
      <w:pPr>
        <w:pStyle w:val="ListParagraph"/>
        <w:numPr>
          <w:ilvl w:val="0"/>
          <w:numId w:val="29"/>
        </w:numPr>
        <w:tabs>
          <w:tab w:val="left" w:pos="2020"/>
        </w:tabs>
        <w:spacing w:before="3"/>
        <w:ind w:right="748"/>
        <w:rPr>
          <w:sz w:val="24"/>
        </w:rPr>
      </w:pPr>
      <w:r>
        <w:rPr>
          <w:sz w:val="24"/>
        </w:rPr>
        <w:t>The</w:t>
      </w:r>
      <w:r>
        <w:rPr>
          <w:spacing w:val="-3"/>
          <w:sz w:val="24"/>
        </w:rPr>
        <w:t xml:space="preserve"> </w:t>
      </w:r>
      <w:r>
        <w:rPr>
          <w:sz w:val="24"/>
        </w:rPr>
        <w:t>student</w:t>
      </w:r>
      <w:r>
        <w:rPr>
          <w:spacing w:val="-3"/>
          <w:sz w:val="24"/>
        </w:rPr>
        <w:t xml:space="preserve"> </w:t>
      </w:r>
      <w:r>
        <w:rPr>
          <w:sz w:val="24"/>
        </w:rPr>
        <w:t>shall</w:t>
      </w:r>
      <w:r>
        <w:rPr>
          <w:spacing w:val="-3"/>
          <w:sz w:val="24"/>
        </w:rPr>
        <w:t xml:space="preserve"> </w:t>
      </w:r>
      <w:r>
        <w:rPr>
          <w:sz w:val="24"/>
        </w:rPr>
        <w:t>remain</w:t>
      </w:r>
      <w:r>
        <w:rPr>
          <w:spacing w:val="-5"/>
          <w:sz w:val="24"/>
        </w:rPr>
        <w:t xml:space="preserve"> </w:t>
      </w:r>
      <w:r>
        <w:rPr>
          <w:sz w:val="24"/>
        </w:rPr>
        <w:t>under</w:t>
      </w:r>
      <w:r>
        <w:rPr>
          <w:spacing w:val="-5"/>
          <w:sz w:val="24"/>
        </w:rPr>
        <w:t xml:space="preserve"> </w:t>
      </w:r>
      <w:r>
        <w:rPr>
          <w:sz w:val="24"/>
        </w:rPr>
        <w:t>a</w:t>
      </w:r>
      <w:r>
        <w:rPr>
          <w:spacing w:val="-4"/>
          <w:sz w:val="24"/>
        </w:rPr>
        <w:t xml:space="preserve"> </w:t>
      </w:r>
      <w:r>
        <w:rPr>
          <w:sz w:val="24"/>
        </w:rPr>
        <w:t>certificated</w:t>
      </w:r>
      <w:r>
        <w:rPr>
          <w:spacing w:val="-5"/>
          <w:sz w:val="24"/>
        </w:rPr>
        <w:t xml:space="preserve"> </w:t>
      </w:r>
      <w:r>
        <w:rPr>
          <w:sz w:val="24"/>
        </w:rPr>
        <w:t>employee's</w:t>
      </w:r>
      <w:r>
        <w:rPr>
          <w:spacing w:val="-5"/>
          <w:sz w:val="24"/>
        </w:rPr>
        <w:t xml:space="preserve"> </w:t>
      </w:r>
      <w:r>
        <w:rPr>
          <w:sz w:val="24"/>
        </w:rPr>
        <w:t>supervision</w:t>
      </w:r>
      <w:r>
        <w:rPr>
          <w:spacing w:val="-5"/>
          <w:sz w:val="24"/>
        </w:rPr>
        <w:t xml:space="preserve"> </w:t>
      </w:r>
      <w:r>
        <w:rPr>
          <w:sz w:val="24"/>
        </w:rPr>
        <w:t>during</w:t>
      </w:r>
      <w:r>
        <w:rPr>
          <w:spacing w:val="-4"/>
          <w:sz w:val="24"/>
        </w:rPr>
        <w:t xml:space="preserve"> </w:t>
      </w:r>
      <w:r>
        <w:rPr>
          <w:sz w:val="24"/>
        </w:rPr>
        <w:t>the</w:t>
      </w:r>
      <w:r>
        <w:rPr>
          <w:spacing w:val="-5"/>
          <w:sz w:val="24"/>
        </w:rPr>
        <w:t xml:space="preserve"> </w:t>
      </w:r>
      <w:r>
        <w:rPr>
          <w:sz w:val="24"/>
        </w:rPr>
        <w:t>period of restriction.</w:t>
      </w:r>
    </w:p>
    <w:p w14:paraId="4F5E2EDE" w14:textId="77777777" w:rsidR="00054C28" w:rsidRDefault="00D50A48">
      <w:pPr>
        <w:pStyle w:val="ListParagraph"/>
        <w:numPr>
          <w:ilvl w:val="0"/>
          <w:numId w:val="29"/>
        </w:numPr>
        <w:tabs>
          <w:tab w:val="left" w:pos="2020"/>
        </w:tabs>
        <w:spacing w:line="293" w:lineRule="exact"/>
        <w:rPr>
          <w:sz w:val="24"/>
        </w:rPr>
      </w:pPr>
      <w:r>
        <w:rPr>
          <w:sz w:val="24"/>
        </w:rPr>
        <w:t>The</w:t>
      </w:r>
      <w:r>
        <w:rPr>
          <w:spacing w:val="-3"/>
          <w:sz w:val="24"/>
        </w:rPr>
        <w:t xml:space="preserve"> </w:t>
      </w:r>
      <w:r>
        <w:rPr>
          <w:sz w:val="24"/>
        </w:rPr>
        <w:t>student's</w:t>
      </w:r>
      <w:r>
        <w:rPr>
          <w:spacing w:val="-4"/>
          <w:sz w:val="24"/>
        </w:rPr>
        <w:t xml:space="preserve"> </w:t>
      </w:r>
      <w:r>
        <w:rPr>
          <w:sz w:val="24"/>
        </w:rPr>
        <w:t>teacher</w:t>
      </w:r>
      <w:r>
        <w:rPr>
          <w:spacing w:val="-4"/>
          <w:sz w:val="24"/>
        </w:rPr>
        <w:t xml:space="preserve"> </w:t>
      </w:r>
      <w:r>
        <w:rPr>
          <w:sz w:val="24"/>
        </w:rPr>
        <w:t>shall</w:t>
      </w:r>
      <w:r>
        <w:rPr>
          <w:spacing w:val="-2"/>
          <w:sz w:val="24"/>
        </w:rPr>
        <w:t xml:space="preserve"> </w:t>
      </w:r>
      <w:r>
        <w:rPr>
          <w:sz w:val="24"/>
        </w:rPr>
        <w:t>inform</w:t>
      </w:r>
      <w:r>
        <w:rPr>
          <w:spacing w:val="-5"/>
          <w:sz w:val="24"/>
        </w:rPr>
        <w:t xml:space="preserve"> </w:t>
      </w:r>
      <w:r>
        <w:rPr>
          <w:sz w:val="24"/>
        </w:rPr>
        <w:t>the</w:t>
      </w:r>
      <w:r>
        <w:rPr>
          <w:spacing w:val="-4"/>
          <w:sz w:val="24"/>
        </w:rPr>
        <w:t xml:space="preserve"> </w:t>
      </w:r>
      <w:r>
        <w:rPr>
          <w:sz w:val="24"/>
        </w:rPr>
        <w:t>principal</w:t>
      </w:r>
      <w:r>
        <w:rPr>
          <w:spacing w:val="-3"/>
          <w:sz w:val="24"/>
        </w:rPr>
        <w:t xml:space="preserve"> </w:t>
      </w:r>
      <w:r>
        <w:rPr>
          <w:sz w:val="24"/>
        </w:rPr>
        <w:t>of</w:t>
      </w:r>
      <w:r>
        <w:rPr>
          <w:spacing w:val="-2"/>
          <w:sz w:val="24"/>
        </w:rPr>
        <w:t xml:space="preserve"> </w:t>
      </w:r>
      <w:r>
        <w:rPr>
          <w:sz w:val="24"/>
        </w:rPr>
        <w:t>any</w:t>
      </w:r>
      <w:r>
        <w:rPr>
          <w:spacing w:val="-6"/>
          <w:sz w:val="24"/>
        </w:rPr>
        <w:t xml:space="preserve"> </w:t>
      </w:r>
      <w:r>
        <w:rPr>
          <w:sz w:val="24"/>
        </w:rPr>
        <w:t>recess</w:t>
      </w:r>
      <w:r>
        <w:rPr>
          <w:spacing w:val="-3"/>
          <w:sz w:val="24"/>
        </w:rPr>
        <w:t xml:space="preserve"> </w:t>
      </w:r>
      <w:r>
        <w:rPr>
          <w:sz w:val="24"/>
        </w:rPr>
        <w:t>restrictions</w:t>
      </w:r>
      <w:r>
        <w:rPr>
          <w:spacing w:val="-3"/>
          <w:sz w:val="24"/>
        </w:rPr>
        <w:t xml:space="preserve"> </w:t>
      </w:r>
      <w:r>
        <w:rPr>
          <w:spacing w:val="-2"/>
          <w:sz w:val="24"/>
        </w:rPr>
        <w:t>imposed.</w:t>
      </w:r>
    </w:p>
    <w:p w14:paraId="6B38ECB0" w14:textId="77777777" w:rsidR="00054C28" w:rsidRDefault="00D50A48">
      <w:pPr>
        <w:pStyle w:val="Heading6"/>
        <w:spacing w:before="119"/>
      </w:pPr>
      <w:r>
        <w:t>Detention</w:t>
      </w:r>
      <w:r>
        <w:rPr>
          <w:spacing w:val="-4"/>
        </w:rPr>
        <w:t xml:space="preserve"> </w:t>
      </w:r>
      <w:r>
        <w:t>After</w:t>
      </w:r>
      <w:r>
        <w:rPr>
          <w:spacing w:val="-1"/>
        </w:rPr>
        <w:t xml:space="preserve"> </w:t>
      </w:r>
      <w:r>
        <w:rPr>
          <w:spacing w:val="-2"/>
        </w:rPr>
        <w:t>School</w:t>
      </w:r>
    </w:p>
    <w:p w14:paraId="01DD0750" w14:textId="77777777" w:rsidR="00054C28" w:rsidRDefault="00D50A48">
      <w:pPr>
        <w:pStyle w:val="BodyText"/>
        <w:ind w:right="692"/>
      </w:pPr>
      <w:r>
        <w:t>Students</w:t>
      </w:r>
      <w:r>
        <w:rPr>
          <w:spacing w:val="-3"/>
        </w:rPr>
        <w:t xml:space="preserve"> </w:t>
      </w:r>
      <w:r>
        <w:t>may</w:t>
      </w:r>
      <w:r>
        <w:rPr>
          <w:spacing w:val="-5"/>
        </w:rPr>
        <w:t xml:space="preserve"> </w:t>
      </w:r>
      <w:r>
        <w:t>be</w:t>
      </w:r>
      <w:r>
        <w:rPr>
          <w:spacing w:val="-4"/>
        </w:rPr>
        <w:t xml:space="preserve"> </w:t>
      </w:r>
      <w:r>
        <w:t>detained</w:t>
      </w:r>
      <w:r>
        <w:rPr>
          <w:spacing w:val="-2"/>
        </w:rPr>
        <w:t xml:space="preserve"> </w:t>
      </w:r>
      <w:r>
        <w:t>for</w:t>
      </w:r>
      <w:r>
        <w:rPr>
          <w:spacing w:val="-4"/>
        </w:rPr>
        <w:t xml:space="preserve"> </w:t>
      </w:r>
      <w:r>
        <w:t>disciplinary</w:t>
      </w:r>
      <w:r>
        <w:rPr>
          <w:spacing w:val="-3"/>
        </w:rPr>
        <w:t xml:space="preserve"> </w:t>
      </w:r>
      <w:r>
        <w:t>reasons</w:t>
      </w:r>
      <w:r>
        <w:rPr>
          <w:spacing w:val="-5"/>
        </w:rPr>
        <w:t xml:space="preserve"> </w:t>
      </w:r>
      <w:r>
        <w:t>for</w:t>
      </w:r>
      <w:r>
        <w:rPr>
          <w:spacing w:val="-4"/>
        </w:rPr>
        <w:t xml:space="preserve"> </w:t>
      </w:r>
      <w:r>
        <w:t>up</w:t>
      </w:r>
      <w:r>
        <w:rPr>
          <w:spacing w:val="-2"/>
        </w:rPr>
        <w:t xml:space="preserve"> </w:t>
      </w:r>
      <w:r>
        <w:t>to</w:t>
      </w:r>
      <w:r>
        <w:rPr>
          <w:spacing w:val="-2"/>
        </w:rPr>
        <w:t xml:space="preserve"> </w:t>
      </w:r>
      <w:r>
        <w:t>one</w:t>
      </w:r>
      <w:r>
        <w:rPr>
          <w:spacing w:val="-4"/>
        </w:rPr>
        <w:t xml:space="preserve"> </w:t>
      </w:r>
      <w:r>
        <w:t>hour</w:t>
      </w:r>
      <w:r>
        <w:rPr>
          <w:spacing w:val="-2"/>
        </w:rPr>
        <w:t xml:space="preserve"> </w:t>
      </w:r>
      <w:r>
        <w:t>after</w:t>
      </w:r>
      <w:r>
        <w:rPr>
          <w:spacing w:val="-5"/>
        </w:rPr>
        <w:t xml:space="preserve"> </w:t>
      </w:r>
      <w:r>
        <w:t>the</w:t>
      </w:r>
      <w:r>
        <w:rPr>
          <w:spacing w:val="-5"/>
        </w:rPr>
        <w:t xml:space="preserve"> </w:t>
      </w:r>
      <w:r>
        <w:t>close</w:t>
      </w:r>
      <w:r>
        <w:rPr>
          <w:spacing w:val="-2"/>
        </w:rPr>
        <w:t xml:space="preserve"> </w:t>
      </w:r>
      <w:r>
        <w:t>of</w:t>
      </w:r>
      <w:r>
        <w:rPr>
          <w:spacing w:val="-4"/>
        </w:rPr>
        <w:t xml:space="preserve"> </w:t>
      </w:r>
      <w:r>
        <w:t>the maximum school day, or until the departure of the school bus to which they have been assigned if applicable. (5 CCR 307, 353)</w:t>
      </w:r>
    </w:p>
    <w:p w14:paraId="176E46C8" w14:textId="77777777" w:rsidR="00054C28" w:rsidRDefault="00054C28">
      <w:pPr>
        <w:sectPr w:rsidR="00054C28">
          <w:pgSz w:w="12240" w:h="15840"/>
          <w:pgMar w:top="1580" w:right="860" w:bottom="280" w:left="140" w:header="768" w:footer="0" w:gutter="0"/>
          <w:cols w:space="720"/>
        </w:sectPr>
      </w:pPr>
    </w:p>
    <w:p w14:paraId="7C9E1B68" w14:textId="77777777" w:rsidR="00054C28" w:rsidRDefault="00054C28">
      <w:pPr>
        <w:pStyle w:val="BodyText"/>
        <w:spacing w:before="4"/>
        <w:ind w:left="0"/>
      </w:pPr>
    </w:p>
    <w:p w14:paraId="588E50D4" w14:textId="77777777" w:rsidR="00054C28" w:rsidRDefault="00D50A48">
      <w:pPr>
        <w:pStyle w:val="BodyText"/>
      </w:pPr>
      <w:r>
        <w:t>The</w:t>
      </w:r>
      <w:r>
        <w:rPr>
          <w:spacing w:val="-2"/>
        </w:rPr>
        <w:t xml:space="preserve"> </w:t>
      </w:r>
      <w:r>
        <w:t>student</w:t>
      </w:r>
      <w:r>
        <w:rPr>
          <w:spacing w:val="-2"/>
        </w:rPr>
        <w:t xml:space="preserve"> </w:t>
      </w:r>
      <w:r>
        <w:t>shall</w:t>
      </w:r>
      <w:r>
        <w:rPr>
          <w:spacing w:val="-5"/>
        </w:rPr>
        <w:t xml:space="preserve"> </w:t>
      </w:r>
      <w:r>
        <w:t>not</w:t>
      </w:r>
      <w:r>
        <w:rPr>
          <w:spacing w:val="-3"/>
        </w:rPr>
        <w:t xml:space="preserve"> </w:t>
      </w:r>
      <w:r>
        <w:t>be</w:t>
      </w:r>
      <w:r>
        <w:rPr>
          <w:spacing w:val="-7"/>
        </w:rPr>
        <w:t xml:space="preserve"> </w:t>
      </w:r>
      <w:r>
        <w:t>detained</w:t>
      </w:r>
      <w:r>
        <w:rPr>
          <w:spacing w:val="-4"/>
        </w:rPr>
        <w:t xml:space="preserve"> </w:t>
      </w:r>
      <w:r>
        <w:t>unless</w:t>
      </w:r>
      <w:r>
        <w:rPr>
          <w:spacing w:val="-5"/>
        </w:rPr>
        <w:t xml:space="preserve"> </w:t>
      </w:r>
      <w:r>
        <w:t>the</w:t>
      </w:r>
      <w:r>
        <w:rPr>
          <w:spacing w:val="-5"/>
        </w:rPr>
        <w:t xml:space="preserve"> </w:t>
      </w:r>
      <w:r>
        <w:t>Superintendent/Principal</w:t>
      </w:r>
      <w:r>
        <w:rPr>
          <w:spacing w:val="-5"/>
        </w:rPr>
        <w:t xml:space="preserve"> </w:t>
      </w:r>
      <w:r>
        <w:t>or</w:t>
      </w:r>
      <w:r>
        <w:rPr>
          <w:spacing w:val="-4"/>
        </w:rPr>
        <w:t xml:space="preserve"> </w:t>
      </w:r>
      <w:r>
        <w:t>designee</w:t>
      </w:r>
      <w:r>
        <w:rPr>
          <w:spacing w:val="-4"/>
        </w:rPr>
        <w:t xml:space="preserve"> </w:t>
      </w:r>
      <w:r>
        <w:t>notifies</w:t>
      </w:r>
      <w:r>
        <w:rPr>
          <w:spacing w:val="-5"/>
        </w:rPr>
        <w:t xml:space="preserve"> </w:t>
      </w:r>
      <w:r>
        <w:t xml:space="preserve">the </w:t>
      </w:r>
      <w:r>
        <w:rPr>
          <w:spacing w:val="-2"/>
        </w:rPr>
        <w:t>parent/guardian.</w:t>
      </w:r>
    </w:p>
    <w:p w14:paraId="66BFAC28" w14:textId="77777777" w:rsidR="00054C28" w:rsidRDefault="00D50A48">
      <w:pPr>
        <w:pStyle w:val="BodyText"/>
        <w:spacing w:before="120"/>
        <w:ind w:right="343"/>
      </w:pPr>
      <w:r>
        <w:t>Students</w:t>
      </w:r>
      <w:r>
        <w:rPr>
          <w:spacing w:val="-3"/>
        </w:rPr>
        <w:t xml:space="preserve"> </w:t>
      </w:r>
      <w:r>
        <w:t>shall</w:t>
      </w:r>
      <w:r>
        <w:rPr>
          <w:spacing w:val="-5"/>
        </w:rPr>
        <w:t xml:space="preserve"> </w:t>
      </w:r>
      <w:r>
        <w:t>remain</w:t>
      </w:r>
      <w:r>
        <w:rPr>
          <w:spacing w:val="-4"/>
        </w:rPr>
        <w:t xml:space="preserve"> </w:t>
      </w:r>
      <w:r>
        <w:t>under</w:t>
      </w:r>
      <w:r>
        <w:rPr>
          <w:spacing w:val="-4"/>
        </w:rPr>
        <w:t xml:space="preserve"> </w:t>
      </w:r>
      <w:r>
        <w:t>the</w:t>
      </w:r>
      <w:r>
        <w:rPr>
          <w:spacing w:val="-5"/>
        </w:rPr>
        <w:t xml:space="preserve"> </w:t>
      </w:r>
      <w:r>
        <w:t>supervision</w:t>
      </w:r>
      <w:r>
        <w:rPr>
          <w:spacing w:val="-2"/>
        </w:rPr>
        <w:t xml:space="preserve"> </w:t>
      </w:r>
      <w:r>
        <w:t>of</w:t>
      </w:r>
      <w:r>
        <w:rPr>
          <w:spacing w:val="-2"/>
        </w:rPr>
        <w:t xml:space="preserve"> </w:t>
      </w:r>
      <w:r>
        <w:t>a</w:t>
      </w:r>
      <w:r>
        <w:rPr>
          <w:spacing w:val="-7"/>
        </w:rPr>
        <w:t xml:space="preserve"> </w:t>
      </w:r>
      <w:r>
        <w:t>certificated</w:t>
      </w:r>
      <w:r>
        <w:rPr>
          <w:spacing w:val="-4"/>
        </w:rPr>
        <w:t xml:space="preserve"> </w:t>
      </w:r>
      <w:r>
        <w:t>employee</w:t>
      </w:r>
      <w:r>
        <w:rPr>
          <w:spacing w:val="-4"/>
        </w:rPr>
        <w:t xml:space="preserve"> </w:t>
      </w:r>
      <w:r>
        <w:t>during</w:t>
      </w:r>
      <w:r>
        <w:rPr>
          <w:spacing w:val="-3"/>
        </w:rPr>
        <w:t xml:space="preserve"> </w:t>
      </w:r>
      <w:r>
        <w:t>the</w:t>
      </w:r>
      <w:r>
        <w:rPr>
          <w:spacing w:val="-5"/>
        </w:rPr>
        <w:t xml:space="preserve"> </w:t>
      </w:r>
      <w:r>
        <w:t>period</w:t>
      </w:r>
      <w:r>
        <w:rPr>
          <w:spacing w:val="-4"/>
        </w:rPr>
        <w:t xml:space="preserve"> </w:t>
      </w:r>
      <w:r>
        <w:t xml:space="preserve">of </w:t>
      </w:r>
      <w:r>
        <w:rPr>
          <w:spacing w:val="-2"/>
        </w:rPr>
        <w:t>detention.</w:t>
      </w:r>
    </w:p>
    <w:p w14:paraId="623C5DE2" w14:textId="77777777" w:rsidR="00054C28" w:rsidRDefault="00054C28">
      <w:pPr>
        <w:sectPr w:rsidR="00054C28">
          <w:pgSz w:w="12240" w:h="15840"/>
          <w:pgMar w:top="1580" w:right="860" w:bottom="280" w:left="140" w:header="768" w:footer="0" w:gutter="0"/>
          <w:cols w:space="720"/>
        </w:sectPr>
      </w:pPr>
    </w:p>
    <w:p w14:paraId="40EAA1C2" w14:textId="77777777" w:rsidR="00054C28" w:rsidRDefault="00054C28">
      <w:pPr>
        <w:pStyle w:val="BodyText"/>
        <w:spacing w:before="4"/>
        <w:ind w:left="0"/>
      </w:pPr>
    </w:p>
    <w:p w14:paraId="044C7695" w14:textId="77777777" w:rsidR="00054C28" w:rsidRDefault="00D50A48">
      <w:pPr>
        <w:pStyle w:val="Heading6"/>
      </w:pPr>
      <w:r>
        <w:t>Community</w:t>
      </w:r>
      <w:r>
        <w:rPr>
          <w:spacing w:val="-2"/>
        </w:rPr>
        <w:t xml:space="preserve"> Service</w:t>
      </w:r>
    </w:p>
    <w:p w14:paraId="046DE336" w14:textId="77777777" w:rsidR="00054C28" w:rsidRDefault="00D50A48">
      <w:pPr>
        <w:pStyle w:val="BodyText"/>
        <w:ind w:right="692"/>
      </w:pPr>
      <w:r>
        <w:t>As</w:t>
      </w:r>
      <w:r>
        <w:rPr>
          <w:spacing w:val="-4"/>
        </w:rPr>
        <w:t xml:space="preserve"> </w:t>
      </w:r>
      <w:r>
        <w:t>part</w:t>
      </w:r>
      <w:r>
        <w:rPr>
          <w:spacing w:val="-3"/>
        </w:rPr>
        <w:t xml:space="preserve"> </w:t>
      </w:r>
      <w:r>
        <w:t>of</w:t>
      </w:r>
      <w:r>
        <w:rPr>
          <w:spacing w:val="-3"/>
        </w:rPr>
        <w:t xml:space="preserve"> </w:t>
      </w:r>
      <w:r>
        <w:t>or</w:t>
      </w:r>
      <w:r>
        <w:rPr>
          <w:spacing w:val="-3"/>
        </w:rPr>
        <w:t xml:space="preserve"> </w:t>
      </w:r>
      <w:r>
        <w:t>instead</w:t>
      </w:r>
      <w:r>
        <w:rPr>
          <w:spacing w:val="-3"/>
        </w:rPr>
        <w:t xml:space="preserve"> </w:t>
      </w:r>
      <w:r>
        <w:t>of</w:t>
      </w:r>
      <w:r>
        <w:rPr>
          <w:spacing w:val="-5"/>
        </w:rPr>
        <w:t xml:space="preserve"> </w:t>
      </w:r>
      <w:r>
        <w:t>disciplinary</w:t>
      </w:r>
      <w:r>
        <w:rPr>
          <w:spacing w:val="-4"/>
        </w:rPr>
        <w:t xml:space="preserve"> </w:t>
      </w:r>
      <w:r>
        <w:t>action,</w:t>
      </w:r>
      <w:r>
        <w:rPr>
          <w:spacing w:val="-6"/>
        </w:rPr>
        <w:t xml:space="preserve"> </w:t>
      </w:r>
      <w:r>
        <w:t>the</w:t>
      </w:r>
      <w:r>
        <w:rPr>
          <w:spacing w:val="-3"/>
        </w:rPr>
        <w:t xml:space="preserve"> </w:t>
      </w:r>
      <w:r>
        <w:t>Board,</w:t>
      </w:r>
      <w:r>
        <w:rPr>
          <w:spacing w:val="-4"/>
        </w:rPr>
        <w:t xml:space="preserve"> </w:t>
      </w:r>
      <w:r>
        <w:t>Superintendent,</w:t>
      </w:r>
      <w:r>
        <w:rPr>
          <w:spacing w:val="-6"/>
        </w:rPr>
        <w:t xml:space="preserve"> </w:t>
      </w:r>
      <w:r>
        <w:t>principal,</w:t>
      </w:r>
      <w:r>
        <w:rPr>
          <w:spacing w:val="-6"/>
        </w:rPr>
        <w:t xml:space="preserve"> </w:t>
      </w:r>
      <w:r>
        <w:t>or</w:t>
      </w:r>
      <w:r>
        <w:rPr>
          <w:spacing w:val="-3"/>
        </w:rPr>
        <w:t xml:space="preserve"> </w:t>
      </w:r>
      <w:r>
        <w:t>principal's designee may require a student to perform community service during non-school hours on school</w:t>
      </w:r>
      <w:r>
        <w:rPr>
          <w:spacing w:val="40"/>
        </w:rPr>
        <w:t xml:space="preserve"> </w:t>
      </w:r>
      <w:r>
        <w:t>grounds or, with written permission of the student's parent/guardian, off school grounds. Such service may include, but is not limited to, community or school outdoor beautification, community or campus betterment, and teacher, peer, or youth assistance programs. (Education Code 48900.6)</w:t>
      </w:r>
    </w:p>
    <w:p w14:paraId="06B2411F" w14:textId="77777777" w:rsidR="00054C28" w:rsidRDefault="00D50A48">
      <w:pPr>
        <w:pStyle w:val="BodyText"/>
        <w:spacing w:before="121"/>
      </w:pPr>
      <w:r>
        <w:t>This community service option is not available for a student who has been suspended, pending expulsion, pursuant to Education Code 48915. However, if the recommended expulsion is not implemented</w:t>
      </w:r>
      <w:r>
        <w:rPr>
          <w:spacing w:val="-4"/>
        </w:rPr>
        <w:t xml:space="preserve"> </w:t>
      </w:r>
      <w:r>
        <w:t>or</w:t>
      </w:r>
      <w:r>
        <w:rPr>
          <w:spacing w:val="-4"/>
        </w:rPr>
        <w:t xml:space="preserve"> </w:t>
      </w:r>
      <w:r>
        <w:t>the</w:t>
      </w:r>
      <w:r>
        <w:rPr>
          <w:spacing w:val="-5"/>
        </w:rPr>
        <w:t xml:space="preserve"> </w:t>
      </w:r>
      <w:r>
        <w:t>expulsion</w:t>
      </w:r>
      <w:r>
        <w:rPr>
          <w:spacing w:val="-4"/>
        </w:rPr>
        <w:t xml:space="preserve"> </w:t>
      </w:r>
      <w:r>
        <w:t>itself</w:t>
      </w:r>
      <w:r>
        <w:rPr>
          <w:spacing w:val="-2"/>
        </w:rPr>
        <w:t xml:space="preserve"> </w:t>
      </w:r>
      <w:r>
        <w:t>is</w:t>
      </w:r>
      <w:r>
        <w:rPr>
          <w:spacing w:val="-3"/>
        </w:rPr>
        <w:t xml:space="preserve"> </w:t>
      </w:r>
      <w:r>
        <w:t>suspended,</w:t>
      </w:r>
      <w:r>
        <w:rPr>
          <w:spacing w:val="-3"/>
        </w:rPr>
        <w:t xml:space="preserve"> </w:t>
      </w:r>
      <w:r>
        <w:t>then</w:t>
      </w:r>
      <w:r>
        <w:rPr>
          <w:spacing w:val="-4"/>
        </w:rPr>
        <w:t xml:space="preserve"> </w:t>
      </w:r>
      <w:r>
        <w:t>the</w:t>
      </w:r>
      <w:r>
        <w:rPr>
          <w:spacing w:val="-2"/>
        </w:rPr>
        <w:t xml:space="preserve"> </w:t>
      </w:r>
      <w:r>
        <w:t>student</w:t>
      </w:r>
      <w:r>
        <w:rPr>
          <w:spacing w:val="-2"/>
        </w:rPr>
        <w:t xml:space="preserve"> </w:t>
      </w:r>
      <w:r>
        <w:t>may</w:t>
      </w:r>
      <w:r>
        <w:rPr>
          <w:spacing w:val="-5"/>
        </w:rPr>
        <w:t xml:space="preserve"> </w:t>
      </w:r>
      <w:r>
        <w:t>be required</w:t>
      </w:r>
      <w:r>
        <w:rPr>
          <w:spacing w:val="-4"/>
        </w:rPr>
        <w:t xml:space="preserve"> </w:t>
      </w:r>
      <w:r>
        <w:t>to</w:t>
      </w:r>
      <w:r>
        <w:rPr>
          <w:spacing w:val="-4"/>
        </w:rPr>
        <w:t xml:space="preserve"> </w:t>
      </w:r>
      <w:r>
        <w:t>perform community service for the resulting suspension. (Education Code 48900.6)</w:t>
      </w:r>
    </w:p>
    <w:p w14:paraId="7F790611" w14:textId="77777777" w:rsidR="00054C28" w:rsidRDefault="00D50A48">
      <w:pPr>
        <w:pStyle w:val="Heading6"/>
        <w:spacing w:before="120"/>
      </w:pPr>
      <w:r>
        <w:t>Notice</w:t>
      </w:r>
      <w:r>
        <w:rPr>
          <w:spacing w:val="-8"/>
        </w:rPr>
        <w:t xml:space="preserve"> </w:t>
      </w:r>
      <w:r>
        <w:t>to</w:t>
      </w:r>
      <w:r>
        <w:rPr>
          <w:spacing w:val="-2"/>
        </w:rPr>
        <w:t xml:space="preserve"> </w:t>
      </w:r>
      <w:r>
        <w:t>Parents/Guardians</w:t>
      </w:r>
      <w:r>
        <w:rPr>
          <w:spacing w:val="-4"/>
        </w:rPr>
        <w:t xml:space="preserve"> </w:t>
      </w:r>
      <w:r>
        <w:t>and</w:t>
      </w:r>
      <w:r>
        <w:rPr>
          <w:spacing w:val="-4"/>
        </w:rPr>
        <w:t xml:space="preserve"> </w:t>
      </w:r>
      <w:r>
        <w:rPr>
          <w:spacing w:val="-2"/>
        </w:rPr>
        <w:t>Students</w:t>
      </w:r>
    </w:p>
    <w:p w14:paraId="60EAC923" w14:textId="77777777" w:rsidR="00054C28" w:rsidRDefault="00D50A48">
      <w:pPr>
        <w:pStyle w:val="BodyText"/>
        <w:ind w:right="692"/>
      </w:pPr>
      <w:r>
        <w:t>At</w:t>
      </w:r>
      <w:r>
        <w:rPr>
          <w:spacing w:val="-4"/>
        </w:rPr>
        <w:t xml:space="preserve"> </w:t>
      </w:r>
      <w:r>
        <w:t>the</w:t>
      </w:r>
      <w:r>
        <w:rPr>
          <w:spacing w:val="-5"/>
        </w:rPr>
        <w:t xml:space="preserve"> </w:t>
      </w:r>
      <w:r>
        <w:t>beginning</w:t>
      </w:r>
      <w:r>
        <w:rPr>
          <w:spacing w:val="-3"/>
        </w:rPr>
        <w:t xml:space="preserve"> </w:t>
      </w:r>
      <w:r>
        <w:t>of</w:t>
      </w:r>
      <w:r>
        <w:rPr>
          <w:spacing w:val="-4"/>
        </w:rPr>
        <w:t xml:space="preserve"> </w:t>
      </w:r>
      <w:r>
        <w:t>the</w:t>
      </w:r>
      <w:r>
        <w:rPr>
          <w:spacing w:val="-5"/>
        </w:rPr>
        <w:t xml:space="preserve"> </w:t>
      </w:r>
      <w:r>
        <w:t>school</w:t>
      </w:r>
      <w:r>
        <w:rPr>
          <w:spacing w:val="-3"/>
        </w:rPr>
        <w:t xml:space="preserve"> </w:t>
      </w:r>
      <w:r>
        <w:t>year,</w:t>
      </w:r>
      <w:r>
        <w:rPr>
          <w:spacing w:val="-5"/>
        </w:rPr>
        <w:t xml:space="preserve"> </w:t>
      </w:r>
      <w:r>
        <w:t>the</w:t>
      </w:r>
      <w:r>
        <w:rPr>
          <w:spacing w:val="-2"/>
        </w:rPr>
        <w:t xml:space="preserve"> </w:t>
      </w:r>
      <w:r>
        <w:t>Superintendent/Principal</w:t>
      </w:r>
      <w:r>
        <w:rPr>
          <w:spacing w:val="-5"/>
        </w:rPr>
        <w:t xml:space="preserve"> </w:t>
      </w:r>
      <w:r>
        <w:t>or</w:t>
      </w:r>
      <w:r>
        <w:rPr>
          <w:spacing w:val="-4"/>
        </w:rPr>
        <w:t xml:space="preserve"> </w:t>
      </w:r>
      <w:r>
        <w:t>designee</w:t>
      </w:r>
      <w:r>
        <w:rPr>
          <w:spacing w:val="-2"/>
        </w:rPr>
        <w:t xml:space="preserve"> </w:t>
      </w:r>
      <w:r>
        <w:t>shall</w:t>
      </w:r>
      <w:r>
        <w:rPr>
          <w:spacing w:val="-5"/>
        </w:rPr>
        <w:t xml:space="preserve"> </w:t>
      </w:r>
      <w:r>
        <w:t>notify parents/guardians, in writing, about the availability of district rules related to discipline. (Education Code 35291, 48980)</w:t>
      </w:r>
    </w:p>
    <w:p w14:paraId="2A33336F" w14:textId="77777777" w:rsidR="00054C28" w:rsidRDefault="00D50A48">
      <w:pPr>
        <w:pStyle w:val="BodyText"/>
        <w:spacing w:before="120"/>
        <w:ind w:right="692"/>
      </w:pPr>
      <w:r>
        <w:t>The</w:t>
      </w:r>
      <w:r>
        <w:rPr>
          <w:spacing w:val="-3"/>
        </w:rPr>
        <w:t xml:space="preserve"> </w:t>
      </w:r>
      <w:r>
        <w:t>Superintendent/Principal</w:t>
      </w:r>
      <w:r>
        <w:rPr>
          <w:spacing w:val="-3"/>
        </w:rPr>
        <w:t xml:space="preserve"> </w:t>
      </w:r>
      <w:r>
        <w:t>or</w:t>
      </w:r>
      <w:r>
        <w:rPr>
          <w:spacing w:val="-5"/>
        </w:rPr>
        <w:t xml:space="preserve"> </w:t>
      </w:r>
      <w:r>
        <w:t>designee</w:t>
      </w:r>
      <w:r>
        <w:rPr>
          <w:spacing w:val="-3"/>
        </w:rPr>
        <w:t xml:space="preserve"> </w:t>
      </w:r>
      <w:r>
        <w:t>shall</w:t>
      </w:r>
      <w:r>
        <w:rPr>
          <w:spacing w:val="-3"/>
        </w:rPr>
        <w:t xml:space="preserve"> </w:t>
      </w:r>
      <w:r>
        <w:t>also</w:t>
      </w:r>
      <w:r>
        <w:rPr>
          <w:spacing w:val="-3"/>
        </w:rPr>
        <w:t xml:space="preserve"> </w:t>
      </w:r>
      <w:r>
        <w:t>provide</w:t>
      </w:r>
      <w:r>
        <w:rPr>
          <w:spacing w:val="-5"/>
        </w:rPr>
        <w:t xml:space="preserve"> </w:t>
      </w:r>
      <w:r>
        <w:t>written</w:t>
      </w:r>
      <w:r>
        <w:rPr>
          <w:spacing w:val="-5"/>
        </w:rPr>
        <w:t xml:space="preserve"> </w:t>
      </w:r>
      <w:r>
        <w:t>notice</w:t>
      </w:r>
      <w:r>
        <w:rPr>
          <w:spacing w:val="-6"/>
        </w:rPr>
        <w:t xml:space="preserve"> </w:t>
      </w:r>
      <w:r>
        <w:t>of</w:t>
      </w:r>
      <w:r>
        <w:rPr>
          <w:spacing w:val="-5"/>
        </w:rPr>
        <w:t xml:space="preserve"> </w:t>
      </w:r>
      <w:r>
        <w:t>disciplinary</w:t>
      </w:r>
      <w:r>
        <w:rPr>
          <w:spacing w:val="-4"/>
        </w:rPr>
        <w:t xml:space="preserve"> </w:t>
      </w:r>
      <w:r>
        <w:t>rules to transfer students at the time of their enrollment in the district.</w:t>
      </w:r>
    </w:p>
    <w:p w14:paraId="0948FC80" w14:textId="77777777" w:rsidR="00054C28" w:rsidRDefault="00D50A48">
      <w:pPr>
        <w:pStyle w:val="BodyText"/>
        <w:spacing w:before="119" w:line="242" w:lineRule="auto"/>
        <w:ind w:right="5322"/>
      </w:pPr>
      <w:r>
        <w:t>Regulation</w:t>
      </w:r>
      <w:r>
        <w:rPr>
          <w:spacing w:val="-11"/>
        </w:rPr>
        <w:t xml:space="preserve"> </w:t>
      </w:r>
      <w:r>
        <w:t>Freshwater</w:t>
      </w:r>
      <w:r>
        <w:rPr>
          <w:spacing w:val="-14"/>
        </w:rPr>
        <w:t xml:space="preserve"> </w:t>
      </w:r>
      <w:r>
        <w:t>School</w:t>
      </w:r>
      <w:r>
        <w:rPr>
          <w:spacing w:val="-14"/>
        </w:rPr>
        <w:t xml:space="preserve"> </w:t>
      </w:r>
      <w:r>
        <w:t>District Approved: May 14, 2019</w:t>
      </w:r>
    </w:p>
    <w:p w14:paraId="500B5F70" w14:textId="77777777" w:rsidR="00054C28" w:rsidRDefault="00054C28">
      <w:pPr>
        <w:spacing w:line="242" w:lineRule="auto"/>
        <w:sectPr w:rsidR="00054C28">
          <w:pgSz w:w="12240" w:h="15840"/>
          <w:pgMar w:top="1580" w:right="860" w:bottom="280" w:left="140" w:header="768" w:footer="0" w:gutter="0"/>
          <w:cols w:space="720"/>
        </w:sectPr>
      </w:pPr>
    </w:p>
    <w:p w14:paraId="5F593A94" w14:textId="77777777" w:rsidR="00054C28" w:rsidRDefault="00054C28">
      <w:pPr>
        <w:pStyle w:val="BodyText"/>
        <w:spacing w:before="53" w:after="1"/>
        <w:ind w:left="0"/>
        <w:rPr>
          <w:sz w:val="20"/>
        </w:rPr>
      </w:pPr>
    </w:p>
    <w:p w14:paraId="7D29395F" w14:textId="77777777" w:rsidR="00054C28" w:rsidRDefault="00D50A48">
      <w:pPr>
        <w:pStyle w:val="BodyText"/>
        <w:ind w:left="1271"/>
        <w:rPr>
          <w:sz w:val="20"/>
        </w:rPr>
      </w:pPr>
      <w:r>
        <w:rPr>
          <w:noProof/>
          <w:sz w:val="20"/>
        </w:rPr>
        <mc:AlternateContent>
          <mc:Choice Requires="wps">
            <w:drawing>
              <wp:inline distT="0" distB="0" distL="0" distR="0" wp14:anchorId="511A7269" wp14:editId="7EA3F6EA">
                <wp:extent cx="5981065" cy="577850"/>
                <wp:effectExtent l="0" t="0" r="0" b="0"/>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1065" cy="577850"/>
                        </a:xfrm>
                        <a:prstGeom prst="rect">
                          <a:avLst/>
                        </a:prstGeom>
                        <a:solidFill>
                          <a:srgbClr val="006480"/>
                        </a:solidFill>
                      </wps:spPr>
                      <wps:txbx>
                        <w:txbxContent>
                          <w:p w14:paraId="31696FFC" w14:textId="77777777" w:rsidR="00054C28" w:rsidRDefault="00D50A48">
                            <w:pPr>
                              <w:spacing w:before="209"/>
                              <w:ind w:left="208"/>
                              <w:rPr>
                                <w:color w:val="000000"/>
                                <w:sz w:val="40"/>
                              </w:rPr>
                            </w:pPr>
                            <w:bookmarkStart w:id="33" w:name="_bookmark27"/>
                            <w:bookmarkEnd w:id="33"/>
                            <w:r>
                              <w:rPr>
                                <w:color w:val="FFFFFF"/>
                                <w:sz w:val="40"/>
                              </w:rPr>
                              <w:t>Bullying</w:t>
                            </w:r>
                            <w:r>
                              <w:rPr>
                                <w:color w:val="FFFFFF"/>
                                <w:spacing w:val="-1"/>
                                <w:sz w:val="40"/>
                              </w:rPr>
                              <w:t xml:space="preserve"> </w:t>
                            </w:r>
                            <w:r>
                              <w:rPr>
                                <w:color w:val="FFFFFF"/>
                                <w:sz w:val="40"/>
                              </w:rPr>
                              <w:t>–</w:t>
                            </w:r>
                            <w:r>
                              <w:rPr>
                                <w:color w:val="FFFFFF"/>
                                <w:spacing w:val="-3"/>
                                <w:sz w:val="40"/>
                              </w:rPr>
                              <w:t xml:space="preserve"> </w:t>
                            </w:r>
                            <w:r>
                              <w:rPr>
                                <w:color w:val="FFFFFF"/>
                                <w:sz w:val="40"/>
                              </w:rPr>
                              <w:t>BP</w:t>
                            </w:r>
                            <w:r>
                              <w:rPr>
                                <w:color w:val="FFFFFF"/>
                                <w:spacing w:val="-5"/>
                                <w:sz w:val="40"/>
                              </w:rPr>
                              <w:t xml:space="preserve"> </w:t>
                            </w:r>
                            <w:r>
                              <w:rPr>
                                <w:color w:val="FFFFFF"/>
                                <w:spacing w:val="-2"/>
                                <w:sz w:val="40"/>
                              </w:rPr>
                              <w:t>5131.2</w:t>
                            </w:r>
                          </w:p>
                        </w:txbxContent>
                      </wps:txbx>
                      <wps:bodyPr wrap="square" lIns="0" tIns="0" rIns="0" bIns="0" rtlCol="0">
                        <a:noAutofit/>
                      </wps:bodyPr>
                    </wps:wsp>
                  </a:graphicData>
                </a:graphic>
              </wp:inline>
            </w:drawing>
          </mc:Choice>
          <mc:Fallback>
            <w:pict>
              <v:shape w14:anchorId="511A7269" id="Textbox 75" o:spid="_x0000_s1083" type="#_x0000_t202" style="width:470.95pt;height: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0cmtgEAAFcDAAAOAAAAZHJzL2Uyb0RvYy54bWysU8GO0zAQvSPxD5bvNGlFuyVquoJdLUJa&#13;&#10;wUoLH+A4dmvhZMyM26R/z9jbtCu4IS6TsT1+fu/NZHM7dl4cDZKDvpbzWSmF6TW0rt/V8sf3h3dr&#13;&#10;KSiqvlUeelPLkyF5u337ZjOEyixgD741KBikp2oItdzHGKqiIL03naIZBNPzoQXsVOQl7ooW1cDo&#13;&#10;nS8WZbkqBsA2IGhDxLv3L4dym/GtNTp+s5ZMFL6WzC3miDk2KRbbjap2qMLe6TMN9Q8sOuV6fvQC&#13;&#10;da+iEgd0f0F1TiMQ2DjT0BVgrdMma2A18/IPNc97FUzWwuZQuNhE/w9Wfz0+hycUcfwEIzcwi6Dw&#13;&#10;CPonsTfFEKg61yRPqSKuTkJHi136sgTBF9nb08VPM0aheXP5YT0vV0spNJ8tb27Wy2x4cb0dkOJn&#13;&#10;A51ISS2R+5UZqOMjxfS+qqaS9BiBd+2D8z4vcNfceRRHlXpbrt6vJ/RXZVnAC+fEPo7NKFxby8U8&#13;&#10;tT5tNdCe2ICBZ6CW9Oug0Ejhv/RschqYKcEpaaYEo7+DPFaJTQ8fDxGsy6yvuGcLuXtZzHnS0ni8&#13;&#10;Xueq6/+w/Q0AAP//AwBQSwMEFAAGAAgAAAAhAEIc4f7dAAAACQEAAA8AAABkcnMvZG93bnJldi54&#13;&#10;bWxMj0FPwzAMhe9I/IfISNxYWgYT7ZpOqBPSLhwYIK5uY9qKxqmabOv+PYYLXJ5sPfn5fcVmdoM6&#13;&#10;0hR6zwbSRQKKuPG259bA2+vTzQOoEJEtDp7JwJkCbMrLiwJz60/8Qsd9bJWEcMjRQBfjmGsdmo4c&#13;&#10;hoUficX79JPDKOvUajvhScLdoG+TZKUd9iwfOhyp6qj52h+cAVdhVfvn5fv5g++b3XIb426VGXN9&#13;&#10;NW/XIo9rUJHm+HcBPwzSH0opVvsD26AGA0ITf1W87C7NQNUypAnostD/CcpvAAAA//8DAFBLAQIt&#13;&#10;ABQABgAIAAAAIQC2gziS/gAAAOEBAAATAAAAAAAAAAAAAAAAAAAAAABbQ29udGVudF9UeXBlc10u&#13;&#10;eG1sUEsBAi0AFAAGAAgAAAAhADj9If/WAAAAlAEAAAsAAAAAAAAAAAAAAAAALwEAAF9yZWxzLy5y&#13;&#10;ZWxzUEsBAi0AFAAGAAgAAAAhAK1LRya2AQAAVwMAAA4AAAAAAAAAAAAAAAAALgIAAGRycy9lMm9E&#13;&#10;b2MueG1sUEsBAi0AFAAGAAgAAAAhAEIc4f7dAAAACQEAAA8AAAAAAAAAAAAAAAAAEAQAAGRycy9k&#13;&#10;b3ducmV2LnhtbFBLBQYAAAAABAAEAPMAAAAaBQAAAAA=&#13;&#10;" fillcolor="#006480" stroked="f">
                <v:textbox inset="0,0,0,0">
                  <w:txbxContent>
                    <w:p w14:paraId="31696FFC" w14:textId="77777777" w:rsidR="00054C28" w:rsidRDefault="00D50A48">
                      <w:pPr>
                        <w:spacing w:before="209"/>
                        <w:ind w:left="208"/>
                        <w:rPr>
                          <w:color w:val="000000"/>
                          <w:sz w:val="40"/>
                        </w:rPr>
                      </w:pPr>
                      <w:bookmarkStart w:id="55" w:name="_bookmark27"/>
                      <w:bookmarkEnd w:id="55"/>
                      <w:r>
                        <w:rPr>
                          <w:color w:val="FFFFFF"/>
                          <w:sz w:val="40"/>
                        </w:rPr>
                        <w:t>Bullying</w:t>
                      </w:r>
                      <w:r>
                        <w:rPr>
                          <w:color w:val="FFFFFF"/>
                          <w:spacing w:val="-1"/>
                          <w:sz w:val="40"/>
                        </w:rPr>
                        <w:t xml:space="preserve"> </w:t>
                      </w:r>
                      <w:r>
                        <w:rPr>
                          <w:color w:val="FFFFFF"/>
                          <w:sz w:val="40"/>
                        </w:rPr>
                        <w:t>–</w:t>
                      </w:r>
                      <w:r>
                        <w:rPr>
                          <w:color w:val="FFFFFF"/>
                          <w:spacing w:val="-3"/>
                          <w:sz w:val="40"/>
                        </w:rPr>
                        <w:t xml:space="preserve"> </w:t>
                      </w:r>
                      <w:r>
                        <w:rPr>
                          <w:color w:val="FFFFFF"/>
                          <w:sz w:val="40"/>
                        </w:rPr>
                        <w:t>BP</w:t>
                      </w:r>
                      <w:r>
                        <w:rPr>
                          <w:color w:val="FFFFFF"/>
                          <w:spacing w:val="-5"/>
                          <w:sz w:val="40"/>
                        </w:rPr>
                        <w:t xml:space="preserve"> </w:t>
                      </w:r>
                      <w:r>
                        <w:rPr>
                          <w:color w:val="FFFFFF"/>
                          <w:spacing w:val="-2"/>
                          <w:sz w:val="40"/>
                        </w:rPr>
                        <w:t>5131.2</w:t>
                      </w:r>
                    </w:p>
                  </w:txbxContent>
                </v:textbox>
                <w10:anchorlock/>
              </v:shape>
            </w:pict>
          </mc:Fallback>
        </mc:AlternateContent>
      </w:r>
    </w:p>
    <w:p w14:paraId="318AEA26" w14:textId="77777777" w:rsidR="00054C28" w:rsidRDefault="00D50A48">
      <w:pPr>
        <w:pStyle w:val="BodyText"/>
        <w:spacing w:before="219"/>
        <w:ind w:right="583"/>
      </w:pPr>
      <w:r>
        <w:t>The Board of Trustees recognizes the harmful effects of bullying</w:t>
      </w:r>
      <w:r>
        <w:rPr>
          <w:spacing w:val="-1"/>
        </w:rPr>
        <w:t xml:space="preserve"> </w:t>
      </w:r>
      <w:r>
        <w:t>on student well-being, student learning,</w:t>
      </w:r>
      <w:r>
        <w:rPr>
          <w:spacing w:val="-2"/>
        </w:rPr>
        <w:t xml:space="preserve"> </w:t>
      </w:r>
      <w:r>
        <w:t>and school attendance</w:t>
      </w:r>
      <w:r>
        <w:rPr>
          <w:spacing w:val="-1"/>
        </w:rPr>
        <w:t xml:space="preserve"> </w:t>
      </w:r>
      <w:r>
        <w:t>and</w:t>
      </w:r>
      <w:r>
        <w:rPr>
          <w:spacing w:val="-2"/>
        </w:rPr>
        <w:t xml:space="preserve"> </w:t>
      </w:r>
      <w:r>
        <w:t>desires</w:t>
      </w:r>
      <w:r>
        <w:rPr>
          <w:spacing w:val="-3"/>
        </w:rPr>
        <w:t xml:space="preserve"> </w:t>
      </w:r>
      <w:r>
        <w:t>to</w:t>
      </w:r>
      <w:r>
        <w:rPr>
          <w:spacing w:val="-2"/>
        </w:rPr>
        <w:t xml:space="preserve"> </w:t>
      </w:r>
      <w:r>
        <w:t>provide a</w:t>
      </w:r>
      <w:r>
        <w:rPr>
          <w:spacing w:val="-3"/>
        </w:rPr>
        <w:t xml:space="preserve"> </w:t>
      </w:r>
      <w:r>
        <w:t>safe</w:t>
      </w:r>
      <w:r>
        <w:rPr>
          <w:spacing w:val="-2"/>
        </w:rPr>
        <w:t xml:space="preserve"> </w:t>
      </w:r>
      <w:r>
        <w:t>school</w:t>
      </w:r>
      <w:r>
        <w:rPr>
          <w:spacing w:val="-2"/>
        </w:rPr>
        <w:t xml:space="preserve"> </w:t>
      </w:r>
      <w:r>
        <w:t>environment that</w:t>
      </w:r>
      <w:r>
        <w:rPr>
          <w:spacing w:val="-1"/>
        </w:rPr>
        <w:t xml:space="preserve"> </w:t>
      </w:r>
      <w:r>
        <w:t>protects students from physical and emotional harm. No individual or group shall, through physical, written,</w:t>
      </w:r>
      <w:r>
        <w:rPr>
          <w:spacing w:val="-2"/>
        </w:rPr>
        <w:t xml:space="preserve"> </w:t>
      </w:r>
      <w:r>
        <w:t>verbal,</w:t>
      </w:r>
      <w:r>
        <w:rPr>
          <w:spacing w:val="-1"/>
        </w:rPr>
        <w:t xml:space="preserve"> </w:t>
      </w:r>
      <w:r>
        <w:t>visual,</w:t>
      </w:r>
      <w:r>
        <w:rPr>
          <w:spacing w:val="-2"/>
        </w:rPr>
        <w:t xml:space="preserve"> </w:t>
      </w:r>
      <w:r>
        <w:t>or</w:t>
      </w:r>
      <w:r>
        <w:rPr>
          <w:spacing w:val="-2"/>
        </w:rPr>
        <w:t xml:space="preserve"> </w:t>
      </w:r>
      <w:r>
        <w:t>other means,</w:t>
      </w:r>
      <w:r>
        <w:rPr>
          <w:spacing w:val="-3"/>
        </w:rPr>
        <w:t xml:space="preserve"> </w:t>
      </w:r>
      <w:r>
        <w:t>harass,</w:t>
      </w:r>
      <w:r>
        <w:rPr>
          <w:spacing w:val="-3"/>
        </w:rPr>
        <w:t xml:space="preserve"> </w:t>
      </w:r>
      <w:r>
        <w:t>sexually</w:t>
      </w:r>
      <w:r>
        <w:rPr>
          <w:spacing w:val="-1"/>
        </w:rPr>
        <w:t xml:space="preserve"> </w:t>
      </w:r>
      <w:r>
        <w:t>harass,</w:t>
      </w:r>
      <w:r>
        <w:rPr>
          <w:spacing w:val="-3"/>
        </w:rPr>
        <w:t xml:space="preserve"> </w:t>
      </w:r>
      <w:r>
        <w:t>threaten,</w:t>
      </w:r>
      <w:r>
        <w:rPr>
          <w:spacing w:val="-2"/>
        </w:rPr>
        <w:t xml:space="preserve"> </w:t>
      </w:r>
      <w:r>
        <w:t>intimidate, cyberbully, cause bodily injury to, or commit hate violence against any student or school personnel, or retaliate</w:t>
      </w:r>
      <w:r>
        <w:rPr>
          <w:spacing w:val="-2"/>
        </w:rPr>
        <w:t xml:space="preserve"> </w:t>
      </w:r>
      <w:r>
        <w:t>against</w:t>
      </w:r>
      <w:r>
        <w:rPr>
          <w:spacing w:val="-5"/>
        </w:rPr>
        <w:t xml:space="preserve"> </w:t>
      </w:r>
      <w:r>
        <w:t>them</w:t>
      </w:r>
      <w:r>
        <w:rPr>
          <w:spacing w:val="-5"/>
        </w:rPr>
        <w:t xml:space="preserve"> </w:t>
      </w:r>
      <w:r>
        <w:t>for</w:t>
      </w:r>
      <w:r>
        <w:rPr>
          <w:spacing w:val="-2"/>
        </w:rPr>
        <w:t xml:space="preserve"> </w:t>
      </w:r>
      <w:r>
        <w:t>filing</w:t>
      </w:r>
      <w:r>
        <w:rPr>
          <w:spacing w:val="-3"/>
        </w:rPr>
        <w:t xml:space="preserve"> </w:t>
      </w:r>
      <w:r>
        <w:t>a</w:t>
      </w:r>
      <w:r>
        <w:rPr>
          <w:spacing w:val="-3"/>
        </w:rPr>
        <w:t xml:space="preserve"> </w:t>
      </w:r>
      <w:r>
        <w:t>complaint</w:t>
      </w:r>
      <w:r>
        <w:rPr>
          <w:spacing w:val="-5"/>
        </w:rPr>
        <w:t xml:space="preserve"> </w:t>
      </w:r>
      <w:r>
        <w:t>or</w:t>
      </w:r>
      <w:r>
        <w:rPr>
          <w:spacing w:val="-5"/>
        </w:rPr>
        <w:t xml:space="preserve"> </w:t>
      </w:r>
      <w:r>
        <w:t>participating</w:t>
      </w:r>
      <w:r>
        <w:rPr>
          <w:spacing w:val="-2"/>
        </w:rPr>
        <w:t xml:space="preserve"> </w:t>
      </w:r>
      <w:r>
        <w:t>in</w:t>
      </w:r>
      <w:r>
        <w:rPr>
          <w:spacing w:val="-5"/>
        </w:rPr>
        <w:t xml:space="preserve"> </w:t>
      </w:r>
      <w:r>
        <w:t>the</w:t>
      </w:r>
      <w:r>
        <w:rPr>
          <w:spacing w:val="-5"/>
        </w:rPr>
        <w:t xml:space="preserve"> </w:t>
      </w:r>
      <w:r>
        <w:t>complaint</w:t>
      </w:r>
      <w:r>
        <w:rPr>
          <w:spacing w:val="-2"/>
        </w:rPr>
        <w:t xml:space="preserve"> </w:t>
      </w:r>
      <w:r>
        <w:t>resolution</w:t>
      </w:r>
      <w:r>
        <w:rPr>
          <w:spacing w:val="-1"/>
        </w:rPr>
        <w:t xml:space="preserve"> </w:t>
      </w:r>
      <w:r>
        <w:t>process.</w:t>
      </w:r>
    </w:p>
    <w:p w14:paraId="3945785D" w14:textId="77777777" w:rsidR="00054C28" w:rsidRDefault="00D50A48">
      <w:pPr>
        <w:pStyle w:val="BodyText"/>
        <w:spacing w:before="292"/>
        <w:ind w:right="692"/>
      </w:pPr>
      <w:r>
        <w:t>The Superintendent/Principal or designee shall develop strategies for addressing bullying in district</w:t>
      </w:r>
      <w:r>
        <w:rPr>
          <w:spacing w:val="-4"/>
        </w:rPr>
        <w:t xml:space="preserve"> </w:t>
      </w:r>
      <w:r>
        <w:t>schools</w:t>
      </w:r>
      <w:r>
        <w:rPr>
          <w:spacing w:val="-5"/>
        </w:rPr>
        <w:t xml:space="preserve"> </w:t>
      </w:r>
      <w:r>
        <w:t>with</w:t>
      </w:r>
      <w:r>
        <w:rPr>
          <w:spacing w:val="-3"/>
        </w:rPr>
        <w:t xml:space="preserve"> </w:t>
      </w:r>
      <w:r>
        <w:t>the</w:t>
      </w:r>
      <w:r>
        <w:rPr>
          <w:spacing w:val="-1"/>
        </w:rPr>
        <w:t xml:space="preserve"> </w:t>
      </w:r>
      <w:r>
        <w:t>involvement</w:t>
      </w:r>
      <w:r>
        <w:rPr>
          <w:spacing w:val="-4"/>
        </w:rPr>
        <w:t xml:space="preserve"> </w:t>
      </w:r>
      <w:r>
        <w:t>of</w:t>
      </w:r>
      <w:r>
        <w:rPr>
          <w:spacing w:val="-4"/>
        </w:rPr>
        <w:t xml:space="preserve"> </w:t>
      </w:r>
      <w:r>
        <w:t>students,</w:t>
      </w:r>
      <w:r>
        <w:rPr>
          <w:spacing w:val="-4"/>
        </w:rPr>
        <w:t xml:space="preserve"> </w:t>
      </w:r>
      <w:r>
        <w:t>parents/guardians,</w:t>
      </w:r>
      <w:r>
        <w:rPr>
          <w:spacing w:val="-1"/>
        </w:rPr>
        <w:t xml:space="preserve"> </w:t>
      </w:r>
      <w:r>
        <w:t>and</w:t>
      </w:r>
      <w:r>
        <w:rPr>
          <w:spacing w:val="-4"/>
        </w:rPr>
        <w:t xml:space="preserve"> </w:t>
      </w:r>
      <w:r>
        <w:t>staff.</w:t>
      </w:r>
      <w:r>
        <w:rPr>
          <w:spacing w:val="-2"/>
        </w:rPr>
        <w:t xml:space="preserve"> </w:t>
      </w:r>
      <w:r>
        <w:t>As</w:t>
      </w:r>
      <w:r>
        <w:rPr>
          <w:spacing w:val="-3"/>
        </w:rPr>
        <w:t xml:space="preserve"> </w:t>
      </w:r>
      <w:r>
        <w:t>appropriate, the Superintendent/Principal or designee may also collaborate with social services, mental health services, law enforcement, courts, and other agencies and community organizations in the development and implementation of effective strategies to promote safety in schools and the community.</w:t>
      </w:r>
    </w:p>
    <w:p w14:paraId="39276958" w14:textId="77777777" w:rsidR="00054C28" w:rsidRDefault="00054C28">
      <w:pPr>
        <w:pStyle w:val="BodyText"/>
        <w:spacing w:before="1"/>
        <w:ind w:left="0"/>
      </w:pPr>
    </w:p>
    <w:p w14:paraId="38011B7A" w14:textId="77777777" w:rsidR="00054C28" w:rsidRDefault="00D50A48">
      <w:pPr>
        <w:pStyle w:val="BodyText"/>
        <w:ind w:right="343"/>
      </w:pPr>
      <w:r>
        <w:t>Such strategies shall be incorporated into the comprehensive safety plan and, to the extent possible,</w:t>
      </w:r>
      <w:r>
        <w:rPr>
          <w:spacing w:val="-4"/>
        </w:rPr>
        <w:t xml:space="preserve"> </w:t>
      </w:r>
      <w:r>
        <w:t>into</w:t>
      </w:r>
      <w:r>
        <w:rPr>
          <w:spacing w:val="-4"/>
        </w:rPr>
        <w:t xml:space="preserve"> </w:t>
      </w:r>
      <w:r>
        <w:t>the</w:t>
      </w:r>
      <w:r>
        <w:rPr>
          <w:spacing w:val="-2"/>
        </w:rPr>
        <w:t xml:space="preserve"> </w:t>
      </w:r>
      <w:r>
        <w:t>local</w:t>
      </w:r>
      <w:r>
        <w:rPr>
          <w:spacing w:val="-5"/>
        </w:rPr>
        <w:t xml:space="preserve"> </w:t>
      </w:r>
      <w:r>
        <w:t>control</w:t>
      </w:r>
      <w:r>
        <w:rPr>
          <w:spacing w:val="-1"/>
        </w:rPr>
        <w:t xml:space="preserve"> </w:t>
      </w:r>
      <w:r>
        <w:t>and</w:t>
      </w:r>
      <w:r>
        <w:rPr>
          <w:spacing w:val="-4"/>
        </w:rPr>
        <w:t xml:space="preserve"> </w:t>
      </w:r>
      <w:r>
        <w:t>accountability</w:t>
      </w:r>
      <w:r>
        <w:rPr>
          <w:spacing w:val="-5"/>
        </w:rPr>
        <w:t xml:space="preserve"> </w:t>
      </w:r>
      <w:r>
        <w:t>plan</w:t>
      </w:r>
      <w:r>
        <w:rPr>
          <w:spacing w:val="-3"/>
        </w:rPr>
        <w:t xml:space="preserve"> </w:t>
      </w:r>
      <w:r>
        <w:t>and</w:t>
      </w:r>
      <w:r>
        <w:rPr>
          <w:spacing w:val="-4"/>
        </w:rPr>
        <w:t xml:space="preserve"> </w:t>
      </w:r>
      <w:r>
        <w:t>other</w:t>
      </w:r>
      <w:r>
        <w:rPr>
          <w:spacing w:val="-2"/>
        </w:rPr>
        <w:t xml:space="preserve"> </w:t>
      </w:r>
      <w:r>
        <w:t>applicable</w:t>
      </w:r>
      <w:r>
        <w:rPr>
          <w:spacing w:val="-1"/>
        </w:rPr>
        <w:t xml:space="preserve"> </w:t>
      </w:r>
      <w:r>
        <w:t>district and</w:t>
      </w:r>
      <w:r>
        <w:rPr>
          <w:spacing w:val="-4"/>
        </w:rPr>
        <w:t xml:space="preserve"> </w:t>
      </w:r>
      <w:r>
        <w:t xml:space="preserve">school </w:t>
      </w:r>
      <w:r>
        <w:rPr>
          <w:spacing w:val="-2"/>
        </w:rPr>
        <w:t>plans.</w:t>
      </w:r>
    </w:p>
    <w:p w14:paraId="1D87EE3D" w14:textId="77777777" w:rsidR="00054C28" w:rsidRDefault="00054C28">
      <w:pPr>
        <w:pStyle w:val="BodyText"/>
        <w:ind w:left="0"/>
      </w:pPr>
    </w:p>
    <w:p w14:paraId="02CB689D" w14:textId="77777777" w:rsidR="00054C28" w:rsidRDefault="00D50A48">
      <w:pPr>
        <w:pStyle w:val="BodyText"/>
        <w:ind w:right="583"/>
      </w:pPr>
      <w:r>
        <w:t>Any</w:t>
      </w:r>
      <w:r>
        <w:rPr>
          <w:spacing w:val="-3"/>
        </w:rPr>
        <w:t xml:space="preserve"> </w:t>
      </w:r>
      <w:r>
        <w:t>complaint</w:t>
      </w:r>
      <w:r>
        <w:rPr>
          <w:spacing w:val="-3"/>
        </w:rPr>
        <w:t xml:space="preserve"> </w:t>
      </w:r>
      <w:r>
        <w:t>of</w:t>
      </w:r>
      <w:r>
        <w:rPr>
          <w:spacing w:val="-1"/>
        </w:rPr>
        <w:t xml:space="preserve"> </w:t>
      </w:r>
      <w:r>
        <w:t>bullying</w:t>
      </w:r>
      <w:r>
        <w:rPr>
          <w:spacing w:val="-2"/>
        </w:rPr>
        <w:t xml:space="preserve"> </w:t>
      </w:r>
      <w:r>
        <w:t>shall</w:t>
      </w:r>
      <w:r>
        <w:rPr>
          <w:spacing w:val="-4"/>
        </w:rPr>
        <w:t xml:space="preserve"> </w:t>
      </w:r>
      <w:r>
        <w:t>be</w:t>
      </w:r>
      <w:r>
        <w:rPr>
          <w:spacing w:val="-2"/>
        </w:rPr>
        <w:t xml:space="preserve"> </w:t>
      </w:r>
      <w:r>
        <w:t>investigated</w:t>
      </w:r>
      <w:r>
        <w:rPr>
          <w:spacing w:val="-1"/>
        </w:rPr>
        <w:t xml:space="preserve"> </w:t>
      </w:r>
      <w:r>
        <w:t>and,</w:t>
      </w:r>
      <w:r>
        <w:rPr>
          <w:spacing w:val="-2"/>
        </w:rPr>
        <w:t xml:space="preserve"> </w:t>
      </w:r>
      <w:r>
        <w:t>if</w:t>
      </w:r>
      <w:r>
        <w:rPr>
          <w:spacing w:val="-4"/>
        </w:rPr>
        <w:t xml:space="preserve"> </w:t>
      </w:r>
      <w:r>
        <w:t>determined</w:t>
      </w:r>
      <w:r>
        <w:rPr>
          <w:spacing w:val="-3"/>
        </w:rPr>
        <w:t xml:space="preserve"> </w:t>
      </w:r>
      <w:r>
        <w:t>to</w:t>
      </w:r>
      <w:r>
        <w:rPr>
          <w:spacing w:val="-4"/>
        </w:rPr>
        <w:t xml:space="preserve"> </w:t>
      </w:r>
      <w:r>
        <w:t>be</w:t>
      </w:r>
      <w:r>
        <w:rPr>
          <w:spacing w:val="-5"/>
        </w:rPr>
        <w:t xml:space="preserve"> </w:t>
      </w:r>
      <w:r>
        <w:t>discriminatory,</w:t>
      </w:r>
      <w:r>
        <w:rPr>
          <w:spacing w:val="-4"/>
        </w:rPr>
        <w:t xml:space="preserve"> </w:t>
      </w:r>
      <w:r>
        <w:t>resolved in accordance with law and the district's uniform complaint procedures specified in AR 1312.3. If, during the investigation, it is determined that a complaint is about nondiscriminatory bullying, the principal or designee shall inform the complainant and shall take all necessary actions to resolve the complaint.</w:t>
      </w:r>
    </w:p>
    <w:p w14:paraId="50790954" w14:textId="77777777" w:rsidR="00054C28" w:rsidRDefault="00D50A48">
      <w:pPr>
        <w:pStyle w:val="BodyText"/>
        <w:spacing w:before="292"/>
        <w:ind w:right="612"/>
      </w:pPr>
      <w:r>
        <w:t>If the Superintendent/Principal or designee believes it is in the best interest of a student who has been the victim of an act of bullying, as defined in Education Code 48900, the Superintendent/Principal or designee shall advise the student's parents/guardians that the student may transfer to another school.</w:t>
      </w:r>
      <w:r>
        <w:rPr>
          <w:spacing w:val="40"/>
        </w:rPr>
        <w:t xml:space="preserve"> </w:t>
      </w:r>
      <w:r>
        <w:t>If the parents/guardians of a student who has been</w:t>
      </w:r>
      <w:r>
        <w:rPr>
          <w:spacing w:val="40"/>
        </w:rPr>
        <w:t xml:space="preserve"> </w:t>
      </w:r>
      <w:r>
        <w:t>the victim of an act of bullying requests a transfer for the student pursuant to Education Code 46600,</w:t>
      </w:r>
      <w:r>
        <w:rPr>
          <w:spacing w:val="-4"/>
        </w:rPr>
        <w:t xml:space="preserve"> </w:t>
      </w:r>
      <w:r>
        <w:t>the</w:t>
      </w:r>
      <w:r>
        <w:rPr>
          <w:spacing w:val="-5"/>
        </w:rPr>
        <w:t xml:space="preserve"> </w:t>
      </w:r>
      <w:r>
        <w:t>Superintendent/Principal or</w:t>
      </w:r>
      <w:r>
        <w:rPr>
          <w:spacing w:val="-5"/>
        </w:rPr>
        <w:t xml:space="preserve"> </w:t>
      </w:r>
      <w:r>
        <w:t>designee</w:t>
      </w:r>
      <w:r>
        <w:rPr>
          <w:spacing w:val="-5"/>
        </w:rPr>
        <w:t xml:space="preserve"> </w:t>
      </w:r>
      <w:r>
        <w:t>shall</w:t>
      </w:r>
      <w:r>
        <w:rPr>
          <w:spacing w:val="-3"/>
        </w:rPr>
        <w:t xml:space="preserve"> </w:t>
      </w:r>
      <w:r>
        <w:t>allow</w:t>
      </w:r>
      <w:r>
        <w:rPr>
          <w:spacing w:val="-4"/>
        </w:rPr>
        <w:t xml:space="preserve"> </w:t>
      </w:r>
      <w:r>
        <w:t>the</w:t>
      </w:r>
      <w:r>
        <w:rPr>
          <w:spacing w:val="-5"/>
        </w:rPr>
        <w:t xml:space="preserve"> </w:t>
      </w:r>
      <w:r>
        <w:t>transfer</w:t>
      </w:r>
      <w:r>
        <w:rPr>
          <w:spacing w:val="-2"/>
        </w:rPr>
        <w:t xml:space="preserve"> </w:t>
      </w:r>
      <w:r>
        <w:t>in</w:t>
      </w:r>
      <w:r>
        <w:rPr>
          <w:spacing w:val="-2"/>
        </w:rPr>
        <w:t xml:space="preserve"> </w:t>
      </w:r>
      <w:r>
        <w:t>accordance</w:t>
      </w:r>
      <w:r>
        <w:rPr>
          <w:spacing w:val="-4"/>
        </w:rPr>
        <w:t xml:space="preserve"> </w:t>
      </w:r>
      <w:r>
        <w:t>with</w:t>
      </w:r>
      <w:r>
        <w:rPr>
          <w:spacing w:val="-2"/>
        </w:rPr>
        <w:t xml:space="preserve"> </w:t>
      </w:r>
      <w:r>
        <w:t>law and district policy on intradistrict or interdistrict transfer, as applicable.</w:t>
      </w:r>
    </w:p>
    <w:p w14:paraId="4E67C17F" w14:textId="77777777" w:rsidR="00054C28" w:rsidRDefault="00054C28">
      <w:pPr>
        <w:pStyle w:val="BodyText"/>
        <w:spacing w:before="2"/>
        <w:ind w:left="0"/>
      </w:pPr>
    </w:p>
    <w:p w14:paraId="7D76F7C7" w14:textId="77777777" w:rsidR="00054C28" w:rsidRDefault="00D50A48">
      <w:pPr>
        <w:pStyle w:val="BodyText"/>
        <w:ind w:right="692"/>
      </w:pPr>
      <w:r>
        <w:t>Any</w:t>
      </w:r>
      <w:r>
        <w:rPr>
          <w:spacing w:val="-2"/>
        </w:rPr>
        <w:t xml:space="preserve"> </w:t>
      </w:r>
      <w:r>
        <w:t>employee</w:t>
      </w:r>
      <w:r>
        <w:rPr>
          <w:spacing w:val="-3"/>
        </w:rPr>
        <w:t xml:space="preserve"> </w:t>
      </w:r>
      <w:r>
        <w:t>who</w:t>
      </w:r>
      <w:r>
        <w:rPr>
          <w:spacing w:val="-3"/>
        </w:rPr>
        <w:t xml:space="preserve"> </w:t>
      </w:r>
      <w:r>
        <w:t>permits or</w:t>
      </w:r>
      <w:r>
        <w:rPr>
          <w:spacing w:val="-4"/>
        </w:rPr>
        <w:t xml:space="preserve"> </w:t>
      </w:r>
      <w:r>
        <w:t>engages</w:t>
      </w:r>
      <w:r>
        <w:rPr>
          <w:spacing w:val="-3"/>
        </w:rPr>
        <w:t xml:space="preserve"> </w:t>
      </w:r>
      <w:r>
        <w:t>in</w:t>
      </w:r>
      <w:r>
        <w:rPr>
          <w:spacing w:val="-3"/>
        </w:rPr>
        <w:t xml:space="preserve"> </w:t>
      </w:r>
      <w:r>
        <w:t>bullying</w:t>
      </w:r>
      <w:r>
        <w:rPr>
          <w:spacing w:val="-4"/>
        </w:rPr>
        <w:t xml:space="preserve"> </w:t>
      </w:r>
      <w:r>
        <w:t>or</w:t>
      </w:r>
      <w:r>
        <w:rPr>
          <w:spacing w:val="-1"/>
        </w:rPr>
        <w:t xml:space="preserve"> </w:t>
      </w:r>
      <w:r>
        <w:t>retaliation related</w:t>
      </w:r>
      <w:r>
        <w:rPr>
          <w:spacing w:val="-2"/>
        </w:rPr>
        <w:t xml:space="preserve"> </w:t>
      </w:r>
      <w:r>
        <w:t>to</w:t>
      </w:r>
      <w:r>
        <w:rPr>
          <w:spacing w:val="-3"/>
        </w:rPr>
        <w:t xml:space="preserve"> </w:t>
      </w:r>
      <w:r>
        <w:t>bullying</w:t>
      </w:r>
      <w:r>
        <w:rPr>
          <w:spacing w:val="-3"/>
        </w:rPr>
        <w:t xml:space="preserve"> </w:t>
      </w:r>
      <w:r>
        <w:t>shall</w:t>
      </w:r>
      <w:r>
        <w:rPr>
          <w:spacing w:val="-3"/>
        </w:rPr>
        <w:t xml:space="preserve"> </w:t>
      </w:r>
      <w:r>
        <w:t>be subject to disciplinary action, up to and including dismissal.</w:t>
      </w:r>
    </w:p>
    <w:p w14:paraId="580C9AE8" w14:textId="77777777" w:rsidR="00054C28" w:rsidRDefault="00D50A48">
      <w:pPr>
        <w:spacing w:before="119"/>
        <w:ind w:left="1300" w:right="6327"/>
        <w:rPr>
          <w:sz w:val="24"/>
        </w:rPr>
      </w:pPr>
      <w:r>
        <w:rPr>
          <w:b/>
          <w:sz w:val="24"/>
        </w:rPr>
        <w:t>Original</w:t>
      </w:r>
      <w:r>
        <w:rPr>
          <w:b/>
          <w:spacing w:val="-11"/>
          <w:sz w:val="24"/>
        </w:rPr>
        <w:t xml:space="preserve"> </w:t>
      </w:r>
      <w:r>
        <w:rPr>
          <w:b/>
          <w:sz w:val="24"/>
        </w:rPr>
        <w:t>Adopted</w:t>
      </w:r>
      <w:r>
        <w:rPr>
          <w:b/>
          <w:spacing w:val="-12"/>
          <w:sz w:val="24"/>
        </w:rPr>
        <w:t xml:space="preserve"> </w:t>
      </w:r>
      <w:r>
        <w:rPr>
          <w:b/>
          <w:sz w:val="24"/>
        </w:rPr>
        <w:t>Date:</w:t>
      </w:r>
      <w:r>
        <w:rPr>
          <w:color w:val="000000"/>
          <w:spacing w:val="-14"/>
          <w:sz w:val="24"/>
          <w:shd w:val="clear" w:color="auto" w:fill="EEEEEE"/>
        </w:rPr>
        <w:t xml:space="preserve"> </w:t>
      </w:r>
      <w:r>
        <w:rPr>
          <w:color w:val="000000"/>
          <w:sz w:val="24"/>
          <w:shd w:val="clear" w:color="auto" w:fill="EEEEEE"/>
        </w:rPr>
        <w:t>11/14/2023</w:t>
      </w:r>
      <w:r>
        <w:rPr>
          <w:color w:val="000000"/>
          <w:sz w:val="24"/>
        </w:rPr>
        <w:t xml:space="preserve"> Last Reviewed Date:</w:t>
      </w:r>
      <w:r>
        <w:rPr>
          <w:color w:val="000000"/>
          <w:sz w:val="24"/>
          <w:shd w:val="clear" w:color="auto" w:fill="EEEEEE"/>
        </w:rPr>
        <w:t xml:space="preserve"> 11/14/2023</w:t>
      </w:r>
    </w:p>
    <w:p w14:paraId="769F9BCE" w14:textId="77777777" w:rsidR="00054C28" w:rsidRDefault="00054C28">
      <w:pPr>
        <w:rPr>
          <w:sz w:val="24"/>
        </w:rPr>
        <w:sectPr w:rsidR="00054C28">
          <w:pgSz w:w="12240" w:h="15840"/>
          <w:pgMar w:top="1580" w:right="860" w:bottom="280" w:left="140" w:header="768" w:footer="0" w:gutter="0"/>
          <w:cols w:space="720"/>
        </w:sectPr>
      </w:pPr>
    </w:p>
    <w:p w14:paraId="642932C2" w14:textId="77777777" w:rsidR="00054C28" w:rsidRDefault="00054C28">
      <w:pPr>
        <w:pStyle w:val="BodyText"/>
        <w:spacing w:before="53" w:after="1"/>
        <w:ind w:left="0"/>
        <w:rPr>
          <w:sz w:val="20"/>
        </w:rPr>
      </w:pPr>
    </w:p>
    <w:p w14:paraId="1B8D1F4F" w14:textId="77777777" w:rsidR="00054C28" w:rsidRDefault="00D50A48">
      <w:pPr>
        <w:pStyle w:val="BodyText"/>
        <w:ind w:left="1271"/>
        <w:rPr>
          <w:sz w:val="20"/>
        </w:rPr>
      </w:pPr>
      <w:r>
        <w:rPr>
          <w:noProof/>
          <w:sz w:val="20"/>
        </w:rPr>
        <mc:AlternateContent>
          <mc:Choice Requires="wpg">
            <w:drawing>
              <wp:inline distT="0" distB="0" distL="0" distR="0" wp14:anchorId="734467DD" wp14:editId="2251890A">
                <wp:extent cx="5981065" cy="577850"/>
                <wp:effectExtent l="0" t="0" r="0" b="3175"/>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77" name="Graphic 77"/>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78" name="Textbox 78"/>
                        <wps:cNvSpPr txBox="1"/>
                        <wps:spPr>
                          <a:xfrm>
                            <a:off x="0" y="56388"/>
                            <a:ext cx="5981065" cy="464820"/>
                          </a:xfrm>
                          <a:prstGeom prst="rect">
                            <a:avLst/>
                          </a:prstGeom>
                        </wps:spPr>
                        <wps:txbx>
                          <w:txbxContent>
                            <w:p w14:paraId="734B7A5A" w14:textId="77777777" w:rsidR="00054C28" w:rsidRDefault="00D50A48">
                              <w:pPr>
                                <w:spacing w:before="120"/>
                                <w:ind w:left="208"/>
                                <w:rPr>
                                  <w:sz w:val="40"/>
                                </w:rPr>
                              </w:pPr>
                              <w:bookmarkStart w:id="34" w:name="_bookmark28"/>
                              <w:bookmarkEnd w:id="34"/>
                              <w:r>
                                <w:rPr>
                                  <w:color w:val="FFFFFF"/>
                                  <w:sz w:val="40"/>
                                </w:rPr>
                                <w:t>Bullying</w:t>
                              </w:r>
                              <w:r>
                                <w:rPr>
                                  <w:color w:val="FFFFFF"/>
                                  <w:spacing w:val="-1"/>
                                  <w:sz w:val="40"/>
                                </w:rPr>
                                <w:t xml:space="preserve"> </w:t>
                              </w:r>
                              <w:r>
                                <w:rPr>
                                  <w:color w:val="FFFFFF"/>
                                  <w:sz w:val="40"/>
                                </w:rPr>
                                <w:t>–</w:t>
                              </w:r>
                              <w:r>
                                <w:rPr>
                                  <w:color w:val="FFFFFF"/>
                                  <w:spacing w:val="-5"/>
                                  <w:sz w:val="40"/>
                                </w:rPr>
                                <w:t xml:space="preserve"> </w:t>
                              </w:r>
                              <w:r>
                                <w:rPr>
                                  <w:color w:val="FFFFFF"/>
                                  <w:sz w:val="40"/>
                                </w:rPr>
                                <w:t>AR</w:t>
                              </w:r>
                              <w:r>
                                <w:rPr>
                                  <w:color w:val="FFFFFF"/>
                                  <w:spacing w:val="-3"/>
                                  <w:sz w:val="40"/>
                                </w:rPr>
                                <w:t xml:space="preserve"> </w:t>
                              </w:r>
                              <w:r>
                                <w:rPr>
                                  <w:color w:val="FFFFFF"/>
                                  <w:spacing w:val="-2"/>
                                  <w:sz w:val="40"/>
                                </w:rPr>
                                <w:t>5131.2</w:t>
                              </w:r>
                            </w:p>
                          </w:txbxContent>
                        </wps:txbx>
                        <wps:bodyPr wrap="square" lIns="0" tIns="0" rIns="0" bIns="0" rtlCol="0">
                          <a:noAutofit/>
                        </wps:bodyPr>
                      </wps:wsp>
                    </wpg:wgp>
                  </a:graphicData>
                </a:graphic>
              </wp:inline>
            </w:drawing>
          </mc:Choice>
          <mc:Fallback>
            <w:pict>
              <v:group w14:anchorId="734467DD" id="Group 76" o:spid="_x0000_s1084"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0fqm5wIAAE8IAAAOAAAAZHJzL2Uyb0RvYy54bWy0Vt9vmzAQfp+0/8Hy+wphTUhRSLW1azSp&#13;&#10;6io1056NMT80wJ7tBPrf72wwoenUdu32Qs74fNx933fnrM67ukJ7JlXJmxjPTnyMWEN5WjZ5jL9v&#13;&#10;rz4sMVKaNCmpeMNifM8UPl+/f7dqRcQCXvAqZRJBkEZFrYhxobWIPE/RgtVEnXDBGtjMuKyJhqXM&#13;&#10;vVSSFqLXlRf4/sJruUyF5JQpBW8v+028tvGzjFH9LcsU06iKMeSm7VPaZ2Ke3npFolwSUZR0SIO8&#13;&#10;IoualA18dAx1STRBO1k+ClWXVHLFM31Cee3xLCspszVANTP/qJqN5Dtha8mjNhcjTADtEU6vDktv&#13;&#10;9hsp7sSt7LMH85rTnwpw8VqRR9N9s84Pzl0ma3MIikCdRfR+RJR1GlF4OT9bzvzFHCMKe/MwXM4H&#13;&#10;yGkBvDw6RosvTx/0SNR/1iY3JtMKUI86AKTeBtBdQQSzuCsDwK1EZRrjMMSoITWIeDPoBd4ATubj&#13;&#10;4GUwHFZqgPMNCI2FkojulN4wbrEm+2ule82mziKFs2jXOFOC8o3mK6t5jRFoXmIEmk96zQuizTlD&#13;&#10;oDFROyGrGLky2zXfsy23jtowNnLq6IZcDz5VM/WFlpt4uT33K2y83me++LhcmtQgmtt3vw/8glng&#13;&#10;v8gxDOdniycjTisBcf6V+/NpPIj+bHVTb9sjExxoxRXroTFcWYxG/sBvqhDFqzK9KqvKEKZknlxU&#13;&#10;Eu2JGX/+4nTpQk/coJVU1EvWWAlP70HxLWg8xurXjkiGUfW1gZ4yA9QZ0hmJM6SuLrgds1YrUult&#13;&#10;94NIgQSYMdYwE264ay0SOSlD/sah9zUnG/5pp3lWGp3b3PqMhgW0ed9y/7/f4erq+30LqSe8Q6HV&#13;&#10;3aTfke4+c2iJmZHZAUY3pI5m4yhxEv1xPp4CP4EjyM0Og43p/gFF09f2ojmCrx8QR1TqLuns6AoC&#13;&#10;l+A/YvcFHNkJDbeWVetww5prcbq2nB7+B6x/AwAA//8DAFBLAwQUAAYACAAAACEACeNXNd8AAAAJ&#13;&#10;AQAADwAAAGRycy9kb3ducmV2LnhtbEyPS2vDMBCE74X+B7GF3hpZfdE4lkNIH6cQaFIIuSnWxjax&#13;&#10;VsZSbOffd9tLexl2GXZ2vmw+ukb02IXakwY1SUAgFd7WVGr42r7fvYAI0ZA1jSfUcMEA8/z6KjOp&#13;&#10;9QN9Yr+JpeAQCqnRUMXYplKGokJnwsS3SOwdfedM5LUrpe3MwOGukfdJ8iydqYk/VKbFZYXFaXN2&#13;&#10;Gj4GMywe1Fu/Oh2Xl/32ab1bKdT69mZ8nbEsZiAijvHvAn4YuD/kXOzgz2SDaDQwTfxV9qaPagri&#13;&#10;wINKQOaZ/E+QfwMAAP//AwBQSwECLQAUAAYACAAAACEAtoM4kv4AAADhAQAAEwAAAAAAAAAAAAAA&#13;&#10;AAAAAAAAW0NvbnRlbnRfVHlwZXNdLnhtbFBLAQItABQABgAIAAAAIQA4/SH/1gAAAJQBAAALAAAA&#13;&#10;AAAAAAAAAAAAAC8BAABfcmVscy8ucmVsc1BLAQItABQABgAIAAAAIQDH0fqm5wIAAE8IAAAOAAAA&#13;&#10;AAAAAAAAAAAAAC4CAABkcnMvZTJvRG9jLnhtbFBLAQItABQABgAIAAAAIQAJ41c13wAAAAkBAAAP&#13;&#10;AAAAAAAAAAAAAAAAAEEFAABkcnMvZG93bnJldi54bWxQSwUGAAAAAAQABADzAAAATQYAAAAA&#13;&#10;">
                <v:shape id="Graphic 77" o:spid="_x0000_s1085"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fApyQAAAOAAAAAPAAAAZHJzL2Rvd25yZXYueG1sRI9Pa8JA&#13;&#10;FMTvhX6H5RV6q7u2pJboKqKU9iT4p+jxkX0mwezbkN2YpJ++WxC8DAzD/IaZLXpbiSs1vnSsYTxS&#13;&#10;IIgzZ0rONRz2ny8fIHxANlg5Jg0DeVjMHx9mmBrX8Zauu5CLCGGfooYihDqV0mcFWfQjVxPH7Owa&#13;&#10;iyHaJpemwS7CbSVflXqXFkuOCwXWtCoou+xaq8HulSrH+aZNhsT/bt62x9P650vr56d+PY2ynIII&#13;&#10;1Id744b4NhomE/g/FM+AnP8BAAD//wMAUEsBAi0AFAAGAAgAAAAhANvh9svuAAAAhQEAABMAAAAA&#13;&#10;AAAAAAAAAAAAAAAAAFtDb250ZW50X1R5cGVzXS54bWxQSwECLQAUAAYACAAAACEAWvQsW78AAAAV&#13;&#10;AQAACwAAAAAAAAAAAAAAAAAfAQAAX3JlbHMvLnJlbHNQSwECLQAUAAYACAAAACEACInwKckAAADg&#13;&#10;AAAADwAAAAAAAAAAAAAAAAAHAgAAZHJzL2Rvd25yZXYueG1sUEsFBgAAAAADAAMAtwAAAP0CAAAA&#13;&#10;AA==&#13;&#10;" path="m5981065,l,,,56388,,521208r,56388l5981065,577596r,-56388l5981065,56388r,-56388xe" fillcolor="#006480" stroked="f">
                  <v:path arrowok="t"/>
                </v:shape>
                <v:shape id="Textbox 78" o:spid="_x0000_s1086"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iXyQAAAOAAAAAPAAAAZHJzL2Rvd25yZXYueG1sRI/BasJA&#13;&#10;EIbvhb7DMoXe6qY9aBtdRVoLgiCN6aHHaXZMFrOzMbtq+vadg+Bl4Gf4v5lvthh8q87URxfYwPMo&#13;&#10;A0VcBeu4NvBdfj69gooJ2WIbmAz8UYTF/P5uhrkNFy7ovEu1EgjHHA00KXW51rFqyGMchY5YdvvQ&#13;&#10;e0wS+1rbHi8C961+ybKx9uhYLjTY0XtD1WF38gaWP1ys3HH7+1XsC1eWbxlvxgdjHh+Gj6mM5RRU&#13;&#10;oiHdGlfE2hqYyMciJDKg5/8AAAD//wMAUEsBAi0AFAAGAAgAAAAhANvh9svuAAAAhQEAABMAAAAA&#13;&#10;AAAAAAAAAAAAAAAAAFtDb250ZW50X1R5cGVzXS54bWxQSwECLQAUAAYACAAAACEAWvQsW78AAAAV&#13;&#10;AQAACwAAAAAAAAAAAAAAAAAfAQAAX3JlbHMvLnJlbHNQSwECLQAUAAYACAAAACEABPJYl8kAAADg&#13;&#10;AAAADwAAAAAAAAAAAAAAAAAHAgAAZHJzL2Rvd25yZXYueG1sUEsFBgAAAAADAAMAtwAAAP0CAAAA&#13;&#10;AA==&#13;&#10;" filled="f" stroked="f">
                  <v:textbox inset="0,0,0,0">
                    <w:txbxContent>
                      <w:p w14:paraId="734B7A5A" w14:textId="77777777" w:rsidR="00054C28" w:rsidRDefault="00D50A48">
                        <w:pPr>
                          <w:spacing w:before="120"/>
                          <w:ind w:left="208"/>
                          <w:rPr>
                            <w:sz w:val="40"/>
                          </w:rPr>
                        </w:pPr>
                        <w:bookmarkStart w:id="57" w:name="_bookmark28"/>
                        <w:bookmarkEnd w:id="57"/>
                        <w:r>
                          <w:rPr>
                            <w:color w:val="FFFFFF"/>
                            <w:sz w:val="40"/>
                          </w:rPr>
                          <w:t>Bullying</w:t>
                        </w:r>
                        <w:r>
                          <w:rPr>
                            <w:color w:val="FFFFFF"/>
                            <w:spacing w:val="-1"/>
                            <w:sz w:val="40"/>
                          </w:rPr>
                          <w:t xml:space="preserve"> </w:t>
                        </w:r>
                        <w:r>
                          <w:rPr>
                            <w:color w:val="FFFFFF"/>
                            <w:sz w:val="40"/>
                          </w:rPr>
                          <w:t>–</w:t>
                        </w:r>
                        <w:r>
                          <w:rPr>
                            <w:color w:val="FFFFFF"/>
                            <w:spacing w:val="-5"/>
                            <w:sz w:val="40"/>
                          </w:rPr>
                          <w:t xml:space="preserve"> </w:t>
                        </w:r>
                        <w:r>
                          <w:rPr>
                            <w:color w:val="FFFFFF"/>
                            <w:sz w:val="40"/>
                          </w:rPr>
                          <w:t>AR</w:t>
                        </w:r>
                        <w:r>
                          <w:rPr>
                            <w:color w:val="FFFFFF"/>
                            <w:spacing w:val="-3"/>
                            <w:sz w:val="40"/>
                          </w:rPr>
                          <w:t xml:space="preserve"> </w:t>
                        </w:r>
                        <w:r>
                          <w:rPr>
                            <w:color w:val="FFFFFF"/>
                            <w:spacing w:val="-2"/>
                            <w:sz w:val="40"/>
                          </w:rPr>
                          <w:t>5131.2</w:t>
                        </w:r>
                      </w:p>
                    </w:txbxContent>
                  </v:textbox>
                </v:shape>
                <w10:anchorlock/>
              </v:group>
            </w:pict>
          </mc:Fallback>
        </mc:AlternateContent>
      </w:r>
    </w:p>
    <w:p w14:paraId="0FF6E395" w14:textId="77777777" w:rsidR="00054C28" w:rsidRDefault="00D50A48">
      <w:pPr>
        <w:pStyle w:val="Heading6"/>
        <w:spacing w:before="209"/>
      </w:pPr>
      <w:r>
        <w:t>Examples</w:t>
      </w:r>
      <w:r>
        <w:rPr>
          <w:spacing w:val="-4"/>
        </w:rPr>
        <w:t xml:space="preserve"> </w:t>
      </w:r>
      <w:r>
        <w:t>of</w:t>
      </w:r>
      <w:r>
        <w:rPr>
          <w:spacing w:val="-2"/>
        </w:rPr>
        <w:t xml:space="preserve"> </w:t>
      </w:r>
      <w:r>
        <w:t>Prohibited</w:t>
      </w:r>
      <w:r>
        <w:rPr>
          <w:spacing w:val="-5"/>
        </w:rPr>
        <w:t xml:space="preserve"> </w:t>
      </w:r>
      <w:r>
        <w:rPr>
          <w:spacing w:val="-2"/>
        </w:rPr>
        <w:t>Conduct</w:t>
      </w:r>
    </w:p>
    <w:p w14:paraId="0D85825B" w14:textId="77777777" w:rsidR="00054C28" w:rsidRDefault="00D50A48">
      <w:pPr>
        <w:pStyle w:val="BodyText"/>
        <w:spacing w:before="292"/>
        <w:ind w:right="583"/>
      </w:pPr>
      <w:r>
        <w:rPr>
          <w:i/>
        </w:rPr>
        <w:t>Bullying</w:t>
      </w:r>
      <w:r>
        <w:rPr>
          <w:i/>
          <w:spacing w:val="-3"/>
        </w:rPr>
        <w:t xml:space="preserve"> </w:t>
      </w:r>
      <w:r>
        <w:t>is</w:t>
      </w:r>
      <w:r>
        <w:rPr>
          <w:spacing w:val="-3"/>
        </w:rPr>
        <w:t xml:space="preserve"> </w:t>
      </w:r>
      <w:r>
        <w:t>an</w:t>
      </w:r>
      <w:r>
        <w:rPr>
          <w:spacing w:val="-2"/>
        </w:rPr>
        <w:t xml:space="preserve"> </w:t>
      </w:r>
      <w:r>
        <w:t>aggressive</w:t>
      </w:r>
      <w:r>
        <w:rPr>
          <w:spacing w:val="-5"/>
        </w:rPr>
        <w:t xml:space="preserve"> </w:t>
      </w:r>
      <w:r>
        <w:t>behavior</w:t>
      </w:r>
      <w:r>
        <w:rPr>
          <w:spacing w:val="-2"/>
        </w:rPr>
        <w:t xml:space="preserve"> </w:t>
      </w:r>
      <w:r>
        <w:t>that</w:t>
      </w:r>
      <w:r>
        <w:rPr>
          <w:spacing w:val="-3"/>
        </w:rPr>
        <w:t xml:space="preserve"> </w:t>
      </w:r>
      <w:r>
        <w:t>involves</w:t>
      </w:r>
      <w:r>
        <w:rPr>
          <w:spacing w:val="-2"/>
        </w:rPr>
        <w:t xml:space="preserve"> </w:t>
      </w:r>
      <w:r>
        <w:t>a</w:t>
      </w:r>
      <w:r>
        <w:rPr>
          <w:spacing w:val="-5"/>
        </w:rPr>
        <w:t xml:space="preserve"> </w:t>
      </w:r>
      <w:r>
        <w:t>real</w:t>
      </w:r>
      <w:r>
        <w:rPr>
          <w:spacing w:val="-2"/>
        </w:rPr>
        <w:t xml:space="preserve"> </w:t>
      </w:r>
      <w:r>
        <w:t>or</w:t>
      </w:r>
      <w:r>
        <w:rPr>
          <w:spacing w:val="-5"/>
        </w:rPr>
        <w:t xml:space="preserve"> </w:t>
      </w:r>
      <w:r>
        <w:t>perceived</w:t>
      </w:r>
      <w:r>
        <w:rPr>
          <w:spacing w:val="-1"/>
        </w:rPr>
        <w:t xml:space="preserve"> </w:t>
      </w:r>
      <w:r>
        <w:t>imbalance</w:t>
      </w:r>
      <w:r>
        <w:rPr>
          <w:spacing w:val="-2"/>
        </w:rPr>
        <w:t xml:space="preserve"> </w:t>
      </w:r>
      <w:r>
        <w:t>of</w:t>
      </w:r>
      <w:r>
        <w:rPr>
          <w:spacing w:val="-2"/>
        </w:rPr>
        <w:t xml:space="preserve"> </w:t>
      </w:r>
      <w:r>
        <w:t>power</w:t>
      </w:r>
      <w:r>
        <w:rPr>
          <w:spacing w:val="-2"/>
        </w:rPr>
        <w:t xml:space="preserve"> </w:t>
      </w:r>
      <w:r>
        <w:t>between individuals</w:t>
      </w:r>
      <w:r>
        <w:rPr>
          <w:spacing w:val="-3"/>
        </w:rPr>
        <w:t xml:space="preserve"> </w:t>
      </w:r>
      <w:r>
        <w:t>with</w:t>
      </w:r>
      <w:r>
        <w:rPr>
          <w:spacing w:val="-3"/>
        </w:rPr>
        <w:t xml:space="preserve"> </w:t>
      </w:r>
      <w:r>
        <w:t>the</w:t>
      </w:r>
      <w:r>
        <w:rPr>
          <w:spacing w:val="-5"/>
        </w:rPr>
        <w:t xml:space="preserve"> </w:t>
      </w:r>
      <w:r>
        <w:t>intent</w:t>
      </w:r>
      <w:r>
        <w:rPr>
          <w:spacing w:val="-2"/>
        </w:rPr>
        <w:t xml:space="preserve"> </w:t>
      </w:r>
      <w:r>
        <w:t>to</w:t>
      </w:r>
      <w:r>
        <w:rPr>
          <w:spacing w:val="-4"/>
        </w:rPr>
        <w:t xml:space="preserve"> </w:t>
      </w:r>
      <w:r>
        <w:t>cause</w:t>
      </w:r>
      <w:r>
        <w:rPr>
          <w:spacing w:val="-4"/>
        </w:rPr>
        <w:t xml:space="preserve"> </w:t>
      </w:r>
      <w:r>
        <w:t>emotional</w:t>
      </w:r>
      <w:r>
        <w:rPr>
          <w:spacing w:val="-4"/>
        </w:rPr>
        <w:t xml:space="preserve"> </w:t>
      </w:r>
      <w:r>
        <w:t>or</w:t>
      </w:r>
      <w:r>
        <w:rPr>
          <w:spacing w:val="-5"/>
        </w:rPr>
        <w:t xml:space="preserve"> </w:t>
      </w:r>
      <w:r>
        <w:t>physical</w:t>
      </w:r>
      <w:r>
        <w:rPr>
          <w:spacing w:val="-1"/>
        </w:rPr>
        <w:t xml:space="preserve"> </w:t>
      </w:r>
      <w:r>
        <w:t>harm.</w:t>
      </w:r>
      <w:r>
        <w:rPr>
          <w:spacing w:val="-2"/>
        </w:rPr>
        <w:t xml:space="preserve"> </w:t>
      </w:r>
      <w:r>
        <w:t>Bullying</w:t>
      </w:r>
      <w:r>
        <w:rPr>
          <w:spacing w:val="-2"/>
        </w:rPr>
        <w:t xml:space="preserve"> </w:t>
      </w:r>
      <w:r>
        <w:t>can</w:t>
      </w:r>
      <w:r>
        <w:rPr>
          <w:spacing w:val="-1"/>
        </w:rPr>
        <w:t xml:space="preserve"> </w:t>
      </w:r>
      <w:r>
        <w:t>be</w:t>
      </w:r>
      <w:r>
        <w:rPr>
          <w:spacing w:val="-2"/>
        </w:rPr>
        <w:t xml:space="preserve"> </w:t>
      </w:r>
      <w:r>
        <w:t>physical,</w:t>
      </w:r>
      <w:r>
        <w:rPr>
          <w:spacing w:val="-2"/>
        </w:rPr>
        <w:t xml:space="preserve"> </w:t>
      </w:r>
      <w:r>
        <w:t>verbal, or social/relational and may involve a single severe act or repetition or potential repetition of a deliberate act.</w:t>
      </w:r>
      <w:r>
        <w:rPr>
          <w:spacing w:val="40"/>
        </w:rPr>
        <w:t xml:space="preserve"> </w:t>
      </w:r>
      <w:r>
        <w:t xml:space="preserve">Bullying includes, but is not limited to, any act described in Education Code </w:t>
      </w:r>
      <w:r>
        <w:rPr>
          <w:spacing w:val="-2"/>
        </w:rPr>
        <w:t>48900(r).</w:t>
      </w:r>
    </w:p>
    <w:p w14:paraId="55E68B83" w14:textId="77777777" w:rsidR="00054C28" w:rsidRDefault="00054C28">
      <w:pPr>
        <w:pStyle w:val="BodyText"/>
        <w:ind w:left="0"/>
      </w:pPr>
    </w:p>
    <w:p w14:paraId="0883121C" w14:textId="77777777" w:rsidR="00054C28" w:rsidRDefault="00D50A48">
      <w:pPr>
        <w:pStyle w:val="BodyText"/>
        <w:ind w:right="692"/>
      </w:pPr>
      <w:r>
        <w:rPr>
          <w:i/>
        </w:rPr>
        <w:t xml:space="preserve">Cyberbullying </w:t>
      </w:r>
      <w:r>
        <w:t>includes the electronic creation or transmission of harassing communications, direct</w:t>
      </w:r>
      <w:r>
        <w:rPr>
          <w:spacing w:val="-3"/>
        </w:rPr>
        <w:t xml:space="preserve"> </w:t>
      </w:r>
      <w:r>
        <w:t>threats,</w:t>
      </w:r>
      <w:r>
        <w:rPr>
          <w:spacing w:val="-5"/>
        </w:rPr>
        <w:t xml:space="preserve"> </w:t>
      </w:r>
      <w:r>
        <w:t>or</w:t>
      </w:r>
      <w:r>
        <w:rPr>
          <w:spacing w:val="-5"/>
        </w:rPr>
        <w:t xml:space="preserve"> </w:t>
      </w:r>
      <w:r>
        <w:t>other</w:t>
      </w:r>
      <w:r>
        <w:rPr>
          <w:spacing w:val="-4"/>
        </w:rPr>
        <w:t xml:space="preserve"> </w:t>
      </w:r>
      <w:r>
        <w:t>harmful</w:t>
      </w:r>
      <w:r>
        <w:rPr>
          <w:spacing w:val="-3"/>
        </w:rPr>
        <w:t xml:space="preserve"> </w:t>
      </w:r>
      <w:r>
        <w:t>texts,</w:t>
      </w:r>
      <w:r>
        <w:rPr>
          <w:spacing w:val="-2"/>
        </w:rPr>
        <w:t xml:space="preserve"> </w:t>
      </w:r>
      <w:r>
        <w:t>sounds,</w:t>
      </w:r>
      <w:r>
        <w:rPr>
          <w:spacing w:val="-4"/>
        </w:rPr>
        <w:t xml:space="preserve"> </w:t>
      </w:r>
      <w:r>
        <w:t>or</w:t>
      </w:r>
      <w:r>
        <w:rPr>
          <w:spacing w:val="-5"/>
        </w:rPr>
        <w:t xml:space="preserve"> </w:t>
      </w:r>
      <w:r>
        <w:t>images.</w:t>
      </w:r>
      <w:r>
        <w:rPr>
          <w:spacing w:val="40"/>
        </w:rPr>
        <w:t xml:space="preserve"> </w:t>
      </w:r>
      <w:r>
        <w:t>Cyberbullying</w:t>
      </w:r>
      <w:r>
        <w:rPr>
          <w:spacing w:val="-4"/>
        </w:rPr>
        <w:t xml:space="preserve"> </w:t>
      </w:r>
      <w:r>
        <w:t>also</w:t>
      </w:r>
      <w:r>
        <w:rPr>
          <w:spacing w:val="-2"/>
        </w:rPr>
        <w:t xml:space="preserve"> </w:t>
      </w:r>
      <w:r>
        <w:t>includes</w:t>
      </w:r>
      <w:r>
        <w:rPr>
          <w:spacing w:val="-3"/>
        </w:rPr>
        <w:t xml:space="preserve"> </w:t>
      </w:r>
      <w:r>
        <w:t>breaking into another person's electronic account or assuming that person's online identity in order to damage that person's reputation.</w:t>
      </w:r>
    </w:p>
    <w:p w14:paraId="275A76C5" w14:textId="77777777" w:rsidR="00054C28" w:rsidRDefault="00054C28">
      <w:pPr>
        <w:pStyle w:val="BodyText"/>
        <w:spacing w:before="1"/>
        <w:ind w:left="0"/>
      </w:pPr>
    </w:p>
    <w:p w14:paraId="548B18B1" w14:textId="77777777" w:rsidR="00054C28" w:rsidRDefault="00D50A48">
      <w:pPr>
        <w:pStyle w:val="BodyText"/>
        <w:spacing w:before="1"/>
      </w:pPr>
      <w:r>
        <w:t>Examples</w:t>
      </w:r>
      <w:r>
        <w:rPr>
          <w:spacing w:val="-2"/>
        </w:rPr>
        <w:t xml:space="preserve"> </w:t>
      </w:r>
      <w:r>
        <w:t>of</w:t>
      </w:r>
      <w:r>
        <w:rPr>
          <w:spacing w:val="-4"/>
        </w:rPr>
        <w:t xml:space="preserve"> </w:t>
      </w:r>
      <w:r>
        <w:t>the</w:t>
      </w:r>
      <w:r>
        <w:rPr>
          <w:spacing w:val="-5"/>
        </w:rPr>
        <w:t xml:space="preserve"> </w:t>
      </w:r>
      <w:r>
        <w:t>types</w:t>
      </w:r>
      <w:r>
        <w:rPr>
          <w:spacing w:val="-2"/>
        </w:rPr>
        <w:t xml:space="preserve"> </w:t>
      </w:r>
      <w:r>
        <w:t>of</w:t>
      </w:r>
      <w:r>
        <w:rPr>
          <w:spacing w:val="-3"/>
        </w:rPr>
        <w:t xml:space="preserve"> </w:t>
      </w:r>
      <w:r>
        <w:t>conduct</w:t>
      </w:r>
      <w:r>
        <w:rPr>
          <w:spacing w:val="-1"/>
        </w:rPr>
        <w:t xml:space="preserve"> </w:t>
      </w:r>
      <w:r>
        <w:t>that</w:t>
      </w:r>
      <w:r>
        <w:rPr>
          <w:spacing w:val="-1"/>
        </w:rPr>
        <w:t xml:space="preserve"> </w:t>
      </w:r>
      <w:r>
        <w:t>may</w:t>
      </w:r>
      <w:r>
        <w:rPr>
          <w:spacing w:val="-3"/>
        </w:rPr>
        <w:t xml:space="preserve"> </w:t>
      </w:r>
      <w:r>
        <w:t>constitute</w:t>
      </w:r>
      <w:r>
        <w:rPr>
          <w:spacing w:val="-3"/>
        </w:rPr>
        <w:t xml:space="preserve"> </w:t>
      </w:r>
      <w:r>
        <w:t>bullying</w:t>
      </w:r>
      <w:r>
        <w:rPr>
          <w:spacing w:val="-2"/>
        </w:rPr>
        <w:t xml:space="preserve"> </w:t>
      </w:r>
      <w:r>
        <w:t>and</w:t>
      </w:r>
      <w:r>
        <w:rPr>
          <w:spacing w:val="-4"/>
        </w:rPr>
        <w:t xml:space="preserve"> </w:t>
      </w:r>
      <w:r>
        <w:t>are</w:t>
      </w:r>
      <w:r>
        <w:rPr>
          <w:spacing w:val="-4"/>
        </w:rPr>
        <w:t xml:space="preserve"> </w:t>
      </w:r>
      <w:r>
        <w:t>prohibited</w:t>
      </w:r>
      <w:r>
        <w:rPr>
          <w:spacing w:val="-2"/>
        </w:rPr>
        <w:t xml:space="preserve"> </w:t>
      </w:r>
      <w:r>
        <w:t>by</w:t>
      </w:r>
      <w:r>
        <w:rPr>
          <w:spacing w:val="-3"/>
        </w:rPr>
        <w:t xml:space="preserve"> </w:t>
      </w:r>
      <w:r>
        <w:t>the</w:t>
      </w:r>
      <w:r>
        <w:rPr>
          <w:spacing w:val="-4"/>
        </w:rPr>
        <w:t xml:space="preserve"> </w:t>
      </w:r>
      <w:r>
        <w:t>district include, but are not limited to:</w:t>
      </w:r>
    </w:p>
    <w:p w14:paraId="773F0FD2" w14:textId="77777777" w:rsidR="00054C28" w:rsidRDefault="00D50A48">
      <w:pPr>
        <w:pStyle w:val="ListParagraph"/>
        <w:numPr>
          <w:ilvl w:val="0"/>
          <w:numId w:val="28"/>
        </w:numPr>
        <w:tabs>
          <w:tab w:val="left" w:pos="2020"/>
        </w:tabs>
        <w:ind w:right="664"/>
        <w:rPr>
          <w:sz w:val="24"/>
        </w:rPr>
      </w:pPr>
      <w:r>
        <w:rPr>
          <w:sz w:val="24"/>
        </w:rPr>
        <w:t>Physical</w:t>
      </w:r>
      <w:r>
        <w:rPr>
          <w:spacing w:val="-1"/>
          <w:sz w:val="24"/>
        </w:rPr>
        <w:t xml:space="preserve"> </w:t>
      </w:r>
      <w:r>
        <w:rPr>
          <w:sz w:val="24"/>
        </w:rPr>
        <w:t>bullying:</w:t>
      </w:r>
      <w:r>
        <w:rPr>
          <w:spacing w:val="40"/>
          <w:sz w:val="24"/>
        </w:rPr>
        <w:t xml:space="preserve"> </w:t>
      </w:r>
      <w:r>
        <w:rPr>
          <w:sz w:val="24"/>
        </w:rPr>
        <w:t>An</w:t>
      </w:r>
      <w:r>
        <w:rPr>
          <w:spacing w:val="-3"/>
          <w:sz w:val="24"/>
        </w:rPr>
        <w:t xml:space="preserve"> </w:t>
      </w:r>
      <w:r>
        <w:rPr>
          <w:sz w:val="24"/>
        </w:rPr>
        <w:t>act</w:t>
      </w:r>
      <w:r>
        <w:rPr>
          <w:spacing w:val="-6"/>
          <w:sz w:val="24"/>
        </w:rPr>
        <w:t xml:space="preserve"> </w:t>
      </w:r>
      <w:r>
        <w:rPr>
          <w:sz w:val="24"/>
        </w:rPr>
        <w:t>that inflicts</w:t>
      </w:r>
      <w:r>
        <w:rPr>
          <w:spacing w:val="-3"/>
          <w:sz w:val="24"/>
        </w:rPr>
        <w:t xml:space="preserve"> </w:t>
      </w:r>
      <w:r>
        <w:rPr>
          <w:sz w:val="24"/>
        </w:rPr>
        <w:t>harm</w:t>
      </w:r>
      <w:r>
        <w:rPr>
          <w:spacing w:val="-3"/>
          <w:sz w:val="24"/>
        </w:rPr>
        <w:t xml:space="preserve"> </w:t>
      </w:r>
      <w:r>
        <w:rPr>
          <w:sz w:val="24"/>
        </w:rPr>
        <w:t>upon</w:t>
      </w:r>
      <w:r>
        <w:rPr>
          <w:spacing w:val="-1"/>
          <w:sz w:val="24"/>
        </w:rPr>
        <w:t xml:space="preserve"> </w:t>
      </w:r>
      <w:r>
        <w:rPr>
          <w:sz w:val="24"/>
        </w:rPr>
        <w:t>a</w:t>
      </w:r>
      <w:r>
        <w:rPr>
          <w:spacing w:val="-4"/>
          <w:sz w:val="24"/>
        </w:rPr>
        <w:t xml:space="preserve"> </w:t>
      </w:r>
      <w:r>
        <w:rPr>
          <w:sz w:val="24"/>
        </w:rPr>
        <w:t>person's</w:t>
      </w:r>
      <w:r>
        <w:rPr>
          <w:spacing w:val="-4"/>
          <w:sz w:val="24"/>
        </w:rPr>
        <w:t xml:space="preserve"> </w:t>
      </w:r>
      <w:r>
        <w:rPr>
          <w:sz w:val="24"/>
        </w:rPr>
        <w:t>body</w:t>
      </w:r>
      <w:r>
        <w:rPr>
          <w:spacing w:val="-2"/>
          <w:sz w:val="24"/>
        </w:rPr>
        <w:t xml:space="preserve"> </w:t>
      </w:r>
      <w:r>
        <w:rPr>
          <w:sz w:val="24"/>
        </w:rPr>
        <w:t>or</w:t>
      </w:r>
      <w:r>
        <w:rPr>
          <w:spacing w:val="-4"/>
          <w:sz w:val="24"/>
        </w:rPr>
        <w:t xml:space="preserve"> </w:t>
      </w:r>
      <w:r>
        <w:rPr>
          <w:sz w:val="24"/>
        </w:rPr>
        <w:t>possessions, such as hitting, kicking, pinching, spitting, tripping, pushing, taking or breaking someone's possessions, or making cruel or rude hand gestures</w:t>
      </w:r>
    </w:p>
    <w:p w14:paraId="494EDD1B" w14:textId="77777777" w:rsidR="00054C28" w:rsidRDefault="00D50A48">
      <w:pPr>
        <w:pStyle w:val="ListParagraph"/>
        <w:numPr>
          <w:ilvl w:val="0"/>
          <w:numId w:val="28"/>
        </w:numPr>
        <w:tabs>
          <w:tab w:val="left" w:pos="2020"/>
        </w:tabs>
        <w:spacing w:before="292"/>
        <w:ind w:right="972"/>
        <w:rPr>
          <w:sz w:val="24"/>
        </w:rPr>
      </w:pPr>
      <w:r>
        <w:rPr>
          <w:sz w:val="24"/>
        </w:rPr>
        <w:t>Verbal</w:t>
      </w:r>
      <w:r>
        <w:rPr>
          <w:spacing w:val="-4"/>
          <w:sz w:val="24"/>
        </w:rPr>
        <w:t xml:space="preserve"> </w:t>
      </w:r>
      <w:r>
        <w:rPr>
          <w:sz w:val="24"/>
        </w:rPr>
        <w:t>bullying:</w:t>
      </w:r>
      <w:r>
        <w:rPr>
          <w:spacing w:val="40"/>
          <w:sz w:val="24"/>
        </w:rPr>
        <w:t xml:space="preserve"> </w:t>
      </w:r>
      <w:r>
        <w:rPr>
          <w:sz w:val="24"/>
        </w:rPr>
        <w:t>An</w:t>
      </w:r>
      <w:r>
        <w:rPr>
          <w:spacing w:val="-3"/>
          <w:sz w:val="24"/>
        </w:rPr>
        <w:t xml:space="preserve"> </w:t>
      </w:r>
      <w:r>
        <w:rPr>
          <w:sz w:val="24"/>
        </w:rPr>
        <w:t>act</w:t>
      </w:r>
      <w:r>
        <w:rPr>
          <w:spacing w:val="-4"/>
          <w:sz w:val="24"/>
        </w:rPr>
        <w:t xml:space="preserve"> </w:t>
      </w:r>
      <w:r>
        <w:rPr>
          <w:sz w:val="24"/>
        </w:rPr>
        <w:t>that</w:t>
      </w:r>
      <w:r>
        <w:rPr>
          <w:spacing w:val="-1"/>
          <w:sz w:val="24"/>
        </w:rPr>
        <w:t xml:space="preserve"> </w:t>
      </w:r>
      <w:r>
        <w:rPr>
          <w:sz w:val="24"/>
        </w:rPr>
        <w:t>includes</w:t>
      </w:r>
      <w:r>
        <w:rPr>
          <w:spacing w:val="-2"/>
          <w:sz w:val="24"/>
        </w:rPr>
        <w:t xml:space="preserve"> </w:t>
      </w:r>
      <w:r>
        <w:rPr>
          <w:sz w:val="24"/>
        </w:rPr>
        <w:t>saying</w:t>
      </w:r>
      <w:r>
        <w:rPr>
          <w:spacing w:val="-5"/>
          <w:sz w:val="24"/>
        </w:rPr>
        <w:t xml:space="preserve"> </w:t>
      </w:r>
      <w:r>
        <w:rPr>
          <w:sz w:val="24"/>
        </w:rPr>
        <w:t>or</w:t>
      </w:r>
      <w:r>
        <w:rPr>
          <w:spacing w:val="-5"/>
          <w:sz w:val="24"/>
        </w:rPr>
        <w:t xml:space="preserve"> </w:t>
      </w:r>
      <w:r>
        <w:rPr>
          <w:sz w:val="24"/>
        </w:rPr>
        <w:t>writing</w:t>
      </w:r>
      <w:r>
        <w:rPr>
          <w:spacing w:val="-4"/>
          <w:sz w:val="24"/>
        </w:rPr>
        <w:t xml:space="preserve"> </w:t>
      </w:r>
      <w:r>
        <w:rPr>
          <w:sz w:val="24"/>
        </w:rPr>
        <w:t>hurtful</w:t>
      </w:r>
      <w:r>
        <w:rPr>
          <w:spacing w:val="-4"/>
          <w:sz w:val="24"/>
        </w:rPr>
        <w:t xml:space="preserve"> </w:t>
      </w:r>
      <w:r>
        <w:rPr>
          <w:sz w:val="24"/>
        </w:rPr>
        <w:t>things,</w:t>
      </w:r>
      <w:r>
        <w:rPr>
          <w:spacing w:val="-2"/>
          <w:sz w:val="24"/>
        </w:rPr>
        <w:t xml:space="preserve"> </w:t>
      </w:r>
      <w:r>
        <w:rPr>
          <w:sz w:val="24"/>
        </w:rPr>
        <w:t>such</w:t>
      </w:r>
      <w:r>
        <w:rPr>
          <w:spacing w:val="-3"/>
          <w:sz w:val="24"/>
        </w:rPr>
        <w:t xml:space="preserve"> </w:t>
      </w:r>
      <w:r>
        <w:rPr>
          <w:sz w:val="24"/>
        </w:rPr>
        <w:t>as</w:t>
      </w:r>
      <w:r>
        <w:rPr>
          <w:spacing w:val="-3"/>
          <w:sz w:val="24"/>
        </w:rPr>
        <w:t xml:space="preserve"> </w:t>
      </w:r>
      <w:r>
        <w:rPr>
          <w:sz w:val="24"/>
        </w:rPr>
        <w:t>teasing, name-calling, inappropriate sexual comments, taunting, or threats to cause harm</w:t>
      </w:r>
    </w:p>
    <w:p w14:paraId="71852B59" w14:textId="77777777" w:rsidR="00054C28" w:rsidRDefault="00D50A48">
      <w:pPr>
        <w:pStyle w:val="ListParagraph"/>
        <w:numPr>
          <w:ilvl w:val="0"/>
          <w:numId w:val="28"/>
        </w:numPr>
        <w:tabs>
          <w:tab w:val="left" w:pos="2020"/>
        </w:tabs>
        <w:spacing w:before="292"/>
        <w:ind w:right="620"/>
        <w:rPr>
          <w:sz w:val="24"/>
        </w:rPr>
      </w:pPr>
      <w:r>
        <w:rPr>
          <w:sz w:val="24"/>
        </w:rPr>
        <w:t>Social/relational</w:t>
      </w:r>
      <w:r>
        <w:rPr>
          <w:spacing w:val="-2"/>
          <w:sz w:val="24"/>
        </w:rPr>
        <w:t xml:space="preserve"> </w:t>
      </w:r>
      <w:r>
        <w:rPr>
          <w:sz w:val="24"/>
        </w:rPr>
        <w:t>bullying:</w:t>
      </w:r>
      <w:r>
        <w:rPr>
          <w:spacing w:val="40"/>
          <w:sz w:val="24"/>
        </w:rPr>
        <w:t xml:space="preserve"> </w:t>
      </w:r>
      <w:r>
        <w:rPr>
          <w:sz w:val="24"/>
        </w:rPr>
        <w:t>An</w:t>
      </w:r>
      <w:r>
        <w:rPr>
          <w:spacing w:val="-2"/>
          <w:sz w:val="24"/>
        </w:rPr>
        <w:t xml:space="preserve"> </w:t>
      </w:r>
      <w:r>
        <w:rPr>
          <w:sz w:val="24"/>
        </w:rPr>
        <w:t>act</w:t>
      </w:r>
      <w:r>
        <w:rPr>
          <w:spacing w:val="-5"/>
          <w:sz w:val="24"/>
        </w:rPr>
        <w:t xml:space="preserve"> </w:t>
      </w:r>
      <w:r>
        <w:rPr>
          <w:sz w:val="24"/>
        </w:rPr>
        <w:t>that</w:t>
      </w:r>
      <w:r>
        <w:rPr>
          <w:spacing w:val="-4"/>
          <w:sz w:val="24"/>
        </w:rPr>
        <w:t xml:space="preserve"> </w:t>
      </w:r>
      <w:r>
        <w:rPr>
          <w:sz w:val="24"/>
        </w:rPr>
        <w:t>harms</w:t>
      </w:r>
      <w:r>
        <w:rPr>
          <w:spacing w:val="-5"/>
          <w:sz w:val="24"/>
        </w:rPr>
        <w:t xml:space="preserve"> </w:t>
      </w:r>
      <w:r>
        <w:rPr>
          <w:sz w:val="24"/>
        </w:rPr>
        <w:t>a</w:t>
      </w:r>
      <w:r>
        <w:rPr>
          <w:spacing w:val="-6"/>
          <w:sz w:val="24"/>
        </w:rPr>
        <w:t xml:space="preserve"> </w:t>
      </w:r>
      <w:r>
        <w:rPr>
          <w:sz w:val="24"/>
        </w:rPr>
        <w:t>person's</w:t>
      </w:r>
      <w:r>
        <w:rPr>
          <w:spacing w:val="-3"/>
          <w:sz w:val="24"/>
        </w:rPr>
        <w:t xml:space="preserve"> </w:t>
      </w:r>
      <w:r>
        <w:rPr>
          <w:sz w:val="24"/>
        </w:rPr>
        <w:t>reputation</w:t>
      </w:r>
      <w:r>
        <w:rPr>
          <w:spacing w:val="-3"/>
          <w:sz w:val="24"/>
        </w:rPr>
        <w:t xml:space="preserve"> </w:t>
      </w:r>
      <w:r>
        <w:rPr>
          <w:sz w:val="24"/>
        </w:rPr>
        <w:t>or</w:t>
      </w:r>
      <w:r>
        <w:rPr>
          <w:spacing w:val="-3"/>
          <w:sz w:val="24"/>
        </w:rPr>
        <w:t xml:space="preserve"> </w:t>
      </w:r>
      <w:r>
        <w:rPr>
          <w:sz w:val="24"/>
        </w:rPr>
        <w:t>relationships,</w:t>
      </w:r>
      <w:r>
        <w:rPr>
          <w:spacing w:val="-2"/>
          <w:sz w:val="24"/>
        </w:rPr>
        <w:t xml:space="preserve"> </w:t>
      </w:r>
      <w:r>
        <w:rPr>
          <w:sz w:val="24"/>
        </w:rPr>
        <w:t>such as leaving a person out of an activity on purpose, influencing others not to be friends with someone, spreading rumors, or embarrassing someone in public</w:t>
      </w:r>
    </w:p>
    <w:p w14:paraId="1CDCEDAB" w14:textId="77777777" w:rsidR="00054C28" w:rsidRDefault="00054C28">
      <w:pPr>
        <w:pStyle w:val="BodyText"/>
        <w:spacing w:before="2"/>
        <w:ind w:left="0"/>
      </w:pPr>
    </w:p>
    <w:p w14:paraId="6296882B" w14:textId="77777777" w:rsidR="00054C28" w:rsidRDefault="00D50A48">
      <w:pPr>
        <w:pStyle w:val="ListParagraph"/>
        <w:numPr>
          <w:ilvl w:val="0"/>
          <w:numId w:val="28"/>
        </w:numPr>
        <w:tabs>
          <w:tab w:val="left" w:pos="2020"/>
        </w:tabs>
        <w:ind w:right="911"/>
        <w:rPr>
          <w:sz w:val="24"/>
        </w:rPr>
      </w:pPr>
      <w:r>
        <w:rPr>
          <w:sz w:val="24"/>
        </w:rPr>
        <w:t>Cyberbullying:</w:t>
      </w:r>
      <w:r>
        <w:rPr>
          <w:spacing w:val="40"/>
          <w:sz w:val="24"/>
        </w:rPr>
        <w:t xml:space="preserve"> </w:t>
      </w:r>
      <w:r>
        <w:rPr>
          <w:sz w:val="24"/>
        </w:rPr>
        <w:t>An</w:t>
      </w:r>
      <w:r>
        <w:rPr>
          <w:spacing w:val="-3"/>
          <w:sz w:val="24"/>
        </w:rPr>
        <w:t xml:space="preserve"> </w:t>
      </w:r>
      <w:r>
        <w:rPr>
          <w:sz w:val="24"/>
        </w:rPr>
        <w:t>act</w:t>
      </w:r>
      <w:r>
        <w:rPr>
          <w:spacing w:val="-2"/>
          <w:sz w:val="24"/>
        </w:rPr>
        <w:t xml:space="preserve"> </w:t>
      </w:r>
      <w:r>
        <w:rPr>
          <w:sz w:val="24"/>
        </w:rPr>
        <w:t>such</w:t>
      </w:r>
      <w:r>
        <w:rPr>
          <w:spacing w:val="-1"/>
          <w:sz w:val="24"/>
        </w:rPr>
        <w:t xml:space="preserve"> </w:t>
      </w:r>
      <w:r>
        <w:rPr>
          <w:sz w:val="24"/>
        </w:rPr>
        <w:t>as</w:t>
      </w:r>
      <w:r>
        <w:rPr>
          <w:spacing w:val="-3"/>
          <w:sz w:val="24"/>
        </w:rPr>
        <w:t xml:space="preserve"> </w:t>
      </w:r>
      <w:r>
        <w:rPr>
          <w:sz w:val="24"/>
        </w:rPr>
        <w:t>sending</w:t>
      </w:r>
      <w:r>
        <w:rPr>
          <w:spacing w:val="-4"/>
          <w:sz w:val="24"/>
        </w:rPr>
        <w:t xml:space="preserve"> </w:t>
      </w:r>
      <w:r>
        <w:rPr>
          <w:sz w:val="24"/>
        </w:rPr>
        <w:t>demeaning</w:t>
      </w:r>
      <w:r>
        <w:rPr>
          <w:spacing w:val="-4"/>
          <w:sz w:val="24"/>
        </w:rPr>
        <w:t xml:space="preserve"> </w:t>
      </w:r>
      <w:r>
        <w:rPr>
          <w:sz w:val="24"/>
        </w:rPr>
        <w:t>or</w:t>
      </w:r>
      <w:r>
        <w:rPr>
          <w:spacing w:val="-5"/>
          <w:sz w:val="24"/>
        </w:rPr>
        <w:t xml:space="preserve"> </w:t>
      </w:r>
      <w:r>
        <w:rPr>
          <w:sz w:val="24"/>
        </w:rPr>
        <w:t>hateful</w:t>
      </w:r>
      <w:r>
        <w:rPr>
          <w:spacing w:val="-4"/>
          <w:sz w:val="24"/>
        </w:rPr>
        <w:t xml:space="preserve"> </w:t>
      </w:r>
      <w:r>
        <w:rPr>
          <w:sz w:val="24"/>
        </w:rPr>
        <w:t>text</w:t>
      </w:r>
      <w:r>
        <w:rPr>
          <w:spacing w:val="-2"/>
          <w:sz w:val="24"/>
        </w:rPr>
        <w:t xml:space="preserve"> </w:t>
      </w:r>
      <w:r>
        <w:rPr>
          <w:sz w:val="24"/>
        </w:rPr>
        <w:t>messages</w:t>
      </w:r>
      <w:r>
        <w:rPr>
          <w:spacing w:val="-1"/>
          <w:sz w:val="24"/>
        </w:rPr>
        <w:t xml:space="preserve"> </w:t>
      </w:r>
      <w:r>
        <w:rPr>
          <w:sz w:val="24"/>
        </w:rPr>
        <w:t>or</w:t>
      </w:r>
      <w:r>
        <w:rPr>
          <w:spacing w:val="-2"/>
          <w:sz w:val="24"/>
        </w:rPr>
        <w:t xml:space="preserve"> </w:t>
      </w:r>
      <w:r>
        <w:rPr>
          <w:sz w:val="24"/>
        </w:rPr>
        <w:t>emails, spreading rumors by email or by posting on social networking sites, or posting or sharing embarrassing photos, videos, web site, or fake profiles</w:t>
      </w:r>
    </w:p>
    <w:p w14:paraId="43F2CBA9" w14:textId="77777777" w:rsidR="00054C28" w:rsidRDefault="00054C28">
      <w:pPr>
        <w:pStyle w:val="BodyText"/>
        <w:ind w:left="0"/>
      </w:pPr>
    </w:p>
    <w:p w14:paraId="547BFDC4" w14:textId="77777777" w:rsidR="00054C28" w:rsidRDefault="00D50A48">
      <w:pPr>
        <w:pStyle w:val="Heading6"/>
      </w:pPr>
      <w:r>
        <w:t>Measures</w:t>
      </w:r>
      <w:r>
        <w:rPr>
          <w:spacing w:val="-2"/>
        </w:rPr>
        <w:t xml:space="preserve"> </w:t>
      </w:r>
      <w:r>
        <w:t>to</w:t>
      </w:r>
      <w:r>
        <w:rPr>
          <w:spacing w:val="-2"/>
        </w:rPr>
        <w:t xml:space="preserve"> </w:t>
      </w:r>
      <w:r>
        <w:t>Prevent</w:t>
      </w:r>
      <w:r>
        <w:rPr>
          <w:spacing w:val="-1"/>
        </w:rPr>
        <w:t xml:space="preserve"> </w:t>
      </w:r>
      <w:r>
        <w:rPr>
          <w:spacing w:val="-2"/>
        </w:rPr>
        <w:t>Bullying</w:t>
      </w:r>
    </w:p>
    <w:p w14:paraId="33C32D35" w14:textId="77777777" w:rsidR="00054C28" w:rsidRDefault="00D50A48">
      <w:pPr>
        <w:pStyle w:val="BodyText"/>
        <w:spacing w:before="293"/>
        <w:ind w:right="692"/>
      </w:pPr>
      <w:r>
        <w:t>The</w:t>
      </w:r>
      <w:r>
        <w:rPr>
          <w:spacing w:val="-4"/>
        </w:rPr>
        <w:t xml:space="preserve"> </w:t>
      </w:r>
      <w:r>
        <w:t>Superintendent/Principal</w:t>
      </w:r>
      <w:r>
        <w:rPr>
          <w:spacing w:val="-2"/>
        </w:rPr>
        <w:t xml:space="preserve"> </w:t>
      </w:r>
      <w:r>
        <w:t>or</w:t>
      </w:r>
      <w:r>
        <w:rPr>
          <w:spacing w:val="-7"/>
        </w:rPr>
        <w:t xml:space="preserve"> </w:t>
      </w:r>
      <w:r>
        <w:t>designee</w:t>
      </w:r>
      <w:r>
        <w:rPr>
          <w:spacing w:val="-4"/>
        </w:rPr>
        <w:t xml:space="preserve"> </w:t>
      </w:r>
      <w:r>
        <w:t>shall</w:t>
      </w:r>
      <w:r>
        <w:rPr>
          <w:spacing w:val="-4"/>
        </w:rPr>
        <w:t xml:space="preserve"> </w:t>
      </w:r>
      <w:r>
        <w:t>implement</w:t>
      </w:r>
      <w:r>
        <w:rPr>
          <w:spacing w:val="-4"/>
        </w:rPr>
        <w:t xml:space="preserve"> </w:t>
      </w:r>
      <w:r>
        <w:t>measures</w:t>
      </w:r>
      <w:r>
        <w:rPr>
          <w:spacing w:val="-4"/>
        </w:rPr>
        <w:t xml:space="preserve"> </w:t>
      </w:r>
      <w:r>
        <w:t>to</w:t>
      </w:r>
      <w:r>
        <w:rPr>
          <w:spacing w:val="-4"/>
        </w:rPr>
        <w:t xml:space="preserve"> </w:t>
      </w:r>
      <w:r>
        <w:t>prevent</w:t>
      </w:r>
      <w:r>
        <w:rPr>
          <w:spacing w:val="-4"/>
        </w:rPr>
        <w:t xml:space="preserve"> </w:t>
      </w:r>
      <w:r>
        <w:t>bullying</w:t>
      </w:r>
      <w:r>
        <w:rPr>
          <w:spacing w:val="-4"/>
        </w:rPr>
        <w:t xml:space="preserve"> </w:t>
      </w:r>
      <w:r>
        <w:t>in district schools, including, but not limited to, the following:</w:t>
      </w:r>
    </w:p>
    <w:p w14:paraId="61AA1E66" w14:textId="77777777" w:rsidR="00054C28" w:rsidRDefault="00D50A48">
      <w:pPr>
        <w:pStyle w:val="ListParagraph"/>
        <w:numPr>
          <w:ilvl w:val="0"/>
          <w:numId w:val="27"/>
        </w:numPr>
        <w:tabs>
          <w:tab w:val="left" w:pos="2020"/>
        </w:tabs>
        <w:ind w:right="900"/>
        <w:rPr>
          <w:sz w:val="24"/>
        </w:rPr>
      </w:pPr>
      <w:r>
        <w:rPr>
          <w:sz w:val="24"/>
        </w:rPr>
        <w:t>Ensuring</w:t>
      </w:r>
      <w:r>
        <w:rPr>
          <w:spacing w:val="-3"/>
          <w:sz w:val="24"/>
        </w:rPr>
        <w:t xml:space="preserve"> </w:t>
      </w:r>
      <w:r>
        <w:rPr>
          <w:sz w:val="24"/>
        </w:rPr>
        <w:t>that</w:t>
      </w:r>
      <w:r>
        <w:rPr>
          <w:spacing w:val="-4"/>
          <w:sz w:val="24"/>
        </w:rPr>
        <w:t xml:space="preserve"> </w:t>
      </w:r>
      <w:r>
        <w:rPr>
          <w:sz w:val="24"/>
        </w:rPr>
        <w:t>each</w:t>
      </w:r>
      <w:r>
        <w:rPr>
          <w:spacing w:val="-4"/>
          <w:sz w:val="24"/>
        </w:rPr>
        <w:t xml:space="preserve"> </w:t>
      </w:r>
      <w:r>
        <w:rPr>
          <w:sz w:val="24"/>
        </w:rPr>
        <w:t>school</w:t>
      </w:r>
      <w:r>
        <w:rPr>
          <w:spacing w:val="-3"/>
          <w:sz w:val="24"/>
        </w:rPr>
        <w:t xml:space="preserve"> </w:t>
      </w:r>
      <w:r>
        <w:rPr>
          <w:sz w:val="24"/>
        </w:rPr>
        <w:t>establishes</w:t>
      </w:r>
      <w:r>
        <w:rPr>
          <w:spacing w:val="-4"/>
          <w:sz w:val="24"/>
        </w:rPr>
        <w:t xml:space="preserve"> </w:t>
      </w:r>
      <w:r>
        <w:rPr>
          <w:sz w:val="24"/>
        </w:rPr>
        <w:t>clear</w:t>
      </w:r>
      <w:r>
        <w:rPr>
          <w:spacing w:val="-3"/>
          <w:sz w:val="24"/>
        </w:rPr>
        <w:t xml:space="preserve"> </w:t>
      </w:r>
      <w:r>
        <w:rPr>
          <w:sz w:val="24"/>
        </w:rPr>
        <w:t>rules</w:t>
      </w:r>
      <w:r>
        <w:rPr>
          <w:spacing w:val="-5"/>
          <w:sz w:val="24"/>
        </w:rPr>
        <w:t xml:space="preserve"> </w:t>
      </w:r>
      <w:r>
        <w:rPr>
          <w:sz w:val="24"/>
        </w:rPr>
        <w:t>for</w:t>
      </w:r>
      <w:r>
        <w:rPr>
          <w:spacing w:val="-3"/>
          <w:sz w:val="24"/>
        </w:rPr>
        <w:t xml:space="preserve"> </w:t>
      </w:r>
      <w:r>
        <w:rPr>
          <w:sz w:val="24"/>
        </w:rPr>
        <w:t>student</w:t>
      </w:r>
      <w:r>
        <w:rPr>
          <w:spacing w:val="-4"/>
          <w:sz w:val="24"/>
        </w:rPr>
        <w:t xml:space="preserve"> </w:t>
      </w:r>
      <w:r>
        <w:rPr>
          <w:sz w:val="24"/>
        </w:rPr>
        <w:t>conduct</w:t>
      </w:r>
      <w:r>
        <w:rPr>
          <w:spacing w:val="-4"/>
          <w:sz w:val="24"/>
        </w:rPr>
        <w:t xml:space="preserve"> </w:t>
      </w:r>
      <w:r>
        <w:rPr>
          <w:sz w:val="24"/>
        </w:rPr>
        <w:t>and</w:t>
      </w:r>
      <w:r>
        <w:rPr>
          <w:spacing w:val="-2"/>
          <w:sz w:val="24"/>
        </w:rPr>
        <w:t xml:space="preserve"> </w:t>
      </w:r>
      <w:r>
        <w:rPr>
          <w:sz w:val="24"/>
        </w:rPr>
        <w:t>implements strategies to promote a positive, collaborative school climate</w:t>
      </w:r>
    </w:p>
    <w:p w14:paraId="565D0838" w14:textId="77777777" w:rsidR="00054C28" w:rsidRDefault="00D50A48">
      <w:pPr>
        <w:pStyle w:val="ListParagraph"/>
        <w:numPr>
          <w:ilvl w:val="0"/>
          <w:numId w:val="27"/>
        </w:numPr>
        <w:tabs>
          <w:tab w:val="left" w:pos="2020"/>
        </w:tabs>
        <w:ind w:right="627"/>
        <w:rPr>
          <w:sz w:val="24"/>
        </w:rPr>
      </w:pPr>
      <w:r>
        <w:rPr>
          <w:sz w:val="24"/>
        </w:rPr>
        <w:t>Providing information to students, through student handbooks, district and school web sites</w:t>
      </w:r>
      <w:r>
        <w:rPr>
          <w:spacing w:val="-3"/>
          <w:sz w:val="24"/>
        </w:rPr>
        <w:t xml:space="preserve"> </w:t>
      </w:r>
      <w:r>
        <w:rPr>
          <w:sz w:val="24"/>
        </w:rPr>
        <w:t>and</w:t>
      </w:r>
      <w:r>
        <w:rPr>
          <w:spacing w:val="-2"/>
          <w:sz w:val="24"/>
        </w:rPr>
        <w:t xml:space="preserve"> </w:t>
      </w:r>
      <w:r>
        <w:rPr>
          <w:sz w:val="24"/>
        </w:rPr>
        <w:t>social</w:t>
      </w:r>
      <w:r>
        <w:rPr>
          <w:spacing w:val="-4"/>
          <w:sz w:val="24"/>
        </w:rPr>
        <w:t xml:space="preserve"> </w:t>
      </w:r>
      <w:r>
        <w:rPr>
          <w:sz w:val="24"/>
        </w:rPr>
        <w:t>media,</w:t>
      </w:r>
      <w:r>
        <w:rPr>
          <w:spacing w:val="-3"/>
          <w:sz w:val="24"/>
        </w:rPr>
        <w:t xml:space="preserve"> </w:t>
      </w:r>
      <w:r>
        <w:rPr>
          <w:sz w:val="24"/>
        </w:rPr>
        <w:t>and</w:t>
      </w:r>
      <w:r>
        <w:rPr>
          <w:spacing w:val="-5"/>
          <w:sz w:val="24"/>
        </w:rPr>
        <w:t xml:space="preserve"> </w:t>
      </w:r>
      <w:r>
        <w:rPr>
          <w:sz w:val="24"/>
        </w:rPr>
        <w:t>other</w:t>
      </w:r>
      <w:r>
        <w:rPr>
          <w:spacing w:val="-2"/>
          <w:sz w:val="24"/>
        </w:rPr>
        <w:t xml:space="preserve"> </w:t>
      </w:r>
      <w:r>
        <w:rPr>
          <w:sz w:val="24"/>
        </w:rPr>
        <w:t>age-appropriate</w:t>
      </w:r>
      <w:r>
        <w:rPr>
          <w:spacing w:val="-2"/>
          <w:sz w:val="24"/>
        </w:rPr>
        <w:t xml:space="preserve"> </w:t>
      </w:r>
      <w:r>
        <w:rPr>
          <w:sz w:val="24"/>
        </w:rPr>
        <w:t>means,</w:t>
      </w:r>
      <w:r>
        <w:rPr>
          <w:spacing w:val="-3"/>
          <w:sz w:val="24"/>
        </w:rPr>
        <w:t xml:space="preserve"> </w:t>
      </w:r>
      <w:r>
        <w:rPr>
          <w:sz w:val="24"/>
        </w:rPr>
        <w:t>about</w:t>
      </w:r>
      <w:r>
        <w:rPr>
          <w:spacing w:val="-3"/>
          <w:sz w:val="24"/>
        </w:rPr>
        <w:t xml:space="preserve"> </w:t>
      </w:r>
      <w:r>
        <w:rPr>
          <w:sz w:val="24"/>
        </w:rPr>
        <w:t>district</w:t>
      </w:r>
      <w:r>
        <w:rPr>
          <w:spacing w:val="-4"/>
          <w:sz w:val="24"/>
        </w:rPr>
        <w:t xml:space="preserve"> </w:t>
      </w:r>
      <w:r>
        <w:rPr>
          <w:sz w:val="24"/>
        </w:rPr>
        <w:t>and</w:t>
      </w:r>
      <w:r>
        <w:rPr>
          <w:spacing w:val="-2"/>
          <w:sz w:val="24"/>
        </w:rPr>
        <w:t xml:space="preserve"> </w:t>
      </w:r>
      <w:r>
        <w:rPr>
          <w:sz w:val="24"/>
        </w:rPr>
        <w:t>school</w:t>
      </w:r>
      <w:r>
        <w:rPr>
          <w:spacing w:val="-3"/>
          <w:sz w:val="24"/>
        </w:rPr>
        <w:t xml:space="preserve"> </w:t>
      </w:r>
      <w:r>
        <w:rPr>
          <w:sz w:val="24"/>
        </w:rPr>
        <w:t>rules</w:t>
      </w:r>
    </w:p>
    <w:p w14:paraId="4A112C07" w14:textId="77777777" w:rsidR="00054C28" w:rsidRDefault="00054C28">
      <w:pPr>
        <w:rPr>
          <w:sz w:val="24"/>
        </w:rPr>
        <w:sectPr w:rsidR="00054C28">
          <w:pgSz w:w="12240" w:h="15840"/>
          <w:pgMar w:top="1580" w:right="860" w:bottom="280" w:left="140" w:header="768" w:footer="0" w:gutter="0"/>
          <w:cols w:space="720"/>
        </w:sectPr>
      </w:pPr>
    </w:p>
    <w:p w14:paraId="0FD2E0A9" w14:textId="77777777" w:rsidR="00054C28" w:rsidRDefault="00054C28">
      <w:pPr>
        <w:pStyle w:val="BodyText"/>
        <w:spacing w:before="4"/>
        <w:ind w:left="0"/>
      </w:pPr>
    </w:p>
    <w:p w14:paraId="28017E40" w14:textId="77777777" w:rsidR="00054C28" w:rsidRDefault="00D50A48">
      <w:pPr>
        <w:pStyle w:val="BodyText"/>
        <w:ind w:left="2020" w:right="1064"/>
        <w:jc w:val="both"/>
      </w:pPr>
      <w:r>
        <w:t>related</w:t>
      </w:r>
      <w:r>
        <w:rPr>
          <w:spacing w:val="-3"/>
        </w:rPr>
        <w:t xml:space="preserve"> </w:t>
      </w:r>
      <w:r>
        <w:t>to</w:t>
      </w:r>
      <w:r>
        <w:rPr>
          <w:spacing w:val="-4"/>
        </w:rPr>
        <w:t xml:space="preserve"> </w:t>
      </w:r>
      <w:r>
        <w:t>bullying,</w:t>
      </w:r>
      <w:r>
        <w:rPr>
          <w:spacing w:val="-1"/>
        </w:rPr>
        <w:t xml:space="preserve"> </w:t>
      </w:r>
      <w:r>
        <w:t>mechanisms</w:t>
      </w:r>
      <w:r>
        <w:rPr>
          <w:spacing w:val="-2"/>
        </w:rPr>
        <w:t xml:space="preserve"> </w:t>
      </w:r>
      <w:r>
        <w:t>available</w:t>
      </w:r>
      <w:r>
        <w:rPr>
          <w:spacing w:val="-4"/>
        </w:rPr>
        <w:t xml:space="preserve"> </w:t>
      </w:r>
      <w:r>
        <w:t>for</w:t>
      </w:r>
      <w:r>
        <w:rPr>
          <w:spacing w:val="-3"/>
        </w:rPr>
        <w:t xml:space="preserve"> </w:t>
      </w:r>
      <w:r>
        <w:t>reporting</w:t>
      </w:r>
      <w:r>
        <w:rPr>
          <w:spacing w:val="-4"/>
        </w:rPr>
        <w:t xml:space="preserve"> </w:t>
      </w:r>
      <w:r>
        <w:t>incidents</w:t>
      </w:r>
      <w:r>
        <w:rPr>
          <w:spacing w:val="-4"/>
        </w:rPr>
        <w:t xml:space="preserve"> </w:t>
      </w:r>
      <w:r>
        <w:t>or</w:t>
      </w:r>
      <w:r>
        <w:rPr>
          <w:spacing w:val="-5"/>
        </w:rPr>
        <w:t xml:space="preserve"> </w:t>
      </w:r>
      <w:r>
        <w:t>threats,</w:t>
      </w:r>
      <w:r>
        <w:rPr>
          <w:spacing w:val="-1"/>
        </w:rPr>
        <w:t xml:space="preserve"> </w:t>
      </w:r>
      <w:r>
        <w:t>and</w:t>
      </w:r>
      <w:r>
        <w:rPr>
          <w:spacing w:val="-4"/>
        </w:rPr>
        <w:t xml:space="preserve"> </w:t>
      </w:r>
      <w:r>
        <w:t>the consequences for engaging in bullying</w:t>
      </w:r>
    </w:p>
    <w:p w14:paraId="5C552255" w14:textId="77777777" w:rsidR="00054C28" w:rsidRDefault="00D50A48">
      <w:pPr>
        <w:pStyle w:val="ListParagraph"/>
        <w:numPr>
          <w:ilvl w:val="0"/>
          <w:numId w:val="27"/>
        </w:numPr>
        <w:tabs>
          <w:tab w:val="left" w:pos="2020"/>
        </w:tabs>
        <w:ind w:right="883"/>
        <w:jc w:val="both"/>
        <w:rPr>
          <w:sz w:val="24"/>
        </w:rPr>
      </w:pPr>
      <w:r>
        <w:rPr>
          <w:sz w:val="24"/>
        </w:rPr>
        <w:t>Encouraging students to notify school staff when</w:t>
      </w:r>
      <w:r>
        <w:rPr>
          <w:spacing w:val="-1"/>
          <w:sz w:val="24"/>
        </w:rPr>
        <w:t xml:space="preserve"> </w:t>
      </w:r>
      <w:r>
        <w:rPr>
          <w:sz w:val="24"/>
        </w:rPr>
        <w:t>they are being bullied or</w:t>
      </w:r>
      <w:r>
        <w:rPr>
          <w:spacing w:val="-3"/>
          <w:sz w:val="24"/>
        </w:rPr>
        <w:t xml:space="preserve"> </w:t>
      </w:r>
      <w:r>
        <w:rPr>
          <w:sz w:val="24"/>
        </w:rPr>
        <w:t>when they suspect</w:t>
      </w:r>
      <w:r>
        <w:rPr>
          <w:spacing w:val="-3"/>
          <w:sz w:val="24"/>
        </w:rPr>
        <w:t xml:space="preserve"> </w:t>
      </w:r>
      <w:r>
        <w:rPr>
          <w:sz w:val="24"/>
        </w:rPr>
        <w:t>that</w:t>
      </w:r>
      <w:r>
        <w:rPr>
          <w:spacing w:val="-3"/>
          <w:sz w:val="24"/>
        </w:rPr>
        <w:t xml:space="preserve"> </w:t>
      </w:r>
      <w:r>
        <w:rPr>
          <w:sz w:val="24"/>
        </w:rPr>
        <w:t>another</w:t>
      </w:r>
      <w:r>
        <w:rPr>
          <w:spacing w:val="-1"/>
          <w:sz w:val="24"/>
        </w:rPr>
        <w:t xml:space="preserve"> </w:t>
      </w:r>
      <w:r>
        <w:rPr>
          <w:sz w:val="24"/>
        </w:rPr>
        <w:t>student</w:t>
      </w:r>
      <w:r>
        <w:rPr>
          <w:spacing w:val="-1"/>
          <w:sz w:val="24"/>
        </w:rPr>
        <w:t xml:space="preserve"> </w:t>
      </w:r>
      <w:r>
        <w:rPr>
          <w:sz w:val="24"/>
        </w:rPr>
        <w:t>is</w:t>
      </w:r>
      <w:r>
        <w:rPr>
          <w:spacing w:val="-5"/>
          <w:sz w:val="24"/>
        </w:rPr>
        <w:t xml:space="preserve"> </w:t>
      </w:r>
      <w:r>
        <w:rPr>
          <w:sz w:val="24"/>
        </w:rPr>
        <w:t>being</w:t>
      </w:r>
      <w:r>
        <w:rPr>
          <w:spacing w:val="-2"/>
          <w:sz w:val="24"/>
        </w:rPr>
        <w:t xml:space="preserve"> </w:t>
      </w:r>
      <w:r>
        <w:rPr>
          <w:sz w:val="24"/>
        </w:rPr>
        <w:t>bullied,</w:t>
      </w:r>
      <w:r>
        <w:rPr>
          <w:spacing w:val="-2"/>
          <w:sz w:val="24"/>
        </w:rPr>
        <w:t xml:space="preserve"> </w:t>
      </w:r>
      <w:r>
        <w:rPr>
          <w:sz w:val="24"/>
        </w:rPr>
        <w:t>and</w:t>
      </w:r>
      <w:r>
        <w:rPr>
          <w:spacing w:val="-4"/>
          <w:sz w:val="24"/>
        </w:rPr>
        <w:t xml:space="preserve"> </w:t>
      </w:r>
      <w:r>
        <w:rPr>
          <w:sz w:val="24"/>
        </w:rPr>
        <w:t>providing</w:t>
      </w:r>
      <w:r>
        <w:rPr>
          <w:spacing w:val="-4"/>
          <w:sz w:val="24"/>
        </w:rPr>
        <w:t xml:space="preserve"> </w:t>
      </w:r>
      <w:r>
        <w:rPr>
          <w:sz w:val="24"/>
        </w:rPr>
        <w:t>means</w:t>
      </w:r>
      <w:r>
        <w:rPr>
          <w:spacing w:val="-5"/>
          <w:sz w:val="24"/>
        </w:rPr>
        <w:t xml:space="preserve"> </w:t>
      </w:r>
      <w:r>
        <w:rPr>
          <w:sz w:val="24"/>
        </w:rPr>
        <w:t>by</w:t>
      </w:r>
      <w:r>
        <w:rPr>
          <w:spacing w:val="-5"/>
          <w:sz w:val="24"/>
        </w:rPr>
        <w:t xml:space="preserve"> </w:t>
      </w:r>
      <w:r>
        <w:rPr>
          <w:sz w:val="24"/>
        </w:rPr>
        <w:t>which</w:t>
      </w:r>
      <w:r>
        <w:rPr>
          <w:spacing w:val="-1"/>
          <w:sz w:val="24"/>
        </w:rPr>
        <w:t xml:space="preserve"> </w:t>
      </w:r>
      <w:r>
        <w:rPr>
          <w:sz w:val="24"/>
        </w:rPr>
        <w:t>students may report threats or incidents confidentially and anonymously</w:t>
      </w:r>
    </w:p>
    <w:p w14:paraId="491302DA" w14:textId="77777777" w:rsidR="00054C28" w:rsidRDefault="00D50A48">
      <w:pPr>
        <w:pStyle w:val="ListParagraph"/>
        <w:numPr>
          <w:ilvl w:val="0"/>
          <w:numId w:val="27"/>
        </w:numPr>
        <w:tabs>
          <w:tab w:val="left" w:pos="2020"/>
        </w:tabs>
        <w:spacing w:before="2"/>
        <w:ind w:right="861"/>
        <w:rPr>
          <w:sz w:val="24"/>
        </w:rPr>
      </w:pPr>
      <w:r>
        <w:rPr>
          <w:sz w:val="24"/>
        </w:rPr>
        <w:t>Conducting an assessment of bullying incidents at each school and, if necessary, increasing</w:t>
      </w:r>
      <w:r>
        <w:rPr>
          <w:spacing w:val="-2"/>
          <w:sz w:val="24"/>
        </w:rPr>
        <w:t xml:space="preserve"> </w:t>
      </w:r>
      <w:r>
        <w:rPr>
          <w:sz w:val="24"/>
        </w:rPr>
        <w:t>supervision</w:t>
      </w:r>
      <w:r>
        <w:rPr>
          <w:spacing w:val="-3"/>
          <w:sz w:val="24"/>
        </w:rPr>
        <w:t xml:space="preserve"> </w:t>
      </w:r>
      <w:r>
        <w:rPr>
          <w:sz w:val="24"/>
        </w:rPr>
        <w:t>and</w:t>
      </w:r>
      <w:r>
        <w:rPr>
          <w:spacing w:val="-2"/>
          <w:sz w:val="24"/>
        </w:rPr>
        <w:t xml:space="preserve"> </w:t>
      </w:r>
      <w:r>
        <w:rPr>
          <w:sz w:val="24"/>
        </w:rPr>
        <w:t>security</w:t>
      </w:r>
      <w:r>
        <w:rPr>
          <w:spacing w:val="-4"/>
          <w:sz w:val="24"/>
        </w:rPr>
        <w:t xml:space="preserve"> </w:t>
      </w:r>
      <w:r>
        <w:rPr>
          <w:sz w:val="24"/>
        </w:rPr>
        <w:t>in</w:t>
      </w:r>
      <w:r>
        <w:rPr>
          <w:spacing w:val="-5"/>
          <w:sz w:val="24"/>
        </w:rPr>
        <w:t xml:space="preserve"> </w:t>
      </w:r>
      <w:r>
        <w:rPr>
          <w:sz w:val="24"/>
        </w:rPr>
        <w:t>areas</w:t>
      </w:r>
      <w:r>
        <w:rPr>
          <w:spacing w:val="-5"/>
          <w:sz w:val="24"/>
        </w:rPr>
        <w:t xml:space="preserve"> </w:t>
      </w:r>
      <w:r>
        <w:rPr>
          <w:sz w:val="24"/>
        </w:rPr>
        <w:t>where</w:t>
      </w:r>
      <w:r>
        <w:rPr>
          <w:spacing w:val="-5"/>
          <w:sz w:val="24"/>
        </w:rPr>
        <w:t xml:space="preserve"> </w:t>
      </w:r>
      <w:r>
        <w:rPr>
          <w:sz w:val="24"/>
        </w:rPr>
        <w:t>bullying</w:t>
      </w:r>
      <w:r>
        <w:rPr>
          <w:spacing w:val="-3"/>
          <w:sz w:val="24"/>
        </w:rPr>
        <w:t xml:space="preserve"> </w:t>
      </w:r>
      <w:r>
        <w:rPr>
          <w:sz w:val="24"/>
        </w:rPr>
        <w:t>most</w:t>
      </w:r>
      <w:r>
        <w:rPr>
          <w:spacing w:val="-2"/>
          <w:sz w:val="24"/>
        </w:rPr>
        <w:t xml:space="preserve"> </w:t>
      </w:r>
      <w:r>
        <w:rPr>
          <w:sz w:val="24"/>
        </w:rPr>
        <w:t>often</w:t>
      </w:r>
      <w:r>
        <w:rPr>
          <w:spacing w:val="-3"/>
          <w:sz w:val="24"/>
        </w:rPr>
        <w:t xml:space="preserve"> </w:t>
      </w:r>
      <w:r>
        <w:rPr>
          <w:sz w:val="24"/>
        </w:rPr>
        <w:t>occurs,</w:t>
      </w:r>
      <w:r>
        <w:rPr>
          <w:spacing w:val="-4"/>
          <w:sz w:val="24"/>
        </w:rPr>
        <w:t xml:space="preserve"> </w:t>
      </w:r>
      <w:r>
        <w:rPr>
          <w:sz w:val="24"/>
        </w:rPr>
        <w:t>such</w:t>
      </w:r>
      <w:r>
        <w:rPr>
          <w:spacing w:val="-2"/>
          <w:sz w:val="24"/>
        </w:rPr>
        <w:t xml:space="preserve"> </w:t>
      </w:r>
      <w:r>
        <w:rPr>
          <w:sz w:val="24"/>
        </w:rPr>
        <w:t>as playgrounds, hallways, restrooms, and cafeterias</w:t>
      </w:r>
    </w:p>
    <w:p w14:paraId="79613537" w14:textId="77777777" w:rsidR="00054C28" w:rsidRDefault="00D50A48">
      <w:pPr>
        <w:pStyle w:val="ListParagraph"/>
        <w:numPr>
          <w:ilvl w:val="0"/>
          <w:numId w:val="27"/>
        </w:numPr>
        <w:tabs>
          <w:tab w:val="left" w:pos="2020"/>
        </w:tabs>
        <w:ind w:right="978"/>
        <w:rPr>
          <w:sz w:val="24"/>
        </w:rPr>
      </w:pPr>
      <w:r>
        <w:rPr>
          <w:sz w:val="24"/>
        </w:rPr>
        <w:t>Annually notifying district employees that, pursuant to Education Code 234.1, any school</w:t>
      </w:r>
      <w:r>
        <w:rPr>
          <w:spacing w:val="-2"/>
          <w:sz w:val="24"/>
        </w:rPr>
        <w:t xml:space="preserve"> </w:t>
      </w:r>
      <w:r>
        <w:rPr>
          <w:sz w:val="24"/>
        </w:rPr>
        <w:t>staff</w:t>
      </w:r>
      <w:r>
        <w:rPr>
          <w:spacing w:val="-3"/>
          <w:sz w:val="24"/>
        </w:rPr>
        <w:t xml:space="preserve"> </w:t>
      </w:r>
      <w:r>
        <w:rPr>
          <w:sz w:val="24"/>
        </w:rPr>
        <w:t>who</w:t>
      </w:r>
      <w:r>
        <w:rPr>
          <w:spacing w:val="-3"/>
          <w:sz w:val="24"/>
        </w:rPr>
        <w:t xml:space="preserve"> </w:t>
      </w:r>
      <w:r>
        <w:rPr>
          <w:sz w:val="24"/>
        </w:rPr>
        <w:t>witnesses</w:t>
      </w:r>
      <w:r>
        <w:rPr>
          <w:spacing w:val="-1"/>
          <w:sz w:val="24"/>
        </w:rPr>
        <w:t xml:space="preserve"> </w:t>
      </w:r>
      <w:r>
        <w:rPr>
          <w:sz w:val="24"/>
        </w:rPr>
        <w:t>an</w:t>
      </w:r>
      <w:r>
        <w:rPr>
          <w:spacing w:val="-4"/>
          <w:sz w:val="24"/>
        </w:rPr>
        <w:t xml:space="preserve"> </w:t>
      </w:r>
      <w:r>
        <w:rPr>
          <w:sz w:val="24"/>
        </w:rPr>
        <w:t>act</w:t>
      </w:r>
      <w:r>
        <w:rPr>
          <w:spacing w:val="-2"/>
          <w:sz w:val="24"/>
        </w:rPr>
        <w:t xml:space="preserve"> </w:t>
      </w:r>
      <w:r>
        <w:rPr>
          <w:sz w:val="24"/>
        </w:rPr>
        <w:t>of</w:t>
      </w:r>
      <w:r>
        <w:rPr>
          <w:spacing w:val="-4"/>
          <w:sz w:val="24"/>
        </w:rPr>
        <w:t xml:space="preserve"> </w:t>
      </w:r>
      <w:r>
        <w:rPr>
          <w:sz w:val="24"/>
        </w:rPr>
        <w:t>bullying</w:t>
      </w:r>
      <w:r>
        <w:rPr>
          <w:spacing w:val="-2"/>
          <w:sz w:val="24"/>
        </w:rPr>
        <w:t xml:space="preserve"> </w:t>
      </w:r>
      <w:r>
        <w:rPr>
          <w:sz w:val="24"/>
        </w:rPr>
        <w:t>against</w:t>
      </w:r>
      <w:r>
        <w:rPr>
          <w:spacing w:val="-2"/>
          <w:sz w:val="24"/>
        </w:rPr>
        <w:t xml:space="preserve"> </w:t>
      </w:r>
      <w:r>
        <w:rPr>
          <w:sz w:val="24"/>
        </w:rPr>
        <w:t>a</w:t>
      </w:r>
      <w:r>
        <w:rPr>
          <w:spacing w:val="-5"/>
          <w:sz w:val="24"/>
        </w:rPr>
        <w:t xml:space="preserve"> </w:t>
      </w:r>
      <w:r>
        <w:rPr>
          <w:sz w:val="24"/>
        </w:rPr>
        <w:t>student</w:t>
      </w:r>
      <w:r>
        <w:rPr>
          <w:spacing w:val="-3"/>
          <w:sz w:val="24"/>
        </w:rPr>
        <w:t xml:space="preserve"> </w:t>
      </w:r>
      <w:r>
        <w:rPr>
          <w:sz w:val="24"/>
        </w:rPr>
        <w:t>has</w:t>
      </w:r>
      <w:r>
        <w:rPr>
          <w:spacing w:val="-5"/>
          <w:sz w:val="24"/>
        </w:rPr>
        <w:t xml:space="preserve"> </w:t>
      </w:r>
      <w:r>
        <w:rPr>
          <w:sz w:val="24"/>
        </w:rPr>
        <w:t>a</w:t>
      </w:r>
      <w:r>
        <w:rPr>
          <w:spacing w:val="-2"/>
          <w:sz w:val="24"/>
        </w:rPr>
        <w:t xml:space="preserve"> </w:t>
      </w:r>
      <w:r>
        <w:rPr>
          <w:sz w:val="24"/>
        </w:rPr>
        <w:t>responsibility</w:t>
      </w:r>
      <w:r>
        <w:rPr>
          <w:spacing w:val="-3"/>
          <w:sz w:val="24"/>
        </w:rPr>
        <w:t xml:space="preserve"> </w:t>
      </w:r>
      <w:r>
        <w:rPr>
          <w:sz w:val="24"/>
        </w:rPr>
        <w:t>to immediately intervene to stop the incident when it is safe to do so</w:t>
      </w:r>
    </w:p>
    <w:p w14:paraId="21437EE3" w14:textId="77777777" w:rsidR="00054C28" w:rsidRDefault="00D50A48">
      <w:pPr>
        <w:pStyle w:val="Heading6"/>
        <w:spacing w:before="292"/>
      </w:pPr>
      <w:r>
        <w:t>Staff</w:t>
      </w:r>
      <w:r>
        <w:rPr>
          <w:spacing w:val="1"/>
        </w:rPr>
        <w:t xml:space="preserve"> </w:t>
      </w:r>
      <w:r>
        <w:rPr>
          <w:spacing w:val="-2"/>
        </w:rPr>
        <w:t>Development</w:t>
      </w:r>
    </w:p>
    <w:p w14:paraId="35678057" w14:textId="77777777" w:rsidR="00054C28" w:rsidRDefault="00054C28">
      <w:pPr>
        <w:pStyle w:val="BodyText"/>
        <w:ind w:left="0"/>
        <w:rPr>
          <w:b/>
        </w:rPr>
      </w:pPr>
    </w:p>
    <w:p w14:paraId="5EB35415" w14:textId="77777777" w:rsidR="00054C28" w:rsidRDefault="00D50A48">
      <w:pPr>
        <w:pStyle w:val="BodyText"/>
        <w:ind w:right="692"/>
      </w:pPr>
      <w:r>
        <w:t>The Superintendent/Principal or</w:t>
      </w:r>
      <w:r>
        <w:rPr>
          <w:spacing w:val="-1"/>
        </w:rPr>
        <w:t xml:space="preserve"> </w:t>
      </w:r>
      <w:r>
        <w:t>designee shall annually make</w:t>
      </w:r>
      <w:r>
        <w:rPr>
          <w:spacing w:val="-1"/>
        </w:rPr>
        <w:t xml:space="preserve"> </w:t>
      </w:r>
      <w:r>
        <w:t>available to all certificated staff and</w:t>
      </w:r>
      <w:r>
        <w:rPr>
          <w:spacing w:val="-4"/>
        </w:rPr>
        <w:t xml:space="preserve"> </w:t>
      </w:r>
      <w:r>
        <w:t>to</w:t>
      </w:r>
      <w:r>
        <w:rPr>
          <w:spacing w:val="-4"/>
        </w:rPr>
        <w:t xml:space="preserve"> </w:t>
      </w:r>
      <w:r>
        <w:t>other</w:t>
      </w:r>
      <w:r>
        <w:rPr>
          <w:spacing w:val="-4"/>
        </w:rPr>
        <w:t xml:space="preserve"> </w:t>
      </w:r>
      <w:r>
        <w:t>employees</w:t>
      </w:r>
      <w:r>
        <w:rPr>
          <w:spacing w:val="-4"/>
        </w:rPr>
        <w:t xml:space="preserve"> </w:t>
      </w:r>
      <w:r>
        <w:t>who</w:t>
      </w:r>
      <w:r>
        <w:rPr>
          <w:spacing w:val="-4"/>
        </w:rPr>
        <w:t xml:space="preserve"> </w:t>
      </w:r>
      <w:r>
        <w:t>have</w:t>
      </w:r>
      <w:r>
        <w:rPr>
          <w:spacing w:val="-4"/>
        </w:rPr>
        <w:t xml:space="preserve"> </w:t>
      </w:r>
      <w:r>
        <w:t>regular</w:t>
      </w:r>
      <w:r>
        <w:rPr>
          <w:spacing w:val="-1"/>
        </w:rPr>
        <w:t xml:space="preserve"> </w:t>
      </w:r>
      <w:r>
        <w:t>interaction</w:t>
      </w:r>
      <w:r>
        <w:rPr>
          <w:spacing w:val="-2"/>
        </w:rPr>
        <w:t xml:space="preserve"> </w:t>
      </w:r>
      <w:r>
        <w:t>with</w:t>
      </w:r>
      <w:r>
        <w:rPr>
          <w:spacing w:val="-3"/>
        </w:rPr>
        <w:t xml:space="preserve"> </w:t>
      </w:r>
      <w:r>
        <w:t>students</w:t>
      </w:r>
      <w:r>
        <w:rPr>
          <w:spacing w:val="-4"/>
        </w:rPr>
        <w:t xml:space="preserve"> </w:t>
      </w:r>
      <w:r>
        <w:t>the</w:t>
      </w:r>
      <w:r>
        <w:rPr>
          <w:spacing w:val="-2"/>
        </w:rPr>
        <w:t xml:space="preserve"> </w:t>
      </w:r>
      <w:r>
        <w:t>California</w:t>
      </w:r>
      <w:r>
        <w:rPr>
          <w:spacing w:val="-1"/>
        </w:rPr>
        <w:t xml:space="preserve"> </w:t>
      </w:r>
      <w:r>
        <w:t>Department of Education (CDE) online training module on the dynamics of bullying and cyberbullying, including the</w:t>
      </w:r>
      <w:r>
        <w:rPr>
          <w:spacing w:val="-1"/>
        </w:rPr>
        <w:t xml:space="preserve"> </w:t>
      </w:r>
      <w:r>
        <w:t>identification of bullying and cyberbullying and the implementation of strategies to address bullying.</w:t>
      </w:r>
      <w:r>
        <w:rPr>
          <w:spacing w:val="40"/>
        </w:rPr>
        <w:t xml:space="preserve"> </w:t>
      </w:r>
      <w:r>
        <w:t>(Education Code 32283.5)</w:t>
      </w:r>
    </w:p>
    <w:p w14:paraId="20AD989A" w14:textId="77777777" w:rsidR="00054C28" w:rsidRDefault="00054C28">
      <w:pPr>
        <w:pStyle w:val="BodyText"/>
        <w:spacing w:before="1"/>
        <w:ind w:left="0"/>
      </w:pPr>
    </w:p>
    <w:p w14:paraId="3EC3FFCC" w14:textId="77777777" w:rsidR="00054C28" w:rsidRDefault="00D50A48">
      <w:pPr>
        <w:pStyle w:val="BodyText"/>
        <w:ind w:right="692"/>
      </w:pPr>
      <w:r>
        <w:t>The</w:t>
      </w:r>
      <w:r>
        <w:rPr>
          <w:spacing w:val="-3"/>
        </w:rPr>
        <w:t xml:space="preserve"> </w:t>
      </w:r>
      <w:r>
        <w:t>Superintendent/Principal or</w:t>
      </w:r>
      <w:r>
        <w:rPr>
          <w:spacing w:val="-5"/>
        </w:rPr>
        <w:t xml:space="preserve"> </w:t>
      </w:r>
      <w:r>
        <w:t>designee</w:t>
      </w:r>
      <w:r>
        <w:rPr>
          <w:spacing w:val="-2"/>
        </w:rPr>
        <w:t xml:space="preserve"> </w:t>
      </w:r>
      <w:r>
        <w:t>shall</w:t>
      </w:r>
      <w:r>
        <w:rPr>
          <w:spacing w:val="-4"/>
        </w:rPr>
        <w:t xml:space="preserve"> </w:t>
      </w:r>
      <w:r>
        <w:t>provide</w:t>
      </w:r>
      <w:r>
        <w:rPr>
          <w:spacing w:val="-4"/>
        </w:rPr>
        <w:t xml:space="preserve"> </w:t>
      </w:r>
      <w:r>
        <w:t>training</w:t>
      </w:r>
      <w:r>
        <w:rPr>
          <w:spacing w:val="-4"/>
        </w:rPr>
        <w:t xml:space="preserve"> </w:t>
      </w:r>
      <w:r>
        <w:t>to</w:t>
      </w:r>
      <w:r>
        <w:rPr>
          <w:spacing w:val="-5"/>
        </w:rPr>
        <w:t xml:space="preserve"> </w:t>
      </w:r>
      <w:r>
        <w:t>teachers</w:t>
      </w:r>
      <w:r>
        <w:rPr>
          <w:spacing w:val="-3"/>
        </w:rPr>
        <w:t xml:space="preserve"> </w:t>
      </w:r>
      <w:r>
        <w:t>and</w:t>
      </w:r>
      <w:r>
        <w:rPr>
          <w:spacing w:val="-4"/>
        </w:rPr>
        <w:t xml:space="preserve"> </w:t>
      </w:r>
      <w:r>
        <w:t>other</w:t>
      </w:r>
      <w:r>
        <w:rPr>
          <w:spacing w:val="-4"/>
        </w:rPr>
        <w:t xml:space="preserve"> </w:t>
      </w:r>
      <w:r>
        <w:t>school staff to raise their awareness about the legal obligation of the district and its employees to prevent discrimination, harassment, intimidation, and bullying of district students.</w:t>
      </w:r>
      <w:r>
        <w:rPr>
          <w:spacing w:val="40"/>
        </w:rPr>
        <w:t xml:space="preserve"> </w:t>
      </w:r>
      <w:r>
        <w:t>Such training shall be designed to provide staff with the skills to:</w:t>
      </w:r>
    </w:p>
    <w:p w14:paraId="00390344" w14:textId="77777777" w:rsidR="00054C28" w:rsidRDefault="00054C28">
      <w:pPr>
        <w:pStyle w:val="BodyText"/>
        <w:ind w:left="0"/>
      </w:pPr>
    </w:p>
    <w:p w14:paraId="263EE620" w14:textId="77777777" w:rsidR="00054C28" w:rsidRDefault="00D50A48">
      <w:pPr>
        <w:pStyle w:val="ListParagraph"/>
        <w:numPr>
          <w:ilvl w:val="0"/>
          <w:numId w:val="26"/>
        </w:numPr>
        <w:tabs>
          <w:tab w:val="left" w:pos="2020"/>
        </w:tabs>
        <w:ind w:right="703"/>
        <w:rPr>
          <w:sz w:val="24"/>
        </w:rPr>
      </w:pPr>
      <w:r>
        <w:rPr>
          <w:sz w:val="24"/>
        </w:rPr>
        <w:t>Discuss</w:t>
      </w:r>
      <w:r>
        <w:rPr>
          <w:spacing w:val="-4"/>
          <w:sz w:val="24"/>
        </w:rPr>
        <w:t xml:space="preserve"> </w:t>
      </w:r>
      <w:r>
        <w:rPr>
          <w:sz w:val="24"/>
        </w:rPr>
        <w:t>the</w:t>
      </w:r>
      <w:r>
        <w:rPr>
          <w:spacing w:val="-4"/>
          <w:sz w:val="24"/>
        </w:rPr>
        <w:t xml:space="preserve"> </w:t>
      </w:r>
      <w:r>
        <w:rPr>
          <w:sz w:val="24"/>
        </w:rPr>
        <w:t>diversity</w:t>
      </w:r>
      <w:r>
        <w:rPr>
          <w:spacing w:val="-5"/>
          <w:sz w:val="24"/>
        </w:rPr>
        <w:t xml:space="preserve"> </w:t>
      </w:r>
      <w:r>
        <w:rPr>
          <w:sz w:val="24"/>
        </w:rPr>
        <w:t>of</w:t>
      </w:r>
      <w:r>
        <w:rPr>
          <w:spacing w:val="-4"/>
          <w:sz w:val="24"/>
        </w:rPr>
        <w:t xml:space="preserve"> </w:t>
      </w:r>
      <w:r>
        <w:rPr>
          <w:sz w:val="24"/>
        </w:rPr>
        <w:t>the</w:t>
      </w:r>
      <w:r>
        <w:rPr>
          <w:spacing w:val="-3"/>
          <w:sz w:val="24"/>
        </w:rPr>
        <w:t xml:space="preserve"> </w:t>
      </w:r>
      <w:r>
        <w:rPr>
          <w:sz w:val="24"/>
        </w:rPr>
        <w:t>student</w:t>
      </w:r>
      <w:r>
        <w:rPr>
          <w:spacing w:val="-2"/>
          <w:sz w:val="24"/>
        </w:rPr>
        <w:t xml:space="preserve"> </w:t>
      </w:r>
      <w:r>
        <w:rPr>
          <w:sz w:val="24"/>
        </w:rPr>
        <w:t>body</w:t>
      </w:r>
      <w:r>
        <w:rPr>
          <w:spacing w:val="-4"/>
          <w:sz w:val="24"/>
        </w:rPr>
        <w:t xml:space="preserve"> </w:t>
      </w:r>
      <w:r>
        <w:rPr>
          <w:sz w:val="24"/>
        </w:rPr>
        <w:t>and</w:t>
      </w:r>
      <w:r>
        <w:rPr>
          <w:spacing w:val="-4"/>
          <w:sz w:val="24"/>
        </w:rPr>
        <w:t xml:space="preserve"> </w:t>
      </w:r>
      <w:r>
        <w:rPr>
          <w:sz w:val="24"/>
        </w:rPr>
        <w:t>school</w:t>
      </w:r>
      <w:r>
        <w:rPr>
          <w:spacing w:val="-3"/>
          <w:sz w:val="24"/>
        </w:rPr>
        <w:t xml:space="preserve"> </w:t>
      </w:r>
      <w:r>
        <w:rPr>
          <w:sz w:val="24"/>
        </w:rPr>
        <w:t>community,</w:t>
      </w:r>
      <w:r>
        <w:rPr>
          <w:spacing w:val="-3"/>
          <w:sz w:val="24"/>
        </w:rPr>
        <w:t xml:space="preserve"> </w:t>
      </w:r>
      <w:r>
        <w:rPr>
          <w:sz w:val="24"/>
        </w:rPr>
        <w:t>including</w:t>
      </w:r>
      <w:r>
        <w:rPr>
          <w:spacing w:val="-2"/>
          <w:sz w:val="24"/>
        </w:rPr>
        <w:t xml:space="preserve"> </w:t>
      </w:r>
      <w:r>
        <w:rPr>
          <w:sz w:val="24"/>
        </w:rPr>
        <w:t>their</w:t>
      </w:r>
      <w:r>
        <w:rPr>
          <w:spacing w:val="-2"/>
          <w:sz w:val="24"/>
        </w:rPr>
        <w:t xml:space="preserve"> </w:t>
      </w:r>
      <w:r>
        <w:rPr>
          <w:sz w:val="24"/>
        </w:rPr>
        <w:t>varying immigration experiences</w:t>
      </w:r>
    </w:p>
    <w:p w14:paraId="560F29B9" w14:textId="77777777" w:rsidR="00054C28" w:rsidRDefault="00D50A48">
      <w:pPr>
        <w:pStyle w:val="ListParagraph"/>
        <w:numPr>
          <w:ilvl w:val="0"/>
          <w:numId w:val="26"/>
        </w:numPr>
        <w:tabs>
          <w:tab w:val="left" w:pos="2020"/>
        </w:tabs>
        <w:spacing w:before="292"/>
        <w:ind w:right="925"/>
        <w:rPr>
          <w:sz w:val="24"/>
        </w:rPr>
      </w:pPr>
      <w:r>
        <w:rPr>
          <w:sz w:val="24"/>
        </w:rPr>
        <w:t>Discuss</w:t>
      </w:r>
      <w:r>
        <w:rPr>
          <w:spacing w:val="-4"/>
          <w:sz w:val="24"/>
        </w:rPr>
        <w:t xml:space="preserve"> </w:t>
      </w:r>
      <w:r>
        <w:rPr>
          <w:sz w:val="24"/>
        </w:rPr>
        <w:t>bullying</w:t>
      </w:r>
      <w:r>
        <w:rPr>
          <w:spacing w:val="-6"/>
          <w:sz w:val="24"/>
        </w:rPr>
        <w:t xml:space="preserve"> </w:t>
      </w:r>
      <w:r>
        <w:rPr>
          <w:sz w:val="24"/>
        </w:rPr>
        <w:t>prevention</w:t>
      </w:r>
      <w:r>
        <w:rPr>
          <w:spacing w:val="-1"/>
          <w:sz w:val="24"/>
        </w:rPr>
        <w:t xml:space="preserve"> </w:t>
      </w:r>
      <w:r>
        <w:rPr>
          <w:sz w:val="24"/>
        </w:rPr>
        <w:t>strategies</w:t>
      </w:r>
      <w:r>
        <w:rPr>
          <w:spacing w:val="-3"/>
          <w:sz w:val="24"/>
        </w:rPr>
        <w:t xml:space="preserve"> </w:t>
      </w:r>
      <w:r>
        <w:rPr>
          <w:sz w:val="24"/>
        </w:rPr>
        <w:t>with</w:t>
      </w:r>
      <w:r>
        <w:rPr>
          <w:spacing w:val="-4"/>
          <w:sz w:val="24"/>
        </w:rPr>
        <w:t xml:space="preserve"> </w:t>
      </w:r>
      <w:r>
        <w:rPr>
          <w:sz w:val="24"/>
        </w:rPr>
        <w:t>students,</w:t>
      </w:r>
      <w:r>
        <w:rPr>
          <w:spacing w:val="-3"/>
          <w:sz w:val="24"/>
        </w:rPr>
        <w:t xml:space="preserve"> </w:t>
      </w:r>
      <w:r>
        <w:rPr>
          <w:sz w:val="24"/>
        </w:rPr>
        <w:t>and</w:t>
      </w:r>
      <w:r>
        <w:rPr>
          <w:spacing w:val="-5"/>
          <w:sz w:val="24"/>
        </w:rPr>
        <w:t xml:space="preserve"> </w:t>
      </w:r>
      <w:r>
        <w:rPr>
          <w:sz w:val="24"/>
        </w:rPr>
        <w:t>teach</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recognize the behavior and characteristics of bullying perpetrators and victims</w:t>
      </w:r>
    </w:p>
    <w:p w14:paraId="1EC08D1A" w14:textId="77777777" w:rsidR="00054C28" w:rsidRDefault="00054C28">
      <w:pPr>
        <w:pStyle w:val="BodyText"/>
        <w:ind w:left="0"/>
      </w:pPr>
    </w:p>
    <w:p w14:paraId="5BF1F1B0" w14:textId="77777777" w:rsidR="00054C28" w:rsidRDefault="00D50A48">
      <w:pPr>
        <w:pStyle w:val="ListParagraph"/>
        <w:numPr>
          <w:ilvl w:val="0"/>
          <w:numId w:val="26"/>
        </w:numPr>
        <w:tabs>
          <w:tab w:val="left" w:pos="2019"/>
        </w:tabs>
        <w:ind w:left="2019" w:hanging="359"/>
        <w:rPr>
          <w:sz w:val="24"/>
        </w:rPr>
      </w:pPr>
      <w:r>
        <w:rPr>
          <w:sz w:val="24"/>
        </w:rPr>
        <w:t>Identify</w:t>
      </w:r>
      <w:r>
        <w:rPr>
          <w:spacing w:val="-3"/>
          <w:sz w:val="24"/>
        </w:rPr>
        <w:t xml:space="preserve"> </w:t>
      </w:r>
      <w:r>
        <w:rPr>
          <w:sz w:val="24"/>
        </w:rPr>
        <w:t>the</w:t>
      </w:r>
      <w:r>
        <w:rPr>
          <w:spacing w:val="-4"/>
          <w:sz w:val="24"/>
        </w:rPr>
        <w:t xml:space="preserve"> </w:t>
      </w:r>
      <w:r>
        <w:rPr>
          <w:sz w:val="24"/>
        </w:rPr>
        <w:t>signs</w:t>
      </w:r>
      <w:r>
        <w:rPr>
          <w:spacing w:val="-3"/>
          <w:sz w:val="24"/>
        </w:rPr>
        <w:t xml:space="preserve"> </w:t>
      </w:r>
      <w:r>
        <w:rPr>
          <w:sz w:val="24"/>
        </w:rPr>
        <w:t>of</w:t>
      </w:r>
      <w:r>
        <w:rPr>
          <w:spacing w:val="-3"/>
          <w:sz w:val="24"/>
        </w:rPr>
        <w:t xml:space="preserve"> </w:t>
      </w:r>
      <w:r>
        <w:rPr>
          <w:sz w:val="24"/>
        </w:rPr>
        <w:t>bullying</w:t>
      </w:r>
      <w:r>
        <w:rPr>
          <w:spacing w:val="-1"/>
          <w:sz w:val="24"/>
        </w:rPr>
        <w:t xml:space="preserve"> </w:t>
      </w:r>
      <w:r>
        <w:rPr>
          <w:sz w:val="24"/>
        </w:rPr>
        <w:t>or</w:t>
      </w:r>
      <w:r>
        <w:rPr>
          <w:spacing w:val="-4"/>
          <w:sz w:val="24"/>
        </w:rPr>
        <w:t xml:space="preserve"> </w:t>
      </w:r>
      <w:r>
        <w:rPr>
          <w:sz w:val="24"/>
        </w:rPr>
        <w:t>harassing</w:t>
      </w:r>
      <w:r>
        <w:rPr>
          <w:spacing w:val="-1"/>
          <w:sz w:val="24"/>
        </w:rPr>
        <w:t xml:space="preserve"> </w:t>
      </w:r>
      <w:r>
        <w:rPr>
          <w:spacing w:val="-2"/>
          <w:sz w:val="24"/>
        </w:rPr>
        <w:t>behavior</w:t>
      </w:r>
    </w:p>
    <w:p w14:paraId="6BD1E592" w14:textId="77777777" w:rsidR="00054C28" w:rsidRDefault="00054C28">
      <w:pPr>
        <w:pStyle w:val="BodyText"/>
        <w:spacing w:before="2"/>
        <w:ind w:left="0"/>
      </w:pPr>
    </w:p>
    <w:p w14:paraId="6E60FCCF" w14:textId="77777777" w:rsidR="00054C28" w:rsidRDefault="00D50A48">
      <w:pPr>
        <w:pStyle w:val="ListParagraph"/>
        <w:numPr>
          <w:ilvl w:val="0"/>
          <w:numId w:val="26"/>
        </w:numPr>
        <w:tabs>
          <w:tab w:val="left" w:pos="2019"/>
        </w:tabs>
        <w:ind w:left="2019" w:hanging="359"/>
        <w:rPr>
          <w:sz w:val="24"/>
        </w:rPr>
      </w:pPr>
      <w:r>
        <w:rPr>
          <w:sz w:val="24"/>
        </w:rPr>
        <w:t>Take</w:t>
      </w:r>
      <w:r>
        <w:rPr>
          <w:spacing w:val="-3"/>
          <w:sz w:val="24"/>
        </w:rPr>
        <w:t xml:space="preserve"> </w:t>
      </w:r>
      <w:r>
        <w:rPr>
          <w:sz w:val="24"/>
        </w:rPr>
        <w:t>immediate</w:t>
      </w:r>
      <w:r>
        <w:rPr>
          <w:spacing w:val="-4"/>
          <w:sz w:val="24"/>
        </w:rPr>
        <w:t xml:space="preserve"> </w:t>
      </w:r>
      <w:r>
        <w:rPr>
          <w:sz w:val="24"/>
        </w:rPr>
        <w:t>corrective</w:t>
      </w:r>
      <w:r>
        <w:rPr>
          <w:spacing w:val="-2"/>
          <w:sz w:val="24"/>
        </w:rPr>
        <w:t xml:space="preserve"> </w:t>
      </w:r>
      <w:r>
        <w:rPr>
          <w:sz w:val="24"/>
        </w:rPr>
        <w:t>action</w:t>
      </w:r>
      <w:r>
        <w:rPr>
          <w:spacing w:val="-2"/>
          <w:sz w:val="24"/>
        </w:rPr>
        <w:t xml:space="preserve"> </w:t>
      </w:r>
      <w:r>
        <w:rPr>
          <w:sz w:val="24"/>
        </w:rPr>
        <w:t>when</w:t>
      </w:r>
      <w:r>
        <w:rPr>
          <w:spacing w:val="-1"/>
          <w:sz w:val="24"/>
        </w:rPr>
        <w:t xml:space="preserve"> </w:t>
      </w:r>
      <w:r>
        <w:rPr>
          <w:sz w:val="24"/>
        </w:rPr>
        <w:t>bullying</w:t>
      </w:r>
      <w:r>
        <w:rPr>
          <w:spacing w:val="-4"/>
          <w:sz w:val="24"/>
        </w:rPr>
        <w:t xml:space="preserve"> </w:t>
      </w:r>
      <w:r>
        <w:rPr>
          <w:sz w:val="24"/>
        </w:rPr>
        <w:t>is</w:t>
      </w:r>
      <w:r>
        <w:rPr>
          <w:spacing w:val="-3"/>
          <w:sz w:val="24"/>
        </w:rPr>
        <w:t xml:space="preserve"> </w:t>
      </w:r>
      <w:r>
        <w:rPr>
          <w:spacing w:val="-2"/>
          <w:sz w:val="24"/>
        </w:rPr>
        <w:t>observed</w:t>
      </w:r>
    </w:p>
    <w:p w14:paraId="19CF8B43" w14:textId="77777777" w:rsidR="00054C28" w:rsidRDefault="00054C28">
      <w:pPr>
        <w:pStyle w:val="BodyText"/>
        <w:ind w:left="0"/>
      </w:pPr>
    </w:p>
    <w:p w14:paraId="4A1E38C5" w14:textId="77777777" w:rsidR="00054C28" w:rsidRDefault="00D50A48">
      <w:pPr>
        <w:pStyle w:val="ListParagraph"/>
        <w:numPr>
          <w:ilvl w:val="0"/>
          <w:numId w:val="26"/>
        </w:numPr>
        <w:tabs>
          <w:tab w:val="left" w:pos="2020"/>
        </w:tabs>
        <w:ind w:right="725"/>
        <w:rPr>
          <w:sz w:val="24"/>
        </w:rPr>
      </w:pPr>
      <w:r>
        <w:rPr>
          <w:sz w:val="24"/>
        </w:rPr>
        <w:t>Report</w:t>
      </w:r>
      <w:r>
        <w:rPr>
          <w:spacing w:val="-4"/>
          <w:sz w:val="24"/>
        </w:rPr>
        <w:t xml:space="preserve"> </w:t>
      </w:r>
      <w:r>
        <w:rPr>
          <w:sz w:val="24"/>
        </w:rPr>
        <w:t>incidents</w:t>
      </w:r>
      <w:r>
        <w:rPr>
          <w:spacing w:val="-3"/>
          <w:sz w:val="24"/>
        </w:rPr>
        <w:t xml:space="preserve"> </w:t>
      </w:r>
      <w:r>
        <w:rPr>
          <w:sz w:val="24"/>
        </w:rPr>
        <w:t>to</w:t>
      </w:r>
      <w:r>
        <w:rPr>
          <w:spacing w:val="-5"/>
          <w:sz w:val="24"/>
        </w:rPr>
        <w:t xml:space="preserve"> </w:t>
      </w:r>
      <w:r>
        <w:rPr>
          <w:sz w:val="24"/>
        </w:rPr>
        <w:t>the</w:t>
      </w:r>
      <w:r>
        <w:rPr>
          <w:spacing w:val="-6"/>
          <w:sz w:val="24"/>
        </w:rPr>
        <w:t xml:space="preserve"> </w:t>
      </w:r>
      <w:r>
        <w:rPr>
          <w:sz w:val="24"/>
        </w:rPr>
        <w:t>appropriate</w:t>
      </w:r>
      <w:r>
        <w:rPr>
          <w:spacing w:val="-3"/>
          <w:sz w:val="24"/>
        </w:rPr>
        <w:t xml:space="preserve"> </w:t>
      </w:r>
      <w:r>
        <w:rPr>
          <w:sz w:val="24"/>
        </w:rPr>
        <w:t>authorities,</w:t>
      </w:r>
      <w:r>
        <w:rPr>
          <w:spacing w:val="-3"/>
          <w:sz w:val="24"/>
        </w:rPr>
        <w:t xml:space="preserve"> </w:t>
      </w:r>
      <w:r>
        <w:rPr>
          <w:sz w:val="24"/>
        </w:rPr>
        <w:t>including</w:t>
      </w:r>
      <w:r>
        <w:rPr>
          <w:spacing w:val="-5"/>
          <w:sz w:val="24"/>
        </w:rPr>
        <w:t xml:space="preserve"> </w:t>
      </w:r>
      <w:r>
        <w:rPr>
          <w:sz w:val="24"/>
        </w:rPr>
        <w:t>law</w:t>
      </w:r>
      <w:r>
        <w:rPr>
          <w:spacing w:val="-4"/>
          <w:sz w:val="24"/>
        </w:rPr>
        <w:t xml:space="preserve"> </w:t>
      </w:r>
      <w:r>
        <w:rPr>
          <w:sz w:val="24"/>
        </w:rPr>
        <w:t>enforcement</w:t>
      </w:r>
      <w:r>
        <w:rPr>
          <w:spacing w:val="-3"/>
          <w:sz w:val="24"/>
        </w:rPr>
        <w:t xml:space="preserve"> </w:t>
      </w:r>
      <w:r>
        <w:rPr>
          <w:sz w:val="24"/>
        </w:rPr>
        <w:t>in</w:t>
      </w:r>
      <w:r>
        <w:rPr>
          <w:spacing w:val="-3"/>
          <w:sz w:val="24"/>
        </w:rPr>
        <w:t xml:space="preserve"> </w:t>
      </w:r>
      <w:r>
        <w:rPr>
          <w:sz w:val="24"/>
        </w:rPr>
        <w:t>instances of criminal behavior</w:t>
      </w:r>
    </w:p>
    <w:p w14:paraId="0474B696" w14:textId="77777777" w:rsidR="00054C28" w:rsidRDefault="00054C28">
      <w:pPr>
        <w:pStyle w:val="BodyText"/>
        <w:ind w:left="0"/>
      </w:pPr>
    </w:p>
    <w:p w14:paraId="0C8D43E1" w14:textId="77777777" w:rsidR="00054C28" w:rsidRDefault="00054C28">
      <w:pPr>
        <w:pStyle w:val="BodyText"/>
        <w:spacing w:before="119"/>
        <w:ind w:left="0"/>
      </w:pPr>
    </w:p>
    <w:p w14:paraId="2271C8BC" w14:textId="77777777" w:rsidR="00054C28" w:rsidRDefault="00D50A48">
      <w:pPr>
        <w:pStyle w:val="Heading6"/>
      </w:pPr>
      <w:r>
        <w:t>Information</w:t>
      </w:r>
      <w:r>
        <w:rPr>
          <w:spacing w:val="-2"/>
        </w:rPr>
        <w:t xml:space="preserve"> </w:t>
      </w:r>
      <w:r>
        <w:t xml:space="preserve">and </w:t>
      </w:r>
      <w:r>
        <w:rPr>
          <w:spacing w:val="-2"/>
        </w:rPr>
        <w:t>Resources</w:t>
      </w:r>
    </w:p>
    <w:p w14:paraId="022E9E68" w14:textId="77777777" w:rsidR="00054C28" w:rsidRDefault="00054C28">
      <w:pPr>
        <w:pStyle w:val="BodyText"/>
        <w:ind w:left="0"/>
        <w:rPr>
          <w:b/>
        </w:rPr>
      </w:pPr>
    </w:p>
    <w:p w14:paraId="517FA18B" w14:textId="77777777" w:rsidR="00054C28" w:rsidRDefault="00D50A48">
      <w:pPr>
        <w:pStyle w:val="BodyText"/>
      </w:pPr>
      <w:r>
        <w:t>The</w:t>
      </w:r>
      <w:r>
        <w:rPr>
          <w:spacing w:val="-5"/>
        </w:rPr>
        <w:t xml:space="preserve"> </w:t>
      </w:r>
      <w:r>
        <w:t>Superintendent/Principal</w:t>
      </w:r>
      <w:r>
        <w:rPr>
          <w:spacing w:val="1"/>
        </w:rPr>
        <w:t xml:space="preserve"> </w:t>
      </w:r>
      <w:r>
        <w:t>or</w:t>
      </w:r>
      <w:r>
        <w:rPr>
          <w:spacing w:val="-5"/>
        </w:rPr>
        <w:t xml:space="preserve"> </w:t>
      </w:r>
      <w:r>
        <w:t>designee</w:t>
      </w:r>
      <w:r>
        <w:rPr>
          <w:spacing w:val="-1"/>
        </w:rPr>
        <w:t xml:space="preserve"> </w:t>
      </w:r>
      <w:r>
        <w:t>shall</w:t>
      </w:r>
      <w:r>
        <w:rPr>
          <w:spacing w:val="-4"/>
        </w:rPr>
        <w:t xml:space="preserve"> </w:t>
      </w:r>
      <w:r>
        <w:t>post</w:t>
      </w:r>
      <w:r>
        <w:rPr>
          <w:spacing w:val="-2"/>
        </w:rPr>
        <w:t xml:space="preserve"> </w:t>
      </w:r>
      <w:r>
        <w:t>on</w:t>
      </w:r>
      <w:r>
        <w:rPr>
          <w:spacing w:val="-4"/>
        </w:rPr>
        <w:t xml:space="preserve"> </w:t>
      </w:r>
      <w:r>
        <w:t>the</w:t>
      </w:r>
      <w:r>
        <w:rPr>
          <w:spacing w:val="-4"/>
        </w:rPr>
        <w:t xml:space="preserve"> </w:t>
      </w:r>
      <w:r>
        <w:t>district's</w:t>
      </w:r>
      <w:r>
        <w:rPr>
          <w:spacing w:val="-2"/>
        </w:rPr>
        <w:t xml:space="preserve"> </w:t>
      </w:r>
      <w:r>
        <w:t>web</w:t>
      </w:r>
      <w:r>
        <w:rPr>
          <w:spacing w:val="-3"/>
        </w:rPr>
        <w:t xml:space="preserve"> </w:t>
      </w:r>
      <w:r>
        <w:t>site,</w:t>
      </w:r>
      <w:r>
        <w:rPr>
          <w:spacing w:val="-1"/>
        </w:rPr>
        <w:t xml:space="preserve"> </w:t>
      </w:r>
      <w:r>
        <w:t>in</w:t>
      </w:r>
      <w:r>
        <w:rPr>
          <w:spacing w:val="-1"/>
        </w:rPr>
        <w:t xml:space="preserve"> </w:t>
      </w:r>
      <w:r>
        <w:t>a</w:t>
      </w:r>
      <w:r>
        <w:rPr>
          <w:spacing w:val="-5"/>
        </w:rPr>
        <w:t xml:space="preserve"> </w:t>
      </w:r>
      <w:r>
        <w:rPr>
          <w:spacing w:val="-2"/>
        </w:rPr>
        <w:t>prominent</w:t>
      </w:r>
    </w:p>
    <w:p w14:paraId="28654052" w14:textId="77777777" w:rsidR="00054C28" w:rsidRDefault="00054C28">
      <w:pPr>
        <w:sectPr w:rsidR="00054C28">
          <w:pgSz w:w="12240" w:h="15840"/>
          <w:pgMar w:top="1580" w:right="860" w:bottom="280" w:left="140" w:header="768" w:footer="0" w:gutter="0"/>
          <w:cols w:space="720"/>
        </w:sectPr>
      </w:pPr>
    </w:p>
    <w:p w14:paraId="4F6146B5" w14:textId="77777777" w:rsidR="00054C28" w:rsidRDefault="00054C28">
      <w:pPr>
        <w:pStyle w:val="BodyText"/>
        <w:spacing w:before="4"/>
        <w:ind w:left="0"/>
      </w:pPr>
    </w:p>
    <w:p w14:paraId="61E25B14" w14:textId="77777777" w:rsidR="00054C28" w:rsidRDefault="00D50A48">
      <w:pPr>
        <w:pStyle w:val="BodyText"/>
        <w:ind w:right="692"/>
      </w:pPr>
      <w:r>
        <w:t>location and in a manner that is easily accessible to students and parents/guardians, information</w:t>
      </w:r>
      <w:r>
        <w:rPr>
          <w:spacing w:val="-4"/>
        </w:rPr>
        <w:t xml:space="preserve"> </w:t>
      </w:r>
      <w:r>
        <w:t>on</w:t>
      </w:r>
      <w:r>
        <w:rPr>
          <w:spacing w:val="-5"/>
        </w:rPr>
        <w:t xml:space="preserve"> </w:t>
      </w:r>
      <w:r>
        <w:t>bullying</w:t>
      </w:r>
      <w:r>
        <w:rPr>
          <w:spacing w:val="-3"/>
        </w:rPr>
        <w:t xml:space="preserve"> </w:t>
      </w:r>
      <w:r>
        <w:t>and</w:t>
      </w:r>
      <w:r>
        <w:rPr>
          <w:spacing w:val="-4"/>
        </w:rPr>
        <w:t xml:space="preserve"> </w:t>
      </w:r>
      <w:r>
        <w:t>harassment</w:t>
      </w:r>
      <w:r>
        <w:rPr>
          <w:spacing w:val="-5"/>
        </w:rPr>
        <w:t xml:space="preserve"> </w:t>
      </w:r>
      <w:r>
        <w:t>prevention</w:t>
      </w:r>
      <w:r>
        <w:rPr>
          <w:spacing w:val="-1"/>
        </w:rPr>
        <w:t xml:space="preserve"> </w:t>
      </w:r>
      <w:r>
        <w:t>which</w:t>
      </w:r>
      <w:r>
        <w:rPr>
          <w:spacing w:val="-2"/>
        </w:rPr>
        <w:t xml:space="preserve"> </w:t>
      </w:r>
      <w:r>
        <w:t>includes</w:t>
      </w:r>
      <w:r>
        <w:rPr>
          <w:spacing w:val="-5"/>
        </w:rPr>
        <w:t xml:space="preserve"> </w:t>
      </w:r>
      <w:r>
        <w:t>the</w:t>
      </w:r>
      <w:r>
        <w:rPr>
          <w:spacing w:val="-6"/>
        </w:rPr>
        <w:t xml:space="preserve"> </w:t>
      </w:r>
      <w:r>
        <w:t>following:</w:t>
      </w:r>
      <w:r>
        <w:rPr>
          <w:spacing w:val="40"/>
        </w:rPr>
        <w:t xml:space="preserve"> </w:t>
      </w:r>
      <w:r>
        <w:t>(Education Code 234.6)</w:t>
      </w:r>
    </w:p>
    <w:p w14:paraId="43CCF97D" w14:textId="77777777" w:rsidR="00054C28" w:rsidRDefault="00054C28">
      <w:pPr>
        <w:pStyle w:val="BodyText"/>
        <w:spacing w:before="2"/>
        <w:ind w:left="0"/>
      </w:pPr>
    </w:p>
    <w:p w14:paraId="298C077B" w14:textId="77777777" w:rsidR="00054C28" w:rsidRDefault="00D50A48">
      <w:pPr>
        <w:pStyle w:val="ListParagraph"/>
        <w:numPr>
          <w:ilvl w:val="0"/>
          <w:numId w:val="25"/>
        </w:numPr>
        <w:tabs>
          <w:tab w:val="left" w:pos="2020"/>
        </w:tabs>
        <w:ind w:right="793"/>
        <w:rPr>
          <w:sz w:val="24"/>
        </w:rPr>
      </w:pPr>
      <w:r>
        <w:rPr>
          <w:sz w:val="24"/>
        </w:rPr>
        <w:t>The</w:t>
      </w:r>
      <w:r>
        <w:rPr>
          <w:spacing w:val="-4"/>
          <w:sz w:val="24"/>
        </w:rPr>
        <w:t xml:space="preserve"> </w:t>
      </w:r>
      <w:r>
        <w:rPr>
          <w:sz w:val="24"/>
        </w:rPr>
        <w:t>district's</w:t>
      </w:r>
      <w:r>
        <w:rPr>
          <w:spacing w:val="-2"/>
          <w:sz w:val="24"/>
        </w:rPr>
        <w:t xml:space="preserve"> </w:t>
      </w:r>
      <w:r>
        <w:rPr>
          <w:sz w:val="24"/>
        </w:rPr>
        <w:t>policy</w:t>
      </w:r>
      <w:r>
        <w:rPr>
          <w:spacing w:val="-3"/>
          <w:sz w:val="24"/>
        </w:rPr>
        <w:t xml:space="preserve"> </w:t>
      </w:r>
      <w:r>
        <w:rPr>
          <w:sz w:val="24"/>
        </w:rPr>
        <w:t>on</w:t>
      </w:r>
      <w:r>
        <w:rPr>
          <w:spacing w:val="-4"/>
          <w:sz w:val="24"/>
        </w:rPr>
        <w:t xml:space="preserve"> </w:t>
      </w:r>
      <w:r>
        <w:rPr>
          <w:sz w:val="24"/>
        </w:rPr>
        <w:t>student</w:t>
      </w:r>
      <w:r>
        <w:rPr>
          <w:spacing w:val="-3"/>
          <w:sz w:val="24"/>
        </w:rPr>
        <w:t xml:space="preserve"> </w:t>
      </w:r>
      <w:r>
        <w:rPr>
          <w:sz w:val="24"/>
        </w:rPr>
        <w:t>suicide</w:t>
      </w:r>
      <w:r>
        <w:rPr>
          <w:spacing w:val="-4"/>
          <w:sz w:val="24"/>
        </w:rPr>
        <w:t xml:space="preserve"> </w:t>
      </w:r>
      <w:r>
        <w:rPr>
          <w:sz w:val="24"/>
        </w:rPr>
        <w:t>prevention,</w:t>
      </w:r>
      <w:r>
        <w:rPr>
          <w:spacing w:val="-1"/>
          <w:sz w:val="24"/>
        </w:rPr>
        <w:t xml:space="preserve"> </w:t>
      </w:r>
      <w:r>
        <w:rPr>
          <w:sz w:val="24"/>
        </w:rPr>
        <w:t>including</w:t>
      </w:r>
      <w:r>
        <w:rPr>
          <w:spacing w:val="-4"/>
          <w:sz w:val="24"/>
        </w:rPr>
        <w:t xml:space="preserve"> </w:t>
      </w:r>
      <w:r>
        <w:rPr>
          <w:sz w:val="24"/>
        </w:rPr>
        <w:t>a</w:t>
      </w:r>
      <w:r>
        <w:rPr>
          <w:spacing w:val="-2"/>
          <w:sz w:val="24"/>
        </w:rPr>
        <w:t xml:space="preserve"> </w:t>
      </w:r>
      <w:r>
        <w:rPr>
          <w:sz w:val="24"/>
        </w:rPr>
        <w:t>reference</w:t>
      </w:r>
      <w:r>
        <w:rPr>
          <w:spacing w:val="-3"/>
          <w:sz w:val="24"/>
        </w:rPr>
        <w:t xml:space="preserve"> </w:t>
      </w:r>
      <w:r>
        <w:rPr>
          <w:sz w:val="24"/>
        </w:rPr>
        <w:t>to</w:t>
      </w:r>
      <w:r>
        <w:rPr>
          <w:spacing w:val="-4"/>
          <w:sz w:val="24"/>
        </w:rPr>
        <w:t xml:space="preserve"> </w:t>
      </w:r>
      <w:r>
        <w:rPr>
          <w:sz w:val="24"/>
        </w:rPr>
        <w:t>the</w:t>
      </w:r>
      <w:r>
        <w:rPr>
          <w:spacing w:val="-2"/>
          <w:sz w:val="24"/>
        </w:rPr>
        <w:t xml:space="preserve"> </w:t>
      </w:r>
      <w:r>
        <w:rPr>
          <w:sz w:val="24"/>
        </w:rPr>
        <w:t>policy's age appropriateness for students in grades K-6</w:t>
      </w:r>
    </w:p>
    <w:p w14:paraId="7C07AFB4" w14:textId="77777777" w:rsidR="00054C28" w:rsidRDefault="00D50A48">
      <w:pPr>
        <w:pStyle w:val="ListParagraph"/>
        <w:numPr>
          <w:ilvl w:val="0"/>
          <w:numId w:val="25"/>
        </w:numPr>
        <w:tabs>
          <w:tab w:val="left" w:pos="2020"/>
        </w:tabs>
        <w:spacing w:before="292"/>
        <w:ind w:right="595"/>
        <w:rPr>
          <w:sz w:val="24"/>
        </w:rPr>
      </w:pPr>
      <w:r>
        <w:rPr>
          <w:sz w:val="24"/>
        </w:rPr>
        <w:t>The</w:t>
      </w:r>
      <w:r>
        <w:rPr>
          <w:spacing w:val="-4"/>
          <w:sz w:val="24"/>
        </w:rPr>
        <w:t xml:space="preserve"> </w:t>
      </w:r>
      <w:r>
        <w:rPr>
          <w:sz w:val="24"/>
        </w:rPr>
        <w:t>definition</w:t>
      </w:r>
      <w:r>
        <w:rPr>
          <w:spacing w:val="-3"/>
          <w:sz w:val="24"/>
        </w:rPr>
        <w:t xml:space="preserve"> </w:t>
      </w:r>
      <w:r>
        <w:rPr>
          <w:sz w:val="24"/>
        </w:rPr>
        <w:t>of</w:t>
      </w:r>
      <w:r>
        <w:rPr>
          <w:spacing w:val="-4"/>
          <w:sz w:val="24"/>
        </w:rPr>
        <w:t xml:space="preserve"> </w:t>
      </w:r>
      <w:r>
        <w:rPr>
          <w:sz w:val="24"/>
        </w:rPr>
        <w:t>sex</w:t>
      </w:r>
      <w:r>
        <w:rPr>
          <w:spacing w:val="-5"/>
          <w:sz w:val="24"/>
        </w:rPr>
        <w:t xml:space="preserve"> </w:t>
      </w:r>
      <w:r>
        <w:rPr>
          <w:sz w:val="24"/>
        </w:rPr>
        <w:t>discrimination</w:t>
      </w:r>
      <w:r>
        <w:rPr>
          <w:spacing w:val="-3"/>
          <w:sz w:val="24"/>
        </w:rPr>
        <w:t xml:space="preserve"> </w:t>
      </w:r>
      <w:r>
        <w:rPr>
          <w:sz w:val="24"/>
        </w:rPr>
        <w:t>and</w:t>
      </w:r>
      <w:r>
        <w:rPr>
          <w:spacing w:val="-2"/>
          <w:sz w:val="24"/>
        </w:rPr>
        <w:t xml:space="preserve"> </w:t>
      </w:r>
      <w:r>
        <w:rPr>
          <w:sz w:val="24"/>
        </w:rPr>
        <w:t>harassment</w:t>
      </w:r>
      <w:r>
        <w:rPr>
          <w:spacing w:val="-2"/>
          <w:sz w:val="24"/>
        </w:rPr>
        <w:t xml:space="preserve"> </w:t>
      </w:r>
      <w:r>
        <w:rPr>
          <w:sz w:val="24"/>
        </w:rPr>
        <w:t>as</w:t>
      </w:r>
      <w:r>
        <w:rPr>
          <w:spacing w:val="-5"/>
          <w:sz w:val="24"/>
        </w:rPr>
        <w:t xml:space="preserve"> </w:t>
      </w:r>
      <w:r>
        <w:rPr>
          <w:sz w:val="24"/>
        </w:rPr>
        <w:t>described</w:t>
      </w:r>
      <w:r>
        <w:rPr>
          <w:spacing w:val="-4"/>
          <w:sz w:val="24"/>
        </w:rPr>
        <w:t xml:space="preserve"> </w:t>
      </w:r>
      <w:r>
        <w:rPr>
          <w:sz w:val="24"/>
        </w:rPr>
        <w:t>in</w:t>
      </w:r>
      <w:r>
        <w:rPr>
          <w:spacing w:val="-4"/>
          <w:sz w:val="24"/>
        </w:rPr>
        <w:t xml:space="preserve"> </w:t>
      </w:r>
      <w:r>
        <w:rPr>
          <w:sz w:val="24"/>
        </w:rPr>
        <w:t>Education</w:t>
      </w:r>
      <w:r>
        <w:rPr>
          <w:spacing w:val="-1"/>
          <w:sz w:val="24"/>
        </w:rPr>
        <w:t xml:space="preserve"> </w:t>
      </w:r>
      <w:r>
        <w:rPr>
          <w:sz w:val="24"/>
        </w:rPr>
        <w:t>Code</w:t>
      </w:r>
      <w:r>
        <w:rPr>
          <w:spacing w:val="-3"/>
          <w:sz w:val="24"/>
        </w:rPr>
        <w:t xml:space="preserve"> </w:t>
      </w:r>
      <w:r>
        <w:rPr>
          <w:sz w:val="24"/>
        </w:rPr>
        <w:t>230, including the rights set forth in Education Code 221.8</w:t>
      </w:r>
    </w:p>
    <w:p w14:paraId="4DEC8B2B" w14:textId="77777777" w:rsidR="00054C28" w:rsidRDefault="00054C28">
      <w:pPr>
        <w:pStyle w:val="BodyText"/>
        <w:ind w:left="0"/>
      </w:pPr>
    </w:p>
    <w:p w14:paraId="06A3D75A" w14:textId="77777777" w:rsidR="00054C28" w:rsidRDefault="00D50A48">
      <w:pPr>
        <w:pStyle w:val="ListParagraph"/>
        <w:numPr>
          <w:ilvl w:val="0"/>
          <w:numId w:val="25"/>
        </w:numPr>
        <w:tabs>
          <w:tab w:val="left" w:pos="2020"/>
        </w:tabs>
        <w:ind w:right="1065"/>
        <w:rPr>
          <w:sz w:val="24"/>
        </w:rPr>
      </w:pPr>
      <w:r>
        <w:rPr>
          <w:sz w:val="24"/>
        </w:rPr>
        <w:t>Title IX information included on the district's web site pursuant to Education Code 221.61,</w:t>
      </w:r>
      <w:r>
        <w:rPr>
          <w:spacing w:val="-4"/>
          <w:sz w:val="24"/>
        </w:rPr>
        <w:t xml:space="preserve"> </w:t>
      </w:r>
      <w:r>
        <w:rPr>
          <w:sz w:val="24"/>
        </w:rPr>
        <w:t>and</w:t>
      </w:r>
      <w:r>
        <w:rPr>
          <w:spacing w:val="-1"/>
          <w:sz w:val="24"/>
        </w:rPr>
        <w:t xml:space="preserve"> </w:t>
      </w:r>
      <w:r>
        <w:rPr>
          <w:sz w:val="24"/>
        </w:rPr>
        <w:t>a</w:t>
      </w:r>
      <w:r>
        <w:rPr>
          <w:spacing w:val="-5"/>
          <w:sz w:val="24"/>
        </w:rPr>
        <w:t xml:space="preserve"> </w:t>
      </w:r>
      <w:r>
        <w:rPr>
          <w:sz w:val="24"/>
        </w:rPr>
        <w:t>link</w:t>
      </w:r>
      <w:r>
        <w:rPr>
          <w:spacing w:val="-5"/>
          <w:sz w:val="24"/>
        </w:rPr>
        <w:t xml:space="preserve"> </w:t>
      </w:r>
      <w:r>
        <w:rPr>
          <w:sz w:val="24"/>
        </w:rPr>
        <w:t>to</w:t>
      </w:r>
      <w:r>
        <w:rPr>
          <w:spacing w:val="-4"/>
          <w:sz w:val="24"/>
        </w:rPr>
        <w:t xml:space="preserve"> </w:t>
      </w:r>
      <w:r>
        <w:rPr>
          <w:sz w:val="24"/>
        </w:rPr>
        <w:t>the</w:t>
      </w:r>
      <w:r>
        <w:rPr>
          <w:spacing w:val="-6"/>
          <w:sz w:val="24"/>
        </w:rPr>
        <w:t xml:space="preserve"> </w:t>
      </w:r>
      <w:r>
        <w:rPr>
          <w:sz w:val="24"/>
        </w:rPr>
        <w:t>Title</w:t>
      </w:r>
      <w:r>
        <w:rPr>
          <w:spacing w:val="-2"/>
          <w:sz w:val="24"/>
        </w:rPr>
        <w:t xml:space="preserve"> </w:t>
      </w:r>
      <w:r>
        <w:rPr>
          <w:sz w:val="24"/>
        </w:rPr>
        <w:t>IX</w:t>
      </w:r>
      <w:r>
        <w:rPr>
          <w:spacing w:val="-5"/>
          <w:sz w:val="24"/>
        </w:rPr>
        <w:t xml:space="preserve"> </w:t>
      </w:r>
      <w:r>
        <w:rPr>
          <w:sz w:val="24"/>
        </w:rPr>
        <w:t>information included</w:t>
      </w:r>
      <w:r>
        <w:rPr>
          <w:spacing w:val="-2"/>
          <w:sz w:val="24"/>
        </w:rPr>
        <w:t xml:space="preserve"> </w:t>
      </w:r>
      <w:r>
        <w:rPr>
          <w:sz w:val="24"/>
        </w:rPr>
        <w:t>on</w:t>
      </w:r>
      <w:r>
        <w:rPr>
          <w:spacing w:val="-4"/>
          <w:sz w:val="24"/>
        </w:rPr>
        <w:t xml:space="preserve"> </w:t>
      </w:r>
      <w:r>
        <w:rPr>
          <w:sz w:val="24"/>
        </w:rPr>
        <w:t>CDE's</w:t>
      </w:r>
      <w:r>
        <w:rPr>
          <w:spacing w:val="-5"/>
          <w:sz w:val="24"/>
        </w:rPr>
        <w:t xml:space="preserve"> </w:t>
      </w:r>
      <w:r>
        <w:rPr>
          <w:sz w:val="24"/>
        </w:rPr>
        <w:t>web</w:t>
      </w:r>
      <w:r>
        <w:rPr>
          <w:spacing w:val="-3"/>
          <w:sz w:val="24"/>
        </w:rPr>
        <w:t xml:space="preserve"> </w:t>
      </w:r>
      <w:r>
        <w:rPr>
          <w:sz w:val="24"/>
        </w:rPr>
        <w:t>site</w:t>
      </w:r>
      <w:r>
        <w:rPr>
          <w:spacing w:val="-3"/>
          <w:sz w:val="24"/>
        </w:rPr>
        <w:t xml:space="preserve"> </w:t>
      </w:r>
      <w:r>
        <w:rPr>
          <w:sz w:val="24"/>
        </w:rPr>
        <w:t>pursuant</w:t>
      </w:r>
      <w:r>
        <w:rPr>
          <w:spacing w:val="-1"/>
          <w:sz w:val="24"/>
        </w:rPr>
        <w:t xml:space="preserve"> </w:t>
      </w:r>
      <w:r>
        <w:rPr>
          <w:sz w:val="24"/>
        </w:rPr>
        <w:t>to Education Code 221.6</w:t>
      </w:r>
    </w:p>
    <w:p w14:paraId="56894C4B" w14:textId="77777777" w:rsidR="00054C28" w:rsidRDefault="00054C28">
      <w:pPr>
        <w:pStyle w:val="BodyText"/>
        <w:ind w:left="0"/>
      </w:pPr>
    </w:p>
    <w:p w14:paraId="6C40C6B7" w14:textId="77777777" w:rsidR="00054C28" w:rsidRDefault="00D50A48">
      <w:pPr>
        <w:pStyle w:val="ListParagraph"/>
        <w:numPr>
          <w:ilvl w:val="0"/>
          <w:numId w:val="25"/>
        </w:numPr>
        <w:tabs>
          <w:tab w:val="left" w:pos="2020"/>
        </w:tabs>
        <w:ind w:right="1441"/>
        <w:rPr>
          <w:sz w:val="24"/>
        </w:rPr>
      </w:pPr>
      <w:r>
        <w:rPr>
          <w:sz w:val="24"/>
        </w:rPr>
        <w:t>District</w:t>
      </w:r>
      <w:r>
        <w:rPr>
          <w:spacing w:val="-4"/>
          <w:sz w:val="24"/>
        </w:rPr>
        <w:t xml:space="preserve"> </w:t>
      </w:r>
      <w:r>
        <w:rPr>
          <w:sz w:val="24"/>
        </w:rPr>
        <w:t>policies</w:t>
      </w:r>
      <w:r>
        <w:rPr>
          <w:spacing w:val="-3"/>
          <w:sz w:val="24"/>
        </w:rPr>
        <w:t xml:space="preserve"> </w:t>
      </w:r>
      <w:r>
        <w:rPr>
          <w:sz w:val="24"/>
        </w:rPr>
        <w:t>on</w:t>
      </w:r>
      <w:r>
        <w:rPr>
          <w:spacing w:val="-2"/>
          <w:sz w:val="24"/>
        </w:rPr>
        <w:t xml:space="preserve"> </w:t>
      </w:r>
      <w:r>
        <w:rPr>
          <w:sz w:val="24"/>
        </w:rPr>
        <w:t>student</w:t>
      </w:r>
      <w:r>
        <w:rPr>
          <w:spacing w:val="-2"/>
          <w:sz w:val="24"/>
        </w:rPr>
        <w:t xml:space="preserve"> </w:t>
      </w:r>
      <w:r>
        <w:rPr>
          <w:sz w:val="24"/>
        </w:rPr>
        <w:t>sexual</w:t>
      </w:r>
      <w:r>
        <w:rPr>
          <w:spacing w:val="-5"/>
          <w:sz w:val="24"/>
        </w:rPr>
        <w:t xml:space="preserve"> </w:t>
      </w:r>
      <w:r>
        <w:rPr>
          <w:sz w:val="24"/>
        </w:rPr>
        <w:t>harassment,</w:t>
      </w:r>
      <w:r>
        <w:rPr>
          <w:spacing w:val="-5"/>
          <w:sz w:val="24"/>
        </w:rPr>
        <w:t xml:space="preserve"> </w:t>
      </w:r>
      <w:r>
        <w:rPr>
          <w:sz w:val="24"/>
        </w:rPr>
        <w:t>prevention</w:t>
      </w:r>
      <w:r>
        <w:rPr>
          <w:spacing w:val="-3"/>
          <w:sz w:val="24"/>
        </w:rPr>
        <w:t xml:space="preserve"> </w:t>
      </w:r>
      <w:r>
        <w:rPr>
          <w:sz w:val="24"/>
        </w:rPr>
        <w:t>and</w:t>
      </w:r>
      <w:r>
        <w:rPr>
          <w:spacing w:val="-5"/>
          <w:sz w:val="24"/>
        </w:rPr>
        <w:t xml:space="preserve"> </w:t>
      </w:r>
      <w:r>
        <w:rPr>
          <w:sz w:val="24"/>
        </w:rPr>
        <w:t>response</w:t>
      </w:r>
      <w:r>
        <w:rPr>
          <w:spacing w:val="-4"/>
          <w:sz w:val="24"/>
        </w:rPr>
        <w:t xml:space="preserve"> </w:t>
      </w:r>
      <w:r>
        <w:rPr>
          <w:sz w:val="24"/>
        </w:rPr>
        <w:t>to</w:t>
      </w:r>
      <w:r>
        <w:rPr>
          <w:spacing w:val="-3"/>
          <w:sz w:val="24"/>
        </w:rPr>
        <w:t xml:space="preserve"> </w:t>
      </w:r>
      <w:r>
        <w:rPr>
          <w:sz w:val="24"/>
        </w:rPr>
        <w:t>hate violence, discrimination, harassment, intimidation, bullying, and cyberbullying</w:t>
      </w:r>
    </w:p>
    <w:p w14:paraId="0C1442C9" w14:textId="77777777" w:rsidR="00054C28" w:rsidRDefault="00D50A48">
      <w:pPr>
        <w:pStyle w:val="ListParagraph"/>
        <w:numPr>
          <w:ilvl w:val="0"/>
          <w:numId w:val="25"/>
        </w:numPr>
        <w:tabs>
          <w:tab w:val="left" w:pos="2020"/>
        </w:tabs>
        <w:spacing w:before="292" w:line="242" w:lineRule="auto"/>
        <w:ind w:right="1367"/>
        <w:rPr>
          <w:sz w:val="24"/>
        </w:rPr>
      </w:pPr>
      <w:r>
        <w:rPr>
          <w:sz w:val="24"/>
        </w:rPr>
        <w:t>A</w:t>
      </w:r>
      <w:r>
        <w:rPr>
          <w:spacing w:val="-3"/>
          <w:sz w:val="24"/>
        </w:rPr>
        <w:t xml:space="preserve"> </w:t>
      </w:r>
      <w:r>
        <w:rPr>
          <w:sz w:val="24"/>
        </w:rPr>
        <w:t>section</w:t>
      </w:r>
      <w:r>
        <w:rPr>
          <w:spacing w:val="-2"/>
          <w:sz w:val="24"/>
        </w:rPr>
        <w:t xml:space="preserve"> </w:t>
      </w:r>
      <w:r>
        <w:rPr>
          <w:sz w:val="24"/>
        </w:rPr>
        <w:t>on</w:t>
      </w:r>
      <w:r>
        <w:rPr>
          <w:spacing w:val="-2"/>
          <w:sz w:val="24"/>
        </w:rPr>
        <w:t xml:space="preserve"> </w:t>
      </w:r>
      <w:r>
        <w:rPr>
          <w:sz w:val="24"/>
        </w:rPr>
        <w:t>social</w:t>
      </w:r>
      <w:r>
        <w:rPr>
          <w:spacing w:val="-5"/>
          <w:sz w:val="24"/>
        </w:rPr>
        <w:t xml:space="preserve"> </w:t>
      </w:r>
      <w:r>
        <w:rPr>
          <w:sz w:val="24"/>
        </w:rPr>
        <w:t>media</w:t>
      </w:r>
      <w:r>
        <w:rPr>
          <w:spacing w:val="-3"/>
          <w:sz w:val="24"/>
        </w:rPr>
        <w:t xml:space="preserve"> </w:t>
      </w:r>
      <w:r>
        <w:rPr>
          <w:sz w:val="24"/>
        </w:rPr>
        <w:t>bullying</w:t>
      </w:r>
      <w:r>
        <w:rPr>
          <w:spacing w:val="-5"/>
          <w:sz w:val="24"/>
        </w:rPr>
        <w:t xml:space="preserve"> </w:t>
      </w:r>
      <w:r>
        <w:rPr>
          <w:sz w:val="24"/>
        </w:rPr>
        <w:t>that</w:t>
      </w:r>
      <w:r>
        <w:rPr>
          <w:spacing w:val="-2"/>
          <w:sz w:val="24"/>
        </w:rPr>
        <w:t xml:space="preserve"> </w:t>
      </w:r>
      <w:r>
        <w:rPr>
          <w:sz w:val="24"/>
        </w:rPr>
        <w:t>includes</w:t>
      </w:r>
      <w:r>
        <w:rPr>
          <w:spacing w:val="-4"/>
          <w:sz w:val="24"/>
        </w:rPr>
        <w:t xml:space="preserve"> </w:t>
      </w:r>
      <w:r>
        <w:rPr>
          <w:sz w:val="24"/>
        </w:rPr>
        <w:t>all</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references</w:t>
      </w:r>
      <w:r>
        <w:rPr>
          <w:spacing w:val="-5"/>
          <w:sz w:val="24"/>
        </w:rPr>
        <w:t xml:space="preserve"> </w:t>
      </w:r>
      <w:r>
        <w:rPr>
          <w:sz w:val="24"/>
        </w:rPr>
        <w:t>described</w:t>
      </w:r>
      <w:r>
        <w:rPr>
          <w:spacing w:val="-3"/>
          <w:sz w:val="24"/>
        </w:rPr>
        <w:t xml:space="preserve"> </w:t>
      </w:r>
      <w:r>
        <w:rPr>
          <w:sz w:val="24"/>
        </w:rPr>
        <w:t>in Education Code 234.6 as possible forums for social media</w:t>
      </w:r>
    </w:p>
    <w:p w14:paraId="0052C681" w14:textId="77777777" w:rsidR="00054C28" w:rsidRDefault="00D50A48">
      <w:pPr>
        <w:pStyle w:val="ListParagraph"/>
        <w:numPr>
          <w:ilvl w:val="0"/>
          <w:numId w:val="25"/>
        </w:numPr>
        <w:tabs>
          <w:tab w:val="left" w:pos="2020"/>
        </w:tabs>
        <w:spacing w:before="289"/>
        <w:ind w:right="907"/>
        <w:rPr>
          <w:sz w:val="24"/>
        </w:rPr>
      </w:pPr>
      <w:r>
        <w:rPr>
          <w:sz w:val="24"/>
        </w:rPr>
        <w:t>A</w:t>
      </w:r>
      <w:r>
        <w:rPr>
          <w:spacing w:val="-4"/>
          <w:sz w:val="24"/>
        </w:rPr>
        <w:t xml:space="preserve"> </w:t>
      </w:r>
      <w:r>
        <w:rPr>
          <w:sz w:val="24"/>
        </w:rPr>
        <w:t>link</w:t>
      </w:r>
      <w:r>
        <w:rPr>
          <w:spacing w:val="-6"/>
          <w:sz w:val="24"/>
        </w:rPr>
        <w:t xml:space="preserve"> </w:t>
      </w:r>
      <w:r>
        <w:rPr>
          <w:sz w:val="24"/>
        </w:rPr>
        <w:t>to</w:t>
      </w:r>
      <w:r>
        <w:rPr>
          <w:spacing w:val="-4"/>
          <w:sz w:val="24"/>
        </w:rPr>
        <w:t xml:space="preserve"> </w:t>
      </w:r>
      <w:r>
        <w:rPr>
          <w:sz w:val="24"/>
        </w:rPr>
        <w:t>statewide</w:t>
      </w:r>
      <w:r>
        <w:rPr>
          <w:spacing w:val="-2"/>
          <w:sz w:val="24"/>
        </w:rPr>
        <w:t xml:space="preserve"> </w:t>
      </w:r>
      <w:r>
        <w:rPr>
          <w:sz w:val="24"/>
        </w:rPr>
        <w:t>resources,</w:t>
      </w:r>
      <w:r>
        <w:rPr>
          <w:spacing w:val="-4"/>
          <w:sz w:val="24"/>
        </w:rPr>
        <w:t xml:space="preserve"> </w:t>
      </w:r>
      <w:r>
        <w:rPr>
          <w:sz w:val="24"/>
        </w:rPr>
        <w:t>including</w:t>
      </w:r>
      <w:r>
        <w:rPr>
          <w:spacing w:val="-3"/>
          <w:sz w:val="24"/>
        </w:rPr>
        <w:t xml:space="preserve"> </w:t>
      </w:r>
      <w:r>
        <w:rPr>
          <w:sz w:val="24"/>
        </w:rPr>
        <w:t>community-based</w:t>
      </w:r>
      <w:r>
        <w:rPr>
          <w:spacing w:val="-5"/>
          <w:sz w:val="24"/>
        </w:rPr>
        <w:t xml:space="preserve"> </w:t>
      </w:r>
      <w:r>
        <w:rPr>
          <w:sz w:val="24"/>
        </w:rPr>
        <w:t>organizations,</w:t>
      </w:r>
      <w:r>
        <w:rPr>
          <w:spacing w:val="-5"/>
          <w:sz w:val="24"/>
        </w:rPr>
        <w:t xml:space="preserve"> </w:t>
      </w:r>
      <w:r>
        <w:rPr>
          <w:sz w:val="24"/>
        </w:rPr>
        <w:t>compiled</w:t>
      </w:r>
      <w:r>
        <w:rPr>
          <w:spacing w:val="-3"/>
          <w:sz w:val="24"/>
        </w:rPr>
        <w:t xml:space="preserve"> </w:t>
      </w:r>
      <w:r>
        <w:rPr>
          <w:sz w:val="24"/>
        </w:rPr>
        <w:t>by CDE pursuant to Education Code 234.5.</w:t>
      </w:r>
    </w:p>
    <w:p w14:paraId="02960029" w14:textId="77777777" w:rsidR="00054C28" w:rsidRDefault="00054C28">
      <w:pPr>
        <w:pStyle w:val="BodyText"/>
        <w:ind w:left="0"/>
      </w:pPr>
    </w:p>
    <w:p w14:paraId="4F90C856" w14:textId="77777777" w:rsidR="00054C28" w:rsidRDefault="00D50A48">
      <w:pPr>
        <w:pStyle w:val="ListParagraph"/>
        <w:numPr>
          <w:ilvl w:val="0"/>
          <w:numId w:val="25"/>
        </w:numPr>
        <w:tabs>
          <w:tab w:val="left" w:pos="2020"/>
        </w:tabs>
        <w:ind w:right="765"/>
        <w:rPr>
          <w:sz w:val="24"/>
        </w:rPr>
      </w:pPr>
      <w:r>
        <w:rPr>
          <w:sz w:val="24"/>
        </w:rPr>
        <w:t>Any</w:t>
      </w:r>
      <w:r>
        <w:rPr>
          <w:spacing w:val="-5"/>
          <w:sz w:val="24"/>
        </w:rPr>
        <w:t xml:space="preserve"> </w:t>
      </w:r>
      <w:r>
        <w:rPr>
          <w:sz w:val="24"/>
        </w:rPr>
        <w:t>additional</w:t>
      </w:r>
      <w:r>
        <w:rPr>
          <w:spacing w:val="-6"/>
          <w:sz w:val="24"/>
        </w:rPr>
        <w:t xml:space="preserve"> </w:t>
      </w:r>
      <w:r>
        <w:rPr>
          <w:sz w:val="24"/>
        </w:rPr>
        <w:t>information</w:t>
      </w:r>
      <w:r>
        <w:rPr>
          <w:spacing w:val="-4"/>
          <w:sz w:val="24"/>
        </w:rPr>
        <w:t xml:space="preserve"> </w:t>
      </w:r>
      <w:r>
        <w:rPr>
          <w:sz w:val="24"/>
        </w:rPr>
        <w:t>the</w:t>
      </w:r>
      <w:r>
        <w:rPr>
          <w:spacing w:val="-7"/>
          <w:sz w:val="24"/>
        </w:rPr>
        <w:t xml:space="preserve"> </w:t>
      </w:r>
      <w:r>
        <w:rPr>
          <w:sz w:val="24"/>
        </w:rPr>
        <w:t>Superintendent/Principal</w:t>
      </w:r>
      <w:r>
        <w:rPr>
          <w:spacing w:val="-3"/>
          <w:sz w:val="24"/>
        </w:rPr>
        <w:t xml:space="preserve"> </w:t>
      </w:r>
      <w:r>
        <w:rPr>
          <w:sz w:val="24"/>
        </w:rPr>
        <w:t>or</w:t>
      </w:r>
      <w:r>
        <w:rPr>
          <w:spacing w:val="-7"/>
          <w:sz w:val="24"/>
        </w:rPr>
        <w:t xml:space="preserve"> </w:t>
      </w:r>
      <w:r>
        <w:rPr>
          <w:sz w:val="24"/>
        </w:rPr>
        <w:t>designee</w:t>
      </w:r>
      <w:r>
        <w:rPr>
          <w:spacing w:val="-5"/>
          <w:sz w:val="24"/>
        </w:rPr>
        <w:t xml:space="preserve"> </w:t>
      </w:r>
      <w:r>
        <w:rPr>
          <w:sz w:val="24"/>
        </w:rPr>
        <w:t>deems</w:t>
      </w:r>
      <w:r>
        <w:rPr>
          <w:spacing w:val="-4"/>
          <w:sz w:val="24"/>
        </w:rPr>
        <w:t xml:space="preserve"> </w:t>
      </w:r>
      <w:r>
        <w:rPr>
          <w:sz w:val="24"/>
        </w:rPr>
        <w:t>important for preventing bullying and harassment</w:t>
      </w:r>
    </w:p>
    <w:p w14:paraId="0062703D" w14:textId="77777777" w:rsidR="00054C28" w:rsidRDefault="00D50A48">
      <w:pPr>
        <w:pStyle w:val="Heading6"/>
        <w:spacing w:before="293"/>
      </w:pPr>
      <w:r>
        <w:t>Student</w:t>
      </w:r>
      <w:r>
        <w:rPr>
          <w:spacing w:val="-2"/>
        </w:rPr>
        <w:t xml:space="preserve"> Instruction</w:t>
      </w:r>
    </w:p>
    <w:p w14:paraId="5B788204" w14:textId="77777777" w:rsidR="00054C28" w:rsidRDefault="00D50A48">
      <w:pPr>
        <w:pStyle w:val="BodyText"/>
        <w:spacing w:before="292"/>
        <w:ind w:right="656"/>
      </w:pPr>
      <w:r>
        <w:t>As appropriate, the district shall provide students with instruction, in the classroom or other educational settings, that promotes social-emotional learning, effective communication and conflict</w:t>
      </w:r>
      <w:r>
        <w:rPr>
          <w:spacing w:val="-4"/>
        </w:rPr>
        <w:t xml:space="preserve"> </w:t>
      </w:r>
      <w:r>
        <w:t>resolution</w:t>
      </w:r>
      <w:r>
        <w:rPr>
          <w:spacing w:val="-2"/>
        </w:rPr>
        <w:t xml:space="preserve"> </w:t>
      </w:r>
      <w:r>
        <w:t>skills,</w:t>
      </w:r>
      <w:r>
        <w:rPr>
          <w:spacing w:val="-5"/>
        </w:rPr>
        <w:t xml:space="preserve"> </w:t>
      </w:r>
      <w:r>
        <w:t>character</w:t>
      </w:r>
      <w:r>
        <w:rPr>
          <w:spacing w:val="-4"/>
        </w:rPr>
        <w:t xml:space="preserve"> </w:t>
      </w:r>
      <w:r>
        <w:t>development,</w:t>
      </w:r>
      <w:r>
        <w:rPr>
          <w:spacing w:val="-6"/>
        </w:rPr>
        <w:t xml:space="preserve"> </w:t>
      </w:r>
      <w:r>
        <w:t>respect</w:t>
      </w:r>
      <w:r>
        <w:rPr>
          <w:spacing w:val="-4"/>
        </w:rPr>
        <w:t xml:space="preserve"> </w:t>
      </w:r>
      <w:r>
        <w:t>for</w:t>
      </w:r>
      <w:r>
        <w:rPr>
          <w:spacing w:val="-4"/>
        </w:rPr>
        <w:t xml:space="preserve"> </w:t>
      </w:r>
      <w:r>
        <w:t>cultural</w:t>
      </w:r>
      <w:r>
        <w:rPr>
          <w:spacing w:val="-5"/>
        </w:rPr>
        <w:t xml:space="preserve"> </w:t>
      </w:r>
      <w:r>
        <w:t>and</w:t>
      </w:r>
      <w:r>
        <w:rPr>
          <w:spacing w:val="-2"/>
        </w:rPr>
        <w:t xml:space="preserve"> </w:t>
      </w:r>
      <w:r>
        <w:t>individual</w:t>
      </w:r>
      <w:r>
        <w:rPr>
          <w:spacing w:val="-4"/>
        </w:rPr>
        <w:t xml:space="preserve"> </w:t>
      </w:r>
      <w:r>
        <w:t>differences, self-esteem development, assertiveness skills, and appropriate online behavior.</w:t>
      </w:r>
    </w:p>
    <w:p w14:paraId="3920B397" w14:textId="77777777" w:rsidR="00054C28" w:rsidRDefault="00054C28">
      <w:pPr>
        <w:pStyle w:val="BodyText"/>
        <w:spacing w:before="2"/>
        <w:ind w:left="0"/>
      </w:pPr>
    </w:p>
    <w:p w14:paraId="36966B71" w14:textId="77777777" w:rsidR="00054C28" w:rsidRDefault="00D50A48">
      <w:pPr>
        <w:pStyle w:val="BodyText"/>
        <w:ind w:right="583"/>
      </w:pPr>
      <w:r>
        <w:t>The district shall also educate students about the negative impact of bullying, discrimination, intimidation,</w:t>
      </w:r>
      <w:r>
        <w:rPr>
          <w:spacing w:val="-4"/>
        </w:rPr>
        <w:t xml:space="preserve"> </w:t>
      </w:r>
      <w:r>
        <w:t>and</w:t>
      </w:r>
      <w:r>
        <w:rPr>
          <w:spacing w:val="-4"/>
        </w:rPr>
        <w:t xml:space="preserve"> </w:t>
      </w:r>
      <w:r>
        <w:t>harassment</w:t>
      </w:r>
      <w:r>
        <w:rPr>
          <w:spacing w:val="-4"/>
        </w:rPr>
        <w:t xml:space="preserve"> </w:t>
      </w:r>
      <w:r>
        <w:t>based</w:t>
      </w:r>
      <w:r>
        <w:rPr>
          <w:spacing w:val="-1"/>
        </w:rPr>
        <w:t xml:space="preserve"> </w:t>
      </w:r>
      <w:r>
        <w:t>on</w:t>
      </w:r>
      <w:r>
        <w:rPr>
          <w:spacing w:val="-1"/>
        </w:rPr>
        <w:t xml:space="preserve"> </w:t>
      </w:r>
      <w:r>
        <w:t>actual</w:t>
      </w:r>
      <w:r>
        <w:rPr>
          <w:spacing w:val="-4"/>
        </w:rPr>
        <w:t xml:space="preserve"> </w:t>
      </w:r>
      <w:r>
        <w:t>or</w:t>
      </w:r>
      <w:r>
        <w:rPr>
          <w:spacing w:val="-5"/>
        </w:rPr>
        <w:t xml:space="preserve"> </w:t>
      </w:r>
      <w:r>
        <w:t>perceived</w:t>
      </w:r>
      <w:r>
        <w:rPr>
          <w:spacing w:val="-2"/>
        </w:rPr>
        <w:t xml:space="preserve"> </w:t>
      </w:r>
      <w:r>
        <w:t>immigration</w:t>
      </w:r>
      <w:r>
        <w:rPr>
          <w:spacing w:val="-2"/>
        </w:rPr>
        <w:t xml:space="preserve"> </w:t>
      </w:r>
      <w:r>
        <w:t>status,</w:t>
      </w:r>
      <w:r>
        <w:rPr>
          <w:spacing w:val="-4"/>
        </w:rPr>
        <w:t xml:space="preserve"> </w:t>
      </w:r>
      <w:r>
        <w:t>religious</w:t>
      </w:r>
      <w:r>
        <w:rPr>
          <w:spacing w:val="-2"/>
        </w:rPr>
        <w:t xml:space="preserve"> </w:t>
      </w:r>
      <w:r>
        <w:t>beliefs and customs, or any other individual bias or prejudice.</w:t>
      </w:r>
    </w:p>
    <w:p w14:paraId="43A4A1BF" w14:textId="77777777" w:rsidR="00054C28" w:rsidRDefault="00054C28">
      <w:pPr>
        <w:pStyle w:val="BodyText"/>
        <w:ind w:left="0"/>
      </w:pPr>
    </w:p>
    <w:p w14:paraId="1DDDF21B" w14:textId="77777777" w:rsidR="00054C28" w:rsidRDefault="00D50A48">
      <w:pPr>
        <w:pStyle w:val="BodyText"/>
        <w:ind w:right="692"/>
      </w:pPr>
      <w:r>
        <w:t>Students should be taught the difference between appropriate and inappropriate behaviors, how</w:t>
      </w:r>
      <w:r>
        <w:rPr>
          <w:spacing w:val="-3"/>
        </w:rPr>
        <w:t xml:space="preserve"> </w:t>
      </w:r>
      <w:r>
        <w:t>to</w:t>
      </w:r>
      <w:r>
        <w:rPr>
          <w:spacing w:val="-4"/>
        </w:rPr>
        <w:t xml:space="preserve"> </w:t>
      </w:r>
      <w:r>
        <w:t>advocate</w:t>
      </w:r>
      <w:r>
        <w:rPr>
          <w:spacing w:val="-4"/>
        </w:rPr>
        <w:t xml:space="preserve"> </w:t>
      </w:r>
      <w:r>
        <w:t>for</w:t>
      </w:r>
      <w:r>
        <w:rPr>
          <w:spacing w:val="-4"/>
        </w:rPr>
        <w:t xml:space="preserve"> </w:t>
      </w:r>
      <w:r>
        <w:t>themselves,</w:t>
      </w:r>
      <w:r>
        <w:rPr>
          <w:spacing w:val="-2"/>
        </w:rPr>
        <w:t xml:space="preserve"> </w:t>
      </w:r>
      <w:r>
        <w:t>how</w:t>
      </w:r>
      <w:r>
        <w:rPr>
          <w:spacing w:val="-3"/>
        </w:rPr>
        <w:t xml:space="preserve"> </w:t>
      </w:r>
      <w:r>
        <w:t>to</w:t>
      </w:r>
      <w:r>
        <w:rPr>
          <w:spacing w:val="-4"/>
        </w:rPr>
        <w:t xml:space="preserve"> </w:t>
      </w:r>
      <w:r>
        <w:t>help</w:t>
      </w:r>
      <w:r>
        <w:rPr>
          <w:spacing w:val="-1"/>
        </w:rPr>
        <w:t xml:space="preserve"> </w:t>
      </w:r>
      <w:r>
        <w:t>another</w:t>
      </w:r>
      <w:r>
        <w:rPr>
          <w:spacing w:val="-1"/>
        </w:rPr>
        <w:t xml:space="preserve"> </w:t>
      </w:r>
      <w:r>
        <w:t>student</w:t>
      </w:r>
      <w:r>
        <w:rPr>
          <w:spacing w:val="-3"/>
        </w:rPr>
        <w:t xml:space="preserve"> </w:t>
      </w:r>
      <w:r>
        <w:t>who</w:t>
      </w:r>
      <w:r>
        <w:rPr>
          <w:spacing w:val="-4"/>
        </w:rPr>
        <w:t xml:space="preserve"> </w:t>
      </w:r>
      <w:r>
        <w:t>is</w:t>
      </w:r>
      <w:r>
        <w:rPr>
          <w:spacing w:val="-3"/>
        </w:rPr>
        <w:t xml:space="preserve"> </w:t>
      </w:r>
      <w:r>
        <w:t>being</w:t>
      </w:r>
      <w:r>
        <w:rPr>
          <w:spacing w:val="-2"/>
        </w:rPr>
        <w:t xml:space="preserve"> </w:t>
      </w:r>
      <w:r>
        <w:t>bullied,</w:t>
      </w:r>
      <w:r>
        <w:rPr>
          <w:spacing w:val="-1"/>
        </w:rPr>
        <w:t xml:space="preserve"> </w:t>
      </w:r>
      <w:r>
        <w:t>and</w:t>
      </w:r>
      <w:r>
        <w:rPr>
          <w:spacing w:val="-4"/>
        </w:rPr>
        <w:t xml:space="preserve"> </w:t>
      </w:r>
      <w:r>
        <w:t>when to</w:t>
      </w:r>
      <w:r>
        <w:rPr>
          <w:spacing w:val="-2"/>
        </w:rPr>
        <w:t xml:space="preserve"> </w:t>
      </w:r>
      <w:r>
        <w:t>seek</w:t>
      </w:r>
      <w:r>
        <w:rPr>
          <w:spacing w:val="-3"/>
        </w:rPr>
        <w:t xml:space="preserve"> </w:t>
      </w:r>
      <w:r>
        <w:t>assistance</w:t>
      </w:r>
      <w:r>
        <w:rPr>
          <w:spacing w:val="-4"/>
        </w:rPr>
        <w:t xml:space="preserve"> </w:t>
      </w:r>
      <w:r>
        <w:t>from</w:t>
      </w:r>
      <w:r>
        <w:rPr>
          <w:spacing w:val="-1"/>
        </w:rPr>
        <w:t xml:space="preserve"> </w:t>
      </w:r>
      <w:r>
        <w:t>a</w:t>
      </w:r>
      <w:r>
        <w:rPr>
          <w:spacing w:val="-4"/>
        </w:rPr>
        <w:t xml:space="preserve"> </w:t>
      </w:r>
      <w:r>
        <w:t>trusted</w:t>
      </w:r>
      <w:r>
        <w:rPr>
          <w:spacing w:val="-1"/>
        </w:rPr>
        <w:t xml:space="preserve"> </w:t>
      </w:r>
      <w:r>
        <w:t>adult.</w:t>
      </w:r>
      <w:r>
        <w:rPr>
          <w:spacing w:val="-2"/>
        </w:rPr>
        <w:t xml:space="preserve"> </w:t>
      </w:r>
      <w:r>
        <w:t>As</w:t>
      </w:r>
      <w:r>
        <w:rPr>
          <w:spacing w:val="-3"/>
        </w:rPr>
        <w:t xml:space="preserve"> </w:t>
      </w:r>
      <w:r>
        <w:t>role</w:t>
      </w:r>
      <w:r>
        <w:rPr>
          <w:spacing w:val="-2"/>
        </w:rPr>
        <w:t xml:space="preserve"> </w:t>
      </w:r>
      <w:r>
        <w:t>models</w:t>
      </w:r>
      <w:r>
        <w:rPr>
          <w:spacing w:val="-4"/>
        </w:rPr>
        <w:t xml:space="preserve"> </w:t>
      </w:r>
      <w:r>
        <w:t>for</w:t>
      </w:r>
      <w:r>
        <w:rPr>
          <w:spacing w:val="-4"/>
        </w:rPr>
        <w:t xml:space="preserve"> </w:t>
      </w:r>
      <w:r>
        <w:t>students,</w:t>
      </w:r>
      <w:r>
        <w:rPr>
          <w:spacing w:val="-2"/>
        </w:rPr>
        <w:t xml:space="preserve"> </w:t>
      </w:r>
      <w:r>
        <w:t>staff</w:t>
      </w:r>
      <w:r>
        <w:rPr>
          <w:spacing w:val="-4"/>
        </w:rPr>
        <w:t xml:space="preserve"> </w:t>
      </w:r>
      <w:r>
        <w:t>shall</w:t>
      </w:r>
      <w:r>
        <w:rPr>
          <w:spacing w:val="-1"/>
        </w:rPr>
        <w:t xml:space="preserve"> </w:t>
      </w:r>
      <w:r>
        <w:t>be</w:t>
      </w:r>
      <w:r>
        <w:rPr>
          <w:spacing w:val="-2"/>
        </w:rPr>
        <w:t xml:space="preserve"> </w:t>
      </w:r>
      <w:r>
        <w:t>expected</w:t>
      </w:r>
      <w:r>
        <w:rPr>
          <w:spacing w:val="-1"/>
        </w:rPr>
        <w:t xml:space="preserve"> </w:t>
      </w:r>
      <w:r>
        <w:t>to demonstrate effective problem-solving and anger management skills.</w:t>
      </w:r>
    </w:p>
    <w:p w14:paraId="669DC7DA" w14:textId="77777777" w:rsidR="00054C28" w:rsidRDefault="00054C28">
      <w:pPr>
        <w:sectPr w:rsidR="00054C28">
          <w:pgSz w:w="12240" w:h="15840"/>
          <w:pgMar w:top="1580" w:right="860" w:bottom="280" w:left="140" w:header="768" w:footer="0" w:gutter="0"/>
          <w:cols w:space="720"/>
        </w:sectPr>
      </w:pPr>
    </w:p>
    <w:p w14:paraId="4E08F26D" w14:textId="77777777" w:rsidR="00054C28" w:rsidRDefault="00054C28">
      <w:pPr>
        <w:pStyle w:val="BodyText"/>
        <w:spacing w:before="4"/>
        <w:ind w:left="0"/>
      </w:pPr>
    </w:p>
    <w:p w14:paraId="48491F95" w14:textId="77777777" w:rsidR="00054C28" w:rsidRDefault="00D50A48">
      <w:pPr>
        <w:pStyle w:val="BodyText"/>
        <w:ind w:right="343"/>
      </w:pPr>
      <w:r>
        <w:t>To discourage cyberbullying, teachers may advise students to be cautious about sharing passwords,</w:t>
      </w:r>
      <w:r>
        <w:rPr>
          <w:spacing w:val="-3"/>
        </w:rPr>
        <w:t xml:space="preserve"> </w:t>
      </w:r>
      <w:r>
        <w:t>personal</w:t>
      </w:r>
      <w:r>
        <w:rPr>
          <w:spacing w:val="-2"/>
        </w:rPr>
        <w:t xml:space="preserve"> </w:t>
      </w:r>
      <w:r>
        <w:t>data,</w:t>
      </w:r>
      <w:r>
        <w:rPr>
          <w:spacing w:val="-2"/>
        </w:rPr>
        <w:t xml:space="preserve"> </w:t>
      </w:r>
      <w:r>
        <w:t>or</w:t>
      </w:r>
      <w:r>
        <w:rPr>
          <w:spacing w:val="-5"/>
        </w:rPr>
        <w:t xml:space="preserve"> </w:t>
      </w:r>
      <w:r>
        <w:t>private</w:t>
      </w:r>
      <w:r>
        <w:rPr>
          <w:spacing w:val="-1"/>
        </w:rPr>
        <w:t xml:space="preserve"> </w:t>
      </w:r>
      <w:r>
        <w:t>photos</w:t>
      </w:r>
      <w:r>
        <w:rPr>
          <w:spacing w:val="-2"/>
        </w:rPr>
        <w:t xml:space="preserve"> </w:t>
      </w:r>
      <w:r>
        <w:t>online</w:t>
      </w:r>
      <w:r>
        <w:rPr>
          <w:spacing w:val="-1"/>
        </w:rPr>
        <w:t xml:space="preserve"> </w:t>
      </w:r>
      <w:r>
        <w:t>and</w:t>
      </w:r>
      <w:r>
        <w:rPr>
          <w:spacing w:val="-4"/>
        </w:rPr>
        <w:t xml:space="preserve"> </w:t>
      </w:r>
      <w:r>
        <w:t>to</w:t>
      </w:r>
      <w:r>
        <w:rPr>
          <w:spacing w:val="-4"/>
        </w:rPr>
        <w:t xml:space="preserve"> </w:t>
      </w:r>
      <w:r>
        <w:t>consider</w:t>
      </w:r>
      <w:r>
        <w:rPr>
          <w:spacing w:val="-4"/>
        </w:rPr>
        <w:t xml:space="preserve"> </w:t>
      </w:r>
      <w:r>
        <w:t>the</w:t>
      </w:r>
      <w:r>
        <w:rPr>
          <w:spacing w:val="-5"/>
        </w:rPr>
        <w:t xml:space="preserve"> </w:t>
      </w:r>
      <w:r>
        <w:t>consequences</w:t>
      </w:r>
      <w:r>
        <w:rPr>
          <w:spacing w:val="-3"/>
        </w:rPr>
        <w:t xml:space="preserve"> </w:t>
      </w:r>
      <w:r>
        <w:t>of</w:t>
      </w:r>
      <w:r>
        <w:rPr>
          <w:spacing w:val="-4"/>
        </w:rPr>
        <w:t xml:space="preserve"> </w:t>
      </w:r>
      <w:r>
        <w:t>making negative comments about others online.</w:t>
      </w:r>
    </w:p>
    <w:p w14:paraId="384D64C1" w14:textId="77777777" w:rsidR="00054C28" w:rsidRDefault="00054C28">
      <w:pPr>
        <w:pStyle w:val="BodyText"/>
        <w:spacing w:before="2"/>
        <w:ind w:left="0"/>
      </w:pPr>
    </w:p>
    <w:p w14:paraId="0C1F20D9" w14:textId="77777777" w:rsidR="00054C28" w:rsidRDefault="00D50A48">
      <w:pPr>
        <w:pStyle w:val="Heading6"/>
      </w:pPr>
      <w:r>
        <w:t>Reporting</w:t>
      </w:r>
      <w:r>
        <w:rPr>
          <w:spacing w:val="-2"/>
        </w:rPr>
        <w:t xml:space="preserve"> </w:t>
      </w:r>
      <w:r>
        <w:t>and</w:t>
      </w:r>
      <w:r>
        <w:rPr>
          <w:spacing w:val="-1"/>
        </w:rPr>
        <w:t xml:space="preserve"> </w:t>
      </w:r>
      <w:r>
        <w:t>Filing</w:t>
      </w:r>
      <w:r>
        <w:rPr>
          <w:spacing w:val="-2"/>
        </w:rPr>
        <w:t xml:space="preserve"> </w:t>
      </w:r>
      <w:r>
        <w:t>of</w:t>
      </w:r>
      <w:r>
        <w:rPr>
          <w:spacing w:val="-3"/>
        </w:rPr>
        <w:t xml:space="preserve"> </w:t>
      </w:r>
      <w:r>
        <w:rPr>
          <w:spacing w:val="-2"/>
        </w:rPr>
        <w:t>Complaints</w:t>
      </w:r>
    </w:p>
    <w:p w14:paraId="213BEB6B" w14:textId="77777777" w:rsidR="00054C28" w:rsidRDefault="00D50A48">
      <w:pPr>
        <w:pStyle w:val="BodyText"/>
        <w:spacing w:before="293"/>
        <w:ind w:right="692"/>
      </w:pPr>
      <w:r>
        <w:t>Any student, parent/guardian, or other individual who believes that a student has been subjected</w:t>
      </w:r>
      <w:r>
        <w:rPr>
          <w:spacing w:val="-2"/>
        </w:rPr>
        <w:t xml:space="preserve"> </w:t>
      </w:r>
      <w:r>
        <w:t>to</w:t>
      </w:r>
      <w:r>
        <w:rPr>
          <w:spacing w:val="-3"/>
        </w:rPr>
        <w:t xml:space="preserve"> </w:t>
      </w:r>
      <w:r>
        <w:t>bullying</w:t>
      </w:r>
      <w:r>
        <w:rPr>
          <w:spacing w:val="-1"/>
        </w:rPr>
        <w:t xml:space="preserve"> </w:t>
      </w:r>
      <w:r>
        <w:t>or</w:t>
      </w:r>
      <w:r>
        <w:rPr>
          <w:spacing w:val="-4"/>
        </w:rPr>
        <w:t xml:space="preserve"> </w:t>
      </w:r>
      <w:r>
        <w:t>who</w:t>
      </w:r>
      <w:r>
        <w:rPr>
          <w:spacing w:val="-3"/>
        </w:rPr>
        <w:t xml:space="preserve"> </w:t>
      </w:r>
      <w:r>
        <w:t>has</w:t>
      </w:r>
      <w:r>
        <w:rPr>
          <w:spacing w:val="-4"/>
        </w:rPr>
        <w:t xml:space="preserve"> </w:t>
      </w:r>
      <w:r>
        <w:t>witnessed</w:t>
      </w:r>
      <w:r>
        <w:rPr>
          <w:spacing w:val="-2"/>
        </w:rPr>
        <w:t xml:space="preserve"> </w:t>
      </w:r>
      <w:r>
        <w:t>bullying</w:t>
      </w:r>
      <w:r>
        <w:rPr>
          <w:spacing w:val="-1"/>
        </w:rPr>
        <w:t xml:space="preserve"> </w:t>
      </w:r>
      <w:r>
        <w:t>may</w:t>
      </w:r>
      <w:r>
        <w:rPr>
          <w:spacing w:val="-2"/>
        </w:rPr>
        <w:t xml:space="preserve"> </w:t>
      </w:r>
      <w:r>
        <w:t>report</w:t>
      </w:r>
      <w:r>
        <w:rPr>
          <w:spacing w:val="-3"/>
        </w:rPr>
        <w:t xml:space="preserve"> </w:t>
      </w:r>
      <w:r>
        <w:t>the</w:t>
      </w:r>
      <w:r>
        <w:rPr>
          <w:spacing w:val="-4"/>
        </w:rPr>
        <w:t xml:space="preserve"> </w:t>
      </w:r>
      <w:r>
        <w:t>incident</w:t>
      </w:r>
      <w:r>
        <w:rPr>
          <w:spacing w:val="-2"/>
        </w:rPr>
        <w:t xml:space="preserve"> </w:t>
      </w:r>
      <w:r>
        <w:t>to</w:t>
      </w:r>
      <w:r>
        <w:rPr>
          <w:spacing w:val="-3"/>
        </w:rPr>
        <w:t xml:space="preserve"> </w:t>
      </w:r>
      <w:r>
        <w:t>a</w:t>
      </w:r>
      <w:r>
        <w:rPr>
          <w:spacing w:val="-1"/>
        </w:rPr>
        <w:t xml:space="preserve"> </w:t>
      </w:r>
      <w:r>
        <w:t>teacher,</w:t>
      </w:r>
      <w:r>
        <w:rPr>
          <w:spacing w:val="-3"/>
        </w:rPr>
        <w:t xml:space="preserve"> </w:t>
      </w:r>
      <w:r>
        <w:t>the principal, a compliance officer, or any other available school employee.</w:t>
      </w:r>
    </w:p>
    <w:p w14:paraId="12C31F65" w14:textId="77777777" w:rsidR="00054C28" w:rsidRDefault="00D50A48">
      <w:pPr>
        <w:pStyle w:val="BodyText"/>
        <w:spacing w:before="292"/>
        <w:ind w:right="590"/>
      </w:pPr>
      <w:r>
        <w:t>When</w:t>
      </w:r>
      <w:r>
        <w:rPr>
          <w:spacing w:val="-1"/>
        </w:rPr>
        <w:t xml:space="preserve"> </w:t>
      </w:r>
      <w:r>
        <w:t>a report of</w:t>
      </w:r>
      <w:r>
        <w:rPr>
          <w:spacing w:val="-2"/>
        </w:rPr>
        <w:t xml:space="preserve"> </w:t>
      </w:r>
      <w:r>
        <w:t>bullying is</w:t>
      </w:r>
      <w:r>
        <w:rPr>
          <w:spacing w:val="-1"/>
        </w:rPr>
        <w:t xml:space="preserve"> </w:t>
      </w:r>
      <w:r>
        <w:t>submitted,</w:t>
      </w:r>
      <w:r>
        <w:rPr>
          <w:spacing w:val="-2"/>
        </w:rPr>
        <w:t xml:space="preserve"> </w:t>
      </w:r>
      <w:r>
        <w:t>the</w:t>
      </w:r>
      <w:r>
        <w:rPr>
          <w:spacing w:val="-2"/>
        </w:rPr>
        <w:t xml:space="preserve"> </w:t>
      </w:r>
      <w:r>
        <w:t>principal or</w:t>
      </w:r>
      <w:r>
        <w:rPr>
          <w:spacing w:val="-3"/>
        </w:rPr>
        <w:t xml:space="preserve"> </w:t>
      </w:r>
      <w:r>
        <w:t>a</w:t>
      </w:r>
      <w:r>
        <w:rPr>
          <w:spacing w:val="-3"/>
        </w:rPr>
        <w:t xml:space="preserve"> </w:t>
      </w:r>
      <w:r>
        <w:t>district compliance officer shall inform the student or parent/guardian of the right to file a formal written complaint in accordance</w:t>
      </w:r>
      <w:r>
        <w:rPr>
          <w:spacing w:val="40"/>
        </w:rPr>
        <w:t xml:space="preserve"> </w:t>
      </w:r>
      <w:r>
        <w:t>with AR 1312.3 - Uniform Complaint Procedures. The student who is the alleged victim of the bullying</w:t>
      </w:r>
      <w:r>
        <w:rPr>
          <w:spacing w:val="-4"/>
        </w:rPr>
        <w:t xml:space="preserve"> </w:t>
      </w:r>
      <w:r>
        <w:t>shall</w:t>
      </w:r>
      <w:r>
        <w:rPr>
          <w:spacing w:val="-3"/>
        </w:rPr>
        <w:t xml:space="preserve"> </w:t>
      </w:r>
      <w:r>
        <w:t>be</w:t>
      </w:r>
      <w:r>
        <w:rPr>
          <w:spacing w:val="-4"/>
        </w:rPr>
        <w:t xml:space="preserve"> </w:t>
      </w:r>
      <w:r>
        <w:t>given</w:t>
      </w:r>
      <w:r>
        <w:rPr>
          <w:spacing w:val="-2"/>
        </w:rPr>
        <w:t xml:space="preserve"> </w:t>
      </w:r>
      <w:r>
        <w:t>an</w:t>
      </w:r>
      <w:r>
        <w:rPr>
          <w:spacing w:val="-2"/>
        </w:rPr>
        <w:t xml:space="preserve"> </w:t>
      </w:r>
      <w:r>
        <w:t>opportunity</w:t>
      </w:r>
      <w:r>
        <w:rPr>
          <w:spacing w:val="-4"/>
        </w:rPr>
        <w:t xml:space="preserve"> </w:t>
      </w:r>
      <w:r>
        <w:t>to</w:t>
      </w:r>
      <w:r>
        <w:rPr>
          <w:spacing w:val="-3"/>
        </w:rPr>
        <w:t xml:space="preserve"> </w:t>
      </w:r>
      <w:r>
        <w:t>describe</w:t>
      </w:r>
      <w:r>
        <w:rPr>
          <w:spacing w:val="-4"/>
        </w:rPr>
        <w:t xml:space="preserve"> </w:t>
      </w:r>
      <w:r>
        <w:t>the</w:t>
      </w:r>
      <w:r>
        <w:rPr>
          <w:spacing w:val="-3"/>
        </w:rPr>
        <w:t xml:space="preserve"> </w:t>
      </w:r>
      <w:r>
        <w:t>incident, identify</w:t>
      </w:r>
      <w:r>
        <w:rPr>
          <w:spacing w:val="-4"/>
        </w:rPr>
        <w:t xml:space="preserve"> </w:t>
      </w:r>
      <w:r>
        <w:t>witnesses who</w:t>
      </w:r>
      <w:r>
        <w:rPr>
          <w:spacing w:val="-3"/>
        </w:rPr>
        <w:t xml:space="preserve"> </w:t>
      </w:r>
      <w:r>
        <w:t>may</w:t>
      </w:r>
      <w:r>
        <w:rPr>
          <w:spacing w:val="-2"/>
        </w:rPr>
        <w:t xml:space="preserve"> </w:t>
      </w:r>
      <w:r>
        <w:t>have relevant information, and provide other evidence of bullying.</w:t>
      </w:r>
    </w:p>
    <w:p w14:paraId="62983005" w14:textId="77777777" w:rsidR="00054C28" w:rsidRDefault="00D50A48">
      <w:pPr>
        <w:pStyle w:val="BodyText"/>
        <w:spacing w:before="292"/>
        <w:ind w:right="762"/>
        <w:jc w:val="both"/>
      </w:pPr>
      <w:r>
        <w:t>Within</w:t>
      </w:r>
      <w:r>
        <w:rPr>
          <w:spacing w:val="-1"/>
        </w:rPr>
        <w:t xml:space="preserve"> </w:t>
      </w:r>
      <w:r>
        <w:t>one</w:t>
      </w:r>
      <w:r>
        <w:rPr>
          <w:spacing w:val="-4"/>
        </w:rPr>
        <w:t xml:space="preserve"> </w:t>
      </w:r>
      <w:r>
        <w:t>business</w:t>
      </w:r>
      <w:r>
        <w:rPr>
          <w:spacing w:val="-2"/>
        </w:rPr>
        <w:t xml:space="preserve"> </w:t>
      </w:r>
      <w:r>
        <w:t>day</w:t>
      </w:r>
      <w:r>
        <w:rPr>
          <w:spacing w:val="-5"/>
        </w:rPr>
        <w:t xml:space="preserve"> </w:t>
      </w:r>
      <w:r>
        <w:t>of</w:t>
      </w:r>
      <w:r>
        <w:rPr>
          <w:spacing w:val="-1"/>
        </w:rPr>
        <w:t xml:space="preserve"> </w:t>
      </w:r>
      <w:r>
        <w:t>receiving</w:t>
      </w:r>
      <w:r>
        <w:rPr>
          <w:spacing w:val="-1"/>
        </w:rPr>
        <w:t xml:space="preserve"> </w:t>
      </w:r>
      <w:r>
        <w:t>such</w:t>
      </w:r>
      <w:r>
        <w:rPr>
          <w:spacing w:val="-1"/>
        </w:rPr>
        <w:t xml:space="preserve"> </w:t>
      </w:r>
      <w:r>
        <w:t>a</w:t>
      </w:r>
      <w:r>
        <w:rPr>
          <w:spacing w:val="-5"/>
        </w:rPr>
        <w:t xml:space="preserve"> </w:t>
      </w:r>
      <w:r>
        <w:t>report,</w:t>
      </w:r>
      <w:r>
        <w:rPr>
          <w:spacing w:val="-2"/>
        </w:rPr>
        <w:t xml:space="preserve"> </w:t>
      </w:r>
      <w:r>
        <w:t>a</w:t>
      </w:r>
      <w:r>
        <w:rPr>
          <w:spacing w:val="-2"/>
        </w:rPr>
        <w:t xml:space="preserve"> </w:t>
      </w:r>
      <w:r>
        <w:t>staff</w:t>
      </w:r>
      <w:r>
        <w:rPr>
          <w:spacing w:val="-1"/>
        </w:rPr>
        <w:t xml:space="preserve"> </w:t>
      </w:r>
      <w:r>
        <w:t>member</w:t>
      </w:r>
      <w:r>
        <w:rPr>
          <w:spacing w:val="-2"/>
        </w:rPr>
        <w:t xml:space="preserve"> </w:t>
      </w:r>
      <w:r>
        <w:t>shall</w:t>
      </w:r>
      <w:r>
        <w:rPr>
          <w:spacing w:val="-4"/>
        </w:rPr>
        <w:t xml:space="preserve"> </w:t>
      </w:r>
      <w:r>
        <w:t>notify</w:t>
      </w:r>
      <w:r>
        <w:rPr>
          <w:spacing w:val="-4"/>
        </w:rPr>
        <w:t xml:space="preserve"> </w:t>
      </w:r>
      <w:r>
        <w:t>the</w:t>
      </w:r>
      <w:r>
        <w:rPr>
          <w:spacing w:val="-2"/>
        </w:rPr>
        <w:t xml:space="preserve"> </w:t>
      </w:r>
      <w:r>
        <w:t>principal</w:t>
      </w:r>
      <w:r>
        <w:rPr>
          <w:spacing w:val="-4"/>
        </w:rPr>
        <w:t xml:space="preserve"> </w:t>
      </w:r>
      <w:r>
        <w:t>of the</w:t>
      </w:r>
      <w:r>
        <w:rPr>
          <w:spacing w:val="-2"/>
        </w:rPr>
        <w:t xml:space="preserve"> </w:t>
      </w:r>
      <w:r>
        <w:t>report,</w:t>
      </w:r>
      <w:r>
        <w:rPr>
          <w:spacing w:val="-1"/>
        </w:rPr>
        <w:t xml:space="preserve"> </w:t>
      </w:r>
      <w:r>
        <w:t>whether</w:t>
      </w:r>
      <w:r>
        <w:rPr>
          <w:spacing w:val="-1"/>
        </w:rPr>
        <w:t xml:space="preserve"> </w:t>
      </w:r>
      <w:r>
        <w:t>or</w:t>
      </w:r>
      <w:r>
        <w:rPr>
          <w:spacing w:val="-2"/>
        </w:rPr>
        <w:t xml:space="preserve"> </w:t>
      </w:r>
      <w:r>
        <w:t>not a</w:t>
      </w:r>
      <w:r>
        <w:rPr>
          <w:spacing w:val="-2"/>
        </w:rPr>
        <w:t xml:space="preserve"> </w:t>
      </w:r>
      <w:r>
        <w:t>uniform complaint is</w:t>
      </w:r>
      <w:r>
        <w:rPr>
          <w:spacing w:val="-2"/>
        </w:rPr>
        <w:t xml:space="preserve"> </w:t>
      </w:r>
      <w:r>
        <w:t>filed. In</w:t>
      </w:r>
      <w:r>
        <w:rPr>
          <w:spacing w:val="-1"/>
        </w:rPr>
        <w:t xml:space="preserve"> </w:t>
      </w:r>
      <w:r>
        <w:t>addition, any school</w:t>
      </w:r>
      <w:r>
        <w:rPr>
          <w:spacing w:val="-1"/>
        </w:rPr>
        <w:t xml:space="preserve"> </w:t>
      </w:r>
      <w:r>
        <w:t>employee</w:t>
      </w:r>
      <w:r>
        <w:rPr>
          <w:spacing w:val="-1"/>
        </w:rPr>
        <w:t xml:space="preserve"> </w:t>
      </w:r>
      <w:r>
        <w:t>who observes</w:t>
      </w:r>
      <w:r>
        <w:rPr>
          <w:spacing w:val="-2"/>
        </w:rPr>
        <w:t xml:space="preserve"> </w:t>
      </w:r>
      <w:r>
        <w:t>an</w:t>
      </w:r>
      <w:r>
        <w:rPr>
          <w:spacing w:val="-1"/>
        </w:rPr>
        <w:t xml:space="preserve"> </w:t>
      </w:r>
      <w:r>
        <w:t>incident</w:t>
      </w:r>
      <w:r>
        <w:rPr>
          <w:spacing w:val="-3"/>
        </w:rPr>
        <w:t xml:space="preserve"> </w:t>
      </w:r>
      <w:r>
        <w:t>of</w:t>
      </w:r>
      <w:r>
        <w:rPr>
          <w:spacing w:val="-4"/>
        </w:rPr>
        <w:t xml:space="preserve"> </w:t>
      </w:r>
      <w:r>
        <w:t>bullying</w:t>
      </w:r>
      <w:r>
        <w:rPr>
          <w:spacing w:val="-2"/>
        </w:rPr>
        <w:t xml:space="preserve"> </w:t>
      </w:r>
      <w:r>
        <w:t>involving</w:t>
      </w:r>
      <w:r>
        <w:rPr>
          <w:spacing w:val="-4"/>
        </w:rPr>
        <w:t xml:space="preserve"> </w:t>
      </w:r>
      <w:r>
        <w:t>a</w:t>
      </w:r>
      <w:r>
        <w:rPr>
          <w:spacing w:val="-2"/>
        </w:rPr>
        <w:t xml:space="preserve"> </w:t>
      </w:r>
      <w:r>
        <w:t>student shall,</w:t>
      </w:r>
      <w:r>
        <w:rPr>
          <w:spacing w:val="-4"/>
        </w:rPr>
        <w:t xml:space="preserve"> </w:t>
      </w:r>
      <w:r>
        <w:t>within</w:t>
      </w:r>
      <w:r>
        <w:rPr>
          <w:spacing w:val="-3"/>
        </w:rPr>
        <w:t xml:space="preserve"> </w:t>
      </w:r>
      <w:r>
        <w:t>one</w:t>
      </w:r>
      <w:r>
        <w:rPr>
          <w:spacing w:val="-5"/>
        </w:rPr>
        <w:t xml:space="preserve"> </w:t>
      </w:r>
      <w:r>
        <w:t>business</w:t>
      </w:r>
      <w:r>
        <w:rPr>
          <w:spacing w:val="-1"/>
        </w:rPr>
        <w:t xml:space="preserve"> </w:t>
      </w:r>
      <w:r>
        <w:t>day,</w:t>
      </w:r>
      <w:r>
        <w:rPr>
          <w:spacing w:val="-3"/>
        </w:rPr>
        <w:t xml:space="preserve"> </w:t>
      </w:r>
      <w:r>
        <w:t>report</w:t>
      </w:r>
      <w:r>
        <w:rPr>
          <w:spacing w:val="-1"/>
        </w:rPr>
        <w:t xml:space="preserve"> </w:t>
      </w:r>
      <w:r>
        <w:t>such observation to the principal or a district compliance officer, whether or not the alleged victim files a complaint.</w:t>
      </w:r>
    </w:p>
    <w:p w14:paraId="037710DA" w14:textId="77777777" w:rsidR="00054C28" w:rsidRDefault="00054C28">
      <w:pPr>
        <w:pStyle w:val="BodyText"/>
        <w:spacing w:before="2"/>
        <w:ind w:left="0"/>
      </w:pPr>
    </w:p>
    <w:p w14:paraId="09CE374B" w14:textId="77777777" w:rsidR="00054C28" w:rsidRDefault="00D50A48">
      <w:pPr>
        <w:pStyle w:val="BodyText"/>
      </w:pPr>
      <w:r>
        <w:t>Within</w:t>
      </w:r>
      <w:r>
        <w:rPr>
          <w:spacing w:val="-1"/>
        </w:rPr>
        <w:t xml:space="preserve"> </w:t>
      </w:r>
      <w:r>
        <w:t>two</w:t>
      </w:r>
      <w:r>
        <w:rPr>
          <w:spacing w:val="-4"/>
        </w:rPr>
        <w:t xml:space="preserve"> </w:t>
      </w:r>
      <w:r>
        <w:t>business</w:t>
      </w:r>
      <w:r>
        <w:rPr>
          <w:spacing w:val="-4"/>
        </w:rPr>
        <w:t xml:space="preserve"> </w:t>
      </w:r>
      <w:r>
        <w:t>days</w:t>
      </w:r>
      <w:r>
        <w:rPr>
          <w:spacing w:val="-2"/>
        </w:rPr>
        <w:t xml:space="preserve"> </w:t>
      </w:r>
      <w:r>
        <w:t>of</w:t>
      </w:r>
      <w:r>
        <w:rPr>
          <w:spacing w:val="-4"/>
        </w:rPr>
        <w:t xml:space="preserve"> </w:t>
      </w:r>
      <w:r>
        <w:t>receiving</w:t>
      </w:r>
      <w:r>
        <w:rPr>
          <w:spacing w:val="-4"/>
        </w:rPr>
        <w:t xml:space="preserve"> </w:t>
      </w:r>
      <w:r>
        <w:t>a</w:t>
      </w:r>
      <w:r>
        <w:rPr>
          <w:spacing w:val="-2"/>
        </w:rPr>
        <w:t xml:space="preserve"> </w:t>
      </w:r>
      <w:r>
        <w:t>report</w:t>
      </w:r>
      <w:r>
        <w:rPr>
          <w:spacing w:val="-1"/>
        </w:rPr>
        <w:t xml:space="preserve"> </w:t>
      </w:r>
      <w:r>
        <w:t>of</w:t>
      </w:r>
      <w:r>
        <w:rPr>
          <w:spacing w:val="-4"/>
        </w:rPr>
        <w:t xml:space="preserve"> </w:t>
      </w:r>
      <w:r>
        <w:t>bullying,</w:t>
      </w:r>
      <w:r>
        <w:rPr>
          <w:spacing w:val="-4"/>
        </w:rPr>
        <w:t xml:space="preserve"> </w:t>
      </w:r>
      <w:r>
        <w:t>the</w:t>
      </w:r>
      <w:r>
        <w:rPr>
          <w:spacing w:val="-4"/>
        </w:rPr>
        <w:t xml:space="preserve"> </w:t>
      </w:r>
      <w:r>
        <w:t>principal</w:t>
      </w:r>
      <w:r>
        <w:rPr>
          <w:spacing w:val="-1"/>
        </w:rPr>
        <w:t xml:space="preserve"> </w:t>
      </w:r>
      <w:r>
        <w:t>shall</w:t>
      </w:r>
      <w:r>
        <w:rPr>
          <w:spacing w:val="-2"/>
        </w:rPr>
        <w:t xml:space="preserve"> </w:t>
      </w:r>
      <w:r>
        <w:t>notify</w:t>
      </w:r>
      <w:r>
        <w:rPr>
          <w:spacing w:val="-4"/>
        </w:rPr>
        <w:t xml:space="preserve"> </w:t>
      </w:r>
      <w:r>
        <w:t>the</w:t>
      </w:r>
      <w:r>
        <w:rPr>
          <w:spacing w:val="-4"/>
        </w:rPr>
        <w:t xml:space="preserve"> </w:t>
      </w:r>
      <w:r>
        <w:t>district compliance officer identified in AR 1312.3.</w:t>
      </w:r>
    </w:p>
    <w:p w14:paraId="472BDF49" w14:textId="77777777" w:rsidR="00054C28" w:rsidRDefault="00054C28">
      <w:pPr>
        <w:pStyle w:val="BodyText"/>
        <w:ind w:left="0"/>
      </w:pPr>
    </w:p>
    <w:p w14:paraId="7921BF58" w14:textId="77777777" w:rsidR="00054C28" w:rsidRDefault="00D50A48">
      <w:pPr>
        <w:pStyle w:val="BodyText"/>
        <w:ind w:right="692"/>
      </w:pPr>
      <w:r>
        <w:t>When the circumstances involve cyberbullying, individuals with information about the activity shall be encouraged to save and print any electronic or digital messages that they feel constitute cyberbullying and to notify a teacher, the principal, or other employee so that the matter</w:t>
      </w:r>
      <w:r>
        <w:rPr>
          <w:spacing w:val="-1"/>
        </w:rPr>
        <w:t xml:space="preserve"> </w:t>
      </w:r>
      <w:r>
        <w:t>may</w:t>
      </w:r>
      <w:r>
        <w:rPr>
          <w:spacing w:val="-5"/>
        </w:rPr>
        <w:t xml:space="preserve"> </w:t>
      </w:r>
      <w:r>
        <w:t>be</w:t>
      </w:r>
      <w:r>
        <w:rPr>
          <w:spacing w:val="-1"/>
        </w:rPr>
        <w:t xml:space="preserve"> </w:t>
      </w:r>
      <w:r>
        <w:t>investigated. When</w:t>
      </w:r>
      <w:r>
        <w:rPr>
          <w:spacing w:val="-2"/>
        </w:rPr>
        <w:t xml:space="preserve"> </w:t>
      </w:r>
      <w:r>
        <w:t>a</w:t>
      </w:r>
      <w:r>
        <w:rPr>
          <w:spacing w:val="-1"/>
        </w:rPr>
        <w:t xml:space="preserve"> </w:t>
      </w:r>
      <w:r>
        <w:t>student</w:t>
      </w:r>
      <w:r>
        <w:rPr>
          <w:spacing w:val="-2"/>
        </w:rPr>
        <w:t xml:space="preserve"> </w:t>
      </w:r>
      <w:r>
        <w:t>uses</w:t>
      </w:r>
      <w:r>
        <w:rPr>
          <w:spacing w:val="-4"/>
        </w:rPr>
        <w:t xml:space="preserve"> </w:t>
      </w:r>
      <w:r>
        <w:t>a</w:t>
      </w:r>
      <w:r>
        <w:rPr>
          <w:spacing w:val="-1"/>
        </w:rPr>
        <w:t xml:space="preserve"> </w:t>
      </w:r>
      <w:r>
        <w:t>social</w:t>
      </w:r>
      <w:r>
        <w:rPr>
          <w:spacing w:val="-4"/>
        </w:rPr>
        <w:t xml:space="preserve"> </w:t>
      </w:r>
      <w:r>
        <w:t>networking</w:t>
      </w:r>
      <w:r>
        <w:rPr>
          <w:spacing w:val="-3"/>
        </w:rPr>
        <w:t xml:space="preserve"> </w:t>
      </w:r>
      <w:r>
        <w:t>site</w:t>
      </w:r>
      <w:r>
        <w:rPr>
          <w:spacing w:val="-5"/>
        </w:rPr>
        <w:t xml:space="preserve"> </w:t>
      </w:r>
      <w:r>
        <w:t>or</w:t>
      </w:r>
      <w:r>
        <w:rPr>
          <w:spacing w:val="-1"/>
        </w:rPr>
        <w:t xml:space="preserve"> </w:t>
      </w:r>
      <w:r>
        <w:t>service</w:t>
      </w:r>
      <w:r>
        <w:rPr>
          <w:spacing w:val="-3"/>
        </w:rPr>
        <w:t xml:space="preserve"> </w:t>
      </w:r>
      <w:r>
        <w:t>to</w:t>
      </w:r>
      <w:r>
        <w:rPr>
          <w:spacing w:val="-3"/>
        </w:rPr>
        <w:t xml:space="preserve"> </w:t>
      </w:r>
      <w:r>
        <w:t>bully</w:t>
      </w:r>
      <w:r>
        <w:rPr>
          <w:spacing w:val="-4"/>
        </w:rPr>
        <w:t xml:space="preserve"> </w:t>
      </w:r>
      <w:r>
        <w:t xml:space="preserve">or harass another student, the Superintendent/Principal or designee may file a request with the networking site or service to suspend the privileges of the student and to have the material </w:t>
      </w:r>
      <w:r>
        <w:rPr>
          <w:spacing w:val="-2"/>
        </w:rPr>
        <w:t>removed.</w:t>
      </w:r>
    </w:p>
    <w:p w14:paraId="1EB68C48" w14:textId="77777777" w:rsidR="00054C28" w:rsidRDefault="00054C28">
      <w:pPr>
        <w:pStyle w:val="BodyText"/>
        <w:spacing w:before="1"/>
        <w:ind w:left="0"/>
      </w:pPr>
    </w:p>
    <w:p w14:paraId="5C305CA1" w14:textId="77777777" w:rsidR="00054C28" w:rsidRDefault="00D50A48">
      <w:pPr>
        <w:pStyle w:val="Heading6"/>
      </w:pPr>
      <w:r>
        <w:t>Discipline/Corrective</w:t>
      </w:r>
      <w:r>
        <w:rPr>
          <w:spacing w:val="-7"/>
        </w:rPr>
        <w:t xml:space="preserve"> </w:t>
      </w:r>
      <w:r>
        <w:rPr>
          <w:spacing w:val="-2"/>
        </w:rPr>
        <w:t>Actions</w:t>
      </w:r>
    </w:p>
    <w:p w14:paraId="465E685A" w14:textId="77777777" w:rsidR="00054C28" w:rsidRDefault="00054C28">
      <w:pPr>
        <w:pStyle w:val="BodyText"/>
        <w:ind w:left="0"/>
        <w:rPr>
          <w:b/>
        </w:rPr>
      </w:pPr>
    </w:p>
    <w:p w14:paraId="2ED612B2" w14:textId="77777777" w:rsidR="00054C28" w:rsidRDefault="00D50A48">
      <w:pPr>
        <w:pStyle w:val="BodyText"/>
        <w:ind w:right="583"/>
      </w:pPr>
      <w:r>
        <w:rPr>
          <w:spacing w:val="-4"/>
        </w:rPr>
        <w:t>Corrective</w:t>
      </w:r>
      <w:r>
        <w:rPr>
          <w:spacing w:val="-7"/>
        </w:rPr>
        <w:t xml:space="preserve"> </w:t>
      </w:r>
      <w:r>
        <w:rPr>
          <w:spacing w:val="-4"/>
        </w:rPr>
        <w:t>actions</w:t>
      </w:r>
      <w:r>
        <w:rPr>
          <w:spacing w:val="-10"/>
        </w:rPr>
        <w:t xml:space="preserve"> </w:t>
      </w:r>
      <w:r>
        <w:rPr>
          <w:spacing w:val="-4"/>
        </w:rPr>
        <w:t>for</w:t>
      </w:r>
      <w:r>
        <w:rPr>
          <w:spacing w:val="-9"/>
        </w:rPr>
        <w:t xml:space="preserve"> </w:t>
      </w:r>
      <w:r>
        <w:rPr>
          <w:spacing w:val="-4"/>
        </w:rPr>
        <w:t>a</w:t>
      </w:r>
      <w:r>
        <w:rPr>
          <w:spacing w:val="-7"/>
        </w:rPr>
        <w:t xml:space="preserve"> </w:t>
      </w:r>
      <w:r>
        <w:rPr>
          <w:spacing w:val="-4"/>
        </w:rPr>
        <w:t>student</w:t>
      </w:r>
      <w:r>
        <w:rPr>
          <w:spacing w:val="-8"/>
        </w:rPr>
        <w:t xml:space="preserve"> </w:t>
      </w:r>
      <w:r>
        <w:rPr>
          <w:spacing w:val="-4"/>
        </w:rPr>
        <w:t>who</w:t>
      </w:r>
      <w:r>
        <w:rPr>
          <w:spacing w:val="-9"/>
        </w:rPr>
        <w:t xml:space="preserve"> </w:t>
      </w:r>
      <w:r>
        <w:rPr>
          <w:spacing w:val="-4"/>
        </w:rPr>
        <w:t>commits</w:t>
      </w:r>
      <w:r>
        <w:rPr>
          <w:spacing w:val="-10"/>
        </w:rPr>
        <w:t xml:space="preserve"> </w:t>
      </w:r>
      <w:r>
        <w:rPr>
          <w:spacing w:val="-4"/>
        </w:rPr>
        <w:t>an</w:t>
      </w:r>
      <w:r>
        <w:rPr>
          <w:spacing w:val="-8"/>
        </w:rPr>
        <w:t xml:space="preserve"> </w:t>
      </w:r>
      <w:r>
        <w:rPr>
          <w:spacing w:val="-4"/>
        </w:rPr>
        <w:t>act</w:t>
      </w:r>
      <w:r>
        <w:rPr>
          <w:spacing w:val="-6"/>
        </w:rPr>
        <w:t xml:space="preserve"> </w:t>
      </w:r>
      <w:r>
        <w:rPr>
          <w:spacing w:val="-4"/>
        </w:rPr>
        <w:t>of</w:t>
      </w:r>
      <w:r>
        <w:rPr>
          <w:spacing w:val="-8"/>
        </w:rPr>
        <w:t xml:space="preserve"> </w:t>
      </w:r>
      <w:r>
        <w:rPr>
          <w:spacing w:val="-4"/>
        </w:rPr>
        <w:t>bullying</w:t>
      </w:r>
      <w:r>
        <w:rPr>
          <w:spacing w:val="-10"/>
        </w:rPr>
        <w:t xml:space="preserve"> </w:t>
      </w:r>
      <w:r>
        <w:rPr>
          <w:spacing w:val="-4"/>
        </w:rPr>
        <w:t>of</w:t>
      </w:r>
      <w:r>
        <w:rPr>
          <w:spacing w:val="-6"/>
        </w:rPr>
        <w:t xml:space="preserve"> </w:t>
      </w:r>
      <w:r>
        <w:rPr>
          <w:spacing w:val="-4"/>
        </w:rPr>
        <w:t>any</w:t>
      </w:r>
      <w:r>
        <w:rPr>
          <w:spacing w:val="-10"/>
        </w:rPr>
        <w:t xml:space="preserve"> </w:t>
      </w:r>
      <w:r>
        <w:rPr>
          <w:spacing w:val="-4"/>
        </w:rPr>
        <w:t>type</w:t>
      </w:r>
      <w:r>
        <w:rPr>
          <w:spacing w:val="-9"/>
        </w:rPr>
        <w:t xml:space="preserve"> </w:t>
      </w:r>
      <w:r>
        <w:rPr>
          <w:spacing w:val="-4"/>
        </w:rPr>
        <w:t>may</w:t>
      </w:r>
      <w:r>
        <w:rPr>
          <w:spacing w:val="-8"/>
        </w:rPr>
        <w:t xml:space="preserve"> </w:t>
      </w:r>
      <w:r>
        <w:rPr>
          <w:spacing w:val="-4"/>
        </w:rPr>
        <w:t>include</w:t>
      </w:r>
      <w:r>
        <w:rPr>
          <w:spacing w:val="-8"/>
        </w:rPr>
        <w:t xml:space="preserve"> </w:t>
      </w:r>
      <w:r>
        <w:rPr>
          <w:spacing w:val="-4"/>
        </w:rPr>
        <w:t xml:space="preserve">counseling, </w:t>
      </w:r>
      <w:r>
        <w:t>behavioral</w:t>
      </w:r>
      <w:r>
        <w:rPr>
          <w:spacing w:val="-9"/>
        </w:rPr>
        <w:t xml:space="preserve"> </w:t>
      </w:r>
      <w:r>
        <w:t>intervention</w:t>
      </w:r>
      <w:r>
        <w:rPr>
          <w:spacing w:val="-10"/>
        </w:rPr>
        <w:t xml:space="preserve"> </w:t>
      </w:r>
      <w:r>
        <w:t>and</w:t>
      </w:r>
      <w:r>
        <w:rPr>
          <w:spacing w:val="-10"/>
        </w:rPr>
        <w:t xml:space="preserve"> </w:t>
      </w:r>
      <w:r>
        <w:t>education, and,</w:t>
      </w:r>
      <w:r>
        <w:rPr>
          <w:spacing w:val="-1"/>
        </w:rPr>
        <w:t xml:space="preserve"> </w:t>
      </w:r>
      <w:r>
        <w:t>if</w:t>
      </w:r>
      <w:r>
        <w:rPr>
          <w:spacing w:val="-1"/>
        </w:rPr>
        <w:t xml:space="preserve"> </w:t>
      </w:r>
      <w:r>
        <w:t>the</w:t>
      </w:r>
      <w:r>
        <w:rPr>
          <w:spacing w:val="-1"/>
        </w:rPr>
        <w:t xml:space="preserve"> </w:t>
      </w:r>
      <w:r>
        <w:t>behavior is severe or pervasive as defined in Education</w:t>
      </w:r>
      <w:r>
        <w:rPr>
          <w:spacing w:val="-3"/>
        </w:rPr>
        <w:t xml:space="preserve"> </w:t>
      </w:r>
      <w:r>
        <w:t>Code</w:t>
      </w:r>
      <w:r>
        <w:rPr>
          <w:spacing w:val="-5"/>
        </w:rPr>
        <w:t xml:space="preserve"> </w:t>
      </w:r>
      <w:r>
        <w:t>48900,</w:t>
      </w:r>
      <w:r>
        <w:rPr>
          <w:spacing w:val="-7"/>
        </w:rPr>
        <w:t xml:space="preserve"> </w:t>
      </w:r>
      <w:r>
        <w:t>may</w:t>
      </w:r>
      <w:r>
        <w:rPr>
          <w:spacing w:val="-4"/>
        </w:rPr>
        <w:t xml:space="preserve"> </w:t>
      </w:r>
      <w:r>
        <w:t>include</w:t>
      </w:r>
      <w:r>
        <w:rPr>
          <w:spacing w:val="-2"/>
        </w:rPr>
        <w:t xml:space="preserve"> </w:t>
      </w:r>
      <w:r>
        <w:t>suspension</w:t>
      </w:r>
      <w:r>
        <w:rPr>
          <w:spacing w:val="-6"/>
        </w:rPr>
        <w:t xml:space="preserve"> </w:t>
      </w:r>
      <w:r>
        <w:t>or</w:t>
      </w:r>
      <w:r>
        <w:rPr>
          <w:spacing w:val="-3"/>
        </w:rPr>
        <w:t xml:space="preserve"> </w:t>
      </w:r>
      <w:r>
        <w:t>expulsion</w:t>
      </w:r>
      <w:r>
        <w:rPr>
          <w:spacing w:val="-3"/>
        </w:rPr>
        <w:t xml:space="preserve"> </w:t>
      </w:r>
      <w:r>
        <w:t>in</w:t>
      </w:r>
      <w:r>
        <w:rPr>
          <w:spacing w:val="-5"/>
        </w:rPr>
        <w:t xml:space="preserve"> </w:t>
      </w:r>
      <w:r>
        <w:t>accordance</w:t>
      </w:r>
      <w:r>
        <w:rPr>
          <w:spacing w:val="-3"/>
        </w:rPr>
        <w:t xml:space="preserve"> </w:t>
      </w:r>
      <w:r>
        <w:t>with</w:t>
      </w:r>
      <w:r>
        <w:rPr>
          <w:spacing w:val="-4"/>
        </w:rPr>
        <w:t xml:space="preserve"> </w:t>
      </w:r>
      <w:r>
        <w:t>district</w:t>
      </w:r>
      <w:r>
        <w:rPr>
          <w:spacing w:val="-2"/>
        </w:rPr>
        <w:t xml:space="preserve"> </w:t>
      </w:r>
      <w:r>
        <w:t>policies and regulations.</w:t>
      </w:r>
    </w:p>
    <w:p w14:paraId="659813DF" w14:textId="77777777" w:rsidR="00054C28" w:rsidRDefault="00D50A48">
      <w:pPr>
        <w:pStyle w:val="BodyText"/>
        <w:spacing w:before="292"/>
      </w:pPr>
      <w:r>
        <w:t>When appropriate based on the severity or pervasiveness of the bullying, the Superintendent/Principal</w:t>
      </w:r>
      <w:r>
        <w:rPr>
          <w:spacing w:val="-1"/>
        </w:rPr>
        <w:t xml:space="preserve"> </w:t>
      </w:r>
      <w:r>
        <w:t>or</w:t>
      </w:r>
      <w:r>
        <w:rPr>
          <w:spacing w:val="-6"/>
        </w:rPr>
        <w:t xml:space="preserve"> </w:t>
      </w:r>
      <w:r>
        <w:t>designee</w:t>
      </w:r>
      <w:r>
        <w:rPr>
          <w:spacing w:val="-3"/>
        </w:rPr>
        <w:t xml:space="preserve"> </w:t>
      </w:r>
      <w:r>
        <w:t>shall</w:t>
      </w:r>
      <w:r>
        <w:rPr>
          <w:spacing w:val="-4"/>
        </w:rPr>
        <w:t xml:space="preserve"> </w:t>
      </w:r>
      <w:r>
        <w:t>notify</w:t>
      </w:r>
      <w:r>
        <w:rPr>
          <w:spacing w:val="-6"/>
        </w:rPr>
        <w:t xml:space="preserve"> </w:t>
      </w:r>
      <w:r>
        <w:t>the</w:t>
      </w:r>
      <w:r>
        <w:rPr>
          <w:spacing w:val="-5"/>
        </w:rPr>
        <w:t xml:space="preserve"> </w:t>
      </w:r>
      <w:r>
        <w:t>parents/guardians</w:t>
      </w:r>
      <w:r>
        <w:rPr>
          <w:spacing w:val="-5"/>
        </w:rPr>
        <w:t xml:space="preserve"> </w:t>
      </w:r>
      <w:r>
        <w:t>of</w:t>
      </w:r>
      <w:r>
        <w:rPr>
          <w:spacing w:val="-5"/>
        </w:rPr>
        <w:t xml:space="preserve"> </w:t>
      </w:r>
      <w:r>
        <w:t>victims</w:t>
      </w:r>
      <w:r>
        <w:rPr>
          <w:spacing w:val="-3"/>
        </w:rPr>
        <w:t xml:space="preserve"> </w:t>
      </w:r>
      <w:r>
        <w:t>and</w:t>
      </w:r>
    </w:p>
    <w:p w14:paraId="163F50B8" w14:textId="77777777" w:rsidR="00054C28" w:rsidRDefault="00054C28">
      <w:pPr>
        <w:sectPr w:rsidR="00054C28">
          <w:pgSz w:w="12240" w:h="15840"/>
          <w:pgMar w:top="1580" w:right="860" w:bottom="280" w:left="140" w:header="768" w:footer="0" w:gutter="0"/>
          <w:cols w:space="720"/>
        </w:sectPr>
      </w:pPr>
    </w:p>
    <w:p w14:paraId="16085C3E" w14:textId="77777777" w:rsidR="00054C28" w:rsidRDefault="00054C28">
      <w:pPr>
        <w:pStyle w:val="BodyText"/>
        <w:spacing w:before="4"/>
        <w:ind w:left="0"/>
      </w:pPr>
    </w:p>
    <w:p w14:paraId="59C76F3E" w14:textId="77777777" w:rsidR="00054C28" w:rsidRDefault="00D50A48">
      <w:pPr>
        <w:pStyle w:val="BodyText"/>
      </w:pPr>
      <w:r>
        <w:t>perpetrators</w:t>
      </w:r>
      <w:r>
        <w:rPr>
          <w:spacing w:val="-3"/>
        </w:rPr>
        <w:t xml:space="preserve"> </w:t>
      </w:r>
      <w:r>
        <w:t>and</w:t>
      </w:r>
      <w:r>
        <w:rPr>
          <w:spacing w:val="-2"/>
        </w:rPr>
        <w:t xml:space="preserve"> </w:t>
      </w:r>
      <w:r>
        <w:t>may</w:t>
      </w:r>
      <w:r>
        <w:rPr>
          <w:spacing w:val="-1"/>
        </w:rPr>
        <w:t xml:space="preserve"> </w:t>
      </w:r>
      <w:r>
        <w:t>contact</w:t>
      </w:r>
      <w:r>
        <w:rPr>
          <w:spacing w:val="-1"/>
        </w:rPr>
        <w:t xml:space="preserve"> </w:t>
      </w:r>
      <w:r>
        <w:t>law</w:t>
      </w:r>
      <w:r>
        <w:rPr>
          <w:spacing w:val="-1"/>
        </w:rPr>
        <w:t xml:space="preserve"> </w:t>
      </w:r>
      <w:r>
        <w:rPr>
          <w:spacing w:val="-2"/>
        </w:rPr>
        <w:t>enforcement.</w:t>
      </w:r>
    </w:p>
    <w:p w14:paraId="53038A9E" w14:textId="77777777" w:rsidR="00054C28" w:rsidRDefault="00054C28">
      <w:pPr>
        <w:pStyle w:val="BodyText"/>
        <w:ind w:left="0"/>
      </w:pPr>
    </w:p>
    <w:p w14:paraId="49E9BB38" w14:textId="77777777" w:rsidR="00054C28" w:rsidRDefault="00D50A48">
      <w:pPr>
        <w:pStyle w:val="Heading6"/>
      </w:pPr>
      <w:r>
        <w:t xml:space="preserve">Support </w:t>
      </w:r>
      <w:r>
        <w:rPr>
          <w:spacing w:val="-2"/>
        </w:rPr>
        <w:t>Services</w:t>
      </w:r>
    </w:p>
    <w:p w14:paraId="26C03BCC" w14:textId="77777777" w:rsidR="00054C28" w:rsidRDefault="00054C28">
      <w:pPr>
        <w:pStyle w:val="BodyText"/>
        <w:spacing w:before="2"/>
        <w:ind w:left="0"/>
        <w:rPr>
          <w:b/>
        </w:rPr>
      </w:pPr>
    </w:p>
    <w:p w14:paraId="37C2BC87" w14:textId="77777777" w:rsidR="00054C28" w:rsidRDefault="00D50A48">
      <w:pPr>
        <w:pStyle w:val="BodyText"/>
        <w:ind w:right="692"/>
      </w:pPr>
      <w:r>
        <w:t>The Superintendent/Principal, principal, or principal's designee may refer a victim, witness, perpetrator, or other student affected by an act of bullying to a school counselor, school psychologist,</w:t>
      </w:r>
      <w:r>
        <w:rPr>
          <w:spacing w:val="-5"/>
        </w:rPr>
        <w:t xml:space="preserve"> </w:t>
      </w:r>
      <w:r>
        <w:t>social</w:t>
      </w:r>
      <w:r>
        <w:rPr>
          <w:spacing w:val="-6"/>
        </w:rPr>
        <w:t xml:space="preserve"> </w:t>
      </w:r>
      <w:r>
        <w:t>worker,</w:t>
      </w:r>
      <w:r>
        <w:rPr>
          <w:spacing w:val="-2"/>
        </w:rPr>
        <w:t xml:space="preserve"> </w:t>
      </w:r>
      <w:r>
        <w:t>child</w:t>
      </w:r>
      <w:r>
        <w:rPr>
          <w:spacing w:val="-2"/>
        </w:rPr>
        <w:t xml:space="preserve"> </w:t>
      </w:r>
      <w:r>
        <w:t>welfare</w:t>
      </w:r>
      <w:r>
        <w:rPr>
          <w:spacing w:val="-2"/>
        </w:rPr>
        <w:t xml:space="preserve"> </w:t>
      </w:r>
      <w:r>
        <w:t>attendance</w:t>
      </w:r>
      <w:r>
        <w:rPr>
          <w:spacing w:val="-1"/>
        </w:rPr>
        <w:t xml:space="preserve"> </w:t>
      </w:r>
      <w:r>
        <w:t>personnel,</w:t>
      </w:r>
      <w:r>
        <w:rPr>
          <w:spacing w:val="-2"/>
        </w:rPr>
        <w:t xml:space="preserve"> </w:t>
      </w:r>
      <w:r>
        <w:t>school</w:t>
      </w:r>
      <w:r>
        <w:rPr>
          <w:spacing w:val="-6"/>
        </w:rPr>
        <w:t xml:space="preserve"> </w:t>
      </w:r>
      <w:r>
        <w:t>nurse,</w:t>
      </w:r>
      <w:r>
        <w:rPr>
          <w:spacing w:val="-2"/>
        </w:rPr>
        <w:t xml:space="preserve"> </w:t>
      </w:r>
      <w:r>
        <w:t>or</w:t>
      </w:r>
      <w:r>
        <w:rPr>
          <w:spacing w:val="-6"/>
        </w:rPr>
        <w:t xml:space="preserve"> </w:t>
      </w:r>
      <w:r>
        <w:t>other</w:t>
      </w:r>
      <w:r>
        <w:rPr>
          <w:spacing w:val="-2"/>
        </w:rPr>
        <w:t xml:space="preserve"> </w:t>
      </w:r>
      <w:r>
        <w:t>school support service personnel for case management, counseling, and/or participation in a restorative justice program as appropriate.</w:t>
      </w:r>
      <w:r>
        <w:rPr>
          <w:spacing w:val="40"/>
        </w:rPr>
        <w:t xml:space="preserve"> </w:t>
      </w:r>
      <w:r>
        <w:t>(Education Code 48900.9)</w:t>
      </w:r>
    </w:p>
    <w:p w14:paraId="44C76275" w14:textId="77777777" w:rsidR="00054C28" w:rsidRDefault="00D50A48">
      <w:pPr>
        <w:pStyle w:val="BodyText"/>
        <w:spacing w:before="292"/>
        <w:ind w:right="692"/>
      </w:pPr>
      <w:r>
        <w:t>If any student involved in bullying exhibits warning signs of suicidal thought or intention or of intent</w:t>
      </w:r>
      <w:r>
        <w:rPr>
          <w:spacing w:val="-4"/>
        </w:rPr>
        <w:t xml:space="preserve"> </w:t>
      </w:r>
      <w:r>
        <w:t>to</w:t>
      </w:r>
      <w:r>
        <w:rPr>
          <w:spacing w:val="-5"/>
        </w:rPr>
        <w:t xml:space="preserve"> </w:t>
      </w:r>
      <w:r>
        <w:t>harm</w:t>
      </w:r>
      <w:r>
        <w:rPr>
          <w:spacing w:val="-3"/>
        </w:rPr>
        <w:t xml:space="preserve"> </w:t>
      </w:r>
      <w:r>
        <w:t>another</w:t>
      </w:r>
      <w:r>
        <w:rPr>
          <w:spacing w:val="-5"/>
        </w:rPr>
        <w:t xml:space="preserve"> </w:t>
      </w:r>
      <w:r>
        <w:t>person,</w:t>
      </w:r>
      <w:r>
        <w:rPr>
          <w:spacing w:val="-5"/>
        </w:rPr>
        <w:t xml:space="preserve"> </w:t>
      </w:r>
      <w:r>
        <w:t>the</w:t>
      </w:r>
      <w:r>
        <w:rPr>
          <w:spacing w:val="-3"/>
        </w:rPr>
        <w:t xml:space="preserve"> </w:t>
      </w:r>
      <w:r>
        <w:t>Superintendent/Principal or</w:t>
      </w:r>
      <w:r>
        <w:rPr>
          <w:spacing w:val="-6"/>
        </w:rPr>
        <w:t xml:space="preserve"> </w:t>
      </w:r>
      <w:r>
        <w:t>designee</w:t>
      </w:r>
      <w:r>
        <w:rPr>
          <w:spacing w:val="-6"/>
        </w:rPr>
        <w:t xml:space="preserve"> </w:t>
      </w:r>
      <w:r>
        <w:t>shall,</w:t>
      </w:r>
      <w:r>
        <w:rPr>
          <w:spacing w:val="-2"/>
        </w:rPr>
        <w:t xml:space="preserve"> </w:t>
      </w:r>
      <w:r>
        <w:t>as</w:t>
      </w:r>
      <w:r>
        <w:rPr>
          <w:spacing w:val="-4"/>
        </w:rPr>
        <w:t xml:space="preserve"> </w:t>
      </w:r>
      <w:r>
        <w:t>appropriate, implement</w:t>
      </w:r>
      <w:r>
        <w:rPr>
          <w:spacing w:val="-3"/>
        </w:rPr>
        <w:t xml:space="preserve"> </w:t>
      </w:r>
      <w:r>
        <w:t>district</w:t>
      </w:r>
      <w:r>
        <w:rPr>
          <w:spacing w:val="-1"/>
        </w:rPr>
        <w:t xml:space="preserve"> </w:t>
      </w:r>
      <w:r>
        <w:t>intervention</w:t>
      </w:r>
      <w:r>
        <w:rPr>
          <w:spacing w:val="-1"/>
        </w:rPr>
        <w:t xml:space="preserve"> </w:t>
      </w:r>
      <w:r>
        <w:t>protocols</w:t>
      </w:r>
      <w:r>
        <w:rPr>
          <w:spacing w:val="-4"/>
        </w:rPr>
        <w:t xml:space="preserve"> </w:t>
      </w:r>
      <w:r>
        <w:t>which</w:t>
      </w:r>
      <w:r>
        <w:rPr>
          <w:spacing w:val="-6"/>
        </w:rPr>
        <w:t xml:space="preserve"> </w:t>
      </w:r>
      <w:r>
        <w:t>may</w:t>
      </w:r>
      <w:r>
        <w:rPr>
          <w:spacing w:val="-3"/>
        </w:rPr>
        <w:t xml:space="preserve"> </w:t>
      </w:r>
      <w:r>
        <w:t>include,</w:t>
      </w:r>
      <w:r>
        <w:rPr>
          <w:spacing w:val="-3"/>
        </w:rPr>
        <w:t xml:space="preserve"> </w:t>
      </w:r>
      <w:r>
        <w:t>but</w:t>
      </w:r>
      <w:r>
        <w:rPr>
          <w:spacing w:val="-1"/>
        </w:rPr>
        <w:t xml:space="preserve"> </w:t>
      </w:r>
      <w:r>
        <w:t>are</w:t>
      </w:r>
      <w:r>
        <w:rPr>
          <w:spacing w:val="-4"/>
        </w:rPr>
        <w:t xml:space="preserve"> </w:t>
      </w:r>
      <w:r>
        <w:t>not</w:t>
      </w:r>
      <w:r>
        <w:rPr>
          <w:spacing w:val="-3"/>
        </w:rPr>
        <w:t xml:space="preserve"> </w:t>
      </w:r>
      <w:r>
        <w:t>limited</w:t>
      </w:r>
      <w:r>
        <w:rPr>
          <w:spacing w:val="-2"/>
        </w:rPr>
        <w:t xml:space="preserve"> </w:t>
      </w:r>
      <w:r>
        <w:t>to,</w:t>
      </w:r>
      <w:r>
        <w:rPr>
          <w:spacing w:val="-2"/>
        </w:rPr>
        <w:t xml:space="preserve"> </w:t>
      </w:r>
      <w:r>
        <w:t>referral</w:t>
      </w:r>
      <w:r>
        <w:rPr>
          <w:spacing w:val="-2"/>
        </w:rPr>
        <w:t xml:space="preserve"> </w:t>
      </w:r>
      <w:r>
        <w:t xml:space="preserve">to district or community mental health services, other health professionals, and/or law </w:t>
      </w:r>
      <w:r>
        <w:rPr>
          <w:spacing w:val="-2"/>
        </w:rPr>
        <w:t>enforcement.</w:t>
      </w:r>
    </w:p>
    <w:p w14:paraId="3018ED0F" w14:textId="77777777" w:rsidR="00054C28" w:rsidRDefault="00D50A48">
      <w:pPr>
        <w:ind w:left="1300" w:right="6327"/>
        <w:rPr>
          <w:sz w:val="24"/>
        </w:rPr>
      </w:pPr>
      <w:r>
        <w:rPr>
          <w:b/>
          <w:sz w:val="24"/>
        </w:rPr>
        <w:t>Original</w:t>
      </w:r>
      <w:r>
        <w:rPr>
          <w:b/>
          <w:spacing w:val="-11"/>
          <w:sz w:val="24"/>
        </w:rPr>
        <w:t xml:space="preserve"> </w:t>
      </w:r>
      <w:r>
        <w:rPr>
          <w:b/>
          <w:sz w:val="24"/>
        </w:rPr>
        <w:t>Adopted</w:t>
      </w:r>
      <w:r>
        <w:rPr>
          <w:b/>
          <w:spacing w:val="-12"/>
          <w:sz w:val="24"/>
        </w:rPr>
        <w:t xml:space="preserve"> </w:t>
      </w:r>
      <w:r>
        <w:rPr>
          <w:b/>
          <w:sz w:val="24"/>
        </w:rPr>
        <w:t>Date:</w:t>
      </w:r>
      <w:r>
        <w:rPr>
          <w:color w:val="000000"/>
          <w:spacing w:val="-14"/>
          <w:sz w:val="24"/>
          <w:shd w:val="clear" w:color="auto" w:fill="EEEEEE"/>
        </w:rPr>
        <w:t xml:space="preserve"> </w:t>
      </w:r>
      <w:r>
        <w:rPr>
          <w:color w:val="000000"/>
          <w:sz w:val="24"/>
          <w:shd w:val="clear" w:color="auto" w:fill="EEEEEE"/>
        </w:rPr>
        <w:t>11/14/2023</w:t>
      </w:r>
      <w:r>
        <w:rPr>
          <w:color w:val="000000"/>
          <w:sz w:val="24"/>
        </w:rPr>
        <w:t xml:space="preserve"> Last Reviewed Date:</w:t>
      </w:r>
      <w:r>
        <w:rPr>
          <w:color w:val="000000"/>
          <w:sz w:val="24"/>
          <w:shd w:val="clear" w:color="auto" w:fill="EEEEEE"/>
        </w:rPr>
        <w:t xml:space="preserve"> 11/14/2023</w:t>
      </w:r>
    </w:p>
    <w:p w14:paraId="474B2806" w14:textId="77777777" w:rsidR="00054C28" w:rsidRDefault="00054C28">
      <w:pPr>
        <w:rPr>
          <w:sz w:val="24"/>
        </w:rPr>
        <w:sectPr w:rsidR="00054C28">
          <w:pgSz w:w="12240" w:h="15840"/>
          <w:pgMar w:top="1580" w:right="860" w:bottom="280" w:left="140" w:header="768" w:footer="0" w:gutter="0"/>
          <w:cols w:space="720"/>
        </w:sectPr>
      </w:pPr>
    </w:p>
    <w:p w14:paraId="294B4446" w14:textId="77777777" w:rsidR="00054C28" w:rsidRDefault="00054C28">
      <w:pPr>
        <w:pStyle w:val="BodyText"/>
        <w:spacing w:before="53" w:after="1"/>
        <w:ind w:left="0"/>
        <w:rPr>
          <w:sz w:val="20"/>
        </w:rPr>
      </w:pPr>
    </w:p>
    <w:p w14:paraId="4786FFF4" w14:textId="77777777" w:rsidR="00054C28" w:rsidRDefault="00D50A48">
      <w:pPr>
        <w:pStyle w:val="BodyText"/>
        <w:ind w:left="1271"/>
        <w:rPr>
          <w:sz w:val="20"/>
        </w:rPr>
      </w:pPr>
      <w:r>
        <w:rPr>
          <w:noProof/>
          <w:sz w:val="20"/>
        </w:rPr>
        <mc:AlternateContent>
          <mc:Choice Requires="wpg">
            <w:drawing>
              <wp:inline distT="0" distB="0" distL="0" distR="0" wp14:anchorId="2D0312EF" wp14:editId="69FA2D8B">
                <wp:extent cx="5981065" cy="577850"/>
                <wp:effectExtent l="0" t="0" r="0" b="3175"/>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80" name="Graphic 80"/>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81" name="Textbox 81"/>
                        <wps:cNvSpPr txBox="1"/>
                        <wps:spPr>
                          <a:xfrm>
                            <a:off x="0" y="56388"/>
                            <a:ext cx="5981065" cy="464820"/>
                          </a:xfrm>
                          <a:prstGeom prst="rect">
                            <a:avLst/>
                          </a:prstGeom>
                        </wps:spPr>
                        <wps:txbx>
                          <w:txbxContent>
                            <w:p w14:paraId="2332B147" w14:textId="77777777" w:rsidR="00054C28" w:rsidRDefault="00D50A48">
                              <w:pPr>
                                <w:spacing w:before="120"/>
                                <w:ind w:left="208"/>
                                <w:rPr>
                                  <w:sz w:val="40"/>
                                </w:rPr>
                              </w:pPr>
                              <w:bookmarkStart w:id="35" w:name="_bookmark29"/>
                              <w:bookmarkEnd w:id="35"/>
                              <w:r>
                                <w:rPr>
                                  <w:color w:val="FFFFFF"/>
                                  <w:sz w:val="40"/>
                                </w:rPr>
                                <w:t>Positive</w:t>
                              </w:r>
                              <w:r>
                                <w:rPr>
                                  <w:color w:val="FFFFFF"/>
                                  <w:spacing w:val="-10"/>
                                  <w:sz w:val="40"/>
                                </w:rPr>
                                <w:t xml:space="preserve"> </w:t>
                              </w:r>
                              <w:r>
                                <w:rPr>
                                  <w:color w:val="FFFFFF"/>
                                  <w:sz w:val="40"/>
                                </w:rPr>
                                <w:t>Behavioral</w:t>
                              </w:r>
                              <w:r>
                                <w:rPr>
                                  <w:color w:val="FFFFFF"/>
                                  <w:spacing w:val="-8"/>
                                  <w:sz w:val="40"/>
                                </w:rPr>
                                <w:t xml:space="preserve"> </w:t>
                              </w:r>
                              <w:r>
                                <w:rPr>
                                  <w:color w:val="FFFFFF"/>
                                  <w:sz w:val="40"/>
                                </w:rPr>
                                <w:t>Interventions</w:t>
                              </w:r>
                              <w:r>
                                <w:rPr>
                                  <w:color w:val="FFFFFF"/>
                                  <w:spacing w:val="-6"/>
                                  <w:sz w:val="40"/>
                                </w:rPr>
                                <w:t xml:space="preserve"> </w:t>
                              </w:r>
                              <w:r>
                                <w:rPr>
                                  <w:color w:val="FFFFFF"/>
                                  <w:sz w:val="40"/>
                                </w:rPr>
                                <w:t>and</w:t>
                              </w:r>
                              <w:r>
                                <w:rPr>
                                  <w:color w:val="FFFFFF"/>
                                  <w:spacing w:val="-6"/>
                                  <w:sz w:val="40"/>
                                </w:rPr>
                                <w:t xml:space="preserve"> </w:t>
                              </w:r>
                              <w:r>
                                <w:rPr>
                                  <w:color w:val="FFFFFF"/>
                                  <w:sz w:val="40"/>
                                </w:rPr>
                                <w:t>Supports</w:t>
                              </w:r>
                              <w:r>
                                <w:rPr>
                                  <w:color w:val="FFFFFF"/>
                                  <w:spacing w:val="-5"/>
                                  <w:sz w:val="40"/>
                                </w:rPr>
                                <w:t xml:space="preserve"> </w:t>
                              </w:r>
                              <w:r>
                                <w:rPr>
                                  <w:color w:val="FFFFFF"/>
                                  <w:spacing w:val="-2"/>
                                  <w:sz w:val="40"/>
                                </w:rPr>
                                <w:t>(PBIS)</w:t>
                              </w:r>
                            </w:p>
                          </w:txbxContent>
                        </wps:txbx>
                        <wps:bodyPr wrap="square" lIns="0" tIns="0" rIns="0" bIns="0" rtlCol="0">
                          <a:noAutofit/>
                        </wps:bodyPr>
                      </wps:wsp>
                    </wpg:wgp>
                  </a:graphicData>
                </a:graphic>
              </wp:inline>
            </w:drawing>
          </mc:Choice>
          <mc:Fallback>
            <w:pict>
              <v:group w14:anchorId="2D0312EF" id="Group 79" o:spid="_x0000_s1087"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DYL4gIAAE8IAAAOAAAAZHJzL2Uyb0RvYy54bWy0Vt9P2zAQfp+0/8Hy+0haaBsiUrTBqCYh&#13;&#10;QKLTnl3H+aE5sWe7Tfjvd3biNJQJGGwv6Tk+X+6+77tzz87biqMdU7oUdYInRyFGrKYiLes8wd/X&#13;&#10;V58ijLQhdUq4qFmCH5jG58uPH84aGbOpKARPmUIQpNZxIxNcGCPjINC0YBXRR0KyGjYzoSpiYKny&#13;&#10;IFWkgegVD6ZhOA8aoVKpBGVaw9vLbhMvXfwsY9TcZplmBvEEQ27GPZV7buwzWJ6ROFdEFiXt0yBv&#13;&#10;yKIiZQ0fHUJdEkPQVpVPQlUlVUKLzBxRUQUiy0rKXA1QzSQ8qGalxFa6WvK4yeUAE0B7gNObw9Kb&#13;&#10;3UrJe3mnuuzBvBb0pwZcgkbm8XjfrvO9c5upyh6CIlDrEH0YEGWtQRRezk6jSTifYURhb7ZYRLMe&#13;&#10;cloAL0+O0eLr8wcDEnefdckNyTQS1KP3AOn3AXRfEMkc7toCcKdQmSY4Av3UpAIRr3q9wBvAyX4c&#13;&#10;vCyG/Ur3cL4DoaFQEtOtNismHNZkd61Np9nUW6TwFm1rbypQvtU8d5o3GIHmFUag+U2neUmMPWcJ&#13;&#10;tCZqRmQVA1d2uxI7thbO0VjGBk493ZDr3ofXY1+AbOTl9/yvdPE6n9n8OIpsahDN7/vfR37TyTR8&#13;&#10;leNiMTudPxtxXAmI86/cX07jUfQXqxt7O1mNcKBcaNZBY7lyGA38gd9YIVrwMr0qObeEaZVvLrhC&#13;&#10;O2LHXzg/6RQLR0Zu0Eo67iRrrY1IH0DxDWg8wfrXliiGEf9WQ0/ZAeoN5Y2NN5ThF8KNWacVpc26&#13;&#10;/UGURBLMBBuYCTfCtxaJvZQhGevQ+dqTtfi8NSIrrc5dbl1G/QLavGu5/9/vE9/va0h9I1oUTayc&#13;&#10;Rv2OTPtFQEsM75/t/EHiJP7jfDwBfqaeez87LDa2+3sUbV+7i+YAvm5AHFBp2k3rRtf02Cf+j9h9&#13;&#10;BUduQsOt5dTa37D2WhyvHaf7/wHL3wAAAP//AwBQSwMEFAAGAAgAAAAhAAnjVzXfAAAACQEAAA8A&#13;&#10;AABkcnMvZG93bnJldi54bWxMj0trwzAQhO+F/gexhd4aWX3ROJZDSB+nEGhSCLkp1sY2sVbGUmzn&#13;&#10;33fbS3sZdhl2dr5sPrpG9NiF2pMGNUlAIBXe1lRq+Nq+372ACNGQNY0n1HDBAPP8+iozqfUDfWK/&#13;&#10;iaXgEAqp0VDF2KZShqJCZ8LEt0jsHX3nTOS1K6XtzMDhrpH3SfIsnamJP1SmxWWFxWlzdho+BjMs&#13;&#10;HtRbvzodl5f99mm9WynU+vZmfJ2xLGYgIo7x7wJ+GLg/5Fzs4M9kg2g0ME38Vfamj2oK4sCDSkDm&#13;&#10;mfxPkH8DAAD//wMAUEsBAi0AFAAGAAgAAAAhALaDOJL+AAAA4QEAABMAAAAAAAAAAAAAAAAAAAAA&#13;&#10;AFtDb250ZW50X1R5cGVzXS54bWxQSwECLQAUAAYACAAAACEAOP0h/9YAAACUAQAACwAAAAAAAAAA&#13;&#10;AAAAAAAvAQAAX3JlbHMvLnJlbHNQSwECLQAUAAYACAAAACEAFQg2C+ICAABPCAAADgAAAAAAAAAA&#13;&#10;AAAAAAAuAgAAZHJzL2Uyb0RvYy54bWxQSwECLQAUAAYACAAAACEACeNXNd8AAAAJAQAADwAAAAAA&#13;&#10;AAAAAAAAAAA8BQAAZHJzL2Rvd25yZXYueG1sUEsFBgAAAAAEAAQA8wAAAEgGAAAAAA==&#13;&#10;">
                <v:shape id="Graphic 80" o:spid="_x0000_s1088"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Rh6yQAAAOAAAAAPAAAAZHJzL2Rvd25yZXYueG1sRI9Na8JA&#13;&#10;EIbvhf6HZQq91V1bLBKzEamIPQl+lPY4ZKdJMDsbsqvG/nrnIPQy8DK8z8uTzwffqjP1sQlsYTwy&#13;&#10;oIjL4BquLBz2q5cpqJiQHbaBycKVIsyLx4ccMxcuvKXzLlVKIBwztFCn1GVax7Imj3EUOmL5/Ybe&#13;&#10;Y5LYV9r1eBG4b/WrMe/aY8OyUGNHHzWVx93JW/B7Y5pxtTlNrpP4t3nbfv8sv9bWPj8Ny5mcxQxU&#13;&#10;oiH9N+6IT2dhKgoiJDKgixsAAAD//wMAUEsBAi0AFAAGAAgAAAAhANvh9svuAAAAhQEAABMAAAAA&#13;&#10;AAAAAAAAAAAAAAAAAFtDb250ZW50X1R5cGVzXS54bWxQSwECLQAUAAYACAAAACEAWvQsW78AAAAV&#13;&#10;AQAACwAAAAAAAAAAAAAAAAAfAQAAX3JlbHMvLnJlbHNQSwECLQAUAAYACAAAACEAsrUYeskAAADg&#13;&#10;AAAADwAAAAAAAAAAAAAAAAAHAgAAZHJzL2Rvd25yZXYueG1sUEsFBgAAAAADAAMAtwAAAP0CAAAA&#13;&#10;AA==&#13;&#10;" path="m5981065,l,,,56388,,521208r,56388l5981065,577596r,-56388l5981065,56388r,-56388xe" fillcolor="#006480" stroked="f">
                  <v:path arrowok="t"/>
                </v:shape>
                <v:shape id="Textbox 81" o:spid="_x0000_s1089"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YEtyAAAAOAAAAAPAAAAZHJzL2Rvd25yZXYueG1sRI9Ba8JA&#13;&#10;FITvhf6H5RV6qxt7EI1ZRbRCoVCapIcen9mXZDH7NmZXTf99tyB4GRiG+YbJ1qPtxIUGbxwrmE4S&#13;&#10;EMSV04YbBd/l/mUOwgdkjZ1jUvBLHtarx4cMU+2unNOlCI2IEPYpKmhD6FMpfdWSRT9xPXHMajdY&#13;&#10;DNEOjdQDXiPcdvI1SWbSouG40GJP25aqY3G2CjY/nL+Z0+fhK69zU5aLhD9mR6Wen8bdMspmCSLQ&#13;&#10;GO6NG+JdK5hP4f9QPANy9QcAAP//AwBQSwECLQAUAAYACAAAACEA2+H2y+4AAACFAQAAEwAAAAAA&#13;&#10;AAAAAAAAAAAAAAAAW0NvbnRlbnRfVHlwZXNdLnhtbFBLAQItABQABgAIAAAAIQBa9CxbvwAAABUB&#13;&#10;AAALAAAAAAAAAAAAAAAAAB8BAABfcmVscy8ucmVsc1BLAQItABQABgAIAAAAIQCgHYEtyAAAAOAA&#13;&#10;AAAPAAAAAAAAAAAAAAAAAAcCAABkcnMvZG93bnJldi54bWxQSwUGAAAAAAMAAwC3AAAA/AIAAAAA&#13;&#10;" filled="f" stroked="f">
                  <v:textbox inset="0,0,0,0">
                    <w:txbxContent>
                      <w:p w14:paraId="2332B147" w14:textId="77777777" w:rsidR="00054C28" w:rsidRDefault="00D50A48">
                        <w:pPr>
                          <w:spacing w:before="120"/>
                          <w:ind w:left="208"/>
                          <w:rPr>
                            <w:sz w:val="40"/>
                          </w:rPr>
                        </w:pPr>
                        <w:bookmarkStart w:id="59" w:name="_bookmark29"/>
                        <w:bookmarkEnd w:id="59"/>
                        <w:r>
                          <w:rPr>
                            <w:color w:val="FFFFFF"/>
                            <w:sz w:val="40"/>
                          </w:rPr>
                          <w:t>Positive</w:t>
                        </w:r>
                        <w:r>
                          <w:rPr>
                            <w:color w:val="FFFFFF"/>
                            <w:spacing w:val="-10"/>
                            <w:sz w:val="40"/>
                          </w:rPr>
                          <w:t xml:space="preserve"> </w:t>
                        </w:r>
                        <w:r>
                          <w:rPr>
                            <w:color w:val="FFFFFF"/>
                            <w:sz w:val="40"/>
                          </w:rPr>
                          <w:t>Behavioral</w:t>
                        </w:r>
                        <w:r>
                          <w:rPr>
                            <w:color w:val="FFFFFF"/>
                            <w:spacing w:val="-8"/>
                            <w:sz w:val="40"/>
                          </w:rPr>
                          <w:t xml:space="preserve"> </w:t>
                        </w:r>
                        <w:r>
                          <w:rPr>
                            <w:color w:val="FFFFFF"/>
                            <w:sz w:val="40"/>
                          </w:rPr>
                          <w:t>Interventions</w:t>
                        </w:r>
                        <w:r>
                          <w:rPr>
                            <w:color w:val="FFFFFF"/>
                            <w:spacing w:val="-6"/>
                            <w:sz w:val="40"/>
                          </w:rPr>
                          <w:t xml:space="preserve"> </w:t>
                        </w:r>
                        <w:r>
                          <w:rPr>
                            <w:color w:val="FFFFFF"/>
                            <w:sz w:val="40"/>
                          </w:rPr>
                          <w:t>and</w:t>
                        </w:r>
                        <w:r>
                          <w:rPr>
                            <w:color w:val="FFFFFF"/>
                            <w:spacing w:val="-6"/>
                            <w:sz w:val="40"/>
                          </w:rPr>
                          <w:t xml:space="preserve"> </w:t>
                        </w:r>
                        <w:r>
                          <w:rPr>
                            <w:color w:val="FFFFFF"/>
                            <w:sz w:val="40"/>
                          </w:rPr>
                          <w:t>Supports</w:t>
                        </w:r>
                        <w:r>
                          <w:rPr>
                            <w:color w:val="FFFFFF"/>
                            <w:spacing w:val="-5"/>
                            <w:sz w:val="40"/>
                          </w:rPr>
                          <w:t xml:space="preserve"> </w:t>
                        </w:r>
                        <w:r>
                          <w:rPr>
                            <w:color w:val="FFFFFF"/>
                            <w:spacing w:val="-2"/>
                            <w:sz w:val="40"/>
                          </w:rPr>
                          <w:t>(PBIS)</w:t>
                        </w:r>
                      </w:p>
                    </w:txbxContent>
                  </v:textbox>
                </v:shape>
                <w10:anchorlock/>
              </v:group>
            </w:pict>
          </mc:Fallback>
        </mc:AlternateContent>
      </w:r>
    </w:p>
    <w:p w14:paraId="21161B45" w14:textId="77777777" w:rsidR="00054C28" w:rsidRDefault="00D50A48">
      <w:pPr>
        <w:pStyle w:val="BodyText"/>
        <w:spacing w:before="198"/>
        <w:ind w:left="0"/>
        <w:rPr>
          <w:sz w:val="20"/>
        </w:rPr>
      </w:pPr>
      <w:r>
        <w:rPr>
          <w:noProof/>
        </w:rPr>
        <w:drawing>
          <wp:anchor distT="0" distB="0" distL="0" distR="0" simplePos="0" relativeHeight="487601664" behindDoc="1" locked="0" layoutInCell="1" allowOverlap="1" wp14:anchorId="3DB21BB7" wp14:editId="74DE1CBC">
            <wp:simplePos x="0" y="0"/>
            <wp:positionH relativeFrom="page">
              <wp:posOffset>1314450</wp:posOffset>
            </wp:positionH>
            <wp:positionV relativeFrom="paragraph">
              <wp:posOffset>296152</wp:posOffset>
            </wp:positionV>
            <wp:extent cx="5097880" cy="6252972"/>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2" cstate="print"/>
                    <a:stretch>
                      <a:fillRect/>
                    </a:stretch>
                  </pic:blipFill>
                  <pic:spPr>
                    <a:xfrm>
                      <a:off x="0" y="0"/>
                      <a:ext cx="5097880" cy="6252972"/>
                    </a:xfrm>
                    <a:prstGeom prst="rect">
                      <a:avLst/>
                    </a:prstGeom>
                  </pic:spPr>
                </pic:pic>
              </a:graphicData>
            </a:graphic>
          </wp:anchor>
        </w:drawing>
      </w:r>
    </w:p>
    <w:p w14:paraId="6820E18F" w14:textId="77777777" w:rsidR="00054C28" w:rsidRDefault="00054C28">
      <w:pPr>
        <w:rPr>
          <w:sz w:val="20"/>
        </w:rPr>
        <w:sectPr w:rsidR="00054C28">
          <w:pgSz w:w="12240" w:h="15840"/>
          <w:pgMar w:top="1580" w:right="860" w:bottom="280" w:left="140" w:header="768" w:footer="0" w:gutter="0"/>
          <w:cols w:space="720"/>
        </w:sectPr>
      </w:pPr>
    </w:p>
    <w:p w14:paraId="507A0D54" w14:textId="77777777" w:rsidR="00054C28" w:rsidRDefault="00D50A48">
      <w:pPr>
        <w:pStyle w:val="Heading3"/>
        <w:spacing w:before="298"/>
        <w:ind w:left="1300"/>
      </w:pPr>
      <w:bookmarkStart w:id="36" w:name="_bookmark30"/>
      <w:bookmarkStart w:id="37" w:name="_Toc184968963"/>
      <w:bookmarkEnd w:id="36"/>
      <w:r>
        <w:rPr>
          <w:color w:val="006480"/>
        </w:rPr>
        <w:lastRenderedPageBreak/>
        <w:t>Frequently</w:t>
      </w:r>
      <w:r>
        <w:rPr>
          <w:color w:val="006480"/>
          <w:spacing w:val="-5"/>
        </w:rPr>
        <w:t xml:space="preserve"> </w:t>
      </w:r>
      <w:r>
        <w:rPr>
          <w:color w:val="006480"/>
        </w:rPr>
        <w:t>Asked</w:t>
      </w:r>
      <w:r>
        <w:rPr>
          <w:color w:val="006480"/>
          <w:spacing w:val="-5"/>
        </w:rPr>
        <w:t xml:space="preserve"> </w:t>
      </w:r>
      <w:r>
        <w:rPr>
          <w:color w:val="006480"/>
        </w:rPr>
        <w:t>Questions</w:t>
      </w:r>
      <w:r>
        <w:rPr>
          <w:color w:val="006480"/>
          <w:spacing w:val="-4"/>
        </w:rPr>
        <w:t xml:space="preserve"> </w:t>
      </w:r>
      <w:r>
        <w:rPr>
          <w:color w:val="006480"/>
        </w:rPr>
        <w:t>About</w:t>
      </w:r>
      <w:r>
        <w:rPr>
          <w:color w:val="006480"/>
          <w:spacing w:val="-5"/>
        </w:rPr>
        <w:t xml:space="preserve"> </w:t>
      </w:r>
      <w:r>
        <w:rPr>
          <w:color w:val="006480"/>
          <w:spacing w:val="-4"/>
        </w:rPr>
        <w:t>PBIS</w:t>
      </w:r>
      <w:bookmarkEnd w:id="37"/>
    </w:p>
    <w:p w14:paraId="755E3C4F" w14:textId="77777777" w:rsidR="00054C28" w:rsidRDefault="00D50A48">
      <w:pPr>
        <w:pStyle w:val="BodyText"/>
        <w:spacing w:before="119" w:line="338" w:lineRule="auto"/>
        <w:ind w:right="4828"/>
      </w:pPr>
      <w:r>
        <w:t>OSEP</w:t>
      </w:r>
      <w:r>
        <w:rPr>
          <w:spacing w:val="-7"/>
        </w:rPr>
        <w:t xml:space="preserve"> </w:t>
      </w:r>
      <w:r>
        <w:t>National</w:t>
      </w:r>
      <w:r>
        <w:rPr>
          <w:spacing w:val="-7"/>
        </w:rPr>
        <w:t xml:space="preserve"> </w:t>
      </w:r>
      <w:r>
        <w:t>Technical</w:t>
      </w:r>
      <w:r>
        <w:rPr>
          <w:spacing w:val="-9"/>
        </w:rPr>
        <w:t xml:space="preserve"> </w:t>
      </w:r>
      <w:r>
        <w:t>Assistance</w:t>
      </w:r>
      <w:r>
        <w:rPr>
          <w:spacing w:val="-7"/>
        </w:rPr>
        <w:t xml:space="preserve"> </w:t>
      </w:r>
      <w:r>
        <w:t>Center</w:t>
      </w:r>
      <w:r>
        <w:rPr>
          <w:spacing w:val="-8"/>
        </w:rPr>
        <w:t xml:space="preserve"> </w:t>
      </w:r>
      <w:r>
        <w:t>on</w:t>
      </w:r>
      <w:r>
        <w:rPr>
          <w:spacing w:val="-7"/>
        </w:rPr>
        <w:t xml:space="preserve"> </w:t>
      </w:r>
      <w:r>
        <w:t>PBIS 29 June 2018</w:t>
      </w:r>
    </w:p>
    <w:p w14:paraId="3B3C9903" w14:textId="77777777" w:rsidR="00054C28" w:rsidRDefault="00D50A48">
      <w:pPr>
        <w:pStyle w:val="Heading6"/>
        <w:numPr>
          <w:ilvl w:val="0"/>
          <w:numId w:val="24"/>
        </w:numPr>
        <w:tabs>
          <w:tab w:val="left" w:pos="1540"/>
        </w:tabs>
        <w:spacing w:before="2"/>
        <w:ind w:left="1540" w:hanging="240"/>
      </w:pPr>
      <w:r>
        <w:t>What</w:t>
      </w:r>
      <w:r>
        <w:rPr>
          <w:spacing w:val="-3"/>
        </w:rPr>
        <w:t xml:space="preserve"> </w:t>
      </w:r>
      <w:r>
        <w:t>is</w:t>
      </w:r>
      <w:r>
        <w:rPr>
          <w:spacing w:val="-4"/>
        </w:rPr>
        <w:t xml:space="preserve"> </w:t>
      </w:r>
      <w:r>
        <w:t>Positive</w:t>
      </w:r>
      <w:r>
        <w:rPr>
          <w:spacing w:val="-4"/>
        </w:rPr>
        <w:t xml:space="preserve"> </w:t>
      </w:r>
      <w:r>
        <w:t>Behavioral</w:t>
      </w:r>
      <w:r>
        <w:rPr>
          <w:spacing w:val="-5"/>
        </w:rPr>
        <w:t xml:space="preserve"> </w:t>
      </w:r>
      <w:r>
        <w:t>Interventions</w:t>
      </w:r>
      <w:r>
        <w:rPr>
          <w:spacing w:val="-5"/>
        </w:rPr>
        <w:t xml:space="preserve"> </w:t>
      </w:r>
      <w:r>
        <w:t>and</w:t>
      </w:r>
      <w:r>
        <w:rPr>
          <w:spacing w:val="-8"/>
        </w:rPr>
        <w:t xml:space="preserve"> </w:t>
      </w:r>
      <w:r>
        <w:t>Supports</w:t>
      </w:r>
      <w:r>
        <w:rPr>
          <w:spacing w:val="-2"/>
        </w:rPr>
        <w:t xml:space="preserve"> (PBIS)?</w:t>
      </w:r>
    </w:p>
    <w:p w14:paraId="1EC6DABD" w14:textId="77777777" w:rsidR="00054C28" w:rsidRDefault="00D50A48">
      <w:pPr>
        <w:pStyle w:val="ListParagraph"/>
        <w:numPr>
          <w:ilvl w:val="1"/>
          <w:numId w:val="24"/>
        </w:numPr>
        <w:tabs>
          <w:tab w:val="left" w:pos="2248"/>
        </w:tabs>
        <w:spacing w:before="120"/>
        <w:ind w:right="760" w:firstLine="0"/>
        <w:rPr>
          <w:sz w:val="24"/>
        </w:rPr>
      </w:pPr>
      <w:r>
        <w:rPr>
          <w:sz w:val="24"/>
        </w:rPr>
        <w:t>PBIS is an implementation framework for maximizing the selection and use of evidence-based</w:t>
      </w:r>
      <w:r>
        <w:rPr>
          <w:spacing w:val="-6"/>
          <w:sz w:val="24"/>
        </w:rPr>
        <w:t xml:space="preserve"> </w:t>
      </w:r>
      <w:r>
        <w:rPr>
          <w:sz w:val="24"/>
        </w:rPr>
        <w:t>prevention</w:t>
      </w:r>
      <w:r>
        <w:rPr>
          <w:spacing w:val="-3"/>
          <w:sz w:val="24"/>
        </w:rPr>
        <w:t xml:space="preserve"> </w:t>
      </w:r>
      <w:r>
        <w:rPr>
          <w:sz w:val="24"/>
        </w:rPr>
        <w:t>and</w:t>
      </w:r>
      <w:r>
        <w:rPr>
          <w:spacing w:val="-6"/>
          <w:sz w:val="24"/>
        </w:rPr>
        <w:t xml:space="preserve"> </w:t>
      </w:r>
      <w:r>
        <w:rPr>
          <w:sz w:val="24"/>
        </w:rPr>
        <w:t>interventions</w:t>
      </w:r>
      <w:r>
        <w:rPr>
          <w:spacing w:val="-5"/>
          <w:sz w:val="24"/>
        </w:rPr>
        <w:t xml:space="preserve"> </w:t>
      </w:r>
      <w:r>
        <w:rPr>
          <w:sz w:val="24"/>
        </w:rPr>
        <w:t>practices</w:t>
      </w:r>
      <w:r>
        <w:rPr>
          <w:spacing w:val="-5"/>
          <w:sz w:val="24"/>
        </w:rPr>
        <w:t xml:space="preserve"> </w:t>
      </w:r>
      <w:r>
        <w:rPr>
          <w:sz w:val="24"/>
        </w:rPr>
        <w:t>along</w:t>
      </w:r>
      <w:r>
        <w:rPr>
          <w:spacing w:val="-7"/>
          <w:sz w:val="24"/>
        </w:rPr>
        <w:t xml:space="preserve"> </w:t>
      </w:r>
      <w:r>
        <w:rPr>
          <w:sz w:val="24"/>
        </w:rPr>
        <w:t>a</w:t>
      </w:r>
      <w:r>
        <w:rPr>
          <w:spacing w:val="-5"/>
          <w:sz w:val="24"/>
        </w:rPr>
        <w:t xml:space="preserve"> </w:t>
      </w:r>
      <w:r>
        <w:rPr>
          <w:sz w:val="24"/>
        </w:rPr>
        <w:t>multi-tiered</w:t>
      </w:r>
      <w:r>
        <w:rPr>
          <w:spacing w:val="-4"/>
          <w:sz w:val="24"/>
        </w:rPr>
        <w:t xml:space="preserve"> </w:t>
      </w:r>
      <w:r>
        <w:rPr>
          <w:sz w:val="24"/>
        </w:rPr>
        <w:t>continuum that supports the academic, social, emotional, and behavioral supports of all students</w:t>
      </w:r>
    </w:p>
    <w:p w14:paraId="4DC2458C" w14:textId="77777777" w:rsidR="00054C28" w:rsidRDefault="00D50A48">
      <w:pPr>
        <w:pStyle w:val="ListParagraph"/>
        <w:numPr>
          <w:ilvl w:val="1"/>
          <w:numId w:val="24"/>
        </w:numPr>
        <w:tabs>
          <w:tab w:val="left" w:pos="2259"/>
        </w:tabs>
        <w:spacing w:before="120"/>
        <w:ind w:left="2259" w:hanging="239"/>
        <w:rPr>
          <w:sz w:val="24"/>
        </w:rPr>
      </w:pPr>
      <w:r>
        <w:rPr>
          <w:sz w:val="24"/>
        </w:rPr>
        <w:t>The</w:t>
      </w:r>
      <w:r>
        <w:rPr>
          <w:spacing w:val="-4"/>
          <w:sz w:val="24"/>
        </w:rPr>
        <w:t xml:space="preserve"> </w:t>
      </w:r>
      <w:r>
        <w:rPr>
          <w:sz w:val="24"/>
        </w:rPr>
        <w:t>interplay</w:t>
      </w:r>
      <w:r>
        <w:rPr>
          <w:spacing w:val="-3"/>
          <w:sz w:val="24"/>
        </w:rPr>
        <w:t xml:space="preserve"> </w:t>
      </w:r>
      <w:r>
        <w:rPr>
          <w:sz w:val="24"/>
        </w:rPr>
        <w:t>of</w:t>
      </w:r>
      <w:r>
        <w:rPr>
          <w:spacing w:val="-4"/>
          <w:sz w:val="24"/>
        </w:rPr>
        <w:t xml:space="preserve"> </w:t>
      </w:r>
      <w:r>
        <w:rPr>
          <w:sz w:val="24"/>
        </w:rPr>
        <w:t>4</w:t>
      </w:r>
      <w:r>
        <w:rPr>
          <w:spacing w:val="-2"/>
          <w:sz w:val="24"/>
        </w:rPr>
        <w:t xml:space="preserve"> </w:t>
      </w:r>
      <w:r>
        <w:rPr>
          <w:sz w:val="24"/>
        </w:rPr>
        <w:t>implementation</w:t>
      </w:r>
      <w:r>
        <w:rPr>
          <w:spacing w:val="-4"/>
          <w:sz w:val="24"/>
        </w:rPr>
        <w:t xml:space="preserve"> </w:t>
      </w:r>
      <w:r>
        <w:rPr>
          <w:sz w:val="24"/>
        </w:rPr>
        <w:t>elements</w:t>
      </w:r>
      <w:r>
        <w:rPr>
          <w:spacing w:val="-3"/>
          <w:sz w:val="24"/>
        </w:rPr>
        <w:t xml:space="preserve"> </w:t>
      </w:r>
      <w:r>
        <w:rPr>
          <w:sz w:val="24"/>
        </w:rPr>
        <w:t>is</w:t>
      </w:r>
      <w:r>
        <w:rPr>
          <w:spacing w:val="-8"/>
          <w:sz w:val="24"/>
        </w:rPr>
        <w:t xml:space="preserve"> </w:t>
      </w:r>
      <w:r>
        <w:rPr>
          <w:sz w:val="24"/>
        </w:rPr>
        <w:t>considered</w:t>
      </w:r>
      <w:r>
        <w:rPr>
          <w:spacing w:val="-2"/>
          <w:sz w:val="24"/>
        </w:rPr>
        <w:t xml:space="preserve"> </w:t>
      </w:r>
      <w:r>
        <w:rPr>
          <w:sz w:val="24"/>
        </w:rPr>
        <w:t>in</w:t>
      </w:r>
      <w:r>
        <w:rPr>
          <w:spacing w:val="-2"/>
          <w:sz w:val="24"/>
        </w:rPr>
        <w:t xml:space="preserve"> </w:t>
      </w:r>
      <w:r>
        <w:rPr>
          <w:sz w:val="24"/>
        </w:rPr>
        <w:t>all</w:t>
      </w:r>
      <w:r>
        <w:rPr>
          <w:spacing w:val="-4"/>
          <w:sz w:val="24"/>
        </w:rPr>
        <w:t xml:space="preserve"> </w:t>
      </w:r>
      <w:r>
        <w:rPr>
          <w:spacing w:val="-2"/>
          <w:sz w:val="24"/>
        </w:rPr>
        <w:t>decisions</w:t>
      </w:r>
    </w:p>
    <w:p w14:paraId="30F2F13D" w14:textId="77777777" w:rsidR="00054C28" w:rsidRDefault="00D50A48">
      <w:pPr>
        <w:pStyle w:val="ListParagraph"/>
        <w:numPr>
          <w:ilvl w:val="2"/>
          <w:numId w:val="24"/>
        </w:numPr>
        <w:tabs>
          <w:tab w:val="left" w:pos="2908"/>
        </w:tabs>
        <w:spacing w:before="120"/>
        <w:ind w:left="2908" w:hanging="168"/>
        <w:rPr>
          <w:sz w:val="24"/>
        </w:rPr>
      </w:pPr>
      <w:r>
        <w:rPr>
          <w:b/>
          <w:sz w:val="24"/>
        </w:rPr>
        <w:t>Data</w:t>
      </w:r>
      <w:r>
        <w:rPr>
          <w:b/>
          <w:spacing w:val="-4"/>
          <w:sz w:val="24"/>
        </w:rPr>
        <w:t xml:space="preserve"> </w:t>
      </w:r>
      <w:r>
        <w:rPr>
          <w:sz w:val="24"/>
        </w:rPr>
        <w:t>–</w:t>
      </w:r>
      <w:r>
        <w:rPr>
          <w:spacing w:val="-2"/>
          <w:sz w:val="24"/>
        </w:rPr>
        <w:t xml:space="preserve"> </w:t>
      </w:r>
      <w:r>
        <w:rPr>
          <w:sz w:val="24"/>
        </w:rPr>
        <w:t>What</w:t>
      </w:r>
      <w:r>
        <w:rPr>
          <w:spacing w:val="-3"/>
          <w:sz w:val="24"/>
        </w:rPr>
        <w:t xml:space="preserve"> </w:t>
      </w:r>
      <w:r>
        <w:rPr>
          <w:sz w:val="24"/>
        </w:rPr>
        <w:t>information</w:t>
      </w:r>
      <w:r>
        <w:rPr>
          <w:spacing w:val="-2"/>
          <w:sz w:val="24"/>
        </w:rPr>
        <w:t xml:space="preserve"> </w:t>
      </w:r>
      <w:r>
        <w:rPr>
          <w:sz w:val="24"/>
        </w:rPr>
        <w:t>is</w:t>
      </w:r>
      <w:r>
        <w:rPr>
          <w:spacing w:val="-5"/>
          <w:sz w:val="24"/>
        </w:rPr>
        <w:t xml:space="preserve"> </w:t>
      </w:r>
      <w:r>
        <w:rPr>
          <w:sz w:val="24"/>
        </w:rPr>
        <w:t>needed</w:t>
      </w:r>
      <w:r>
        <w:rPr>
          <w:spacing w:val="-2"/>
          <w:sz w:val="24"/>
        </w:rPr>
        <w:t xml:space="preserve"> </w:t>
      </w:r>
      <w:r>
        <w:rPr>
          <w:sz w:val="24"/>
        </w:rPr>
        <w:t>to</w:t>
      </w:r>
      <w:r>
        <w:rPr>
          <w:spacing w:val="-3"/>
          <w:sz w:val="24"/>
        </w:rPr>
        <w:t xml:space="preserve"> </w:t>
      </w:r>
      <w:r>
        <w:rPr>
          <w:sz w:val="24"/>
        </w:rPr>
        <w:t>improve</w:t>
      </w:r>
      <w:r>
        <w:rPr>
          <w:spacing w:val="-7"/>
          <w:sz w:val="24"/>
        </w:rPr>
        <w:t xml:space="preserve"> </w:t>
      </w:r>
      <w:r>
        <w:rPr>
          <w:sz w:val="24"/>
        </w:rPr>
        <w:t>decision</w:t>
      </w:r>
      <w:r>
        <w:rPr>
          <w:spacing w:val="-4"/>
          <w:sz w:val="24"/>
        </w:rPr>
        <w:t xml:space="preserve"> </w:t>
      </w:r>
      <w:r>
        <w:rPr>
          <w:spacing w:val="-2"/>
          <w:sz w:val="24"/>
        </w:rPr>
        <w:t>making</w:t>
      </w:r>
    </w:p>
    <w:p w14:paraId="731D81C8" w14:textId="77777777" w:rsidR="00054C28" w:rsidRDefault="00D50A48">
      <w:pPr>
        <w:pStyle w:val="ListParagraph"/>
        <w:numPr>
          <w:ilvl w:val="2"/>
          <w:numId w:val="24"/>
        </w:numPr>
        <w:tabs>
          <w:tab w:val="left" w:pos="2963"/>
        </w:tabs>
        <w:spacing w:before="119"/>
        <w:ind w:left="2963" w:hanging="223"/>
        <w:rPr>
          <w:sz w:val="24"/>
        </w:rPr>
      </w:pPr>
      <w:r>
        <w:rPr>
          <w:b/>
          <w:sz w:val="24"/>
        </w:rPr>
        <w:t>Outcomes</w:t>
      </w:r>
      <w:r>
        <w:rPr>
          <w:b/>
          <w:spacing w:val="-1"/>
          <w:sz w:val="24"/>
        </w:rPr>
        <w:t xml:space="preserve"> </w:t>
      </w:r>
      <w:r>
        <w:rPr>
          <w:sz w:val="24"/>
        </w:rPr>
        <w:t>–</w:t>
      </w:r>
      <w:r>
        <w:rPr>
          <w:spacing w:val="-2"/>
          <w:sz w:val="24"/>
        </w:rPr>
        <w:t xml:space="preserve"> </w:t>
      </w:r>
      <w:r>
        <w:rPr>
          <w:sz w:val="24"/>
        </w:rPr>
        <w:t>What</w:t>
      </w:r>
      <w:r>
        <w:rPr>
          <w:spacing w:val="-3"/>
          <w:sz w:val="24"/>
        </w:rPr>
        <w:t xml:space="preserve"> </w:t>
      </w:r>
      <w:r>
        <w:rPr>
          <w:sz w:val="24"/>
        </w:rPr>
        <w:t>students</w:t>
      </w:r>
      <w:r>
        <w:rPr>
          <w:spacing w:val="-3"/>
          <w:sz w:val="24"/>
        </w:rPr>
        <w:t xml:space="preserve"> </w:t>
      </w:r>
      <w:r>
        <w:rPr>
          <w:sz w:val="24"/>
        </w:rPr>
        <w:t>need</w:t>
      </w:r>
      <w:r>
        <w:rPr>
          <w:spacing w:val="-3"/>
          <w:sz w:val="24"/>
        </w:rPr>
        <w:t xml:space="preserve"> </w:t>
      </w:r>
      <w:r>
        <w:rPr>
          <w:sz w:val="24"/>
        </w:rPr>
        <w:t>to</w:t>
      </w:r>
      <w:r>
        <w:rPr>
          <w:spacing w:val="-5"/>
          <w:sz w:val="24"/>
        </w:rPr>
        <w:t xml:space="preserve"> </w:t>
      </w:r>
      <w:r>
        <w:rPr>
          <w:sz w:val="24"/>
        </w:rPr>
        <w:t>do</w:t>
      </w:r>
      <w:r>
        <w:rPr>
          <w:spacing w:val="-1"/>
          <w:sz w:val="24"/>
        </w:rPr>
        <w:t xml:space="preserve"> </w:t>
      </w:r>
      <w:r>
        <w:rPr>
          <w:sz w:val="24"/>
        </w:rPr>
        <w:t>for</w:t>
      </w:r>
      <w:r>
        <w:rPr>
          <w:spacing w:val="-2"/>
          <w:sz w:val="24"/>
        </w:rPr>
        <w:t xml:space="preserve"> </w:t>
      </w:r>
      <w:r>
        <w:rPr>
          <w:sz w:val="24"/>
        </w:rPr>
        <w:t>academic</w:t>
      </w:r>
      <w:r>
        <w:rPr>
          <w:spacing w:val="-2"/>
          <w:sz w:val="24"/>
        </w:rPr>
        <w:t xml:space="preserve"> </w:t>
      </w:r>
      <w:r>
        <w:rPr>
          <w:sz w:val="24"/>
        </w:rPr>
        <w:t>and</w:t>
      </w:r>
      <w:r>
        <w:rPr>
          <w:spacing w:val="-4"/>
          <w:sz w:val="24"/>
        </w:rPr>
        <w:t xml:space="preserve"> </w:t>
      </w:r>
      <w:r>
        <w:rPr>
          <w:sz w:val="24"/>
        </w:rPr>
        <w:t>behavior</w:t>
      </w:r>
      <w:r>
        <w:rPr>
          <w:spacing w:val="-1"/>
          <w:sz w:val="24"/>
        </w:rPr>
        <w:t xml:space="preserve"> </w:t>
      </w:r>
      <w:r>
        <w:rPr>
          <w:spacing w:val="-2"/>
          <w:sz w:val="24"/>
        </w:rPr>
        <w:t>success</w:t>
      </w:r>
    </w:p>
    <w:p w14:paraId="4E08C094" w14:textId="77777777" w:rsidR="00054C28" w:rsidRDefault="00D50A48">
      <w:pPr>
        <w:pStyle w:val="ListParagraph"/>
        <w:numPr>
          <w:ilvl w:val="2"/>
          <w:numId w:val="24"/>
        </w:numPr>
        <w:tabs>
          <w:tab w:val="left" w:pos="3018"/>
        </w:tabs>
        <w:spacing w:before="120"/>
        <w:ind w:left="2740" w:right="677" w:firstLine="0"/>
        <w:rPr>
          <w:sz w:val="24"/>
        </w:rPr>
      </w:pPr>
      <w:r>
        <w:rPr>
          <w:b/>
          <w:sz w:val="24"/>
        </w:rPr>
        <w:t xml:space="preserve">Practices </w:t>
      </w:r>
      <w:r>
        <w:rPr>
          <w:sz w:val="24"/>
        </w:rPr>
        <w:t>– What students experience to support the learning and improvement</w:t>
      </w:r>
      <w:r>
        <w:rPr>
          <w:spacing w:val="-5"/>
          <w:sz w:val="24"/>
        </w:rPr>
        <w:t xml:space="preserve"> </w:t>
      </w:r>
      <w:r>
        <w:rPr>
          <w:sz w:val="24"/>
        </w:rPr>
        <w:t>of</w:t>
      </w:r>
      <w:r>
        <w:rPr>
          <w:spacing w:val="-4"/>
          <w:sz w:val="24"/>
        </w:rPr>
        <w:t xml:space="preserve"> </w:t>
      </w:r>
      <w:r>
        <w:rPr>
          <w:sz w:val="24"/>
        </w:rPr>
        <w:t>their</w:t>
      </w:r>
      <w:r>
        <w:rPr>
          <w:spacing w:val="-5"/>
          <w:sz w:val="24"/>
        </w:rPr>
        <w:t xml:space="preserve"> </w:t>
      </w:r>
      <w:r>
        <w:rPr>
          <w:sz w:val="24"/>
        </w:rPr>
        <w:t>academic</w:t>
      </w:r>
      <w:r>
        <w:rPr>
          <w:spacing w:val="-5"/>
          <w:sz w:val="24"/>
        </w:rPr>
        <w:t xml:space="preserve"> </w:t>
      </w:r>
      <w:r>
        <w:rPr>
          <w:sz w:val="24"/>
        </w:rPr>
        <w:t>and</w:t>
      </w:r>
      <w:r>
        <w:rPr>
          <w:spacing w:val="-5"/>
          <w:sz w:val="24"/>
        </w:rPr>
        <w:t xml:space="preserve"> </w:t>
      </w:r>
      <w:r>
        <w:rPr>
          <w:sz w:val="24"/>
        </w:rPr>
        <w:t>behavior</w:t>
      </w:r>
      <w:r>
        <w:rPr>
          <w:spacing w:val="-4"/>
          <w:sz w:val="24"/>
        </w:rPr>
        <w:t xml:space="preserve"> </w:t>
      </w:r>
      <w:r>
        <w:rPr>
          <w:sz w:val="24"/>
        </w:rPr>
        <w:t>success,</w:t>
      </w:r>
      <w:r>
        <w:rPr>
          <w:spacing w:val="-5"/>
          <w:sz w:val="24"/>
        </w:rPr>
        <w:t xml:space="preserve"> </w:t>
      </w:r>
      <w:r>
        <w:rPr>
          <w:sz w:val="24"/>
        </w:rPr>
        <w:t>e.g.,</w:t>
      </w:r>
      <w:r>
        <w:rPr>
          <w:spacing w:val="-5"/>
          <w:sz w:val="24"/>
        </w:rPr>
        <w:t xml:space="preserve"> </w:t>
      </w:r>
      <w:r>
        <w:rPr>
          <w:sz w:val="24"/>
        </w:rPr>
        <w:t>teaching,</w:t>
      </w:r>
      <w:r>
        <w:rPr>
          <w:spacing w:val="-6"/>
          <w:sz w:val="24"/>
        </w:rPr>
        <w:t xml:space="preserve"> </w:t>
      </w:r>
      <w:r>
        <w:rPr>
          <w:sz w:val="24"/>
        </w:rPr>
        <w:t>prompting, and recognizing expected social behaviors</w:t>
      </w:r>
    </w:p>
    <w:p w14:paraId="40D0CF66" w14:textId="77777777" w:rsidR="00054C28" w:rsidRDefault="00D50A48">
      <w:pPr>
        <w:pStyle w:val="ListParagraph"/>
        <w:numPr>
          <w:ilvl w:val="2"/>
          <w:numId w:val="24"/>
        </w:numPr>
        <w:tabs>
          <w:tab w:val="left" w:pos="3016"/>
        </w:tabs>
        <w:spacing w:before="120"/>
        <w:ind w:left="2740" w:right="924" w:firstLine="0"/>
        <w:rPr>
          <w:sz w:val="24"/>
        </w:rPr>
      </w:pPr>
      <w:r>
        <w:rPr>
          <w:b/>
          <w:sz w:val="24"/>
        </w:rPr>
        <w:t>Systems</w:t>
      </w:r>
      <w:r>
        <w:rPr>
          <w:b/>
          <w:spacing w:val="-2"/>
          <w:sz w:val="24"/>
        </w:rPr>
        <w:t xml:space="preserve"> </w:t>
      </w:r>
      <w:r>
        <w:rPr>
          <w:sz w:val="24"/>
        </w:rPr>
        <w:t>–</w:t>
      </w:r>
      <w:r>
        <w:rPr>
          <w:spacing w:val="-2"/>
          <w:sz w:val="24"/>
        </w:rPr>
        <w:t xml:space="preserve"> </w:t>
      </w:r>
      <w:r>
        <w:rPr>
          <w:sz w:val="24"/>
        </w:rPr>
        <w:t>What</w:t>
      </w:r>
      <w:r>
        <w:rPr>
          <w:spacing w:val="-4"/>
          <w:sz w:val="24"/>
        </w:rPr>
        <w:t xml:space="preserve"> </w:t>
      </w:r>
      <w:r>
        <w:rPr>
          <w:sz w:val="24"/>
        </w:rPr>
        <w:t>do</w:t>
      </w:r>
      <w:r>
        <w:rPr>
          <w:spacing w:val="-5"/>
          <w:sz w:val="24"/>
        </w:rPr>
        <w:t xml:space="preserve"> </w:t>
      </w:r>
      <w:r>
        <w:rPr>
          <w:sz w:val="24"/>
        </w:rPr>
        <w:t>educators</w:t>
      </w:r>
      <w:r>
        <w:rPr>
          <w:spacing w:val="-3"/>
          <w:sz w:val="24"/>
        </w:rPr>
        <w:t xml:space="preserve"> </w:t>
      </w:r>
      <w:r>
        <w:rPr>
          <w:sz w:val="24"/>
        </w:rPr>
        <w:t>experience</w:t>
      </w:r>
      <w:r>
        <w:rPr>
          <w:spacing w:val="-5"/>
          <w:sz w:val="24"/>
        </w:rPr>
        <w:t xml:space="preserve"> </w:t>
      </w:r>
      <w:r>
        <w:rPr>
          <w:sz w:val="24"/>
        </w:rPr>
        <w:t>to</w:t>
      </w:r>
      <w:r>
        <w:rPr>
          <w:spacing w:val="-2"/>
          <w:sz w:val="24"/>
        </w:rPr>
        <w:t xml:space="preserve"> </w:t>
      </w:r>
      <w:r>
        <w:rPr>
          <w:sz w:val="24"/>
        </w:rPr>
        <w:t>support</w:t>
      </w:r>
      <w:r>
        <w:rPr>
          <w:spacing w:val="-4"/>
          <w:sz w:val="24"/>
        </w:rPr>
        <w:t xml:space="preserve"> </w:t>
      </w:r>
      <w:r>
        <w:rPr>
          <w:sz w:val="24"/>
        </w:rPr>
        <w:t>their</w:t>
      </w:r>
      <w:r>
        <w:rPr>
          <w:spacing w:val="-4"/>
          <w:sz w:val="24"/>
        </w:rPr>
        <w:t xml:space="preserve"> </w:t>
      </w:r>
      <w:r>
        <w:rPr>
          <w:sz w:val="24"/>
        </w:rPr>
        <w:t>use</w:t>
      </w:r>
      <w:r>
        <w:rPr>
          <w:spacing w:val="-5"/>
          <w:sz w:val="24"/>
        </w:rPr>
        <w:t xml:space="preserve"> </w:t>
      </w:r>
      <w:r>
        <w:rPr>
          <w:sz w:val="24"/>
        </w:rPr>
        <w:t>of</w:t>
      </w:r>
      <w:r>
        <w:rPr>
          <w:spacing w:val="-4"/>
          <w:sz w:val="24"/>
        </w:rPr>
        <w:t xml:space="preserve"> </w:t>
      </w:r>
      <w:r>
        <w:rPr>
          <w:sz w:val="24"/>
        </w:rPr>
        <w:t>evidence- based academic and behavior practices, e.g., school leadership teams, data- based decision making, continuous professional development and coaching</w:t>
      </w:r>
    </w:p>
    <w:p w14:paraId="25B14988" w14:textId="77777777" w:rsidR="00054C28" w:rsidRDefault="00D50A48">
      <w:pPr>
        <w:pStyle w:val="ListParagraph"/>
        <w:numPr>
          <w:ilvl w:val="1"/>
          <w:numId w:val="24"/>
        </w:numPr>
        <w:tabs>
          <w:tab w:val="left" w:pos="2234"/>
        </w:tabs>
        <w:spacing w:before="119"/>
        <w:ind w:right="953" w:firstLine="0"/>
        <w:rPr>
          <w:sz w:val="24"/>
        </w:rPr>
      </w:pPr>
      <w:r>
        <w:rPr>
          <w:sz w:val="24"/>
        </w:rPr>
        <w:t>The multi-tiered “</w:t>
      </w:r>
      <w:r>
        <w:rPr>
          <w:b/>
          <w:sz w:val="24"/>
        </w:rPr>
        <w:t>continuum</w:t>
      </w:r>
      <w:r>
        <w:rPr>
          <w:sz w:val="24"/>
        </w:rPr>
        <w:t>” is comprised of carefully selected, evidence-based practices</w:t>
      </w:r>
      <w:r>
        <w:rPr>
          <w:spacing w:val="-4"/>
          <w:sz w:val="24"/>
        </w:rPr>
        <w:t xml:space="preserve"> </w:t>
      </w:r>
      <w:r>
        <w:rPr>
          <w:sz w:val="24"/>
        </w:rPr>
        <w:t>at</w:t>
      </w:r>
      <w:r>
        <w:rPr>
          <w:spacing w:val="-5"/>
          <w:sz w:val="24"/>
        </w:rPr>
        <w:t xml:space="preserve"> </w:t>
      </w:r>
      <w:r>
        <w:rPr>
          <w:sz w:val="24"/>
        </w:rPr>
        <w:t>three</w:t>
      </w:r>
      <w:r>
        <w:rPr>
          <w:spacing w:val="-5"/>
          <w:sz w:val="24"/>
        </w:rPr>
        <w:t xml:space="preserve"> </w:t>
      </w:r>
      <w:r>
        <w:rPr>
          <w:sz w:val="24"/>
        </w:rPr>
        <w:t>different</w:t>
      </w:r>
      <w:r>
        <w:rPr>
          <w:spacing w:val="-3"/>
          <w:sz w:val="24"/>
        </w:rPr>
        <w:t xml:space="preserve"> </w:t>
      </w:r>
      <w:r>
        <w:rPr>
          <w:sz w:val="24"/>
        </w:rPr>
        <w:t>levels</w:t>
      </w:r>
      <w:r>
        <w:rPr>
          <w:spacing w:val="-4"/>
          <w:sz w:val="24"/>
        </w:rPr>
        <w:t xml:space="preserve"> </w:t>
      </w:r>
      <w:r>
        <w:rPr>
          <w:sz w:val="24"/>
        </w:rPr>
        <w:t>of</w:t>
      </w:r>
      <w:r>
        <w:rPr>
          <w:spacing w:val="-3"/>
          <w:sz w:val="24"/>
        </w:rPr>
        <w:t xml:space="preserve"> </w:t>
      </w:r>
      <w:r>
        <w:rPr>
          <w:sz w:val="24"/>
        </w:rPr>
        <w:t>support</w:t>
      </w:r>
      <w:r>
        <w:rPr>
          <w:spacing w:val="-5"/>
          <w:sz w:val="24"/>
        </w:rPr>
        <w:t xml:space="preserve"> </w:t>
      </w:r>
      <w:r>
        <w:rPr>
          <w:sz w:val="24"/>
        </w:rPr>
        <w:t>intensity.</w:t>
      </w:r>
      <w:r>
        <w:rPr>
          <w:spacing w:val="-5"/>
          <w:sz w:val="24"/>
        </w:rPr>
        <w:t xml:space="preserve"> </w:t>
      </w:r>
      <w:r>
        <w:rPr>
          <w:sz w:val="24"/>
        </w:rPr>
        <w:t>Specific</w:t>
      </w:r>
      <w:r>
        <w:rPr>
          <w:spacing w:val="-7"/>
          <w:sz w:val="24"/>
        </w:rPr>
        <w:t xml:space="preserve"> </w:t>
      </w:r>
      <w:r>
        <w:rPr>
          <w:sz w:val="24"/>
        </w:rPr>
        <w:t>practices</w:t>
      </w:r>
      <w:r>
        <w:rPr>
          <w:spacing w:val="-6"/>
          <w:sz w:val="24"/>
        </w:rPr>
        <w:t xml:space="preserve"> </w:t>
      </w:r>
      <w:r>
        <w:rPr>
          <w:sz w:val="24"/>
        </w:rPr>
        <w:t>are</w:t>
      </w:r>
      <w:r>
        <w:rPr>
          <w:spacing w:val="-3"/>
          <w:sz w:val="24"/>
        </w:rPr>
        <w:t xml:space="preserve"> </w:t>
      </w:r>
      <w:r>
        <w:rPr>
          <w:sz w:val="24"/>
        </w:rPr>
        <w:t>matched both to the level of support need, and the local cultural context</w:t>
      </w:r>
    </w:p>
    <w:p w14:paraId="1D5EB934" w14:textId="77777777" w:rsidR="00054C28" w:rsidRDefault="00D50A48">
      <w:pPr>
        <w:pStyle w:val="ListParagraph"/>
        <w:numPr>
          <w:ilvl w:val="2"/>
          <w:numId w:val="24"/>
        </w:numPr>
        <w:tabs>
          <w:tab w:val="left" w:pos="2908"/>
        </w:tabs>
        <w:spacing w:before="122"/>
        <w:ind w:left="2740" w:right="596" w:firstLine="0"/>
        <w:rPr>
          <w:sz w:val="24"/>
        </w:rPr>
      </w:pPr>
      <w:r>
        <w:rPr>
          <w:b/>
          <w:sz w:val="24"/>
        </w:rPr>
        <w:t>Tier</w:t>
      </w:r>
      <w:r>
        <w:rPr>
          <w:b/>
          <w:spacing w:val="-5"/>
          <w:sz w:val="24"/>
        </w:rPr>
        <w:t xml:space="preserve"> </w:t>
      </w:r>
      <w:r>
        <w:rPr>
          <w:b/>
          <w:sz w:val="24"/>
        </w:rPr>
        <w:t>1:</w:t>
      </w:r>
      <w:r>
        <w:rPr>
          <w:spacing w:val="-4"/>
          <w:sz w:val="24"/>
          <w:u w:val="single"/>
        </w:rPr>
        <w:t xml:space="preserve"> </w:t>
      </w:r>
      <w:r>
        <w:rPr>
          <w:sz w:val="24"/>
          <w:u w:val="single"/>
        </w:rPr>
        <w:t>Universal</w:t>
      </w:r>
      <w:r>
        <w:rPr>
          <w:spacing w:val="-5"/>
          <w:sz w:val="24"/>
          <w:u w:val="single"/>
        </w:rPr>
        <w:t xml:space="preserve"> </w:t>
      </w:r>
      <w:r>
        <w:rPr>
          <w:sz w:val="24"/>
          <w:u w:val="single"/>
        </w:rPr>
        <w:t>practices</w:t>
      </w:r>
      <w:r>
        <w:rPr>
          <w:spacing w:val="-2"/>
          <w:sz w:val="24"/>
        </w:rPr>
        <w:t xml:space="preserve"> </w:t>
      </w:r>
      <w:r>
        <w:rPr>
          <w:sz w:val="24"/>
        </w:rPr>
        <w:t>are</w:t>
      </w:r>
      <w:r>
        <w:rPr>
          <w:spacing w:val="-3"/>
          <w:sz w:val="24"/>
        </w:rPr>
        <w:t xml:space="preserve"> </w:t>
      </w:r>
      <w:r>
        <w:rPr>
          <w:sz w:val="24"/>
        </w:rPr>
        <w:t>experienced</w:t>
      </w:r>
      <w:r>
        <w:rPr>
          <w:spacing w:val="-5"/>
          <w:sz w:val="24"/>
        </w:rPr>
        <w:t xml:space="preserve"> </w:t>
      </w:r>
      <w:r>
        <w:rPr>
          <w:sz w:val="24"/>
        </w:rPr>
        <w:t>by</w:t>
      </w:r>
      <w:r>
        <w:rPr>
          <w:spacing w:val="-4"/>
          <w:sz w:val="24"/>
        </w:rPr>
        <w:t xml:space="preserve"> </w:t>
      </w:r>
      <w:r>
        <w:rPr>
          <w:sz w:val="24"/>
        </w:rPr>
        <w:t>all</w:t>
      </w:r>
      <w:r>
        <w:rPr>
          <w:spacing w:val="-4"/>
          <w:sz w:val="24"/>
        </w:rPr>
        <w:t xml:space="preserve"> </w:t>
      </w:r>
      <w:r>
        <w:rPr>
          <w:sz w:val="24"/>
        </w:rPr>
        <w:t>students</w:t>
      </w:r>
      <w:r>
        <w:rPr>
          <w:spacing w:val="-4"/>
          <w:sz w:val="24"/>
        </w:rPr>
        <w:t xml:space="preserve"> </w:t>
      </w:r>
      <w:r>
        <w:rPr>
          <w:sz w:val="24"/>
        </w:rPr>
        <w:t>and</w:t>
      </w:r>
      <w:r>
        <w:rPr>
          <w:spacing w:val="-5"/>
          <w:sz w:val="24"/>
        </w:rPr>
        <w:t xml:space="preserve"> </w:t>
      </w:r>
      <w:r>
        <w:rPr>
          <w:sz w:val="24"/>
        </w:rPr>
        <w:t>educators</w:t>
      </w:r>
      <w:r>
        <w:rPr>
          <w:spacing w:val="-5"/>
          <w:sz w:val="24"/>
        </w:rPr>
        <w:t xml:space="preserve"> </w:t>
      </w:r>
      <w:r>
        <w:rPr>
          <w:sz w:val="24"/>
        </w:rPr>
        <w:t>across all settings to establish a predictable, consistent, positive and safe climate</w:t>
      </w:r>
    </w:p>
    <w:p w14:paraId="55F3CEB7" w14:textId="77777777" w:rsidR="00054C28" w:rsidRDefault="00D50A48">
      <w:pPr>
        <w:pStyle w:val="ListParagraph"/>
        <w:numPr>
          <w:ilvl w:val="2"/>
          <w:numId w:val="24"/>
        </w:numPr>
        <w:tabs>
          <w:tab w:val="left" w:pos="2963"/>
        </w:tabs>
        <w:spacing w:before="120"/>
        <w:ind w:left="2740" w:right="672" w:firstLine="0"/>
        <w:rPr>
          <w:sz w:val="24"/>
        </w:rPr>
      </w:pPr>
      <w:r>
        <w:rPr>
          <w:b/>
          <w:sz w:val="24"/>
        </w:rPr>
        <w:t>Tier</w:t>
      </w:r>
      <w:r>
        <w:rPr>
          <w:b/>
          <w:spacing w:val="-5"/>
          <w:sz w:val="24"/>
        </w:rPr>
        <w:t xml:space="preserve"> </w:t>
      </w:r>
      <w:r>
        <w:rPr>
          <w:b/>
          <w:sz w:val="24"/>
        </w:rPr>
        <w:t>2:</w:t>
      </w:r>
      <w:r>
        <w:rPr>
          <w:b/>
          <w:spacing w:val="-4"/>
          <w:sz w:val="24"/>
        </w:rPr>
        <w:t xml:space="preserve"> </w:t>
      </w:r>
      <w:r>
        <w:rPr>
          <w:sz w:val="24"/>
          <w:u w:val="single"/>
        </w:rPr>
        <w:t>Targeted</w:t>
      </w:r>
      <w:r>
        <w:rPr>
          <w:spacing w:val="-3"/>
          <w:sz w:val="24"/>
          <w:u w:val="single"/>
        </w:rPr>
        <w:t xml:space="preserve"> </w:t>
      </w:r>
      <w:r>
        <w:rPr>
          <w:sz w:val="24"/>
          <w:u w:val="single"/>
        </w:rPr>
        <w:t>practices</w:t>
      </w:r>
      <w:r>
        <w:rPr>
          <w:spacing w:val="-2"/>
          <w:sz w:val="24"/>
          <w:u w:val="single"/>
        </w:rPr>
        <w:t xml:space="preserve"> </w:t>
      </w:r>
      <w:r>
        <w:rPr>
          <w:sz w:val="24"/>
        </w:rPr>
        <w:t>are</w:t>
      </w:r>
      <w:r>
        <w:rPr>
          <w:spacing w:val="-5"/>
          <w:sz w:val="24"/>
        </w:rPr>
        <w:t xml:space="preserve"> </w:t>
      </w:r>
      <w:r>
        <w:rPr>
          <w:sz w:val="24"/>
        </w:rPr>
        <w:t>designed</w:t>
      </w:r>
      <w:r>
        <w:rPr>
          <w:spacing w:val="-5"/>
          <w:sz w:val="24"/>
        </w:rPr>
        <w:t xml:space="preserve"> </w:t>
      </w:r>
      <w:r>
        <w:rPr>
          <w:sz w:val="24"/>
        </w:rPr>
        <w:t>for</w:t>
      </w:r>
      <w:r>
        <w:rPr>
          <w:spacing w:val="-3"/>
          <w:sz w:val="24"/>
        </w:rPr>
        <w:t xml:space="preserve"> </w:t>
      </w:r>
      <w:r>
        <w:rPr>
          <w:sz w:val="24"/>
        </w:rPr>
        <w:t>groups</w:t>
      </w:r>
      <w:r>
        <w:rPr>
          <w:spacing w:val="-4"/>
          <w:sz w:val="24"/>
        </w:rPr>
        <w:t xml:space="preserve"> </w:t>
      </w:r>
      <w:r>
        <w:rPr>
          <w:sz w:val="24"/>
        </w:rPr>
        <w:t>of</w:t>
      </w:r>
      <w:r>
        <w:rPr>
          <w:spacing w:val="-3"/>
          <w:sz w:val="24"/>
        </w:rPr>
        <w:t xml:space="preserve"> </w:t>
      </w:r>
      <w:r>
        <w:rPr>
          <w:sz w:val="24"/>
        </w:rPr>
        <w:t>students</w:t>
      </w:r>
      <w:r>
        <w:rPr>
          <w:spacing w:val="-6"/>
          <w:sz w:val="24"/>
        </w:rPr>
        <w:t xml:space="preserve"> </w:t>
      </w:r>
      <w:r>
        <w:rPr>
          <w:sz w:val="24"/>
        </w:rPr>
        <w:t>who</w:t>
      </w:r>
      <w:r>
        <w:rPr>
          <w:spacing w:val="-6"/>
          <w:sz w:val="24"/>
        </w:rPr>
        <w:t xml:space="preserve"> </w:t>
      </w:r>
      <w:r>
        <w:rPr>
          <w:sz w:val="24"/>
        </w:rPr>
        <w:t>need</w:t>
      </w:r>
      <w:r>
        <w:rPr>
          <w:spacing w:val="-3"/>
          <w:sz w:val="24"/>
        </w:rPr>
        <w:t xml:space="preserve"> </w:t>
      </w:r>
      <w:r>
        <w:rPr>
          <w:sz w:val="24"/>
        </w:rPr>
        <w:t>more structure, feedback, instruction and support than Tier 1 alone</w:t>
      </w:r>
    </w:p>
    <w:p w14:paraId="054E1F9F" w14:textId="77777777" w:rsidR="00054C28" w:rsidRDefault="00D50A48">
      <w:pPr>
        <w:pStyle w:val="ListParagraph"/>
        <w:numPr>
          <w:ilvl w:val="2"/>
          <w:numId w:val="24"/>
        </w:numPr>
        <w:tabs>
          <w:tab w:val="left" w:pos="3018"/>
        </w:tabs>
        <w:spacing w:before="120"/>
        <w:ind w:left="2740" w:right="949" w:firstLine="0"/>
        <w:rPr>
          <w:sz w:val="24"/>
        </w:rPr>
      </w:pPr>
      <w:r>
        <w:rPr>
          <w:b/>
          <w:sz w:val="24"/>
        </w:rPr>
        <w:t>Tier</w:t>
      </w:r>
      <w:r>
        <w:rPr>
          <w:b/>
          <w:spacing w:val="-5"/>
          <w:sz w:val="24"/>
        </w:rPr>
        <w:t xml:space="preserve"> </w:t>
      </w:r>
      <w:r>
        <w:rPr>
          <w:b/>
          <w:sz w:val="24"/>
        </w:rPr>
        <w:t>3:</w:t>
      </w:r>
      <w:r>
        <w:rPr>
          <w:b/>
          <w:spacing w:val="-3"/>
          <w:sz w:val="24"/>
        </w:rPr>
        <w:t xml:space="preserve"> </w:t>
      </w:r>
      <w:r>
        <w:rPr>
          <w:sz w:val="24"/>
          <w:u w:val="single"/>
        </w:rPr>
        <w:t>Indicated</w:t>
      </w:r>
      <w:r>
        <w:rPr>
          <w:spacing w:val="-3"/>
          <w:sz w:val="24"/>
          <w:u w:val="single"/>
        </w:rPr>
        <w:t xml:space="preserve"> </w:t>
      </w:r>
      <w:r>
        <w:rPr>
          <w:sz w:val="24"/>
          <w:u w:val="single"/>
        </w:rPr>
        <w:t>practices</w:t>
      </w:r>
      <w:r>
        <w:rPr>
          <w:spacing w:val="-2"/>
          <w:sz w:val="24"/>
        </w:rPr>
        <w:t xml:space="preserve"> </w:t>
      </w:r>
      <w:r>
        <w:rPr>
          <w:sz w:val="24"/>
        </w:rPr>
        <w:t>are</w:t>
      </w:r>
      <w:r>
        <w:rPr>
          <w:spacing w:val="-3"/>
          <w:sz w:val="24"/>
        </w:rPr>
        <w:t xml:space="preserve"> </w:t>
      </w:r>
      <w:r>
        <w:rPr>
          <w:sz w:val="24"/>
        </w:rPr>
        <w:t>more</w:t>
      </w:r>
      <w:r>
        <w:rPr>
          <w:spacing w:val="-3"/>
          <w:sz w:val="24"/>
        </w:rPr>
        <w:t xml:space="preserve"> </w:t>
      </w:r>
      <w:r>
        <w:rPr>
          <w:sz w:val="24"/>
        </w:rPr>
        <w:t>intense</w:t>
      </w:r>
      <w:r>
        <w:rPr>
          <w:spacing w:val="-6"/>
          <w:sz w:val="24"/>
        </w:rPr>
        <w:t xml:space="preserve"> </w:t>
      </w:r>
      <w:r>
        <w:rPr>
          <w:sz w:val="24"/>
        </w:rPr>
        <w:t>and</w:t>
      </w:r>
      <w:r>
        <w:rPr>
          <w:spacing w:val="-3"/>
          <w:sz w:val="24"/>
        </w:rPr>
        <w:t xml:space="preserve"> </w:t>
      </w:r>
      <w:r>
        <w:rPr>
          <w:sz w:val="24"/>
        </w:rPr>
        <w:t>individualized</w:t>
      </w:r>
      <w:r>
        <w:rPr>
          <w:spacing w:val="-5"/>
          <w:sz w:val="24"/>
        </w:rPr>
        <w:t xml:space="preserve"> </w:t>
      </w:r>
      <w:r>
        <w:rPr>
          <w:sz w:val="24"/>
        </w:rPr>
        <w:t>to</w:t>
      </w:r>
      <w:r>
        <w:rPr>
          <w:spacing w:val="-6"/>
          <w:sz w:val="24"/>
        </w:rPr>
        <w:t xml:space="preserve"> </w:t>
      </w:r>
      <w:r>
        <w:rPr>
          <w:sz w:val="24"/>
        </w:rPr>
        <w:t>meet</w:t>
      </w:r>
      <w:r>
        <w:rPr>
          <w:spacing w:val="-5"/>
          <w:sz w:val="24"/>
        </w:rPr>
        <w:t xml:space="preserve"> </w:t>
      </w:r>
      <w:r>
        <w:rPr>
          <w:sz w:val="24"/>
        </w:rPr>
        <w:t>the challenges of students who need more than Tiers 1 and 2 alone</w:t>
      </w:r>
    </w:p>
    <w:p w14:paraId="211FC1C6" w14:textId="77777777" w:rsidR="00054C28" w:rsidRDefault="00D50A48">
      <w:pPr>
        <w:pStyle w:val="Heading6"/>
        <w:numPr>
          <w:ilvl w:val="0"/>
          <w:numId w:val="24"/>
        </w:numPr>
        <w:tabs>
          <w:tab w:val="left" w:pos="1540"/>
        </w:tabs>
        <w:spacing w:before="119"/>
        <w:ind w:left="1540" w:hanging="240"/>
      </w:pPr>
      <w:r>
        <w:t>What</w:t>
      </w:r>
      <w:r>
        <w:rPr>
          <w:spacing w:val="-2"/>
        </w:rPr>
        <w:t xml:space="preserve"> </w:t>
      </w:r>
      <w:r>
        <w:t>is</w:t>
      </w:r>
      <w:r>
        <w:rPr>
          <w:spacing w:val="-2"/>
        </w:rPr>
        <w:t xml:space="preserve"> </w:t>
      </w:r>
      <w:r>
        <w:t>the</w:t>
      </w:r>
      <w:r>
        <w:rPr>
          <w:spacing w:val="-2"/>
        </w:rPr>
        <w:t xml:space="preserve"> </w:t>
      </w:r>
      <w:r>
        <w:t>PBIS</w:t>
      </w:r>
      <w:r>
        <w:rPr>
          <w:spacing w:val="-2"/>
        </w:rPr>
        <w:t xml:space="preserve"> Center?</w:t>
      </w:r>
    </w:p>
    <w:p w14:paraId="5A598672" w14:textId="77777777" w:rsidR="00054C28" w:rsidRDefault="00D50A48">
      <w:pPr>
        <w:pStyle w:val="ListParagraph"/>
        <w:numPr>
          <w:ilvl w:val="1"/>
          <w:numId w:val="24"/>
        </w:numPr>
        <w:tabs>
          <w:tab w:val="left" w:pos="2248"/>
        </w:tabs>
        <w:spacing w:before="121"/>
        <w:ind w:left="2248" w:hanging="228"/>
        <w:rPr>
          <w:sz w:val="24"/>
        </w:rPr>
      </w:pPr>
      <w:r>
        <w:rPr>
          <w:sz w:val="24"/>
        </w:rPr>
        <w:t>Brief</w:t>
      </w:r>
      <w:r>
        <w:rPr>
          <w:spacing w:val="-2"/>
          <w:sz w:val="24"/>
        </w:rPr>
        <w:t xml:space="preserve"> History</w:t>
      </w:r>
    </w:p>
    <w:p w14:paraId="3787A220" w14:textId="77777777" w:rsidR="00054C28" w:rsidRDefault="00D50A48">
      <w:pPr>
        <w:pStyle w:val="ListParagraph"/>
        <w:numPr>
          <w:ilvl w:val="2"/>
          <w:numId w:val="24"/>
        </w:numPr>
        <w:tabs>
          <w:tab w:val="left" w:pos="2907"/>
        </w:tabs>
        <w:spacing w:before="120"/>
        <w:ind w:left="2740" w:right="902" w:firstLine="0"/>
        <w:rPr>
          <w:sz w:val="24"/>
        </w:rPr>
      </w:pPr>
      <w:r>
        <w:rPr>
          <w:sz w:val="24"/>
        </w:rPr>
        <w:t>Initiated</w:t>
      </w:r>
      <w:r>
        <w:rPr>
          <w:spacing w:val="-3"/>
          <w:sz w:val="24"/>
        </w:rPr>
        <w:t xml:space="preserve"> </w:t>
      </w:r>
      <w:r>
        <w:rPr>
          <w:sz w:val="24"/>
        </w:rPr>
        <w:t>in</w:t>
      </w:r>
      <w:r>
        <w:rPr>
          <w:spacing w:val="-3"/>
          <w:sz w:val="24"/>
        </w:rPr>
        <w:t xml:space="preserve"> </w:t>
      </w:r>
      <w:r>
        <w:rPr>
          <w:sz w:val="24"/>
        </w:rPr>
        <w:t>1997</w:t>
      </w:r>
      <w:r>
        <w:rPr>
          <w:spacing w:val="-2"/>
          <w:sz w:val="24"/>
        </w:rPr>
        <w:t xml:space="preserve"> </w:t>
      </w:r>
      <w:r>
        <w:rPr>
          <w:sz w:val="24"/>
        </w:rPr>
        <w:t>and</w:t>
      </w:r>
      <w:r>
        <w:rPr>
          <w:spacing w:val="-3"/>
          <w:sz w:val="24"/>
        </w:rPr>
        <w:t xml:space="preserve"> </w:t>
      </w:r>
      <w:r>
        <w:rPr>
          <w:sz w:val="24"/>
        </w:rPr>
        <w:t>supported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past</w:t>
      </w:r>
      <w:r>
        <w:rPr>
          <w:spacing w:val="-3"/>
          <w:sz w:val="24"/>
        </w:rPr>
        <w:t xml:space="preserve"> </w:t>
      </w:r>
      <w:r>
        <w:rPr>
          <w:sz w:val="24"/>
        </w:rPr>
        <w:t>20</w:t>
      </w:r>
      <w:r>
        <w:rPr>
          <w:spacing w:val="-5"/>
          <w:sz w:val="24"/>
        </w:rPr>
        <w:t xml:space="preserve"> </w:t>
      </w:r>
      <w:r>
        <w:rPr>
          <w:sz w:val="24"/>
        </w:rPr>
        <w:t>years</w:t>
      </w:r>
      <w:r>
        <w:rPr>
          <w:spacing w:val="-3"/>
          <w:sz w:val="24"/>
        </w:rPr>
        <w:t xml:space="preserve"> </w:t>
      </w:r>
      <w:r>
        <w:rPr>
          <w:sz w:val="24"/>
        </w:rPr>
        <w:t>by</w:t>
      </w:r>
      <w:r>
        <w:rPr>
          <w:spacing w:val="-5"/>
          <w:sz w:val="24"/>
        </w:rPr>
        <w:t xml:space="preserve"> </w:t>
      </w:r>
      <w:r>
        <w:rPr>
          <w:sz w:val="24"/>
        </w:rPr>
        <w:t>the</w:t>
      </w:r>
      <w:r>
        <w:rPr>
          <w:spacing w:val="-4"/>
          <w:sz w:val="24"/>
        </w:rPr>
        <w:t xml:space="preserve"> </w:t>
      </w:r>
      <w:r>
        <w:rPr>
          <w:sz w:val="24"/>
        </w:rPr>
        <w:t>Office</w:t>
      </w:r>
      <w:r>
        <w:rPr>
          <w:spacing w:val="-4"/>
          <w:sz w:val="24"/>
        </w:rPr>
        <w:t xml:space="preserve"> </w:t>
      </w:r>
      <w:r>
        <w:rPr>
          <w:sz w:val="24"/>
        </w:rPr>
        <w:t>of</w:t>
      </w:r>
      <w:r>
        <w:rPr>
          <w:spacing w:val="-2"/>
          <w:sz w:val="24"/>
        </w:rPr>
        <w:t xml:space="preserve"> </w:t>
      </w:r>
      <w:r>
        <w:rPr>
          <w:sz w:val="24"/>
        </w:rPr>
        <w:t>Special Education Programs, US. Department of Education.</w:t>
      </w:r>
    </w:p>
    <w:p w14:paraId="69636FE0" w14:textId="77777777" w:rsidR="00054C28" w:rsidRDefault="00D50A48">
      <w:pPr>
        <w:pStyle w:val="ListParagraph"/>
        <w:numPr>
          <w:ilvl w:val="2"/>
          <w:numId w:val="24"/>
        </w:numPr>
        <w:tabs>
          <w:tab w:val="left" w:pos="2962"/>
        </w:tabs>
        <w:spacing w:before="119"/>
        <w:ind w:left="2740" w:right="1033" w:firstLine="0"/>
        <w:rPr>
          <w:sz w:val="24"/>
        </w:rPr>
      </w:pPr>
      <w:r>
        <w:rPr>
          <w:sz w:val="24"/>
        </w:rPr>
        <w:t>Co-directed</w:t>
      </w:r>
      <w:r>
        <w:rPr>
          <w:spacing w:val="-5"/>
          <w:sz w:val="24"/>
        </w:rPr>
        <w:t xml:space="preserve"> </w:t>
      </w:r>
      <w:r>
        <w:rPr>
          <w:sz w:val="24"/>
        </w:rPr>
        <w:t>by</w:t>
      </w:r>
      <w:r>
        <w:rPr>
          <w:spacing w:val="-4"/>
          <w:sz w:val="24"/>
        </w:rPr>
        <w:t xml:space="preserve"> </w:t>
      </w:r>
      <w:r>
        <w:rPr>
          <w:sz w:val="24"/>
        </w:rPr>
        <w:t>Universities</w:t>
      </w:r>
      <w:r>
        <w:rPr>
          <w:spacing w:val="-4"/>
          <w:sz w:val="24"/>
        </w:rPr>
        <w:t xml:space="preserve"> </w:t>
      </w:r>
      <w:r>
        <w:rPr>
          <w:sz w:val="24"/>
        </w:rPr>
        <w:t>of</w:t>
      </w:r>
      <w:r>
        <w:rPr>
          <w:spacing w:val="-3"/>
          <w:sz w:val="24"/>
        </w:rPr>
        <w:t xml:space="preserve"> </w:t>
      </w:r>
      <w:r>
        <w:rPr>
          <w:sz w:val="24"/>
        </w:rPr>
        <w:t>OR,</w:t>
      </w:r>
      <w:r>
        <w:rPr>
          <w:spacing w:val="-4"/>
          <w:sz w:val="24"/>
        </w:rPr>
        <w:t xml:space="preserve"> </w:t>
      </w:r>
      <w:r>
        <w:rPr>
          <w:sz w:val="24"/>
        </w:rPr>
        <w:t>CT,</w:t>
      </w:r>
      <w:r>
        <w:rPr>
          <w:spacing w:val="-5"/>
          <w:sz w:val="24"/>
        </w:rPr>
        <w:t xml:space="preserve"> </w:t>
      </w:r>
      <w:r>
        <w:rPr>
          <w:sz w:val="24"/>
        </w:rPr>
        <w:t>and</w:t>
      </w:r>
      <w:r>
        <w:rPr>
          <w:spacing w:val="-3"/>
          <w:sz w:val="24"/>
        </w:rPr>
        <w:t xml:space="preserve"> </w:t>
      </w:r>
      <w:r>
        <w:rPr>
          <w:sz w:val="24"/>
        </w:rPr>
        <w:t>MO</w:t>
      </w:r>
      <w:r>
        <w:rPr>
          <w:spacing w:val="-7"/>
          <w:sz w:val="24"/>
        </w:rPr>
        <w:t xml:space="preserve"> </w:t>
      </w:r>
      <w:r>
        <w:rPr>
          <w:sz w:val="24"/>
        </w:rPr>
        <w:t>and</w:t>
      </w:r>
      <w:r>
        <w:rPr>
          <w:spacing w:val="-3"/>
          <w:sz w:val="24"/>
        </w:rPr>
        <w:t xml:space="preserve"> </w:t>
      </w:r>
      <w:r>
        <w:rPr>
          <w:sz w:val="24"/>
        </w:rPr>
        <w:t>comprised</w:t>
      </w:r>
      <w:r>
        <w:rPr>
          <w:spacing w:val="-3"/>
          <w:sz w:val="24"/>
        </w:rPr>
        <w:t xml:space="preserve"> </w:t>
      </w:r>
      <w:r>
        <w:rPr>
          <w:sz w:val="24"/>
        </w:rPr>
        <w:t>of</w:t>
      </w:r>
      <w:r>
        <w:rPr>
          <w:spacing w:val="-3"/>
          <w:sz w:val="24"/>
        </w:rPr>
        <w:t xml:space="preserve"> </w:t>
      </w:r>
      <w:r>
        <w:rPr>
          <w:sz w:val="24"/>
        </w:rPr>
        <w:t>a</w:t>
      </w:r>
      <w:r>
        <w:rPr>
          <w:spacing w:val="-6"/>
          <w:sz w:val="24"/>
        </w:rPr>
        <w:t xml:space="preserve"> </w:t>
      </w:r>
      <w:r>
        <w:rPr>
          <w:sz w:val="24"/>
        </w:rPr>
        <w:t>working group of 25 technical assistance providers</w:t>
      </w:r>
    </w:p>
    <w:p w14:paraId="26C7E4CE" w14:textId="77777777" w:rsidR="00054C28" w:rsidRDefault="00D50A48">
      <w:pPr>
        <w:pStyle w:val="ListParagraph"/>
        <w:numPr>
          <w:ilvl w:val="2"/>
          <w:numId w:val="24"/>
        </w:numPr>
        <w:tabs>
          <w:tab w:val="left" w:pos="3016"/>
        </w:tabs>
        <w:spacing w:before="120" w:line="242" w:lineRule="auto"/>
        <w:ind w:left="2740" w:right="1133" w:firstLine="0"/>
        <w:rPr>
          <w:sz w:val="24"/>
        </w:rPr>
      </w:pPr>
      <w:r>
        <w:rPr>
          <w:sz w:val="24"/>
        </w:rPr>
        <w:t>Began</w:t>
      </w:r>
      <w:r>
        <w:rPr>
          <w:spacing w:val="-2"/>
          <w:sz w:val="24"/>
        </w:rPr>
        <w:t xml:space="preserve"> </w:t>
      </w:r>
      <w:r>
        <w:rPr>
          <w:sz w:val="24"/>
        </w:rPr>
        <w:t>providing</w:t>
      </w:r>
      <w:r>
        <w:rPr>
          <w:spacing w:val="-3"/>
          <w:sz w:val="24"/>
        </w:rPr>
        <w:t xml:space="preserve"> </w:t>
      </w:r>
      <w:r>
        <w:rPr>
          <w:sz w:val="24"/>
        </w:rPr>
        <w:t>in</w:t>
      </w:r>
      <w:r>
        <w:rPr>
          <w:spacing w:val="-2"/>
          <w:sz w:val="24"/>
        </w:rPr>
        <w:t xml:space="preserve"> </w:t>
      </w:r>
      <w:r>
        <w:rPr>
          <w:sz w:val="24"/>
        </w:rPr>
        <w:t>2013</w:t>
      </w:r>
      <w:r>
        <w:rPr>
          <w:spacing w:val="-2"/>
          <w:sz w:val="24"/>
        </w:rPr>
        <w:t xml:space="preserve"> </w:t>
      </w:r>
      <w:r>
        <w:rPr>
          <w:sz w:val="24"/>
        </w:rPr>
        <w:t>TA</w:t>
      </w:r>
      <w:r>
        <w:rPr>
          <w:spacing w:val="-4"/>
          <w:sz w:val="24"/>
        </w:rPr>
        <w:t xml:space="preserve"> </w:t>
      </w:r>
      <w:r>
        <w:rPr>
          <w:sz w:val="24"/>
        </w:rPr>
        <w:t>support</w:t>
      </w:r>
      <w:r>
        <w:rPr>
          <w:spacing w:val="-4"/>
          <w:sz w:val="24"/>
        </w:rPr>
        <w:t xml:space="preserve"> </w:t>
      </w:r>
      <w:r>
        <w:rPr>
          <w:sz w:val="24"/>
        </w:rPr>
        <w:t>to</w:t>
      </w:r>
      <w:r>
        <w:rPr>
          <w:spacing w:val="-5"/>
          <w:sz w:val="24"/>
        </w:rPr>
        <w:t xml:space="preserve"> </w:t>
      </w:r>
      <w:r>
        <w:rPr>
          <w:sz w:val="24"/>
        </w:rPr>
        <w:t>70</w:t>
      </w:r>
      <w:r>
        <w:rPr>
          <w:spacing w:val="-4"/>
          <w:sz w:val="24"/>
        </w:rPr>
        <w:t xml:space="preserve"> </w:t>
      </w:r>
      <w:r>
        <w:rPr>
          <w:sz w:val="24"/>
        </w:rPr>
        <w:t>LEA</w:t>
      </w:r>
      <w:r>
        <w:rPr>
          <w:spacing w:val="-4"/>
          <w:sz w:val="24"/>
        </w:rPr>
        <w:t xml:space="preserve"> </w:t>
      </w:r>
      <w:r>
        <w:rPr>
          <w:sz w:val="24"/>
        </w:rPr>
        <w:t>and</w:t>
      </w:r>
      <w:r>
        <w:rPr>
          <w:spacing w:val="-4"/>
          <w:sz w:val="24"/>
        </w:rPr>
        <w:t xml:space="preserve"> </w:t>
      </w:r>
      <w:r>
        <w:rPr>
          <w:sz w:val="24"/>
        </w:rPr>
        <w:t>20</w:t>
      </w:r>
      <w:r>
        <w:rPr>
          <w:spacing w:val="-2"/>
          <w:sz w:val="24"/>
        </w:rPr>
        <w:t xml:space="preserve"> </w:t>
      </w:r>
      <w:r>
        <w:rPr>
          <w:sz w:val="24"/>
        </w:rPr>
        <w:t>SEA</w:t>
      </w:r>
      <w:r>
        <w:rPr>
          <w:spacing w:val="-2"/>
          <w:sz w:val="24"/>
        </w:rPr>
        <w:t xml:space="preserve"> </w:t>
      </w:r>
      <w:r>
        <w:rPr>
          <w:sz w:val="24"/>
        </w:rPr>
        <w:t>School</w:t>
      </w:r>
      <w:r>
        <w:rPr>
          <w:spacing w:val="-3"/>
          <w:sz w:val="24"/>
        </w:rPr>
        <w:t xml:space="preserve"> </w:t>
      </w:r>
      <w:r>
        <w:rPr>
          <w:sz w:val="24"/>
        </w:rPr>
        <w:t>Climate Transformation Grantees (OESE funding)</w:t>
      </w:r>
    </w:p>
    <w:p w14:paraId="5DA1730C" w14:textId="77777777" w:rsidR="00054C28" w:rsidRDefault="00054C28">
      <w:pPr>
        <w:spacing w:line="242" w:lineRule="auto"/>
        <w:rPr>
          <w:sz w:val="24"/>
        </w:rPr>
        <w:sectPr w:rsidR="00054C28">
          <w:pgSz w:w="12240" w:h="15840"/>
          <w:pgMar w:top="1580" w:right="860" w:bottom="280" w:left="140" w:header="768" w:footer="0" w:gutter="0"/>
          <w:cols w:space="720"/>
        </w:sectPr>
      </w:pPr>
    </w:p>
    <w:p w14:paraId="15C786C0" w14:textId="77777777" w:rsidR="00054C28" w:rsidRDefault="00054C28">
      <w:pPr>
        <w:pStyle w:val="BodyText"/>
        <w:spacing w:before="4"/>
        <w:ind w:left="0"/>
      </w:pPr>
    </w:p>
    <w:p w14:paraId="2289431A" w14:textId="77777777" w:rsidR="00054C28" w:rsidRDefault="00D50A48">
      <w:pPr>
        <w:pStyle w:val="ListParagraph"/>
        <w:numPr>
          <w:ilvl w:val="2"/>
          <w:numId w:val="24"/>
        </w:numPr>
        <w:tabs>
          <w:tab w:val="left" w:pos="3015"/>
        </w:tabs>
        <w:ind w:left="3015" w:hanging="275"/>
        <w:rPr>
          <w:sz w:val="24"/>
        </w:rPr>
      </w:pPr>
      <w:r>
        <w:rPr>
          <w:sz w:val="24"/>
        </w:rPr>
        <w:t>Currently</w:t>
      </w:r>
      <w:r>
        <w:rPr>
          <w:spacing w:val="-6"/>
          <w:sz w:val="24"/>
        </w:rPr>
        <w:t xml:space="preserve"> </w:t>
      </w:r>
      <w:r>
        <w:rPr>
          <w:sz w:val="24"/>
        </w:rPr>
        <w:t>(August</w:t>
      </w:r>
      <w:r>
        <w:rPr>
          <w:spacing w:val="-3"/>
          <w:sz w:val="24"/>
        </w:rPr>
        <w:t xml:space="preserve"> </w:t>
      </w:r>
      <w:r>
        <w:rPr>
          <w:sz w:val="24"/>
        </w:rPr>
        <w:t>2017),</w:t>
      </w:r>
      <w:r>
        <w:rPr>
          <w:spacing w:val="-4"/>
          <w:sz w:val="24"/>
        </w:rPr>
        <w:t xml:space="preserve"> </w:t>
      </w:r>
      <w:r>
        <w:rPr>
          <w:sz w:val="24"/>
        </w:rPr>
        <w:t>the</w:t>
      </w:r>
      <w:r>
        <w:rPr>
          <w:spacing w:val="-2"/>
          <w:sz w:val="24"/>
        </w:rPr>
        <w:t xml:space="preserve"> </w:t>
      </w:r>
      <w:r>
        <w:rPr>
          <w:sz w:val="24"/>
        </w:rPr>
        <w:t>PBIS</w:t>
      </w:r>
      <w:r>
        <w:rPr>
          <w:spacing w:val="-3"/>
          <w:sz w:val="24"/>
        </w:rPr>
        <w:t xml:space="preserve"> </w:t>
      </w:r>
      <w:r>
        <w:rPr>
          <w:sz w:val="24"/>
        </w:rPr>
        <w:t>Center</w:t>
      </w:r>
      <w:r>
        <w:rPr>
          <w:spacing w:val="-4"/>
          <w:sz w:val="24"/>
        </w:rPr>
        <w:t xml:space="preserve"> </w:t>
      </w:r>
      <w:r>
        <w:rPr>
          <w:sz w:val="24"/>
        </w:rPr>
        <w:t>and</w:t>
      </w:r>
      <w:r>
        <w:rPr>
          <w:spacing w:val="-2"/>
          <w:sz w:val="24"/>
        </w:rPr>
        <w:t xml:space="preserve"> </w:t>
      </w:r>
      <w:r>
        <w:rPr>
          <w:sz w:val="24"/>
        </w:rPr>
        <w:t>it’s</w:t>
      </w:r>
      <w:r>
        <w:rPr>
          <w:spacing w:val="-4"/>
          <w:sz w:val="24"/>
        </w:rPr>
        <w:t xml:space="preserve"> </w:t>
      </w:r>
      <w:r>
        <w:rPr>
          <w:sz w:val="24"/>
        </w:rPr>
        <w:t>national</w:t>
      </w:r>
      <w:r>
        <w:rPr>
          <w:spacing w:val="-5"/>
          <w:sz w:val="24"/>
        </w:rPr>
        <w:t xml:space="preserve"> </w:t>
      </w:r>
      <w:r>
        <w:rPr>
          <w:sz w:val="24"/>
        </w:rPr>
        <w:t>network</w:t>
      </w:r>
      <w:r>
        <w:rPr>
          <w:spacing w:val="-3"/>
          <w:sz w:val="24"/>
        </w:rPr>
        <w:t xml:space="preserve"> </w:t>
      </w:r>
      <w:r>
        <w:rPr>
          <w:spacing w:val="-2"/>
          <w:sz w:val="24"/>
        </w:rPr>
        <w:t>support</w:t>
      </w:r>
    </w:p>
    <w:p w14:paraId="06DFFDA3" w14:textId="77777777" w:rsidR="00054C28" w:rsidRDefault="00D50A48">
      <w:pPr>
        <w:pStyle w:val="Heading6"/>
        <w:ind w:left="2740"/>
      </w:pPr>
      <w:r>
        <w:t>26,316</w:t>
      </w:r>
      <w:r>
        <w:rPr>
          <w:spacing w:val="-2"/>
        </w:rPr>
        <w:t xml:space="preserve"> </w:t>
      </w:r>
      <w:r>
        <w:t>schools,</w:t>
      </w:r>
      <w:r>
        <w:rPr>
          <w:spacing w:val="-4"/>
        </w:rPr>
        <w:t xml:space="preserve"> </w:t>
      </w:r>
      <w:r>
        <w:t>representing</w:t>
      </w:r>
      <w:r>
        <w:rPr>
          <w:spacing w:val="-6"/>
        </w:rPr>
        <w:t xml:space="preserve"> </w:t>
      </w:r>
      <w:r>
        <w:t>13,896,697</w:t>
      </w:r>
      <w:r>
        <w:rPr>
          <w:spacing w:val="-3"/>
        </w:rPr>
        <w:t xml:space="preserve"> </w:t>
      </w:r>
      <w:r>
        <w:rPr>
          <w:spacing w:val="-2"/>
        </w:rPr>
        <w:t>students</w:t>
      </w:r>
    </w:p>
    <w:p w14:paraId="5A120ABD" w14:textId="77777777" w:rsidR="00054C28" w:rsidRDefault="00D50A48">
      <w:pPr>
        <w:pStyle w:val="ListParagraph"/>
        <w:numPr>
          <w:ilvl w:val="3"/>
          <w:numId w:val="24"/>
        </w:numPr>
        <w:tabs>
          <w:tab w:val="left" w:pos="3695"/>
        </w:tabs>
        <w:spacing w:before="120"/>
        <w:ind w:right="826" w:firstLine="0"/>
        <w:rPr>
          <w:sz w:val="24"/>
        </w:rPr>
      </w:pPr>
      <w:r>
        <w:rPr>
          <w:sz w:val="24"/>
        </w:rPr>
        <w:t>Of</w:t>
      </w:r>
      <w:r>
        <w:rPr>
          <w:spacing w:val="-2"/>
          <w:sz w:val="24"/>
        </w:rPr>
        <w:t xml:space="preserve"> </w:t>
      </w:r>
      <w:r>
        <w:rPr>
          <w:sz w:val="24"/>
        </w:rPr>
        <w:t>14,324</w:t>
      </w:r>
      <w:r>
        <w:rPr>
          <w:spacing w:val="-2"/>
          <w:sz w:val="24"/>
        </w:rPr>
        <w:t xml:space="preserve"> </w:t>
      </w:r>
      <w:r>
        <w:rPr>
          <w:sz w:val="24"/>
        </w:rPr>
        <w:t>reporting</w:t>
      </w:r>
      <w:r>
        <w:rPr>
          <w:spacing w:val="-5"/>
          <w:sz w:val="24"/>
        </w:rPr>
        <w:t xml:space="preserve"> </w:t>
      </w:r>
      <w:r>
        <w:rPr>
          <w:sz w:val="24"/>
        </w:rPr>
        <w:t>Tier</w:t>
      </w:r>
      <w:r>
        <w:rPr>
          <w:spacing w:val="-2"/>
          <w:sz w:val="24"/>
        </w:rPr>
        <w:t xml:space="preserve"> </w:t>
      </w:r>
      <w:r>
        <w:rPr>
          <w:sz w:val="24"/>
        </w:rPr>
        <w:t>1</w:t>
      </w:r>
      <w:r>
        <w:rPr>
          <w:spacing w:val="-4"/>
          <w:sz w:val="24"/>
        </w:rPr>
        <w:t xml:space="preserve"> </w:t>
      </w:r>
      <w:r>
        <w:rPr>
          <w:sz w:val="24"/>
        </w:rPr>
        <w:t>fidelity</w:t>
      </w:r>
      <w:r>
        <w:rPr>
          <w:spacing w:val="-3"/>
          <w:sz w:val="24"/>
        </w:rPr>
        <w:t xml:space="preserve"> </w:t>
      </w:r>
      <w:r>
        <w:rPr>
          <w:sz w:val="24"/>
        </w:rPr>
        <w:t>in</w:t>
      </w:r>
      <w:r>
        <w:rPr>
          <w:spacing w:val="-4"/>
          <w:sz w:val="24"/>
        </w:rPr>
        <w:t xml:space="preserve"> </w:t>
      </w:r>
      <w:r>
        <w:rPr>
          <w:sz w:val="24"/>
        </w:rPr>
        <w:t>2016-17,</w:t>
      </w:r>
      <w:r>
        <w:rPr>
          <w:spacing w:val="-2"/>
          <w:sz w:val="24"/>
        </w:rPr>
        <w:t xml:space="preserve"> </w:t>
      </w:r>
      <w:r>
        <w:rPr>
          <w:sz w:val="24"/>
        </w:rPr>
        <w:t>9564</w:t>
      </w:r>
      <w:r>
        <w:rPr>
          <w:spacing w:val="-2"/>
          <w:sz w:val="24"/>
        </w:rPr>
        <w:t xml:space="preserve"> </w:t>
      </w:r>
      <w:r>
        <w:rPr>
          <w:sz w:val="24"/>
        </w:rPr>
        <w:t>(65%)</w:t>
      </w:r>
      <w:r>
        <w:rPr>
          <w:spacing w:val="-4"/>
          <w:sz w:val="24"/>
        </w:rPr>
        <w:t xml:space="preserve"> </w:t>
      </w:r>
      <w:r>
        <w:rPr>
          <w:sz w:val="24"/>
        </w:rPr>
        <w:t>report</w:t>
      </w:r>
      <w:r>
        <w:rPr>
          <w:spacing w:val="-4"/>
          <w:sz w:val="24"/>
        </w:rPr>
        <w:t xml:space="preserve"> </w:t>
      </w:r>
      <w:r>
        <w:rPr>
          <w:sz w:val="24"/>
        </w:rPr>
        <w:t>high fidelity implementation</w:t>
      </w:r>
    </w:p>
    <w:p w14:paraId="0132DB2B" w14:textId="77777777" w:rsidR="00054C28" w:rsidRDefault="00D50A48">
      <w:pPr>
        <w:pStyle w:val="ListParagraph"/>
        <w:numPr>
          <w:ilvl w:val="3"/>
          <w:numId w:val="24"/>
        </w:numPr>
        <w:tabs>
          <w:tab w:val="left" w:pos="3695"/>
        </w:tabs>
        <w:spacing w:before="122"/>
        <w:ind w:right="628" w:firstLine="0"/>
        <w:rPr>
          <w:sz w:val="24"/>
        </w:rPr>
      </w:pPr>
      <w:r>
        <w:rPr>
          <w:sz w:val="24"/>
        </w:rPr>
        <w:t>Of</w:t>
      </w:r>
      <w:r>
        <w:rPr>
          <w:spacing w:val="-3"/>
          <w:sz w:val="24"/>
        </w:rPr>
        <w:t xml:space="preserve"> </w:t>
      </w:r>
      <w:r>
        <w:rPr>
          <w:sz w:val="24"/>
        </w:rPr>
        <w:t>9407</w:t>
      </w:r>
      <w:r>
        <w:rPr>
          <w:spacing w:val="-5"/>
          <w:sz w:val="24"/>
        </w:rPr>
        <w:t xml:space="preserve"> </w:t>
      </w:r>
      <w:r>
        <w:rPr>
          <w:sz w:val="24"/>
        </w:rPr>
        <w:t>reporting</w:t>
      </w:r>
      <w:r>
        <w:rPr>
          <w:spacing w:val="-6"/>
          <w:sz w:val="24"/>
        </w:rPr>
        <w:t xml:space="preserve"> </w:t>
      </w:r>
      <w:r>
        <w:rPr>
          <w:sz w:val="24"/>
        </w:rPr>
        <w:t>T2/3</w:t>
      </w:r>
      <w:r>
        <w:rPr>
          <w:spacing w:val="-3"/>
          <w:sz w:val="24"/>
        </w:rPr>
        <w:t xml:space="preserve"> </w:t>
      </w:r>
      <w:r>
        <w:rPr>
          <w:sz w:val="24"/>
        </w:rPr>
        <w:t>fidelity,</w:t>
      </w:r>
      <w:r>
        <w:rPr>
          <w:spacing w:val="-4"/>
          <w:sz w:val="24"/>
        </w:rPr>
        <w:t xml:space="preserve"> </w:t>
      </w:r>
      <w:r>
        <w:rPr>
          <w:sz w:val="24"/>
        </w:rPr>
        <w:t>3114</w:t>
      </w:r>
      <w:r>
        <w:rPr>
          <w:spacing w:val="-3"/>
          <w:sz w:val="24"/>
        </w:rPr>
        <w:t xml:space="preserve"> </w:t>
      </w:r>
      <w:r>
        <w:rPr>
          <w:sz w:val="24"/>
        </w:rPr>
        <w:t>(33%)</w:t>
      </w:r>
      <w:r>
        <w:rPr>
          <w:spacing w:val="-5"/>
          <w:sz w:val="24"/>
        </w:rPr>
        <w:t xml:space="preserve"> </w:t>
      </w:r>
      <w:r>
        <w:rPr>
          <w:sz w:val="24"/>
        </w:rPr>
        <w:t>and</w:t>
      </w:r>
      <w:r>
        <w:rPr>
          <w:spacing w:val="-3"/>
          <w:sz w:val="24"/>
        </w:rPr>
        <w:t xml:space="preserve"> </w:t>
      </w:r>
      <w:r>
        <w:rPr>
          <w:sz w:val="24"/>
        </w:rPr>
        <w:t>1837</w:t>
      </w:r>
      <w:r>
        <w:rPr>
          <w:spacing w:val="-3"/>
          <w:sz w:val="24"/>
        </w:rPr>
        <w:t xml:space="preserve"> </w:t>
      </w:r>
      <w:r>
        <w:rPr>
          <w:sz w:val="24"/>
        </w:rPr>
        <w:t>(19%)</w:t>
      </w:r>
      <w:r>
        <w:rPr>
          <w:spacing w:val="-5"/>
          <w:sz w:val="24"/>
        </w:rPr>
        <w:t xml:space="preserve"> </w:t>
      </w:r>
      <w:r>
        <w:rPr>
          <w:sz w:val="24"/>
        </w:rPr>
        <w:t>report</w:t>
      </w:r>
      <w:r>
        <w:rPr>
          <w:spacing w:val="-5"/>
          <w:sz w:val="24"/>
        </w:rPr>
        <w:t xml:space="preserve"> </w:t>
      </w:r>
      <w:r>
        <w:rPr>
          <w:sz w:val="24"/>
        </w:rPr>
        <w:t>high fidelity, respectfully</w:t>
      </w:r>
    </w:p>
    <w:p w14:paraId="170EA052" w14:textId="77777777" w:rsidR="00054C28" w:rsidRDefault="00D50A48">
      <w:pPr>
        <w:pStyle w:val="Heading6"/>
        <w:numPr>
          <w:ilvl w:val="0"/>
          <w:numId w:val="24"/>
        </w:numPr>
        <w:tabs>
          <w:tab w:val="left" w:pos="1540"/>
        </w:tabs>
        <w:spacing w:before="120"/>
        <w:ind w:left="1540" w:hanging="240"/>
      </w:pPr>
      <w:r>
        <w:t>Technical</w:t>
      </w:r>
      <w:r>
        <w:rPr>
          <w:spacing w:val="-8"/>
        </w:rPr>
        <w:t xml:space="preserve"> </w:t>
      </w:r>
      <w:r>
        <w:t>assistance</w:t>
      </w:r>
      <w:r>
        <w:rPr>
          <w:spacing w:val="-6"/>
        </w:rPr>
        <w:t xml:space="preserve"> </w:t>
      </w:r>
      <w:r>
        <w:rPr>
          <w:spacing w:val="-4"/>
        </w:rPr>
        <w:t>(TA)</w:t>
      </w:r>
    </w:p>
    <w:p w14:paraId="272916E6" w14:textId="77777777" w:rsidR="00054C28" w:rsidRDefault="00D50A48">
      <w:pPr>
        <w:pStyle w:val="ListParagraph"/>
        <w:numPr>
          <w:ilvl w:val="1"/>
          <w:numId w:val="24"/>
        </w:numPr>
        <w:tabs>
          <w:tab w:val="left" w:pos="2248"/>
        </w:tabs>
        <w:spacing w:before="119" w:line="338" w:lineRule="auto"/>
        <w:ind w:right="2011" w:firstLine="0"/>
        <w:rPr>
          <w:sz w:val="24"/>
        </w:rPr>
      </w:pPr>
      <w:r>
        <w:rPr>
          <w:sz w:val="24"/>
        </w:rPr>
        <w:t>Direct</w:t>
      </w:r>
      <w:r>
        <w:rPr>
          <w:spacing w:val="-4"/>
          <w:sz w:val="24"/>
        </w:rPr>
        <w:t xml:space="preserve"> </w:t>
      </w:r>
      <w:r>
        <w:rPr>
          <w:sz w:val="24"/>
        </w:rPr>
        <w:t>on-site</w:t>
      </w:r>
      <w:r>
        <w:rPr>
          <w:spacing w:val="-2"/>
          <w:sz w:val="24"/>
        </w:rPr>
        <w:t xml:space="preserve"> </w:t>
      </w:r>
      <w:r>
        <w:rPr>
          <w:sz w:val="24"/>
        </w:rPr>
        <w:t>TA</w:t>
      </w:r>
      <w:r>
        <w:rPr>
          <w:spacing w:val="-4"/>
          <w:sz w:val="24"/>
        </w:rPr>
        <w:t xml:space="preserve"> </w:t>
      </w:r>
      <w:r>
        <w:rPr>
          <w:sz w:val="24"/>
        </w:rPr>
        <w:t>to</w:t>
      </w:r>
      <w:r>
        <w:rPr>
          <w:spacing w:val="-5"/>
          <w:sz w:val="24"/>
        </w:rPr>
        <w:t xml:space="preserve"> </w:t>
      </w:r>
      <w:r>
        <w:rPr>
          <w:sz w:val="24"/>
        </w:rPr>
        <w:t>district</w:t>
      </w:r>
      <w:r>
        <w:rPr>
          <w:spacing w:val="-2"/>
          <w:sz w:val="24"/>
        </w:rPr>
        <w:t xml:space="preserve"> </w:t>
      </w:r>
      <w:r>
        <w:rPr>
          <w:sz w:val="24"/>
        </w:rPr>
        <w:t>and</w:t>
      </w:r>
      <w:r>
        <w:rPr>
          <w:spacing w:val="-4"/>
          <w:sz w:val="24"/>
        </w:rPr>
        <w:t xml:space="preserve"> </w:t>
      </w:r>
      <w:r>
        <w:rPr>
          <w:sz w:val="24"/>
        </w:rPr>
        <w:t>state</w:t>
      </w:r>
      <w:r>
        <w:rPr>
          <w:spacing w:val="-2"/>
          <w:sz w:val="24"/>
        </w:rPr>
        <w:t xml:space="preserve"> </w:t>
      </w:r>
      <w:r>
        <w:rPr>
          <w:sz w:val="24"/>
        </w:rPr>
        <w:t>leadership</w:t>
      </w:r>
      <w:r>
        <w:rPr>
          <w:spacing w:val="-4"/>
          <w:sz w:val="24"/>
        </w:rPr>
        <w:t xml:space="preserve"> </w:t>
      </w:r>
      <w:r>
        <w:rPr>
          <w:sz w:val="24"/>
        </w:rPr>
        <w:t>teams</w:t>
      </w:r>
      <w:r>
        <w:rPr>
          <w:spacing w:val="-5"/>
          <w:sz w:val="24"/>
        </w:rPr>
        <w:t xml:space="preserve"> </w:t>
      </w:r>
      <w:r>
        <w:rPr>
          <w:sz w:val="24"/>
        </w:rPr>
        <w:t>to</w:t>
      </w:r>
      <w:r>
        <w:rPr>
          <w:spacing w:val="-5"/>
          <w:sz w:val="24"/>
        </w:rPr>
        <w:t xml:space="preserve"> </w:t>
      </w:r>
      <w:r>
        <w:rPr>
          <w:sz w:val="24"/>
        </w:rPr>
        <w:t>enhance</w:t>
      </w:r>
      <w:r>
        <w:rPr>
          <w:spacing w:val="-5"/>
          <w:sz w:val="24"/>
        </w:rPr>
        <w:t xml:space="preserve"> </w:t>
      </w:r>
      <w:r>
        <w:rPr>
          <w:sz w:val="24"/>
        </w:rPr>
        <w:t>their capacity to establish and maintain a full continuum of implementation capacity for schools</w:t>
      </w:r>
    </w:p>
    <w:p w14:paraId="6E6041DE" w14:textId="77777777" w:rsidR="00054C28" w:rsidRDefault="00D50A48">
      <w:pPr>
        <w:pStyle w:val="ListParagraph"/>
        <w:numPr>
          <w:ilvl w:val="1"/>
          <w:numId w:val="24"/>
        </w:numPr>
        <w:tabs>
          <w:tab w:val="left" w:pos="2259"/>
        </w:tabs>
        <w:spacing w:line="338" w:lineRule="auto"/>
        <w:ind w:right="1879" w:firstLine="0"/>
        <w:rPr>
          <w:sz w:val="24"/>
        </w:rPr>
      </w:pPr>
      <w:r>
        <w:rPr>
          <w:sz w:val="24"/>
        </w:rPr>
        <w:t>Indirect TA to school, district, and state leadership teams through websites, on-line webinars, regional and national conferences and forums, research</w:t>
      </w:r>
      <w:r>
        <w:rPr>
          <w:spacing w:val="-5"/>
          <w:sz w:val="24"/>
        </w:rPr>
        <w:t xml:space="preserve"> </w:t>
      </w:r>
      <w:r>
        <w:rPr>
          <w:sz w:val="24"/>
        </w:rPr>
        <w:t>and</w:t>
      </w:r>
      <w:r>
        <w:rPr>
          <w:spacing w:val="-7"/>
          <w:sz w:val="24"/>
        </w:rPr>
        <w:t xml:space="preserve"> </w:t>
      </w:r>
      <w:r>
        <w:rPr>
          <w:sz w:val="24"/>
        </w:rPr>
        <w:t>practitioner</w:t>
      </w:r>
      <w:r>
        <w:rPr>
          <w:spacing w:val="-5"/>
          <w:sz w:val="24"/>
        </w:rPr>
        <w:t xml:space="preserve"> </w:t>
      </w:r>
      <w:r>
        <w:rPr>
          <w:sz w:val="24"/>
        </w:rPr>
        <w:t>briefs,</w:t>
      </w:r>
      <w:r>
        <w:rPr>
          <w:spacing w:val="-7"/>
          <w:sz w:val="24"/>
        </w:rPr>
        <w:t xml:space="preserve"> </w:t>
      </w:r>
      <w:r>
        <w:rPr>
          <w:sz w:val="24"/>
        </w:rPr>
        <w:t>national</w:t>
      </w:r>
      <w:r>
        <w:rPr>
          <w:spacing w:val="-7"/>
          <w:sz w:val="24"/>
        </w:rPr>
        <w:t xml:space="preserve"> </w:t>
      </w:r>
      <w:r>
        <w:rPr>
          <w:sz w:val="24"/>
        </w:rPr>
        <w:t>database,</w:t>
      </w:r>
      <w:r>
        <w:rPr>
          <w:spacing w:val="-5"/>
          <w:sz w:val="24"/>
        </w:rPr>
        <w:t xml:space="preserve"> </w:t>
      </w:r>
      <w:r>
        <w:rPr>
          <w:sz w:val="24"/>
        </w:rPr>
        <w:t>and</w:t>
      </w:r>
      <w:r>
        <w:rPr>
          <w:spacing w:val="-5"/>
          <w:sz w:val="24"/>
        </w:rPr>
        <w:t xml:space="preserve"> </w:t>
      </w:r>
      <w:r>
        <w:rPr>
          <w:sz w:val="24"/>
        </w:rPr>
        <w:t>collaborations</w:t>
      </w:r>
      <w:r>
        <w:rPr>
          <w:spacing w:val="-7"/>
          <w:sz w:val="24"/>
        </w:rPr>
        <w:t xml:space="preserve"> </w:t>
      </w:r>
      <w:r>
        <w:rPr>
          <w:sz w:val="24"/>
        </w:rPr>
        <w:t>with other TA Centers and national organizations</w:t>
      </w:r>
    </w:p>
    <w:p w14:paraId="7DCBCEB4" w14:textId="77777777" w:rsidR="00054C28" w:rsidRDefault="00D50A48">
      <w:pPr>
        <w:pStyle w:val="ListParagraph"/>
        <w:numPr>
          <w:ilvl w:val="1"/>
          <w:numId w:val="24"/>
        </w:numPr>
        <w:tabs>
          <w:tab w:val="left" w:pos="2234"/>
        </w:tabs>
        <w:spacing w:line="338" w:lineRule="auto"/>
        <w:ind w:right="2158" w:firstLine="0"/>
        <w:rPr>
          <w:sz w:val="24"/>
        </w:rPr>
      </w:pPr>
      <w:r>
        <w:rPr>
          <w:sz w:val="24"/>
        </w:rPr>
        <w:t>Facilitation</w:t>
      </w:r>
      <w:r>
        <w:rPr>
          <w:spacing w:val="-3"/>
          <w:sz w:val="24"/>
        </w:rPr>
        <w:t xml:space="preserve"> </w:t>
      </w:r>
      <w:r>
        <w:rPr>
          <w:sz w:val="24"/>
        </w:rPr>
        <w:t>of</w:t>
      </w:r>
      <w:r>
        <w:rPr>
          <w:spacing w:val="-3"/>
          <w:sz w:val="24"/>
        </w:rPr>
        <w:t xml:space="preserve"> </w:t>
      </w:r>
      <w:r>
        <w:rPr>
          <w:sz w:val="24"/>
        </w:rPr>
        <w:t>a</w:t>
      </w:r>
      <w:r>
        <w:rPr>
          <w:spacing w:val="-6"/>
          <w:sz w:val="24"/>
        </w:rPr>
        <w:t xml:space="preserve"> </w:t>
      </w:r>
      <w:r>
        <w:rPr>
          <w:sz w:val="24"/>
        </w:rPr>
        <w:t>national</w:t>
      </w:r>
      <w:r>
        <w:rPr>
          <w:spacing w:val="-3"/>
          <w:sz w:val="24"/>
        </w:rPr>
        <w:t xml:space="preserve"> </w:t>
      </w:r>
      <w:r>
        <w:rPr>
          <w:sz w:val="24"/>
        </w:rPr>
        <w:t>TA</w:t>
      </w:r>
      <w:r>
        <w:rPr>
          <w:spacing w:val="-5"/>
          <w:sz w:val="24"/>
        </w:rPr>
        <w:t xml:space="preserve"> </w:t>
      </w:r>
      <w:r>
        <w:rPr>
          <w:sz w:val="24"/>
        </w:rPr>
        <w:t>network</w:t>
      </w:r>
      <w:r>
        <w:rPr>
          <w:spacing w:val="-7"/>
          <w:sz w:val="24"/>
        </w:rPr>
        <w:t xml:space="preserve"> </w:t>
      </w:r>
      <w:r>
        <w:rPr>
          <w:sz w:val="24"/>
        </w:rPr>
        <w:t>of</w:t>
      </w:r>
      <w:r>
        <w:rPr>
          <w:spacing w:val="-4"/>
          <w:sz w:val="24"/>
        </w:rPr>
        <w:t xml:space="preserve"> </w:t>
      </w:r>
      <w:r>
        <w:rPr>
          <w:sz w:val="24"/>
        </w:rPr>
        <w:t>implementers</w:t>
      </w:r>
      <w:r>
        <w:rPr>
          <w:spacing w:val="-4"/>
          <w:sz w:val="24"/>
        </w:rPr>
        <w:t xml:space="preserve"> </w:t>
      </w:r>
      <w:r>
        <w:rPr>
          <w:sz w:val="24"/>
        </w:rPr>
        <w:t>comprised</w:t>
      </w:r>
      <w:r>
        <w:rPr>
          <w:spacing w:val="-5"/>
          <w:sz w:val="24"/>
        </w:rPr>
        <w:t xml:space="preserve"> </w:t>
      </w:r>
      <w:r>
        <w:rPr>
          <w:sz w:val="24"/>
        </w:rPr>
        <w:t>of</w:t>
      </w:r>
      <w:r>
        <w:rPr>
          <w:spacing w:val="-5"/>
          <w:sz w:val="24"/>
        </w:rPr>
        <w:t xml:space="preserve"> </w:t>
      </w:r>
      <w:r>
        <w:rPr>
          <w:sz w:val="24"/>
        </w:rPr>
        <w:t>(a) designated state contact person for each state, (b) assignment of PBIS Center partner to each state, and (c) regional coordination networks</w:t>
      </w:r>
    </w:p>
    <w:p w14:paraId="0EC5CAF3" w14:textId="77777777" w:rsidR="00054C28" w:rsidRDefault="00D50A48">
      <w:pPr>
        <w:pStyle w:val="ListParagraph"/>
        <w:numPr>
          <w:ilvl w:val="1"/>
          <w:numId w:val="24"/>
        </w:numPr>
        <w:tabs>
          <w:tab w:val="left" w:pos="2259"/>
        </w:tabs>
        <w:spacing w:line="340" w:lineRule="auto"/>
        <w:ind w:right="1813" w:firstLine="0"/>
        <w:rPr>
          <w:sz w:val="24"/>
        </w:rPr>
      </w:pPr>
      <w:r>
        <w:rPr>
          <w:sz w:val="24"/>
        </w:rPr>
        <w:t>Collection</w:t>
      </w:r>
      <w:r>
        <w:rPr>
          <w:spacing w:val="-5"/>
          <w:sz w:val="24"/>
        </w:rPr>
        <w:t xml:space="preserve"> </w:t>
      </w:r>
      <w:r>
        <w:rPr>
          <w:sz w:val="24"/>
        </w:rPr>
        <w:t>and</w:t>
      </w:r>
      <w:r>
        <w:rPr>
          <w:spacing w:val="-7"/>
          <w:sz w:val="24"/>
        </w:rPr>
        <w:t xml:space="preserve"> </w:t>
      </w:r>
      <w:r>
        <w:rPr>
          <w:sz w:val="24"/>
        </w:rPr>
        <w:t>development</w:t>
      </w:r>
      <w:r>
        <w:rPr>
          <w:spacing w:val="-5"/>
          <w:sz w:val="24"/>
        </w:rPr>
        <w:t xml:space="preserve"> </w:t>
      </w:r>
      <w:r>
        <w:rPr>
          <w:sz w:val="24"/>
        </w:rPr>
        <w:t>of</w:t>
      </w:r>
      <w:r>
        <w:rPr>
          <w:spacing w:val="-7"/>
          <w:sz w:val="24"/>
        </w:rPr>
        <w:t xml:space="preserve"> </w:t>
      </w:r>
      <w:r>
        <w:rPr>
          <w:sz w:val="24"/>
        </w:rPr>
        <w:t>published</w:t>
      </w:r>
      <w:r>
        <w:rPr>
          <w:spacing w:val="-5"/>
          <w:sz w:val="24"/>
        </w:rPr>
        <w:t xml:space="preserve"> </w:t>
      </w:r>
      <w:r>
        <w:rPr>
          <w:sz w:val="24"/>
        </w:rPr>
        <w:t>evaluation</w:t>
      </w:r>
      <w:r>
        <w:rPr>
          <w:spacing w:val="-5"/>
          <w:sz w:val="24"/>
        </w:rPr>
        <w:t xml:space="preserve"> </w:t>
      </w:r>
      <w:r>
        <w:rPr>
          <w:sz w:val="24"/>
        </w:rPr>
        <w:t>and</w:t>
      </w:r>
      <w:r>
        <w:rPr>
          <w:spacing w:val="-7"/>
          <w:sz w:val="24"/>
        </w:rPr>
        <w:t xml:space="preserve"> </w:t>
      </w:r>
      <w:r>
        <w:rPr>
          <w:sz w:val="24"/>
        </w:rPr>
        <w:t>research</w:t>
      </w:r>
      <w:r>
        <w:rPr>
          <w:spacing w:val="-5"/>
          <w:sz w:val="24"/>
        </w:rPr>
        <w:t xml:space="preserve"> </w:t>
      </w:r>
      <w:r>
        <w:rPr>
          <w:sz w:val="24"/>
        </w:rPr>
        <w:t>articles that support implementation practices and systems</w:t>
      </w:r>
    </w:p>
    <w:p w14:paraId="550793FC" w14:textId="77777777" w:rsidR="00054C28" w:rsidRDefault="00D50A48">
      <w:pPr>
        <w:pStyle w:val="Heading6"/>
        <w:numPr>
          <w:ilvl w:val="0"/>
          <w:numId w:val="24"/>
        </w:numPr>
        <w:tabs>
          <w:tab w:val="left" w:pos="1540"/>
        </w:tabs>
        <w:spacing w:line="289" w:lineRule="exact"/>
        <w:ind w:left="1540" w:hanging="240"/>
      </w:pPr>
      <w:r>
        <w:t>What</w:t>
      </w:r>
      <w:r>
        <w:rPr>
          <w:spacing w:val="-2"/>
        </w:rPr>
        <w:t xml:space="preserve"> </w:t>
      </w:r>
      <w:r>
        <w:t>do</w:t>
      </w:r>
      <w:r>
        <w:rPr>
          <w:spacing w:val="-2"/>
        </w:rPr>
        <w:t xml:space="preserve"> </w:t>
      </w:r>
      <w:r>
        <w:t>students</w:t>
      </w:r>
      <w:r>
        <w:rPr>
          <w:spacing w:val="-2"/>
        </w:rPr>
        <w:t xml:space="preserve"> </w:t>
      </w:r>
      <w:r>
        <w:t>and</w:t>
      </w:r>
      <w:r>
        <w:rPr>
          <w:spacing w:val="-4"/>
        </w:rPr>
        <w:t xml:space="preserve"> </w:t>
      </w:r>
      <w:r>
        <w:t>staff</w:t>
      </w:r>
      <w:r>
        <w:rPr>
          <w:spacing w:val="-3"/>
        </w:rPr>
        <w:t xml:space="preserve"> </w:t>
      </w:r>
      <w:r>
        <w:t>members</w:t>
      </w:r>
      <w:r>
        <w:rPr>
          <w:spacing w:val="-3"/>
        </w:rPr>
        <w:t xml:space="preserve"> </w:t>
      </w:r>
      <w:r>
        <w:t>gain</w:t>
      </w:r>
      <w:r>
        <w:rPr>
          <w:spacing w:val="-1"/>
        </w:rPr>
        <w:t xml:space="preserve"> </w:t>
      </w:r>
      <w:r>
        <w:t>in</w:t>
      </w:r>
      <w:r>
        <w:rPr>
          <w:spacing w:val="-2"/>
        </w:rPr>
        <w:t xml:space="preserve"> </w:t>
      </w:r>
      <w:r>
        <w:t>PBIS</w:t>
      </w:r>
      <w:r>
        <w:rPr>
          <w:spacing w:val="-2"/>
        </w:rPr>
        <w:t xml:space="preserve"> schools?</w:t>
      </w:r>
    </w:p>
    <w:p w14:paraId="1EC4FDDF" w14:textId="77777777" w:rsidR="00054C28" w:rsidRDefault="00D50A48">
      <w:pPr>
        <w:pStyle w:val="ListParagraph"/>
        <w:numPr>
          <w:ilvl w:val="1"/>
          <w:numId w:val="24"/>
        </w:numPr>
        <w:tabs>
          <w:tab w:val="left" w:pos="2248"/>
        </w:tabs>
        <w:spacing w:before="118" w:line="338" w:lineRule="auto"/>
        <w:ind w:right="1894" w:firstLine="0"/>
        <w:rPr>
          <w:sz w:val="24"/>
        </w:rPr>
      </w:pPr>
      <w:r>
        <w:rPr>
          <w:sz w:val="24"/>
        </w:rPr>
        <w:t>All</w:t>
      </w:r>
      <w:r>
        <w:rPr>
          <w:spacing w:val="-5"/>
          <w:sz w:val="24"/>
        </w:rPr>
        <w:t xml:space="preserve"> </w:t>
      </w:r>
      <w:r>
        <w:rPr>
          <w:sz w:val="24"/>
        </w:rPr>
        <w:t>students</w:t>
      </w:r>
      <w:r>
        <w:rPr>
          <w:spacing w:val="-7"/>
          <w:sz w:val="24"/>
        </w:rPr>
        <w:t xml:space="preserve"> </w:t>
      </w:r>
      <w:r>
        <w:rPr>
          <w:sz w:val="24"/>
        </w:rPr>
        <w:t>enhance</w:t>
      </w:r>
      <w:r>
        <w:rPr>
          <w:spacing w:val="-7"/>
          <w:sz w:val="24"/>
        </w:rPr>
        <w:t xml:space="preserve"> </w:t>
      </w:r>
      <w:r>
        <w:rPr>
          <w:sz w:val="24"/>
        </w:rPr>
        <w:t>their</w:t>
      </w:r>
      <w:r>
        <w:rPr>
          <w:spacing w:val="-5"/>
          <w:sz w:val="24"/>
        </w:rPr>
        <w:t xml:space="preserve"> </w:t>
      </w:r>
      <w:r>
        <w:rPr>
          <w:sz w:val="24"/>
        </w:rPr>
        <w:t>social,</w:t>
      </w:r>
      <w:r>
        <w:rPr>
          <w:spacing w:val="-7"/>
          <w:sz w:val="24"/>
        </w:rPr>
        <w:t xml:space="preserve"> </w:t>
      </w:r>
      <w:r>
        <w:rPr>
          <w:sz w:val="24"/>
        </w:rPr>
        <w:t>emotional,</w:t>
      </w:r>
      <w:r>
        <w:rPr>
          <w:spacing w:val="-5"/>
          <w:sz w:val="24"/>
        </w:rPr>
        <w:t xml:space="preserve"> </w:t>
      </w:r>
      <w:r>
        <w:rPr>
          <w:sz w:val="24"/>
        </w:rPr>
        <w:t>and</w:t>
      </w:r>
      <w:r>
        <w:rPr>
          <w:spacing w:val="-5"/>
          <w:sz w:val="24"/>
        </w:rPr>
        <w:t xml:space="preserve"> </w:t>
      </w:r>
      <w:r>
        <w:rPr>
          <w:sz w:val="24"/>
        </w:rPr>
        <w:t>behavioral</w:t>
      </w:r>
      <w:r>
        <w:rPr>
          <w:spacing w:val="-5"/>
          <w:sz w:val="24"/>
        </w:rPr>
        <w:t xml:space="preserve"> </w:t>
      </w:r>
      <w:r>
        <w:rPr>
          <w:sz w:val="24"/>
        </w:rPr>
        <w:t xml:space="preserve">competence </w:t>
      </w:r>
      <w:r>
        <w:rPr>
          <w:spacing w:val="-6"/>
          <w:sz w:val="24"/>
        </w:rPr>
        <w:t>by</w:t>
      </w:r>
    </w:p>
    <w:p w14:paraId="064C06E4" w14:textId="77777777" w:rsidR="00054C28" w:rsidRDefault="00D50A48">
      <w:pPr>
        <w:pStyle w:val="ListParagraph"/>
        <w:numPr>
          <w:ilvl w:val="2"/>
          <w:numId w:val="24"/>
        </w:numPr>
        <w:tabs>
          <w:tab w:val="left" w:pos="2907"/>
        </w:tabs>
        <w:spacing w:line="338" w:lineRule="auto"/>
        <w:ind w:left="2740" w:right="1935" w:firstLine="0"/>
        <w:rPr>
          <w:sz w:val="24"/>
        </w:rPr>
      </w:pPr>
      <w:r>
        <w:rPr>
          <w:sz w:val="24"/>
        </w:rPr>
        <w:t>Regularly</w:t>
      </w:r>
      <w:r>
        <w:rPr>
          <w:spacing w:val="-4"/>
          <w:sz w:val="24"/>
        </w:rPr>
        <w:t xml:space="preserve"> </w:t>
      </w:r>
      <w:r>
        <w:rPr>
          <w:sz w:val="24"/>
        </w:rPr>
        <w:t>reviewing</w:t>
      </w:r>
      <w:r>
        <w:rPr>
          <w:spacing w:val="-6"/>
          <w:sz w:val="24"/>
        </w:rPr>
        <w:t xml:space="preserve"> </w:t>
      </w:r>
      <w:r>
        <w:rPr>
          <w:sz w:val="24"/>
        </w:rPr>
        <w:t>their</w:t>
      </w:r>
      <w:r>
        <w:rPr>
          <w:spacing w:val="-3"/>
          <w:sz w:val="24"/>
        </w:rPr>
        <w:t xml:space="preserve"> </w:t>
      </w:r>
      <w:r>
        <w:rPr>
          <w:sz w:val="24"/>
        </w:rPr>
        <w:t>school’s</w:t>
      </w:r>
      <w:r>
        <w:rPr>
          <w:spacing w:val="-6"/>
          <w:sz w:val="24"/>
        </w:rPr>
        <w:t xml:space="preserve"> </w:t>
      </w:r>
      <w:r>
        <w:rPr>
          <w:sz w:val="24"/>
        </w:rPr>
        <w:t>agreed</w:t>
      </w:r>
      <w:r>
        <w:rPr>
          <w:spacing w:val="-5"/>
          <w:sz w:val="24"/>
        </w:rPr>
        <w:t xml:space="preserve"> </w:t>
      </w:r>
      <w:r>
        <w:rPr>
          <w:sz w:val="24"/>
        </w:rPr>
        <w:t>upon</w:t>
      </w:r>
      <w:r>
        <w:rPr>
          <w:spacing w:val="-5"/>
          <w:sz w:val="24"/>
        </w:rPr>
        <w:t xml:space="preserve"> </w:t>
      </w:r>
      <w:r>
        <w:rPr>
          <w:sz w:val="24"/>
        </w:rPr>
        <w:t>school-wide</w:t>
      </w:r>
      <w:r>
        <w:rPr>
          <w:spacing w:val="-6"/>
          <w:sz w:val="24"/>
        </w:rPr>
        <w:t xml:space="preserve"> </w:t>
      </w:r>
      <w:r>
        <w:rPr>
          <w:sz w:val="24"/>
        </w:rPr>
        <w:t xml:space="preserve">social </w:t>
      </w:r>
      <w:r>
        <w:rPr>
          <w:spacing w:val="-2"/>
          <w:sz w:val="24"/>
        </w:rPr>
        <w:t>values.</w:t>
      </w:r>
    </w:p>
    <w:p w14:paraId="2DB1191E" w14:textId="77777777" w:rsidR="00054C28" w:rsidRDefault="00D50A48">
      <w:pPr>
        <w:pStyle w:val="ListParagraph"/>
        <w:numPr>
          <w:ilvl w:val="2"/>
          <w:numId w:val="24"/>
        </w:numPr>
        <w:tabs>
          <w:tab w:val="left" w:pos="2962"/>
        </w:tabs>
        <w:spacing w:line="338" w:lineRule="auto"/>
        <w:ind w:left="2740" w:right="1891" w:firstLine="0"/>
        <w:rPr>
          <w:sz w:val="24"/>
        </w:rPr>
      </w:pPr>
      <w:r>
        <w:rPr>
          <w:sz w:val="24"/>
        </w:rPr>
        <w:t>Frequently</w:t>
      </w:r>
      <w:r>
        <w:rPr>
          <w:spacing w:val="-6"/>
          <w:sz w:val="24"/>
        </w:rPr>
        <w:t xml:space="preserve"> </w:t>
      </w:r>
      <w:r>
        <w:rPr>
          <w:sz w:val="24"/>
        </w:rPr>
        <w:t>experiencing</w:t>
      </w:r>
      <w:r>
        <w:rPr>
          <w:spacing w:val="-6"/>
          <w:sz w:val="24"/>
        </w:rPr>
        <w:t xml:space="preserve"> </w:t>
      </w:r>
      <w:r>
        <w:rPr>
          <w:sz w:val="24"/>
        </w:rPr>
        <w:t>specific</w:t>
      </w:r>
      <w:r>
        <w:rPr>
          <w:spacing w:val="-6"/>
          <w:sz w:val="24"/>
        </w:rPr>
        <w:t xml:space="preserve"> </w:t>
      </w:r>
      <w:r>
        <w:rPr>
          <w:sz w:val="24"/>
        </w:rPr>
        <w:t>recognition</w:t>
      </w:r>
      <w:r>
        <w:rPr>
          <w:spacing w:val="-7"/>
          <w:sz w:val="24"/>
        </w:rPr>
        <w:t xml:space="preserve"> </w:t>
      </w:r>
      <w:r>
        <w:rPr>
          <w:sz w:val="24"/>
        </w:rPr>
        <w:t>when</w:t>
      </w:r>
      <w:r>
        <w:rPr>
          <w:spacing w:val="-7"/>
          <w:sz w:val="24"/>
        </w:rPr>
        <w:t xml:space="preserve"> </w:t>
      </w:r>
      <w:r>
        <w:rPr>
          <w:sz w:val="24"/>
        </w:rPr>
        <w:t>they</w:t>
      </w:r>
      <w:r>
        <w:rPr>
          <w:spacing w:val="-6"/>
          <w:sz w:val="24"/>
        </w:rPr>
        <w:t xml:space="preserve"> </w:t>
      </w:r>
      <w:r>
        <w:rPr>
          <w:sz w:val="24"/>
        </w:rPr>
        <w:t>engage</w:t>
      </w:r>
      <w:r>
        <w:rPr>
          <w:spacing w:val="-5"/>
          <w:sz w:val="24"/>
        </w:rPr>
        <w:t xml:space="preserve"> </w:t>
      </w:r>
      <w:r>
        <w:rPr>
          <w:sz w:val="24"/>
        </w:rPr>
        <w:t>in expected behavior</w:t>
      </w:r>
    </w:p>
    <w:p w14:paraId="7E1D67E4" w14:textId="77777777" w:rsidR="00054C28" w:rsidRDefault="00D50A48">
      <w:pPr>
        <w:pStyle w:val="ListParagraph"/>
        <w:numPr>
          <w:ilvl w:val="2"/>
          <w:numId w:val="24"/>
        </w:numPr>
        <w:tabs>
          <w:tab w:val="left" w:pos="3016"/>
        </w:tabs>
        <w:spacing w:line="338" w:lineRule="auto"/>
        <w:ind w:left="2740" w:right="1821" w:firstLine="0"/>
        <w:rPr>
          <w:sz w:val="24"/>
        </w:rPr>
      </w:pPr>
      <w:r>
        <w:rPr>
          <w:sz w:val="24"/>
        </w:rPr>
        <w:t>Extending</w:t>
      </w:r>
      <w:r>
        <w:rPr>
          <w:spacing w:val="-5"/>
          <w:sz w:val="24"/>
        </w:rPr>
        <w:t xml:space="preserve"> </w:t>
      </w:r>
      <w:r>
        <w:rPr>
          <w:sz w:val="24"/>
        </w:rPr>
        <w:t>expected</w:t>
      </w:r>
      <w:r>
        <w:rPr>
          <w:spacing w:val="-4"/>
          <w:sz w:val="24"/>
        </w:rPr>
        <w:t xml:space="preserve"> </w:t>
      </w:r>
      <w:r>
        <w:rPr>
          <w:sz w:val="24"/>
        </w:rPr>
        <w:t>behaviors</w:t>
      </w:r>
      <w:r>
        <w:rPr>
          <w:spacing w:val="-5"/>
          <w:sz w:val="24"/>
        </w:rPr>
        <w:t xml:space="preserve"> </w:t>
      </w:r>
      <w:r>
        <w:rPr>
          <w:sz w:val="24"/>
        </w:rPr>
        <w:t>to</w:t>
      </w:r>
      <w:r>
        <w:rPr>
          <w:spacing w:val="-4"/>
          <w:sz w:val="24"/>
        </w:rPr>
        <w:t xml:space="preserve"> </w:t>
      </w:r>
      <w:r>
        <w:rPr>
          <w:sz w:val="24"/>
        </w:rPr>
        <w:t>all</w:t>
      </w:r>
      <w:r>
        <w:rPr>
          <w:spacing w:val="-5"/>
          <w:sz w:val="24"/>
        </w:rPr>
        <w:t xml:space="preserve"> </w:t>
      </w:r>
      <w:r>
        <w:rPr>
          <w:sz w:val="24"/>
        </w:rPr>
        <w:t>parts</w:t>
      </w:r>
      <w:r>
        <w:rPr>
          <w:spacing w:val="-5"/>
          <w:sz w:val="24"/>
        </w:rPr>
        <w:t xml:space="preserve"> </w:t>
      </w:r>
      <w:r>
        <w:rPr>
          <w:sz w:val="24"/>
        </w:rPr>
        <w:t>of</w:t>
      </w:r>
      <w:r>
        <w:rPr>
          <w:spacing w:val="-4"/>
          <w:sz w:val="24"/>
        </w:rPr>
        <w:t xml:space="preserve"> </w:t>
      </w:r>
      <w:r>
        <w:rPr>
          <w:sz w:val="24"/>
        </w:rPr>
        <w:t>the</w:t>
      </w:r>
      <w:r>
        <w:rPr>
          <w:spacing w:val="-3"/>
          <w:sz w:val="24"/>
        </w:rPr>
        <w:t xml:space="preserve"> </w:t>
      </w:r>
      <w:r>
        <w:rPr>
          <w:sz w:val="24"/>
        </w:rPr>
        <w:t>school,</w:t>
      </w:r>
      <w:r>
        <w:rPr>
          <w:spacing w:val="-5"/>
          <w:sz w:val="24"/>
        </w:rPr>
        <w:t xml:space="preserve"> </w:t>
      </w:r>
      <w:r>
        <w:rPr>
          <w:sz w:val="24"/>
        </w:rPr>
        <w:t>especially in classrooms to enhance their academic engagement and success</w:t>
      </w:r>
    </w:p>
    <w:p w14:paraId="4927876B" w14:textId="77777777" w:rsidR="00054C28" w:rsidRDefault="00D50A48">
      <w:pPr>
        <w:pStyle w:val="ListParagraph"/>
        <w:numPr>
          <w:ilvl w:val="2"/>
          <w:numId w:val="24"/>
        </w:numPr>
        <w:tabs>
          <w:tab w:val="left" w:pos="3015"/>
        </w:tabs>
        <w:spacing w:line="338" w:lineRule="auto"/>
        <w:ind w:left="2740" w:right="1863" w:firstLine="0"/>
        <w:rPr>
          <w:sz w:val="24"/>
        </w:rPr>
      </w:pPr>
      <w:r>
        <w:rPr>
          <w:sz w:val="24"/>
        </w:rPr>
        <w:t>Experiencing</w:t>
      </w:r>
      <w:r>
        <w:rPr>
          <w:spacing w:val="-11"/>
          <w:sz w:val="24"/>
        </w:rPr>
        <w:t xml:space="preserve"> </w:t>
      </w:r>
      <w:r>
        <w:rPr>
          <w:sz w:val="24"/>
        </w:rPr>
        <w:t>predictable</w:t>
      </w:r>
      <w:r>
        <w:rPr>
          <w:spacing w:val="-10"/>
          <w:sz w:val="24"/>
        </w:rPr>
        <w:t xml:space="preserve"> </w:t>
      </w:r>
      <w:r>
        <w:rPr>
          <w:sz w:val="24"/>
        </w:rPr>
        <w:t>instructional</w:t>
      </w:r>
      <w:r>
        <w:rPr>
          <w:spacing w:val="-10"/>
          <w:sz w:val="24"/>
        </w:rPr>
        <w:t xml:space="preserve"> </w:t>
      </w:r>
      <w:r>
        <w:rPr>
          <w:sz w:val="24"/>
        </w:rPr>
        <w:t>consequences</w:t>
      </w:r>
      <w:r>
        <w:rPr>
          <w:spacing w:val="-11"/>
          <w:sz w:val="24"/>
        </w:rPr>
        <w:t xml:space="preserve"> </w:t>
      </w:r>
      <w:r>
        <w:rPr>
          <w:sz w:val="24"/>
        </w:rPr>
        <w:t xml:space="preserve">(reteaching) for problem behavior without inadvertent rewarding of problem </w:t>
      </w:r>
      <w:r>
        <w:rPr>
          <w:spacing w:val="-2"/>
          <w:sz w:val="24"/>
        </w:rPr>
        <w:t>behavior</w:t>
      </w:r>
    </w:p>
    <w:p w14:paraId="0C82FBCD" w14:textId="77777777" w:rsidR="00054C28" w:rsidRDefault="00054C28">
      <w:pPr>
        <w:spacing w:line="338" w:lineRule="auto"/>
        <w:rPr>
          <w:sz w:val="24"/>
        </w:rPr>
        <w:sectPr w:rsidR="00054C28">
          <w:pgSz w:w="12240" w:h="15840"/>
          <w:pgMar w:top="1580" w:right="860" w:bottom="280" w:left="140" w:header="768" w:footer="0" w:gutter="0"/>
          <w:cols w:space="720"/>
        </w:sectPr>
      </w:pPr>
    </w:p>
    <w:p w14:paraId="1802987B" w14:textId="77777777" w:rsidR="00054C28" w:rsidRDefault="00054C28">
      <w:pPr>
        <w:pStyle w:val="BodyText"/>
        <w:spacing w:before="4"/>
        <w:ind w:left="0"/>
      </w:pPr>
    </w:p>
    <w:p w14:paraId="36A05238" w14:textId="77777777" w:rsidR="00054C28" w:rsidRDefault="00D50A48">
      <w:pPr>
        <w:pStyle w:val="ListParagraph"/>
        <w:numPr>
          <w:ilvl w:val="2"/>
          <w:numId w:val="24"/>
        </w:numPr>
        <w:tabs>
          <w:tab w:val="left" w:pos="2961"/>
        </w:tabs>
        <w:spacing w:line="338" w:lineRule="auto"/>
        <w:ind w:left="2740" w:right="1809" w:firstLine="0"/>
        <w:rPr>
          <w:sz w:val="24"/>
        </w:rPr>
      </w:pPr>
      <w:r>
        <w:rPr>
          <w:sz w:val="24"/>
        </w:rPr>
        <w:t>Using</w:t>
      </w:r>
      <w:r>
        <w:rPr>
          <w:spacing w:val="-5"/>
          <w:sz w:val="24"/>
        </w:rPr>
        <w:t xml:space="preserve"> </w:t>
      </w:r>
      <w:r>
        <w:rPr>
          <w:sz w:val="24"/>
        </w:rPr>
        <w:t>a</w:t>
      </w:r>
      <w:r>
        <w:rPr>
          <w:spacing w:val="-5"/>
          <w:sz w:val="24"/>
        </w:rPr>
        <w:t xml:space="preserve"> </w:t>
      </w:r>
      <w:r>
        <w:rPr>
          <w:sz w:val="24"/>
        </w:rPr>
        <w:t>common</w:t>
      </w:r>
      <w:r>
        <w:rPr>
          <w:spacing w:val="-5"/>
          <w:sz w:val="24"/>
        </w:rPr>
        <w:t xml:space="preserve"> </w:t>
      </w:r>
      <w:r>
        <w:rPr>
          <w:sz w:val="24"/>
        </w:rPr>
        <w:t>language</w:t>
      </w:r>
      <w:r>
        <w:rPr>
          <w:spacing w:val="-5"/>
          <w:sz w:val="24"/>
        </w:rPr>
        <w:t xml:space="preserve"> </w:t>
      </w:r>
      <w:r>
        <w:rPr>
          <w:sz w:val="24"/>
        </w:rPr>
        <w:t>for</w:t>
      </w:r>
      <w:r>
        <w:rPr>
          <w:spacing w:val="-5"/>
          <w:sz w:val="24"/>
        </w:rPr>
        <w:t xml:space="preserve"> </w:t>
      </w:r>
      <w:r>
        <w:rPr>
          <w:sz w:val="24"/>
        </w:rPr>
        <w:t>communication,</w:t>
      </w:r>
      <w:r>
        <w:rPr>
          <w:spacing w:val="-9"/>
          <w:sz w:val="24"/>
        </w:rPr>
        <w:t xml:space="preserve"> </w:t>
      </w:r>
      <w:r>
        <w:rPr>
          <w:sz w:val="24"/>
        </w:rPr>
        <w:t>collaboration,</w:t>
      </w:r>
      <w:r>
        <w:rPr>
          <w:spacing w:val="-7"/>
          <w:sz w:val="24"/>
        </w:rPr>
        <w:t xml:space="preserve"> </w:t>
      </w:r>
      <w:r>
        <w:rPr>
          <w:sz w:val="24"/>
        </w:rPr>
        <w:t>play, problem solving, conflict resolution, and securing assistance</w:t>
      </w:r>
    </w:p>
    <w:p w14:paraId="3F7EF646" w14:textId="77777777" w:rsidR="00054C28" w:rsidRDefault="00D50A48">
      <w:pPr>
        <w:pStyle w:val="ListParagraph"/>
        <w:numPr>
          <w:ilvl w:val="1"/>
          <w:numId w:val="24"/>
        </w:numPr>
        <w:tabs>
          <w:tab w:val="left" w:pos="2259"/>
        </w:tabs>
        <w:spacing w:line="338" w:lineRule="auto"/>
        <w:ind w:right="2026" w:firstLine="0"/>
        <w:rPr>
          <w:sz w:val="24"/>
        </w:rPr>
      </w:pPr>
      <w:r>
        <w:rPr>
          <w:sz w:val="24"/>
        </w:rPr>
        <w:t>All</w:t>
      </w:r>
      <w:r>
        <w:rPr>
          <w:spacing w:val="-5"/>
          <w:sz w:val="24"/>
        </w:rPr>
        <w:t xml:space="preserve"> </w:t>
      </w:r>
      <w:r>
        <w:rPr>
          <w:sz w:val="24"/>
        </w:rPr>
        <w:t>educators</w:t>
      </w:r>
      <w:r>
        <w:rPr>
          <w:spacing w:val="-7"/>
          <w:sz w:val="24"/>
        </w:rPr>
        <w:t xml:space="preserve"> </w:t>
      </w:r>
      <w:r>
        <w:rPr>
          <w:sz w:val="24"/>
        </w:rPr>
        <w:t>develop</w:t>
      </w:r>
      <w:r>
        <w:rPr>
          <w:spacing w:val="-6"/>
          <w:sz w:val="24"/>
        </w:rPr>
        <w:t xml:space="preserve"> </w:t>
      </w:r>
      <w:r>
        <w:rPr>
          <w:sz w:val="24"/>
        </w:rPr>
        <w:t>positive,</w:t>
      </w:r>
      <w:r>
        <w:rPr>
          <w:spacing w:val="-7"/>
          <w:sz w:val="24"/>
        </w:rPr>
        <w:t xml:space="preserve"> </w:t>
      </w:r>
      <w:r>
        <w:rPr>
          <w:sz w:val="24"/>
        </w:rPr>
        <w:t>predictable,</w:t>
      </w:r>
      <w:r>
        <w:rPr>
          <w:spacing w:val="-7"/>
          <w:sz w:val="24"/>
        </w:rPr>
        <w:t xml:space="preserve"> </w:t>
      </w:r>
      <w:r>
        <w:rPr>
          <w:sz w:val="24"/>
        </w:rPr>
        <w:t>and</w:t>
      </w:r>
      <w:r>
        <w:rPr>
          <w:spacing w:val="-4"/>
          <w:sz w:val="24"/>
        </w:rPr>
        <w:t xml:space="preserve"> </w:t>
      </w:r>
      <w:r>
        <w:rPr>
          <w:sz w:val="24"/>
        </w:rPr>
        <w:t>safe</w:t>
      </w:r>
      <w:r>
        <w:rPr>
          <w:spacing w:val="-4"/>
          <w:sz w:val="24"/>
        </w:rPr>
        <w:t xml:space="preserve"> </w:t>
      </w:r>
      <w:r>
        <w:rPr>
          <w:sz w:val="24"/>
        </w:rPr>
        <w:t>environments</w:t>
      </w:r>
      <w:r>
        <w:rPr>
          <w:spacing w:val="-5"/>
          <w:sz w:val="24"/>
        </w:rPr>
        <w:t xml:space="preserve"> </w:t>
      </w:r>
      <w:r>
        <w:rPr>
          <w:sz w:val="24"/>
        </w:rPr>
        <w:t>that promote strong interpersonal relationships with their students by</w:t>
      </w:r>
    </w:p>
    <w:p w14:paraId="04BAC3A9" w14:textId="77777777" w:rsidR="00054C28" w:rsidRDefault="00D50A48">
      <w:pPr>
        <w:pStyle w:val="ListParagraph"/>
        <w:numPr>
          <w:ilvl w:val="2"/>
          <w:numId w:val="24"/>
        </w:numPr>
        <w:tabs>
          <w:tab w:val="left" w:pos="2907"/>
        </w:tabs>
        <w:spacing w:before="1" w:line="338" w:lineRule="auto"/>
        <w:ind w:left="2740" w:right="2384" w:firstLine="0"/>
        <w:rPr>
          <w:sz w:val="24"/>
        </w:rPr>
      </w:pPr>
      <w:r>
        <w:rPr>
          <w:sz w:val="24"/>
        </w:rPr>
        <w:t>Prompting,</w:t>
      </w:r>
      <w:r>
        <w:rPr>
          <w:spacing w:val="-9"/>
          <w:sz w:val="24"/>
        </w:rPr>
        <w:t xml:space="preserve"> </w:t>
      </w:r>
      <w:r>
        <w:rPr>
          <w:sz w:val="24"/>
        </w:rPr>
        <w:t>modeling,</w:t>
      </w:r>
      <w:r>
        <w:rPr>
          <w:spacing w:val="-9"/>
          <w:sz w:val="24"/>
        </w:rPr>
        <w:t xml:space="preserve"> </w:t>
      </w:r>
      <w:r>
        <w:rPr>
          <w:sz w:val="24"/>
        </w:rPr>
        <w:t>teaching,</w:t>
      </w:r>
      <w:r>
        <w:rPr>
          <w:spacing w:val="-7"/>
          <w:sz w:val="24"/>
        </w:rPr>
        <w:t xml:space="preserve"> </w:t>
      </w:r>
      <w:r>
        <w:rPr>
          <w:sz w:val="24"/>
        </w:rPr>
        <w:t>and</w:t>
      </w:r>
      <w:r>
        <w:rPr>
          <w:spacing w:val="-8"/>
          <w:sz w:val="24"/>
        </w:rPr>
        <w:t xml:space="preserve"> </w:t>
      </w:r>
      <w:r>
        <w:rPr>
          <w:sz w:val="24"/>
        </w:rPr>
        <w:t>acknowledging</w:t>
      </w:r>
      <w:r>
        <w:rPr>
          <w:spacing w:val="-7"/>
          <w:sz w:val="24"/>
        </w:rPr>
        <w:t xml:space="preserve"> </w:t>
      </w:r>
      <w:r>
        <w:rPr>
          <w:sz w:val="24"/>
        </w:rPr>
        <w:t>expected student behavior</w:t>
      </w:r>
    </w:p>
    <w:p w14:paraId="0BF0D0E9" w14:textId="77777777" w:rsidR="00054C28" w:rsidRDefault="00D50A48">
      <w:pPr>
        <w:pStyle w:val="ListParagraph"/>
        <w:numPr>
          <w:ilvl w:val="2"/>
          <w:numId w:val="24"/>
        </w:numPr>
        <w:tabs>
          <w:tab w:val="left" w:pos="2962"/>
        </w:tabs>
        <w:spacing w:line="292" w:lineRule="exact"/>
        <w:ind w:left="2962" w:hanging="222"/>
        <w:rPr>
          <w:sz w:val="24"/>
        </w:rPr>
      </w:pPr>
      <w:r>
        <w:rPr>
          <w:sz w:val="24"/>
        </w:rPr>
        <w:t>Actively</w:t>
      </w:r>
      <w:r>
        <w:rPr>
          <w:spacing w:val="-4"/>
          <w:sz w:val="24"/>
        </w:rPr>
        <w:t xml:space="preserve"> </w:t>
      </w:r>
      <w:r>
        <w:rPr>
          <w:sz w:val="24"/>
        </w:rPr>
        <w:t>supervising</w:t>
      </w:r>
      <w:r>
        <w:rPr>
          <w:spacing w:val="-5"/>
          <w:sz w:val="24"/>
        </w:rPr>
        <w:t xml:space="preserve"> </w:t>
      </w:r>
      <w:r>
        <w:rPr>
          <w:sz w:val="24"/>
        </w:rPr>
        <w:t>all</w:t>
      </w:r>
      <w:r>
        <w:rPr>
          <w:spacing w:val="-5"/>
          <w:sz w:val="24"/>
        </w:rPr>
        <w:t xml:space="preserve"> </w:t>
      </w:r>
      <w:r>
        <w:rPr>
          <w:sz w:val="24"/>
        </w:rPr>
        <w:t>their</w:t>
      </w:r>
      <w:r>
        <w:rPr>
          <w:spacing w:val="-2"/>
          <w:sz w:val="24"/>
        </w:rPr>
        <w:t xml:space="preserve"> </w:t>
      </w:r>
      <w:r>
        <w:rPr>
          <w:sz w:val="24"/>
        </w:rPr>
        <w:t>students</w:t>
      </w:r>
      <w:r>
        <w:rPr>
          <w:spacing w:val="-3"/>
          <w:sz w:val="24"/>
        </w:rPr>
        <w:t xml:space="preserve"> </w:t>
      </w:r>
      <w:r>
        <w:rPr>
          <w:sz w:val="24"/>
        </w:rPr>
        <w:t>across</w:t>
      </w:r>
      <w:r>
        <w:rPr>
          <w:spacing w:val="-4"/>
          <w:sz w:val="24"/>
        </w:rPr>
        <w:t xml:space="preserve"> </w:t>
      </w:r>
      <w:r>
        <w:rPr>
          <w:sz w:val="24"/>
        </w:rPr>
        <w:t>all</w:t>
      </w:r>
      <w:r>
        <w:rPr>
          <w:spacing w:val="-6"/>
          <w:sz w:val="24"/>
        </w:rPr>
        <w:t xml:space="preserve"> </w:t>
      </w:r>
      <w:r>
        <w:rPr>
          <w:spacing w:val="-2"/>
          <w:sz w:val="24"/>
        </w:rPr>
        <w:t>settings</w:t>
      </w:r>
    </w:p>
    <w:p w14:paraId="308B3C0F" w14:textId="77777777" w:rsidR="00054C28" w:rsidRDefault="00D50A48">
      <w:pPr>
        <w:pStyle w:val="ListParagraph"/>
        <w:numPr>
          <w:ilvl w:val="2"/>
          <w:numId w:val="24"/>
        </w:numPr>
        <w:tabs>
          <w:tab w:val="left" w:pos="3016"/>
        </w:tabs>
        <w:spacing w:before="121" w:line="338" w:lineRule="auto"/>
        <w:ind w:left="2740" w:right="1744" w:firstLine="0"/>
        <w:rPr>
          <w:sz w:val="24"/>
        </w:rPr>
      </w:pPr>
      <w:r>
        <w:rPr>
          <w:sz w:val="24"/>
        </w:rPr>
        <w:t>Maximizing</w:t>
      </w:r>
      <w:r>
        <w:rPr>
          <w:spacing w:val="-6"/>
          <w:sz w:val="24"/>
        </w:rPr>
        <w:t xml:space="preserve"> </w:t>
      </w:r>
      <w:r>
        <w:rPr>
          <w:sz w:val="24"/>
        </w:rPr>
        <w:t>academic</w:t>
      </w:r>
      <w:r>
        <w:rPr>
          <w:spacing w:val="-8"/>
          <w:sz w:val="24"/>
        </w:rPr>
        <w:t xml:space="preserve"> </w:t>
      </w:r>
      <w:r>
        <w:rPr>
          <w:sz w:val="24"/>
        </w:rPr>
        <w:t>instruction</w:t>
      </w:r>
      <w:r>
        <w:rPr>
          <w:spacing w:val="-7"/>
          <w:sz w:val="24"/>
        </w:rPr>
        <w:t xml:space="preserve"> </w:t>
      </w:r>
      <w:r>
        <w:rPr>
          <w:sz w:val="24"/>
        </w:rPr>
        <w:t>to</w:t>
      </w:r>
      <w:r>
        <w:rPr>
          <w:spacing w:val="-5"/>
          <w:sz w:val="24"/>
        </w:rPr>
        <w:t xml:space="preserve"> </w:t>
      </w:r>
      <w:r>
        <w:rPr>
          <w:sz w:val="24"/>
        </w:rPr>
        <w:t>enhance</w:t>
      </w:r>
      <w:r>
        <w:rPr>
          <w:spacing w:val="-5"/>
          <w:sz w:val="24"/>
        </w:rPr>
        <w:t xml:space="preserve"> </w:t>
      </w:r>
      <w:r>
        <w:rPr>
          <w:sz w:val="24"/>
        </w:rPr>
        <w:t>student</w:t>
      </w:r>
      <w:r>
        <w:rPr>
          <w:spacing w:val="-7"/>
          <w:sz w:val="24"/>
        </w:rPr>
        <w:t xml:space="preserve"> </w:t>
      </w:r>
      <w:r>
        <w:rPr>
          <w:sz w:val="24"/>
        </w:rPr>
        <w:t>achievement and support social, emotional, and behavioral development</w:t>
      </w:r>
    </w:p>
    <w:p w14:paraId="688BD4E0" w14:textId="77777777" w:rsidR="00054C28" w:rsidRDefault="00D50A48">
      <w:pPr>
        <w:pStyle w:val="ListParagraph"/>
        <w:numPr>
          <w:ilvl w:val="2"/>
          <w:numId w:val="24"/>
        </w:numPr>
        <w:tabs>
          <w:tab w:val="left" w:pos="3015"/>
        </w:tabs>
        <w:spacing w:line="338" w:lineRule="auto"/>
        <w:ind w:left="2740" w:right="1627" w:firstLine="0"/>
        <w:rPr>
          <w:sz w:val="24"/>
        </w:rPr>
      </w:pPr>
      <w:r>
        <w:rPr>
          <w:sz w:val="24"/>
        </w:rPr>
        <w:t>Providing</w:t>
      </w:r>
      <w:r>
        <w:rPr>
          <w:spacing w:val="-6"/>
          <w:sz w:val="24"/>
        </w:rPr>
        <w:t xml:space="preserve"> </w:t>
      </w:r>
      <w:r>
        <w:rPr>
          <w:sz w:val="24"/>
        </w:rPr>
        <w:t>clear</w:t>
      </w:r>
      <w:r>
        <w:rPr>
          <w:spacing w:val="-7"/>
          <w:sz w:val="24"/>
        </w:rPr>
        <w:t xml:space="preserve"> </w:t>
      </w:r>
      <w:r>
        <w:rPr>
          <w:sz w:val="24"/>
        </w:rPr>
        <w:t>and</w:t>
      </w:r>
      <w:r>
        <w:rPr>
          <w:spacing w:val="-5"/>
          <w:sz w:val="24"/>
        </w:rPr>
        <w:t xml:space="preserve"> </w:t>
      </w:r>
      <w:r>
        <w:rPr>
          <w:sz w:val="24"/>
        </w:rPr>
        <w:t>predictable</w:t>
      </w:r>
      <w:r>
        <w:rPr>
          <w:spacing w:val="-5"/>
          <w:sz w:val="24"/>
        </w:rPr>
        <w:t xml:space="preserve"> </w:t>
      </w:r>
      <w:r>
        <w:rPr>
          <w:sz w:val="24"/>
        </w:rPr>
        <w:t>consequences</w:t>
      </w:r>
      <w:r>
        <w:rPr>
          <w:spacing w:val="-9"/>
          <w:sz w:val="24"/>
        </w:rPr>
        <w:t xml:space="preserve"> </w:t>
      </w:r>
      <w:r>
        <w:rPr>
          <w:sz w:val="24"/>
        </w:rPr>
        <w:t>for</w:t>
      </w:r>
      <w:r>
        <w:rPr>
          <w:spacing w:val="-7"/>
          <w:sz w:val="24"/>
        </w:rPr>
        <w:t xml:space="preserve"> </w:t>
      </w:r>
      <w:r>
        <w:rPr>
          <w:sz w:val="24"/>
        </w:rPr>
        <w:t>problem</w:t>
      </w:r>
      <w:r>
        <w:rPr>
          <w:spacing w:val="-7"/>
          <w:sz w:val="24"/>
        </w:rPr>
        <w:t xml:space="preserve"> </w:t>
      </w:r>
      <w:r>
        <w:rPr>
          <w:sz w:val="24"/>
        </w:rPr>
        <w:t>behavior and following up with constructive support to reduce probability of future problem behavior</w:t>
      </w:r>
    </w:p>
    <w:p w14:paraId="577295E0" w14:textId="77777777" w:rsidR="00054C28" w:rsidRDefault="00D50A48">
      <w:pPr>
        <w:pStyle w:val="ListParagraph"/>
        <w:numPr>
          <w:ilvl w:val="2"/>
          <w:numId w:val="24"/>
        </w:numPr>
        <w:tabs>
          <w:tab w:val="left" w:pos="2961"/>
        </w:tabs>
        <w:spacing w:line="338" w:lineRule="auto"/>
        <w:ind w:left="2740" w:right="1762" w:firstLine="0"/>
        <w:rPr>
          <w:sz w:val="24"/>
        </w:rPr>
      </w:pPr>
      <w:r>
        <w:rPr>
          <w:sz w:val="24"/>
        </w:rPr>
        <w:t>Intensifying</w:t>
      </w:r>
      <w:r>
        <w:rPr>
          <w:spacing w:val="-7"/>
          <w:sz w:val="24"/>
        </w:rPr>
        <w:t xml:space="preserve"> </w:t>
      </w:r>
      <w:r>
        <w:rPr>
          <w:sz w:val="24"/>
        </w:rPr>
        <w:t>their</w:t>
      </w:r>
      <w:r>
        <w:rPr>
          <w:spacing w:val="-6"/>
          <w:sz w:val="24"/>
        </w:rPr>
        <w:t xml:space="preserve"> </w:t>
      </w:r>
      <w:r>
        <w:rPr>
          <w:sz w:val="24"/>
        </w:rPr>
        <w:t>PBIS</w:t>
      </w:r>
      <w:r>
        <w:rPr>
          <w:spacing w:val="-5"/>
          <w:sz w:val="24"/>
        </w:rPr>
        <w:t xml:space="preserve"> </w:t>
      </w:r>
      <w:r>
        <w:rPr>
          <w:sz w:val="24"/>
        </w:rPr>
        <w:t>supports</w:t>
      </w:r>
      <w:r>
        <w:rPr>
          <w:spacing w:val="-5"/>
          <w:sz w:val="24"/>
        </w:rPr>
        <w:t xml:space="preserve"> </w:t>
      </w:r>
      <w:r>
        <w:rPr>
          <w:sz w:val="24"/>
        </w:rPr>
        <w:t>(T2/3)</w:t>
      </w:r>
      <w:r>
        <w:rPr>
          <w:spacing w:val="-5"/>
          <w:sz w:val="24"/>
        </w:rPr>
        <w:t xml:space="preserve"> </w:t>
      </w:r>
      <w:r>
        <w:rPr>
          <w:sz w:val="24"/>
        </w:rPr>
        <w:t>if</w:t>
      </w:r>
      <w:r>
        <w:rPr>
          <w:spacing w:val="-4"/>
          <w:sz w:val="24"/>
        </w:rPr>
        <w:t xml:space="preserve"> </w:t>
      </w:r>
      <w:r>
        <w:rPr>
          <w:sz w:val="24"/>
        </w:rPr>
        <w:t>students</w:t>
      </w:r>
      <w:r>
        <w:rPr>
          <w:spacing w:val="-5"/>
          <w:sz w:val="24"/>
        </w:rPr>
        <w:t xml:space="preserve"> </w:t>
      </w:r>
      <w:r>
        <w:rPr>
          <w:sz w:val="24"/>
        </w:rPr>
        <w:t>are</w:t>
      </w:r>
      <w:r>
        <w:rPr>
          <w:spacing w:val="-6"/>
          <w:sz w:val="24"/>
        </w:rPr>
        <w:t xml:space="preserve"> </w:t>
      </w:r>
      <w:r>
        <w:rPr>
          <w:sz w:val="24"/>
        </w:rPr>
        <w:t>unresponsive to universal practices (T1)</w:t>
      </w:r>
    </w:p>
    <w:p w14:paraId="61EC9FEB" w14:textId="77777777" w:rsidR="00054C28" w:rsidRDefault="00D50A48">
      <w:pPr>
        <w:pStyle w:val="Heading6"/>
        <w:numPr>
          <w:ilvl w:val="0"/>
          <w:numId w:val="24"/>
        </w:numPr>
        <w:tabs>
          <w:tab w:val="left" w:pos="1540"/>
        </w:tabs>
        <w:spacing w:line="338" w:lineRule="auto"/>
        <w:ind w:left="1300" w:right="2588" w:firstLine="0"/>
      </w:pPr>
      <w:r>
        <w:t>What</w:t>
      </w:r>
      <w:r>
        <w:rPr>
          <w:spacing w:val="-4"/>
        </w:rPr>
        <w:t xml:space="preserve"> </w:t>
      </w:r>
      <w:r>
        <w:t>do</w:t>
      </w:r>
      <w:r>
        <w:rPr>
          <w:spacing w:val="-4"/>
        </w:rPr>
        <w:t xml:space="preserve"> </w:t>
      </w:r>
      <w:r>
        <w:t>students</w:t>
      </w:r>
      <w:r>
        <w:rPr>
          <w:spacing w:val="-5"/>
        </w:rPr>
        <w:t xml:space="preserve"> </w:t>
      </w:r>
      <w:r>
        <w:t>and</w:t>
      </w:r>
      <w:r>
        <w:rPr>
          <w:spacing w:val="-6"/>
        </w:rPr>
        <w:t xml:space="preserve"> </w:t>
      </w:r>
      <w:r>
        <w:t>educators</w:t>
      </w:r>
      <w:r>
        <w:rPr>
          <w:spacing w:val="-5"/>
        </w:rPr>
        <w:t xml:space="preserve"> </w:t>
      </w:r>
      <w:r>
        <w:t>experience</w:t>
      </w:r>
      <w:r>
        <w:rPr>
          <w:spacing w:val="-5"/>
        </w:rPr>
        <w:t xml:space="preserve"> </w:t>
      </w:r>
      <w:r>
        <w:t>when</w:t>
      </w:r>
      <w:r>
        <w:rPr>
          <w:spacing w:val="-4"/>
        </w:rPr>
        <w:t xml:space="preserve"> </w:t>
      </w:r>
      <w:r>
        <w:t>PBIS</w:t>
      </w:r>
      <w:r>
        <w:rPr>
          <w:spacing w:val="-5"/>
        </w:rPr>
        <w:t xml:space="preserve"> </w:t>
      </w:r>
      <w:r>
        <w:t>is</w:t>
      </w:r>
      <w:r>
        <w:rPr>
          <w:spacing w:val="-7"/>
        </w:rPr>
        <w:t xml:space="preserve"> </w:t>
      </w:r>
      <w:r>
        <w:t>implemented with fidelity over time?</w:t>
      </w:r>
    </w:p>
    <w:p w14:paraId="4DBFE9A4" w14:textId="77777777" w:rsidR="00054C28" w:rsidRDefault="00D50A48">
      <w:pPr>
        <w:pStyle w:val="ListParagraph"/>
        <w:numPr>
          <w:ilvl w:val="1"/>
          <w:numId w:val="24"/>
        </w:numPr>
        <w:tabs>
          <w:tab w:val="left" w:pos="2248"/>
        </w:tabs>
        <w:spacing w:line="338" w:lineRule="auto"/>
        <w:ind w:right="2362" w:firstLine="0"/>
        <w:rPr>
          <w:sz w:val="24"/>
        </w:rPr>
      </w:pPr>
      <w:r>
        <w:rPr>
          <w:sz w:val="24"/>
        </w:rPr>
        <w:t>Reductions</w:t>
      </w:r>
      <w:r>
        <w:rPr>
          <w:spacing w:val="-5"/>
          <w:sz w:val="24"/>
        </w:rPr>
        <w:t xml:space="preserve"> </w:t>
      </w:r>
      <w:r>
        <w:rPr>
          <w:sz w:val="24"/>
        </w:rPr>
        <w:t>in</w:t>
      </w:r>
      <w:r>
        <w:rPr>
          <w:spacing w:val="-5"/>
          <w:sz w:val="24"/>
        </w:rPr>
        <w:t xml:space="preserve"> </w:t>
      </w:r>
      <w:r>
        <w:rPr>
          <w:sz w:val="24"/>
        </w:rPr>
        <w:t>major</w:t>
      </w:r>
      <w:r>
        <w:rPr>
          <w:spacing w:val="-7"/>
          <w:sz w:val="24"/>
        </w:rPr>
        <w:t xml:space="preserve"> </w:t>
      </w:r>
      <w:r>
        <w:rPr>
          <w:sz w:val="24"/>
        </w:rPr>
        <w:t>disciplinary</w:t>
      </w:r>
      <w:r>
        <w:rPr>
          <w:spacing w:val="-5"/>
          <w:sz w:val="24"/>
        </w:rPr>
        <w:t xml:space="preserve"> </w:t>
      </w:r>
      <w:r>
        <w:rPr>
          <w:sz w:val="24"/>
        </w:rPr>
        <w:t>infractions,</w:t>
      </w:r>
      <w:r>
        <w:rPr>
          <w:spacing w:val="-7"/>
          <w:sz w:val="24"/>
        </w:rPr>
        <w:t xml:space="preserve"> </w:t>
      </w:r>
      <w:r>
        <w:rPr>
          <w:sz w:val="24"/>
        </w:rPr>
        <w:t>antisocial</w:t>
      </w:r>
      <w:r>
        <w:rPr>
          <w:spacing w:val="-5"/>
          <w:sz w:val="24"/>
        </w:rPr>
        <w:t xml:space="preserve"> </w:t>
      </w:r>
      <w:r>
        <w:rPr>
          <w:sz w:val="24"/>
        </w:rPr>
        <w:t>behavior,</w:t>
      </w:r>
      <w:r>
        <w:rPr>
          <w:spacing w:val="-7"/>
          <w:sz w:val="24"/>
        </w:rPr>
        <w:t xml:space="preserve"> </w:t>
      </w:r>
      <w:r>
        <w:rPr>
          <w:sz w:val="24"/>
        </w:rPr>
        <w:t>and substance abuse.</w:t>
      </w:r>
    </w:p>
    <w:p w14:paraId="5673084D" w14:textId="77777777" w:rsidR="00054C28" w:rsidRDefault="00D50A48">
      <w:pPr>
        <w:pStyle w:val="ListParagraph"/>
        <w:numPr>
          <w:ilvl w:val="1"/>
          <w:numId w:val="24"/>
        </w:numPr>
        <w:tabs>
          <w:tab w:val="left" w:pos="2259"/>
        </w:tabs>
        <w:spacing w:line="338" w:lineRule="auto"/>
        <w:ind w:right="2494" w:firstLine="0"/>
        <w:rPr>
          <w:sz w:val="24"/>
        </w:rPr>
      </w:pPr>
      <w:r>
        <w:rPr>
          <w:sz w:val="24"/>
        </w:rPr>
        <w:t>Reductions</w:t>
      </w:r>
      <w:r>
        <w:rPr>
          <w:spacing w:val="-7"/>
          <w:sz w:val="24"/>
        </w:rPr>
        <w:t xml:space="preserve"> </w:t>
      </w:r>
      <w:r>
        <w:rPr>
          <w:sz w:val="24"/>
        </w:rPr>
        <w:t>in</w:t>
      </w:r>
      <w:r>
        <w:rPr>
          <w:spacing w:val="-6"/>
          <w:sz w:val="24"/>
        </w:rPr>
        <w:t xml:space="preserve"> </w:t>
      </w:r>
      <w:r>
        <w:rPr>
          <w:sz w:val="24"/>
        </w:rPr>
        <w:t>aggressive</w:t>
      </w:r>
      <w:r>
        <w:rPr>
          <w:spacing w:val="-6"/>
          <w:sz w:val="24"/>
        </w:rPr>
        <w:t xml:space="preserve"> </w:t>
      </w:r>
      <w:r>
        <w:rPr>
          <w:sz w:val="24"/>
        </w:rPr>
        <w:t>behavior</w:t>
      </w:r>
      <w:r>
        <w:rPr>
          <w:spacing w:val="-5"/>
          <w:sz w:val="24"/>
        </w:rPr>
        <w:t xml:space="preserve"> </w:t>
      </w:r>
      <w:r>
        <w:rPr>
          <w:sz w:val="24"/>
        </w:rPr>
        <w:t>and</w:t>
      </w:r>
      <w:r>
        <w:rPr>
          <w:spacing w:val="-6"/>
          <w:sz w:val="24"/>
        </w:rPr>
        <w:t xml:space="preserve"> </w:t>
      </w:r>
      <w:r>
        <w:rPr>
          <w:sz w:val="24"/>
        </w:rPr>
        <w:t>improvements</w:t>
      </w:r>
      <w:r>
        <w:rPr>
          <w:spacing w:val="-7"/>
          <w:sz w:val="24"/>
        </w:rPr>
        <w:t xml:space="preserve"> </w:t>
      </w:r>
      <w:r>
        <w:rPr>
          <w:sz w:val="24"/>
        </w:rPr>
        <w:t>in</w:t>
      </w:r>
      <w:r>
        <w:rPr>
          <w:spacing w:val="-6"/>
          <w:sz w:val="24"/>
        </w:rPr>
        <w:t xml:space="preserve"> </w:t>
      </w:r>
      <w:r>
        <w:rPr>
          <w:sz w:val="24"/>
        </w:rPr>
        <w:t xml:space="preserve">emotional </w:t>
      </w:r>
      <w:r>
        <w:rPr>
          <w:spacing w:val="-2"/>
          <w:sz w:val="24"/>
        </w:rPr>
        <w:t>regulation.</w:t>
      </w:r>
    </w:p>
    <w:p w14:paraId="16125601" w14:textId="77777777" w:rsidR="00054C28" w:rsidRDefault="00D50A48">
      <w:pPr>
        <w:pStyle w:val="ListParagraph"/>
        <w:numPr>
          <w:ilvl w:val="1"/>
          <w:numId w:val="24"/>
        </w:numPr>
        <w:tabs>
          <w:tab w:val="left" w:pos="2234"/>
        </w:tabs>
        <w:spacing w:line="292" w:lineRule="exact"/>
        <w:ind w:left="2234" w:hanging="214"/>
        <w:rPr>
          <w:sz w:val="24"/>
        </w:rPr>
      </w:pPr>
      <w:r>
        <w:rPr>
          <w:sz w:val="24"/>
        </w:rPr>
        <w:t>Improvements</w:t>
      </w:r>
      <w:r>
        <w:rPr>
          <w:spacing w:val="-4"/>
          <w:sz w:val="24"/>
        </w:rPr>
        <w:t xml:space="preserve"> </w:t>
      </w:r>
      <w:r>
        <w:rPr>
          <w:sz w:val="24"/>
        </w:rPr>
        <w:t>in</w:t>
      </w:r>
      <w:r>
        <w:rPr>
          <w:spacing w:val="-3"/>
          <w:sz w:val="24"/>
        </w:rPr>
        <w:t xml:space="preserve"> </w:t>
      </w:r>
      <w:r>
        <w:rPr>
          <w:sz w:val="24"/>
        </w:rPr>
        <w:t>academic</w:t>
      </w:r>
      <w:r>
        <w:rPr>
          <w:spacing w:val="-4"/>
          <w:sz w:val="24"/>
        </w:rPr>
        <w:t xml:space="preserve"> </w:t>
      </w:r>
      <w:r>
        <w:rPr>
          <w:sz w:val="24"/>
        </w:rPr>
        <w:t>engagement</w:t>
      </w:r>
      <w:r>
        <w:rPr>
          <w:spacing w:val="-3"/>
          <w:sz w:val="24"/>
        </w:rPr>
        <w:t xml:space="preserve"> </w:t>
      </w:r>
      <w:r>
        <w:rPr>
          <w:sz w:val="24"/>
        </w:rPr>
        <w:t>and</w:t>
      </w:r>
      <w:r>
        <w:rPr>
          <w:spacing w:val="-4"/>
          <w:sz w:val="24"/>
        </w:rPr>
        <w:t xml:space="preserve"> </w:t>
      </w:r>
      <w:r>
        <w:rPr>
          <w:spacing w:val="-2"/>
          <w:sz w:val="24"/>
        </w:rPr>
        <w:t>achievement.</w:t>
      </w:r>
    </w:p>
    <w:p w14:paraId="587A2AA5" w14:textId="77777777" w:rsidR="00054C28" w:rsidRDefault="00D50A48">
      <w:pPr>
        <w:pStyle w:val="ListParagraph"/>
        <w:numPr>
          <w:ilvl w:val="1"/>
          <w:numId w:val="24"/>
        </w:numPr>
        <w:tabs>
          <w:tab w:val="left" w:pos="2259"/>
        </w:tabs>
        <w:spacing w:before="119"/>
        <w:ind w:left="2259" w:hanging="239"/>
        <w:rPr>
          <w:sz w:val="24"/>
        </w:rPr>
      </w:pPr>
      <w:r>
        <w:rPr>
          <w:sz w:val="24"/>
        </w:rPr>
        <w:t>Improvements</w:t>
      </w:r>
      <w:r>
        <w:rPr>
          <w:spacing w:val="-6"/>
          <w:sz w:val="24"/>
        </w:rPr>
        <w:t xml:space="preserve"> </w:t>
      </w:r>
      <w:r>
        <w:rPr>
          <w:sz w:val="24"/>
        </w:rPr>
        <w:t>in</w:t>
      </w:r>
      <w:r>
        <w:rPr>
          <w:spacing w:val="-3"/>
          <w:sz w:val="24"/>
        </w:rPr>
        <w:t xml:space="preserve"> </w:t>
      </w:r>
      <w:r>
        <w:rPr>
          <w:sz w:val="24"/>
        </w:rPr>
        <w:t>perceptions</w:t>
      </w:r>
      <w:r>
        <w:rPr>
          <w:spacing w:val="-7"/>
          <w:sz w:val="24"/>
        </w:rPr>
        <w:t xml:space="preserve"> </w:t>
      </w:r>
      <w:r>
        <w:rPr>
          <w:sz w:val="24"/>
        </w:rPr>
        <w:t>of</w:t>
      </w:r>
      <w:r>
        <w:rPr>
          <w:spacing w:val="-4"/>
          <w:sz w:val="24"/>
        </w:rPr>
        <w:t xml:space="preserve"> </w:t>
      </w:r>
      <w:r>
        <w:rPr>
          <w:sz w:val="24"/>
        </w:rPr>
        <w:t>organizational</w:t>
      </w:r>
      <w:r>
        <w:rPr>
          <w:spacing w:val="-6"/>
          <w:sz w:val="24"/>
        </w:rPr>
        <w:t xml:space="preserve"> </w:t>
      </w:r>
      <w:r>
        <w:rPr>
          <w:sz w:val="24"/>
        </w:rPr>
        <w:t>health</w:t>
      </w:r>
      <w:r>
        <w:rPr>
          <w:spacing w:val="-6"/>
          <w:sz w:val="24"/>
        </w:rPr>
        <w:t xml:space="preserve"> </w:t>
      </w:r>
      <w:r>
        <w:rPr>
          <w:sz w:val="24"/>
        </w:rPr>
        <w:t>and</w:t>
      </w:r>
      <w:r>
        <w:rPr>
          <w:spacing w:val="-3"/>
          <w:sz w:val="24"/>
        </w:rPr>
        <w:t xml:space="preserve"> </w:t>
      </w:r>
      <w:r>
        <w:rPr>
          <w:sz w:val="24"/>
        </w:rPr>
        <w:t>school</w:t>
      </w:r>
      <w:r>
        <w:rPr>
          <w:spacing w:val="-3"/>
          <w:sz w:val="24"/>
        </w:rPr>
        <w:t xml:space="preserve"> </w:t>
      </w:r>
      <w:r>
        <w:rPr>
          <w:spacing w:val="-2"/>
          <w:sz w:val="24"/>
        </w:rPr>
        <w:t>safety.</w:t>
      </w:r>
    </w:p>
    <w:p w14:paraId="61C2E451" w14:textId="77777777" w:rsidR="00054C28" w:rsidRDefault="00D50A48">
      <w:pPr>
        <w:pStyle w:val="ListParagraph"/>
        <w:numPr>
          <w:ilvl w:val="1"/>
          <w:numId w:val="24"/>
        </w:numPr>
        <w:tabs>
          <w:tab w:val="left" w:pos="2253"/>
        </w:tabs>
        <w:spacing w:before="120" w:line="338" w:lineRule="auto"/>
        <w:ind w:right="2566" w:firstLine="0"/>
        <w:rPr>
          <w:sz w:val="24"/>
        </w:rPr>
      </w:pPr>
      <w:r>
        <w:rPr>
          <w:sz w:val="24"/>
        </w:rPr>
        <w:t>Reductions</w:t>
      </w:r>
      <w:r>
        <w:rPr>
          <w:spacing w:val="-7"/>
          <w:sz w:val="24"/>
        </w:rPr>
        <w:t xml:space="preserve"> </w:t>
      </w:r>
      <w:r>
        <w:rPr>
          <w:sz w:val="24"/>
        </w:rPr>
        <w:t>in</w:t>
      </w:r>
      <w:r>
        <w:rPr>
          <w:spacing w:val="-6"/>
          <w:sz w:val="24"/>
        </w:rPr>
        <w:t xml:space="preserve"> </w:t>
      </w:r>
      <w:r>
        <w:rPr>
          <w:sz w:val="24"/>
        </w:rPr>
        <w:t>teacher</w:t>
      </w:r>
      <w:r>
        <w:rPr>
          <w:spacing w:val="-6"/>
          <w:sz w:val="24"/>
        </w:rPr>
        <w:t xml:space="preserve"> </w:t>
      </w:r>
      <w:r>
        <w:rPr>
          <w:sz w:val="24"/>
        </w:rPr>
        <w:t>and</w:t>
      </w:r>
      <w:r>
        <w:rPr>
          <w:spacing w:val="-4"/>
          <w:sz w:val="24"/>
        </w:rPr>
        <w:t xml:space="preserve"> </w:t>
      </w:r>
      <w:r>
        <w:rPr>
          <w:sz w:val="24"/>
        </w:rPr>
        <w:t>student</w:t>
      </w:r>
      <w:r>
        <w:rPr>
          <w:spacing w:val="-4"/>
          <w:sz w:val="24"/>
        </w:rPr>
        <w:t xml:space="preserve"> </w:t>
      </w:r>
      <w:r>
        <w:rPr>
          <w:sz w:val="24"/>
        </w:rPr>
        <w:t>reported</w:t>
      </w:r>
      <w:r>
        <w:rPr>
          <w:spacing w:val="-6"/>
          <w:sz w:val="24"/>
        </w:rPr>
        <w:t xml:space="preserve"> </w:t>
      </w:r>
      <w:r>
        <w:rPr>
          <w:sz w:val="24"/>
        </w:rPr>
        <w:t>bullying</w:t>
      </w:r>
      <w:r>
        <w:rPr>
          <w:spacing w:val="-5"/>
          <w:sz w:val="24"/>
        </w:rPr>
        <w:t xml:space="preserve"> </w:t>
      </w:r>
      <w:r>
        <w:rPr>
          <w:sz w:val="24"/>
        </w:rPr>
        <w:t>behavior</w:t>
      </w:r>
      <w:r>
        <w:rPr>
          <w:spacing w:val="-6"/>
          <w:sz w:val="24"/>
        </w:rPr>
        <w:t xml:space="preserve"> </w:t>
      </w:r>
      <w:r>
        <w:rPr>
          <w:sz w:val="24"/>
        </w:rPr>
        <w:t xml:space="preserve">and </w:t>
      </w:r>
      <w:r>
        <w:rPr>
          <w:spacing w:val="-2"/>
          <w:sz w:val="24"/>
        </w:rPr>
        <w:t>victimization.</w:t>
      </w:r>
    </w:p>
    <w:p w14:paraId="0CBDD23E" w14:textId="77777777" w:rsidR="00054C28" w:rsidRDefault="00D50A48">
      <w:pPr>
        <w:pStyle w:val="ListParagraph"/>
        <w:numPr>
          <w:ilvl w:val="1"/>
          <w:numId w:val="24"/>
        </w:numPr>
        <w:tabs>
          <w:tab w:val="left" w:pos="2207"/>
        </w:tabs>
        <w:ind w:left="2207" w:hanging="187"/>
        <w:rPr>
          <w:sz w:val="24"/>
        </w:rPr>
      </w:pPr>
      <w:r>
        <w:rPr>
          <w:sz w:val="24"/>
        </w:rPr>
        <w:t>Improvements</w:t>
      </w:r>
      <w:r>
        <w:rPr>
          <w:spacing w:val="-5"/>
          <w:sz w:val="24"/>
        </w:rPr>
        <w:t xml:space="preserve"> </w:t>
      </w:r>
      <w:r>
        <w:rPr>
          <w:sz w:val="24"/>
        </w:rPr>
        <w:t>in</w:t>
      </w:r>
      <w:r>
        <w:rPr>
          <w:spacing w:val="-4"/>
          <w:sz w:val="24"/>
        </w:rPr>
        <w:t xml:space="preserve"> </w:t>
      </w:r>
      <w:r>
        <w:rPr>
          <w:sz w:val="24"/>
        </w:rPr>
        <w:t>perceptions</w:t>
      </w:r>
      <w:r>
        <w:rPr>
          <w:spacing w:val="-4"/>
          <w:sz w:val="24"/>
        </w:rPr>
        <w:t xml:space="preserve"> </w:t>
      </w:r>
      <w:r>
        <w:rPr>
          <w:sz w:val="24"/>
        </w:rPr>
        <w:t>of</w:t>
      </w:r>
      <w:r>
        <w:rPr>
          <w:spacing w:val="-4"/>
          <w:sz w:val="24"/>
        </w:rPr>
        <w:t xml:space="preserve"> </w:t>
      </w:r>
      <w:r>
        <w:rPr>
          <w:sz w:val="24"/>
        </w:rPr>
        <w:t>school</w:t>
      </w:r>
      <w:r>
        <w:rPr>
          <w:spacing w:val="-4"/>
          <w:sz w:val="24"/>
        </w:rPr>
        <w:t xml:space="preserve"> </w:t>
      </w:r>
      <w:r>
        <w:rPr>
          <w:spacing w:val="-2"/>
          <w:sz w:val="24"/>
        </w:rPr>
        <w:t>climate.</w:t>
      </w:r>
    </w:p>
    <w:p w14:paraId="69374DB1" w14:textId="77777777" w:rsidR="00054C28" w:rsidRDefault="00D50A48">
      <w:pPr>
        <w:pStyle w:val="ListParagraph"/>
        <w:numPr>
          <w:ilvl w:val="1"/>
          <w:numId w:val="24"/>
        </w:numPr>
        <w:tabs>
          <w:tab w:val="left" w:pos="2245"/>
        </w:tabs>
        <w:spacing w:before="120"/>
        <w:ind w:left="2245" w:hanging="225"/>
        <w:rPr>
          <w:sz w:val="24"/>
        </w:rPr>
      </w:pPr>
      <w:r>
        <w:rPr>
          <w:sz w:val="24"/>
        </w:rPr>
        <w:t>Reductions</w:t>
      </w:r>
      <w:r>
        <w:rPr>
          <w:spacing w:val="-4"/>
          <w:sz w:val="24"/>
        </w:rPr>
        <w:t xml:space="preserve"> </w:t>
      </w:r>
      <w:r>
        <w:rPr>
          <w:sz w:val="24"/>
        </w:rPr>
        <w:t>in</w:t>
      </w:r>
      <w:r>
        <w:rPr>
          <w:spacing w:val="-4"/>
          <w:sz w:val="24"/>
        </w:rPr>
        <w:t xml:space="preserve"> </w:t>
      </w:r>
      <w:r>
        <w:rPr>
          <w:sz w:val="24"/>
        </w:rPr>
        <w:t>teacher</w:t>
      </w:r>
      <w:r>
        <w:rPr>
          <w:spacing w:val="-7"/>
          <w:sz w:val="24"/>
        </w:rPr>
        <w:t xml:space="preserve"> </w:t>
      </w:r>
      <w:r>
        <w:rPr>
          <w:spacing w:val="-2"/>
          <w:sz w:val="24"/>
        </w:rPr>
        <w:t>turnover.</w:t>
      </w:r>
    </w:p>
    <w:p w14:paraId="09AC6FD9" w14:textId="77777777" w:rsidR="00054C28" w:rsidRDefault="00D50A48">
      <w:pPr>
        <w:pStyle w:val="Heading6"/>
        <w:numPr>
          <w:ilvl w:val="0"/>
          <w:numId w:val="24"/>
        </w:numPr>
        <w:tabs>
          <w:tab w:val="left" w:pos="1540"/>
        </w:tabs>
        <w:spacing w:before="120" w:line="338" w:lineRule="auto"/>
        <w:ind w:left="1300" w:right="2434" w:firstLine="0"/>
      </w:pPr>
      <w:r>
        <w:t>How</w:t>
      </w:r>
      <w:r>
        <w:rPr>
          <w:spacing w:val="-4"/>
        </w:rPr>
        <w:t xml:space="preserve"> </w:t>
      </w:r>
      <w:r>
        <w:t>does</w:t>
      </w:r>
      <w:r>
        <w:rPr>
          <w:spacing w:val="-5"/>
        </w:rPr>
        <w:t xml:space="preserve"> </w:t>
      </w:r>
      <w:r>
        <w:t>PBIS</w:t>
      </w:r>
      <w:r>
        <w:rPr>
          <w:spacing w:val="-5"/>
        </w:rPr>
        <w:t xml:space="preserve"> </w:t>
      </w:r>
      <w:r>
        <w:t>contribute</w:t>
      </w:r>
      <w:r>
        <w:rPr>
          <w:spacing w:val="-5"/>
        </w:rPr>
        <w:t xml:space="preserve"> </w:t>
      </w:r>
      <w:r>
        <w:t>to</w:t>
      </w:r>
      <w:r>
        <w:rPr>
          <w:spacing w:val="-4"/>
        </w:rPr>
        <w:t xml:space="preserve"> </w:t>
      </w:r>
      <w:r>
        <w:t>the</w:t>
      </w:r>
      <w:r>
        <w:rPr>
          <w:spacing w:val="-6"/>
        </w:rPr>
        <w:t xml:space="preserve"> </w:t>
      </w:r>
      <w:r>
        <w:t>development</w:t>
      </w:r>
      <w:r>
        <w:rPr>
          <w:spacing w:val="-4"/>
        </w:rPr>
        <w:t xml:space="preserve"> </w:t>
      </w:r>
      <w:r>
        <w:t>of</w:t>
      </w:r>
      <w:r>
        <w:rPr>
          <w:spacing w:val="-6"/>
        </w:rPr>
        <w:t xml:space="preserve"> </w:t>
      </w:r>
      <w:r>
        <w:t>positive</w:t>
      </w:r>
      <w:r>
        <w:rPr>
          <w:spacing w:val="-6"/>
        </w:rPr>
        <w:t xml:space="preserve"> </w:t>
      </w:r>
      <w:r>
        <w:t>school</w:t>
      </w:r>
      <w:r>
        <w:rPr>
          <w:spacing w:val="-4"/>
        </w:rPr>
        <w:t xml:space="preserve"> </w:t>
      </w:r>
      <w:r>
        <w:t>climate, school safety, and student-educator relationships?</w:t>
      </w:r>
    </w:p>
    <w:p w14:paraId="374B8491" w14:textId="77777777" w:rsidR="00054C28" w:rsidRDefault="00D50A48">
      <w:pPr>
        <w:pStyle w:val="ListParagraph"/>
        <w:numPr>
          <w:ilvl w:val="1"/>
          <w:numId w:val="24"/>
        </w:numPr>
        <w:tabs>
          <w:tab w:val="left" w:pos="2248"/>
        </w:tabs>
        <w:spacing w:line="338" w:lineRule="auto"/>
        <w:ind w:right="2450" w:firstLine="0"/>
        <w:rPr>
          <w:sz w:val="24"/>
        </w:rPr>
      </w:pPr>
      <w:r>
        <w:rPr>
          <w:sz w:val="24"/>
        </w:rPr>
        <w:t>In</w:t>
      </w:r>
      <w:r>
        <w:rPr>
          <w:spacing w:val="-4"/>
          <w:sz w:val="24"/>
        </w:rPr>
        <w:t xml:space="preserve"> </w:t>
      </w:r>
      <w:r>
        <w:rPr>
          <w:sz w:val="24"/>
        </w:rPr>
        <w:t>the</w:t>
      </w:r>
      <w:r>
        <w:rPr>
          <w:spacing w:val="-4"/>
          <w:sz w:val="24"/>
        </w:rPr>
        <w:t xml:space="preserve"> </w:t>
      </w:r>
      <w:r>
        <w:rPr>
          <w:sz w:val="24"/>
        </w:rPr>
        <w:t>context</w:t>
      </w:r>
      <w:r>
        <w:rPr>
          <w:spacing w:val="-4"/>
          <w:sz w:val="24"/>
        </w:rPr>
        <w:t xml:space="preserve"> </w:t>
      </w:r>
      <w:r>
        <w:rPr>
          <w:sz w:val="24"/>
        </w:rPr>
        <w:t>of</w:t>
      </w:r>
      <w:r>
        <w:rPr>
          <w:spacing w:val="-4"/>
          <w:sz w:val="24"/>
        </w:rPr>
        <w:t xml:space="preserve"> </w:t>
      </w:r>
      <w:r>
        <w:rPr>
          <w:sz w:val="24"/>
        </w:rPr>
        <w:t>school</w:t>
      </w:r>
      <w:r>
        <w:rPr>
          <w:spacing w:val="-4"/>
          <w:sz w:val="24"/>
        </w:rPr>
        <w:t xml:space="preserve"> </w:t>
      </w:r>
      <w:r>
        <w:rPr>
          <w:sz w:val="24"/>
        </w:rPr>
        <w:t>and</w:t>
      </w:r>
      <w:r>
        <w:rPr>
          <w:spacing w:val="-4"/>
          <w:sz w:val="24"/>
        </w:rPr>
        <w:t xml:space="preserve"> </w:t>
      </w:r>
      <w:r>
        <w:rPr>
          <w:sz w:val="24"/>
        </w:rPr>
        <w:t>community</w:t>
      </w:r>
      <w:r>
        <w:rPr>
          <w:spacing w:val="-5"/>
          <w:sz w:val="24"/>
        </w:rPr>
        <w:t xml:space="preserve"> </w:t>
      </w:r>
      <w:r>
        <w:rPr>
          <w:sz w:val="24"/>
        </w:rPr>
        <w:t>violence,</w:t>
      </w:r>
      <w:r>
        <w:rPr>
          <w:spacing w:val="-4"/>
          <w:sz w:val="24"/>
        </w:rPr>
        <w:t xml:space="preserve"> </w:t>
      </w:r>
      <w:r>
        <w:rPr>
          <w:sz w:val="24"/>
        </w:rPr>
        <w:t>a</w:t>
      </w:r>
      <w:r>
        <w:rPr>
          <w:spacing w:val="-5"/>
          <w:sz w:val="24"/>
        </w:rPr>
        <w:t xml:space="preserve"> </w:t>
      </w:r>
      <w:r>
        <w:rPr>
          <w:sz w:val="24"/>
        </w:rPr>
        <w:t>majority</w:t>
      </w:r>
      <w:r>
        <w:rPr>
          <w:spacing w:val="-5"/>
          <w:sz w:val="24"/>
        </w:rPr>
        <w:t xml:space="preserve"> </w:t>
      </w:r>
      <w:r>
        <w:rPr>
          <w:sz w:val="24"/>
        </w:rPr>
        <w:t>of</w:t>
      </w:r>
      <w:r>
        <w:rPr>
          <w:spacing w:val="-4"/>
          <w:sz w:val="24"/>
        </w:rPr>
        <w:t xml:space="preserve"> </w:t>
      </w:r>
      <w:r>
        <w:rPr>
          <w:sz w:val="24"/>
        </w:rPr>
        <w:t>kids consider school a safe place.</w:t>
      </w:r>
    </w:p>
    <w:p w14:paraId="67297302" w14:textId="77777777" w:rsidR="00054C28" w:rsidRDefault="00054C28">
      <w:pPr>
        <w:spacing w:line="338" w:lineRule="auto"/>
        <w:rPr>
          <w:sz w:val="24"/>
        </w:rPr>
        <w:sectPr w:rsidR="00054C28">
          <w:pgSz w:w="12240" w:h="15840"/>
          <w:pgMar w:top="1580" w:right="860" w:bottom="280" w:left="140" w:header="768" w:footer="0" w:gutter="0"/>
          <w:cols w:space="720"/>
        </w:sectPr>
      </w:pPr>
    </w:p>
    <w:p w14:paraId="3C2E06BE" w14:textId="77777777" w:rsidR="00054C28" w:rsidRDefault="00054C28">
      <w:pPr>
        <w:pStyle w:val="BodyText"/>
        <w:spacing w:before="4"/>
        <w:ind w:left="0"/>
      </w:pPr>
    </w:p>
    <w:p w14:paraId="4CC579E5" w14:textId="77777777" w:rsidR="00054C28" w:rsidRDefault="00D50A48">
      <w:pPr>
        <w:pStyle w:val="ListParagraph"/>
        <w:numPr>
          <w:ilvl w:val="1"/>
          <w:numId w:val="24"/>
        </w:numPr>
        <w:tabs>
          <w:tab w:val="left" w:pos="2259"/>
        </w:tabs>
        <w:spacing w:line="338" w:lineRule="auto"/>
        <w:ind w:right="2028" w:firstLine="0"/>
        <w:rPr>
          <w:sz w:val="24"/>
        </w:rPr>
      </w:pPr>
      <w:r>
        <w:rPr>
          <w:sz w:val="24"/>
        </w:rPr>
        <w:t>Perceptions</w:t>
      </w:r>
      <w:r>
        <w:rPr>
          <w:spacing w:val="-6"/>
          <w:sz w:val="24"/>
        </w:rPr>
        <w:t xml:space="preserve"> </w:t>
      </w:r>
      <w:r>
        <w:rPr>
          <w:sz w:val="24"/>
        </w:rPr>
        <w:t>of</w:t>
      </w:r>
      <w:r>
        <w:rPr>
          <w:spacing w:val="-2"/>
          <w:sz w:val="24"/>
        </w:rPr>
        <w:t xml:space="preserve"> </w:t>
      </w:r>
      <w:r>
        <w:rPr>
          <w:sz w:val="24"/>
        </w:rPr>
        <w:t>safety</w:t>
      </w:r>
      <w:r>
        <w:rPr>
          <w:spacing w:val="-6"/>
          <w:sz w:val="24"/>
        </w:rPr>
        <w:t xml:space="preserve"> </w:t>
      </w:r>
      <w:r>
        <w:rPr>
          <w:sz w:val="24"/>
        </w:rPr>
        <w:t>are</w:t>
      </w:r>
      <w:r>
        <w:rPr>
          <w:spacing w:val="-3"/>
          <w:sz w:val="24"/>
        </w:rPr>
        <w:t xml:space="preserve"> </w:t>
      </w:r>
      <w:r>
        <w:rPr>
          <w:sz w:val="24"/>
        </w:rPr>
        <w:t>greater</w:t>
      </w:r>
      <w:r>
        <w:rPr>
          <w:spacing w:val="-5"/>
          <w:sz w:val="24"/>
        </w:rPr>
        <w:t xml:space="preserve"> </w:t>
      </w:r>
      <w:r>
        <w:rPr>
          <w:sz w:val="24"/>
        </w:rPr>
        <w:t>when</w:t>
      </w:r>
      <w:r>
        <w:rPr>
          <w:spacing w:val="-5"/>
          <w:sz w:val="24"/>
        </w:rPr>
        <w:t xml:space="preserve"> </w:t>
      </w:r>
      <w:r>
        <w:rPr>
          <w:sz w:val="24"/>
        </w:rPr>
        <w:t>students</w:t>
      </w:r>
      <w:r>
        <w:rPr>
          <w:spacing w:val="-4"/>
          <w:sz w:val="24"/>
        </w:rPr>
        <w:t xml:space="preserve"> </w:t>
      </w:r>
      <w:r>
        <w:rPr>
          <w:sz w:val="24"/>
        </w:rPr>
        <w:t>have</w:t>
      </w:r>
      <w:r>
        <w:rPr>
          <w:spacing w:val="-6"/>
          <w:sz w:val="24"/>
        </w:rPr>
        <w:t xml:space="preserve"> </w:t>
      </w:r>
      <w:r>
        <w:rPr>
          <w:sz w:val="24"/>
        </w:rPr>
        <w:t>an</w:t>
      </w:r>
      <w:r>
        <w:rPr>
          <w:spacing w:val="-5"/>
          <w:sz w:val="24"/>
        </w:rPr>
        <w:t xml:space="preserve"> </w:t>
      </w:r>
      <w:r>
        <w:rPr>
          <w:sz w:val="24"/>
        </w:rPr>
        <w:t>adult</w:t>
      </w:r>
      <w:r>
        <w:rPr>
          <w:spacing w:val="-5"/>
          <w:sz w:val="24"/>
        </w:rPr>
        <w:t xml:space="preserve"> </w:t>
      </w:r>
      <w:r>
        <w:rPr>
          <w:sz w:val="24"/>
        </w:rPr>
        <w:t>they</w:t>
      </w:r>
      <w:r>
        <w:rPr>
          <w:spacing w:val="-4"/>
          <w:sz w:val="24"/>
        </w:rPr>
        <w:t xml:space="preserve"> </w:t>
      </w:r>
      <w:r>
        <w:rPr>
          <w:sz w:val="24"/>
        </w:rPr>
        <w:t>can talk with, go to, receive support from, etc.</w:t>
      </w:r>
    </w:p>
    <w:p w14:paraId="4EE21BFC" w14:textId="77777777" w:rsidR="00054C28" w:rsidRDefault="00D50A48">
      <w:pPr>
        <w:pStyle w:val="ListParagraph"/>
        <w:numPr>
          <w:ilvl w:val="1"/>
          <w:numId w:val="24"/>
        </w:numPr>
        <w:tabs>
          <w:tab w:val="left" w:pos="2234"/>
        </w:tabs>
        <w:spacing w:line="338" w:lineRule="auto"/>
        <w:ind w:right="1986" w:firstLine="0"/>
        <w:rPr>
          <w:sz w:val="24"/>
        </w:rPr>
      </w:pPr>
      <w:r>
        <w:rPr>
          <w:sz w:val="24"/>
        </w:rPr>
        <w:t>Adult-student</w:t>
      </w:r>
      <w:r>
        <w:rPr>
          <w:spacing w:val="-5"/>
          <w:sz w:val="24"/>
        </w:rPr>
        <w:t xml:space="preserve"> </w:t>
      </w:r>
      <w:r>
        <w:rPr>
          <w:sz w:val="24"/>
        </w:rPr>
        <w:t>trusting</w:t>
      </w:r>
      <w:r>
        <w:rPr>
          <w:spacing w:val="-6"/>
          <w:sz w:val="24"/>
        </w:rPr>
        <w:t xml:space="preserve"> </w:t>
      </w:r>
      <w:r>
        <w:rPr>
          <w:sz w:val="24"/>
        </w:rPr>
        <w:t>relationships</w:t>
      </w:r>
      <w:r>
        <w:rPr>
          <w:spacing w:val="-4"/>
          <w:sz w:val="24"/>
        </w:rPr>
        <w:t xml:space="preserve"> </w:t>
      </w:r>
      <w:r>
        <w:rPr>
          <w:sz w:val="24"/>
        </w:rPr>
        <w:t>are</w:t>
      </w:r>
      <w:r>
        <w:rPr>
          <w:spacing w:val="-5"/>
          <w:sz w:val="24"/>
        </w:rPr>
        <w:t xml:space="preserve"> </w:t>
      </w:r>
      <w:r>
        <w:rPr>
          <w:sz w:val="24"/>
        </w:rPr>
        <w:t>the</w:t>
      </w:r>
      <w:r>
        <w:rPr>
          <w:spacing w:val="-3"/>
          <w:sz w:val="24"/>
        </w:rPr>
        <w:t xml:space="preserve"> </w:t>
      </w:r>
      <w:r>
        <w:rPr>
          <w:sz w:val="24"/>
        </w:rPr>
        <w:t>result</w:t>
      </w:r>
      <w:r>
        <w:rPr>
          <w:spacing w:val="-5"/>
          <w:sz w:val="24"/>
        </w:rPr>
        <w:t xml:space="preserve"> </w:t>
      </w:r>
      <w:r>
        <w:rPr>
          <w:sz w:val="24"/>
        </w:rPr>
        <w:t>of</w:t>
      </w:r>
      <w:r>
        <w:rPr>
          <w:spacing w:val="-5"/>
          <w:sz w:val="24"/>
        </w:rPr>
        <w:t xml:space="preserve"> </w:t>
      </w:r>
      <w:r>
        <w:rPr>
          <w:sz w:val="24"/>
        </w:rPr>
        <w:t>positive</w:t>
      </w:r>
      <w:r>
        <w:rPr>
          <w:spacing w:val="-4"/>
          <w:sz w:val="24"/>
        </w:rPr>
        <w:t xml:space="preserve"> </w:t>
      </w:r>
      <w:r>
        <w:rPr>
          <w:sz w:val="24"/>
        </w:rPr>
        <w:t>school</w:t>
      </w:r>
      <w:r>
        <w:rPr>
          <w:spacing w:val="-4"/>
          <w:sz w:val="24"/>
        </w:rPr>
        <w:t xml:space="preserve"> </w:t>
      </w:r>
      <w:r>
        <w:rPr>
          <w:sz w:val="24"/>
        </w:rPr>
        <w:t>and classroom climate, experiences of academic and social success, predictable school routines and supports, positive adult modeling.</w:t>
      </w:r>
    </w:p>
    <w:p w14:paraId="53586B90" w14:textId="77777777" w:rsidR="00054C28" w:rsidRDefault="00D50A48">
      <w:pPr>
        <w:pStyle w:val="ListParagraph"/>
        <w:numPr>
          <w:ilvl w:val="1"/>
          <w:numId w:val="24"/>
        </w:numPr>
        <w:tabs>
          <w:tab w:val="left" w:pos="2259"/>
        </w:tabs>
        <w:spacing w:before="1" w:line="338" w:lineRule="auto"/>
        <w:ind w:right="2184" w:firstLine="0"/>
        <w:rPr>
          <w:sz w:val="24"/>
        </w:rPr>
      </w:pPr>
      <w:r>
        <w:rPr>
          <w:sz w:val="24"/>
        </w:rPr>
        <w:t>PBIS/MTSS</w:t>
      </w:r>
      <w:r>
        <w:rPr>
          <w:spacing w:val="-4"/>
          <w:sz w:val="24"/>
        </w:rPr>
        <w:t xml:space="preserve"> </w:t>
      </w:r>
      <w:r>
        <w:rPr>
          <w:sz w:val="24"/>
        </w:rPr>
        <w:t>framework</w:t>
      </w:r>
      <w:r>
        <w:rPr>
          <w:spacing w:val="-7"/>
          <w:sz w:val="24"/>
        </w:rPr>
        <w:t xml:space="preserve"> </w:t>
      </w:r>
      <w:r>
        <w:rPr>
          <w:sz w:val="24"/>
        </w:rPr>
        <w:t>provides</w:t>
      </w:r>
      <w:r>
        <w:rPr>
          <w:spacing w:val="-4"/>
          <w:sz w:val="24"/>
        </w:rPr>
        <w:t xml:space="preserve"> </w:t>
      </w:r>
      <w:r>
        <w:rPr>
          <w:sz w:val="24"/>
        </w:rPr>
        <w:t>a</w:t>
      </w:r>
      <w:r>
        <w:rPr>
          <w:spacing w:val="-6"/>
          <w:sz w:val="24"/>
        </w:rPr>
        <w:t xml:space="preserve"> </w:t>
      </w:r>
      <w:r>
        <w:rPr>
          <w:sz w:val="24"/>
        </w:rPr>
        <w:t>continuum</w:t>
      </w:r>
      <w:r>
        <w:rPr>
          <w:spacing w:val="-6"/>
          <w:sz w:val="24"/>
        </w:rPr>
        <w:t xml:space="preserve"> </w:t>
      </w:r>
      <w:r>
        <w:rPr>
          <w:sz w:val="24"/>
        </w:rPr>
        <w:t>of</w:t>
      </w:r>
      <w:r>
        <w:rPr>
          <w:spacing w:val="-5"/>
          <w:sz w:val="24"/>
        </w:rPr>
        <w:t xml:space="preserve"> </w:t>
      </w:r>
      <w:r>
        <w:rPr>
          <w:sz w:val="24"/>
        </w:rPr>
        <w:t>supports</w:t>
      </w:r>
      <w:r>
        <w:rPr>
          <w:spacing w:val="-4"/>
          <w:sz w:val="24"/>
        </w:rPr>
        <w:t xml:space="preserve"> </w:t>
      </w:r>
      <w:r>
        <w:rPr>
          <w:sz w:val="24"/>
        </w:rPr>
        <w:t>that</w:t>
      </w:r>
      <w:r>
        <w:rPr>
          <w:spacing w:val="-5"/>
          <w:sz w:val="24"/>
        </w:rPr>
        <w:t xml:space="preserve"> </w:t>
      </w:r>
      <w:r>
        <w:rPr>
          <w:sz w:val="24"/>
        </w:rPr>
        <w:t>enables educators to address the full range of student needs and experiences.</w:t>
      </w:r>
    </w:p>
    <w:p w14:paraId="02234510" w14:textId="77777777" w:rsidR="00054C28" w:rsidRDefault="00D50A48">
      <w:pPr>
        <w:pStyle w:val="Heading6"/>
        <w:numPr>
          <w:ilvl w:val="0"/>
          <w:numId w:val="24"/>
        </w:numPr>
        <w:tabs>
          <w:tab w:val="left" w:pos="1540"/>
        </w:tabs>
        <w:ind w:left="1540" w:hanging="240"/>
      </w:pPr>
      <w:r>
        <w:t>What</w:t>
      </w:r>
      <w:r>
        <w:rPr>
          <w:spacing w:val="-1"/>
        </w:rPr>
        <w:t xml:space="preserve"> </w:t>
      </w:r>
      <w:r>
        <w:t>is</w:t>
      </w:r>
      <w:r>
        <w:rPr>
          <w:spacing w:val="-2"/>
        </w:rPr>
        <w:t xml:space="preserve"> </w:t>
      </w:r>
      <w:r>
        <w:t>needed</w:t>
      </w:r>
      <w:r>
        <w:rPr>
          <w:spacing w:val="-3"/>
        </w:rPr>
        <w:t xml:space="preserve"> </w:t>
      </w:r>
      <w:r>
        <w:t>to</w:t>
      </w:r>
      <w:r>
        <w:rPr>
          <w:spacing w:val="-3"/>
        </w:rPr>
        <w:t xml:space="preserve"> </w:t>
      </w:r>
      <w:r>
        <w:t>put</w:t>
      </w:r>
      <w:r>
        <w:rPr>
          <w:spacing w:val="-1"/>
        </w:rPr>
        <w:t xml:space="preserve"> </w:t>
      </w:r>
      <w:r>
        <w:t>PBIS</w:t>
      </w:r>
      <w:r>
        <w:rPr>
          <w:spacing w:val="-2"/>
        </w:rPr>
        <w:t xml:space="preserve"> </w:t>
      </w:r>
      <w:r>
        <w:t xml:space="preserve">in </w:t>
      </w:r>
      <w:r>
        <w:rPr>
          <w:spacing w:val="-2"/>
        </w:rPr>
        <w:t>place?</w:t>
      </w:r>
    </w:p>
    <w:p w14:paraId="1E1D30CF" w14:textId="77777777" w:rsidR="00054C28" w:rsidRDefault="00D50A48">
      <w:pPr>
        <w:pStyle w:val="ListParagraph"/>
        <w:numPr>
          <w:ilvl w:val="1"/>
          <w:numId w:val="24"/>
        </w:numPr>
        <w:tabs>
          <w:tab w:val="left" w:pos="2248"/>
        </w:tabs>
        <w:spacing w:before="120"/>
        <w:ind w:left="2248" w:hanging="228"/>
        <w:rPr>
          <w:sz w:val="24"/>
        </w:rPr>
      </w:pPr>
      <w:r>
        <w:rPr>
          <w:sz w:val="24"/>
        </w:rPr>
        <w:t>At</w:t>
      </w:r>
      <w:r>
        <w:rPr>
          <w:spacing w:val="-2"/>
          <w:sz w:val="24"/>
        </w:rPr>
        <w:t xml:space="preserve"> </w:t>
      </w:r>
      <w:r>
        <w:rPr>
          <w:b/>
          <w:sz w:val="24"/>
        </w:rPr>
        <w:t xml:space="preserve">district </w:t>
      </w:r>
      <w:r>
        <w:rPr>
          <w:spacing w:val="-2"/>
          <w:sz w:val="24"/>
        </w:rPr>
        <w:t>level</w:t>
      </w:r>
    </w:p>
    <w:p w14:paraId="60E63F4E" w14:textId="77777777" w:rsidR="00054C28" w:rsidRDefault="00D50A48">
      <w:pPr>
        <w:pStyle w:val="ListParagraph"/>
        <w:numPr>
          <w:ilvl w:val="2"/>
          <w:numId w:val="24"/>
        </w:numPr>
        <w:tabs>
          <w:tab w:val="left" w:pos="2907"/>
        </w:tabs>
        <w:spacing w:before="120"/>
        <w:ind w:left="2907" w:hanging="167"/>
        <w:rPr>
          <w:sz w:val="24"/>
        </w:rPr>
      </w:pPr>
      <w:r>
        <w:rPr>
          <w:sz w:val="24"/>
        </w:rPr>
        <w:t>Superintendent</w:t>
      </w:r>
      <w:r>
        <w:rPr>
          <w:spacing w:val="-4"/>
          <w:sz w:val="24"/>
        </w:rPr>
        <w:t xml:space="preserve"> </w:t>
      </w:r>
      <w:r>
        <w:rPr>
          <w:sz w:val="24"/>
        </w:rPr>
        <w:t>and</w:t>
      </w:r>
      <w:r>
        <w:rPr>
          <w:spacing w:val="-5"/>
          <w:sz w:val="24"/>
        </w:rPr>
        <w:t xml:space="preserve"> </w:t>
      </w:r>
      <w:r>
        <w:rPr>
          <w:sz w:val="24"/>
        </w:rPr>
        <w:t>school</w:t>
      </w:r>
      <w:r>
        <w:rPr>
          <w:spacing w:val="-6"/>
          <w:sz w:val="24"/>
        </w:rPr>
        <w:t xml:space="preserve"> </w:t>
      </w:r>
      <w:r>
        <w:rPr>
          <w:sz w:val="24"/>
        </w:rPr>
        <w:t>board</w:t>
      </w:r>
      <w:r>
        <w:rPr>
          <w:spacing w:val="-3"/>
          <w:sz w:val="24"/>
        </w:rPr>
        <w:t xml:space="preserve"> </w:t>
      </w:r>
      <w:r>
        <w:rPr>
          <w:spacing w:val="-2"/>
          <w:sz w:val="24"/>
        </w:rPr>
        <w:t>endorsement</w:t>
      </w:r>
    </w:p>
    <w:p w14:paraId="7C177676" w14:textId="77777777" w:rsidR="00054C28" w:rsidRDefault="00D50A48">
      <w:pPr>
        <w:pStyle w:val="ListParagraph"/>
        <w:numPr>
          <w:ilvl w:val="2"/>
          <w:numId w:val="24"/>
        </w:numPr>
        <w:tabs>
          <w:tab w:val="left" w:pos="2962"/>
        </w:tabs>
        <w:spacing w:before="120"/>
        <w:ind w:left="2962" w:hanging="222"/>
        <w:rPr>
          <w:sz w:val="24"/>
        </w:rPr>
      </w:pPr>
      <w:r>
        <w:rPr>
          <w:sz w:val="24"/>
        </w:rPr>
        <w:t>Data-based</w:t>
      </w:r>
      <w:r>
        <w:rPr>
          <w:spacing w:val="-5"/>
          <w:sz w:val="24"/>
        </w:rPr>
        <w:t xml:space="preserve"> </w:t>
      </w:r>
      <w:r>
        <w:rPr>
          <w:sz w:val="24"/>
        </w:rPr>
        <w:t>decision</w:t>
      </w:r>
      <w:r>
        <w:rPr>
          <w:spacing w:val="-5"/>
          <w:sz w:val="24"/>
        </w:rPr>
        <w:t xml:space="preserve"> </w:t>
      </w:r>
      <w:r>
        <w:rPr>
          <w:sz w:val="24"/>
        </w:rPr>
        <w:t>making</w:t>
      </w:r>
      <w:r>
        <w:rPr>
          <w:spacing w:val="-3"/>
          <w:sz w:val="24"/>
        </w:rPr>
        <w:t xml:space="preserve"> </w:t>
      </w:r>
      <w:r>
        <w:rPr>
          <w:sz w:val="24"/>
        </w:rPr>
        <w:t>and</w:t>
      </w:r>
      <w:r>
        <w:rPr>
          <w:spacing w:val="-5"/>
          <w:sz w:val="24"/>
        </w:rPr>
        <w:t xml:space="preserve"> </w:t>
      </w:r>
      <w:r>
        <w:rPr>
          <w:sz w:val="24"/>
        </w:rPr>
        <w:t>problem</w:t>
      </w:r>
      <w:r>
        <w:rPr>
          <w:spacing w:val="-3"/>
          <w:sz w:val="24"/>
        </w:rPr>
        <w:t xml:space="preserve"> </w:t>
      </w:r>
      <w:r>
        <w:rPr>
          <w:spacing w:val="-2"/>
          <w:sz w:val="24"/>
        </w:rPr>
        <w:t>solving</w:t>
      </w:r>
    </w:p>
    <w:p w14:paraId="2B2898FC" w14:textId="77777777" w:rsidR="00054C28" w:rsidRDefault="00D50A48">
      <w:pPr>
        <w:pStyle w:val="ListParagraph"/>
        <w:numPr>
          <w:ilvl w:val="2"/>
          <w:numId w:val="24"/>
        </w:numPr>
        <w:tabs>
          <w:tab w:val="left" w:pos="3016"/>
        </w:tabs>
        <w:spacing w:before="120"/>
        <w:ind w:left="3016" w:hanging="276"/>
        <w:rPr>
          <w:sz w:val="24"/>
        </w:rPr>
      </w:pPr>
      <w:r>
        <w:rPr>
          <w:sz w:val="24"/>
        </w:rPr>
        <w:t>Implementation</w:t>
      </w:r>
      <w:r>
        <w:rPr>
          <w:spacing w:val="-8"/>
          <w:sz w:val="24"/>
        </w:rPr>
        <w:t xml:space="preserve"> </w:t>
      </w:r>
      <w:r>
        <w:rPr>
          <w:sz w:val="24"/>
        </w:rPr>
        <w:t>leadership</w:t>
      </w:r>
      <w:r>
        <w:rPr>
          <w:spacing w:val="-8"/>
          <w:sz w:val="24"/>
        </w:rPr>
        <w:t xml:space="preserve"> </w:t>
      </w:r>
      <w:r>
        <w:rPr>
          <w:spacing w:val="-4"/>
          <w:sz w:val="24"/>
        </w:rPr>
        <w:t>team</w:t>
      </w:r>
    </w:p>
    <w:p w14:paraId="4F81C8CC" w14:textId="77777777" w:rsidR="00054C28" w:rsidRDefault="00D50A48">
      <w:pPr>
        <w:pStyle w:val="ListParagraph"/>
        <w:numPr>
          <w:ilvl w:val="2"/>
          <w:numId w:val="24"/>
        </w:numPr>
        <w:tabs>
          <w:tab w:val="left" w:pos="3015"/>
        </w:tabs>
        <w:spacing w:before="119"/>
        <w:ind w:left="3015" w:hanging="275"/>
        <w:rPr>
          <w:sz w:val="24"/>
        </w:rPr>
      </w:pPr>
      <w:r>
        <w:rPr>
          <w:sz w:val="24"/>
        </w:rPr>
        <w:t>Integrated</w:t>
      </w:r>
      <w:r>
        <w:rPr>
          <w:spacing w:val="-6"/>
          <w:sz w:val="24"/>
        </w:rPr>
        <w:t xml:space="preserve"> </w:t>
      </w:r>
      <w:r>
        <w:rPr>
          <w:sz w:val="24"/>
        </w:rPr>
        <w:t>initiative</w:t>
      </w:r>
      <w:r>
        <w:rPr>
          <w:spacing w:val="-4"/>
          <w:sz w:val="24"/>
        </w:rPr>
        <w:t xml:space="preserve"> </w:t>
      </w:r>
      <w:r>
        <w:rPr>
          <w:spacing w:val="-2"/>
          <w:sz w:val="24"/>
        </w:rPr>
        <w:t>priority</w:t>
      </w:r>
    </w:p>
    <w:p w14:paraId="41011E5D" w14:textId="77777777" w:rsidR="00054C28" w:rsidRDefault="00D50A48">
      <w:pPr>
        <w:pStyle w:val="ListParagraph"/>
        <w:numPr>
          <w:ilvl w:val="2"/>
          <w:numId w:val="24"/>
        </w:numPr>
        <w:tabs>
          <w:tab w:val="left" w:pos="2961"/>
        </w:tabs>
        <w:spacing w:before="120"/>
        <w:ind w:left="2961" w:hanging="221"/>
        <w:rPr>
          <w:sz w:val="24"/>
        </w:rPr>
      </w:pPr>
      <w:r>
        <w:rPr>
          <w:sz w:val="24"/>
        </w:rPr>
        <w:t>Implementation</w:t>
      </w:r>
      <w:r>
        <w:rPr>
          <w:spacing w:val="-10"/>
          <w:sz w:val="24"/>
        </w:rPr>
        <w:t xml:space="preserve"> </w:t>
      </w:r>
      <w:r>
        <w:rPr>
          <w:spacing w:val="-2"/>
          <w:sz w:val="24"/>
        </w:rPr>
        <w:t>capacity</w:t>
      </w:r>
    </w:p>
    <w:p w14:paraId="62F6B0F9" w14:textId="77777777" w:rsidR="00054C28" w:rsidRDefault="00D50A48">
      <w:pPr>
        <w:pStyle w:val="ListParagraph"/>
        <w:numPr>
          <w:ilvl w:val="2"/>
          <w:numId w:val="24"/>
        </w:numPr>
        <w:tabs>
          <w:tab w:val="left" w:pos="3015"/>
        </w:tabs>
        <w:spacing w:before="120"/>
        <w:ind w:left="3015" w:hanging="275"/>
        <w:rPr>
          <w:sz w:val="24"/>
        </w:rPr>
      </w:pPr>
      <w:r>
        <w:rPr>
          <w:sz w:val="24"/>
        </w:rPr>
        <w:t>Multi-tiered</w:t>
      </w:r>
      <w:r>
        <w:rPr>
          <w:spacing w:val="-4"/>
          <w:sz w:val="24"/>
        </w:rPr>
        <w:t xml:space="preserve"> </w:t>
      </w:r>
      <w:r>
        <w:rPr>
          <w:sz w:val="24"/>
        </w:rPr>
        <w:t>systems</w:t>
      </w:r>
      <w:r>
        <w:rPr>
          <w:spacing w:val="-8"/>
          <w:sz w:val="24"/>
        </w:rPr>
        <w:t xml:space="preserve"> </w:t>
      </w:r>
      <w:r>
        <w:rPr>
          <w:sz w:val="24"/>
        </w:rPr>
        <w:t>approach</w:t>
      </w:r>
      <w:r>
        <w:rPr>
          <w:spacing w:val="-3"/>
          <w:sz w:val="24"/>
        </w:rPr>
        <w:t xml:space="preserve"> </w:t>
      </w:r>
      <w:r>
        <w:rPr>
          <w:sz w:val="24"/>
        </w:rPr>
        <w:t>and</w:t>
      </w:r>
      <w:r>
        <w:rPr>
          <w:spacing w:val="-5"/>
          <w:sz w:val="24"/>
        </w:rPr>
        <w:t xml:space="preserve"> </w:t>
      </w:r>
      <w:r>
        <w:rPr>
          <w:spacing w:val="-2"/>
          <w:sz w:val="24"/>
        </w:rPr>
        <w:t>expertise</w:t>
      </w:r>
    </w:p>
    <w:p w14:paraId="2CF01C78" w14:textId="77777777" w:rsidR="00054C28" w:rsidRDefault="00D50A48">
      <w:pPr>
        <w:pStyle w:val="ListParagraph"/>
        <w:numPr>
          <w:ilvl w:val="2"/>
          <w:numId w:val="24"/>
        </w:numPr>
        <w:tabs>
          <w:tab w:val="left" w:pos="3069"/>
        </w:tabs>
        <w:spacing w:before="120"/>
        <w:ind w:left="3069" w:hanging="329"/>
        <w:rPr>
          <w:sz w:val="24"/>
        </w:rPr>
      </w:pPr>
      <w:r>
        <w:rPr>
          <w:sz w:val="24"/>
        </w:rPr>
        <w:t>Policy</w:t>
      </w:r>
      <w:r>
        <w:rPr>
          <w:spacing w:val="-6"/>
          <w:sz w:val="24"/>
        </w:rPr>
        <w:t xml:space="preserve"> </w:t>
      </w:r>
      <w:r>
        <w:rPr>
          <w:sz w:val="24"/>
        </w:rPr>
        <w:t>supporting</w:t>
      </w:r>
      <w:r>
        <w:rPr>
          <w:spacing w:val="-5"/>
          <w:sz w:val="24"/>
        </w:rPr>
        <w:t xml:space="preserve"> </w:t>
      </w:r>
      <w:r>
        <w:rPr>
          <w:sz w:val="24"/>
        </w:rPr>
        <w:t>efficient</w:t>
      </w:r>
      <w:r>
        <w:rPr>
          <w:spacing w:val="-3"/>
          <w:sz w:val="24"/>
        </w:rPr>
        <w:t xml:space="preserve"> </w:t>
      </w:r>
      <w:r>
        <w:rPr>
          <w:sz w:val="24"/>
        </w:rPr>
        <w:t>and</w:t>
      </w:r>
      <w:r>
        <w:rPr>
          <w:spacing w:val="-4"/>
          <w:sz w:val="24"/>
        </w:rPr>
        <w:t xml:space="preserve"> </w:t>
      </w:r>
      <w:r>
        <w:rPr>
          <w:sz w:val="24"/>
        </w:rPr>
        <w:t>long</w:t>
      </w:r>
      <w:r>
        <w:rPr>
          <w:spacing w:val="-3"/>
          <w:sz w:val="24"/>
        </w:rPr>
        <w:t xml:space="preserve"> </w:t>
      </w:r>
      <w:r>
        <w:rPr>
          <w:sz w:val="24"/>
        </w:rPr>
        <w:t>term</w:t>
      </w:r>
      <w:r>
        <w:rPr>
          <w:spacing w:val="-6"/>
          <w:sz w:val="24"/>
        </w:rPr>
        <w:t xml:space="preserve"> </w:t>
      </w:r>
      <w:r>
        <w:rPr>
          <w:sz w:val="24"/>
        </w:rPr>
        <w:t>behavior</w:t>
      </w:r>
      <w:r>
        <w:rPr>
          <w:spacing w:val="-2"/>
          <w:sz w:val="24"/>
        </w:rPr>
        <w:t xml:space="preserve"> </w:t>
      </w:r>
      <w:r>
        <w:rPr>
          <w:sz w:val="24"/>
        </w:rPr>
        <w:t>support</w:t>
      </w:r>
      <w:r>
        <w:rPr>
          <w:spacing w:val="-4"/>
          <w:sz w:val="24"/>
        </w:rPr>
        <w:t xml:space="preserve"> </w:t>
      </w:r>
      <w:r>
        <w:rPr>
          <w:spacing w:val="-2"/>
          <w:sz w:val="24"/>
        </w:rPr>
        <w:t>priority</w:t>
      </w:r>
    </w:p>
    <w:p w14:paraId="12810389" w14:textId="77777777" w:rsidR="00054C28" w:rsidRDefault="00D50A48">
      <w:pPr>
        <w:pStyle w:val="ListParagraph"/>
        <w:numPr>
          <w:ilvl w:val="2"/>
          <w:numId w:val="24"/>
        </w:numPr>
        <w:tabs>
          <w:tab w:val="left" w:pos="3123"/>
        </w:tabs>
        <w:spacing w:before="120"/>
        <w:ind w:left="3123" w:hanging="383"/>
        <w:rPr>
          <w:sz w:val="24"/>
        </w:rPr>
      </w:pPr>
      <w:r>
        <w:rPr>
          <w:sz w:val="24"/>
        </w:rPr>
        <w:t>Continuous</w:t>
      </w:r>
      <w:r>
        <w:rPr>
          <w:spacing w:val="-8"/>
          <w:sz w:val="24"/>
        </w:rPr>
        <w:t xml:space="preserve"> </w:t>
      </w:r>
      <w:r>
        <w:rPr>
          <w:sz w:val="24"/>
        </w:rPr>
        <w:t>and</w:t>
      </w:r>
      <w:r>
        <w:rPr>
          <w:spacing w:val="-7"/>
          <w:sz w:val="24"/>
        </w:rPr>
        <w:t xml:space="preserve"> </w:t>
      </w:r>
      <w:r>
        <w:rPr>
          <w:sz w:val="24"/>
        </w:rPr>
        <w:t>embedded</w:t>
      </w:r>
      <w:r>
        <w:rPr>
          <w:spacing w:val="-6"/>
          <w:sz w:val="24"/>
        </w:rPr>
        <w:t xml:space="preserve"> </w:t>
      </w:r>
      <w:r>
        <w:rPr>
          <w:sz w:val="24"/>
        </w:rPr>
        <w:t>professional</w:t>
      </w:r>
      <w:r>
        <w:rPr>
          <w:spacing w:val="-8"/>
          <w:sz w:val="24"/>
        </w:rPr>
        <w:t xml:space="preserve"> </w:t>
      </w:r>
      <w:r>
        <w:rPr>
          <w:sz w:val="24"/>
        </w:rPr>
        <w:t>development</w:t>
      </w:r>
      <w:r>
        <w:rPr>
          <w:spacing w:val="-6"/>
          <w:sz w:val="24"/>
        </w:rPr>
        <w:t xml:space="preserve"> </w:t>
      </w:r>
      <w:r>
        <w:rPr>
          <w:spacing w:val="-2"/>
          <w:sz w:val="24"/>
        </w:rPr>
        <w:t>opportunities</w:t>
      </w:r>
    </w:p>
    <w:p w14:paraId="7A714D5F" w14:textId="77777777" w:rsidR="00054C28" w:rsidRDefault="00D50A48">
      <w:pPr>
        <w:pStyle w:val="ListParagraph"/>
        <w:numPr>
          <w:ilvl w:val="1"/>
          <w:numId w:val="24"/>
        </w:numPr>
        <w:tabs>
          <w:tab w:val="left" w:pos="2259"/>
        </w:tabs>
        <w:spacing w:before="120"/>
        <w:ind w:left="2259" w:hanging="239"/>
        <w:rPr>
          <w:sz w:val="24"/>
        </w:rPr>
      </w:pPr>
      <w:r>
        <w:rPr>
          <w:sz w:val="24"/>
        </w:rPr>
        <w:t>At</w:t>
      </w:r>
      <w:r>
        <w:rPr>
          <w:spacing w:val="-2"/>
          <w:sz w:val="24"/>
        </w:rPr>
        <w:t xml:space="preserve"> </w:t>
      </w:r>
      <w:r>
        <w:rPr>
          <w:sz w:val="24"/>
        </w:rPr>
        <w:t>s</w:t>
      </w:r>
      <w:r>
        <w:rPr>
          <w:b/>
          <w:sz w:val="24"/>
        </w:rPr>
        <w:t>chool</w:t>
      </w:r>
      <w:r>
        <w:rPr>
          <w:b/>
          <w:spacing w:val="2"/>
          <w:sz w:val="24"/>
        </w:rPr>
        <w:t xml:space="preserve"> </w:t>
      </w:r>
      <w:r>
        <w:rPr>
          <w:spacing w:val="-2"/>
          <w:sz w:val="24"/>
        </w:rPr>
        <w:t>level</w:t>
      </w:r>
    </w:p>
    <w:p w14:paraId="67B234F6" w14:textId="77777777" w:rsidR="00054C28" w:rsidRDefault="00D50A48">
      <w:pPr>
        <w:pStyle w:val="ListParagraph"/>
        <w:numPr>
          <w:ilvl w:val="2"/>
          <w:numId w:val="24"/>
        </w:numPr>
        <w:tabs>
          <w:tab w:val="left" w:pos="2907"/>
        </w:tabs>
        <w:spacing w:before="122"/>
        <w:ind w:left="2907" w:hanging="167"/>
        <w:rPr>
          <w:sz w:val="24"/>
        </w:rPr>
      </w:pPr>
      <w:r>
        <w:rPr>
          <w:sz w:val="24"/>
        </w:rPr>
        <w:t>School</w:t>
      </w:r>
      <w:r>
        <w:rPr>
          <w:spacing w:val="-6"/>
          <w:sz w:val="24"/>
        </w:rPr>
        <w:t xml:space="preserve"> </w:t>
      </w:r>
      <w:r>
        <w:rPr>
          <w:sz w:val="24"/>
        </w:rPr>
        <w:t>Principal</w:t>
      </w:r>
      <w:r>
        <w:rPr>
          <w:spacing w:val="-5"/>
          <w:sz w:val="24"/>
        </w:rPr>
        <w:t xml:space="preserve"> </w:t>
      </w:r>
      <w:r>
        <w:rPr>
          <w:sz w:val="24"/>
        </w:rPr>
        <w:t>participation</w:t>
      </w:r>
      <w:r>
        <w:rPr>
          <w:spacing w:val="-3"/>
          <w:sz w:val="24"/>
        </w:rPr>
        <w:t xml:space="preserve"> </w:t>
      </w:r>
      <w:r>
        <w:rPr>
          <w:sz w:val="24"/>
        </w:rPr>
        <w:t>and</w:t>
      </w:r>
      <w:r>
        <w:rPr>
          <w:spacing w:val="-4"/>
          <w:sz w:val="24"/>
        </w:rPr>
        <w:t xml:space="preserve"> </w:t>
      </w:r>
      <w:r>
        <w:rPr>
          <w:spacing w:val="-2"/>
          <w:sz w:val="24"/>
        </w:rPr>
        <w:t>modeling</w:t>
      </w:r>
    </w:p>
    <w:p w14:paraId="3AA6C085" w14:textId="77777777" w:rsidR="00054C28" w:rsidRDefault="00D50A48">
      <w:pPr>
        <w:pStyle w:val="ListParagraph"/>
        <w:numPr>
          <w:ilvl w:val="2"/>
          <w:numId w:val="24"/>
        </w:numPr>
        <w:tabs>
          <w:tab w:val="left" w:pos="2962"/>
        </w:tabs>
        <w:spacing w:before="120"/>
        <w:ind w:left="2962" w:hanging="222"/>
        <w:rPr>
          <w:sz w:val="24"/>
        </w:rPr>
      </w:pPr>
      <w:r>
        <w:rPr>
          <w:sz w:val="24"/>
        </w:rPr>
        <w:t>School</w:t>
      </w:r>
      <w:r>
        <w:rPr>
          <w:spacing w:val="-5"/>
          <w:sz w:val="24"/>
        </w:rPr>
        <w:t xml:space="preserve"> </w:t>
      </w:r>
      <w:r>
        <w:rPr>
          <w:sz w:val="24"/>
        </w:rPr>
        <w:t>leadership</w:t>
      </w:r>
      <w:r>
        <w:rPr>
          <w:spacing w:val="-4"/>
          <w:sz w:val="24"/>
        </w:rPr>
        <w:t xml:space="preserve"> team</w:t>
      </w:r>
    </w:p>
    <w:p w14:paraId="2A349186" w14:textId="77777777" w:rsidR="00054C28" w:rsidRDefault="00D50A48">
      <w:pPr>
        <w:pStyle w:val="ListParagraph"/>
        <w:numPr>
          <w:ilvl w:val="2"/>
          <w:numId w:val="24"/>
        </w:numPr>
        <w:tabs>
          <w:tab w:val="left" w:pos="3016"/>
        </w:tabs>
        <w:spacing w:before="120"/>
        <w:ind w:left="3016" w:hanging="276"/>
        <w:rPr>
          <w:sz w:val="24"/>
        </w:rPr>
      </w:pPr>
      <w:r>
        <w:rPr>
          <w:sz w:val="24"/>
        </w:rPr>
        <w:t>Data-driven</w:t>
      </w:r>
      <w:r>
        <w:rPr>
          <w:spacing w:val="-7"/>
          <w:sz w:val="24"/>
        </w:rPr>
        <w:t xml:space="preserve"> </w:t>
      </w:r>
      <w:r>
        <w:rPr>
          <w:sz w:val="24"/>
        </w:rPr>
        <w:t>decision</w:t>
      </w:r>
      <w:r>
        <w:rPr>
          <w:spacing w:val="-6"/>
          <w:sz w:val="24"/>
        </w:rPr>
        <w:t xml:space="preserve"> </w:t>
      </w:r>
      <w:r>
        <w:rPr>
          <w:spacing w:val="-2"/>
          <w:sz w:val="24"/>
        </w:rPr>
        <w:t>making</w:t>
      </w:r>
    </w:p>
    <w:p w14:paraId="3DBF880A" w14:textId="77777777" w:rsidR="00054C28" w:rsidRDefault="00D50A48">
      <w:pPr>
        <w:pStyle w:val="ListParagraph"/>
        <w:numPr>
          <w:ilvl w:val="2"/>
          <w:numId w:val="24"/>
        </w:numPr>
        <w:tabs>
          <w:tab w:val="left" w:pos="3015"/>
        </w:tabs>
        <w:spacing w:before="120"/>
        <w:ind w:left="3015" w:hanging="275"/>
        <w:rPr>
          <w:sz w:val="24"/>
        </w:rPr>
      </w:pPr>
      <w:r>
        <w:rPr>
          <w:sz w:val="24"/>
        </w:rPr>
        <w:t>3-5</w:t>
      </w:r>
      <w:r>
        <w:rPr>
          <w:spacing w:val="-4"/>
          <w:sz w:val="24"/>
        </w:rPr>
        <w:t xml:space="preserve"> </w:t>
      </w:r>
      <w:r>
        <w:rPr>
          <w:sz w:val="24"/>
        </w:rPr>
        <w:t>year</w:t>
      </w:r>
      <w:r>
        <w:rPr>
          <w:spacing w:val="-4"/>
          <w:sz w:val="24"/>
        </w:rPr>
        <w:t xml:space="preserve"> </w:t>
      </w:r>
      <w:r>
        <w:rPr>
          <w:sz w:val="24"/>
        </w:rPr>
        <w:t>implementation</w:t>
      </w:r>
      <w:r>
        <w:rPr>
          <w:spacing w:val="-2"/>
          <w:sz w:val="24"/>
        </w:rPr>
        <w:t xml:space="preserve"> investment</w:t>
      </w:r>
    </w:p>
    <w:p w14:paraId="77D2B09C" w14:textId="77777777" w:rsidR="00054C28" w:rsidRDefault="00D50A48">
      <w:pPr>
        <w:pStyle w:val="ListParagraph"/>
        <w:numPr>
          <w:ilvl w:val="2"/>
          <w:numId w:val="24"/>
        </w:numPr>
        <w:tabs>
          <w:tab w:val="left" w:pos="2961"/>
        </w:tabs>
        <w:spacing w:before="119"/>
        <w:ind w:left="2961" w:hanging="221"/>
        <w:rPr>
          <w:sz w:val="24"/>
        </w:rPr>
      </w:pPr>
      <w:r>
        <w:rPr>
          <w:sz w:val="24"/>
        </w:rPr>
        <w:t>Integrated</w:t>
      </w:r>
      <w:r>
        <w:rPr>
          <w:spacing w:val="-6"/>
          <w:sz w:val="24"/>
        </w:rPr>
        <w:t xml:space="preserve"> </w:t>
      </w:r>
      <w:r>
        <w:rPr>
          <w:sz w:val="24"/>
        </w:rPr>
        <w:t>initiative</w:t>
      </w:r>
      <w:r>
        <w:rPr>
          <w:spacing w:val="-4"/>
          <w:sz w:val="24"/>
        </w:rPr>
        <w:t xml:space="preserve"> </w:t>
      </w:r>
      <w:r>
        <w:rPr>
          <w:spacing w:val="-2"/>
          <w:sz w:val="24"/>
        </w:rPr>
        <w:t>priority</w:t>
      </w:r>
    </w:p>
    <w:p w14:paraId="68CE4DBA" w14:textId="77777777" w:rsidR="00054C28" w:rsidRDefault="00D50A48">
      <w:pPr>
        <w:pStyle w:val="ListParagraph"/>
        <w:numPr>
          <w:ilvl w:val="2"/>
          <w:numId w:val="24"/>
        </w:numPr>
        <w:tabs>
          <w:tab w:val="left" w:pos="3015"/>
        </w:tabs>
        <w:spacing w:before="121"/>
        <w:ind w:left="3015" w:hanging="275"/>
        <w:rPr>
          <w:sz w:val="24"/>
        </w:rPr>
      </w:pPr>
      <w:r>
        <w:rPr>
          <w:sz w:val="24"/>
        </w:rPr>
        <w:t>Data-based</w:t>
      </w:r>
      <w:r>
        <w:rPr>
          <w:spacing w:val="-5"/>
          <w:sz w:val="24"/>
        </w:rPr>
        <w:t xml:space="preserve"> </w:t>
      </w:r>
      <w:r>
        <w:rPr>
          <w:sz w:val="24"/>
        </w:rPr>
        <w:t>decision</w:t>
      </w:r>
      <w:r>
        <w:rPr>
          <w:spacing w:val="-7"/>
          <w:sz w:val="24"/>
        </w:rPr>
        <w:t xml:space="preserve"> </w:t>
      </w:r>
      <w:r>
        <w:rPr>
          <w:sz w:val="24"/>
        </w:rPr>
        <w:t>making</w:t>
      </w:r>
      <w:r>
        <w:rPr>
          <w:spacing w:val="-4"/>
          <w:sz w:val="24"/>
        </w:rPr>
        <w:t xml:space="preserve"> </w:t>
      </w:r>
      <w:r>
        <w:rPr>
          <w:sz w:val="24"/>
        </w:rPr>
        <w:t>and</w:t>
      </w:r>
      <w:r>
        <w:rPr>
          <w:spacing w:val="-3"/>
          <w:sz w:val="24"/>
        </w:rPr>
        <w:t xml:space="preserve"> </w:t>
      </w:r>
      <w:r>
        <w:rPr>
          <w:sz w:val="24"/>
        </w:rPr>
        <w:t>problem</w:t>
      </w:r>
      <w:r>
        <w:rPr>
          <w:spacing w:val="-3"/>
          <w:sz w:val="24"/>
        </w:rPr>
        <w:t xml:space="preserve"> </w:t>
      </w:r>
      <w:r>
        <w:rPr>
          <w:spacing w:val="-2"/>
          <w:sz w:val="24"/>
        </w:rPr>
        <w:t>solving</w:t>
      </w:r>
    </w:p>
    <w:p w14:paraId="4D88B88E" w14:textId="77777777" w:rsidR="00054C28" w:rsidRDefault="00D50A48">
      <w:pPr>
        <w:pStyle w:val="ListParagraph"/>
        <w:numPr>
          <w:ilvl w:val="2"/>
          <w:numId w:val="24"/>
        </w:numPr>
        <w:tabs>
          <w:tab w:val="left" w:pos="3069"/>
        </w:tabs>
        <w:spacing w:before="120"/>
        <w:ind w:left="3069" w:hanging="329"/>
        <w:rPr>
          <w:sz w:val="24"/>
        </w:rPr>
      </w:pPr>
      <w:r>
        <w:rPr>
          <w:sz w:val="24"/>
        </w:rPr>
        <w:t>Implementation</w:t>
      </w:r>
      <w:r>
        <w:rPr>
          <w:spacing w:val="-6"/>
          <w:sz w:val="24"/>
        </w:rPr>
        <w:t xml:space="preserve"> </w:t>
      </w:r>
      <w:r>
        <w:rPr>
          <w:sz w:val="24"/>
        </w:rPr>
        <w:t>practice</w:t>
      </w:r>
      <w:r>
        <w:rPr>
          <w:spacing w:val="-4"/>
          <w:sz w:val="24"/>
        </w:rPr>
        <w:t xml:space="preserve"> </w:t>
      </w:r>
      <w:r>
        <w:rPr>
          <w:sz w:val="24"/>
        </w:rPr>
        <w:t>and</w:t>
      </w:r>
      <w:r>
        <w:rPr>
          <w:spacing w:val="-4"/>
          <w:sz w:val="24"/>
        </w:rPr>
        <w:t xml:space="preserve"> </w:t>
      </w:r>
      <w:r>
        <w:rPr>
          <w:sz w:val="24"/>
        </w:rPr>
        <w:t>systems</w:t>
      </w:r>
      <w:r>
        <w:rPr>
          <w:spacing w:val="-4"/>
          <w:sz w:val="24"/>
        </w:rPr>
        <w:t xml:space="preserve"> </w:t>
      </w:r>
      <w:r>
        <w:rPr>
          <w:spacing w:val="-2"/>
          <w:sz w:val="24"/>
        </w:rPr>
        <w:t>capacity</w:t>
      </w:r>
    </w:p>
    <w:p w14:paraId="111CED37" w14:textId="77777777" w:rsidR="00054C28" w:rsidRDefault="00D50A48">
      <w:pPr>
        <w:pStyle w:val="ListParagraph"/>
        <w:numPr>
          <w:ilvl w:val="2"/>
          <w:numId w:val="24"/>
        </w:numPr>
        <w:tabs>
          <w:tab w:val="left" w:pos="3123"/>
        </w:tabs>
        <w:spacing w:before="120"/>
        <w:ind w:left="3123" w:hanging="383"/>
        <w:rPr>
          <w:sz w:val="24"/>
        </w:rPr>
      </w:pPr>
      <w:r>
        <w:rPr>
          <w:sz w:val="24"/>
        </w:rPr>
        <w:t>Multi-tiered</w:t>
      </w:r>
      <w:r>
        <w:rPr>
          <w:spacing w:val="-3"/>
          <w:sz w:val="24"/>
        </w:rPr>
        <w:t xml:space="preserve"> </w:t>
      </w:r>
      <w:r>
        <w:rPr>
          <w:sz w:val="24"/>
        </w:rPr>
        <w:t>systems</w:t>
      </w:r>
      <w:r>
        <w:rPr>
          <w:spacing w:val="-5"/>
          <w:sz w:val="24"/>
        </w:rPr>
        <w:t xml:space="preserve"> </w:t>
      </w:r>
      <w:r>
        <w:rPr>
          <w:sz w:val="24"/>
        </w:rPr>
        <w:t>approach</w:t>
      </w:r>
      <w:r>
        <w:rPr>
          <w:spacing w:val="-4"/>
          <w:sz w:val="24"/>
        </w:rPr>
        <w:t xml:space="preserve"> </w:t>
      </w:r>
      <w:r>
        <w:rPr>
          <w:sz w:val="24"/>
        </w:rPr>
        <w:t>and</w:t>
      </w:r>
      <w:r>
        <w:rPr>
          <w:spacing w:val="-4"/>
          <w:sz w:val="24"/>
        </w:rPr>
        <w:t xml:space="preserve"> </w:t>
      </w:r>
      <w:r>
        <w:rPr>
          <w:spacing w:val="-2"/>
          <w:sz w:val="24"/>
        </w:rPr>
        <w:t>expertise</w:t>
      </w:r>
    </w:p>
    <w:p w14:paraId="1DC5115A" w14:textId="77777777" w:rsidR="00054C28" w:rsidRDefault="00D50A48">
      <w:pPr>
        <w:pStyle w:val="ListParagraph"/>
        <w:numPr>
          <w:ilvl w:val="2"/>
          <w:numId w:val="24"/>
        </w:numPr>
        <w:tabs>
          <w:tab w:val="left" w:pos="3010"/>
        </w:tabs>
        <w:spacing w:before="119"/>
        <w:ind w:left="3010" w:hanging="270"/>
        <w:rPr>
          <w:sz w:val="24"/>
        </w:rPr>
      </w:pPr>
      <w:r>
        <w:rPr>
          <w:sz w:val="24"/>
        </w:rPr>
        <w:t>Continuous</w:t>
      </w:r>
      <w:r>
        <w:rPr>
          <w:spacing w:val="-10"/>
          <w:sz w:val="24"/>
        </w:rPr>
        <w:t xml:space="preserve"> </w:t>
      </w:r>
      <w:r>
        <w:rPr>
          <w:sz w:val="24"/>
        </w:rPr>
        <w:t>and</w:t>
      </w:r>
      <w:r>
        <w:rPr>
          <w:spacing w:val="-4"/>
          <w:sz w:val="24"/>
        </w:rPr>
        <w:t xml:space="preserve"> </w:t>
      </w:r>
      <w:r>
        <w:rPr>
          <w:sz w:val="24"/>
        </w:rPr>
        <w:t>embedded</w:t>
      </w:r>
      <w:r>
        <w:rPr>
          <w:spacing w:val="-4"/>
          <w:sz w:val="24"/>
        </w:rPr>
        <w:t xml:space="preserve"> </w:t>
      </w:r>
      <w:r>
        <w:rPr>
          <w:sz w:val="24"/>
        </w:rPr>
        <w:t>professional</w:t>
      </w:r>
      <w:r>
        <w:rPr>
          <w:spacing w:val="-7"/>
          <w:sz w:val="24"/>
        </w:rPr>
        <w:t xml:space="preserve"> </w:t>
      </w:r>
      <w:r>
        <w:rPr>
          <w:sz w:val="24"/>
        </w:rPr>
        <w:t>development</w:t>
      </w:r>
      <w:r>
        <w:rPr>
          <w:spacing w:val="-4"/>
          <w:sz w:val="24"/>
        </w:rPr>
        <w:t xml:space="preserve"> </w:t>
      </w:r>
      <w:r>
        <w:rPr>
          <w:spacing w:val="-2"/>
          <w:sz w:val="24"/>
        </w:rPr>
        <w:t>opportunities</w:t>
      </w:r>
    </w:p>
    <w:p w14:paraId="2C377048" w14:textId="77777777" w:rsidR="00054C28" w:rsidRDefault="00D50A48">
      <w:pPr>
        <w:pStyle w:val="ListParagraph"/>
        <w:numPr>
          <w:ilvl w:val="2"/>
          <w:numId w:val="24"/>
        </w:numPr>
        <w:tabs>
          <w:tab w:val="left" w:pos="2956"/>
        </w:tabs>
        <w:spacing w:before="120"/>
        <w:ind w:left="2956" w:hanging="216"/>
        <w:rPr>
          <w:sz w:val="24"/>
        </w:rPr>
      </w:pPr>
      <w:r>
        <w:rPr>
          <w:sz w:val="24"/>
        </w:rPr>
        <w:t>Participation</w:t>
      </w:r>
      <w:r>
        <w:rPr>
          <w:spacing w:val="-2"/>
          <w:sz w:val="24"/>
        </w:rPr>
        <w:t xml:space="preserve"> </w:t>
      </w:r>
      <w:r>
        <w:rPr>
          <w:sz w:val="24"/>
        </w:rPr>
        <w:t>by</w:t>
      </w:r>
      <w:r>
        <w:rPr>
          <w:spacing w:val="-5"/>
          <w:sz w:val="24"/>
        </w:rPr>
        <w:t xml:space="preserve"> </w:t>
      </w:r>
      <w:r>
        <w:rPr>
          <w:sz w:val="24"/>
        </w:rPr>
        <w:t>all</w:t>
      </w:r>
      <w:r>
        <w:rPr>
          <w:spacing w:val="-2"/>
          <w:sz w:val="24"/>
        </w:rPr>
        <w:t xml:space="preserve"> </w:t>
      </w:r>
      <w:r>
        <w:rPr>
          <w:sz w:val="24"/>
        </w:rPr>
        <w:t>staff</w:t>
      </w:r>
      <w:r>
        <w:rPr>
          <w:spacing w:val="-1"/>
          <w:sz w:val="24"/>
        </w:rPr>
        <w:t xml:space="preserve"> </w:t>
      </w:r>
      <w:r>
        <w:rPr>
          <w:sz w:val="24"/>
        </w:rPr>
        <w:t>members</w:t>
      </w:r>
      <w:r>
        <w:rPr>
          <w:spacing w:val="-5"/>
          <w:sz w:val="24"/>
        </w:rPr>
        <w:t xml:space="preserve"> </w:t>
      </w:r>
      <w:r>
        <w:rPr>
          <w:sz w:val="24"/>
        </w:rPr>
        <w:t>across</w:t>
      </w:r>
      <w:r>
        <w:rPr>
          <w:spacing w:val="-2"/>
          <w:sz w:val="24"/>
        </w:rPr>
        <w:t xml:space="preserve"> </w:t>
      </w:r>
      <w:r>
        <w:rPr>
          <w:sz w:val="24"/>
        </w:rPr>
        <w:t>all</w:t>
      </w:r>
      <w:r>
        <w:rPr>
          <w:spacing w:val="-1"/>
          <w:sz w:val="24"/>
        </w:rPr>
        <w:t xml:space="preserve"> </w:t>
      </w:r>
      <w:r>
        <w:rPr>
          <w:spacing w:val="-2"/>
          <w:sz w:val="24"/>
        </w:rPr>
        <w:t>settings</w:t>
      </w:r>
    </w:p>
    <w:p w14:paraId="65DB31AD" w14:textId="77777777" w:rsidR="00054C28" w:rsidRDefault="00D50A48">
      <w:pPr>
        <w:pStyle w:val="ListParagraph"/>
        <w:numPr>
          <w:ilvl w:val="1"/>
          <w:numId w:val="24"/>
        </w:numPr>
        <w:tabs>
          <w:tab w:val="left" w:pos="2234"/>
        </w:tabs>
        <w:spacing w:before="120"/>
        <w:ind w:left="2234" w:hanging="214"/>
        <w:rPr>
          <w:sz w:val="24"/>
        </w:rPr>
      </w:pPr>
      <w:r>
        <w:rPr>
          <w:sz w:val="24"/>
        </w:rPr>
        <w:t xml:space="preserve">At </w:t>
      </w:r>
      <w:r>
        <w:rPr>
          <w:b/>
          <w:sz w:val="24"/>
        </w:rPr>
        <w:t>classroom</w:t>
      </w:r>
      <w:r>
        <w:rPr>
          <w:b/>
          <w:spacing w:val="-2"/>
          <w:sz w:val="24"/>
        </w:rPr>
        <w:t xml:space="preserve"> </w:t>
      </w:r>
      <w:r>
        <w:rPr>
          <w:sz w:val="24"/>
        </w:rPr>
        <w:t xml:space="preserve">at </w:t>
      </w:r>
      <w:r>
        <w:rPr>
          <w:spacing w:val="-2"/>
          <w:sz w:val="24"/>
        </w:rPr>
        <w:t>classroom</w:t>
      </w:r>
    </w:p>
    <w:p w14:paraId="250DAA8B" w14:textId="77777777" w:rsidR="00054C28" w:rsidRDefault="00D50A48">
      <w:pPr>
        <w:pStyle w:val="ListParagraph"/>
        <w:numPr>
          <w:ilvl w:val="2"/>
          <w:numId w:val="24"/>
        </w:numPr>
        <w:tabs>
          <w:tab w:val="left" w:pos="2907"/>
        </w:tabs>
        <w:spacing w:before="120"/>
        <w:ind w:left="2907" w:hanging="167"/>
        <w:rPr>
          <w:sz w:val="24"/>
        </w:rPr>
      </w:pPr>
      <w:r>
        <w:rPr>
          <w:sz w:val="24"/>
        </w:rPr>
        <w:t>Integration</w:t>
      </w:r>
      <w:r>
        <w:rPr>
          <w:spacing w:val="-8"/>
          <w:sz w:val="24"/>
        </w:rPr>
        <w:t xml:space="preserve"> </w:t>
      </w:r>
      <w:r>
        <w:rPr>
          <w:sz w:val="24"/>
        </w:rPr>
        <w:t>with</w:t>
      </w:r>
      <w:r>
        <w:rPr>
          <w:spacing w:val="-5"/>
          <w:sz w:val="24"/>
        </w:rPr>
        <w:t xml:space="preserve"> </w:t>
      </w:r>
      <w:r>
        <w:rPr>
          <w:sz w:val="24"/>
        </w:rPr>
        <w:t>school-wide</w:t>
      </w:r>
      <w:r>
        <w:rPr>
          <w:spacing w:val="-4"/>
          <w:sz w:val="24"/>
        </w:rPr>
        <w:t xml:space="preserve"> </w:t>
      </w:r>
      <w:r>
        <w:rPr>
          <w:sz w:val="24"/>
        </w:rPr>
        <w:t>expectations</w:t>
      </w:r>
      <w:r>
        <w:rPr>
          <w:spacing w:val="-7"/>
          <w:sz w:val="24"/>
        </w:rPr>
        <w:t xml:space="preserve"> </w:t>
      </w:r>
      <w:r>
        <w:rPr>
          <w:sz w:val="24"/>
        </w:rPr>
        <w:t>and</w:t>
      </w:r>
      <w:r>
        <w:rPr>
          <w:spacing w:val="-4"/>
          <w:sz w:val="24"/>
        </w:rPr>
        <w:t xml:space="preserve"> </w:t>
      </w:r>
      <w:r>
        <w:rPr>
          <w:sz w:val="24"/>
        </w:rPr>
        <w:t>classroom</w:t>
      </w:r>
      <w:r>
        <w:rPr>
          <w:spacing w:val="-6"/>
          <w:sz w:val="24"/>
        </w:rPr>
        <w:t xml:space="preserve"> </w:t>
      </w:r>
      <w:r>
        <w:rPr>
          <w:spacing w:val="-2"/>
          <w:sz w:val="24"/>
        </w:rPr>
        <w:t>practices</w:t>
      </w:r>
    </w:p>
    <w:p w14:paraId="1854512B" w14:textId="77777777" w:rsidR="00054C28" w:rsidRDefault="00054C28">
      <w:pPr>
        <w:rPr>
          <w:sz w:val="24"/>
        </w:rPr>
        <w:sectPr w:rsidR="00054C28">
          <w:pgSz w:w="12240" w:h="15840"/>
          <w:pgMar w:top="1580" w:right="860" w:bottom="280" w:left="140" w:header="768" w:footer="0" w:gutter="0"/>
          <w:cols w:space="720"/>
        </w:sectPr>
      </w:pPr>
    </w:p>
    <w:p w14:paraId="75BA9AB6" w14:textId="77777777" w:rsidR="00054C28" w:rsidRDefault="00054C28">
      <w:pPr>
        <w:pStyle w:val="BodyText"/>
        <w:spacing w:before="4"/>
        <w:ind w:left="0"/>
      </w:pPr>
    </w:p>
    <w:p w14:paraId="12CE2BE2" w14:textId="77777777" w:rsidR="00054C28" w:rsidRDefault="00D50A48">
      <w:pPr>
        <w:pStyle w:val="ListParagraph"/>
        <w:numPr>
          <w:ilvl w:val="2"/>
          <w:numId w:val="24"/>
        </w:numPr>
        <w:tabs>
          <w:tab w:val="left" w:pos="2962"/>
        </w:tabs>
        <w:ind w:left="2962" w:hanging="222"/>
        <w:rPr>
          <w:sz w:val="24"/>
        </w:rPr>
      </w:pPr>
      <w:r>
        <w:rPr>
          <w:sz w:val="24"/>
        </w:rPr>
        <w:t>Teacher</w:t>
      </w:r>
      <w:r>
        <w:rPr>
          <w:spacing w:val="-6"/>
          <w:sz w:val="24"/>
        </w:rPr>
        <w:t xml:space="preserve"> </w:t>
      </w:r>
      <w:r>
        <w:rPr>
          <w:sz w:val="24"/>
        </w:rPr>
        <w:t>participation</w:t>
      </w:r>
      <w:r>
        <w:rPr>
          <w:spacing w:val="-4"/>
          <w:sz w:val="24"/>
        </w:rPr>
        <w:t xml:space="preserve"> </w:t>
      </w:r>
      <w:r>
        <w:rPr>
          <w:sz w:val="24"/>
        </w:rPr>
        <w:t>in</w:t>
      </w:r>
      <w:r>
        <w:rPr>
          <w:spacing w:val="-4"/>
          <w:sz w:val="24"/>
        </w:rPr>
        <w:t xml:space="preserve"> </w:t>
      </w:r>
      <w:r>
        <w:rPr>
          <w:sz w:val="24"/>
        </w:rPr>
        <w:t>non-classroom</w:t>
      </w:r>
      <w:r>
        <w:rPr>
          <w:spacing w:val="-3"/>
          <w:sz w:val="24"/>
        </w:rPr>
        <w:t xml:space="preserve"> </w:t>
      </w:r>
      <w:r>
        <w:rPr>
          <w:spacing w:val="-2"/>
          <w:sz w:val="24"/>
        </w:rPr>
        <w:t>settings</w:t>
      </w:r>
    </w:p>
    <w:p w14:paraId="0A764902" w14:textId="77777777" w:rsidR="00054C28" w:rsidRDefault="00D50A48">
      <w:pPr>
        <w:pStyle w:val="ListParagraph"/>
        <w:numPr>
          <w:ilvl w:val="2"/>
          <w:numId w:val="24"/>
        </w:numPr>
        <w:tabs>
          <w:tab w:val="left" w:pos="3016"/>
        </w:tabs>
        <w:spacing w:before="120"/>
        <w:ind w:left="3016" w:hanging="276"/>
        <w:rPr>
          <w:sz w:val="24"/>
        </w:rPr>
      </w:pPr>
      <w:r>
        <w:rPr>
          <w:sz w:val="24"/>
        </w:rPr>
        <w:t>Effective</w:t>
      </w:r>
      <w:r>
        <w:rPr>
          <w:spacing w:val="-7"/>
          <w:sz w:val="24"/>
        </w:rPr>
        <w:t xml:space="preserve"> </w:t>
      </w:r>
      <w:r>
        <w:rPr>
          <w:sz w:val="24"/>
        </w:rPr>
        <w:t>instructional</w:t>
      </w:r>
      <w:r>
        <w:rPr>
          <w:spacing w:val="-7"/>
          <w:sz w:val="24"/>
        </w:rPr>
        <w:t xml:space="preserve"> </w:t>
      </w:r>
      <w:r>
        <w:rPr>
          <w:spacing w:val="-2"/>
          <w:sz w:val="24"/>
        </w:rPr>
        <w:t>practices</w:t>
      </w:r>
    </w:p>
    <w:p w14:paraId="76DB8546" w14:textId="77777777" w:rsidR="00054C28" w:rsidRDefault="00D50A48">
      <w:pPr>
        <w:pStyle w:val="ListParagraph"/>
        <w:numPr>
          <w:ilvl w:val="2"/>
          <w:numId w:val="24"/>
        </w:numPr>
        <w:tabs>
          <w:tab w:val="left" w:pos="3015"/>
        </w:tabs>
        <w:spacing w:before="120"/>
        <w:ind w:left="3015" w:hanging="275"/>
        <w:rPr>
          <w:sz w:val="24"/>
        </w:rPr>
      </w:pPr>
      <w:r>
        <w:rPr>
          <w:sz w:val="24"/>
        </w:rPr>
        <w:t>Daily</w:t>
      </w:r>
      <w:r>
        <w:rPr>
          <w:spacing w:val="-3"/>
          <w:sz w:val="24"/>
        </w:rPr>
        <w:t xml:space="preserve"> </w:t>
      </w:r>
      <w:r>
        <w:rPr>
          <w:sz w:val="24"/>
        </w:rPr>
        <w:t>use</w:t>
      </w:r>
      <w:r>
        <w:rPr>
          <w:spacing w:val="-5"/>
          <w:sz w:val="24"/>
        </w:rPr>
        <w:t xml:space="preserve"> </w:t>
      </w:r>
      <w:r>
        <w:rPr>
          <w:sz w:val="24"/>
        </w:rPr>
        <w:t>of</w:t>
      </w:r>
      <w:r>
        <w:rPr>
          <w:spacing w:val="-2"/>
          <w:sz w:val="24"/>
        </w:rPr>
        <w:t xml:space="preserve"> </w:t>
      </w:r>
      <w:r>
        <w:rPr>
          <w:sz w:val="24"/>
        </w:rPr>
        <w:t>effective</w:t>
      </w:r>
      <w:r>
        <w:rPr>
          <w:spacing w:val="-5"/>
          <w:sz w:val="24"/>
        </w:rPr>
        <w:t xml:space="preserve"> </w:t>
      </w:r>
      <w:r>
        <w:rPr>
          <w:sz w:val="24"/>
        </w:rPr>
        <w:t>classroom</w:t>
      </w:r>
      <w:r>
        <w:rPr>
          <w:spacing w:val="-3"/>
          <w:sz w:val="24"/>
        </w:rPr>
        <w:t xml:space="preserve"> </w:t>
      </w:r>
      <w:r>
        <w:rPr>
          <w:sz w:val="24"/>
        </w:rPr>
        <w:t>management</w:t>
      </w:r>
      <w:r>
        <w:rPr>
          <w:spacing w:val="-3"/>
          <w:sz w:val="24"/>
        </w:rPr>
        <w:t xml:space="preserve"> </w:t>
      </w:r>
      <w:r>
        <w:rPr>
          <w:spacing w:val="-2"/>
          <w:sz w:val="24"/>
        </w:rPr>
        <w:t>practices</w:t>
      </w:r>
    </w:p>
    <w:p w14:paraId="5E94CD6E" w14:textId="77777777" w:rsidR="00054C28" w:rsidRDefault="00D50A48">
      <w:pPr>
        <w:pStyle w:val="ListParagraph"/>
        <w:numPr>
          <w:ilvl w:val="2"/>
          <w:numId w:val="24"/>
        </w:numPr>
        <w:tabs>
          <w:tab w:val="left" w:pos="2961"/>
        </w:tabs>
        <w:spacing w:before="120"/>
        <w:ind w:left="2961" w:hanging="221"/>
        <w:rPr>
          <w:sz w:val="24"/>
        </w:rPr>
      </w:pPr>
      <w:r>
        <w:rPr>
          <w:sz w:val="24"/>
        </w:rPr>
        <w:t>Peer</w:t>
      </w:r>
      <w:r>
        <w:rPr>
          <w:spacing w:val="-4"/>
          <w:sz w:val="24"/>
        </w:rPr>
        <w:t xml:space="preserve"> </w:t>
      </w:r>
      <w:r>
        <w:rPr>
          <w:sz w:val="24"/>
        </w:rPr>
        <w:t>collaborations</w:t>
      </w:r>
      <w:r>
        <w:rPr>
          <w:spacing w:val="-4"/>
          <w:sz w:val="24"/>
        </w:rPr>
        <w:t xml:space="preserve"> </w:t>
      </w:r>
      <w:r>
        <w:rPr>
          <w:sz w:val="24"/>
        </w:rPr>
        <w:t>and</w:t>
      </w:r>
      <w:r>
        <w:rPr>
          <w:spacing w:val="-3"/>
          <w:sz w:val="24"/>
        </w:rPr>
        <w:t xml:space="preserve"> </w:t>
      </w:r>
      <w:r>
        <w:rPr>
          <w:spacing w:val="-2"/>
          <w:sz w:val="24"/>
        </w:rPr>
        <w:t>support</w:t>
      </w:r>
    </w:p>
    <w:p w14:paraId="0D99F0AC" w14:textId="77777777" w:rsidR="00054C28" w:rsidRDefault="00D50A48">
      <w:pPr>
        <w:pStyle w:val="Heading6"/>
        <w:numPr>
          <w:ilvl w:val="0"/>
          <w:numId w:val="24"/>
        </w:numPr>
        <w:tabs>
          <w:tab w:val="left" w:pos="1540"/>
        </w:tabs>
        <w:spacing w:before="122"/>
        <w:ind w:left="1540" w:hanging="240"/>
      </w:pPr>
      <w:r>
        <w:t>What</w:t>
      </w:r>
      <w:r>
        <w:rPr>
          <w:spacing w:val="-4"/>
        </w:rPr>
        <w:t xml:space="preserve"> </w:t>
      </w:r>
      <w:r>
        <w:t>is</w:t>
      </w:r>
      <w:r>
        <w:rPr>
          <w:spacing w:val="-3"/>
        </w:rPr>
        <w:t xml:space="preserve"> </w:t>
      </w:r>
      <w:r>
        <w:t>NOT</w:t>
      </w:r>
      <w:r>
        <w:rPr>
          <w:spacing w:val="-1"/>
        </w:rPr>
        <w:t xml:space="preserve"> </w:t>
      </w:r>
      <w:r>
        <w:rPr>
          <w:spacing w:val="-4"/>
        </w:rPr>
        <w:t>PBIS?</w:t>
      </w:r>
    </w:p>
    <w:p w14:paraId="65B2A5B0" w14:textId="77777777" w:rsidR="00054C28" w:rsidRDefault="00D50A48">
      <w:pPr>
        <w:pStyle w:val="ListParagraph"/>
        <w:numPr>
          <w:ilvl w:val="1"/>
          <w:numId w:val="24"/>
        </w:numPr>
        <w:tabs>
          <w:tab w:val="left" w:pos="2248"/>
        </w:tabs>
        <w:spacing w:before="120"/>
        <w:ind w:left="2248" w:hanging="228"/>
        <w:rPr>
          <w:sz w:val="24"/>
        </w:rPr>
      </w:pPr>
      <w:r>
        <w:rPr>
          <w:sz w:val="24"/>
        </w:rPr>
        <w:t>PBIS</w:t>
      </w:r>
      <w:r>
        <w:rPr>
          <w:spacing w:val="-3"/>
          <w:sz w:val="24"/>
        </w:rPr>
        <w:t xml:space="preserve"> </w:t>
      </w:r>
      <w:r>
        <w:rPr>
          <w:sz w:val="24"/>
        </w:rPr>
        <w:t>is</w:t>
      </w:r>
      <w:r>
        <w:rPr>
          <w:spacing w:val="-3"/>
          <w:sz w:val="24"/>
        </w:rPr>
        <w:t xml:space="preserve"> </w:t>
      </w:r>
      <w:r>
        <w:rPr>
          <w:sz w:val="24"/>
        </w:rPr>
        <w:t>NOT</w:t>
      </w:r>
      <w:r>
        <w:rPr>
          <w:spacing w:val="-4"/>
          <w:sz w:val="24"/>
        </w:rPr>
        <w:t xml:space="preserve"> </w:t>
      </w:r>
      <w:r>
        <w:rPr>
          <w:sz w:val="24"/>
        </w:rPr>
        <w:t>an</w:t>
      </w:r>
      <w:r>
        <w:rPr>
          <w:spacing w:val="-3"/>
          <w:sz w:val="24"/>
        </w:rPr>
        <w:t xml:space="preserve"> </w:t>
      </w:r>
      <w:r>
        <w:rPr>
          <w:sz w:val="24"/>
        </w:rPr>
        <w:t>intervention</w:t>
      </w:r>
      <w:r>
        <w:rPr>
          <w:spacing w:val="-2"/>
          <w:sz w:val="24"/>
        </w:rPr>
        <w:t xml:space="preserve"> </w:t>
      </w:r>
      <w:r>
        <w:rPr>
          <w:sz w:val="24"/>
        </w:rPr>
        <w:t>or</w:t>
      </w:r>
      <w:r>
        <w:rPr>
          <w:spacing w:val="-1"/>
          <w:sz w:val="24"/>
        </w:rPr>
        <w:t xml:space="preserve"> </w:t>
      </w:r>
      <w:r>
        <w:rPr>
          <w:spacing w:val="-2"/>
          <w:sz w:val="24"/>
        </w:rPr>
        <w:t>practice.</w:t>
      </w:r>
    </w:p>
    <w:p w14:paraId="118B3B6A" w14:textId="77777777" w:rsidR="00054C28" w:rsidRDefault="00D50A48">
      <w:pPr>
        <w:pStyle w:val="ListParagraph"/>
        <w:numPr>
          <w:ilvl w:val="2"/>
          <w:numId w:val="24"/>
        </w:numPr>
        <w:tabs>
          <w:tab w:val="left" w:pos="2907"/>
        </w:tabs>
        <w:spacing w:before="120" w:line="338" w:lineRule="auto"/>
        <w:ind w:left="2740" w:right="2295" w:firstLine="0"/>
        <w:rPr>
          <w:sz w:val="24"/>
        </w:rPr>
      </w:pPr>
      <w:r>
        <w:rPr>
          <w:sz w:val="24"/>
        </w:rPr>
        <w:t>PBIS</w:t>
      </w:r>
      <w:r>
        <w:rPr>
          <w:spacing w:val="-4"/>
          <w:sz w:val="24"/>
        </w:rPr>
        <w:t xml:space="preserve"> </w:t>
      </w:r>
      <w:r>
        <w:rPr>
          <w:sz w:val="24"/>
        </w:rPr>
        <w:t>IS</w:t>
      </w:r>
      <w:r>
        <w:rPr>
          <w:spacing w:val="-4"/>
          <w:sz w:val="24"/>
        </w:rPr>
        <w:t xml:space="preserve"> </w:t>
      </w:r>
      <w:r>
        <w:rPr>
          <w:sz w:val="24"/>
        </w:rPr>
        <w:t>an</w:t>
      </w:r>
      <w:r>
        <w:rPr>
          <w:spacing w:val="-5"/>
          <w:sz w:val="24"/>
        </w:rPr>
        <w:t xml:space="preserve"> </w:t>
      </w:r>
      <w:r>
        <w:rPr>
          <w:sz w:val="24"/>
        </w:rPr>
        <w:t>implementation</w:t>
      </w:r>
      <w:r>
        <w:rPr>
          <w:spacing w:val="-4"/>
          <w:sz w:val="24"/>
        </w:rPr>
        <w:t xml:space="preserve"> </w:t>
      </w:r>
      <w:r>
        <w:rPr>
          <w:sz w:val="24"/>
        </w:rPr>
        <w:t>framework</w:t>
      </w:r>
      <w:r>
        <w:rPr>
          <w:spacing w:val="-7"/>
          <w:sz w:val="24"/>
        </w:rPr>
        <w:t xml:space="preserve"> </w:t>
      </w:r>
      <w:r>
        <w:rPr>
          <w:sz w:val="24"/>
        </w:rPr>
        <w:t>for</w:t>
      </w:r>
      <w:r>
        <w:rPr>
          <w:spacing w:val="-3"/>
          <w:sz w:val="24"/>
        </w:rPr>
        <w:t xml:space="preserve"> </w:t>
      </w:r>
      <w:r>
        <w:rPr>
          <w:sz w:val="24"/>
        </w:rPr>
        <w:t>selection</w:t>
      </w:r>
      <w:r>
        <w:rPr>
          <w:spacing w:val="-2"/>
          <w:sz w:val="24"/>
        </w:rPr>
        <w:t xml:space="preserve"> </w:t>
      </w:r>
      <w:r>
        <w:rPr>
          <w:sz w:val="24"/>
        </w:rPr>
        <w:t>and</w:t>
      </w:r>
      <w:r>
        <w:rPr>
          <w:spacing w:val="-5"/>
          <w:sz w:val="24"/>
        </w:rPr>
        <w:t xml:space="preserve"> </w:t>
      </w:r>
      <w:r>
        <w:rPr>
          <w:sz w:val="24"/>
        </w:rPr>
        <w:t>use</w:t>
      </w:r>
      <w:r>
        <w:rPr>
          <w:spacing w:val="-6"/>
          <w:sz w:val="24"/>
        </w:rPr>
        <w:t xml:space="preserve"> </w:t>
      </w:r>
      <w:r>
        <w:rPr>
          <w:sz w:val="24"/>
        </w:rPr>
        <w:t>of proven practices</w:t>
      </w:r>
    </w:p>
    <w:p w14:paraId="25730942" w14:textId="77777777" w:rsidR="00054C28" w:rsidRDefault="00D50A48">
      <w:pPr>
        <w:pStyle w:val="ListParagraph"/>
        <w:numPr>
          <w:ilvl w:val="1"/>
          <w:numId w:val="24"/>
        </w:numPr>
        <w:tabs>
          <w:tab w:val="left" w:pos="2259"/>
        </w:tabs>
        <w:ind w:left="2259" w:hanging="239"/>
        <w:rPr>
          <w:sz w:val="24"/>
        </w:rPr>
      </w:pPr>
      <w:r>
        <w:rPr>
          <w:sz w:val="24"/>
        </w:rPr>
        <w:t>PBIS</w:t>
      </w:r>
      <w:r>
        <w:rPr>
          <w:spacing w:val="-2"/>
          <w:sz w:val="24"/>
        </w:rPr>
        <w:t xml:space="preserve"> </w:t>
      </w:r>
      <w:r>
        <w:rPr>
          <w:sz w:val="24"/>
        </w:rPr>
        <w:t>is</w:t>
      </w:r>
      <w:r>
        <w:rPr>
          <w:spacing w:val="-4"/>
          <w:sz w:val="24"/>
        </w:rPr>
        <w:t xml:space="preserve"> </w:t>
      </w:r>
      <w:r>
        <w:rPr>
          <w:sz w:val="24"/>
        </w:rPr>
        <w:t>NOT</w:t>
      </w:r>
      <w:r>
        <w:rPr>
          <w:spacing w:val="-2"/>
          <w:sz w:val="24"/>
        </w:rPr>
        <w:t xml:space="preserve"> </w:t>
      </w:r>
      <w:r>
        <w:rPr>
          <w:sz w:val="24"/>
        </w:rPr>
        <w:t>just</w:t>
      </w:r>
      <w:r>
        <w:rPr>
          <w:spacing w:val="-3"/>
          <w:sz w:val="24"/>
        </w:rPr>
        <w:t xml:space="preserve"> </w:t>
      </w:r>
      <w:r>
        <w:rPr>
          <w:sz w:val="24"/>
        </w:rPr>
        <w:t>for</w:t>
      </w:r>
      <w:r>
        <w:rPr>
          <w:spacing w:val="-3"/>
          <w:sz w:val="24"/>
        </w:rPr>
        <w:t xml:space="preserve"> </w:t>
      </w:r>
      <w:r>
        <w:rPr>
          <w:sz w:val="24"/>
        </w:rPr>
        <w:t>special</w:t>
      </w:r>
      <w:r>
        <w:rPr>
          <w:spacing w:val="1"/>
          <w:sz w:val="24"/>
        </w:rPr>
        <w:t xml:space="preserve"> </w:t>
      </w:r>
      <w:r>
        <w:rPr>
          <w:sz w:val="24"/>
        </w:rPr>
        <w:t>education</w:t>
      </w:r>
      <w:r>
        <w:rPr>
          <w:spacing w:val="-1"/>
          <w:sz w:val="24"/>
        </w:rPr>
        <w:t xml:space="preserve"> </w:t>
      </w:r>
      <w:r>
        <w:rPr>
          <w:spacing w:val="-2"/>
          <w:sz w:val="24"/>
        </w:rPr>
        <w:t>students.</w:t>
      </w:r>
    </w:p>
    <w:p w14:paraId="4936E1D9" w14:textId="77777777" w:rsidR="00054C28" w:rsidRDefault="00D50A48">
      <w:pPr>
        <w:pStyle w:val="ListParagraph"/>
        <w:numPr>
          <w:ilvl w:val="2"/>
          <w:numId w:val="24"/>
        </w:numPr>
        <w:tabs>
          <w:tab w:val="left" w:pos="2907"/>
        </w:tabs>
        <w:spacing w:before="119" w:line="338" w:lineRule="auto"/>
        <w:ind w:left="2740" w:right="2389" w:firstLine="0"/>
        <w:rPr>
          <w:sz w:val="24"/>
        </w:rPr>
      </w:pPr>
      <w:r>
        <w:rPr>
          <w:sz w:val="24"/>
        </w:rPr>
        <w:t>PBIS</w:t>
      </w:r>
      <w:r>
        <w:rPr>
          <w:spacing w:val="-6"/>
          <w:sz w:val="24"/>
        </w:rPr>
        <w:t xml:space="preserve"> </w:t>
      </w:r>
      <w:r>
        <w:rPr>
          <w:sz w:val="24"/>
        </w:rPr>
        <w:t>support</w:t>
      </w:r>
      <w:r>
        <w:rPr>
          <w:spacing w:val="-5"/>
          <w:sz w:val="24"/>
        </w:rPr>
        <w:t xml:space="preserve"> </w:t>
      </w:r>
      <w:r>
        <w:rPr>
          <w:sz w:val="24"/>
        </w:rPr>
        <w:t>the</w:t>
      </w:r>
      <w:r>
        <w:rPr>
          <w:spacing w:val="-7"/>
          <w:sz w:val="24"/>
        </w:rPr>
        <w:t xml:space="preserve"> </w:t>
      </w:r>
      <w:r>
        <w:rPr>
          <w:sz w:val="24"/>
        </w:rPr>
        <w:t>academic,</w:t>
      </w:r>
      <w:r>
        <w:rPr>
          <w:spacing w:val="-6"/>
          <w:sz w:val="24"/>
        </w:rPr>
        <w:t xml:space="preserve"> </w:t>
      </w:r>
      <w:r>
        <w:rPr>
          <w:sz w:val="24"/>
        </w:rPr>
        <w:t>social,</w:t>
      </w:r>
      <w:r>
        <w:rPr>
          <w:spacing w:val="-5"/>
          <w:sz w:val="24"/>
        </w:rPr>
        <w:t xml:space="preserve"> </w:t>
      </w:r>
      <w:r>
        <w:rPr>
          <w:sz w:val="24"/>
        </w:rPr>
        <w:t>emotional,</w:t>
      </w:r>
      <w:r>
        <w:rPr>
          <w:spacing w:val="-5"/>
          <w:sz w:val="24"/>
        </w:rPr>
        <w:t xml:space="preserve"> </w:t>
      </w:r>
      <w:r>
        <w:rPr>
          <w:sz w:val="24"/>
        </w:rPr>
        <w:t>and</w:t>
      </w:r>
      <w:r>
        <w:rPr>
          <w:spacing w:val="-6"/>
          <w:sz w:val="24"/>
        </w:rPr>
        <w:t xml:space="preserve"> </w:t>
      </w:r>
      <w:r>
        <w:rPr>
          <w:sz w:val="24"/>
        </w:rPr>
        <w:t>behavioral success of ALL students.</w:t>
      </w:r>
    </w:p>
    <w:p w14:paraId="59831680" w14:textId="77777777" w:rsidR="00054C28" w:rsidRDefault="00D50A48">
      <w:pPr>
        <w:pStyle w:val="ListParagraph"/>
        <w:numPr>
          <w:ilvl w:val="1"/>
          <w:numId w:val="24"/>
        </w:numPr>
        <w:tabs>
          <w:tab w:val="left" w:pos="2234"/>
        </w:tabs>
        <w:spacing w:line="292" w:lineRule="exact"/>
        <w:ind w:left="2234" w:hanging="214"/>
        <w:rPr>
          <w:sz w:val="24"/>
        </w:rPr>
      </w:pPr>
      <w:r>
        <w:rPr>
          <w:sz w:val="24"/>
        </w:rPr>
        <w:t>PBIS</w:t>
      </w:r>
      <w:r>
        <w:rPr>
          <w:spacing w:val="-3"/>
          <w:sz w:val="24"/>
        </w:rPr>
        <w:t xml:space="preserve"> </w:t>
      </w:r>
      <w:r>
        <w:rPr>
          <w:sz w:val="24"/>
        </w:rPr>
        <w:t>is</w:t>
      </w:r>
      <w:r>
        <w:rPr>
          <w:spacing w:val="-1"/>
          <w:sz w:val="24"/>
        </w:rPr>
        <w:t xml:space="preserve"> </w:t>
      </w:r>
      <w:r>
        <w:rPr>
          <w:sz w:val="24"/>
        </w:rPr>
        <w:t>NOT</w:t>
      </w:r>
      <w:r>
        <w:rPr>
          <w:spacing w:val="-1"/>
          <w:sz w:val="24"/>
        </w:rPr>
        <w:t xml:space="preserve"> </w:t>
      </w:r>
      <w:r>
        <w:rPr>
          <w:sz w:val="24"/>
        </w:rPr>
        <w:t>a</w:t>
      </w:r>
      <w:r>
        <w:rPr>
          <w:spacing w:val="-2"/>
          <w:sz w:val="24"/>
        </w:rPr>
        <w:t xml:space="preserve"> </w:t>
      </w:r>
      <w:r>
        <w:rPr>
          <w:spacing w:val="-4"/>
          <w:sz w:val="24"/>
        </w:rPr>
        <w:t>fad.</w:t>
      </w:r>
    </w:p>
    <w:p w14:paraId="15031015" w14:textId="77777777" w:rsidR="00054C28" w:rsidRDefault="00D50A48">
      <w:pPr>
        <w:pStyle w:val="ListParagraph"/>
        <w:numPr>
          <w:ilvl w:val="2"/>
          <w:numId w:val="24"/>
        </w:numPr>
        <w:tabs>
          <w:tab w:val="left" w:pos="2907"/>
        </w:tabs>
        <w:spacing w:before="120" w:line="338" w:lineRule="auto"/>
        <w:ind w:left="2740" w:right="2964" w:firstLine="0"/>
        <w:rPr>
          <w:sz w:val="24"/>
        </w:rPr>
      </w:pPr>
      <w:r>
        <w:rPr>
          <w:sz w:val="24"/>
        </w:rPr>
        <w:t>PBIS</w:t>
      </w:r>
      <w:r>
        <w:rPr>
          <w:spacing w:val="-4"/>
          <w:sz w:val="24"/>
        </w:rPr>
        <w:t xml:space="preserve"> </w:t>
      </w:r>
      <w:r>
        <w:rPr>
          <w:sz w:val="24"/>
        </w:rPr>
        <w:t>Center</w:t>
      </w:r>
      <w:r>
        <w:rPr>
          <w:spacing w:val="-3"/>
          <w:sz w:val="24"/>
        </w:rPr>
        <w:t xml:space="preserve"> </w:t>
      </w:r>
      <w:r>
        <w:rPr>
          <w:sz w:val="24"/>
        </w:rPr>
        <w:t>has</w:t>
      </w:r>
      <w:r>
        <w:rPr>
          <w:spacing w:val="-4"/>
          <w:sz w:val="24"/>
        </w:rPr>
        <w:t xml:space="preserve"> </w:t>
      </w:r>
      <w:r>
        <w:rPr>
          <w:sz w:val="24"/>
        </w:rPr>
        <w:t>been</w:t>
      </w:r>
      <w:r>
        <w:rPr>
          <w:spacing w:val="-5"/>
          <w:sz w:val="24"/>
        </w:rPr>
        <w:t xml:space="preserve"> </w:t>
      </w:r>
      <w:r>
        <w:rPr>
          <w:sz w:val="24"/>
        </w:rPr>
        <w:t>in</w:t>
      </w:r>
      <w:r>
        <w:rPr>
          <w:spacing w:val="-3"/>
          <w:sz w:val="24"/>
        </w:rPr>
        <w:t xml:space="preserve"> </w:t>
      </w:r>
      <w:r>
        <w:rPr>
          <w:sz w:val="24"/>
        </w:rPr>
        <w:t>place</w:t>
      </w:r>
      <w:r>
        <w:rPr>
          <w:spacing w:val="-6"/>
          <w:sz w:val="24"/>
        </w:rPr>
        <w:t xml:space="preserve"> </w:t>
      </w:r>
      <w:r>
        <w:rPr>
          <w:sz w:val="24"/>
        </w:rPr>
        <w:t>for</w:t>
      </w:r>
      <w:r>
        <w:rPr>
          <w:spacing w:val="-3"/>
          <w:sz w:val="24"/>
        </w:rPr>
        <w:t xml:space="preserve"> </w:t>
      </w:r>
      <w:r>
        <w:rPr>
          <w:sz w:val="24"/>
        </w:rPr>
        <w:t>20</w:t>
      </w:r>
      <w:r>
        <w:rPr>
          <w:spacing w:val="-3"/>
          <w:sz w:val="24"/>
        </w:rPr>
        <w:t xml:space="preserve"> </w:t>
      </w:r>
      <w:r>
        <w:rPr>
          <w:sz w:val="24"/>
        </w:rPr>
        <w:t>years</w:t>
      </w:r>
      <w:r>
        <w:rPr>
          <w:spacing w:val="-6"/>
          <w:sz w:val="24"/>
        </w:rPr>
        <w:t xml:space="preserve"> </w:t>
      </w:r>
      <w:r>
        <w:rPr>
          <w:sz w:val="24"/>
        </w:rPr>
        <w:t>and</w:t>
      </w:r>
      <w:r>
        <w:rPr>
          <w:spacing w:val="-5"/>
          <w:sz w:val="24"/>
        </w:rPr>
        <w:t xml:space="preserve"> </w:t>
      </w:r>
      <w:r>
        <w:rPr>
          <w:sz w:val="24"/>
        </w:rPr>
        <w:t>the</w:t>
      </w:r>
      <w:r>
        <w:rPr>
          <w:spacing w:val="-6"/>
          <w:sz w:val="24"/>
        </w:rPr>
        <w:t xml:space="preserve"> </w:t>
      </w:r>
      <w:r>
        <w:rPr>
          <w:sz w:val="24"/>
        </w:rPr>
        <w:t>PBIS framework is visible in all 50 states.</w:t>
      </w:r>
    </w:p>
    <w:p w14:paraId="318CB877" w14:textId="77777777" w:rsidR="00054C28" w:rsidRDefault="00D50A48">
      <w:pPr>
        <w:pStyle w:val="ListParagraph"/>
        <w:numPr>
          <w:ilvl w:val="2"/>
          <w:numId w:val="24"/>
        </w:numPr>
        <w:tabs>
          <w:tab w:val="left" w:pos="2962"/>
        </w:tabs>
        <w:spacing w:line="338" w:lineRule="auto"/>
        <w:ind w:left="2740" w:right="2034" w:firstLine="0"/>
        <w:rPr>
          <w:sz w:val="24"/>
        </w:rPr>
      </w:pPr>
      <w:r>
        <w:rPr>
          <w:sz w:val="24"/>
        </w:rPr>
        <w:t>The</w:t>
      </w:r>
      <w:r>
        <w:rPr>
          <w:spacing w:val="-7"/>
          <w:sz w:val="24"/>
        </w:rPr>
        <w:t xml:space="preserve"> </w:t>
      </w:r>
      <w:r>
        <w:rPr>
          <w:sz w:val="24"/>
        </w:rPr>
        <w:t>practices</w:t>
      </w:r>
      <w:r>
        <w:rPr>
          <w:spacing w:val="-5"/>
          <w:sz w:val="24"/>
        </w:rPr>
        <w:t xml:space="preserve"> </w:t>
      </w:r>
      <w:r>
        <w:rPr>
          <w:sz w:val="24"/>
        </w:rPr>
        <w:t>within</w:t>
      </w:r>
      <w:r>
        <w:rPr>
          <w:spacing w:val="-6"/>
          <w:sz w:val="24"/>
        </w:rPr>
        <w:t xml:space="preserve"> </w:t>
      </w:r>
      <w:r>
        <w:rPr>
          <w:sz w:val="24"/>
        </w:rPr>
        <w:t>PBIS</w:t>
      </w:r>
      <w:r>
        <w:rPr>
          <w:spacing w:val="-5"/>
          <w:sz w:val="24"/>
        </w:rPr>
        <w:t xml:space="preserve"> </w:t>
      </w:r>
      <w:r>
        <w:rPr>
          <w:sz w:val="24"/>
        </w:rPr>
        <w:t>have</w:t>
      </w:r>
      <w:r>
        <w:rPr>
          <w:spacing w:val="-4"/>
          <w:sz w:val="24"/>
        </w:rPr>
        <w:t xml:space="preserve"> </w:t>
      </w:r>
      <w:r>
        <w:rPr>
          <w:sz w:val="24"/>
        </w:rPr>
        <w:t>been</w:t>
      </w:r>
      <w:r>
        <w:rPr>
          <w:spacing w:val="-6"/>
          <w:sz w:val="24"/>
        </w:rPr>
        <w:t xml:space="preserve"> </w:t>
      </w:r>
      <w:r>
        <w:rPr>
          <w:sz w:val="24"/>
        </w:rPr>
        <w:t>used</w:t>
      </w:r>
      <w:r>
        <w:rPr>
          <w:spacing w:val="-4"/>
          <w:sz w:val="24"/>
        </w:rPr>
        <w:t xml:space="preserve"> </w:t>
      </w:r>
      <w:r>
        <w:rPr>
          <w:sz w:val="24"/>
        </w:rPr>
        <w:t>successfully</w:t>
      </w:r>
      <w:r>
        <w:rPr>
          <w:spacing w:val="-5"/>
          <w:sz w:val="24"/>
        </w:rPr>
        <w:t xml:space="preserve"> </w:t>
      </w:r>
      <w:r>
        <w:rPr>
          <w:sz w:val="24"/>
        </w:rPr>
        <w:t>in</w:t>
      </w:r>
      <w:r>
        <w:rPr>
          <w:spacing w:val="-4"/>
          <w:sz w:val="24"/>
        </w:rPr>
        <w:t xml:space="preserve"> </w:t>
      </w:r>
      <w:r>
        <w:rPr>
          <w:sz w:val="24"/>
        </w:rPr>
        <w:t>schools and documented in research literature since the 1980s.</w:t>
      </w:r>
    </w:p>
    <w:p w14:paraId="7E8D87F7" w14:textId="77777777" w:rsidR="00054C28" w:rsidRDefault="00D50A48">
      <w:pPr>
        <w:pStyle w:val="ListParagraph"/>
        <w:numPr>
          <w:ilvl w:val="1"/>
          <w:numId w:val="24"/>
        </w:numPr>
        <w:tabs>
          <w:tab w:val="left" w:pos="2259"/>
        </w:tabs>
        <w:ind w:left="2259" w:hanging="239"/>
        <w:rPr>
          <w:sz w:val="24"/>
        </w:rPr>
      </w:pPr>
      <w:r>
        <w:rPr>
          <w:sz w:val="24"/>
        </w:rPr>
        <w:t>PBIS</w:t>
      </w:r>
      <w:r>
        <w:rPr>
          <w:spacing w:val="-6"/>
          <w:sz w:val="24"/>
        </w:rPr>
        <w:t xml:space="preserve"> </w:t>
      </w:r>
      <w:r>
        <w:rPr>
          <w:sz w:val="24"/>
        </w:rPr>
        <w:t>is</w:t>
      </w:r>
      <w:r>
        <w:rPr>
          <w:spacing w:val="-5"/>
          <w:sz w:val="24"/>
        </w:rPr>
        <w:t xml:space="preserve"> </w:t>
      </w:r>
      <w:r>
        <w:rPr>
          <w:sz w:val="24"/>
        </w:rPr>
        <w:t>NOT</w:t>
      </w:r>
      <w:r>
        <w:rPr>
          <w:spacing w:val="-4"/>
          <w:sz w:val="24"/>
        </w:rPr>
        <w:t xml:space="preserve"> </w:t>
      </w:r>
      <w:r>
        <w:rPr>
          <w:sz w:val="24"/>
        </w:rPr>
        <w:t>implementable</w:t>
      </w:r>
      <w:r>
        <w:rPr>
          <w:spacing w:val="-5"/>
          <w:sz w:val="24"/>
        </w:rPr>
        <w:t xml:space="preserve"> </w:t>
      </w:r>
      <w:r>
        <w:rPr>
          <w:sz w:val="24"/>
        </w:rPr>
        <w:t>in</w:t>
      </w:r>
      <w:r>
        <w:rPr>
          <w:spacing w:val="-5"/>
          <w:sz w:val="24"/>
        </w:rPr>
        <w:t xml:space="preserve"> </w:t>
      </w:r>
      <w:r>
        <w:rPr>
          <w:sz w:val="24"/>
        </w:rPr>
        <w:t>one</w:t>
      </w:r>
      <w:r>
        <w:rPr>
          <w:spacing w:val="-4"/>
          <w:sz w:val="24"/>
        </w:rPr>
        <w:t xml:space="preserve"> </w:t>
      </w:r>
      <w:r>
        <w:rPr>
          <w:sz w:val="24"/>
        </w:rPr>
        <w:t>professional</w:t>
      </w:r>
      <w:r>
        <w:rPr>
          <w:spacing w:val="-5"/>
          <w:sz w:val="24"/>
        </w:rPr>
        <w:t xml:space="preserve"> </w:t>
      </w:r>
      <w:r>
        <w:rPr>
          <w:sz w:val="24"/>
        </w:rPr>
        <w:t>development</w:t>
      </w:r>
      <w:r>
        <w:rPr>
          <w:spacing w:val="-4"/>
          <w:sz w:val="24"/>
        </w:rPr>
        <w:t xml:space="preserve"> day.</w:t>
      </w:r>
    </w:p>
    <w:p w14:paraId="16A60DA9" w14:textId="77777777" w:rsidR="00054C28" w:rsidRDefault="00D50A48">
      <w:pPr>
        <w:pStyle w:val="ListParagraph"/>
        <w:numPr>
          <w:ilvl w:val="2"/>
          <w:numId w:val="24"/>
        </w:numPr>
        <w:tabs>
          <w:tab w:val="left" w:pos="2907"/>
        </w:tabs>
        <w:spacing w:before="119" w:line="338" w:lineRule="auto"/>
        <w:ind w:left="2740" w:right="1974" w:firstLine="0"/>
        <w:rPr>
          <w:sz w:val="24"/>
        </w:rPr>
      </w:pPr>
      <w:r>
        <w:rPr>
          <w:sz w:val="24"/>
        </w:rPr>
        <w:t>PBIS develops local organizational structures (e.g., leadership teams)</w:t>
      </w:r>
      <w:r>
        <w:rPr>
          <w:spacing w:val="-7"/>
          <w:sz w:val="24"/>
        </w:rPr>
        <w:t xml:space="preserve"> </w:t>
      </w:r>
      <w:r>
        <w:rPr>
          <w:sz w:val="24"/>
        </w:rPr>
        <w:t>and</w:t>
      </w:r>
      <w:r>
        <w:rPr>
          <w:spacing w:val="-5"/>
          <w:sz w:val="24"/>
        </w:rPr>
        <w:t xml:space="preserve"> </w:t>
      </w:r>
      <w:r>
        <w:rPr>
          <w:sz w:val="24"/>
        </w:rPr>
        <w:t>implementation</w:t>
      </w:r>
      <w:r>
        <w:rPr>
          <w:spacing w:val="-5"/>
          <w:sz w:val="24"/>
        </w:rPr>
        <w:t xml:space="preserve"> </w:t>
      </w:r>
      <w:r>
        <w:rPr>
          <w:sz w:val="24"/>
        </w:rPr>
        <w:t>capacity</w:t>
      </w:r>
      <w:r>
        <w:rPr>
          <w:spacing w:val="-6"/>
          <w:sz w:val="24"/>
        </w:rPr>
        <w:t xml:space="preserve"> </w:t>
      </w:r>
      <w:r>
        <w:rPr>
          <w:sz w:val="24"/>
        </w:rPr>
        <w:t>(e.g.,</w:t>
      </w:r>
      <w:r>
        <w:rPr>
          <w:spacing w:val="-6"/>
          <w:sz w:val="24"/>
        </w:rPr>
        <w:t xml:space="preserve"> </w:t>
      </w:r>
      <w:r>
        <w:rPr>
          <w:sz w:val="24"/>
        </w:rPr>
        <w:t>coaching</w:t>
      </w:r>
      <w:r>
        <w:rPr>
          <w:spacing w:val="-6"/>
          <w:sz w:val="24"/>
        </w:rPr>
        <w:t xml:space="preserve"> </w:t>
      </w:r>
      <w:r>
        <w:rPr>
          <w:sz w:val="24"/>
        </w:rPr>
        <w:t>and</w:t>
      </w:r>
      <w:r>
        <w:rPr>
          <w:spacing w:val="-7"/>
          <w:sz w:val="24"/>
        </w:rPr>
        <w:t xml:space="preserve"> </w:t>
      </w:r>
      <w:r>
        <w:rPr>
          <w:sz w:val="24"/>
        </w:rPr>
        <w:t>databased decision making) that enables continuous and local</w:t>
      </w:r>
    </w:p>
    <w:p w14:paraId="7B66DAD7" w14:textId="77777777" w:rsidR="00054C28" w:rsidRDefault="00D50A48">
      <w:pPr>
        <w:pStyle w:val="BodyText"/>
        <w:spacing w:before="2"/>
        <w:ind w:left="2740"/>
      </w:pPr>
      <w:r>
        <w:t>professional</w:t>
      </w:r>
      <w:r>
        <w:rPr>
          <w:spacing w:val="-10"/>
        </w:rPr>
        <w:t xml:space="preserve"> </w:t>
      </w:r>
      <w:r>
        <w:t>development</w:t>
      </w:r>
      <w:r>
        <w:rPr>
          <w:spacing w:val="-4"/>
        </w:rPr>
        <w:t xml:space="preserve"> </w:t>
      </w:r>
      <w:r>
        <w:t>and</w:t>
      </w:r>
      <w:r>
        <w:rPr>
          <w:spacing w:val="-6"/>
        </w:rPr>
        <w:t xml:space="preserve"> </w:t>
      </w:r>
      <w:r>
        <w:t>technical</w:t>
      </w:r>
      <w:r>
        <w:rPr>
          <w:spacing w:val="-7"/>
        </w:rPr>
        <w:t xml:space="preserve"> </w:t>
      </w:r>
      <w:r>
        <w:rPr>
          <w:spacing w:val="-2"/>
        </w:rPr>
        <w:t>assistance.</w:t>
      </w:r>
    </w:p>
    <w:p w14:paraId="33E67121" w14:textId="77777777" w:rsidR="00054C28" w:rsidRDefault="00D50A48">
      <w:pPr>
        <w:pStyle w:val="ListParagraph"/>
        <w:numPr>
          <w:ilvl w:val="1"/>
          <w:numId w:val="24"/>
        </w:numPr>
        <w:tabs>
          <w:tab w:val="left" w:pos="2253"/>
        </w:tabs>
        <w:spacing w:before="120"/>
        <w:ind w:left="2253" w:hanging="233"/>
        <w:rPr>
          <w:sz w:val="24"/>
        </w:rPr>
      </w:pPr>
      <w:r>
        <w:rPr>
          <w:sz w:val="24"/>
        </w:rPr>
        <w:t>PBIS</w:t>
      </w:r>
      <w:r>
        <w:rPr>
          <w:spacing w:val="-3"/>
          <w:sz w:val="24"/>
        </w:rPr>
        <w:t xml:space="preserve"> </w:t>
      </w:r>
      <w:r>
        <w:rPr>
          <w:sz w:val="24"/>
        </w:rPr>
        <w:t>is</w:t>
      </w:r>
      <w:r>
        <w:rPr>
          <w:spacing w:val="-2"/>
          <w:sz w:val="24"/>
        </w:rPr>
        <w:t xml:space="preserve"> </w:t>
      </w:r>
      <w:r>
        <w:rPr>
          <w:sz w:val="24"/>
        </w:rPr>
        <w:t>NOT</w:t>
      </w:r>
      <w:r>
        <w:rPr>
          <w:spacing w:val="-5"/>
          <w:sz w:val="24"/>
        </w:rPr>
        <w:t xml:space="preserve"> </w:t>
      </w:r>
      <w:r>
        <w:rPr>
          <w:sz w:val="24"/>
        </w:rPr>
        <w:t>focused</w:t>
      </w:r>
      <w:r>
        <w:rPr>
          <w:spacing w:val="-3"/>
          <w:sz w:val="24"/>
        </w:rPr>
        <w:t xml:space="preserve"> </w:t>
      </w:r>
      <w:r>
        <w:rPr>
          <w:sz w:val="24"/>
        </w:rPr>
        <w:t>only</w:t>
      </w:r>
      <w:r>
        <w:rPr>
          <w:spacing w:val="-2"/>
          <w:sz w:val="24"/>
        </w:rPr>
        <w:t xml:space="preserve"> </w:t>
      </w:r>
      <w:r>
        <w:rPr>
          <w:sz w:val="24"/>
        </w:rPr>
        <w:t>on</w:t>
      </w:r>
      <w:r>
        <w:rPr>
          <w:spacing w:val="-4"/>
          <w:sz w:val="24"/>
        </w:rPr>
        <w:t xml:space="preserve"> </w:t>
      </w:r>
      <w:r>
        <w:rPr>
          <w:sz w:val="24"/>
        </w:rPr>
        <w:t>promoting</w:t>
      </w:r>
      <w:r>
        <w:rPr>
          <w:spacing w:val="-4"/>
          <w:sz w:val="24"/>
        </w:rPr>
        <w:t xml:space="preserve"> </w:t>
      </w:r>
      <w:r>
        <w:rPr>
          <w:sz w:val="24"/>
        </w:rPr>
        <w:t>positive</w:t>
      </w:r>
      <w:r>
        <w:rPr>
          <w:spacing w:val="-1"/>
          <w:sz w:val="24"/>
        </w:rPr>
        <w:t xml:space="preserve"> </w:t>
      </w:r>
      <w:r>
        <w:rPr>
          <w:spacing w:val="-2"/>
          <w:sz w:val="24"/>
        </w:rPr>
        <w:t>behaviors.</w:t>
      </w:r>
    </w:p>
    <w:p w14:paraId="2A8EBEC1" w14:textId="77777777" w:rsidR="00054C28" w:rsidRDefault="00D50A48">
      <w:pPr>
        <w:pStyle w:val="ListParagraph"/>
        <w:numPr>
          <w:ilvl w:val="2"/>
          <w:numId w:val="24"/>
        </w:numPr>
        <w:tabs>
          <w:tab w:val="left" w:pos="2907"/>
        </w:tabs>
        <w:spacing w:before="120" w:line="338" w:lineRule="auto"/>
        <w:ind w:left="2740" w:right="2009" w:firstLine="0"/>
        <w:rPr>
          <w:sz w:val="24"/>
        </w:rPr>
      </w:pPr>
      <w:r>
        <w:rPr>
          <w:sz w:val="24"/>
        </w:rPr>
        <w:t>PBIS</w:t>
      </w:r>
      <w:r>
        <w:rPr>
          <w:spacing w:val="-4"/>
          <w:sz w:val="24"/>
        </w:rPr>
        <w:t xml:space="preserve"> </w:t>
      </w:r>
      <w:r>
        <w:rPr>
          <w:sz w:val="24"/>
        </w:rPr>
        <w:t>develops</w:t>
      </w:r>
      <w:r>
        <w:rPr>
          <w:spacing w:val="-6"/>
          <w:sz w:val="24"/>
        </w:rPr>
        <w:t xml:space="preserve"> </w:t>
      </w:r>
      <w:r>
        <w:rPr>
          <w:sz w:val="24"/>
        </w:rPr>
        <w:t>preventive</w:t>
      </w:r>
      <w:r>
        <w:rPr>
          <w:spacing w:val="-4"/>
          <w:sz w:val="24"/>
        </w:rPr>
        <w:t xml:space="preserve"> </w:t>
      </w:r>
      <w:r>
        <w:rPr>
          <w:sz w:val="24"/>
        </w:rPr>
        <w:t>supports</w:t>
      </w:r>
      <w:r>
        <w:rPr>
          <w:spacing w:val="-4"/>
          <w:sz w:val="24"/>
        </w:rPr>
        <w:t xml:space="preserve"> </w:t>
      </w:r>
      <w:r>
        <w:rPr>
          <w:sz w:val="24"/>
        </w:rPr>
        <w:t>to</w:t>
      </w:r>
      <w:r>
        <w:rPr>
          <w:spacing w:val="-4"/>
          <w:sz w:val="24"/>
        </w:rPr>
        <w:t xml:space="preserve"> </w:t>
      </w:r>
      <w:r>
        <w:rPr>
          <w:sz w:val="24"/>
        </w:rPr>
        <w:t>enhance</w:t>
      </w:r>
      <w:r>
        <w:rPr>
          <w:spacing w:val="-5"/>
          <w:sz w:val="24"/>
        </w:rPr>
        <w:t xml:space="preserve"> </w:t>
      </w:r>
      <w:r>
        <w:rPr>
          <w:sz w:val="24"/>
        </w:rPr>
        <w:t>and</w:t>
      </w:r>
      <w:r>
        <w:rPr>
          <w:spacing w:val="-4"/>
          <w:sz w:val="24"/>
        </w:rPr>
        <w:t xml:space="preserve"> </w:t>
      </w:r>
      <w:r>
        <w:rPr>
          <w:sz w:val="24"/>
        </w:rPr>
        <w:t>align</w:t>
      </w:r>
      <w:r>
        <w:rPr>
          <w:spacing w:val="-5"/>
          <w:sz w:val="24"/>
        </w:rPr>
        <w:t xml:space="preserve"> </w:t>
      </w:r>
      <w:r>
        <w:rPr>
          <w:sz w:val="24"/>
        </w:rPr>
        <w:t>with</w:t>
      </w:r>
      <w:r>
        <w:rPr>
          <w:spacing w:val="-5"/>
          <w:sz w:val="24"/>
        </w:rPr>
        <w:t xml:space="preserve"> </w:t>
      </w:r>
      <w:r>
        <w:rPr>
          <w:sz w:val="24"/>
        </w:rPr>
        <w:t>the procedures outline in discipline handbooks and codes of conduct.</w:t>
      </w:r>
    </w:p>
    <w:p w14:paraId="4138BBB1" w14:textId="77777777" w:rsidR="00054C28" w:rsidRDefault="00D50A48">
      <w:pPr>
        <w:pStyle w:val="ListParagraph"/>
        <w:numPr>
          <w:ilvl w:val="1"/>
          <w:numId w:val="24"/>
        </w:numPr>
        <w:tabs>
          <w:tab w:val="left" w:pos="2207"/>
        </w:tabs>
        <w:ind w:left="2207" w:hanging="187"/>
        <w:rPr>
          <w:sz w:val="24"/>
        </w:rPr>
      </w:pPr>
      <w:r>
        <w:rPr>
          <w:sz w:val="24"/>
        </w:rPr>
        <w:t>PBIS</w:t>
      </w:r>
      <w:r>
        <w:rPr>
          <w:spacing w:val="-6"/>
          <w:sz w:val="24"/>
        </w:rPr>
        <w:t xml:space="preserve"> </w:t>
      </w:r>
      <w:r>
        <w:rPr>
          <w:sz w:val="24"/>
        </w:rPr>
        <w:t>is</w:t>
      </w:r>
      <w:r>
        <w:rPr>
          <w:spacing w:val="-5"/>
          <w:sz w:val="24"/>
        </w:rPr>
        <w:t xml:space="preserve"> </w:t>
      </w:r>
      <w:r>
        <w:rPr>
          <w:sz w:val="24"/>
        </w:rPr>
        <w:t>NOT</w:t>
      </w:r>
      <w:r>
        <w:rPr>
          <w:spacing w:val="-4"/>
          <w:sz w:val="24"/>
        </w:rPr>
        <w:t xml:space="preserve"> </w:t>
      </w:r>
      <w:r>
        <w:rPr>
          <w:sz w:val="24"/>
        </w:rPr>
        <w:t>implemented</w:t>
      </w:r>
      <w:r>
        <w:rPr>
          <w:spacing w:val="-1"/>
          <w:sz w:val="24"/>
        </w:rPr>
        <w:t xml:space="preserve"> </w:t>
      </w:r>
      <w:r>
        <w:rPr>
          <w:sz w:val="24"/>
        </w:rPr>
        <w:t>independently</w:t>
      </w:r>
      <w:r>
        <w:rPr>
          <w:spacing w:val="-7"/>
          <w:sz w:val="24"/>
        </w:rPr>
        <w:t xml:space="preserve"> </w:t>
      </w:r>
      <w:r>
        <w:rPr>
          <w:sz w:val="24"/>
        </w:rPr>
        <w:t>of</w:t>
      </w:r>
      <w:r>
        <w:rPr>
          <w:spacing w:val="-3"/>
          <w:sz w:val="24"/>
        </w:rPr>
        <w:t xml:space="preserve"> </w:t>
      </w:r>
      <w:r>
        <w:rPr>
          <w:sz w:val="24"/>
        </w:rPr>
        <w:t>academic</w:t>
      </w:r>
      <w:r>
        <w:rPr>
          <w:spacing w:val="-3"/>
          <w:sz w:val="24"/>
        </w:rPr>
        <w:t xml:space="preserve"> </w:t>
      </w:r>
      <w:r>
        <w:rPr>
          <w:spacing w:val="-2"/>
          <w:sz w:val="24"/>
        </w:rPr>
        <w:t>instruction.</w:t>
      </w:r>
    </w:p>
    <w:p w14:paraId="38855D61" w14:textId="77777777" w:rsidR="00054C28" w:rsidRDefault="00D50A48">
      <w:pPr>
        <w:pStyle w:val="ListParagraph"/>
        <w:numPr>
          <w:ilvl w:val="2"/>
          <w:numId w:val="24"/>
        </w:numPr>
        <w:tabs>
          <w:tab w:val="left" w:pos="2907"/>
        </w:tabs>
        <w:spacing w:before="119" w:line="338" w:lineRule="auto"/>
        <w:ind w:left="2740" w:right="2159" w:firstLine="0"/>
        <w:rPr>
          <w:sz w:val="24"/>
        </w:rPr>
      </w:pPr>
      <w:r>
        <w:rPr>
          <w:sz w:val="24"/>
        </w:rPr>
        <w:t>PBIS</w:t>
      </w:r>
      <w:r>
        <w:rPr>
          <w:spacing w:val="-5"/>
          <w:sz w:val="24"/>
        </w:rPr>
        <w:t xml:space="preserve"> </w:t>
      </w:r>
      <w:r>
        <w:rPr>
          <w:sz w:val="24"/>
        </w:rPr>
        <w:t>practices</w:t>
      </w:r>
      <w:r>
        <w:rPr>
          <w:spacing w:val="-7"/>
          <w:sz w:val="24"/>
        </w:rPr>
        <w:t xml:space="preserve"> </w:t>
      </w:r>
      <w:r>
        <w:rPr>
          <w:sz w:val="24"/>
        </w:rPr>
        <w:t>and</w:t>
      </w:r>
      <w:r>
        <w:rPr>
          <w:spacing w:val="-4"/>
          <w:sz w:val="24"/>
        </w:rPr>
        <w:t xml:space="preserve"> </w:t>
      </w:r>
      <w:r>
        <w:rPr>
          <w:sz w:val="24"/>
        </w:rPr>
        <w:t>systems</w:t>
      </w:r>
      <w:r>
        <w:rPr>
          <w:spacing w:val="-4"/>
          <w:sz w:val="24"/>
        </w:rPr>
        <w:t xml:space="preserve"> </w:t>
      </w:r>
      <w:r>
        <w:rPr>
          <w:sz w:val="24"/>
        </w:rPr>
        <w:t>are</w:t>
      </w:r>
      <w:r>
        <w:rPr>
          <w:spacing w:val="-6"/>
          <w:sz w:val="24"/>
        </w:rPr>
        <w:t xml:space="preserve"> </w:t>
      </w:r>
      <w:r>
        <w:rPr>
          <w:sz w:val="24"/>
        </w:rPr>
        <w:t>aligned</w:t>
      </w:r>
      <w:r>
        <w:rPr>
          <w:spacing w:val="-6"/>
          <w:sz w:val="24"/>
        </w:rPr>
        <w:t xml:space="preserve"> </w:t>
      </w:r>
      <w:r>
        <w:rPr>
          <w:sz w:val="24"/>
        </w:rPr>
        <w:t>with</w:t>
      </w:r>
      <w:r>
        <w:rPr>
          <w:spacing w:val="-4"/>
          <w:sz w:val="24"/>
        </w:rPr>
        <w:t xml:space="preserve"> </w:t>
      </w:r>
      <w:r>
        <w:rPr>
          <w:sz w:val="24"/>
        </w:rPr>
        <w:t>and</w:t>
      </w:r>
      <w:r>
        <w:rPr>
          <w:spacing w:val="-6"/>
          <w:sz w:val="24"/>
        </w:rPr>
        <w:t xml:space="preserve"> </w:t>
      </w:r>
      <w:r>
        <w:rPr>
          <w:sz w:val="24"/>
        </w:rPr>
        <w:t>integrated</w:t>
      </w:r>
      <w:r>
        <w:rPr>
          <w:spacing w:val="-3"/>
          <w:sz w:val="24"/>
        </w:rPr>
        <w:t xml:space="preserve"> </w:t>
      </w:r>
      <w:r>
        <w:rPr>
          <w:sz w:val="24"/>
        </w:rPr>
        <w:t>into academic instruction, professional development, school improvement goals, etc.</w:t>
      </w:r>
    </w:p>
    <w:p w14:paraId="6F5C112D" w14:textId="77777777" w:rsidR="00054C28" w:rsidRDefault="00D50A48">
      <w:pPr>
        <w:pStyle w:val="ListParagraph"/>
        <w:numPr>
          <w:ilvl w:val="1"/>
          <w:numId w:val="24"/>
        </w:numPr>
        <w:tabs>
          <w:tab w:val="left" w:pos="2245"/>
        </w:tabs>
        <w:spacing w:line="338" w:lineRule="auto"/>
        <w:ind w:right="2394" w:firstLine="0"/>
        <w:rPr>
          <w:sz w:val="24"/>
        </w:rPr>
      </w:pPr>
      <w:r>
        <w:rPr>
          <w:sz w:val="24"/>
        </w:rPr>
        <w:t>PBIS</w:t>
      </w:r>
      <w:r>
        <w:rPr>
          <w:spacing w:val="-4"/>
          <w:sz w:val="24"/>
        </w:rPr>
        <w:t xml:space="preserve"> </w:t>
      </w:r>
      <w:r>
        <w:rPr>
          <w:sz w:val="24"/>
        </w:rPr>
        <w:t>is</w:t>
      </w:r>
      <w:r>
        <w:rPr>
          <w:spacing w:val="-4"/>
          <w:sz w:val="24"/>
        </w:rPr>
        <w:t xml:space="preserve"> </w:t>
      </w:r>
      <w:r>
        <w:rPr>
          <w:sz w:val="24"/>
        </w:rPr>
        <w:t>NOT</w:t>
      </w:r>
      <w:r>
        <w:rPr>
          <w:spacing w:val="-6"/>
          <w:sz w:val="24"/>
        </w:rPr>
        <w:t xml:space="preserve"> </w:t>
      </w:r>
      <w:r>
        <w:rPr>
          <w:sz w:val="24"/>
        </w:rPr>
        <w:t>a</w:t>
      </w:r>
      <w:r>
        <w:rPr>
          <w:spacing w:val="-4"/>
          <w:sz w:val="24"/>
        </w:rPr>
        <w:t xml:space="preserve"> </w:t>
      </w:r>
      <w:r>
        <w:rPr>
          <w:sz w:val="24"/>
        </w:rPr>
        <w:t>replacement</w:t>
      </w:r>
      <w:r>
        <w:rPr>
          <w:spacing w:val="-5"/>
          <w:sz w:val="24"/>
        </w:rPr>
        <w:t xml:space="preserve"> </w:t>
      </w:r>
      <w:r>
        <w:rPr>
          <w:sz w:val="24"/>
        </w:rPr>
        <w:t>for</w:t>
      </w:r>
      <w:r>
        <w:rPr>
          <w:spacing w:val="-3"/>
          <w:sz w:val="24"/>
        </w:rPr>
        <w:t xml:space="preserve"> </w:t>
      </w:r>
      <w:r>
        <w:rPr>
          <w:sz w:val="24"/>
        </w:rPr>
        <w:t>other</w:t>
      </w:r>
      <w:r>
        <w:rPr>
          <w:spacing w:val="-3"/>
          <w:sz w:val="24"/>
        </w:rPr>
        <w:t xml:space="preserve"> </w:t>
      </w:r>
      <w:r>
        <w:rPr>
          <w:sz w:val="24"/>
        </w:rPr>
        <w:t>effective</w:t>
      </w:r>
      <w:r>
        <w:rPr>
          <w:spacing w:val="-6"/>
          <w:sz w:val="24"/>
        </w:rPr>
        <w:t xml:space="preserve"> </w:t>
      </w:r>
      <w:r>
        <w:rPr>
          <w:sz w:val="24"/>
        </w:rPr>
        <w:t>social,</w:t>
      </w:r>
      <w:r>
        <w:rPr>
          <w:spacing w:val="-4"/>
          <w:sz w:val="24"/>
        </w:rPr>
        <w:t xml:space="preserve"> </w:t>
      </w:r>
      <w:r>
        <w:rPr>
          <w:sz w:val="24"/>
        </w:rPr>
        <w:t>emotional,</w:t>
      </w:r>
      <w:r>
        <w:rPr>
          <w:spacing w:val="-4"/>
          <w:sz w:val="24"/>
        </w:rPr>
        <w:t xml:space="preserve"> </w:t>
      </w:r>
      <w:r>
        <w:rPr>
          <w:sz w:val="24"/>
        </w:rPr>
        <w:t>and behavioral curricula and practices.</w:t>
      </w:r>
    </w:p>
    <w:p w14:paraId="3A0BDB5E" w14:textId="77777777" w:rsidR="00054C28" w:rsidRDefault="00054C28">
      <w:pPr>
        <w:spacing w:line="338" w:lineRule="auto"/>
        <w:rPr>
          <w:sz w:val="24"/>
        </w:rPr>
        <w:sectPr w:rsidR="00054C28">
          <w:pgSz w:w="12240" w:h="15840"/>
          <w:pgMar w:top="1580" w:right="860" w:bottom="280" w:left="140" w:header="768" w:footer="0" w:gutter="0"/>
          <w:cols w:space="720"/>
        </w:sectPr>
      </w:pPr>
    </w:p>
    <w:p w14:paraId="73EB6DE7" w14:textId="77777777" w:rsidR="00054C28" w:rsidRDefault="00054C28">
      <w:pPr>
        <w:pStyle w:val="BodyText"/>
        <w:spacing w:before="4"/>
        <w:ind w:left="0"/>
      </w:pPr>
    </w:p>
    <w:p w14:paraId="29E41F12" w14:textId="77777777" w:rsidR="00054C28" w:rsidRDefault="00D50A48">
      <w:pPr>
        <w:pStyle w:val="ListParagraph"/>
        <w:numPr>
          <w:ilvl w:val="2"/>
          <w:numId w:val="24"/>
        </w:numPr>
        <w:tabs>
          <w:tab w:val="left" w:pos="2907"/>
        </w:tabs>
        <w:spacing w:line="338" w:lineRule="auto"/>
        <w:ind w:left="2740" w:right="1760" w:firstLine="0"/>
        <w:rPr>
          <w:sz w:val="24"/>
        </w:rPr>
      </w:pPr>
      <w:r>
        <w:rPr>
          <w:sz w:val="24"/>
        </w:rPr>
        <w:t>PBIS</w:t>
      </w:r>
      <w:r>
        <w:rPr>
          <w:spacing w:val="-5"/>
          <w:sz w:val="24"/>
        </w:rPr>
        <w:t xml:space="preserve"> </w:t>
      </w:r>
      <w:r>
        <w:rPr>
          <w:sz w:val="24"/>
        </w:rPr>
        <w:t>establishes</w:t>
      </w:r>
      <w:r>
        <w:rPr>
          <w:spacing w:val="-6"/>
          <w:sz w:val="24"/>
        </w:rPr>
        <w:t xml:space="preserve"> </w:t>
      </w:r>
      <w:r>
        <w:rPr>
          <w:sz w:val="24"/>
        </w:rPr>
        <w:t>a</w:t>
      </w:r>
      <w:r>
        <w:rPr>
          <w:spacing w:val="-5"/>
          <w:sz w:val="24"/>
        </w:rPr>
        <w:t xml:space="preserve"> </w:t>
      </w:r>
      <w:r>
        <w:rPr>
          <w:sz w:val="24"/>
        </w:rPr>
        <w:t>continuum</w:t>
      </w:r>
      <w:r>
        <w:rPr>
          <w:spacing w:val="-6"/>
          <w:sz w:val="24"/>
        </w:rPr>
        <w:t xml:space="preserve"> </w:t>
      </w:r>
      <w:r>
        <w:rPr>
          <w:sz w:val="24"/>
        </w:rPr>
        <w:t>framework</w:t>
      </w:r>
      <w:r>
        <w:rPr>
          <w:spacing w:val="-6"/>
          <w:sz w:val="24"/>
        </w:rPr>
        <w:t xml:space="preserve"> </w:t>
      </w:r>
      <w:r>
        <w:rPr>
          <w:sz w:val="24"/>
        </w:rPr>
        <w:t>that</w:t>
      </w:r>
      <w:r>
        <w:rPr>
          <w:spacing w:val="-6"/>
          <w:sz w:val="24"/>
        </w:rPr>
        <w:t xml:space="preserve"> </w:t>
      </w:r>
      <w:r>
        <w:rPr>
          <w:sz w:val="24"/>
        </w:rPr>
        <w:t>guides</w:t>
      </w:r>
      <w:r>
        <w:rPr>
          <w:spacing w:val="-5"/>
          <w:sz w:val="24"/>
        </w:rPr>
        <w:t xml:space="preserve"> </w:t>
      </w:r>
      <w:r>
        <w:rPr>
          <w:sz w:val="24"/>
        </w:rPr>
        <w:t>alignment</w:t>
      </w:r>
      <w:r>
        <w:rPr>
          <w:spacing w:val="-4"/>
          <w:sz w:val="24"/>
        </w:rPr>
        <w:t xml:space="preserve"> </w:t>
      </w:r>
      <w:r>
        <w:rPr>
          <w:sz w:val="24"/>
        </w:rPr>
        <w:t>and integration of practices aligned with prioritized student outcomes.</w:t>
      </w:r>
    </w:p>
    <w:p w14:paraId="2F88BB99" w14:textId="77777777" w:rsidR="00054C28" w:rsidRDefault="00D50A48">
      <w:pPr>
        <w:pStyle w:val="ListParagraph"/>
        <w:numPr>
          <w:ilvl w:val="2"/>
          <w:numId w:val="24"/>
        </w:numPr>
        <w:tabs>
          <w:tab w:val="left" w:pos="2962"/>
        </w:tabs>
        <w:spacing w:line="338" w:lineRule="auto"/>
        <w:ind w:left="2740" w:right="1956" w:firstLine="0"/>
        <w:rPr>
          <w:sz w:val="24"/>
        </w:rPr>
      </w:pPr>
      <w:r>
        <w:rPr>
          <w:sz w:val="24"/>
        </w:rPr>
        <w:t>PBIS</w:t>
      </w:r>
      <w:r>
        <w:rPr>
          <w:spacing w:val="-5"/>
          <w:sz w:val="24"/>
        </w:rPr>
        <w:t xml:space="preserve"> </w:t>
      </w:r>
      <w:r>
        <w:rPr>
          <w:sz w:val="24"/>
        </w:rPr>
        <w:t>provides</w:t>
      </w:r>
      <w:r>
        <w:rPr>
          <w:spacing w:val="-7"/>
          <w:sz w:val="24"/>
        </w:rPr>
        <w:t xml:space="preserve"> </w:t>
      </w:r>
      <w:r>
        <w:rPr>
          <w:sz w:val="24"/>
        </w:rPr>
        <w:t>the</w:t>
      </w:r>
      <w:r>
        <w:rPr>
          <w:spacing w:val="-7"/>
          <w:sz w:val="24"/>
        </w:rPr>
        <w:t xml:space="preserve"> </w:t>
      </w:r>
      <w:r>
        <w:rPr>
          <w:sz w:val="24"/>
        </w:rPr>
        <w:t>systems</w:t>
      </w:r>
      <w:r>
        <w:rPr>
          <w:spacing w:val="-4"/>
          <w:sz w:val="24"/>
        </w:rPr>
        <w:t xml:space="preserve"> </w:t>
      </w:r>
      <w:r>
        <w:rPr>
          <w:sz w:val="24"/>
        </w:rPr>
        <w:t>and</w:t>
      </w:r>
      <w:r>
        <w:rPr>
          <w:spacing w:val="-4"/>
          <w:sz w:val="24"/>
        </w:rPr>
        <w:t xml:space="preserve"> </w:t>
      </w:r>
      <w:r>
        <w:rPr>
          <w:sz w:val="24"/>
        </w:rPr>
        <w:t>organizational</w:t>
      </w:r>
      <w:r>
        <w:rPr>
          <w:spacing w:val="-4"/>
          <w:sz w:val="24"/>
        </w:rPr>
        <w:t xml:space="preserve"> </w:t>
      </w:r>
      <w:r>
        <w:rPr>
          <w:sz w:val="24"/>
        </w:rPr>
        <w:t>structure</w:t>
      </w:r>
      <w:r>
        <w:rPr>
          <w:spacing w:val="-6"/>
          <w:sz w:val="24"/>
        </w:rPr>
        <w:t xml:space="preserve"> </w:t>
      </w:r>
      <w:r>
        <w:rPr>
          <w:sz w:val="24"/>
        </w:rPr>
        <w:t>that</w:t>
      </w:r>
      <w:r>
        <w:rPr>
          <w:spacing w:val="-6"/>
          <w:sz w:val="24"/>
        </w:rPr>
        <w:t xml:space="preserve"> </w:t>
      </w:r>
      <w:r>
        <w:rPr>
          <w:sz w:val="24"/>
        </w:rPr>
        <w:t>align with social emotional learning, restorative practices, the Good Behavior Game, and other proven practices.</w:t>
      </w:r>
    </w:p>
    <w:p w14:paraId="2B91B00E" w14:textId="77777777" w:rsidR="00054C28" w:rsidRDefault="00054C28">
      <w:pPr>
        <w:spacing w:line="338" w:lineRule="auto"/>
        <w:rPr>
          <w:sz w:val="24"/>
        </w:rPr>
        <w:sectPr w:rsidR="00054C28">
          <w:pgSz w:w="12240" w:h="15840"/>
          <w:pgMar w:top="1580" w:right="860" w:bottom="280" w:left="140" w:header="768" w:footer="0" w:gutter="0"/>
          <w:cols w:space="720"/>
        </w:sectPr>
      </w:pPr>
    </w:p>
    <w:p w14:paraId="0F1BC9E7" w14:textId="77777777" w:rsidR="00054C28" w:rsidRDefault="00054C28">
      <w:pPr>
        <w:pStyle w:val="BodyText"/>
        <w:spacing w:before="218"/>
        <w:ind w:left="0"/>
        <w:rPr>
          <w:sz w:val="20"/>
        </w:rPr>
      </w:pPr>
    </w:p>
    <w:p w14:paraId="381D5AF7" w14:textId="77777777" w:rsidR="00054C28" w:rsidRDefault="00D50A48">
      <w:pPr>
        <w:pStyle w:val="BodyText"/>
        <w:ind w:left="1510"/>
        <w:rPr>
          <w:sz w:val="20"/>
        </w:rPr>
      </w:pPr>
      <w:r>
        <w:rPr>
          <w:noProof/>
          <w:sz w:val="20"/>
        </w:rPr>
        <w:drawing>
          <wp:inline distT="0" distB="0" distL="0" distR="0" wp14:anchorId="08014FA9" wp14:editId="3559C782">
            <wp:extent cx="5466565" cy="7096886"/>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3" cstate="print"/>
                    <a:stretch>
                      <a:fillRect/>
                    </a:stretch>
                  </pic:blipFill>
                  <pic:spPr>
                    <a:xfrm>
                      <a:off x="0" y="0"/>
                      <a:ext cx="5466565" cy="7096886"/>
                    </a:xfrm>
                    <a:prstGeom prst="rect">
                      <a:avLst/>
                    </a:prstGeom>
                  </pic:spPr>
                </pic:pic>
              </a:graphicData>
            </a:graphic>
          </wp:inline>
        </w:drawing>
      </w:r>
    </w:p>
    <w:p w14:paraId="59378A79" w14:textId="77777777" w:rsidR="00054C28" w:rsidRDefault="00054C28">
      <w:pPr>
        <w:rPr>
          <w:sz w:val="20"/>
        </w:rPr>
        <w:sectPr w:rsidR="00054C28">
          <w:pgSz w:w="12240" w:h="15840"/>
          <w:pgMar w:top="1580" w:right="860" w:bottom="280" w:left="140" w:header="768" w:footer="0" w:gutter="0"/>
          <w:cols w:space="720"/>
        </w:sectPr>
      </w:pPr>
    </w:p>
    <w:p w14:paraId="42C82E81" w14:textId="77777777" w:rsidR="00054C28" w:rsidRDefault="00D50A48">
      <w:pPr>
        <w:pStyle w:val="Heading3"/>
        <w:spacing w:before="298"/>
        <w:ind w:left="1300"/>
      </w:pPr>
      <w:bookmarkStart w:id="38" w:name="_bookmark31"/>
      <w:bookmarkStart w:id="39" w:name="_Toc184968964"/>
      <w:bookmarkEnd w:id="38"/>
      <w:r>
        <w:rPr>
          <w:color w:val="006480"/>
        </w:rPr>
        <w:lastRenderedPageBreak/>
        <w:t>Discipline</w:t>
      </w:r>
      <w:r>
        <w:rPr>
          <w:color w:val="006480"/>
          <w:spacing w:val="-3"/>
        </w:rPr>
        <w:t xml:space="preserve"> </w:t>
      </w:r>
      <w:r>
        <w:rPr>
          <w:color w:val="006480"/>
          <w:spacing w:val="-2"/>
        </w:rPr>
        <w:t>Referrals</w:t>
      </w:r>
      <w:bookmarkEnd w:id="39"/>
    </w:p>
    <w:p w14:paraId="14ACEFF2" w14:textId="77777777" w:rsidR="00054C28" w:rsidRDefault="00054C28">
      <w:pPr>
        <w:pStyle w:val="BodyText"/>
        <w:spacing w:before="9" w:after="1"/>
        <w:ind w:left="0"/>
        <w:rPr>
          <w:sz w:val="9"/>
        </w:rPr>
      </w:pP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5"/>
        <w:gridCol w:w="2319"/>
        <w:gridCol w:w="2316"/>
        <w:gridCol w:w="2319"/>
      </w:tblGrid>
      <w:tr w:rsidR="00054C28" w14:paraId="274632E2" w14:textId="77777777">
        <w:trPr>
          <w:trHeight w:val="4176"/>
        </w:trPr>
        <w:tc>
          <w:tcPr>
            <w:tcW w:w="2315" w:type="dxa"/>
            <w:tcBorders>
              <w:right w:val="single" w:sz="24" w:space="0" w:color="000000"/>
            </w:tcBorders>
            <w:shd w:val="clear" w:color="auto" w:fill="00FF00"/>
          </w:tcPr>
          <w:p w14:paraId="497DCBAA" w14:textId="77777777" w:rsidR="00054C28" w:rsidRDefault="00D50A48">
            <w:pPr>
              <w:pStyle w:val="TableParagraph"/>
              <w:spacing w:before="1"/>
              <w:ind w:left="179" w:right="147" w:firstLine="554"/>
              <w:rPr>
                <w:rFonts w:ascii="Times New Roman" w:hAnsi="Times New Roman"/>
              </w:rPr>
            </w:pPr>
            <w:r>
              <w:rPr>
                <w:rFonts w:ascii="Times New Roman" w:hAnsi="Times New Roman"/>
                <w:b/>
              </w:rPr>
              <w:t>Level 1 – Incidental</w:t>
            </w:r>
            <w:r>
              <w:rPr>
                <w:rFonts w:ascii="Times New Roman" w:hAnsi="Times New Roman"/>
                <w:b/>
                <w:spacing w:val="-14"/>
              </w:rPr>
              <w:t xml:space="preserve"> </w:t>
            </w:r>
            <w:r>
              <w:rPr>
                <w:rFonts w:ascii="Times New Roman" w:hAnsi="Times New Roman"/>
                <w:b/>
              </w:rPr>
              <w:t xml:space="preserve">Behaviors </w:t>
            </w:r>
            <w:r>
              <w:rPr>
                <w:rFonts w:ascii="Times New Roman" w:hAnsi="Times New Roman"/>
                <w:spacing w:val="-2"/>
              </w:rPr>
              <w:t>(Non-referred/Non-</w:t>
            </w:r>
          </w:p>
          <w:p w14:paraId="79FB0DCC" w14:textId="77777777" w:rsidR="00054C28" w:rsidRDefault="00D50A48">
            <w:pPr>
              <w:pStyle w:val="TableParagraph"/>
              <w:spacing w:line="252" w:lineRule="exact"/>
              <w:ind w:left="734"/>
              <w:rPr>
                <w:rFonts w:ascii="Times New Roman"/>
              </w:rPr>
            </w:pPr>
            <w:r>
              <w:rPr>
                <w:rFonts w:ascii="Times New Roman"/>
                <w:spacing w:val="-2"/>
              </w:rPr>
              <w:t>recorded)</w:t>
            </w:r>
          </w:p>
          <w:p w14:paraId="2F4D5188" w14:textId="77777777" w:rsidR="00054C28" w:rsidRDefault="00D50A48">
            <w:pPr>
              <w:pStyle w:val="TableParagraph"/>
              <w:numPr>
                <w:ilvl w:val="0"/>
                <w:numId w:val="23"/>
              </w:numPr>
              <w:tabs>
                <w:tab w:val="left" w:pos="825"/>
              </w:tabs>
              <w:spacing w:before="255" w:line="256" w:lineRule="auto"/>
              <w:ind w:right="448"/>
              <w:rPr>
                <w:rFonts w:ascii="Times New Roman" w:hAnsi="Times New Roman"/>
              </w:rPr>
            </w:pPr>
            <w:r>
              <w:rPr>
                <w:rFonts w:ascii="Times New Roman" w:hAnsi="Times New Roman"/>
                <w:spacing w:val="-2"/>
              </w:rPr>
              <w:t>Restorative Practices</w:t>
            </w:r>
          </w:p>
          <w:p w14:paraId="443DA326" w14:textId="77777777" w:rsidR="00054C28" w:rsidRDefault="00D50A48">
            <w:pPr>
              <w:pStyle w:val="TableParagraph"/>
              <w:numPr>
                <w:ilvl w:val="0"/>
                <w:numId w:val="23"/>
              </w:numPr>
              <w:tabs>
                <w:tab w:val="left" w:pos="825"/>
              </w:tabs>
              <w:spacing w:before="4"/>
              <w:rPr>
                <w:rFonts w:ascii="Times New Roman" w:hAnsi="Times New Roman"/>
              </w:rPr>
            </w:pPr>
            <w:r>
              <w:rPr>
                <w:rFonts w:ascii="Times New Roman" w:hAnsi="Times New Roman"/>
                <w:spacing w:val="-2"/>
              </w:rPr>
              <w:t>Warning</w:t>
            </w:r>
          </w:p>
          <w:p w14:paraId="0BA8D35B" w14:textId="77777777" w:rsidR="00054C28" w:rsidRDefault="00D50A48">
            <w:pPr>
              <w:pStyle w:val="TableParagraph"/>
              <w:numPr>
                <w:ilvl w:val="0"/>
                <w:numId w:val="23"/>
              </w:numPr>
              <w:tabs>
                <w:tab w:val="left" w:pos="825"/>
              </w:tabs>
              <w:spacing w:before="20" w:line="259" w:lineRule="auto"/>
              <w:ind w:right="84"/>
              <w:rPr>
                <w:rFonts w:ascii="Times New Roman" w:hAnsi="Times New Roman"/>
              </w:rPr>
            </w:pPr>
            <w:r>
              <w:rPr>
                <w:rFonts w:ascii="Times New Roman" w:hAnsi="Times New Roman"/>
                <w:spacing w:val="-2"/>
              </w:rPr>
              <w:t>Verbal correction/redir ection</w:t>
            </w:r>
          </w:p>
          <w:p w14:paraId="66C108C6" w14:textId="77777777" w:rsidR="00054C28" w:rsidRDefault="00D50A48">
            <w:pPr>
              <w:pStyle w:val="TableParagraph"/>
              <w:numPr>
                <w:ilvl w:val="0"/>
                <w:numId w:val="23"/>
              </w:numPr>
              <w:tabs>
                <w:tab w:val="left" w:pos="825"/>
              </w:tabs>
              <w:spacing w:line="259" w:lineRule="auto"/>
              <w:ind w:right="84"/>
              <w:rPr>
                <w:rFonts w:ascii="Times New Roman" w:hAnsi="Times New Roman"/>
              </w:rPr>
            </w:pPr>
            <w:r>
              <w:rPr>
                <w:rFonts w:ascii="Times New Roman" w:hAnsi="Times New Roman"/>
                <w:spacing w:val="-2"/>
              </w:rPr>
              <w:t xml:space="preserve">Reteach/practic </w:t>
            </w:r>
            <w:r>
              <w:rPr>
                <w:rFonts w:ascii="Times New Roman" w:hAnsi="Times New Roman"/>
                <w:spacing w:val="-10"/>
              </w:rPr>
              <w:t>e</w:t>
            </w:r>
          </w:p>
          <w:p w14:paraId="167A6F0C" w14:textId="77777777" w:rsidR="00054C28" w:rsidRDefault="00D50A48">
            <w:pPr>
              <w:pStyle w:val="TableParagraph"/>
              <w:spacing w:before="156"/>
              <w:ind w:left="29" w:right="1"/>
              <w:jc w:val="center"/>
              <w:rPr>
                <w:rFonts w:ascii="Times New Roman"/>
                <w:b/>
                <w:i/>
              </w:rPr>
            </w:pPr>
            <w:r>
              <w:rPr>
                <w:rFonts w:ascii="Times New Roman"/>
                <w:i/>
              </w:rPr>
              <w:t>Opportunity</w:t>
            </w:r>
            <w:r>
              <w:rPr>
                <w:rFonts w:ascii="Times New Roman"/>
                <w:i/>
                <w:spacing w:val="-4"/>
              </w:rPr>
              <w:t xml:space="preserve"> </w:t>
            </w:r>
            <w:r>
              <w:rPr>
                <w:rFonts w:ascii="Times New Roman"/>
                <w:i/>
              </w:rPr>
              <w:t>to</w:t>
            </w:r>
            <w:r>
              <w:rPr>
                <w:rFonts w:ascii="Times New Roman"/>
                <w:i/>
                <w:spacing w:val="-4"/>
              </w:rPr>
              <w:t xml:space="preserve"> </w:t>
            </w:r>
            <w:r>
              <w:rPr>
                <w:rFonts w:ascii="Times New Roman"/>
                <w:b/>
                <w:i/>
                <w:spacing w:val="-2"/>
              </w:rPr>
              <w:t>reteach</w:t>
            </w:r>
          </w:p>
          <w:p w14:paraId="7202CE09" w14:textId="77777777" w:rsidR="00054C28" w:rsidRDefault="00D50A48">
            <w:pPr>
              <w:pStyle w:val="TableParagraph"/>
              <w:spacing w:before="2"/>
              <w:ind w:left="29"/>
              <w:jc w:val="center"/>
              <w:rPr>
                <w:rFonts w:ascii="Times New Roman"/>
                <w:i/>
              </w:rPr>
            </w:pPr>
            <w:r>
              <w:rPr>
                <w:rFonts w:ascii="Times New Roman"/>
                <w:i/>
                <w:spacing w:val="-2"/>
              </w:rPr>
              <w:t>expectations</w:t>
            </w:r>
          </w:p>
        </w:tc>
        <w:tc>
          <w:tcPr>
            <w:tcW w:w="2319" w:type="dxa"/>
            <w:tcBorders>
              <w:left w:val="single" w:sz="24" w:space="0" w:color="000000"/>
            </w:tcBorders>
            <w:shd w:val="clear" w:color="auto" w:fill="FFFF00"/>
          </w:tcPr>
          <w:p w14:paraId="70A735B0" w14:textId="77777777" w:rsidR="00054C28" w:rsidRDefault="00D50A48">
            <w:pPr>
              <w:pStyle w:val="TableParagraph"/>
              <w:spacing w:before="1" w:line="252" w:lineRule="exact"/>
              <w:ind w:left="713"/>
              <w:rPr>
                <w:rFonts w:ascii="Times New Roman" w:hAnsi="Times New Roman"/>
                <w:b/>
              </w:rPr>
            </w:pPr>
            <w:r>
              <w:rPr>
                <w:rFonts w:ascii="Times New Roman" w:hAnsi="Times New Roman"/>
                <w:b/>
              </w:rPr>
              <w:t>Level 2</w:t>
            </w:r>
            <w:r>
              <w:rPr>
                <w:rFonts w:ascii="Times New Roman" w:hAnsi="Times New Roman"/>
                <w:b/>
                <w:spacing w:val="-2"/>
              </w:rPr>
              <w:t xml:space="preserve"> </w:t>
            </w:r>
            <w:r>
              <w:rPr>
                <w:rFonts w:ascii="Times New Roman" w:hAnsi="Times New Roman"/>
                <w:b/>
                <w:spacing w:val="-10"/>
              </w:rPr>
              <w:t>–</w:t>
            </w:r>
          </w:p>
          <w:p w14:paraId="59C39C0B" w14:textId="77777777" w:rsidR="00054C28" w:rsidRDefault="00D50A48">
            <w:pPr>
              <w:pStyle w:val="TableParagraph"/>
              <w:spacing w:line="252" w:lineRule="exact"/>
              <w:ind w:right="12"/>
              <w:jc w:val="center"/>
              <w:rPr>
                <w:rFonts w:ascii="Times New Roman"/>
                <w:b/>
              </w:rPr>
            </w:pPr>
            <w:r>
              <w:rPr>
                <w:rFonts w:ascii="Times New Roman"/>
                <w:b/>
              </w:rPr>
              <w:t>Minor</w:t>
            </w:r>
            <w:r>
              <w:rPr>
                <w:rFonts w:ascii="Times New Roman"/>
                <w:b/>
                <w:spacing w:val="-2"/>
              </w:rPr>
              <w:t xml:space="preserve"> Behaviors</w:t>
            </w:r>
          </w:p>
          <w:p w14:paraId="40463C9F" w14:textId="77777777" w:rsidR="00054C28" w:rsidRDefault="00D50A48">
            <w:pPr>
              <w:pStyle w:val="TableParagraph"/>
              <w:spacing w:line="252" w:lineRule="exact"/>
              <w:ind w:left="2" w:right="12"/>
              <w:jc w:val="center"/>
              <w:rPr>
                <w:rFonts w:ascii="Times New Roman"/>
              </w:rPr>
            </w:pPr>
            <w:r>
              <w:rPr>
                <w:rFonts w:ascii="Times New Roman"/>
                <w:spacing w:val="-2"/>
              </w:rPr>
              <w:t>(Recorded)</w:t>
            </w:r>
          </w:p>
          <w:p w14:paraId="61906571" w14:textId="77777777" w:rsidR="00054C28" w:rsidRDefault="00D50A48">
            <w:pPr>
              <w:pStyle w:val="TableParagraph"/>
              <w:numPr>
                <w:ilvl w:val="0"/>
                <w:numId w:val="22"/>
              </w:numPr>
              <w:tabs>
                <w:tab w:val="left" w:pos="804"/>
              </w:tabs>
              <w:spacing w:before="255" w:line="259" w:lineRule="auto"/>
              <w:ind w:right="498"/>
              <w:rPr>
                <w:rFonts w:ascii="Times New Roman" w:hAnsi="Times New Roman"/>
              </w:rPr>
            </w:pPr>
            <w:r>
              <w:rPr>
                <w:rFonts w:ascii="Times New Roman" w:hAnsi="Times New Roman"/>
              </w:rPr>
              <w:t>Fill</w:t>
            </w:r>
            <w:r>
              <w:rPr>
                <w:rFonts w:ascii="Times New Roman" w:hAnsi="Times New Roman"/>
                <w:spacing w:val="-14"/>
              </w:rPr>
              <w:t xml:space="preserve"> </w:t>
            </w:r>
            <w:r>
              <w:rPr>
                <w:rFonts w:ascii="Times New Roman" w:hAnsi="Times New Roman"/>
              </w:rPr>
              <w:t>out</w:t>
            </w:r>
            <w:r>
              <w:rPr>
                <w:rFonts w:ascii="Times New Roman" w:hAnsi="Times New Roman"/>
                <w:spacing w:val="-14"/>
              </w:rPr>
              <w:t xml:space="preserve"> </w:t>
            </w:r>
            <w:r>
              <w:rPr>
                <w:rFonts w:ascii="Times New Roman" w:hAnsi="Times New Roman"/>
              </w:rPr>
              <w:t xml:space="preserve">BT </w:t>
            </w:r>
            <w:r>
              <w:rPr>
                <w:rFonts w:ascii="Times New Roman" w:hAnsi="Times New Roman"/>
                <w:spacing w:val="-4"/>
              </w:rPr>
              <w:t>Form</w:t>
            </w:r>
          </w:p>
          <w:p w14:paraId="7B909D67" w14:textId="77777777" w:rsidR="00054C28" w:rsidRDefault="00D50A48">
            <w:pPr>
              <w:pStyle w:val="TableParagraph"/>
              <w:numPr>
                <w:ilvl w:val="0"/>
                <w:numId w:val="22"/>
              </w:numPr>
              <w:tabs>
                <w:tab w:val="left" w:pos="804"/>
              </w:tabs>
              <w:spacing w:before="1" w:line="256" w:lineRule="auto"/>
              <w:ind w:right="473"/>
              <w:rPr>
                <w:rFonts w:ascii="Times New Roman" w:hAnsi="Times New Roman"/>
              </w:rPr>
            </w:pPr>
            <w:r>
              <w:rPr>
                <w:rFonts w:ascii="Times New Roman" w:hAnsi="Times New Roman"/>
                <w:spacing w:val="-2"/>
              </w:rPr>
              <w:t>Restorative Practices</w:t>
            </w:r>
          </w:p>
          <w:p w14:paraId="75F37432" w14:textId="77777777" w:rsidR="00054C28" w:rsidRDefault="00D50A48">
            <w:pPr>
              <w:pStyle w:val="TableParagraph"/>
              <w:numPr>
                <w:ilvl w:val="0"/>
                <w:numId w:val="22"/>
              </w:numPr>
              <w:tabs>
                <w:tab w:val="left" w:pos="804"/>
              </w:tabs>
              <w:spacing w:before="4" w:line="259" w:lineRule="auto"/>
              <w:ind w:right="352"/>
              <w:rPr>
                <w:rFonts w:ascii="Times New Roman" w:hAnsi="Times New Roman"/>
              </w:rPr>
            </w:pPr>
            <w:r>
              <w:rPr>
                <w:rFonts w:ascii="Times New Roman" w:hAnsi="Times New Roman"/>
                <w:spacing w:val="-2"/>
              </w:rPr>
              <w:t>Classroom consequence</w:t>
            </w:r>
          </w:p>
          <w:p w14:paraId="17BDA511" w14:textId="77777777" w:rsidR="00054C28" w:rsidRDefault="00D50A48">
            <w:pPr>
              <w:pStyle w:val="TableParagraph"/>
              <w:numPr>
                <w:ilvl w:val="0"/>
                <w:numId w:val="22"/>
              </w:numPr>
              <w:tabs>
                <w:tab w:val="left" w:pos="804"/>
              </w:tabs>
              <w:spacing w:before="1" w:line="259" w:lineRule="auto"/>
              <w:ind w:right="120"/>
              <w:rPr>
                <w:rFonts w:ascii="Times New Roman" w:hAnsi="Times New Roman"/>
              </w:rPr>
            </w:pPr>
            <w:r>
              <w:rPr>
                <w:rFonts w:ascii="Times New Roman" w:hAnsi="Times New Roman"/>
                <w:spacing w:val="-2"/>
              </w:rPr>
              <w:t xml:space="preserve">Think Sheet/Reflectio </w:t>
            </w:r>
            <w:r>
              <w:rPr>
                <w:rFonts w:ascii="Times New Roman" w:hAnsi="Times New Roman"/>
                <w:spacing w:val="-10"/>
              </w:rPr>
              <w:t>n</w:t>
            </w:r>
          </w:p>
          <w:p w14:paraId="61723D3D" w14:textId="77777777" w:rsidR="00054C28" w:rsidRDefault="00D50A48">
            <w:pPr>
              <w:pStyle w:val="TableParagraph"/>
              <w:numPr>
                <w:ilvl w:val="0"/>
                <w:numId w:val="22"/>
              </w:numPr>
              <w:tabs>
                <w:tab w:val="left" w:pos="804"/>
              </w:tabs>
              <w:spacing w:line="252" w:lineRule="exact"/>
              <w:rPr>
                <w:rFonts w:ascii="Times New Roman" w:hAnsi="Times New Roman"/>
              </w:rPr>
            </w:pPr>
            <w:r>
              <w:rPr>
                <w:rFonts w:ascii="Times New Roman" w:hAnsi="Times New Roman"/>
              </w:rPr>
              <w:t>Staff</w:t>
            </w:r>
            <w:r>
              <w:rPr>
                <w:rFonts w:ascii="Times New Roman" w:hAnsi="Times New Roman"/>
                <w:spacing w:val="-2"/>
              </w:rPr>
              <w:t xml:space="preserve"> Handled</w:t>
            </w:r>
          </w:p>
          <w:p w14:paraId="76A4329C" w14:textId="77777777" w:rsidR="00054C28" w:rsidRDefault="00D50A48">
            <w:pPr>
              <w:pStyle w:val="TableParagraph"/>
              <w:numPr>
                <w:ilvl w:val="0"/>
                <w:numId w:val="22"/>
              </w:numPr>
              <w:tabs>
                <w:tab w:val="left" w:pos="804"/>
              </w:tabs>
              <w:spacing w:before="21"/>
              <w:rPr>
                <w:rFonts w:ascii="Times New Roman" w:hAnsi="Times New Roman"/>
              </w:rPr>
            </w:pPr>
            <w:r>
              <w:rPr>
                <w:rFonts w:ascii="Times New Roman" w:hAnsi="Times New Roman"/>
              </w:rPr>
              <w:t>Contact</w:t>
            </w:r>
            <w:r>
              <w:rPr>
                <w:rFonts w:ascii="Times New Roman" w:hAnsi="Times New Roman"/>
                <w:spacing w:val="-4"/>
              </w:rPr>
              <w:t xml:space="preserve"> </w:t>
            </w:r>
            <w:r>
              <w:rPr>
                <w:rFonts w:ascii="Times New Roman" w:hAnsi="Times New Roman"/>
                <w:spacing w:val="-2"/>
              </w:rPr>
              <w:t>parent</w:t>
            </w:r>
          </w:p>
        </w:tc>
        <w:tc>
          <w:tcPr>
            <w:tcW w:w="2316" w:type="dxa"/>
            <w:shd w:val="clear" w:color="auto" w:fill="FF9900"/>
          </w:tcPr>
          <w:p w14:paraId="143688A1" w14:textId="77777777" w:rsidR="00054C28" w:rsidRDefault="00D50A48">
            <w:pPr>
              <w:pStyle w:val="TableParagraph"/>
              <w:spacing w:before="1"/>
              <w:ind w:left="248" w:right="147" w:firstLine="489"/>
              <w:rPr>
                <w:rFonts w:ascii="Times New Roman" w:hAnsi="Times New Roman"/>
              </w:rPr>
            </w:pPr>
            <w:r>
              <w:rPr>
                <w:rFonts w:ascii="Times New Roman" w:hAnsi="Times New Roman"/>
                <w:b/>
              </w:rPr>
              <w:t xml:space="preserve">Level 3 – Major Behaviors </w:t>
            </w:r>
            <w:r>
              <w:rPr>
                <w:rFonts w:ascii="Times New Roman" w:hAnsi="Times New Roman"/>
                <w:spacing w:val="-2"/>
              </w:rPr>
              <w:t>(Referred/Recorded)</w:t>
            </w:r>
          </w:p>
          <w:p w14:paraId="0B244901" w14:textId="77777777" w:rsidR="00054C28" w:rsidRDefault="00D50A48">
            <w:pPr>
              <w:pStyle w:val="TableParagraph"/>
              <w:numPr>
                <w:ilvl w:val="0"/>
                <w:numId w:val="21"/>
              </w:numPr>
              <w:tabs>
                <w:tab w:val="left" w:pos="829"/>
              </w:tabs>
              <w:spacing w:before="251"/>
              <w:ind w:right="495"/>
              <w:rPr>
                <w:rFonts w:ascii="Times New Roman" w:hAnsi="Times New Roman"/>
              </w:rPr>
            </w:pPr>
            <w:r>
              <w:rPr>
                <w:rFonts w:ascii="Times New Roman" w:hAnsi="Times New Roman"/>
              </w:rPr>
              <w:t>Fill</w:t>
            </w:r>
            <w:r>
              <w:rPr>
                <w:rFonts w:ascii="Times New Roman" w:hAnsi="Times New Roman"/>
                <w:spacing w:val="-14"/>
              </w:rPr>
              <w:t xml:space="preserve"> </w:t>
            </w:r>
            <w:r>
              <w:rPr>
                <w:rFonts w:ascii="Times New Roman" w:hAnsi="Times New Roman"/>
              </w:rPr>
              <w:t>out</w:t>
            </w:r>
            <w:r>
              <w:rPr>
                <w:rFonts w:ascii="Times New Roman" w:hAnsi="Times New Roman"/>
                <w:spacing w:val="-14"/>
              </w:rPr>
              <w:t xml:space="preserve"> </w:t>
            </w:r>
            <w:r>
              <w:rPr>
                <w:rFonts w:ascii="Times New Roman" w:hAnsi="Times New Roman"/>
              </w:rPr>
              <w:t xml:space="preserve">BT </w:t>
            </w:r>
            <w:r>
              <w:rPr>
                <w:rFonts w:ascii="Times New Roman" w:hAnsi="Times New Roman"/>
                <w:spacing w:val="-4"/>
              </w:rPr>
              <w:t>Form</w:t>
            </w:r>
          </w:p>
          <w:p w14:paraId="0A116DE7" w14:textId="77777777" w:rsidR="00054C28" w:rsidRDefault="00D50A48">
            <w:pPr>
              <w:pStyle w:val="TableParagraph"/>
              <w:numPr>
                <w:ilvl w:val="0"/>
                <w:numId w:val="21"/>
              </w:numPr>
              <w:tabs>
                <w:tab w:val="left" w:pos="829"/>
              </w:tabs>
              <w:ind w:right="470"/>
              <w:rPr>
                <w:rFonts w:ascii="Times New Roman" w:hAnsi="Times New Roman"/>
              </w:rPr>
            </w:pPr>
            <w:r>
              <w:rPr>
                <w:rFonts w:ascii="Times New Roman" w:hAnsi="Times New Roman"/>
                <w:spacing w:val="-2"/>
              </w:rPr>
              <w:t>Restorative Practices</w:t>
            </w:r>
          </w:p>
          <w:p w14:paraId="59B1F5C8" w14:textId="77777777" w:rsidR="00054C28" w:rsidRDefault="00D50A48">
            <w:pPr>
              <w:pStyle w:val="TableParagraph"/>
              <w:numPr>
                <w:ilvl w:val="0"/>
                <w:numId w:val="21"/>
              </w:numPr>
              <w:tabs>
                <w:tab w:val="left" w:pos="829"/>
              </w:tabs>
              <w:spacing w:before="1"/>
              <w:ind w:right="403"/>
              <w:rPr>
                <w:rFonts w:ascii="Times New Roman" w:hAnsi="Times New Roman"/>
              </w:rPr>
            </w:pPr>
            <w:r>
              <w:rPr>
                <w:rFonts w:ascii="Times New Roman" w:hAnsi="Times New Roman"/>
              </w:rPr>
              <w:t>Think</w:t>
            </w:r>
            <w:r>
              <w:rPr>
                <w:rFonts w:ascii="Times New Roman" w:hAnsi="Times New Roman"/>
                <w:spacing w:val="-14"/>
              </w:rPr>
              <w:t xml:space="preserve"> </w:t>
            </w:r>
            <w:r>
              <w:rPr>
                <w:rFonts w:ascii="Times New Roman" w:hAnsi="Times New Roman"/>
              </w:rPr>
              <w:t xml:space="preserve">Sheet </w:t>
            </w:r>
            <w:r>
              <w:rPr>
                <w:rFonts w:ascii="Times New Roman" w:hAnsi="Times New Roman"/>
                <w:spacing w:val="-2"/>
              </w:rPr>
              <w:t>Reflection</w:t>
            </w:r>
          </w:p>
          <w:p w14:paraId="1B2EE2B5" w14:textId="77777777" w:rsidR="00054C28" w:rsidRDefault="00D50A48">
            <w:pPr>
              <w:pStyle w:val="TableParagraph"/>
              <w:numPr>
                <w:ilvl w:val="0"/>
                <w:numId w:val="21"/>
              </w:numPr>
              <w:tabs>
                <w:tab w:val="left" w:pos="829"/>
              </w:tabs>
              <w:spacing w:before="1"/>
              <w:ind w:right="240"/>
              <w:rPr>
                <w:rFonts w:ascii="Times New Roman" w:hAnsi="Times New Roman"/>
              </w:rPr>
            </w:pPr>
            <w:r>
              <w:rPr>
                <w:rFonts w:ascii="Times New Roman" w:hAnsi="Times New Roman"/>
                <w:spacing w:val="-2"/>
              </w:rPr>
              <w:t xml:space="preserve">Consequence </w:t>
            </w:r>
            <w:r>
              <w:rPr>
                <w:rFonts w:ascii="Times New Roman" w:hAnsi="Times New Roman"/>
              </w:rPr>
              <w:t xml:space="preserve">decided by </w:t>
            </w:r>
            <w:r>
              <w:rPr>
                <w:rFonts w:ascii="Times New Roman" w:hAnsi="Times New Roman"/>
                <w:spacing w:val="-2"/>
              </w:rPr>
              <w:t>Administrator</w:t>
            </w:r>
          </w:p>
          <w:p w14:paraId="70BC068E" w14:textId="77777777" w:rsidR="00054C28" w:rsidRDefault="00D50A48">
            <w:pPr>
              <w:pStyle w:val="TableParagraph"/>
              <w:numPr>
                <w:ilvl w:val="0"/>
                <w:numId w:val="21"/>
              </w:numPr>
              <w:tabs>
                <w:tab w:val="left" w:pos="829"/>
              </w:tabs>
              <w:spacing w:line="252" w:lineRule="exact"/>
              <w:rPr>
                <w:rFonts w:ascii="Times New Roman" w:hAnsi="Times New Roman"/>
              </w:rPr>
            </w:pPr>
            <w:r>
              <w:rPr>
                <w:rFonts w:ascii="Times New Roman" w:hAnsi="Times New Roman"/>
              </w:rPr>
              <w:t>Contact</w:t>
            </w:r>
            <w:r>
              <w:rPr>
                <w:rFonts w:ascii="Times New Roman" w:hAnsi="Times New Roman"/>
                <w:spacing w:val="-4"/>
              </w:rPr>
              <w:t xml:space="preserve"> </w:t>
            </w:r>
            <w:r>
              <w:rPr>
                <w:rFonts w:ascii="Times New Roman" w:hAnsi="Times New Roman"/>
                <w:spacing w:val="-2"/>
              </w:rPr>
              <w:t>Parent</w:t>
            </w:r>
          </w:p>
        </w:tc>
        <w:tc>
          <w:tcPr>
            <w:tcW w:w="2319" w:type="dxa"/>
            <w:shd w:val="clear" w:color="auto" w:fill="FF0000"/>
          </w:tcPr>
          <w:p w14:paraId="78545664" w14:textId="77777777" w:rsidR="00054C28" w:rsidRDefault="00D50A48">
            <w:pPr>
              <w:pStyle w:val="TableParagraph"/>
              <w:spacing w:before="1"/>
              <w:ind w:left="250" w:right="236" w:firstLine="487"/>
              <w:rPr>
                <w:rFonts w:ascii="Times New Roman" w:hAnsi="Times New Roman"/>
              </w:rPr>
            </w:pPr>
            <w:r>
              <w:rPr>
                <w:rFonts w:ascii="Times New Roman" w:hAnsi="Times New Roman"/>
                <w:b/>
              </w:rPr>
              <w:t xml:space="preserve">Level 4 – Illegal Violations </w:t>
            </w:r>
            <w:r>
              <w:rPr>
                <w:rFonts w:ascii="Times New Roman" w:hAnsi="Times New Roman"/>
                <w:spacing w:val="-2"/>
              </w:rPr>
              <w:t>(Referred/Recorded)</w:t>
            </w:r>
          </w:p>
          <w:p w14:paraId="56832E3E" w14:textId="77777777" w:rsidR="00054C28" w:rsidRDefault="00D50A48">
            <w:pPr>
              <w:pStyle w:val="TableParagraph"/>
              <w:numPr>
                <w:ilvl w:val="0"/>
                <w:numId w:val="20"/>
              </w:numPr>
              <w:tabs>
                <w:tab w:val="left" w:pos="829"/>
              </w:tabs>
              <w:spacing w:before="253" w:line="259" w:lineRule="auto"/>
              <w:ind w:right="497"/>
              <w:rPr>
                <w:rFonts w:ascii="Times New Roman" w:hAnsi="Times New Roman"/>
              </w:rPr>
            </w:pPr>
            <w:r>
              <w:rPr>
                <w:rFonts w:ascii="Times New Roman" w:hAnsi="Times New Roman"/>
              </w:rPr>
              <w:t>Fill</w:t>
            </w:r>
            <w:r>
              <w:rPr>
                <w:rFonts w:ascii="Times New Roman" w:hAnsi="Times New Roman"/>
                <w:spacing w:val="-14"/>
              </w:rPr>
              <w:t xml:space="preserve"> </w:t>
            </w:r>
            <w:r>
              <w:rPr>
                <w:rFonts w:ascii="Times New Roman" w:hAnsi="Times New Roman"/>
              </w:rPr>
              <w:t>out</w:t>
            </w:r>
            <w:r>
              <w:rPr>
                <w:rFonts w:ascii="Times New Roman" w:hAnsi="Times New Roman"/>
                <w:spacing w:val="-14"/>
              </w:rPr>
              <w:t xml:space="preserve"> </w:t>
            </w:r>
            <w:r>
              <w:rPr>
                <w:rFonts w:ascii="Times New Roman" w:hAnsi="Times New Roman"/>
              </w:rPr>
              <w:t xml:space="preserve">BT </w:t>
            </w:r>
            <w:r>
              <w:rPr>
                <w:rFonts w:ascii="Times New Roman" w:hAnsi="Times New Roman"/>
                <w:spacing w:val="-4"/>
              </w:rPr>
              <w:t>Form</w:t>
            </w:r>
          </w:p>
          <w:p w14:paraId="0191DA5E" w14:textId="77777777" w:rsidR="00054C28" w:rsidRDefault="00D50A48">
            <w:pPr>
              <w:pStyle w:val="TableParagraph"/>
              <w:numPr>
                <w:ilvl w:val="0"/>
                <w:numId w:val="20"/>
              </w:numPr>
              <w:tabs>
                <w:tab w:val="left" w:pos="829"/>
              </w:tabs>
              <w:spacing w:before="1" w:line="256" w:lineRule="auto"/>
              <w:ind w:right="473"/>
              <w:rPr>
                <w:rFonts w:ascii="Times New Roman" w:hAnsi="Times New Roman"/>
              </w:rPr>
            </w:pPr>
            <w:r>
              <w:rPr>
                <w:rFonts w:ascii="Times New Roman" w:hAnsi="Times New Roman"/>
                <w:spacing w:val="-2"/>
              </w:rPr>
              <w:t>Restorative Practices</w:t>
            </w:r>
          </w:p>
          <w:p w14:paraId="5372F375" w14:textId="77777777" w:rsidR="00054C28" w:rsidRDefault="00D50A48">
            <w:pPr>
              <w:pStyle w:val="TableParagraph"/>
              <w:numPr>
                <w:ilvl w:val="0"/>
                <w:numId w:val="20"/>
              </w:numPr>
              <w:tabs>
                <w:tab w:val="left" w:pos="829"/>
              </w:tabs>
              <w:spacing w:before="4" w:line="259" w:lineRule="auto"/>
              <w:ind w:right="420"/>
              <w:rPr>
                <w:rFonts w:ascii="Times New Roman" w:hAnsi="Times New Roman"/>
              </w:rPr>
            </w:pPr>
            <w:r>
              <w:rPr>
                <w:rFonts w:ascii="Times New Roman" w:hAnsi="Times New Roman"/>
                <w:spacing w:val="-2"/>
              </w:rPr>
              <w:t xml:space="preserve">Suspension </w:t>
            </w:r>
            <w:r>
              <w:rPr>
                <w:rFonts w:ascii="Times New Roman" w:hAnsi="Times New Roman"/>
              </w:rPr>
              <w:t>from</w:t>
            </w:r>
            <w:r>
              <w:rPr>
                <w:rFonts w:ascii="Times New Roman" w:hAnsi="Times New Roman"/>
                <w:spacing w:val="-2"/>
              </w:rPr>
              <w:t xml:space="preserve"> school</w:t>
            </w:r>
          </w:p>
          <w:p w14:paraId="7BF2A8E4" w14:textId="77777777" w:rsidR="00054C28" w:rsidRDefault="00D50A48">
            <w:pPr>
              <w:pStyle w:val="TableParagraph"/>
              <w:numPr>
                <w:ilvl w:val="0"/>
                <w:numId w:val="20"/>
              </w:numPr>
              <w:tabs>
                <w:tab w:val="left" w:pos="829"/>
              </w:tabs>
              <w:spacing w:before="1" w:line="259" w:lineRule="auto"/>
              <w:ind w:right="243"/>
              <w:rPr>
                <w:rFonts w:ascii="Times New Roman" w:hAnsi="Times New Roman"/>
              </w:rPr>
            </w:pPr>
            <w:r>
              <w:rPr>
                <w:rFonts w:ascii="Times New Roman" w:hAnsi="Times New Roman"/>
                <w:spacing w:val="-2"/>
              </w:rPr>
              <w:t xml:space="preserve">Consequence </w:t>
            </w:r>
            <w:r>
              <w:rPr>
                <w:rFonts w:ascii="Times New Roman" w:hAnsi="Times New Roman"/>
              </w:rPr>
              <w:t xml:space="preserve">decided by </w:t>
            </w:r>
            <w:r>
              <w:rPr>
                <w:rFonts w:ascii="Times New Roman" w:hAnsi="Times New Roman"/>
                <w:spacing w:val="-2"/>
              </w:rPr>
              <w:t>Administrator</w:t>
            </w:r>
          </w:p>
        </w:tc>
      </w:tr>
      <w:tr w:rsidR="00054C28" w14:paraId="74DCBE35" w14:textId="77777777">
        <w:trPr>
          <w:trHeight w:val="5088"/>
        </w:trPr>
        <w:tc>
          <w:tcPr>
            <w:tcW w:w="2315" w:type="dxa"/>
            <w:tcBorders>
              <w:right w:val="single" w:sz="24" w:space="0" w:color="000000"/>
            </w:tcBorders>
          </w:tcPr>
          <w:p w14:paraId="4B1ACBE9" w14:textId="77777777" w:rsidR="00054C28" w:rsidRDefault="00D50A48">
            <w:pPr>
              <w:pStyle w:val="TableParagraph"/>
              <w:numPr>
                <w:ilvl w:val="0"/>
                <w:numId w:val="19"/>
              </w:numPr>
              <w:tabs>
                <w:tab w:val="left" w:pos="246"/>
              </w:tabs>
              <w:ind w:left="246" w:hanging="141"/>
              <w:rPr>
                <w:rFonts w:ascii="Times New Roman" w:hAnsi="Times New Roman"/>
              </w:rPr>
            </w:pPr>
            <w:r>
              <w:rPr>
                <w:rFonts w:ascii="Times New Roman" w:hAnsi="Times New Roman"/>
                <w:spacing w:val="-2"/>
              </w:rPr>
              <w:t>Running</w:t>
            </w:r>
          </w:p>
          <w:p w14:paraId="5E0D923E" w14:textId="77777777" w:rsidR="00054C28" w:rsidRDefault="00D50A48">
            <w:pPr>
              <w:pStyle w:val="TableParagraph"/>
              <w:numPr>
                <w:ilvl w:val="0"/>
                <w:numId w:val="19"/>
              </w:numPr>
              <w:tabs>
                <w:tab w:val="left" w:pos="246"/>
              </w:tabs>
              <w:ind w:left="246" w:hanging="141"/>
              <w:rPr>
                <w:rFonts w:ascii="Times New Roman" w:hAnsi="Times New Roman"/>
              </w:rPr>
            </w:pPr>
            <w:r>
              <w:rPr>
                <w:rFonts w:ascii="Times New Roman" w:hAnsi="Times New Roman"/>
              </w:rPr>
              <w:t>Loud</w:t>
            </w:r>
            <w:r>
              <w:rPr>
                <w:rFonts w:ascii="Times New Roman" w:hAnsi="Times New Roman"/>
                <w:spacing w:val="-3"/>
              </w:rPr>
              <w:t xml:space="preserve"> </w:t>
            </w:r>
            <w:r>
              <w:rPr>
                <w:rFonts w:ascii="Times New Roman" w:hAnsi="Times New Roman"/>
                <w:spacing w:val="-2"/>
              </w:rPr>
              <w:t>voices/yelling</w:t>
            </w:r>
          </w:p>
          <w:p w14:paraId="49B0443E" w14:textId="77777777" w:rsidR="00054C28" w:rsidRDefault="00D50A48">
            <w:pPr>
              <w:pStyle w:val="TableParagraph"/>
              <w:numPr>
                <w:ilvl w:val="0"/>
                <w:numId w:val="19"/>
              </w:numPr>
              <w:tabs>
                <w:tab w:val="left" w:pos="246"/>
              </w:tabs>
              <w:ind w:left="246" w:hanging="141"/>
              <w:rPr>
                <w:rFonts w:ascii="Times New Roman" w:hAnsi="Times New Roman"/>
              </w:rPr>
            </w:pPr>
            <w:r>
              <w:rPr>
                <w:rFonts w:ascii="Times New Roman" w:hAnsi="Times New Roman"/>
              </w:rPr>
              <w:t>Off-task</w:t>
            </w:r>
            <w:r>
              <w:rPr>
                <w:rFonts w:ascii="Times New Roman" w:hAnsi="Times New Roman"/>
                <w:spacing w:val="-8"/>
              </w:rPr>
              <w:t xml:space="preserve"> </w:t>
            </w:r>
            <w:r>
              <w:rPr>
                <w:rFonts w:ascii="Times New Roman" w:hAnsi="Times New Roman"/>
                <w:spacing w:val="-2"/>
              </w:rPr>
              <w:t>behavior</w:t>
            </w:r>
          </w:p>
          <w:p w14:paraId="0A36D1B3" w14:textId="77777777" w:rsidR="00054C28" w:rsidRDefault="00D50A48">
            <w:pPr>
              <w:pStyle w:val="TableParagraph"/>
              <w:numPr>
                <w:ilvl w:val="0"/>
                <w:numId w:val="19"/>
              </w:numPr>
              <w:tabs>
                <w:tab w:val="left" w:pos="246"/>
              </w:tabs>
              <w:spacing w:before="1" w:line="253" w:lineRule="exact"/>
              <w:ind w:left="246" w:hanging="141"/>
              <w:rPr>
                <w:rFonts w:ascii="Times New Roman" w:hAnsi="Times New Roman"/>
              </w:rPr>
            </w:pPr>
            <w:r>
              <w:rPr>
                <w:rFonts w:ascii="Times New Roman" w:hAnsi="Times New Roman"/>
              </w:rPr>
              <w:t>Name</w:t>
            </w:r>
            <w:r>
              <w:rPr>
                <w:rFonts w:ascii="Times New Roman" w:hAnsi="Times New Roman"/>
                <w:spacing w:val="-6"/>
              </w:rPr>
              <w:t xml:space="preserve"> </w:t>
            </w:r>
            <w:r>
              <w:rPr>
                <w:rFonts w:ascii="Times New Roman" w:hAnsi="Times New Roman"/>
                <w:spacing w:val="-2"/>
              </w:rPr>
              <w:t>calling</w:t>
            </w:r>
          </w:p>
          <w:p w14:paraId="741764F7" w14:textId="77777777" w:rsidR="00054C28" w:rsidRDefault="00D50A48">
            <w:pPr>
              <w:pStyle w:val="TableParagraph"/>
              <w:numPr>
                <w:ilvl w:val="0"/>
                <w:numId w:val="19"/>
              </w:numPr>
              <w:tabs>
                <w:tab w:val="left" w:pos="246"/>
              </w:tabs>
              <w:spacing w:line="253" w:lineRule="exact"/>
              <w:ind w:left="246" w:hanging="141"/>
              <w:rPr>
                <w:rFonts w:ascii="Times New Roman" w:hAnsi="Times New Roman"/>
              </w:rPr>
            </w:pPr>
            <w:r>
              <w:rPr>
                <w:rFonts w:ascii="Times New Roman" w:hAnsi="Times New Roman"/>
              </w:rPr>
              <w:t>Noise</w:t>
            </w:r>
            <w:r>
              <w:rPr>
                <w:rFonts w:ascii="Times New Roman" w:hAnsi="Times New Roman"/>
                <w:spacing w:val="-9"/>
              </w:rPr>
              <w:t xml:space="preserve"> </w:t>
            </w:r>
            <w:r>
              <w:rPr>
                <w:rFonts w:ascii="Times New Roman" w:hAnsi="Times New Roman"/>
                <w:spacing w:val="-2"/>
              </w:rPr>
              <w:t>making</w:t>
            </w:r>
          </w:p>
          <w:p w14:paraId="408946A0" w14:textId="77777777" w:rsidR="00054C28" w:rsidRDefault="00D50A48">
            <w:pPr>
              <w:pStyle w:val="TableParagraph"/>
              <w:numPr>
                <w:ilvl w:val="0"/>
                <w:numId w:val="19"/>
              </w:numPr>
              <w:tabs>
                <w:tab w:val="left" w:pos="246"/>
              </w:tabs>
              <w:ind w:left="246" w:hanging="141"/>
              <w:rPr>
                <w:rFonts w:ascii="Times New Roman" w:hAnsi="Times New Roman"/>
              </w:rPr>
            </w:pPr>
            <w:r>
              <w:rPr>
                <w:rFonts w:ascii="Times New Roman" w:hAnsi="Times New Roman"/>
                <w:spacing w:val="-2"/>
              </w:rPr>
              <w:t>Insubordination</w:t>
            </w:r>
          </w:p>
          <w:p w14:paraId="6D673B5E" w14:textId="77777777" w:rsidR="00054C28" w:rsidRDefault="00D50A48">
            <w:pPr>
              <w:pStyle w:val="TableParagraph"/>
              <w:numPr>
                <w:ilvl w:val="0"/>
                <w:numId w:val="19"/>
              </w:numPr>
              <w:tabs>
                <w:tab w:val="left" w:pos="246"/>
              </w:tabs>
              <w:spacing w:before="1"/>
              <w:ind w:left="246" w:hanging="141"/>
              <w:rPr>
                <w:rFonts w:ascii="Times New Roman" w:hAnsi="Times New Roman"/>
              </w:rPr>
            </w:pPr>
            <w:r>
              <w:rPr>
                <w:rFonts w:ascii="Times New Roman" w:hAnsi="Times New Roman"/>
              </w:rPr>
              <w:t>Out</w:t>
            </w:r>
            <w:r>
              <w:rPr>
                <w:rFonts w:ascii="Times New Roman" w:hAnsi="Times New Roman"/>
                <w:spacing w:val="-2"/>
              </w:rPr>
              <w:t xml:space="preserve"> </w:t>
            </w:r>
            <w:r>
              <w:rPr>
                <w:rFonts w:ascii="Times New Roman" w:hAnsi="Times New Roman"/>
              </w:rPr>
              <w:t>of</w:t>
            </w:r>
            <w:r>
              <w:rPr>
                <w:rFonts w:ascii="Times New Roman" w:hAnsi="Times New Roman"/>
                <w:spacing w:val="-2"/>
              </w:rPr>
              <w:t xml:space="preserve"> </w:t>
            </w:r>
            <w:r>
              <w:rPr>
                <w:rFonts w:ascii="Times New Roman" w:hAnsi="Times New Roman"/>
                <w:spacing w:val="-4"/>
              </w:rPr>
              <w:t>Seat</w:t>
            </w:r>
          </w:p>
          <w:p w14:paraId="2C5D7DC9" w14:textId="77777777" w:rsidR="00054C28" w:rsidRDefault="00D50A48">
            <w:pPr>
              <w:pStyle w:val="TableParagraph"/>
              <w:numPr>
                <w:ilvl w:val="0"/>
                <w:numId w:val="19"/>
              </w:numPr>
              <w:tabs>
                <w:tab w:val="left" w:pos="243"/>
              </w:tabs>
              <w:spacing w:before="1"/>
              <w:ind w:left="243" w:hanging="138"/>
              <w:rPr>
                <w:rFonts w:ascii="Times New Roman" w:hAnsi="Times New Roman"/>
              </w:rPr>
            </w:pPr>
            <w:r>
              <w:rPr>
                <w:rFonts w:ascii="Times New Roman" w:hAnsi="Times New Roman"/>
              </w:rPr>
              <w:t>Missing</w:t>
            </w:r>
            <w:r>
              <w:rPr>
                <w:rFonts w:ascii="Times New Roman" w:hAnsi="Times New Roman"/>
                <w:spacing w:val="-3"/>
              </w:rPr>
              <w:t xml:space="preserve"> </w:t>
            </w:r>
            <w:r>
              <w:rPr>
                <w:rFonts w:ascii="Times New Roman" w:hAnsi="Times New Roman"/>
                <w:spacing w:val="-2"/>
              </w:rPr>
              <w:t>homework</w:t>
            </w:r>
          </w:p>
          <w:p w14:paraId="19AF4C95" w14:textId="77777777" w:rsidR="00054C28" w:rsidRDefault="00D50A48">
            <w:pPr>
              <w:pStyle w:val="TableParagraph"/>
              <w:numPr>
                <w:ilvl w:val="0"/>
                <w:numId w:val="19"/>
              </w:numPr>
              <w:tabs>
                <w:tab w:val="left" w:pos="246"/>
              </w:tabs>
              <w:spacing w:line="253" w:lineRule="exact"/>
              <w:ind w:left="246" w:hanging="141"/>
              <w:rPr>
                <w:rFonts w:ascii="Times New Roman" w:hAnsi="Times New Roman"/>
              </w:rPr>
            </w:pPr>
            <w:r>
              <w:rPr>
                <w:rFonts w:ascii="Times New Roman" w:hAnsi="Times New Roman"/>
                <w:spacing w:val="-2"/>
              </w:rPr>
              <w:t>Disruptive</w:t>
            </w:r>
          </w:p>
          <w:p w14:paraId="7519AB52" w14:textId="77777777" w:rsidR="00054C28" w:rsidRDefault="00D50A48">
            <w:pPr>
              <w:pStyle w:val="TableParagraph"/>
              <w:numPr>
                <w:ilvl w:val="0"/>
                <w:numId w:val="19"/>
              </w:numPr>
              <w:tabs>
                <w:tab w:val="left" w:pos="246"/>
              </w:tabs>
              <w:spacing w:line="253" w:lineRule="exact"/>
              <w:ind w:left="246" w:hanging="141"/>
              <w:rPr>
                <w:rFonts w:ascii="Times New Roman" w:hAnsi="Times New Roman"/>
              </w:rPr>
            </w:pPr>
            <w:r>
              <w:rPr>
                <w:rFonts w:ascii="Times New Roman" w:hAnsi="Times New Roman"/>
                <w:spacing w:val="-2"/>
              </w:rPr>
              <w:t>Littering</w:t>
            </w:r>
          </w:p>
          <w:p w14:paraId="74CE55A8" w14:textId="77777777" w:rsidR="00054C28" w:rsidRDefault="00D50A48">
            <w:pPr>
              <w:pStyle w:val="TableParagraph"/>
              <w:numPr>
                <w:ilvl w:val="0"/>
                <w:numId w:val="19"/>
              </w:numPr>
              <w:tabs>
                <w:tab w:val="left" w:pos="246"/>
              </w:tabs>
              <w:spacing w:before="1"/>
              <w:ind w:right="553" w:firstLine="0"/>
              <w:rPr>
                <w:rFonts w:ascii="Times New Roman" w:hAnsi="Times New Roman"/>
              </w:rPr>
            </w:pPr>
            <w:r>
              <w:rPr>
                <w:rFonts w:ascii="Times New Roman" w:hAnsi="Times New Roman"/>
              </w:rPr>
              <w:t>Chewing</w:t>
            </w:r>
            <w:r>
              <w:rPr>
                <w:rFonts w:ascii="Times New Roman" w:hAnsi="Times New Roman"/>
                <w:spacing w:val="-14"/>
              </w:rPr>
              <w:t xml:space="preserve"> </w:t>
            </w:r>
            <w:r>
              <w:rPr>
                <w:rFonts w:ascii="Times New Roman" w:hAnsi="Times New Roman"/>
              </w:rPr>
              <w:t>gum</w:t>
            </w:r>
            <w:r>
              <w:rPr>
                <w:rFonts w:ascii="Times New Roman" w:hAnsi="Times New Roman"/>
                <w:spacing w:val="-14"/>
              </w:rPr>
              <w:t xml:space="preserve"> </w:t>
            </w:r>
            <w:r>
              <w:rPr>
                <w:rFonts w:ascii="Times New Roman" w:hAnsi="Times New Roman"/>
              </w:rPr>
              <w:t xml:space="preserve">or </w:t>
            </w:r>
            <w:r>
              <w:rPr>
                <w:rFonts w:ascii="Times New Roman" w:hAnsi="Times New Roman"/>
                <w:spacing w:val="-2"/>
              </w:rPr>
              <w:t>eating</w:t>
            </w:r>
          </w:p>
          <w:p w14:paraId="2AB90B63" w14:textId="77777777" w:rsidR="00054C28" w:rsidRDefault="00D50A48">
            <w:pPr>
              <w:pStyle w:val="TableParagraph"/>
              <w:ind w:left="105" w:right="628" w:firstLine="110"/>
              <w:rPr>
                <w:rFonts w:ascii="Times New Roman"/>
              </w:rPr>
            </w:pPr>
            <w:r>
              <w:rPr>
                <w:rFonts w:ascii="Times New Roman"/>
              </w:rPr>
              <w:t>candy</w:t>
            </w:r>
            <w:r>
              <w:rPr>
                <w:rFonts w:ascii="Times New Roman"/>
                <w:spacing w:val="-14"/>
              </w:rPr>
              <w:t xml:space="preserve"> </w:t>
            </w:r>
            <w:r>
              <w:rPr>
                <w:rFonts w:ascii="Times New Roman"/>
              </w:rPr>
              <w:t>except</w:t>
            </w:r>
            <w:r>
              <w:rPr>
                <w:rFonts w:ascii="Times New Roman"/>
                <w:spacing w:val="-14"/>
              </w:rPr>
              <w:t xml:space="preserve"> </w:t>
            </w:r>
            <w:r>
              <w:rPr>
                <w:rFonts w:ascii="Times New Roman"/>
              </w:rPr>
              <w:t xml:space="preserve">by </w:t>
            </w:r>
            <w:r>
              <w:rPr>
                <w:rFonts w:ascii="Times New Roman"/>
                <w:spacing w:val="-2"/>
              </w:rPr>
              <w:t>teacher permission</w:t>
            </w:r>
          </w:p>
          <w:p w14:paraId="17F6AA76" w14:textId="77777777" w:rsidR="00054C28" w:rsidRDefault="00D50A48">
            <w:pPr>
              <w:pStyle w:val="TableParagraph"/>
              <w:numPr>
                <w:ilvl w:val="0"/>
                <w:numId w:val="19"/>
              </w:numPr>
              <w:tabs>
                <w:tab w:val="left" w:pos="246"/>
              </w:tabs>
              <w:spacing w:before="1" w:line="253" w:lineRule="exact"/>
              <w:ind w:left="246" w:hanging="141"/>
              <w:rPr>
                <w:rFonts w:ascii="Times New Roman" w:hAnsi="Times New Roman"/>
              </w:rPr>
            </w:pPr>
            <w:r>
              <w:rPr>
                <w:rFonts w:ascii="Times New Roman" w:hAnsi="Times New Roman"/>
                <w:spacing w:val="-2"/>
              </w:rPr>
              <w:t>Disrespect</w:t>
            </w:r>
          </w:p>
          <w:p w14:paraId="6CF62E02" w14:textId="77777777" w:rsidR="00054C28" w:rsidRDefault="00D50A48">
            <w:pPr>
              <w:pStyle w:val="TableParagraph"/>
              <w:numPr>
                <w:ilvl w:val="0"/>
                <w:numId w:val="19"/>
              </w:numPr>
              <w:tabs>
                <w:tab w:val="left" w:pos="246"/>
              </w:tabs>
              <w:spacing w:line="253" w:lineRule="exact"/>
              <w:ind w:left="246" w:hanging="141"/>
              <w:rPr>
                <w:rFonts w:ascii="Times New Roman" w:hAnsi="Times New Roman"/>
              </w:rPr>
            </w:pPr>
            <w:r>
              <w:rPr>
                <w:rFonts w:ascii="Times New Roman" w:hAnsi="Times New Roman"/>
                <w:spacing w:val="-2"/>
              </w:rPr>
              <w:t>Non-Compliance</w:t>
            </w:r>
          </w:p>
        </w:tc>
        <w:tc>
          <w:tcPr>
            <w:tcW w:w="2319" w:type="dxa"/>
            <w:tcBorders>
              <w:left w:val="single" w:sz="24" w:space="0" w:color="000000"/>
            </w:tcBorders>
          </w:tcPr>
          <w:p w14:paraId="3B4FE4F5" w14:textId="77777777" w:rsidR="00054C28" w:rsidRDefault="00D50A48">
            <w:pPr>
              <w:pStyle w:val="TableParagraph"/>
              <w:numPr>
                <w:ilvl w:val="0"/>
                <w:numId w:val="18"/>
              </w:numPr>
              <w:tabs>
                <w:tab w:val="left" w:pos="225"/>
              </w:tabs>
              <w:ind w:left="225" w:hanging="141"/>
              <w:rPr>
                <w:rFonts w:ascii="Times New Roman" w:hAnsi="Times New Roman"/>
              </w:rPr>
            </w:pPr>
            <w:r>
              <w:rPr>
                <w:rFonts w:ascii="Times New Roman" w:hAnsi="Times New Roman"/>
              </w:rPr>
              <w:t>Physical</w:t>
            </w:r>
            <w:r>
              <w:rPr>
                <w:rFonts w:ascii="Times New Roman" w:hAnsi="Times New Roman"/>
                <w:spacing w:val="-5"/>
              </w:rPr>
              <w:t xml:space="preserve"> </w:t>
            </w:r>
            <w:r>
              <w:rPr>
                <w:rFonts w:ascii="Times New Roman" w:hAnsi="Times New Roman"/>
                <w:spacing w:val="-2"/>
              </w:rPr>
              <w:t>Contact</w:t>
            </w:r>
          </w:p>
          <w:p w14:paraId="030F69F1" w14:textId="77777777" w:rsidR="00054C28" w:rsidRDefault="00D50A48">
            <w:pPr>
              <w:pStyle w:val="TableParagraph"/>
              <w:numPr>
                <w:ilvl w:val="0"/>
                <w:numId w:val="18"/>
              </w:numPr>
              <w:tabs>
                <w:tab w:val="left" w:pos="225"/>
              </w:tabs>
              <w:ind w:right="132" w:firstLine="0"/>
              <w:rPr>
                <w:rFonts w:ascii="Times New Roman" w:hAnsi="Times New Roman"/>
              </w:rPr>
            </w:pPr>
            <w:r>
              <w:rPr>
                <w:rFonts w:ascii="Times New Roman" w:hAnsi="Times New Roman"/>
              </w:rPr>
              <w:t>Inappropriate</w:t>
            </w:r>
            <w:r>
              <w:rPr>
                <w:rFonts w:ascii="Times New Roman" w:hAnsi="Times New Roman"/>
                <w:spacing w:val="-14"/>
              </w:rPr>
              <w:t xml:space="preserve"> </w:t>
            </w:r>
            <w:r>
              <w:rPr>
                <w:rFonts w:ascii="Times New Roman" w:hAnsi="Times New Roman"/>
              </w:rPr>
              <w:t xml:space="preserve">Display </w:t>
            </w:r>
            <w:r>
              <w:rPr>
                <w:rFonts w:ascii="Times New Roman" w:hAnsi="Times New Roman"/>
                <w:spacing w:val="-6"/>
              </w:rPr>
              <w:t>of</w:t>
            </w:r>
          </w:p>
          <w:p w14:paraId="015FFB5A" w14:textId="77777777" w:rsidR="00054C28" w:rsidRDefault="00D50A48">
            <w:pPr>
              <w:pStyle w:val="TableParagraph"/>
              <w:spacing w:line="251" w:lineRule="exact"/>
              <w:ind w:left="194"/>
              <w:rPr>
                <w:rFonts w:ascii="Times New Roman"/>
              </w:rPr>
            </w:pPr>
            <w:r>
              <w:rPr>
                <w:rFonts w:ascii="Times New Roman"/>
                <w:spacing w:val="-2"/>
              </w:rPr>
              <w:t>Affection</w:t>
            </w:r>
          </w:p>
          <w:p w14:paraId="5A3A5309" w14:textId="77777777" w:rsidR="00054C28" w:rsidRDefault="00D50A48">
            <w:pPr>
              <w:pStyle w:val="TableParagraph"/>
              <w:numPr>
                <w:ilvl w:val="0"/>
                <w:numId w:val="18"/>
              </w:numPr>
              <w:tabs>
                <w:tab w:val="left" w:pos="225"/>
              </w:tabs>
              <w:spacing w:before="3"/>
              <w:ind w:right="871" w:firstLine="0"/>
              <w:rPr>
                <w:rFonts w:ascii="Times New Roman" w:hAnsi="Times New Roman"/>
              </w:rPr>
            </w:pPr>
            <w:r>
              <w:rPr>
                <w:rFonts w:ascii="Times New Roman" w:hAnsi="Times New Roman"/>
                <w:spacing w:val="-2"/>
              </w:rPr>
              <w:t>Inappropriate Language</w:t>
            </w:r>
          </w:p>
          <w:p w14:paraId="0A90589C" w14:textId="77777777" w:rsidR="00054C28" w:rsidRDefault="00D50A48">
            <w:pPr>
              <w:pStyle w:val="TableParagraph"/>
              <w:numPr>
                <w:ilvl w:val="0"/>
                <w:numId w:val="18"/>
              </w:numPr>
              <w:tabs>
                <w:tab w:val="left" w:pos="225"/>
              </w:tabs>
              <w:ind w:left="225" w:hanging="141"/>
              <w:rPr>
                <w:rFonts w:ascii="Times New Roman" w:hAnsi="Times New Roman"/>
              </w:rPr>
            </w:pPr>
            <w:r>
              <w:rPr>
                <w:rFonts w:ascii="Times New Roman" w:hAnsi="Times New Roman"/>
              </w:rPr>
              <w:t>Property</w:t>
            </w:r>
            <w:r>
              <w:rPr>
                <w:rFonts w:ascii="Times New Roman" w:hAnsi="Times New Roman"/>
                <w:spacing w:val="-8"/>
              </w:rPr>
              <w:t xml:space="preserve"> </w:t>
            </w:r>
            <w:r>
              <w:rPr>
                <w:rFonts w:ascii="Times New Roman" w:hAnsi="Times New Roman"/>
                <w:spacing w:val="-2"/>
              </w:rPr>
              <w:t>Misuse</w:t>
            </w:r>
          </w:p>
          <w:p w14:paraId="5EA3FEF5" w14:textId="77777777" w:rsidR="00054C28" w:rsidRDefault="00D50A48">
            <w:pPr>
              <w:pStyle w:val="TableParagraph"/>
              <w:numPr>
                <w:ilvl w:val="0"/>
                <w:numId w:val="18"/>
              </w:numPr>
              <w:tabs>
                <w:tab w:val="left" w:pos="225"/>
              </w:tabs>
              <w:spacing w:line="253" w:lineRule="exact"/>
              <w:ind w:left="225" w:hanging="141"/>
              <w:rPr>
                <w:rFonts w:ascii="Times New Roman" w:hAnsi="Times New Roman"/>
              </w:rPr>
            </w:pPr>
            <w:r>
              <w:rPr>
                <w:rFonts w:ascii="Times New Roman" w:hAnsi="Times New Roman"/>
              </w:rPr>
              <w:t>Dress</w:t>
            </w:r>
            <w:r>
              <w:rPr>
                <w:rFonts w:ascii="Times New Roman" w:hAnsi="Times New Roman"/>
                <w:spacing w:val="-4"/>
              </w:rPr>
              <w:t xml:space="preserve"> </w:t>
            </w:r>
            <w:r>
              <w:rPr>
                <w:rFonts w:ascii="Times New Roman" w:hAnsi="Times New Roman"/>
              </w:rPr>
              <w:t>Code</w:t>
            </w:r>
            <w:r>
              <w:rPr>
                <w:rFonts w:ascii="Times New Roman" w:hAnsi="Times New Roman"/>
                <w:spacing w:val="-3"/>
              </w:rPr>
              <w:t xml:space="preserve"> </w:t>
            </w:r>
            <w:r>
              <w:rPr>
                <w:rFonts w:ascii="Times New Roman" w:hAnsi="Times New Roman"/>
                <w:spacing w:val="-2"/>
              </w:rPr>
              <w:t>Violation</w:t>
            </w:r>
          </w:p>
          <w:p w14:paraId="5478F63D" w14:textId="77777777" w:rsidR="00054C28" w:rsidRDefault="00D50A48">
            <w:pPr>
              <w:pStyle w:val="TableParagraph"/>
              <w:numPr>
                <w:ilvl w:val="0"/>
                <w:numId w:val="18"/>
              </w:numPr>
              <w:tabs>
                <w:tab w:val="left" w:pos="225"/>
              </w:tabs>
              <w:spacing w:line="253" w:lineRule="exact"/>
              <w:ind w:left="225" w:hanging="141"/>
              <w:rPr>
                <w:rFonts w:ascii="Times New Roman" w:hAnsi="Times New Roman"/>
              </w:rPr>
            </w:pPr>
            <w:r>
              <w:rPr>
                <w:rFonts w:ascii="Times New Roman" w:hAnsi="Times New Roman"/>
              </w:rPr>
              <w:t>Technology</w:t>
            </w:r>
            <w:r>
              <w:rPr>
                <w:rFonts w:ascii="Times New Roman" w:hAnsi="Times New Roman"/>
                <w:spacing w:val="-5"/>
              </w:rPr>
              <w:t xml:space="preserve"> </w:t>
            </w:r>
            <w:r>
              <w:rPr>
                <w:rFonts w:ascii="Times New Roman" w:hAnsi="Times New Roman"/>
                <w:spacing w:val="-2"/>
              </w:rPr>
              <w:t>Violation</w:t>
            </w:r>
          </w:p>
          <w:p w14:paraId="3F8B57F4" w14:textId="77777777" w:rsidR="00054C28" w:rsidRDefault="00D50A48">
            <w:pPr>
              <w:pStyle w:val="TableParagraph"/>
              <w:numPr>
                <w:ilvl w:val="0"/>
                <w:numId w:val="18"/>
              </w:numPr>
              <w:tabs>
                <w:tab w:val="left" w:pos="225"/>
              </w:tabs>
              <w:spacing w:before="1"/>
              <w:ind w:left="225" w:hanging="141"/>
              <w:rPr>
                <w:rFonts w:ascii="Times New Roman" w:hAnsi="Times New Roman"/>
              </w:rPr>
            </w:pPr>
            <w:r>
              <w:rPr>
                <w:rFonts w:ascii="Times New Roman" w:hAnsi="Times New Roman"/>
              </w:rPr>
              <w:t>Habitual</w:t>
            </w:r>
            <w:r>
              <w:rPr>
                <w:rFonts w:ascii="Times New Roman" w:hAnsi="Times New Roman"/>
                <w:spacing w:val="-5"/>
              </w:rPr>
              <w:t xml:space="preserve"> </w:t>
            </w:r>
            <w:r>
              <w:rPr>
                <w:rFonts w:ascii="Times New Roman" w:hAnsi="Times New Roman"/>
                <w:spacing w:val="-2"/>
              </w:rPr>
              <w:t>Defiance</w:t>
            </w:r>
          </w:p>
          <w:p w14:paraId="5FBA04A7" w14:textId="77777777" w:rsidR="00054C28" w:rsidRDefault="00D50A48">
            <w:pPr>
              <w:pStyle w:val="TableParagraph"/>
              <w:numPr>
                <w:ilvl w:val="0"/>
                <w:numId w:val="18"/>
              </w:numPr>
              <w:tabs>
                <w:tab w:val="left" w:pos="225"/>
              </w:tabs>
              <w:ind w:left="225" w:hanging="141"/>
              <w:rPr>
                <w:rFonts w:ascii="Times New Roman" w:hAnsi="Times New Roman"/>
              </w:rPr>
            </w:pPr>
            <w:r>
              <w:rPr>
                <w:rFonts w:ascii="Times New Roman" w:hAnsi="Times New Roman"/>
                <w:spacing w:val="-2"/>
              </w:rPr>
              <w:t>Lying</w:t>
            </w:r>
          </w:p>
          <w:p w14:paraId="7E5172C6" w14:textId="77777777" w:rsidR="00054C28" w:rsidRDefault="00D50A48">
            <w:pPr>
              <w:pStyle w:val="TableParagraph"/>
              <w:numPr>
                <w:ilvl w:val="0"/>
                <w:numId w:val="18"/>
              </w:numPr>
              <w:tabs>
                <w:tab w:val="left" w:pos="225"/>
              </w:tabs>
              <w:spacing w:before="1"/>
              <w:ind w:left="225" w:hanging="141"/>
              <w:rPr>
                <w:rFonts w:ascii="Times New Roman" w:hAnsi="Times New Roman"/>
              </w:rPr>
            </w:pPr>
            <w:r>
              <w:rPr>
                <w:rFonts w:ascii="Times New Roman" w:hAnsi="Times New Roman"/>
                <w:spacing w:val="-2"/>
              </w:rPr>
              <w:t>Cheating</w:t>
            </w:r>
          </w:p>
          <w:p w14:paraId="15AD1CA7" w14:textId="77777777" w:rsidR="00054C28" w:rsidRDefault="00054C28">
            <w:pPr>
              <w:pStyle w:val="TableParagraph"/>
              <w:spacing w:before="235"/>
            </w:pPr>
          </w:p>
          <w:p w14:paraId="2D30FCEC" w14:textId="77777777" w:rsidR="00054C28" w:rsidRDefault="00D50A48">
            <w:pPr>
              <w:pStyle w:val="TableParagraph"/>
              <w:numPr>
                <w:ilvl w:val="0"/>
                <w:numId w:val="18"/>
              </w:numPr>
              <w:tabs>
                <w:tab w:val="left" w:pos="225"/>
              </w:tabs>
              <w:ind w:right="554" w:firstLine="0"/>
              <w:rPr>
                <w:rFonts w:ascii="Times New Roman" w:hAnsi="Times New Roman"/>
                <w:b/>
              </w:rPr>
            </w:pPr>
            <w:r>
              <w:rPr>
                <w:rFonts w:ascii="Times New Roman" w:hAnsi="Times New Roman"/>
                <w:b/>
              </w:rPr>
              <w:t>Chronic</w:t>
            </w:r>
            <w:r>
              <w:rPr>
                <w:rFonts w:ascii="Times New Roman" w:hAnsi="Times New Roman"/>
                <w:b/>
                <w:spacing w:val="-14"/>
              </w:rPr>
              <w:t xml:space="preserve"> </w:t>
            </w:r>
            <w:r>
              <w:rPr>
                <w:rFonts w:ascii="Times New Roman" w:hAnsi="Times New Roman"/>
                <w:b/>
              </w:rPr>
              <w:t>Level</w:t>
            </w:r>
            <w:r>
              <w:rPr>
                <w:rFonts w:ascii="Times New Roman" w:hAnsi="Times New Roman"/>
                <w:b/>
                <w:spacing w:val="-14"/>
              </w:rPr>
              <w:t xml:space="preserve"> </w:t>
            </w:r>
            <w:r>
              <w:rPr>
                <w:rFonts w:ascii="Times New Roman" w:hAnsi="Times New Roman"/>
                <w:b/>
              </w:rPr>
              <w:t xml:space="preserve">1 </w:t>
            </w:r>
            <w:r>
              <w:rPr>
                <w:rFonts w:ascii="Times New Roman" w:hAnsi="Times New Roman"/>
                <w:b/>
                <w:spacing w:val="-2"/>
              </w:rPr>
              <w:t>infractions</w:t>
            </w:r>
          </w:p>
          <w:p w14:paraId="4B63C3CC" w14:textId="77777777" w:rsidR="00054C28" w:rsidRDefault="00D50A48">
            <w:pPr>
              <w:pStyle w:val="TableParagraph"/>
              <w:spacing w:before="1"/>
              <w:ind w:left="84" w:firstLine="165"/>
              <w:rPr>
                <w:rFonts w:ascii="Times New Roman"/>
                <w:b/>
              </w:rPr>
            </w:pPr>
            <w:r>
              <w:rPr>
                <w:rFonts w:ascii="Times New Roman"/>
                <w:b/>
              </w:rPr>
              <w:t>that</w:t>
            </w:r>
            <w:r>
              <w:rPr>
                <w:rFonts w:ascii="Times New Roman"/>
                <w:b/>
                <w:spacing w:val="-14"/>
              </w:rPr>
              <w:t xml:space="preserve"> </w:t>
            </w:r>
            <w:r>
              <w:rPr>
                <w:rFonts w:ascii="Times New Roman"/>
                <w:b/>
              </w:rPr>
              <w:t>impede</w:t>
            </w:r>
            <w:r>
              <w:rPr>
                <w:rFonts w:ascii="Times New Roman"/>
                <w:b/>
                <w:spacing w:val="-14"/>
              </w:rPr>
              <w:t xml:space="preserve"> </w:t>
            </w:r>
            <w:r>
              <w:rPr>
                <w:rFonts w:ascii="Times New Roman"/>
                <w:b/>
              </w:rPr>
              <w:t>the learning of</w:t>
            </w:r>
          </w:p>
          <w:p w14:paraId="4D5B4FB0" w14:textId="77777777" w:rsidR="00054C28" w:rsidRDefault="00D50A48">
            <w:pPr>
              <w:pStyle w:val="TableParagraph"/>
              <w:ind w:left="249"/>
              <w:rPr>
                <w:rFonts w:ascii="Times New Roman"/>
                <w:b/>
              </w:rPr>
            </w:pPr>
            <w:r>
              <w:rPr>
                <w:rFonts w:ascii="Times New Roman"/>
                <w:b/>
                <w:spacing w:val="-2"/>
              </w:rPr>
              <w:t>others</w:t>
            </w:r>
          </w:p>
        </w:tc>
        <w:tc>
          <w:tcPr>
            <w:tcW w:w="2316" w:type="dxa"/>
          </w:tcPr>
          <w:p w14:paraId="430CDFF7" w14:textId="77777777" w:rsidR="00054C28" w:rsidRDefault="00D50A48">
            <w:pPr>
              <w:pStyle w:val="TableParagraph"/>
              <w:numPr>
                <w:ilvl w:val="0"/>
                <w:numId w:val="17"/>
              </w:numPr>
              <w:tabs>
                <w:tab w:val="left" w:pos="249"/>
              </w:tabs>
              <w:ind w:left="249" w:hanging="141"/>
              <w:rPr>
                <w:rFonts w:ascii="Times New Roman" w:hAnsi="Times New Roman"/>
              </w:rPr>
            </w:pPr>
            <w:r>
              <w:rPr>
                <w:rFonts w:ascii="Times New Roman" w:hAnsi="Times New Roman"/>
              </w:rPr>
              <w:t>Abusive</w:t>
            </w:r>
            <w:r>
              <w:rPr>
                <w:rFonts w:ascii="Times New Roman" w:hAnsi="Times New Roman"/>
                <w:spacing w:val="-6"/>
              </w:rPr>
              <w:t xml:space="preserve"> </w:t>
            </w:r>
            <w:r>
              <w:rPr>
                <w:rFonts w:ascii="Times New Roman" w:hAnsi="Times New Roman"/>
                <w:spacing w:val="-2"/>
              </w:rPr>
              <w:t>Language</w:t>
            </w:r>
          </w:p>
          <w:p w14:paraId="5FF8D614" w14:textId="77777777" w:rsidR="00054C28" w:rsidRDefault="00D50A48">
            <w:pPr>
              <w:pStyle w:val="TableParagraph"/>
              <w:numPr>
                <w:ilvl w:val="0"/>
                <w:numId w:val="17"/>
              </w:numPr>
              <w:tabs>
                <w:tab w:val="left" w:pos="249"/>
              </w:tabs>
              <w:ind w:left="249" w:hanging="141"/>
              <w:rPr>
                <w:rFonts w:ascii="Times New Roman" w:hAnsi="Times New Roman"/>
              </w:rPr>
            </w:pPr>
            <w:r>
              <w:rPr>
                <w:rFonts w:ascii="Times New Roman" w:hAnsi="Times New Roman"/>
              </w:rPr>
              <w:t>Physical</w:t>
            </w:r>
            <w:r>
              <w:rPr>
                <w:rFonts w:ascii="Times New Roman" w:hAnsi="Times New Roman"/>
                <w:spacing w:val="-3"/>
              </w:rPr>
              <w:t xml:space="preserve"> </w:t>
            </w:r>
            <w:r>
              <w:rPr>
                <w:rFonts w:ascii="Times New Roman" w:hAnsi="Times New Roman"/>
                <w:spacing w:val="-2"/>
              </w:rPr>
              <w:t>Aggression</w:t>
            </w:r>
          </w:p>
          <w:p w14:paraId="6839A4D0" w14:textId="77777777" w:rsidR="00054C28" w:rsidRDefault="00D50A48">
            <w:pPr>
              <w:pStyle w:val="TableParagraph"/>
              <w:numPr>
                <w:ilvl w:val="0"/>
                <w:numId w:val="17"/>
              </w:numPr>
              <w:tabs>
                <w:tab w:val="left" w:pos="249"/>
              </w:tabs>
              <w:ind w:left="249" w:hanging="141"/>
              <w:rPr>
                <w:rFonts w:ascii="Times New Roman" w:hAnsi="Times New Roman"/>
              </w:rPr>
            </w:pPr>
            <w:r>
              <w:rPr>
                <w:rFonts w:ascii="Times New Roman" w:hAnsi="Times New Roman"/>
                <w:spacing w:val="-2"/>
              </w:rPr>
              <w:t>Harassment</w:t>
            </w:r>
          </w:p>
          <w:p w14:paraId="0674C0D1" w14:textId="77777777" w:rsidR="00054C28" w:rsidRDefault="00D50A48">
            <w:pPr>
              <w:pStyle w:val="TableParagraph"/>
              <w:numPr>
                <w:ilvl w:val="0"/>
                <w:numId w:val="17"/>
              </w:numPr>
              <w:tabs>
                <w:tab w:val="left" w:pos="249"/>
              </w:tabs>
              <w:spacing w:before="1" w:line="253" w:lineRule="exact"/>
              <w:ind w:left="249" w:hanging="141"/>
              <w:rPr>
                <w:rFonts w:ascii="Times New Roman" w:hAnsi="Times New Roman"/>
              </w:rPr>
            </w:pPr>
            <w:r>
              <w:rPr>
                <w:rFonts w:ascii="Times New Roman" w:hAnsi="Times New Roman"/>
                <w:spacing w:val="-2"/>
              </w:rPr>
              <w:t>Fighting</w:t>
            </w:r>
          </w:p>
          <w:p w14:paraId="4815D210" w14:textId="77777777" w:rsidR="00054C28" w:rsidRDefault="00D50A48">
            <w:pPr>
              <w:pStyle w:val="TableParagraph"/>
              <w:numPr>
                <w:ilvl w:val="0"/>
                <w:numId w:val="17"/>
              </w:numPr>
              <w:tabs>
                <w:tab w:val="left" w:pos="249"/>
              </w:tabs>
              <w:ind w:right="868" w:firstLine="0"/>
              <w:rPr>
                <w:rFonts w:ascii="Times New Roman" w:hAnsi="Times New Roman"/>
              </w:rPr>
            </w:pPr>
            <w:r>
              <w:rPr>
                <w:rFonts w:ascii="Times New Roman" w:hAnsi="Times New Roman"/>
                <w:spacing w:val="-2"/>
              </w:rPr>
              <w:t>Inappropriate Location/Out</w:t>
            </w:r>
          </w:p>
          <w:p w14:paraId="08289C3D" w14:textId="77777777" w:rsidR="00054C28" w:rsidRDefault="00D50A48">
            <w:pPr>
              <w:pStyle w:val="TableParagraph"/>
              <w:ind w:left="219"/>
              <w:rPr>
                <w:rFonts w:ascii="Times New Roman"/>
              </w:rPr>
            </w:pPr>
            <w:r>
              <w:rPr>
                <w:rFonts w:ascii="Times New Roman"/>
              </w:rPr>
              <w:t>of</w:t>
            </w:r>
            <w:r>
              <w:rPr>
                <w:rFonts w:ascii="Times New Roman"/>
                <w:spacing w:val="-2"/>
              </w:rPr>
              <w:t xml:space="preserve"> </w:t>
            </w:r>
            <w:r>
              <w:rPr>
                <w:rFonts w:ascii="Times New Roman"/>
              </w:rPr>
              <w:t>Bounds</w:t>
            </w:r>
            <w:r>
              <w:rPr>
                <w:rFonts w:ascii="Times New Roman"/>
                <w:spacing w:val="-2"/>
              </w:rPr>
              <w:t xml:space="preserve"> </w:t>
            </w:r>
            <w:r>
              <w:rPr>
                <w:rFonts w:ascii="Times New Roman"/>
                <w:spacing w:val="-4"/>
              </w:rPr>
              <w:t>Area</w:t>
            </w:r>
          </w:p>
          <w:p w14:paraId="18FE7D45" w14:textId="77777777" w:rsidR="00054C28" w:rsidRDefault="00D50A48">
            <w:pPr>
              <w:pStyle w:val="TableParagraph"/>
              <w:numPr>
                <w:ilvl w:val="0"/>
                <w:numId w:val="17"/>
              </w:numPr>
              <w:tabs>
                <w:tab w:val="left" w:pos="249"/>
              </w:tabs>
              <w:ind w:left="249" w:hanging="141"/>
              <w:rPr>
                <w:rFonts w:ascii="Times New Roman" w:hAnsi="Times New Roman"/>
              </w:rPr>
            </w:pPr>
            <w:r>
              <w:rPr>
                <w:rFonts w:ascii="Times New Roman" w:hAnsi="Times New Roman"/>
                <w:spacing w:val="-2"/>
              </w:rPr>
              <w:t>Forgery</w:t>
            </w:r>
          </w:p>
          <w:p w14:paraId="761880E0" w14:textId="77777777" w:rsidR="00054C28" w:rsidRDefault="00D50A48">
            <w:pPr>
              <w:pStyle w:val="TableParagraph"/>
              <w:numPr>
                <w:ilvl w:val="0"/>
                <w:numId w:val="17"/>
              </w:numPr>
              <w:tabs>
                <w:tab w:val="left" w:pos="249"/>
              </w:tabs>
              <w:spacing w:before="1"/>
              <w:ind w:left="249" w:hanging="141"/>
              <w:rPr>
                <w:rFonts w:ascii="Times New Roman" w:hAnsi="Times New Roman"/>
              </w:rPr>
            </w:pPr>
            <w:r>
              <w:rPr>
                <w:rFonts w:ascii="Times New Roman" w:hAnsi="Times New Roman"/>
                <w:spacing w:val="-2"/>
              </w:rPr>
              <w:t>Theft</w:t>
            </w:r>
          </w:p>
          <w:p w14:paraId="25151626" w14:textId="77777777" w:rsidR="00054C28" w:rsidRDefault="00D50A48">
            <w:pPr>
              <w:pStyle w:val="TableParagraph"/>
              <w:numPr>
                <w:ilvl w:val="0"/>
                <w:numId w:val="17"/>
              </w:numPr>
              <w:tabs>
                <w:tab w:val="left" w:pos="249"/>
              </w:tabs>
              <w:spacing w:line="253" w:lineRule="exact"/>
              <w:ind w:left="249" w:hanging="141"/>
              <w:rPr>
                <w:rFonts w:ascii="Times New Roman" w:hAnsi="Times New Roman"/>
              </w:rPr>
            </w:pPr>
            <w:r>
              <w:rPr>
                <w:rFonts w:ascii="Times New Roman" w:hAnsi="Times New Roman"/>
                <w:spacing w:val="-2"/>
              </w:rPr>
              <w:t>Plagiarism</w:t>
            </w:r>
          </w:p>
          <w:p w14:paraId="34FF848D" w14:textId="77777777" w:rsidR="00054C28" w:rsidRDefault="00D50A48">
            <w:pPr>
              <w:pStyle w:val="TableParagraph"/>
              <w:numPr>
                <w:ilvl w:val="0"/>
                <w:numId w:val="17"/>
              </w:numPr>
              <w:tabs>
                <w:tab w:val="left" w:pos="249"/>
              </w:tabs>
              <w:spacing w:line="253" w:lineRule="exact"/>
              <w:ind w:left="249" w:hanging="141"/>
              <w:rPr>
                <w:rFonts w:ascii="Times New Roman" w:hAnsi="Times New Roman"/>
              </w:rPr>
            </w:pPr>
            <w:r>
              <w:rPr>
                <w:rFonts w:ascii="Times New Roman" w:hAnsi="Times New Roman"/>
              </w:rPr>
              <w:t>Property</w:t>
            </w:r>
            <w:r>
              <w:rPr>
                <w:rFonts w:ascii="Times New Roman" w:hAnsi="Times New Roman"/>
                <w:spacing w:val="-7"/>
              </w:rPr>
              <w:t xml:space="preserve"> </w:t>
            </w:r>
            <w:r>
              <w:rPr>
                <w:rFonts w:ascii="Times New Roman" w:hAnsi="Times New Roman"/>
                <w:spacing w:val="-2"/>
              </w:rPr>
              <w:t>Damage</w:t>
            </w:r>
          </w:p>
          <w:p w14:paraId="498CD968" w14:textId="77777777" w:rsidR="00054C28" w:rsidRDefault="00D50A48">
            <w:pPr>
              <w:pStyle w:val="TableParagraph"/>
              <w:numPr>
                <w:ilvl w:val="0"/>
                <w:numId w:val="17"/>
              </w:numPr>
              <w:tabs>
                <w:tab w:val="left" w:pos="249"/>
              </w:tabs>
              <w:spacing w:before="1"/>
              <w:ind w:left="249" w:hanging="141"/>
              <w:rPr>
                <w:rFonts w:ascii="Times New Roman" w:hAnsi="Times New Roman"/>
              </w:rPr>
            </w:pPr>
            <w:r>
              <w:rPr>
                <w:rFonts w:ascii="Times New Roman" w:hAnsi="Times New Roman"/>
                <w:spacing w:val="-2"/>
              </w:rPr>
              <w:t>Vandalism</w:t>
            </w:r>
          </w:p>
          <w:p w14:paraId="3B7D4FDC" w14:textId="77777777" w:rsidR="00054C28" w:rsidRDefault="00D50A48">
            <w:pPr>
              <w:pStyle w:val="TableParagraph"/>
              <w:numPr>
                <w:ilvl w:val="0"/>
                <w:numId w:val="17"/>
              </w:numPr>
              <w:tabs>
                <w:tab w:val="left" w:pos="249"/>
              </w:tabs>
              <w:ind w:left="249" w:hanging="141"/>
              <w:rPr>
                <w:rFonts w:ascii="Times New Roman" w:hAnsi="Times New Roman"/>
              </w:rPr>
            </w:pPr>
            <w:r>
              <w:rPr>
                <w:rFonts w:ascii="Times New Roman" w:hAnsi="Times New Roman"/>
              </w:rPr>
              <w:t>Threats</w:t>
            </w:r>
            <w:r>
              <w:rPr>
                <w:rFonts w:ascii="Times New Roman" w:hAnsi="Times New Roman"/>
                <w:spacing w:val="-4"/>
              </w:rPr>
              <w:t xml:space="preserve"> </w:t>
            </w:r>
            <w:r>
              <w:rPr>
                <w:rFonts w:ascii="Times New Roman" w:hAnsi="Times New Roman"/>
              </w:rPr>
              <w:t>of</w:t>
            </w:r>
            <w:r>
              <w:rPr>
                <w:rFonts w:ascii="Times New Roman" w:hAnsi="Times New Roman"/>
                <w:spacing w:val="-3"/>
              </w:rPr>
              <w:t xml:space="preserve"> </w:t>
            </w:r>
            <w:r>
              <w:rPr>
                <w:rFonts w:ascii="Times New Roman" w:hAnsi="Times New Roman"/>
                <w:spacing w:val="-2"/>
              </w:rPr>
              <w:t>Violence</w:t>
            </w:r>
          </w:p>
          <w:p w14:paraId="516D8609" w14:textId="77777777" w:rsidR="00054C28" w:rsidRDefault="00D50A48">
            <w:pPr>
              <w:pStyle w:val="TableParagraph"/>
              <w:numPr>
                <w:ilvl w:val="0"/>
                <w:numId w:val="17"/>
              </w:numPr>
              <w:tabs>
                <w:tab w:val="left" w:pos="249"/>
              </w:tabs>
              <w:spacing w:before="253"/>
              <w:ind w:right="551" w:firstLine="0"/>
              <w:rPr>
                <w:rFonts w:ascii="Times New Roman" w:hAnsi="Times New Roman"/>
                <w:b/>
              </w:rPr>
            </w:pPr>
            <w:r>
              <w:rPr>
                <w:rFonts w:ascii="Times New Roman" w:hAnsi="Times New Roman"/>
                <w:b/>
              </w:rPr>
              <w:t>Chronic</w:t>
            </w:r>
            <w:r>
              <w:rPr>
                <w:rFonts w:ascii="Times New Roman" w:hAnsi="Times New Roman"/>
                <w:b/>
                <w:spacing w:val="-14"/>
              </w:rPr>
              <w:t xml:space="preserve"> </w:t>
            </w:r>
            <w:r>
              <w:rPr>
                <w:rFonts w:ascii="Times New Roman" w:hAnsi="Times New Roman"/>
                <w:b/>
              </w:rPr>
              <w:t>Level</w:t>
            </w:r>
            <w:r>
              <w:rPr>
                <w:rFonts w:ascii="Times New Roman" w:hAnsi="Times New Roman"/>
                <w:b/>
                <w:spacing w:val="-14"/>
              </w:rPr>
              <w:t xml:space="preserve"> </w:t>
            </w:r>
            <w:r>
              <w:rPr>
                <w:rFonts w:ascii="Times New Roman" w:hAnsi="Times New Roman"/>
                <w:b/>
              </w:rPr>
              <w:t xml:space="preserve">2 </w:t>
            </w:r>
            <w:r>
              <w:rPr>
                <w:rFonts w:ascii="Times New Roman" w:hAnsi="Times New Roman"/>
                <w:b/>
                <w:spacing w:val="-2"/>
              </w:rPr>
              <w:t>infractions</w:t>
            </w:r>
          </w:p>
          <w:p w14:paraId="71BBDC4F" w14:textId="77777777" w:rsidR="00054C28" w:rsidRDefault="00D50A48">
            <w:pPr>
              <w:pStyle w:val="TableParagraph"/>
              <w:ind w:left="108" w:right="147" w:firstLine="166"/>
              <w:rPr>
                <w:rFonts w:ascii="Times New Roman"/>
                <w:b/>
              </w:rPr>
            </w:pPr>
            <w:r>
              <w:rPr>
                <w:rFonts w:ascii="Times New Roman"/>
                <w:b/>
              </w:rPr>
              <w:t>that</w:t>
            </w:r>
            <w:r>
              <w:rPr>
                <w:rFonts w:ascii="Times New Roman"/>
                <w:b/>
                <w:spacing w:val="-14"/>
              </w:rPr>
              <w:t xml:space="preserve"> </w:t>
            </w:r>
            <w:r>
              <w:rPr>
                <w:rFonts w:ascii="Times New Roman"/>
                <w:b/>
              </w:rPr>
              <w:t>impede</w:t>
            </w:r>
            <w:r>
              <w:rPr>
                <w:rFonts w:ascii="Times New Roman"/>
                <w:b/>
                <w:spacing w:val="-14"/>
              </w:rPr>
              <w:t xml:space="preserve"> </w:t>
            </w:r>
            <w:r>
              <w:rPr>
                <w:rFonts w:ascii="Times New Roman"/>
                <w:b/>
              </w:rPr>
              <w:t>the learning of</w:t>
            </w:r>
          </w:p>
          <w:p w14:paraId="4EFFC91F" w14:textId="77777777" w:rsidR="00054C28" w:rsidRDefault="00D50A48">
            <w:pPr>
              <w:pStyle w:val="TableParagraph"/>
              <w:spacing w:line="251" w:lineRule="exact"/>
              <w:ind w:left="274"/>
              <w:rPr>
                <w:rFonts w:ascii="Times New Roman"/>
                <w:b/>
              </w:rPr>
            </w:pPr>
            <w:r>
              <w:rPr>
                <w:rFonts w:ascii="Times New Roman"/>
                <w:b/>
                <w:spacing w:val="-2"/>
              </w:rPr>
              <w:t>others</w:t>
            </w:r>
          </w:p>
        </w:tc>
        <w:tc>
          <w:tcPr>
            <w:tcW w:w="2319" w:type="dxa"/>
          </w:tcPr>
          <w:p w14:paraId="45D37F01" w14:textId="77777777" w:rsidR="00054C28" w:rsidRDefault="00D50A48">
            <w:pPr>
              <w:pStyle w:val="TableParagraph"/>
              <w:numPr>
                <w:ilvl w:val="0"/>
                <w:numId w:val="16"/>
              </w:numPr>
              <w:tabs>
                <w:tab w:val="left" w:pos="250"/>
              </w:tabs>
              <w:ind w:left="250" w:hanging="141"/>
              <w:rPr>
                <w:rFonts w:ascii="Times New Roman" w:hAnsi="Times New Roman"/>
              </w:rPr>
            </w:pPr>
            <w:r>
              <w:rPr>
                <w:rFonts w:ascii="Times New Roman" w:hAnsi="Times New Roman"/>
              </w:rPr>
              <w:t>Drug</w:t>
            </w:r>
            <w:r>
              <w:rPr>
                <w:rFonts w:ascii="Times New Roman" w:hAnsi="Times New Roman"/>
                <w:spacing w:val="-5"/>
              </w:rPr>
              <w:t xml:space="preserve"> </w:t>
            </w:r>
            <w:r>
              <w:rPr>
                <w:rFonts w:ascii="Times New Roman" w:hAnsi="Times New Roman"/>
                <w:spacing w:val="-2"/>
              </w:rPr>
              <w:t>use/possession</w:t>
            </w:r>
          </w:p>
          <w:p w14:paraId="5DBC33E9" w14:textId="77777777" w:rsidR="00054C28" w:rsidRDefault="00D50A48">
            <w:pPr>
              <w:pStyle w:val="TableParagraph"/>
              <w:numPr>
                <w:ilvl w:val="0"/>
                <w:numId w:val="16"/>
              </w:numPr>
              <w:tabs>
                <w:tab w:val="left" w:pos="247"/>
              </w:tabs>
              <w:ind w:right="900" w:firstLine="0"/>
              <w:rPr>
                <w:rFonts w:ascii="Times New Roman" w:hAnsi="Times New Roman"/>
              </w:rPr>
            </w:pPr>
            <w:r>
              <w:rPr>
                <w:rFonts w:ascii="Times New Roman" w:hAnsi="Times New Roman"/>
                <w:spacing w:val="-2"/>
              </w:rPr>
              <w:t>Weapon use/possession</w:t>
            </w:r>
          </w:p>
          <w:p w14:paraId="182056BA" w14:textId="77777777" w:rsidR="00054C28" w:rsidRDefault="00D50A48">
            <w:pPr>
              <w:pStyle w:val="TableParagraph"/>
              <w:numPr>
                <w:ilvl w:val="0"/>
                <w:numId w:val="16"/>
              </w:numPr>
              <w:tabs>
                <w:tab w:val="left" w:pos="250"/>
              </w:tabs>
              <w:spacing w:line="253" w:lineRule="exact"/>
              <w:ind w:left="250" w:hanging="141"/>
              <w:rPr>
                <w:rFonts w:ascii="Times New Roman" w:hAnsi="Times New Roman"/>
              </w:rPr>
            </w:pPr>
            <w:r>
              <w:rPr>
                <w:rFonts w:ascii="Times New Roman" w:hAnsi="Times New Roman"/>
                <w:spacing w:val="-2"/>
              </w:rPr>
              <w:t>Truancy</w:t>
            </w:r>
          </w:p>
          <w:p w14:paraId="2BABD252" w14:textId="77777777" w:rsidR="00054C28" w:rsidRDefault="00D50A48">
            <w:pPr>
              <w:pStyle w:val="TableParagraph"/>
              <w:numPr>
                <w:ilvl w:val="0"/>
                <w:numId w:val="16"/>
              </w:numPr>
              <w:tabs>
                <w:tab w:val="left" w:pos="250"/>
              </w:tabs>
              <w:ind w:left="250" w:hanging="141"/>
              <w:rPr>
                <w:rFonts w:ascii="Times New Roman" w:hAnsi="Times New Roman"/>
              </w:rPr>
            </w:pPr>
            <w:r>
              <w:rPr>
                <w:rFonts w:ascii="Times New Roman" w:hAnsi="Times New Roman"/>
                <w:spacing w:val="-2"/>
              </w:rPr>
              <w:t>Arson</w:t>
            </w:r>
          </w:p>
          <w:p w14:paraId="79B068D4" w14:textId="77777777" w:rsidR="00054C28" w:rsidRDefault="00D50A48">
            <w:pPr>
              <w:pStyle w:val="TableParagraph"/>
              <w:numPr>
                <w:ilvl w:val="0"/>
                <w:numId w:val="16"/>
              </w:numPr>
              <w:tabs>
                <w:tab w:val="left" w:pos="250"/>
              </w:tabs>
              <w:spacing w:before="1"/>
              <w:ind w:left="250" w:hanging="141"/>
              <w:rPr>
                <w:rFonts w:ascii="Times New Roman" w:hAnsi="Times New Roman"/>
              </w:rPr>
            </w:pPr>
            <w:r>
              <w:rPr>
                <w:rFonts w:ascii="Times New Roman" w:hAnsi="Times New Roman"/>
              </w:rPr>
              <w:t>Bomb</w:t>
            </w:r>
            <w:r>
              <w:rPr>
                <w:rFonts w:ascii="Times New Roman" w:hAnsi="Times New Roman"/>
                <w:spacing w:val="-7"/>
              </w:rPr>
              <w:t xml:space="preserve"> </w:t>
            </w:r>
            <w:r>
              <w:rPr>
                <w:rFonts w:ascii="Times New Roman" w:hAnsi="Times New Roman"/>
                <w:spacing w:val="-2"/>
              </w:rPr>
              <w:t>threat</w:t>
            </w:r>
          </w:p>
          <w:p w14:paraId="7FB2936F" w14:textId="77777777" w:rsidR="00054C28" w:rsidRDefault="00D50A48">
            <w:pPr>
              <w:pStyle w:val="TableParagraph"/>
              <w:numPr>
                <w:ilvl w:val="0"/>
                <w:numId w:val="16"/>
              </w:numPr>
              <w:tabs>
                <w:tab w:val="left" w:pos="250"/>
              </w:tabs>
              <w:spacing w:before="1" w:line="253" w:lineRule="exact"/>
              <w:ind w:left="250" w:hanging="141"/>
              <w:rPr>
                <w:rFonts w:ascii="Times New Roman" w:hAnsi="Times New Roman"/>
              </w:rPr>
            </w:pPr>
            <w:r>
              <w:rPr>
                <w:rFonts w:ascii="Times New Roman" w:hAnsi="Times New Roman"/>
              </w:rPr>
              <w:t>False</w:t>
            </w:r>
            <w:r>
              <w:rPr>
                <w:rFonts w:ascii="Times New Roman" w:hAnsi="Times New Roman"/>
                <w:spacing w:val="-4"/>
              </w:rPr>
              <w:t xml:space="preserve"> </w:t>
            </w:r>
            <w:r>
              <w:rPr>
                <w:rFonts w:ascii="Times New Roman" w:hAnsi="Times New Roman"/>
              </w:rPr>
              <w:t>Fire</w:t>
            </w:r>
            <w:r>
              <w:rPr>
                <w:rFonts w:ascii="Times New Roman" w:hAnsi="Times New Roman"/>
                <w:spacing w:val="-3"/>
              </w:rPr>
              <w:t xml:space="preserve"> </w:t>
            </w:r>
            <w:r>
              <w:rPr>
                <w:rFonts w:ascii="Times New Roman" w:hAnsi="Times New Roman"/>
                <w:spacing w:val="-2"/>
              </w:rPr>
              <w:t>Alarm</w:t>
            </w:r>
          </w:p>
          <w:p w14:paraId="00CF0470" w14:textId="77777777" w:rsidR="00054C28" w:rsidRDefault="00D50A48">
            <w:pPr>
              <w:pStyle w:val="TableParagraph"/>
              <w:numPr>
                <w:ilvl w:val="0"/>
                <w:numId w:val="16"/>
              </w:numPr>
              <w:tabs>
                <w:tab w:val="left" w:pos="250"/>
              </w:tabs>
              <w:ind w:right="511" w:firstLine="0"/>
              <w:rPr>
                <w:rFonts w:ascii="Times New Roman" w:hAnsi="Times New Roman"/>
              </w:rPr>
            </w:pPr>
            <w:r>
              <w:rPr>
                <w:rFonts w:ascii="Times New Roman" w:hAnsi="Times New Roman"/>
              </w:rPr>
              <w:t>Extreme</w:t>
            </w:r>
            <w:r>
              <w:rPr>
                <w:rFonts w:ascii="Times New Roman" w:hAnsi="Times New Roman"/>
                <w:spacing w:val="-14"/>
              </w:rPr>
              <w:t xml:space="preserve"> </w:t>
            </w:r>
            <w:r>
              <w:rPr>
                <w:rFonts w:ascii="Times New Roman" w:hAnsi="Times New Roman"/>
              </w:rPr>
              <w:t xml:space="preserve">property </w:t>
            </w:r>
            <w:r>
              <w:rPr>
                <w:rFonts w:ascii="Times New Roman" w:hAnsi="Times New Roman"/>
                <w:spacing w:val="-2"/>
              </w:rPr>
              <w:t>damage</w:t>
            </w:r>
          </w:p>
          <w:p w14:paraId="20E9DA96" w14:textId="77777777" w:rsidR="00054C28" w:rsidRDefault="00D50A48">
            <w:pPr>
              <w:pStyle w:val="TableParagraph"/>
              <w:numPr>
                <w:ilvl w:val="0"/>
                <w:numId w:val="16"/>
              </w:numPr>
              <w:tabs>
                <w:tab w:val="left" w:pos="250"/>
              </w:tabs>
              <w:spacing w:before="1" w:line="253" w:lineRule="exact"/>
              <w:ind w:left="250" w:hanging="141"/>
              <w:rPr>
                <w:rFonts w:ascii="Times New Roman" w:hAnsi="Times New Roman"/>
              </w:rPr>
            </w:pPr>
            <w:r>
              <w:rPr>
                <w:rFonts w:ascii="Times New Roman" w:hAnsi="Times New Roman"/>
                <w:spacing w:val="-2"/>
              </w:rPr>
              <w:t>Vandalism</w:t>
            </w:r>
          </w:p>
          <w:p w14:paraId="4673722D" w14:textId="77777777" w:rsidR="00054C28" w:rsidRDefault="00D50A48">
            <w:pPr>
              <w:pStyle w:val="TableParagraph"/>
              <w:numPr>
                <w:ilvl w:val="0"/>
                <w:numId w:val="16"/>
              </w:numPr>
              <w:tabs>
                <w:tab w:val="left" w:pos="250"/>
              </w:tabs>
              <w:spacing w:line="253" w:lineRule="exact"/>
              <w:ind w:left="250" w:hanging="141"/>
              <w:rPr>
                <w:rFonts w:ascii="Times New Roman" w:hAnsi="Times New Roman"/>
              </w:rPr>
            </w:pPr>
            <w:r>
              <w:rPr>
                <w:rFonts w:ascii="Times New Roman" w:hAnsi="Times New Roman"/>
                <w:spacing w:val="-2"/>
              </w:rPr>
              <w:t>Combustibles</w:t>
            </w:r>
          </w:p>
          <w:p w14:paraId="55F00AD7" w14:textId="77777777" w:rsidR="00054C28" w:rsidRDefault="00D50A48">
            <w:pPr>
              <w:pStyle w:val="TableParagraph"/>
              <w:numPr>
                <w:ilvl w:val="0"/>
                <w:numId w:val="16"/>
              </w:numPr>
              <w:tabs>
                <w:tab w:val="left" w:pos="250"/>
              </w:tabs>
              <w:ind w:left="250" w:hanging="141"/>
              <w:rPr>
                <w:rFonts w:ascii="Times New Roman" w:hAnsi="Times New Roman"/>
              </w:rPr>
            </w:pPr>
            <w:r>
              <w:rPr>
                <w:rFonts w:ascii="Times New Roman" w:hAnsi="Times New Roman"/>
                <w:spacing w:val="-2"/>
              </w:rPr>
              <w:t>Assault/threats</w:t>
            </w:r>
          </w:p>
        </w:tc>
      </w:tr>
      <w:tr w:rsidR="00054C28" w14:paraId="77619AF9" w14:textId="77777777">
        <w:trPr>
          <w:trHeight w:val="292"/>
        </w:trPr>
        <w:tc>
          <w:tcPr>
            <w:tcW w:w="4634" w:type="dxa"/>
            <w:gridSpan w:val="2"/>
          </w:tcPr>
          <w:p w14:paraId="5379EADE" w14:textId="77777777" w:rsidR="00054C28" w:rsidRDefault="00D50A48">
            <w:pPr>
              <w:pStyle w:val="TableParagraph"/>
              <w:spacing w:line="272" w:lineRule="exact"/>
              <w:ind w:left="611"/>
              <w:rPr>
                <w:b/>
                <w:sz w:val="24"/>
              </w:rPr>
            </w:pPr>
            <w:r>
              <w:rPr>
                <w:b/>
                <w:sz w:val="24"/>
              </w:rPr>
              <w:t>Handled</w:t>
            </w:r>
            <w:r>
              <w:rPr>
                <w:b/>
                <w:spacing w:val="-2"/>
                <w:sz w:val="24"/>
              </w:rPr>
              <w:t xml:space="preserve"> </w:t>
            </w:r>
            <w:r>
              <w:rPr>
                <w:b/>
                <w:sz w:val="24"/>
              </w:rPr>
              <w:t>by</w:t>
            </w:r>
            <w:r>
              <w:rPr>
                <w:b/>
                <w:spacing w:val="-6"/>
                <w:sz w:val="24"/>
              </w:rPr>
              <w:t xml:space="preserve"> </w:t>
            </w:r>
            <w:r>
              <w:rPr>
                <w:b/>
                <w:sz w:val="24"/>
              </w:rPr>
              <w:t>Teacher/Support</w:t>
            </w:r>
            <w:r>
              <w:rPr>
                <w:b/>
                <w:spacing w:val="-3"/>
                <w:sz w:val="24"/>
              </w:rPr>
              <w:t xml:space="preserve"> </w:t>
            </w:r>
            <w:r>
              <w:rPr>
                <w:b/>
                <w:spacing w:val="-4"/>
                <w:sz w:val="24"/>
              </w:rPr>
              <w:t>Staff</w:t>
            </w:r>
          </w:p>
        </w:tc>
        <w:tc>
          <w:tcPr>
            <w:tcW w:w="4635" w:type="dxa"/>
            <w:gridSpan w:val="2"/>
          </w:tcPr>
          <w:p w14:paraId="07342AFB" w14:textId="77777777" w:rsidR="00054C28" w:rsidRDefault="00D50A48">
            <w:pPr>
              <w:pStyle w:val="TableParagraph"/>
              <w:spacing w:line="272" w:lineRule="exact"/>
              <w:ind w:left="1455"/>
              <w:rPr>
                <w:b/>
                <w:sz w:val="24"/>
              </w:rPr>
            </w:pPr>
            <w:r>
              <w:rPr>
                <w:b/>
                <w:sz w:val="24"/>
              </w:rPr>
              <w:t>Handled</w:t>
            </w:r>
            <w:r>
              <w:rPr>
                <w:b/>
                <w:spacing w:val="-2"/>
                <w:sz w:val="24"/>
              </w:rPr>
              <w:t xml:space="preserve"> </w:t>
            </w:r>
            <w:r>
              <w:rPr>
                <w:b/>
                <w:sz w:val="24"/>
              </w:rPr>
              <w:t>in</w:t>
            </w:r>
            <w:r>
              <w:rPr>
                <w:b/>
                <w:spacing w:val="-3"/>
                <w:sz w:val="24"/>
              </w:rPr>
              <w:t xml:space="preserve"> </w:t>
            </w:r>
            <w:r>
              <w:rPr>
                <w:b/>
                <w:spacing w:val="-2"/>
                <w:sz w:val="24"/>
              </w:rPr>
              <w:t>Office</w:t>
            </w:r>
          </w:p>
        </w:tc>
      </w:tr>
    </w:tbl>
    <w:p w14:paraId="768340B5" w14:textId="77777777" w:rsidR="00054C28" w:rsidRDefault="00054C28">
      <w:pPr>
        <w:spacing w:line="272" w:lineRule="exact"/>
        <w:rPr>
          <w:sz w:val="24"/>
        </w:rPr>
        <w:sectPr w:rsidR="00054C28">
          <w:pgSz w:w="12240" w:h="15840"/>
          <w:pgMar w:top="1580" w:right="860" w:bottom="280" w:left="140" w:header="768" w:footer="0" w:gutter="0"/>
          <w:cols w:space="720"/>
        </w:sectPr>
      </w:pPr>
    </w:p>
    <w:p w14:paraId="24566281" w14:textId="77777777" w:rsidR="00054C28" w:rsidRDefault="00D50A48">
      <w:pPr>
        <w:pStyle w:val="Heading3"/>
        <w:spacing w:before="298"/>
        <w:ind w:left="1300"/>
      </w:pPr>
      <w:bookmarkStart w:id="40" w:name="_bookmark32"/>
      <w:bookmarkStart w:id="41" w:name="_Toc184968965"/>
      <w:bookmarkEnd w:id="40"/>
      <w:r>
        <w:rPr>
          <w:color w:val="006480"/>
        </w:rPr>
        <w:lastRenderedPageBreak/>
        <w:t>Discipline</w:t>
      </w:r>
      <w:r>
        <w:rPr>
          <w:color w:val="006480"/>
          <w:spacing w:val="-3"/>
        </w:rPr>
        <w:t xml:space="preserve"> </w:t>
      </w:r>
      <w:r>
        <w:rPr>
          <w:color w:val="006480"/>
        </w:rPr>
        <w:t>Process</w:t>
      </w:r>
      <w:r>
        <w:rPr>
          <w:color w:val="006480"/>
          <w:spacing w:val="-2"/>
        </w:rPr>
        <w:t xml:space="preserve"> Flowchart</w:t>
      </w:r>
      <w:bookmarkEnd w:id="41"/>
    </w:p>
    <w:p w14:paraId="210DC75B" w14:textId="77777777" w:rsidR="00054C28" w:rsidRDefault="00D50A48">
      <w:pPr>
        <w:pStyle w:val="BodyText"/>
        <w:spacing w:before="11"/>
        <w:ind w:left="0"/>
        <w:rPr>
          <w:sz w:val="18"/>
        </w:rPr>
      </w:pPr>
      <w:r>
        <w:rPr>
          <w:noProof/>
        </w:rPr>
        <w:drawing>
          <wp:anchor distT="0" distB="0" distL="0" distR="0" simplePos="0" relativeHeight="487602176" behindDoc="1" locked="0" layoutInCell="1" allowOverlap="1" wp14:anchorId="50479A25" wp14:editId="65F16810">
            <wp:simplePos x="0" y="0"/>
            <wp:positionH relativeFrom="page">
              <wp:posOffset>1038238</wp:posOffset>
            </wp:positionH>
            <wp:positionV relativeFrom="paragraph">
              <wp:posOffset>161772</wp:posOffset>
            </wp:positionV>
            <wp:extent cx="5438857" cy="6534150"/>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4" cstate="print"/>
                    <a:stretch>
                      <a:fillRect/>
                    </a:stretch>
                  </pic:blipFill>
                  <pic:spPr>
                    <a:xfrm>
                      <a:off x="0" y="0"/>
                      <a:ext cx="5438857" cy="6534150"/>
                    </a:xfrm>
                    <a:prstGeom prst="rect">
                      <a:avLst/>
                    </a:prstGeom>
                  </pic:spPr>
                </pic:pic>
              </a:graphicData>
            </a:graphic>
          </wp:anchor>
        </w:drawing>
      </w:r>
    </w:p>
    <w:p w14:paraId="28A5B564" w14:textId="77777777" w:rsidR="00054C28" w:rsidRDefault="00054C28">
      <w:pPr>
        <w:rPr>
          <w:sz w:val="18"/>
        </w:rPr>
        <w:sectPr w:rsidR="00054C28">
          <w:pgSz w:w="12240" w:h="15840"/>
          <w:pgMar w:top="1580" w:right="860" w:bottom="280" w:left="140" w:header="768" w:footer="0" w:gutter="0"/>
          <w:cols w:space="720"/>
        </w:sectPr>
      </w:pPr>
    </w:p>
    <w:p w14:paraId="782C942B" w14:textId="77777777" w:rsidR="00054C28" w:rsidRDefault="00D50A48">
      <w:pPr>
        <w:pStyle w:val="Heading3"/>
        <w:spacing w:before="298"/>
        <w:ind w:left="1300"/>
      </w:pPr>
      <w:bookmarkStart w:id="42" w:name="_bookmark33"/>
      <w:bookmarkStart w:id="43" w:name="_Toc184968966"/>
      <w:bookmarkEnd w:id="42"/>
      <w:r>
        <w:rPr>
          <w:color w:val="006480"/>
        </w:rPr>
        <w:lastRenderedPageBreak/>
        <w:t>Restorative</w:t>
      </w:r>
      <w:r>
        <w:rPr>
          <w:color w:val="006480"/>
          <w:spacing w:val="-3"/>
        </w:rPr>
        <w:t xml:space="preserve"> </w:t>
      </w:r>
      <w:r>
        <w:rPr>
          <w:color w:val="006480"/>
          <w:spacing w:val="-2"/>
        </w:rPr>
        <w:t>Practices</w:t>
      </w:r>
      <w:bookmarkEnd w:id="43"/>
    </w:p>
    <w:p w14:paraId="613D2377" w14:textId="77777777" w:rsidR="00054C28" w:rsidRDefault="00D50A48">
      <w:pPr>
        <w:pStyle w:val="BodyText"/>
        <w:spacing w:before="119"/>
        <w:ind w:right="583"/>
      </w:pPr>
      <w:r>
        <w:t>We are excited to share that Freshwater School is now utilizing Restorative Practices to strengthen relationships to improve school climate and culture.</w:t>
      </w:r>
      <w:r>
        <w:rPr>
          <w:spacing w:val="40"/>
        </w:rPr>
        <w:t xml:space="preserve"> </w:t>
      </w:r>
      <w:r>
        <w:t>Restorative Practices are processes</w:t>
      </w:r>
      <w:r>
        <w:rPr>
          <w:spacing w:val="-5"/>
        </w:rPr>
        <w:t xml:space="preserve"> </w:t>
      </w:r>
      <w:r>
        <w:t>that</w:t>
      </w:r>
      <w:r>
        <w:rPr>
          <w:spacing w:val="-2"/>
        </w:rPr>
        <w:t xml:space="preserve"> </w:t>
      </w:r>
      <w:r>
        <w:t>proactively</w:t>
      </w:r>
      <w:r>
        <w:rPr>
          <w:spacing w:val="-3"/>
        </w:rPr>
        <w:t xml:space="preserve"> </w:t>
      </w:r>
      <w:r>
        <w:t>build</w:t>
      </w:r>
      <w:r>
        <w:rPr>
          <w:spacing w:val="-2"/>
        </w:rPr>
        <w:t xml:space="preserve"> </w:t>
      </w:r>
      <w:r>
        <w:t>healthy</w:t>
      </w:r>
      <w:r>
        <w:rPr>
          <w:spacing w:val="-3"/>
        </w:rPr>
        <w:t xml:space="preserve"> </w:t>
      </w:r>
      <w:r>
        <w:t>relationships</w:t>
      </w:r>
      <w:r>
        <w:rPr>
          <w:spacing w:val="-3"/>
        </w:rPr>
        <w:t xml:space="preserve"> </w:t>
      </w:r>
      <w:r>
        <w:t>and</w:t>
      </w:r>
      <w:r>
        <w:rPr>
          <w:spacing w:val="-4"/>
        </w:rPr>
        <w:t xml:space="preserve"> </w:t>
      </w:r>
      <w:r>
        <w:t>a</w:t>
      </w:r>
      <w:r>
        <w:rPr>
          <w:spacing w:val="-3"/>
        </w:rPr>
        <w:t xml:space="preserve"> </w:t>
      </w:r>
      <w:r>
        <w:t>sense</w:t>
      </w:r>
      <w:r>
        <w:rPr>
          <w:spacing w:val="-2"/>
        </w:rPr>
        <w:t xml:space="preserve"> </w:t>
      </w:r>
      <w:r>
        <w:t>of</w:t>
      </w:r>
      <w:r>
        <w:rPr>
          <w:spacing w:val="-2"/>
        </w:rPr>
        <w:t xml:space="preserve"> </w:t>
      </w:r>
      <w:r>
        <w:t>community</w:t>
      </w:r>
      <w:r>
        <w:rPr>
          <w:spacing w:val="-3"/>
        </w:rPr>
        <w:t xml:space="preserve"> </w:t>
      </w:r>
      <w:r>
        <w:t>to</w:t>
      </w:r>
      <w:r>
        <w:rPr>
          <w:spacing w:val="-5"/>
        </w:rPr>
        <w:t xml:space="preserve"> </w:t>
      </w:r>
      <w:r>
        <w:t>prevent</w:t>
      </w:r>
      <w:r>
        <w:rPr>
          <w:spacing w:val="-2"/>
        </w:rPr>
        <w:t xml:space="preserve"> </w:t>
      </w:r>
      <w:r>
        <w:t>and address conflict and wrongdoing.</w:t>
      </w:r>
    </w:p>
    <w:p w14:paraId="0186712A" w14:textId="77777777" w:rsidR="00054C28" w:rsidRDefault="00D50A48">
      <w:pPr>
        <w:pStyle w:val="BodyText"/>
        <w:spacing w:before="122"/>
        <w:ind w:right="583"/>
      </w:pPr>
      <w:r>
        <w:t>Restorative</w:t>
      </w:r>
      <w:r>
        <w:rPr>
          <w:spacing w:val="-4"/>
        </w:rPr>
        <w:t xml:space="preserve"> </w:t>
      </w:r>
      <w:r>
        <w:t>practices</w:t>
      </w:r>
      <w:r>
        <w:rPr>
          <w:spacing w:val="-2"/>
        </w:rPr>
        <w:t xml:space="preserve"> </w:t>
      </w:r>
      <w:r>
        <w:t>allow</w:t>
      </w:r>
      <w:r>
        <w:rPr>
          <w:spacing w:val="-1"/>
        </w:rPr>
        <w:t xml:space="preserve"> </w:t>
      </w:r>
      <w:r>
        <w:t>individuals</w:t>
      </w:r>
      <w:r>
        <w:rPr>
          <w:spacing w:val="-4"/>
        </w:rPr>
        <w:t xml:space="preserve"> </w:t>
      </w:r>
      <w:r>
        <w:t>who</w:t>
      </w:r>
      <w:r>
        <w:rPr>
          <w:spacing w:val="-4"/>
        </w:rPr>
        <w:t xml:space="preserve"> </w:t>
      </w:r>
      <w:r>
        <w:t>may</w:t>
      </w:r>
      <w:r>
        <w:rPr>
          <w:spacing w:val="-4"/>
        </w:rPr>
        <w:t xml:space="preserve"> </w:t>
      </w:r>
      <w:r>
        <w:t>have</w:t>
      </w:r>
      <w:r>
        <w:rPr>
          <w:spacing w:val="-1"/>
        </w:rPr>
        <w:t xml:space="preserve"> </w:t>
      </w:r>
      <w:r>
        <w:t>committed</w:t>
      </w:r>
      <w:r>
        <w:rPr>
          <w:spacing w:val="-1"/>
        </w:rPr>
        <w:t xml:space="preserve"> </w:t>
      </w:r>
      <w:r>
        <w:t>harm</w:t>
      </w:r>
      <w:r>
        <w:rPr>
          <w:spacing w:val="-3"/>
        </w:rPr>
        <w:t xml:space="preserve"> </w:t>
      </w:r>
      <w:r>
        <w:t>to</w:t>
      </w:r>
      <w:r>
        <w:rPr>
          <w:spacing w:val="-3"/>
        </w:rPr>
        <w:t xml:space="preserve"> </w:t>
      </w:r>
      <w:r>
        <w:t>take</w:t>
      </w:r>
      <w:r>
        <w:rPr>
          <w:spacing w:val="-1"/>
        </w:rPr>
        <w:t xml:space="preserve"> </w:t>
      </w:r>
      <w:r>
        <w:t>full</w:t>
      </w:r>
      <w:r>
        <w:rPr>
          <w:spacing w:val="-4"/>
        </w:rPr>
        <w:t xml:space="preserve"> </w:t>
      </w:r>
      <w:r>
        <w:t>responsibility for their behavior by addressing the individual(s) affected by the behavior. Taking responsibility requires</w:t>
      </w:r>
      <w:r>
        <w:rPr>
          <w:spacing w:val="-3"/>
        </w:rPr>
        <w:t xml:space="preserve"> </w:t>
      </w:r>
      <w:r>
        <w:t>understanding</w:t>
      </w:r>
      <w:r>
        <w:rPr>
          <w:spacing w:val="-5"/>
        </w:rPr>
        <w:t xml:space="preserve"> </w:t>
      </w:r>
      <w:r>
        <w:t>how</w:t>
      </w:r>
      <w:r>
        <w:rPr>
          <w:spacing w:val="-3"/>
        </w:rPr>
        <w:t xml:space="preserve"> </w:t>
      </w:r>
      <w:r>
        <w:t>the</w:t>
      </w:r>
      <w:r>
        <w:rPr>
          <w:spacing w:val="-4"/>
        </w:rPr>
        <w:t xml:space="preserve"> </w:t>
      </w:r>
      <w:r>
        <w:t>behavior</w:t>
      </w:r>
      <w:r>
        <w:rPr>
          <w:spacing w:val="-2"/>
        </w:rPr>
        <w:t xml:space="preserve"> </w:t>
      </w:r>
      <w:r>
        <w:t>affected</w:t>
      </w:r>
      <w:r>
        <w:rPr>
          <w:spacing w:val="-2"/>
        </w:rPr>
        <w:t xml:space="preserve"> </w:t>
      </w:r>
      <w:r>
        <w:t>others,</w:t>
      </w:r>
      <w:r>
        <w:rPr>
          <w:spacing w:val="-5"/>
        </w:rPr>
        <w:t xml:space="preserve"> </w:t>
      </w:r>
      <w:r>
        <w:t>acknowledging</w:t>
      </w:r>
      <w:r>
        <w:rPr>
          <w:spacing w:val="-5"/>
        </w:rPr>
        <w:t xml:space="preserve"> </w:t>
      </w:r>
      <w:r>
        <w:t>that</w:t>
      </w:r>
      <w:r>
        <w:rPr>
          <w:spacing w:val="-2"/>
        </w:rPr>
        <w:t xml:space="preserve"> </w:t>
      </w:r>
      <w:r>
        <w:t>the</w:t>
      </w:r>
      <w:r>
        <w:rPr>
          <w:spacing w:val="-5"/>
        </w:rPr>
        <w:t xml:space="preserve"> </w:t>
      </w:r>
      <w:r>
        <w:t>behavior</w:t>
      </w:r>
      <w:r>
        <w:rPr>
          <w:spacing w:val="-4"/>
        </w:rPr>
        <w:t xml:space="preserve"> </w:t>
      </w:r>
      <w:r>
        <w:t>was harmful to others, taking action to repair the harm, and making changes necessary to avoid</w:t>
      </w:r>
      <w:r>
        <w:rPr>
          <w:spacing w:val="40"/>
        </w:rPr>
        <w:t xml:space="preserve"> </w:t>
      </w:r>
      <w:r>
        <w:t>such behavior in the future.</w:t>
      </w:r>
    </w:p>
    <w:p w14:paraId="1DAFFF13" w14:textId="77777777" w:rsidR="00054C28" w:rsidRDefault="00D50A48">
      <w:pPr>
        <w:pStyle w:val="BodyText"/>
        <w:spacing w:before="119"/>
        <w:ind w:right="692"/>
      </w:pPr>
      <w:r>
        <w:t>Restorative</w:t>
      </w:r>
      <w:r>
        <w:rPr>
          <w:spacing w:val="-5"/>
        </w:rPr>
        <w:t xml:space="preserve"> </w:t>
      </w:r>
      <w:r>
        <w:t>Practices</w:t>
      </w:r>
      <w:r>
        <w:rPr>
          <w:spacing w:val="-3"/>
        </w:rPr>
        <w:t xml:space="preserve"> </w:t>
      </w:r>
      <w:r>
        <w:t>can</w:t>
      </w:r>
      <w:r>
        <w:rPr>
          <w:spacing w:val="-4"/>
        </w:rPr>
        <w:t xml:space="preserve"> </w:t>
      </w:r>
      <w:r>
        <w:t>help</w:t>
      </w:r>
      <w:r>
        <w:rPr>
          <w:spacing w:val="-2"/>
        </w:rPr>
        <w:t xml:space="preserve"> </w:t>
      </w:r>
      <w:r>
        <w:t>our</w:t>
      </w:r>
      <w:r>
        <w:rPr>
          <w:spacing w:val="-2"/>
        </w:rPr>
        <w:t xml:space="preserve"> </w:t>
      </w:r>
      <w:r>
        <w:t>students</w:t>
      </w:r>
      <w:r>
        <w:rPr>
          <w:spacing w:val="-3"/>
        </w:rPr>
        <w:t xml:space="preserve"> </w:t>
      </w:r>
      <w:r>
        <w:t>repair</w:t>
      </w:r>
      <w:r>
        <w:rPr>
          <w:spacing w:val="-5"/>
        </w:rPr>
        <w:t xml:space="preserve"> </w:t>
      </w:r>
      <w:r>
        <w:t>harm</w:t>
      </w:r>
      <w:r>
        <w:rPr>
          <w:spacing w:val="-4"/>
        </w:rPr>
        <w:t xml:space="preserve"> </w:t>
      </w:r>
      <w:r>
        <w:t>that’s</w:t>
      </w:r>
      <w:r>
        <w:rPr>
          <w:spacing w:val="-5"/>
        </w:rPr>
        <w:t xml:space="preserve"> </w:t>
      </w:r>
      <w:r>
        <w:t>been</w:t>
      </w:r>
      <w:r>
        <w:rPr>
          <w:spacing w:val="-4"/>
        </w:rPr>
        <w:t xml:space="preserve"> </w:t>
      </w:r>
      <w:r>
        <w:t>done</w:t>
      </w:r>
      <w:r>
        <w:rPr>
          <w:spacing w:val="-5"/>
        </w:rPr>
        <w:t xml:space="preserve"> </w:t>
      </w:r>
      <w:r>
        <w:t>to</w:t>
      </w:r>
      <w:r>
        <w:rPr>
          <w:spacing w:val="-2"/>
        </w:rPr>
        <w:t xml:space="preserve"> </w:t>
      </w:r>
      <w:r>
        <w:t>a</w:t>
      </w:r>
      <w:r>
        <w:rPr>
          <w:spacing w:val="-3"/>
        </w:rPr>
        <w:t xml:space="preserve"> </w:t>
      </w:r>
      <w:r>
        <w:t>relationship.</w:t>
      </w:r>
      <w:r>
        <w:rPr>
          <w:spacing w:val="-4"/>
        </w:rPr>
        <w:t xml:space="preserve"> </w:t>
      </w:r>
      <w:r>
        <w:t>It</w:t>
      </w:r>
      <w:r>
        <w:rPr>
          <w:spacing w:val="-4"/>
        </w:rPr>
        <w:t xml:space="preserve"> </w:t>
      </w:r>
      <w:r>
        <w:t>is a zero shame philosophy. Instead of students taking a “time out” and being away from their community,</w:t>
      </w:r>
      <w:r>
        <w:rPr>
          <w:spacing w:val="-3"/>
        </w:rPr>
        <w:t xml:space="preserve"> </w:t>
      </w:r>
      <w:r>
        <w:t>they</w:t>
      </w:r>
      <w:r>
        <w:rPr>
          <w:spacing w:val="-5"/>
        </w:rPr>
        <w:t xml:space="preserve"> </w:t>
      </w:r>
      <w:r>
        <w:t>take</w:t>
      </w:r>
      <w:r>
        <w:rPr>
          <w:spacing w:val="-2"/>
        </w:rPr>
        <w:t xml:space="preserve"> </w:t>
      </w:r>
      <w:r>
        <w:t>a</w:t>
      </w:r>
      <w:r>
        <w:rPr>
          <w:spacing w:val="-5"/>
        </w:rPr>
        <w:t xml:space="preserve"> </w:t>
      </w:r>
      <w:r>
        <w:t>“time</w:t>
      </w:r>
      <w:r>
        <w:rPr>
          <w:spacing w:val="-2"/>
        </w:rPr>
        <w:t xml:space="preserve"> </w:t>
      </w:r>
      <w:r>
        <w:t>in”</w:t>
      </w:r>
      <w:r>
        <w:rPr>
          <w:spacing w:val="-5"/>
        </w:rPr>
        <w:t xml:space="preserve"> </w:t>
      </w:r>
      <w:r>
        <w:t>and</w:t>
      </w:r>
      <w:r>
        <w:rPr>
          <w:spacing w:val="-2"/>
        </w:rPr>
        <w:t xml:space="preserve"> </w:t>
      </w:r>
      <w:r>
        <w:t>practice</w:t>
      </w:r>
      <w:r>
        <w:rPr>
          <w:spacing w:val="-2"/>
        </w:rPr>
        <w:t xml:space="preserve"> </w:t>
      </w:r>
      <w:r>
        <w:t>communication</w:t>
      </w:r>
      <w:r>
        <w:rPr>
          <w:spacing w:val="-4"/>
        </w:rPr>
        <w:t xml:space="preserve"> </w:t>
      </w:r>
      <w:r>
        <w:t>skills, problem</w:t>
      </w:r>
      <w:r>
        <w:rPr>
          <w:spacing w:val="-2"/>
        </w:rPr>
        <w:t xml:space="preserve"> </w:t>
      </w:r>
      <w:r>
        <w:t>solving,</w:t>
      </w:r>
      <w:r>
        <w:rPr>
          <w:spacing w:val="-5"/>
        </w:rPr>
        <w:t xml:space="preserve"> </w:t>
      </w:r>
      <w:r>
        <w:t>and</w:t>
      </w:r>
      <w:r>
        <w:rPr>
          <w:spacing w:val="-2"/>
        </w:rPr>
        <w:t xml:space="preserve"> </w:t>
      </w:r>
      <w:r>
        <w:t>goal setting. When holding Restorative Circles, the following questions are asked:</w:t>
      </w:r>
    </w:p>
    <w:p w14:paraId="03D932D4" w14:textId="77777777" w:rsidR="00054C28" w:rsidRDefault="00D50A48">
      <w:pPr>
        <w:pStyle w:val="BodyText"/>
        <w:spacing w:before="120"/>
      </w:pPr>
      <w:r>
        <w:t>To</w:t>
      </w:r>
      <w:r>
        <w:rPr>
          <w:spacing w:val="-3"/>
        </w:rPr>
        <w:t xml:space="preserve"> </w:t>
      </w:r>
      <w:r>
        <w:t>respond</w:t>
      </w:r>
      <w:r>
        <w:rPr>
          <w:spacing w:val="-5"/>
        </w:rPr>
        <w:t xml:space="preserve"> </w:t>
      </w:r>
      <w:r>
        <w:t>to</w:t>
      </w:r>
      <w:r>
        <w:rPr>
          <w:spacing w:val="-3"/>
        </w:rPr>
        <w:t xml:space="preserve"> </w:t>
      </w:r>
      <w:r>
        <w:t>challenging</w:t>
      </w:r>
      <w:r>
        <w:rPr>
          <w:spacing w:val="-3"/>
        </w:rPr>
        <w:t xml:space="preserve"> </w:t>
      </w:r>
      <w:r>
        <w:rPr>
          <w:spacing w:val="-2"/>
        </w:rPr>
        <w:t>behavior:</w:t>
      </w:r>
    </w:p>
    <w:p w14:paraId="3E7FB377" w14:textId="77777777" w:rsidR="00054C28" w:rsidRDefault="00D50A48">
      <w:pPr>
        <w:pStyle w:val="ListParagraph"/>
        <w:numPr>
          <w:ilvl w:val="0"/>
          <w:numId w:val="15"/>
        </w:numPr>
        <w:tabs>
          <w:tab w:val="left" w:pos="2020"/>
        </w:tabs>
        <w:spacing w:before="120"/>
        <w:rPr>
          <w:sz w:val="24"/>
        </w:rPr>
      </w:pPr>
      <w:r>
        <w:rPr>
          <w:sz w:val="24"/>
        </w:rPr>
        <w:t>What</w:t>
      </w:r>
      <w:r>
        <w:rPr>
          <w:spacing w:val="-4"/>
          <w:sz w:val="24"/>
        </w:rPr>
        <w:t xml:space="preserve"> </w:t>
      </w:r>
      <w:r>
        <w:rPr>
          <w:sz w:val="24"/>
        </w:rPr>
        <w:t>happened?</w:t>
      </w:r>
      <w:r>
        <w:rPr>
          <w:spacing w:val="47"/>
          <w:sz w:val="24"/>
        </w:rPr>
        <w:t xml:space="preserve"> </w:t>
      </w:r>
      <w:r>
        <w:rPr>
          <w:sz w:val="24"/>
        </w:rPr>
        <w:t>NOT</w:t>
      </w:r>
      <w:r>
        <w:rPr>
          <w:spacing w:val="-4"/>
          <w:sz w:val="24"/>
        </w:rPr>
        <w:t xml:space="preserve"> </w:t>
      </w:r>
      <w:r>
        <w:rPr>
          <w:sz w:val="24"/>
        </w:rPr>
        <w:t>“Why</w:t>
      </w:r>
      <w:r>
        <w:rPr>
          <w:spacing w:val="-2"/>
          <w:sz w:val="24"/>
        </w:rPr>
        <w:t xml:space="preserve"> </w:t>
      </w:r>
      <w:r>
        <w:rPr>
          <w:sz w:val="24"/>
        </w:rPr>
        <w:t>did</w:t>
      </w:r>
      <w:r>
        <w:rPr>
          <w:spacing w:val="-2"/>
          <w:sz w:val="24"/>
        </w:rPr>
        <w:t xml:space="preserve"> </w:t>
      </w:r>
      <w:r>
        <w:rPr>
          <w:sz w:val="24"/>
        </w:rPr>
        <w:t>you…?”</w:t>
      </w:r>
      <w:r>
        <w:rPr>
          <w:spacing w:val="-4"/>
          <w:sz w:val="24"/>
        </w:rPr>
        <w:t xml:space="preserve"> </w:t>
      </w:r>
      <w:r>
        <w:rPr>
          <w:sz w:val="24"/>
        </w:rPr>
        <w:t>(Shame</w:t>
      </w:r>
      <w:r>
        <w:rPr>
          <w:spacing w:val="-5"/>
          <w:sz w:val="24"/>
        </w:rPr>
        <w:t xml:space="preserve"> </w:t>
      </w:r>
      <w:r>
        <w:rPr>
          <w:spacing w:val="-2"/>
          <w:sz w:val="24"/>
        </w:rPr>
        <w:t>based)</w:t>
      </w:r>
    </w:p>
    <w:p w14:paraId="4414A027" w14:textId="77777777" w:rsidR="00054C28" w:rsidRDefault="00D50A48">
      <w:pPr>
        <w:pStyle w:val="ListParagraph"/>
        <w:numPr>
          <w:ilvl w:val="0"/>
          <w:numId w:val="15"/>
        </w:numPr>
        <w:tabs>
          <w:tab w:val="left" w:pos="2020"/>
        </w:tabs>
        <w:spacing w:before="119"/>
        <w:rPr>
          <w:sz w:val="24"/>
        </w:rPr>
      </w:pPr>
      <w:r>
        <w:rPr>
          <w:sz w:val="24"/>
        </w:rPr>
        <w:t>Who</w:t>
      </w:r>
      <w:r>
        <w:rPr>
          <w:spacing w:val="-6"/>
          <w:sz w:val="24"/>
        </w:rPr>
        <w:t xml:space="preserve"> </w:t>
      </w:r>
      <w:r>
        <w:rPr>
          <w:sz w:val="24"/>
        </w:rPr>
        <w:t>has</w:t>
      </w:r>
      <w:r>
        <w:rPr>
          <w:spacing w:val="-2"/>
          <w:sz w:val="24"/>
        </w:rPr>
        <w:t xml:space="preserve"> </w:t>
      </w:r>
      <w:r>
        <w:rPr>
          <w:sz w:val="24"/>
        </w:rPr>
        <w:t>been</w:t>
      </w:r>
      <w:r>
        <w:rPr>
          <w:spacing w:val="-3"/>
          <w:sz w:val="24"/>
        </w:rPr>
        <w:t xml:space="preserve"> </w:t>
      </w:r>
      <w:r>
        <w:rPr>
          <w:sz w:val="24"/>
        </w:rPr>
        <w:t>harmed/affected</w:t>
      </w:r>
      <w:r>
        <w:rPr>
          <w:spacing w:val="-3"/>
          <w:sz w:val="24"/>
        </w:rPr>
        <w:t xml:space="preserve"> </w:t>
      </w:r>
      <w:r>
        <w:rPr>
          <w:sz w:val="24"/>
        </w:rPr>
        <w:t>by</w:t>
      </w:r>
      <w:r>
        <w:rPr>
          <w:spacing w:val="-5"/>
          <w:sz w:val="24"/>
        </w:rPr>
        <w:t xml:space="preserve"> </w:t>
      </w:r>
      <w:r>
        <w:rPr>
          <w:sz w:val="24"/>
        </w:rPr>
        <w:t>what</w:t>
      </w:r>
      <w:r>
        <w:rPr>
          <w:spacing w:val="-2"/>
          <w:sz w:val="24"/>
        </w:rPr>
        <w:t xml:space="preserve"> </w:t>
      </w:r>
      <w:r>
        <w:rPr>
          <w:sz w:val="24"/>
        </w:rPr>
        <w:t>you</w:t>
      </w:r>
      <w:r>
        <w:rPr>
          <w:spacing w:val="-3"/>
          <w:sz w:val="24"/>
        </w:rPr>
        <w:t xml:space="preserve"> </w:t>
      </w:r>
      <w:r>
        <w:rPr>
          <w:sz w:val="24"/>
        </w:rPr>
        <w:t>have</w:t>
      </w:r>
      <w:r>
        <w:rPr>
          <w:spacing w:val="-1"/>
          <w:sz w:val="24"/>
        </w:rPr>
        <w:t xml:space="preserve"> </w:t>
      </w:r>
      <w:r>
        <w:rPr>
          <w:sz w:val="24"/>
        </w:rPr>
        <w:t>done?</w:t>
      </w:r>
      <w:r>
        <w:rPr>
          <w:spacing w:val="-2"/>
          <w:sz w:val="24"/>
        </w:rPr>
        <w:t xml:space="preserve"> </w:t>
      </w:r>
      <w:r>
        <w:rPr>
          <w:sz w:val="24"/>
        </w:rPr>
        <w:t>In</w:t>
      </w:r>
      <w:r>
        <w:rPr>
          <w:spacing w:val="-4"/>
          <w:sz w:val="24"/>
        </w:rPr>
        <w:t xml:space="preserve"> </w:t>
      </w:r>
      <w:r>
        <w:rPr>
          <w:sz w:val="24"/>
        </w:rPr>
        <w:t>what</w:t>
      </w:r>
      <w:r>
        <w:rPr>
          <w:spacing w:val="-3"/>
          <w:sz w:val="24"/>
        </w:rPr>
        <w:t xml:space="preserve"> </w:t>
      </w:r>
      <w:r>
        <w:rPr>
          <w:spacing w:val="-4"/>
          <w:sz w:val="24"/>
        </w:rPr>
        <w:t>way?</w:t>
      </w:r>
    </w:p>
    <w:p w14:paraId="6650D813" w14:textId="77777777" w:rsidR="00054C28" w:rsidRDefault="00D50A48">
      <w:pPr>
        <w:pStyle w:val="ListParagraph"/>
        <w:numPr>
          <w:ilvl w:val="0"/>
          <w:numId w:val="15"/>
        </w:numPr>
        <w:tabs>
          <w:tab w:val="left" w:pos="2020"/>
        </w:tabs>
        <w:spacing w:before="123" w:line="338" w:lineRule="auto"/>
        <w:ind w:left="1300" w:right="3758" w:firstLine="0"/>
        <w:rPr>
          <w:sz w:val="24"/>
        </w:rPr>
      </w:pPr>
      <w:r>
        <w:rPr>
          <w:sz w:val="24"/>
        </w:rPr>
        <w:t>What</w:t>
      </w:r>
      <w:r>
        <w:rPr>
          <w:spacing w:val="-4"/>
          <w:sz w:val="24"/>
        </w:rPr>
        <w:t xml:space="preserve"> </w:t>
      </w:r>
      <w:r>
        <w:rPr>
          <w:sz w:val="24"/>
        </w:rPr>
        <w:t>do</w:t>
      </w:r>
      <w:r>
        <w:rPr>
          <w:spacing w:val="-5"/>
          <w:sz w:val="24"/>
        </w:rPr>
        <w:t xml:space="preserve"> </w:t>
      </w:r>
      <w:r>
        <w:rPr>
          <w:sz w:val="24"/>
        </w:rPr>
        <w:t>you</w:t>
      </w:r>
      <w:r>
        <w:rPr>
          <w:spacing w:val="-4"/>
          <w:sz w:val="24"/>
        </w:rPr>
        <w:t xml:space="preserve"> </w:t>
      </w:r>
      <w:r>
        <w:rPr>
          <w:sz w:val="24"/>
        </w:rPr>
        <w:t>think</w:t>
      </w:r>
      <w:r>
        <w:rPr>
          <w:spacing w:val="-4"/>
          <w:sz w:val="24"/>
        </w:rPr>
        <w:t xml:space="preserve"> </w:t>
      </w:r>
      <w:r>
        <w:rPr>
          <w:sz w:val="24"/>
        </w:rPr>
        <w:t>you</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do</w:t>
      </w:r>
      <w:r>
        <w:rPr>
          <w:spacing w:val="-5"/>
          <w:sz w:val="24"/>
        </w:rPr>
        <w:t xml:space="preserve"> </w:t>
      </w:r>
      <w:r>
        <w:rPr>
          <w:sz w:val="24"/>
        </w:rPr>
        <w:t>to</w:t>
      </w:r>
      <w:r>
        <w:rPr>
          <w:spacing w:val="-5"/>
          <w:sz w:val="24"/>
        </w:rPr>
        <w:t xml:space="preserve"> </w:t>
      </w:r>
      <w:r>
        <w:rPr>
          <w:sz w:val="24"/>
        </w:rPr>
        <w:t>make</w:t>
      </w:r>
      <w:r>
        <w:rPr>
          <w:spacing w:val="-4"/>
          <w:sz w:val="24"/>
        </w:rPr>
        <w:t xml:space="preserve"> </w:t>
      </w:r>
      <w:r>
        <w:rPr>
          <w:sz w:val="24"/>
        </w:rPr>
        <w:t>things</w:t>
      </w:r>
      <w:r>
        <w:rPr>
          <w:spacing w:val="-4"/>
          <w:sz w:val="24"/>
        </w:rPr>
        <w:t xml:space="preserve"> </w:t>
      </w:r>
      <w:r>
        <w:rPr>
          <w:sz w:val="24"/>
        </w:rPr>
        <w:t>right? To help those harmed by others actions:</w:t>
      </w:r>
    </w:p>
    <w:p w14:paraId="467E3DEC" w14:textId="77777777" w:rsidR="00054C28" w:rsidRDefault="00D50A48">
      <w:pPr>
        <w:pStyle w:val="ListParagraph"/>
        <w:numPr>
          <w:ilvl w:val="1"/>
          <w:numId w:val="15"/>
        </w:numPr>
        <w:tabs>
          <w:tab w:val="left" w:pos="2020"/>
        </w:tabs>
        <w:rPr>
          <w:sz w:val="24"/>
        </w:rPr>
      </w:pPr>
      <w:r>
        <w:rPr>
          <w:sz w:val="24"/>
        </w:rPr>
        <w:t>What</w:t>
      </w:r>
      <w:r>
        <w:rPr>
          <w:spacing w:val="-4"/>
          <w:sz w:val="24"/>
        </w:rPr>
        <w:t xml:space="preserve"> </w:t>
      </w:r>
      <w:r>
        <w:rPr>
          <w:sz w:val="24"/>
        </w:rPr>
        <w:t>did</w:t>
      </w:r>
      <w:r>
        <w:rPr>
          <w:spacing w:val="-3"/>
          <w:sz w:val="24"/>
        </w:rPr>
        <w:t xml:space="preserve"> </w:t>
      </w:r>
      <w:r>
        <w:rPr>
          <w:sz w:val="24"/>
        </w:rPr>
        <w:t>you</w:t>
      </w:r>
      <w:r>
        <w:rPr>
          <w:spacing w:val="-3"/>
          <w:sz w:val="24"/>
        </w:rPr>
        <w:t xml:space="preserve"> </w:t>
      </w:r>
      <w:r>
        <w:rPr>
          <w:sz w:val="24"/>
        </w:rPr>
        <w:t>think</w:t>
      </w:r>
      <w:r>
        <w:rPr>
          <w:spacing w:val="-5"/>
          <w:sz w:val="24"/>
        </w:rPr>
        <w:t xml:space="preserve"> </w:t>
      </w:r>
      <w:r>
        <w:rPr>
          <w:sz w:val="24"/>
        </w:rPr>
        <w:t>when</w:t>
      </w:r>
      <w:r>
        <w:rPr>
          <w:spacing w:val="-1"/>
          <w:sz w:val="24"/>
        </w:rPr>
        <w:t xml:space="preserve"> </w:t>
      </w:r>
      <w:r>
        <w:rPr>
          <w:sz w:val="24"/>
        </w:rPr>
        <w:t>you</w:t>
      </w:r>
      <w:r>
        <w:rPr>
          <w:spacing w:val="-3"/>
          <w:sz w:val="24"/>
        </w:rPr>
        <w:t xml:space="preserve"> </w:t>
      </w:r>
      <w:r>
        <w:rPr>
          <w:sz w:val="24"/>
        </w:rPr>
        <w:t>realized</w:t>
      </w:r>
      <w:r>
        <w:rPr>
          <w:spacing w:val="-3"/>
          <w:sz w:val="24"/>
        </w:rPr>
        <w:t xml:space="preserve"> </w:t>
      </w:r>
      <w:r>
        <w:rPr>
          <w:sz w:val="24"/>
        </w:rPr>
        <w:t>what</w:t>
      </w:r>
      <w:r>
        <w:rPr>
          <w:spacing w:val="-3"/>
          <w:sz w:val="24"/>
        </w:rPr>
        <w:t xml:space="preserve"> </w:t>
      </w:r>
      <w:r>
        <w:rPr>
          <w:sz w:val="24"/>
        </w:rPr>
        <w:t>had</w:t>
      </w:r>
      <w:r>
        <w:rPr>
          <w:spacing w:val="-3"/>
          <w:sz w:val="24"/>
        </w:rPr>
        <w:t xml:space="preserve"> </w:t>
      </w:r>
      <w:r>
        <w:rPr>
          <w:spacing w:val="-2"/>
          <w:sz w:val="24"/>
        </w:rPr>
        <w:t>happened?</w:t>
      </w:r>
    </w:p>
    <w:p w14:paraId="741A6B96" w14:textId="77777777" w:rsidR="00054C28" w:rsidRDefault="00D50A48">
      <w:pPr>
        <w:pStyle w:val="ListParagraph"/>
        <w:numPr>
          <w:ilvl w:val="1"/>
          <w:numId w:val="15"/>
        </w:numPr>
        <w:tabs>
          <w:tab w:val="left" w:pos="2020"/>
        </w:tabs>
        <w:spacing w:before="119"/>
        <w:rPr>
          <w:sz w:val="24"/>
        </w:rPr>
      </w:pPr>
      <w:r>
        <w:rPr>
          <w:sz w:val="24"/>
        </w:rPr>
        <w:t>What</w:t>
      </w:r>
      <w:r>
        <w:rPr>
          <w:spacing w:val="-4"/>
          <w:sz w:val="24"/>
        </w:rPr>
        <w:t xml:space="preserve"> </w:t>
      </w:r>
      <w:r>
        <w:rPr>
          <w:sz w:val="24"/>
        </w:rPr>
        <w:t>affect</w:t>
      </w:r>
      <w:r>
        <w:rPr>
          <w:spacing w:val="-3"/>
          <w:sz w:val="24"/>
        </w:rPr>
        <w:t xml:space="preserve"> </w:t>
      </w:r>
      <w:r>
        <w:rPr>
          <w:sz w:val="24"/>
        </w:rPr>
        <w:t>has</w:t>
      </w:r>
      <w:r>
        <w:rPr>
          <w:spacing w:val="-3"/>
          <w:sz w:val="24"/>
        </w:rPr>
        <w:t xml:space="preserve"> </w:t>
      </w:r>
      <w:r>
        <w:rPr>
          <w:sz w:val="24"/>
        </w:rPr>
        <w:t>this</w:t>
      </w:r>
      <w:r>
        <w:rPr>
          <w:spacing w:val="-4"/>
          <w:sz w:val="24"/>
        </w:rPr>
        <w:t xml:space="preserve"> </w:t>
      </w:r>
      <w:r>
        <w:rPr>
          <w:sz w:val="24"/>
        </w:rPr>
        <w:t>incident</w:t>
      </w:r>
      <w:r>
        <w:rPr>
          <w:spacing w:val="-3"/>
          <w:sz w:val="24"/>
        </w:rPr>
        <w:t xml:space="preserve"> </w:t>
      </w:r>
      <w:r>
        <w:rPr>
          <w:sz w:val="24"/>
        </w:rPr>
        <w:t>had</w:t>
      </w:r>
      <w:r>
        <w:rPr>
          <w:spacing w:val="-3"/>
          <w:sz w:val="24"/>
        </w:rPr>
        <w:t xml:space="preserve"> </w:t>
      </w:r>
      <w:r>
        <w:rPr>
          <w:sz w:val="24"/>
        </w:rPr>
        <w:t>on</w:t>
      </w:r>
      <w:r>
        <w:rPr>
          <w:spacing w:val="-3"/>
          <w:sz w:val="24"/>
        </w:rPr>
        <w:t xml:space="preserve"> </w:t>
      </w:r>
      <w:r>
        <w:rPr>
          <w:spacing w:val="-2"/>
          <w:sz w:val="24"/>
        </w:rPr>
        <w:t>you/others?</w:t>
      </w:r>
    </w:p>
    <w:p w14:paraId="349E4610" w14:textId="77777777" w:rsidR="00054C28" w:rsidRDefault="00D50A48">
      <w:pPr>
        <w:pStyle w:val="ListParagraph"/>
        <w:numPr>
          <w:ilvl w:val="1"/>
          <w:numId w:val="15"/>
        </w:numPr>
        <w:tabs>
          <w:tab w:val="left" w:pos="2020"/>
        </w:tabs>
        <w:spacing w:before="120"/>
        <w:rPr>
          <w:sz w:val="24"/>
        </w:rPr>
      </w:pPr>
      <w:r>
        <w:rPr>
          <w:sz w:val="24"/>
        </w:rPr>
        <w:t>What</w:t>
      </w:r>
      <w:r>
        <w:rPr>
          <w:spacing w:val="-3"/>
          <w:sz w:val="24"/>
        </w:rPr>
        <w:t xml:space="preserve"> </w:t>
      </w:r>
      <w:r>
        <w:rPr>
          <w:sz w:val="24"/>
        </w:rPr>
        <w:t>do</w:t>
      </w:r>
      <w:r>
        <w:rPr>
          <w:spacing w:val="-4"/>
          <w:sz w:val="24"/>
        </w:rPr>
        <w:t xml:space="preserve"> </w:t>
      </w:r>
      <w:r>
        <w:rPr>
          <w:sz w:val="24"/>
        </w:rPr>
        <w:t>you</w:t>
      </w:r>
      <w:r>
        <w:rPr>
          <w:spacing w:val="-3"/>
          <w:sz w:val="24"/>
        </w:rPr>
        <w:t xml:space="preserve"> </w:t>
      </w:r>
      <w:r>
        <w:rPr>
          <w:sz w:val="24"/>
        </w:rPr>
        <w:t>think</w:t>
      </w:r>
      <w:r>
        <w:rPr>
          <w:spacing w:val="-3"/>
          <w:sz w:val="24"/>
        </w:rPr>
        <w:t xml:space="preserve"> </w:t>
      </w:r>
      <w:r>
        <w:rPr>
          <w:sz w:val="24"/>
        </w:rPr>
        <w:t>needs</w:t>
      </w:r>
      <w:r>
        <w:rPr>
          <w:spacing w:val="-4"/>
          <w:sz w:val="24"/>
        </w:rPr>
        <w:t xml:space="preserve"> </w:t>
      </w:r>
      <w:r>
        <w:rPr>
          <w:sz w:val="24"/>
        </w:rPr>
        <w:t>to</w:t>
      </w:r>
      <w:r>
        <w:rPr>
          <w:spacing w:val="-4"/>
          <w:sz w:val="24"/>
        </w:rPr>
        <w:t xml:space="preserve"> </w:t>
      </w:r>
      <w:r>
        <w:rPr>
          <w:sz w:val="24"/>
        </w:rPr>
        <w:t>happen</w:t>
      </w:r>
      <w:r>
        <w:rPr>
          <w:spacing w:val="-3"/>
          <w:sz w:val="24"/>
        </w:rPr>
        <w:t xml:space="preserve"> </w:t>
      </w:r>
      <w:r>
        <w:rPr>
          <w:sz w:val="24"/>
        </w:rPr>
        <w:t>to</w:t>
      </w:r>
      <w:r>
        <w:rPr>
          <w:spacing w:val="-2"/>
          <w:sz w:val="24"/>
        </w:rPr>
        <w:t xml:space="preserve"> </w:t>
      </w:r>
      <w:r>
        <w:rPr>
          <w:sz w:val="24"/>
        </w:rPr>
        <w:t>make</w:t>
      </w:r>
      <w:r>
        <w:rPr>
          <w:spacing w:val="-3"/>
          <w:sz w:val="24"/>
        </w:rPr>
        <w:t xml:space="preserve"> </w:t>
      </w:r>
      <w:r>
        <w:rPr>
          <w:sz w:val="24"/>
        </w:rPr>
        <w:t>things</w:t>
      </w:r>
      <w:r>
        <w:rPr>
          <w:spacing w:val="-3"/>
          <w:sz w:val="24"/>
        </w:rPr>
        <w:t xml:space="preserve"> </w:t>
      </w:r>
      <w:r>
        <w:rPr>
          <w:spacing w:val="-2"/>
          <w:sz w:val="24"/>
        </w:rPr>
        <w:t>right?</w:t>
      </w:r>
    </w:p>
    <w:p w14:paraId="36F2B54C" w14:textId="77777777" w:rsidR="00054C28" w:rsidRDefault="00D50A48">
      <w:pPr>
        <w:pStyle w:val="BodyText"/>
        <w:spacing w:before="120"/>
        <w:ind w:right="649"/>
      </w:pPr>
      <w:r>
        <w:t>Restorative practices work when they are implemented school wide and integrated into the fabric</w:t>
      </w:r>
      <w:r>
        <w:rPr>
          <w:spacing w:val="-5"/>
        </w:rPr>
        <w:t xml:space="preserve"> </w:t>
      </w:r>
      <w:r>
        <w:t>of</w:t>
      </w:r>
      <w:r>
        <w:rPr>
          <w:spacing w:val="-3"/>
        </w:rPr>
        <w:t xml:space="preserve"> </w:t>
      </w:r>
      <w:r>
        <w:t>the</w:t>
      </w:r>
      <w:r>
        <w:rPr>
          <w:spacing w:val="-2"/>
        </w:rPr>
        <w:t xml:space="preserve"> </w:t>
      </w:r>
      <w:r>
        <w:t>school</w:t>
      </w:r>
      <w:r>
        <w:rPr>
          <w:spacing w:val="-2"/>
        </w:rPr>
        <w:t xml:space="preserve"> </w:t>
      </w:r>
      <w:r>
        <w:t>community.</w:t>
      </w:r>
      <w:r>
        <w:rPr>
          <w:spacing w:val="-4"/>
        </w:rPr>
        <w:t xml:space="preserve"> </w:t>
      </w:r>
      <w:r>
        <w:t>When</w:t>
      </w:r>
      <w:r>
        <w:rPr>
          <w:spacing w:val="-4"/>
        </w:rPr>
        <w:t xml:space="preserve"> </w:t>
      </w:r>
      <w:r>
        <w:t>the</w:t>
      </w:r>
      <w:r>
        <w:rPr>
          <w:spacing w:val="-5"/>
        </w:rPr>
        <w:t xml:space="preserve"> </w:t>
      </w:r>
      <w:r>
        <w:t>whole</w:t>
      </w:r>
      <w:r>
        <w:rPr>
          <w:spacing w:val="-4"/>
        </w:rPr>
        <w:t xml:space="preserve"> </w:t>
      </w:r>
      <w:r>
        <w:t>school</w:t>
      </w:r>
      <w:r>
        <w:rPr>
          <w:spacing w:val="-3"/>
        </w:rPr>
        <w:t xml:space="preserve"> </w:t>
      </w:r>
      <w:r>
        <w:t>is</w:t>
      </w:r>
      <w:r>
        <w:rPr>
          <w:spacing w:val="-5"/>
        </w:rPr>
        <w:t xml:space="preserve"> </w:t>
      </w:r>
      <w:r>
        <w:t>infused</w:t>
      </w:r>
      <w:r>
        <w:rPr>
          <w:spacing w:val="-4"/>
        </w:rPr>
        <w:t xml:space="preserve"> </w:t>
      </w:r>
      <w:r>
        <w:t>with</w:t>
      </w:r>
      <w:r>
        <w:rPr>
          <w:spacing w:val="-2"/>
        </w:rPr>
        <w:t xml:space="preserve"> </w:t>
      </w:r>
      <w:r>
        <w:t>restorative</w:t>
      </w:r>
      <w:r>
        <w:rPr>
          <w:spacing w:val="-5"/>
        </w:rPr>
        <w:t xml:space="preserve"> </w:t>
      </w:r>
      <w:r>
        <w:t>strategies,</w:t>
      </w:r>
      <w:r>
        <w:rPr>
          <w:spacing w:val="-5"/>
        </w:rPr>
        <w:t xml:space="preserve"> </w:t>
      </w:r>
      <w:r>
        <w:t>it becomes easier to address issues faster and respond in a thoughtful way because the caring and supportive culture is already present.</w:t>
      </w:r>
      <w:r>
        <w:rPr>
          <w:spacing w:val="40"/>
        </w:rPr>
        <w:t xml:space="preserve"> </w:t>
      </w:r>
      <w:r>
        <w:t>We even encourage our families to incorporate Restorative Practices at home to further support Freshwater’s core values.</w:t>
      </w:r>
    </w:p>
    <w:p w14:paraId="1821E427" w14:textId="77777777" w:rsidR="00054C28" w:rsidRDefault="00D50A48">
      <w:pPr>
        <w:pStyle w:val="BodyText"/>
        <w:spacing w:before="120"/>
      </w:pPr>
      <w:r>
        <w:t>Thanks</w:t>
      </w:r>
      <w:r>
        <w:rPr>
          <w:spacing w:val="-4"/>
        </w:rPr>
        <w:t xml:space="preserve"> </w:t>
      </w:r>
      <w:r>
        <w:t>for</w:t>
      </w:r>
      <w:r>
        <w:rPr>
          <w:spacing w:val="-1"/>
        </w:rPr>
        <w:t xml:space="preserve"> </w:t>
      </w:r>
      <w:r>
        <w:t>your</w:t>
      </w:r>
      <w:r>
        <w:rPr>
          <w:spacing w:val="-1"/>
        </w:rPr>
        <w:t xml:space="preserve"> </w:t>
      </w:r>
      <w:r>
        <w:rPr>
          <w:spacing w:val="-2"/>
        </w:rPr>
        <w:t>support!</w:t>
      </w:r>
    </w:p>
    <w:p w14:paraId="673A60D7" w14:textId="77777777" w:rsidR="00054C28" w:rsidRDefault="00054C28">
      <w:pPr>
        <w:sectPr w:rsidR="00054C28">
          <w:pgSz w:w="12240" w:h="15840"/>
          <w:pgMar w:top="1580" w:right="860" w:bottom="280" w:left="140" w:header="768" w:footer="0" w:gutter="0"/>
          <w:cols w:space="720"/>
        </w:sectPr>
      </w:pPr>
    </w:p>
    <w:p w14:paraId="45A20C8B" w14:textId="77777777" w:rsidR="00054C28" w:rsidRDefault="00054C28">
      <w:pPr>
        <w:pStyle w:val="BodyText"/>
        <w:ind w:left="0"/>
        <w:rPr>
          <w:sz w:val="20"/>
        </w:rPr>
      </w:pPr>
    </w:p>
    <w:p w14:paraId="74C814AC" w14:textId="77777777" w:rsidR="00054C28" w:rsidRDefault="00054C28">
      <w:pPr>
        <w:pStyle w:val="BodyText"/>
        <w:spacing w:before="24"/>
        <w:ind w:left="0"/>
        <w:rPr>
          <w:sz w:val="20"/>
        </w:rPr>
      </w:pPr>
    </w:p>
    <w:p w14:paraId="3ACE0511" w14:textId="77777777" w:rsidR="00054C28" w:rsidRDefault="00D50A48">
      <w:pPr>
        <w:pStyle w:val="BodyText"/>
        <w:ind w:left="1557"/>
        <w:rPr>
          <w:sz w:val="20"/>
        </w:rPr>
      </w:pPr>
      <w:r>
        <w:rPr>
          <w:noProof/>
          <w:sz w:val="20"/>
        </w:rPr>
        <w:drawing>
          <wp:inline distT="0" distB="0" distL="0" distR="0" wp14:anchorId="793219DB" wp14:editId="1216E3EB">
            <wp:extent cx="5119544" cy="4842129"/>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5" cstate="print"/>
                    <a:stretch>
                      <a:fillRect/>
                    </a:stretch>
                  </pic:blipFill>
                  <pic:spPr>
                    <a:xfrm>
                      <a:off x="0" y="0"/>
                      <a:ext cx="5119544" cy="4842129"/>
                    </a:xfrm>
                    <a:prstGeom prst="rect">
                      <a:avLst/>
                    </a:prstGeom>
                  </pic:spPr>
                </pic:pic>
              </a:graphicData>
            </a:graphic>
          </wp:inline>
        </w:drawing>
      </w:r>
    </w:p>
    <w:p w14:paraId="0CA53D50" w14:textId="77777777" w:rsidR="00054C28" w:rsidRDefault="00054C28">
      <w:pPr>
        <w:rPr>
          <w:sz w:val="20"/>
        </w:rPr>
        <w:sectPr w:rsidR="00054C28">
          <w:pgSz w:w="12240" w:h="15840"/>
          <w:pgMar w:top="1580" w:right="860" w:bottom="280" w:left="140" w:header="768" w:footer="0" w:gutter="0"/>
          <w:cols w:space="720"/>
        </w:sectPr>
      </w:pPr>
    </w:p>
    <w:p w14:paraId="3A2DDB43" w14:textId="77777777" w:rsidR="00054C28" w:rsidRDefault="00054C28">
      <w:pPr>
        <w:pStyle w:val="BodyText"/>
        <w:spacing w:before="53" w:after="1"/>
        <w:ind w:left="0"/>
        <w:rPr>
          <w:sz w:val="20"/>
        </w:rPr>
      </w:pPr>
    </w:p>
    <w:p w14:paraId="0C4171D5" w14:textId="77777777" w:rsidR="00054C28" w:rsidRDefault="00D50A48">
      <w:pPr>
        <w:pStyle w:val="BodyText"/>
        <w:ind w:left="1271"/>
        <w:rPr>
          <w:sz w:val="20"/>
        </w:rPr>
      </w:pPr>
      <w:r>
        <w:rPr>
          <w:noProof/>
          <w:sz w:val="20"/>
        </w:rPr>
        <mc:AlternateContent>
          <mc:Choice Requires="wpg">
            <w:drawing>
              <wp:inline distT="0" distB="0" distL="0" distR="0" wp14:anchorId="13325D81" wp14:editId="0E39DB02">
                <wp:extent cx="5981065" cy="577850"/>
                <wp:effectExtent l="0" t="0" r="0" b="3175"/>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87" name="Graphic 87"/>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88" name="Textbox 88"/>
                        <wps:cNvSpPr txBox="1"/>
                        <wps:spPr>
                          <a:xfrm>
                            <a:off x="0" y="56388"/>
                            <a:ext cx="5981065" cy="464820"/>
                          </a:xfrm>
                          <a:prstGeom prst="rect">
                            <a:avLst/>
                          </a:prstGeom>
                        </wps:spPr>
                        <wps:txbx>
                          <w:txbxContent>
                            <w:p w14:paraId="0B2EB7A0" w14:textId="77777777" w:rsidR="00054C28" w:rsidRDefault="00D50A48">
                              <w:pPr>
                                <w:spacing w:before="120"/>
                                <w:ind w:left="208"/>
                                <w:rPr>
                                  <w:sz w:val="40"/>
                                </w:rPr>
                              </w:pPr>
                              <w:bookmarkStart w:id="44" w:name="_bookmark34"/>
                              <w:bookmarkEnd w:id="44"/>
                              <w:r>
                                <w:rPr>
                                  <w:color w:val="FFFFFF"/>
                                  <w:sz w:val="40"/>
                                </w:rPr>
                                <w:t>Dangerous,</w:t>
                              </w:r>
                              <w:r>
                                <w:rPr>
                                  <w:color w:val="FFFFFF"/>
                                  <w:spacing w:val="-5"/>
                                  <w:sz w:val="40"/>
                                </w:rPr>
                                <w:t xml:space="preserve"> </w:t>
                              </w:r>
                              <w:r>
                                <w:rPr>
                                  <w:color w:val="FFFFFF"/>
                                  <w:sz w:val="40"/>
                                </w:rPr>
                                <w:t>Violent,</w:t>
                              </w:r>
                              <w:r>
                                <w:rPr>
                                  <w:color w:val="FFFFFF"/>
                                  <w:spacing w:val="-3"/>
                                  <w:sz w:val="40"/>
                                </w:rPr>
                                <w:t xml:space="preserve"> </w:t>
                              </w:r>
                              <w:r>
                                <w:rPr>
                                  <w:color w:val="FFFFFF"/>
                                  <w:sz w:val="40"/>
                                </w:rPr>
                                <w:t>Or</w:t>
                              </w:r>
                              <w:r>
                                <w:rPr>
                                  <w:color w:val="FFFFFF"/>
                                  <w:spacing w:val="-2"/>
                                  <w:sz w:val="40"/>
                                </w:rPr>
                                <w:t xml:space="preserve"> </w:t>
                              </w:r>
                              <w:r>
                                <w:rPr>
                                  <w:color w:val="FFFFFF"/>
                                  <w:sz w:val="40"/>
                                </w:rPr>
                                <w:t>Unlawful</w:t>
                              </w:r>
                              <w:r>
                                <w:rPr>
                                  <w:color w:val="FFFFFF"/>
                                  <w:spacing w:val="-2"/>
                                  <w:sz w:val="40"/>
                                </w:rPr>
                                <w:t xml:space="preserve"> Activities</w:t>
                              </w:r>
                            </w:p>
                          </w:txbxContent>
                        </wps:txbx>
                        <wps:bodyPr wrap="square" lIns="0" tIns="0" rIns="0" bIns="0" rtlCol="0">
                          <a:noAutofit/>
                        </wps:bodyPr>
                      </wps:wsp>
                    </wpg:wgp>
                  </a:graphicData>
                </a:graphic>
              </wp:inline>
            </w:drawing>
          </mc:Choice>
          <mc:Fallback>
            <w:pict>
              <v:group w14:anchorId="13325D81" id="Group 86" o:spid="_x0000_s1090"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W1V5wIAAE8IAAAOAAAAZHJzL2Uyb0RvYy54bWy0Vt9P2zAQfp+0/8Hy+0ja0TZETdEGo5qE&#13;&#10;GBKd9uw6zg/NiT3bbcJ/v7MTp6FMwGB7Sc/x+XL3fd+duzxvK472TOlS1AmenIQYsZqKtKzzBH/f&#13;&#10;XH2IMNKG1CnhomYJvmcan6/ev1s2MmZTUQieMoUgSK3jRia4MEbGQaBpwSqiT4RkNWxmQlXEwFLl&#13;&#10;QapIA9ErHkzDcB40QqVSCcq0hreX3SZeufhZxqj5lmWaGcQTDLkZ91TuubXPYLUkca6ILErap0Fe&#13;&#10;kUVFyho+OoS6JIagnSofhapKqoQWmTmhogpElpWUuRqgmkl4VM1aiZ10teRxk8sBJoD2CKdXh6U3&#13;&#10;+7WSd/JWddmDeS3oTw24BI3M4/G+XecH5zZTlT0ERaDWIXo/IMpagyi8nJ1Fk3A+w4jC3myxiGY9&#13;&#10;5LQAXh4do8WXpw8GJO4+65IbkmkkqEcfANJvA+iuIJI53LUF4FahMk1wtMCoJhWIeN3rBd4ATvbj&#13;&#10;4GUx7Fe6h/MNCA2FkpjutFkz4bAm+2ttOs2m3iKFt2hbe1OB8q3mudO8wQg0rzACzW87zUti7DlL&#13;&#10;oDVRMyKrGLiy25XYs41wjsYyNnDq6YZcDz68HvtCy428/J7/lS5e5zObf4wimxpE8/v+94HfdDIN&#13;&#10;X+S4WMzO5k9GHFcC4vwr9+fTeBD92erG3q5HRjhQLjTroLFcOYwG/sBvrBAteJlelZxbwrTKtxdc&#13;&#10;oT2x4y+cn0Y+9MgNWknHnWSttRXpPSi+AY0nWP/aEcUw4l9r6Ck7QL2hvLH1hjL8Qrgx67SitNm0&#13;&#10;P4iSSIKZYAMz4Ub41iKxlzLkbx06X3uyFp92RmSl1bnLrcuoX0Cbdy33//sdrq6u3zeQ+la0qBPo&#13;&#10;qN+RaT8LaImJldkBRj+kjmbjIHES/3E+ngI/U0+Qnx0WG9v9PYq2r91FcwRfNyCOqDTttnWja3rq&#13;&#10;E/xH7L6AIzeh4dZyau1vWHstjteO08P/gNVvAAAA//8DAFBLAwQUAAYACAAAACEACeNXNd8AAAAJ&#13;&#10;AQAADwAAAGRycy9kb3ducmV2LnhtbEyPS2vDMBCE74X+B7GF3hpZfdE4lkNIH6cQaFIIuSnWxjax&#13;&#10;VsZSbOffd9tLexl2GXZ2vmw+ukb02IXakwY1SUAgFd7WVGr42r7fvYAI0ZA1jSfUcMEA8/z6KjOp&#13;&#10;9QN9Yr+JpeAQCqnRUMXYplKGokJnwsS3SOwdfedM5LUrpe3MwOGukfdJ8iydqYk/VKbFZYXFaXN2&#13;&#10;Gj4GMywe1Fu/Oh2Xl/32ab1bKdT69mZ8nbEsZiAijvHvAn4YuD/kXOzgz2SDaDQwTfxV9qaPagri&#13;&#10;wINKQOaZ/E+QfwMAAP//AwBQSwECLQAUAAYACAAAACEAtoM4kv4AAADhAQAAEwAAAAAAAAAAAAAA&#13;&#10;AAAAAAAAW0NvbnRlbnRfVHlwZXNdLnhtbFBLAQItABQABgAIAAAAIQA4/SH/1gAAAJQBAAALAAAA&#13;&#10;AAAAAAAAAAAAAC8BAABfcmVscy8ucmVsc1BLAQItABQABgAIAAAAIQB0aW1V5wIAAE8IAAAOAAAA&#13;&#10;AAAAAAAAAAAAAC4CAABkcnMvZTJvRG9jLnhtbFBLAQItABQABgAIAAAAIQAJ41c13wAAAAkBAAAP&#13;&#10;AAAAAAAAAAAAAAAAAEEFAABkcnMvZG93bnJldi54bWxQSwUGAAAAAAQABADzAAAATQYAAAAA&#13;&#10;">
                <v:shape id="Graphic 87" o:spid="_x0000_s1091"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IAOxwAAAOAAAAAPAAAAZHJzL2Rvd25yZXYueG1sRI9Bi8Iw&#13;&#10;FITvwv6H8ARvmqjoSjXKooh7EtQV9/ho3rbF5qU0Uev+eiMIXgaGYb5hZovGluJKtS8ca+j3FAji&#13;&#10;1JmCMw0/h3V3AsIHZIOlY9JwJw+L+UdrholxN97RdR8yESHsE9SQh1AlUvo0J4u+5yrimP252mKI&#13;&#10;ts6kqfEW4baUA6XG0mLBcSHHipY5pef9xWqwB6WKfra9jO4j/78d7k6/q+NG6067WU2jfE1BBGrC&#13;&#10;u/FCfBsNk094HopnQM4fAAAA//8DAFBLAQItABQABgAIAAAAIQDb4fbL7gAAAIUBAAATAAAAAAAA&#13;&#10;AAAAAAAAAAAAAABbQ29udGVudF9UeXBlc10ueG1sUEsBAi0AFAAGAAgAAAAhAFr0LFu/AAAAFQEA&#13;&#10;AAsAAAAAAAAAAAAAAAAAHwEAAF9yZWxzLy5yZWxzUEsBAi0AFAAGAAgAAAAhAD1cgA7HAAAA4AAA&#13;&#10;AA8AAAAAAAAAAAAAAAAABwIAAGRycy9kb3ducmV2LnhtbFBLBQYAAAAAAwADALcAAAD7AgAAAAA=&#13;&#10;" path="m5981065,l,,,56388,,521208r,56388l5981065,577596r,-56388l5981065,56388r,-56388xe" fillcolor="#006480" stroked="f">
                  <v:path arrowok="t"/>
                </v:shape>
                <v:shape id="Textbox 88" o:spid="_x0000_s1092"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yiwyAAAAOAAAAAPAAAAZHJzL2Rvd25yZXYueG1sRI/BasJA&#13;&#10;EIbvBd9hGcFb3ehBbHQVsRaEQmmMhx6n2TFZzM6m2a2mb985FHoZ+Bn+b+Zbbwffqhv10QU2MJtm&#13;&#10;oIirYB3XBs7ly+MSVEzIFtvAZOCHImw3o4c15jbcuaDbKdVKIBxzNNCk1OVax6ohj3EaOmLZXULv&#13;&#10;MUnsa217vAvct3qeZQvt0bFcaLCjfUPV9fTtDew+uDi4r7fP9+JSuLJ8yvh1cTVmMh6eVzJ2K1CJ&#13;&#10;hvTf+EMcrYGlfCxCIgN68wsAAP//AwBQSwECLQAUAAYACAAAACEA2+H2y+4AAACFAQAAEwAAAAAA&#13;&#10;AAAAAAAAAAAAAAAAW0NvbnRlbnRfVHlwZXNdLnhtbFBLAQItABQABgAIAAAAIQBa9CxbvwAAABUB&#13;&#10;AAALAAAAAAAAAAAAAAAAAB8BAABfcmVscy8ucmVsc1BLAQItABQABgAIAAAAIQAxJyiwyAAAAOAA&#13;&#10;AAAPAAAAAAAAAAAAAAAAAAcCAABkcnMvZG93bnJldi54bWxQSwUGAAAAAAMAAwC3AAAA/AIAAAAA&#13;&#10;" filled="f" stroked="f">
                  <v:textbox inset="0,0,0,0">
                    <w:txbxContent>
                      <w:p w14:paraId="0B2EB7A0" w14:textId="77777777" w:rsidR="00054C28" w:rsidRDefault="00D50A48">
                        <w:pPr>
                          <w:spacing w:before="120"/>
                          <w:ind w:left="208"/>
                          <w:rPr>
                            <w:sz w:val="40"/>
                          </w:rPr>
                        </w:pPr>
                        <w:bookmarkStart w:id="69" w:name="_bookmark34"/>
                        <w:bookmarkEnd w:id="69"/>
                        <w:r>
                          <w:rPr>
                            <w:color w:val="FFFFFF"/>
                            <w:sz w:val="40"/>
                          </w:rPr>
                          <w:t>Dangerous,</w:t>
                        </w:r>
                        <w:r>
                          <w:rPr>
                            <w:color w:val="FFFFFF"/>
                            <w:spacing w:val="-5"/>
                            <w:sz w:val="40"/>
                          </w:rPr>
                          <w:t xml:space="preserve"> </w:t>
                        </w:r>
                        <w:r>
                          <w:rPr>
                            <w:color w:val="FFFFFF"/>
                            <w:sz w:val="40"/>
                          </w:rPr>
                          <w:t>Violent,</w:t>
                        </w:r>
                        <w:r>
                          <w:rPr>
                            <w:color w:val="FFFFFF"/>
                            <w:spacing w:val="-3"/>
                            <w:sz w:val="40"/>
                          </w:rPr>
                          <w:t xml:space="preserve"> </w:t>
                        </w:r>
                        <w:r>
                          <w:rPr>
                            <w:color w:val="FFFFFF"/>
                            <w:sz w:val="40"/>
                          </w:rPr>
                          <w:t>Or</w:t>
                        </w:r>
                        <w:r>
                          <w:rPr>
                            <w:color w:val="FFFFFF"/>
                            <w:spacing w:val="-2"/>
                            <w:sz w:val="40"/>
                          </w:rPr>
                          <w:t xml:space="preserve"> </w:t>
                        </w:r>
                        <w:r>
                          <w:rPr>
                            <w:color w:val="FFFFFF"/>
                            <w:sz w:val="40"/>
                          </w:rPr>
                          <w:t>Unlawful</w:t>
                        </w:r>
                        <w:r>
                          <w:rPr>
                            <w:color w:val="FFFFFF"/>
                            <w:spacing w:val="-2"/>
                            <w:sz w:val="40"/>
                          </w:rPr>
                          <w:t xml:space="preserve"> Activities</w:t>
                        </w:r>
                      </w:p>
                    </w:txbxContent>
                  </v:textbox>
                </v:shape>
                <w10:anchorlock/>
              </v:group>
            </w:pict>
          </mc:Fallback>
        </mc:AlternateContent>
      </w:r>
    </w:p>
    <w:p w14:paraId="45B8BFB6" w14:textId="77777777" w:rsidR="00054C28" w:rsidRDefault="00D50A48">
      <w:pPr>
        <w:pStyle w:val="Heading3"/>
        <w:spacing w:before="210"/>
        <w:ind w:left="1300"/>
        <w:jc w:val="both"/>
      </w:pPr>
      <w:bookmarkStart w:id="45" w:name="_bookmark35"/>
      <w:bookmarkStart w:id="46" w:name="_Toc184968967"/>
      <w:bookmarkEnd w:id="45"/>
      <w:r>
        <w:rPr>
          <w:color w:val="006480"/>
        </w:rPr>
        <w:t>Assessment</w:t>
      </w:r>
      <w:r>
        <w:rPr>
          <w:color w:val="006480"/>
          <w:spacing w:val="-4"/>
        </w:rPr>
        <w:t xml:space="preserve"> </w:t>
      </w:r>
      <w:r>
        <w:rPr>
          <w:color w:val="006480"/>
        </w:rPr>
        <w:t>and</w:t>
      </w:r>
      <w:r>
        <w:rPr>
          <w:color w:val="006480"/>
          <w:spacing w:val="-4"/>
        </w:rPr>
        <w:t xml:space="preserve"> </w:t>
      </w:r>
      <w:r>
        <w:rPr>
          <w:color w:val="006480"/>
        </w:rPr>
        <w:t>Response</w:t>
      </w:r>
      <w:r>
        <w:rPr>
          <w:color w:val="006480"/>
          <w:spacing w:val="-3"/>
        </w:rPr>
        <w:t xml:space="preserve"> </w:t>
      </w:r>
      <w:r>
        <w:rPr>
          <w:color w:val="006480"/>
          <w:spacing w:val="-2"/>
        </w:rPr>
        <w:t>Procedures</w:t>
      </w:r>
      <w:bookmarkEnd w:id="46"/>
    </w:p>
    <w:p w14:paraId="5B9F7FF5" w14:textId="77777777" w:rsidR="00054C28" w:rsidRDefault="00D50A48">
      <w:pPr>
        <w:pStyle w:val="BodyText"/>
        <w:spacing w:before="119"/>
        <w:ind w:right="985"/>
        <w:jc w:val="both"/>
      </w:pPr>
      <w:r>
        <w:t>SB 671 requires a</w:t>
      </w:r>
      <w:r>
        <w:rPr>
          <w:spacing w:val="-1"/>
        </w:rPr>
        <w:t xml:space="preserve"> </w:t>
      </w:r>
      <w:r>
        <w:t>comprehensive</w:t>
      </w:r>
      <w:r>
        <w:rPr>
          <w:spacing w:val="-1"/>
        </w:rPr>
        <w:t xml:space="preserve"> </w:t>
      </w:r>
      <w:r>
        <w:t>school</w:t>
      </w:r>
      <w:r>
        <w:rPr>
          <w:spacing w:val="-1"/>
        </w:rPr>
        <w:t xml:space="preserve"> </w:t>
      </w:r>
      <w:r>
        <w:t>safety</w:t>
      </w:r>
      <w:r>
        <w:rPr>
          <w:spacing w:val="-2"/>
        </w:rPr>
        <w:t xml:space="preserve"> </w:t>
      </w:r>
      <w:r>
        <w:t>plan, and the school safety</w:t>
      </w:r>
      <w:r>
        <w:rPr>
          <w:spacing w:val="-2"/>
        </w:rPr>
        <w:t xml:space="preserve"> </w:t>
      </w:r>
      <w:r>
        <w:t>plan of a charter school,</w:t>
      </w:r>
      <w:r>
        <w:rPr>
          <w:spacing w:val="-5"/>
        </w:rPr>
        <w:t xml:space="preserve"> </w:t>
      </w:r>
      <w:r>
        <w:t>to</w:t>
      </w:r>
      <w:r>
        <w:rPr>
          <w:spacing w:val="-2"/>
        </w:rPr>
        <w:t xml:space="preserve"> </w:t>
      </w:r>
      <w:r>
        <w:t>include</w:t>
      </w:r>
      <w:r>
        <w:rPr>
          <w:spacing w:val="-2"/>
        </w:rPr>
        <w:t xml:space="preserve"> </w:t>
      </w:r>
      <w:r>
        <w:t>procedures</w:t>
      </w:r>
      <w:r>
        <w:rPr>
          <w:spacing w:val="-5"/>
        </w:rPr>
        <w:t xml:space="preserve"> </w:t>
      </w:r>
      <w:r>
        <w:t>to</w:t>
      </w:r>
      <w:r>
        <w:rPr>
          <w:spacing w:val="-2"/>
        </w:rPr>
        <w:t xml:space="preserve"> </w:t>
      </w:r>
      <w:r>
        <w:t>assess</w:t>
      </w:r>
      <w:r>
        <w:rPr>
          <w:spacing w:val="-5"/>
        </w:rPr>
        <w:t xml:space="preserve"> </w:t>
      </w:r>
      <w:r>
        <w:t>and</w:t>
      </w:r>
      <w:r>
        <w:rPr>
          <w:spacing w:val="-2"/>
        </w:rPr>
        <w:t xml:space="preserve"> </w:t>
      </w:r>
      <w:r>
        <w:t>respond</w:t>
      </w:r>
      <w:r>
        <w:rPr>
          <w:spacing w:val="-4"/>
        </w:rPr>
        <w:t xml:space="preserve"> </w:t>
      </w:r>
      <w:r>
        <w:t>to</w:t>
      </w:r>
      <w:r>
        <w:rPr>
          <w:spacing w:val="-4"/>
        </w:rPr>
        <w:t xml:space="preserve"> </w:t>
      </w:r>
      <w:r>
        <w:t>reports</w:t>
      </w:r>
      <w:r>
        <w:rPr>
          <w:spacing w:val="-5"/>
        </w:rPr>
        <w:t xml:space="preserve"> </w:t>
      </w:r>
      <w:r>
        <w:t>of</w:t>
      </w:r>
      <w:r>
        <w:rPr>
          <w:spacing w:val="-4"/>
        </w:rPr>
        <w:t xml:space="preserve"> </w:t>
      </w:r>
      <w:r>
        <w:t>any</w:t>
      </w:r>
      <w:r>
        <w:rPr>
          <w:spacing w:val="-6"/>
        </w:rPr>
        <w:t xml:space="preserve"> </w:t>
      </w:r>
      <w:r>
        <w:t>dangerous,</w:t>
      </w:r>
      <w:r>
        <w:rPr>
          <w:spacing w:val="-3"/>
        </w:rPr>
        <w:t xml:space="preserve"> </w:t>
      </w:r>
      <w:r>
        <w:t>violent,</w:t>
      </w:r>
      <w:r>
        <w:rPr>
          <w:spacing w:val="-3"/>
        </w:rPr>
        <w:t xml:space="preserve"> </w:t>
      </w:r>
      <w:r>
        <w:t>or unlawful</w:t>
      </w:r>
      <w:r>
        <w:rPr>
          <w:spacing w:val="-1"/>
        </w:rPr>
        <w:t xml:space="preserve"> </w:t>
      </w:r>
      <w:r>
        <w:t>activity</w:t>
      </w:r>
      <w:r>
        <w:rPr>
          <w:spacing w:val="-1"/>
        </w:rPr>
        <w:t xml:space="preserve"> </w:t>
      </w:r>
      <w:r>
        <w:t>that</w:t>
      </w:r>
      <w:r>
        <w:rPr>
          <w:spacing w:val="-2"/>
        </w:rPr>
        <w:t xml:space="preserve"> </w:t>
      </w:r>
      <w:r>
        <w:t>is</w:t>
      </w:r>
      <w:r>
        <w:rPr>
          <w:spacing w:val="-3"/>
        </w:rPr>
        <w:t xml:space="preserve"> </w:t>
      </w:r>
      <w:r>
        <w:t>being</w:t>
      </w:r>
      <w:r>
        <w:rPr>
          <w:spacing w:val="-1"/>
        </w:rPr>
        <w:t xml:space="preserve"> </w:t>
      </w:r>
      <w:r>
        <w:t>conducted</w:t>
      </w:r>
      <w:r>
        <w:rPr>
          <w:spacing w:val="-2"/>
        </w:rPr>
        <w:t xml:space="preserve"> </w:t>
      </w:r>
      <w:r>
        <w:t>or</w:t>
      </w:r>
      <w:r>
        <w:rPr>
          <w:spacing w:val="-2"/>
        </w:rPr>
        <w:t xml:space="preserve"> </w:t>
      </w:r>
      <w:r>
        <w:t>threatened</w:t>
      </w:r>
      <w:r>
        <w:rPr>
          <w:spacing w:val="-2"/>
        </w:rPr>
        <w:t xml:space="preserve"> </w:t>
      </w:r>
      <w:r>
        <w:t>to be conducted at</w:t>
      </w:r>
      <w:r>
        <w:rPr>
          <w:spacing w:val="-4"/>
        </w:rPr>
        <w:t xml:space="preserve"> </w:t>
      </w:r>
      <w:r>
        <w:t>the</w:t>
      </w:r>
      <w:r>
        <w:rPr>
          <w:spacing w:val="-3"/>
        </w:rPr>
        <w:t xml:space="preserve"> </w:t>
      </w:r>
      <w:r>
        <w:t>school,</w:t>
      </w:r>
      <w:r>
        <w:rPr>
          <w:spacing w:val="-3"/>
        </w:rPr>
        <w:t xml:space="preserve"> </w:t>
      </w:r>
      <w:r>
        <w:t>at</w:t>
      </w:r>
      <w:r>
        <w:rPr>
          <w:spacing w:val="-2"/>
        </w:rPr>
        <w:t xml:space="preserve"> </w:t>
      </w:r>
      <w:r>
        <w:t>an activity sponsored by the school, or on a school bus serving the school.</w:t>
      </w:r>
    </w:p>
    <w:p w14:paraId="10FCC7DA" w14:textId="77777777" w:rsidR="00054C28" w:rsidRDefault="00D50A48">
      <w:pPr>
        <w:pStyle w:val="Heading4"/>
        <w:spacing w:before="120"/>
        <w:ind w:left="1300"/>
        <w:jc w:val="both"/>
      </w:pPr>
      <w:r>
        <w:t>Emergency</w:t>
      </w:r>
      <w:r>
        <w:rPr>
          <w:spacing w:val="-9"/>
        </w:rPr>
        <w:t xml:space="preserve"> </w:t>
      </w:r>
      <w:r>
        <w:t>Incident</w:t>
      </w:r>
      <w:r>
        <w:rPr>
          <w:spacing w:val="-9"/>
        </w:rPr>
        <w:t xml:space="preserve"> </w:t>
      </w:r>
      <w:r>
        <w:t>Reporting</w:t>
      </w:r>
      <w:r>
        <w:rPr>
          <w:spacing w:val="-7"/>
        </w:rPr>
        <w:t xml:space="preserve"> </w:t>
      </w:r>
      <w:r>
        <w:rPr>
          <w:spacing w:val="-2"/>
        </w:rPr>
        <w:t>Procedures</w:t>
      </w:r>
    </w:p>
    <w:p w14:paraId="4C8BB49C" w14:textId="77777777" w:rsidR="00054C28" w:rsidRDefault="00D50A48">
      <w:pPr>
        <w:pStyle w:val="Heading6"/>
        <w:spacing w:before="121"/>
        <w:jc w:val="both"/>
      </w:pPr>
      <w:r>
        <w:t>FOR</w:t>
      </w:r>
      <w:r>
        <w:rPr>
          <w:spacing w:val="-5"/>
        </w:rPr>
        <w:t xml:space="preserve"> </w:t>
      </w:r>
      <w:r>
        <w:t>ON</w:t>
      </w:r>
      <w:r>
        <w:rPr>
          <w:spacing w:val="-1"/>
        </w:rPr>
        <w:t xml:space="preserve"> </w:t>
      </w:r>
      <w:r>
        <w:t>SITE</w:t>
      </w:r>
      <w:r>
        <w:rPr>
          <w:spacing w:val="-4"/>
        </w:rPr>
        <w:t xml:space="preserve"> </w:t>
      </w:r>
      <w:r>
        <w:t>EMERGENCY,</w:t>
      </w:r>
      <w:r>
        <w:rPr>
          <w:spacing w:val="-1"/>
        </w:rPr>
        <w:t xml:space="preserve"> </w:t>
      </w:r>
      <w:r>
        <w:t>CRISIS,</w:t>
      </w:r>
      <w:r>
        <w:rPr>
          <w:spacing w:val="-3"/>
        </w:rPr>
        <w:t xml:space="preserve"> </w:t>
      </w:r>
      <w:r>
        <w:t>OR</w:t>
      </w:r>
      <w:r>
        <w:rPr>
          <w:spacing w:val="-3"/>
        </w:rPr>
        <w:t xml:space="preserve"> </w:t>
      </w:r>
      <w:r>
        <w:t>DISASTER</w:t>
      </w:r>
      <w:r>
        <w:rPr>
          <w:spacing w:val="-4"/>
        </w:rPr>
        <w:t xml:space="preserve"> </w:t>
      </w:r>
      <w:r>
        <w:t>INDIDENT</w:t>
      </w:r>
      <w:r>
        <w:rPr>
          <w:spacing w:val="-2"/>
        </w:rPr>
        <w:t xml:space="preserve"> REPORTING</w:t>
      </w:r>
    </w:p>
    <w:p w14:paraId="269CAA47" w14:textId="77777777" w:rsidR="00054C28" w:rsidRDefault="00D50A48">
      <w:pPr>
        <w:pStyle w:val="BodyText"/>
        <w:ind w:right="692"/>
      </w:pPr>
      <w:r>
        <w:t>The</w:t>
      </w:r>
      <w:r>
        <w:rPr>
          <w:spacing w:val="-4"/>
        </w:rPr>
        <w:t xml:space="preserve"> </w:t>
      </w:r>
      <w:r>
        <w:t>principal,</w:t>
      </w:r>
      <w:r>
        <w:rPr>
          <w:spacing w:val="-5"/>
        </w:rPr>
        <w:t xml:space="preserve"> </w:t>
      </w:r>
      <w:r>
        <w:t>designee,</w:t>
      </w:r>
      <w:r>
        <w:rPr>
          <w:spacing w:val="-5"/>
        </w:rPr>
        <w:t xml:space="preserve"> </w:t>
      </w:r>
      <w:r>
        <w:t>or responsible</w:t>
      </w:r>
      <w:r>
        <w:rPr>
          <w:spacing w:val="-2"/>
        </w:rPr>
        <w:t xml:space="preserve"> </w:t>
      </w:r>
      <w:r>
        <w:t>staff</w:t>
      </w:r>
      <w:r>
        <w:rPr>
          <w:spacing w:val="-2"/>
        </w:rPr>
        <w:t xml:space="preserve"> </w:t>
      </w:r>
      <w:r>
        <w:t>member</w:t>
      </w:r>
      <w:r>
        <w:rPr>
          <w:spacing w:val="-4"/>
        </w:rPr>
        <w:t xml:space="preserve"> </w:t>
      </w:r>
      <w:r>
        <w:t>determines</w:t>
      </w:r>
      <w:r>
        <w:rPr>
          <w:spacing w:val="-3"/>
        </w:rPr>
        <w:t xml:space="preserve"> </w:t>
      </w:r>
      <w:r>
        <w:t>the</w:t>
      </w:r>
      <w:r>
        <w:rPr>
          <w:spacing w:val="-5"/>
        </w:rPr>
        <w:t xml:space="preserve"> </w:t>
      </w:r>
      <w:r>
        <w:t>severity</w:t>
      </w:r>
      <w:r>
        <w:rPr>
          <w:spacing w:val="-3"/>
        </w:rPr>
        <w:t xml:space="preserve"> </w:t>
      </w:r>
      <w:r>
        <w:t>of</w:t>
      </w:r>
      <w:r>
        <w:rPr>
          <w:spacing w:val="-2"/>
        </w:rPr>
        <w:t xml:space="preserve"> </w:t>
      </w:r>
      <w:r>
        <w:t>the</w:t>
      </w:r>
      <w:r>
        <w:rPr>
          <w:spacing w:val="-5"/>
        </w:rPr>
        <w:t xml:space="preserve"> </w:t>
      </w:r>
      <w:r>
        <w:t>incident.</w:t>
      </w:r>
      <w:r>
        <w:rPr>
          <w:spacing w:val="-6"/>
        </w:rPr>
        <w:t xml:space="preserve"> </w:t>
      </w:r>
      <w:r>
        <w:t>If the incident is potentially life threatening, or if there is potential for serious injury, IMMEDIATELY CALL 911.</w:t>
      </w:r>
    </w:p>
    <w:p w14:paraId="633D24F5" w14:textId="77777777" w:rsidR="00054C28" w:rsidRDefault="00D50A48">
      <w:pPr>
        <w:pStyle w:val="Heading6"/>
        <w:spacing w:before="119"/>
      </w:pPr>
      <w:r>
        <w:t>FOR</w:t>
      </w:r>
      <w:r>
        <w:rPr>
          <w:spacing w:val="-6"/>
        </w:rPr>
        <w:t xml:space="preserve"> </w:t>
      </w:r>
      <w:r>
        <w:t>SCHOOL</w:t>
      </w:r>
      <w:r>
        <w:rPr>
          <w:spacing w:val="-2"/>
        </w:rPr>
        <w:t xml:space="preserve"> </w:t>
      </w:r>
      <w:r>
        <w:t>BUS</w:t>
      </w:r>
      <w:r>
        <w:rPr>
          <w:spacing w:val="-3"/>
        </w:rPr>
        <w:t xml:space="preserve"> </w:t>
      </w:r>
      <w:r>
        <w:t>EMERGENCY,</w:t>
      </w:r>
      <w:r>
        <w:rPr>
          <w:spacing w:val="-2"/>
        </w:rPr>
        <w:t xml:space="preserve"> </w:t>
      </w:r>
      <w:r>
        <w:t>CRISIS,</w:t>
      </w:r>
      <w:r>
        <w:rPr>
          <w:spacing w:val="-2"/>
        </w:rPr>
        <w:t xml:space="preserve"> </w:t>
      </w:r>
      <w:r>
        <w:t>OR</w:t>
      </w:r>
      <w:r>
        <w:rPr>
          <w:spacing w:val="-4"/>
        </w:rPr>
        <w:t xml:space="preserve"> </w:t>
      </w:r>
      <w:r>
        <w:t>DISASTER</w:t>
      </w:r>
      <w:r>
        <w:rPr>
          <w:spacing w:val="-3"/>
        </w:rPr>
        <w:t xml:space="preserve"> </w:t>
      </w:r>
      <w:r>
        <w:t>INCIDENT</w:t>
      </w:r>
      <w:r>
        <w:rPr>
          <w:spacing w:val="-3"/>
        </w:rPr>
        <w:t xml:space="preserve"> </w:t>
      </w:r>
      <w:r>
        <w:rPr>
          <w:spacing w:val="-2"/>
        </w:rPr>
        <w:t>REPORTING</w:t>
      </w:r>
    </w:p>
    <w:p w14:paraId="3BBFA990" w14:textId="77777777" w:rsidR="00054C28" w:rsidRDefault="00D50A48">
      <w:pPr>
        <w:pStyle w:val="BodyText"/>
      </w:pPr>
      <w:r>
        <w:t>Transportation,</w:t>
      </w:r>
      <w:r>
        <w:rPr>
          <w:spacing w:val="-4"/>
        </w:rPr>
        <w:t xml:space="preserve"> </w:t>
      </w:r>
      <w:r>
        <w:t>principal,</w:t>
      </w:r>
      <w:r>
        <w:rPr>
          <w:spacing w:val="-4"/>
        </w:rPr>
        <w:t xml:space="preserve"> </w:t>
      </w:r>
      <w:r>
        <w:t>designee,</w:t>
      </w:r>
      <w:r>
        <w:rPr>
          <w:spacing w:val="-6"/>
        </w:rPr>
        <w:t xml:space="preserve"> </w:t>
      </w:r>
      <w:r>
        <w:t>or</w:t>
      </w:r>
      <w:r>
        <w:rPr>
          <w:spacing w:val="-3"/>
        </w:rPr>
        <w:t xml:space="preserve"> </w:t>
      </w:r>
      <w:r>
        <w:t>responsible</w:t>
      </w:r>
      <w:r>
        <w:rPr>
          <w:spacing w:val="-3"/>
        </w:rPr>
        <w:t xml:space="preserve"> </w:t>
      </w:r>
      <w:r>
        <w:t>staff</w:t>
      </w:r>
      <w:r>
        <w:rPr>
          <w:spacing w:val="-5"/>
        </w:rPr>
        <w:t xml:space="preserve"> </w:t>
      </w:r>
      <w:r>
        <w:t>member</w:t>
      </w:r>
      <w:r>
        <w:rPr>
          <w:spacing w:val="-5"/>
        </w:rPr>
        <w:t xml:space="preserve"> </w:t>
      </w:r>
      <w:r>
        <w:t>determines</w:t>
      </w:r>
      <w:r>
        <w:rPr>
          <w:spacing w:val="-4"/>
        </w:rPr>
        <w:t xml:space="preserve"> </w:t>
      </w:r>
      <w:r>
        <w:t>the</w:t>
      </w:r>
      <w:r>
        <w:rPr>
          <w:spacing w:val="-3"/>
        </w:rPr>
        <w:t xml:space="preserve"> </w:t>
      </w:r>
      <w:r>
        <w:t>severity</w:t>
      </w:r>
      <w:r>
        <w:rPr>
          <w:spacing w:val="-4"/>
        </w:rPr>
        <w:t xml:space="preserve"> </w:t>
      </w:r>
      <w:r>
        <w:t>of</w:t>
      </w:r>
      <w:r>
        <w:rPr>
          <w:spacing w:val="-5"/>
        </w:rPr>
        <w:t xml:space="preserve"> </w:t>
      </w:r>
      <w:r>
        <w:t>the incident. If the incident is potentially life threatening, or if there is potential for serious injury, IMMEDIATELY CALL 911.</w:t>
      </w:r>
    </w:p>
    <w:p w14:paraId="42D8DBFE" w14:textId="77777777" w:rsidR="00054C28" w:rsidRDefault="00D50A48">
      <w:pPr>
        <w:pStyle w:val="Heading6"/>
        <w:spacing w:before="120"/>
      </w:pPr>
      <w:r>
        <w:t>OFF</w:t>
      </w:r>
      <w:r>
        <w:rPr>
          <w:spacing w:val="-2"/>
        </w:rPr>
        <w:t xml:space="preserve"> </w:t>
      </w:r>
      <w:r>
        <w:t>SITE</w:t>
      </w:r>
      <w:r>
        <w:rPr>
          <w:spacing w:val="-1"/>
        </w:rPr>
        <w:t xml:space="preserve"> </w:t>
      </w:r>
      <w:r>
        <w:t>EMERGENCY,</w:t>
      </w:r>
      <w:r>
        <w:rPr>
          <w:spacing w:val="-2"/>
        </w:rPr>
        <w:t xml:space="preserve"> </w:t>
      </w:r>
      <w:r>
        <w:t>CRISIS,</w:t>
      </w:r>
      <w:r>
        <w:rPr>
          <w:spacing w:val="-1"/>
        </w:rPr>
        <w:t xml:space="preserve"> </w:t>
      </w:r>
      <w:r>
        <w:t>OR</w:t>
      </w:r>
      <w:r>
        <w:rPr>
          <w:spacing w:val="-3"/>
        </w:rPr>
        <w:t xml:space="preserve"> </w:t>
      </w:r>
      <w:r>
        <w:t>DISASTER</w:t>
      </w:r>
      <w:r>
        <w:rPr>
          <w:spacing w:val="-2"/>
        </w:rPr>
        <w:t xml:space="preserve"> REPORTNG</w:t>
      </w:r>
    </w:p>
    <w:p w14:paraId="147C8195" w14:textId="77777777" w:rsidR="00054C28" w:rsidRDefault="00D50A48">
      <w:pPr>
        <w:pStyle w:val="BodyText"/>
        <w:tabs>
          <w:tab w:val="left" w:pos="2020"/>
        </w:tabs>
      </w:pPr>
      <w:r>
        <w:rPr>
          <w:spacing w:val="-5"/>
        </w:rPr>
        <w:t>1st</w:t>
      </w:r>
      <w:r>
        <w:tab/>
        <w:t>Law</w:t>
      </w:r>
      <w:r>
        <w:rPr>
          <w:spacing w:val="-3"/>
        </w:rPr>
        <w:t xml:space="preserve"> </w:t>
      </w:r>
      <w:r>
        <w:t>Enforcement</w:t>
      </w:r>
      <w:r>
        <w:rPr>
          <w:spacing w:val="-3"/>
        </w:rPr>
        <w:t xml:space="preserve"> </w:t>
      </w:r>
      <w:r>
        <w:t>personnel</w:t>
      </w:r>
      <w:r>
        <w:rPr>
          <w:spacing w:val="-3"/>
        </w:rPr>
        <w:t xml:space="preserve"> </w:t>
      </w:r>
      <w:r>
        <w:t>will</w:t>
      </w:r>
      <w:r>
        <w:rPr>
          <w:spacing w:val="-4"/>
        </w:rPr>
        <w:t xml:space="preserve"> </w:t>
      </w:r>
      <w:r>
        <w:t>notify</w:t>
      </w:r>
      <w:r>
        <w:rPr>
          <w:spacing w:val="-5"/>
        </w:rPr>
        <w:t xml:space="preserve"> </w:t>
      </w:r>
      <w:r>
        <w:t>the</w:t>
      </w:r>
      <w:r>
        <w:rPr>
          <w:spacing w:val="-3"/>
        </w:rPr>
        <w:t xml:space="preserve"> </w:t>
      </w:r>
      <w:r>
        <w:rPr>
          <w:spacing w:val="-2"/>
        </w:rPr>
        <w:t>Superintendent,</w:t>
      </w:r>
    </w:p>
    <w:p w14:paraId="0783F099" w14:textId="77777777" w:rsidR="00054C28" w:rsidRDefault="00D50A48">
      <w:pPr>
        <w:pStyle w:val="BodyText"/>
        <w:tabs>
          <w:tab w:val="left" w:pos="2020"/>
        </w:tabs>
        <w:ind w:right="808"/>
      </w:pPr>
      <w:r>
        <w:rPr>
          <w:spacing w:val="-4"/>
        </w:rPr>
        <w:t>2nd</w:t>
      </w:r>
      <w:r>
        <w:tab/>
        <w:t>Superintendent/Incident</w:t>
      </w:r>
      <w:r>
        <w:rPr>
          <w:spacing w:val="-6"/>
        </w:rPr>
        <w:t xml:space="preserve"> </w:t>
      </w:r>
      <w:r>
        <w:t>Commander</w:t>
      </w:r>
      <w:r>
        <w:rPr>
          <w:spacing w:val="-4"/>
        </w:rPr>
        <w:t xml:space="preserve"> </w:t>
      </w:r>
      <w:r>
        <w:t>(IC)</w:t>
      </w:r>
      <w:r>
        <w:rPr>
          <w:spacing w:val="-6"/>
        </w:rPr>
        <w:t xml:space="preserve"> </w:t>
      </w:r>
      <w:r>
        <w:t>will</w:t>
      </w:r>
      <w:r>
        <w:rPr>
          <w:spacing w:val="-7"/>
        </w:rPr>
        <w:t xml:space="preserve"> </w:t>
      </w:r>
      <w:r>
        <w:t>notify</w:t>
      </w:r>
      <w:r>
        <w:rPr>
          <w:spacing w:val="-5"/>
        </w:rPr>
        <w:t xml:space="preserve"> </w:t>
      </w:r>
      <w:r>
        <w:t>the</w:t>
      </w:r>
      <w:r>
        <w:rPr>
          <w:spacing w:val="-4"/>
        </w:rPr>
        <w:t xml:space="preserve"> </w:t>
      </w:r>
      <w:r>
        <w:t>cabinet</w:t>
      </w:r>
      <w:r>
        <w:rPr>
          <w:spacing w:val="-4"/>
        </w:rPr>
        <w:t xml:space="preserve"> </w:t>
      </w:r>
      <w:r>
        <w:t>staff</w:t>
      </w:r>
      <w:r>
        <w:rPr>
          <w:spacing w:val="-4"/>
        </w:rPr>
        <w:t xml:space="preserve"> </w:t>
      </w:r>
      <w:r>
        <w:t>and</w:t>
      </w:r>
      <w:r>
        <w:rPr>
          <w:spacing w:val="-6"/>
        </w:rPr>
        <w:t xml:space="preserve"> </w:t>
      </w:r>
      <w:r>
        <w:t>the</w:t>
      </w:r>
      <w:r>
        <w:rPr>
          <w:spacing w:val="-4"/>
        </w:rPr>
        <w:t xml:space="preserve"> </w:t>
      </w:r>
      <w:r>
        <w:t>Board</w:t>
      </w:r>
      <w:r>
        <w:rPr>
          <w:spacing w:val="-4"/>
        </w:rPr>
        <w:t xml:space="preserve"> </w:t>
      </w:r>
      <w:r>
        <w:t xml:space="preserve">of </w:t>
      </w:r>
      <w:r>
        <w:rPr>
          <w:spacing w:val="-2"/>
        </w:rPr>
        <w:t>Education</w:t>
      </w:r>
    </w:p>
    <w:p w14:paraId="6BB1CB49" w14:textId="77777777" w:rsidR="00054C28" w:rsidRDefault="00D50A48">
      <w:pPr>
        <w:pStyle w:val="BodyText"/>
        <w:tabs>
          <w:tab w:val="left" w:pos="2020"/>
        </w:tabs>
        <w:ind w:right="692"/>
      </w:pPr>
      <w:r>
        <w:rPr>
          <w:spacing w:val="-4"/>
        </w:rPr>
        <w:t>3rd</w:t>
      </w:r>
      <w:r>
        <w:tab/>
        <w:t>Superintendent/Incident</w:t>
      </w:r>
      <w:r>
        <w:rPr>
          <w:spacing w:val="-6"/>
        </w:rPr>
        <w:t xml:space="preserve"> </w:t>
      </w:r>
      <w:r>
        <w:t>Commander</w:t>
      </w:r>
      <w:r>
        <w:rPr>
          <w:spacing w:val="-4"/>
        </w:rPr>
        <w:t xml:space="preserve"> </w:t>
      </w:r>
      <w:r>
        <w:t>(IC)</w:t>
      </w:r>
      <w:r>
        <w:rPr>
          <w:spacing w:val="-6"/>
        </w:rPr>
        <w:t xml:space="preserve"> </w:t>
      </w:r>
      <w:r>
        <w:t>will</w:t>
      </w:r>
      <w:r>
        <w:rPr>
          <w:spacing w:val="-7"/>
        </w:rPr>
        <w:t xml:space="preserve"> </w:t>
      </w:r>
      <w:r>
        <w:t>notify</w:t>
      </w:r>
      <w:r>
        <w:rPr>
          <w:spacing w:val="-5"/>
        </w:rPr>
        <w:t xml:space="preserve"> </w:t>
      </w:r>
      <w:r>
        <w:t>the</w:t>
      </w:r>
      <w:r>
        <w:rPr>
          <w:spacing w:val="-4"/>
        </w:rPr>
        <w:t xml:space="preserve"> </w:t>
      </w:r>
      <w:r>
        <w:t>Freshwater</w:t>
      </w:r>
      <w:r>
        <w:rPr>
          <w:spacing w:val="-6"/>
        </w:rPr>
        <w:t xml:space="preserve"> </w:t>
      </w:r>
      <w:r>
        <w:t>Chain</w:t>
      </w:r>
      <w:r>
        <w:rPr>
          <w:spacing w:val="-6"/>
        </w:rPr>
        <w:t xml:space="preserve"> </w:t>
      </w:r>
      <w:r>
        <w:t>of</w:t>
      </w:r>
      <w:r>
        <w:rPr>
          <w:spacing w:val="-3"/>
        </w:rPr>
        <w:t xml:space="preserve"> </w:t>
      </w:r>
      <w:r>
        <w:t>Command outlined in the Emergency Operations Plan (EOP).</w:t>
      </w:r>
    </w:p>
    <w:p w14:paraId="1ED0A815" w14:textId="77777777" w:rsidR="00054C28" w:rsidRDefault="00D50A48">
      <w:pPr>
        <w:pStyle w:val="BodyText"/>
        <w:tabs>
          <w:tab w:val="left" w:pos="2020"/>
        </w:tabs>
        <w:spacing w:before="1" w:line="338" w:lineRule="auto"/>
        <w:ind w:right="1105"/>
      </w:pPr>
      <w:r>
        <w:rPr>
          <w:spacing w:val="-4"/>
        </w:rPr>
        <w:t>4th</w:t>
      </w:r>
      <w:r>
        <w:tab/>
        <w:t>Superintendent/Incident Commander (IC) will notify the community as needed. Note:</w:t>
      </w:r>
      <w:r>
        <w:rPr>
          <w:spacing w:val="-2"/>
        </w:rPr>
        <w:t xml:space="preserve"> </w:t>
      </w:r>
      <w:r>
        <w:t>When</w:t>
      </w:r>
      <w:r>
        <w:rPr>
          <w:spacing w:val="-4"/>
        </w:rPr>
        <w:t xml:space="preserve"> </w:t>
      </w:r>
      <w:r>
        <w:t>appropriate,</w:t>
      </w:r>
      <w:r>
        <w:rPr>
          <w:spacing w:val="-5"/>
        </w:rPr>
        <w:t xml:space="preserve"> </w:t>
      </w:r>
      <w:r>
        <w:t>Local</w:t>
      </w:r>
      <w:r>
        <w:rPr>
          <w:spacing w:val="-2"/>
        </w:rPr>
        <w:t xml:space="preserve"> </w:t>
      </w:r>
      <w:r>
        <w:t>Law</w:t>
      </w:r>
      <w:r>
        <w:rPr>
          <w:spacing w:val="-4"/>
        </w:rPr>
        <w:t xml:space="preserve"> </w:t>
      </w:r>
      <w:r>
        <w:t>Enforcement</w:t>
      </w:r>
      <w:r>
        <w:rPr>
          <w:spacing w:val="-4"/>
        </w:rPr>
        <w:t xml:space="preserve"> </w:t>
      </w:r>
      <w:r>
        <w:t>will</w:t>
      </w:r>
      <w:r>
        <w:rPr>
          <w:spacing w:val="-5"/>
        </w:rPr>
        <w:t xml:space="preserve"> </w:t>
      </w:r>
      <w:r>
        <w:t>notify</w:t>
      </w:r>
      <w:r>
        <w:rPr>
          <w:spacing w:val="-3"/>
        </w:rPr>
        <w:t xml:space="preserve"> </w:t>
      </w:r>
      <w:r>
        <w:t>the</w:t>
      </w:r>
      <w:r>
        <w:rPr>
          <w:spacing w:val="-5"/>
        </w:rPr>
        <w:t xml:space="preserve"> </w:t>
      </w:r>
      <w:r>
        <w:t>site(s)</w:t>
      </w:r>
      <w:r>
        <w:rPr>
          <w:spacing w:val="-4"/>
        </w:rPr>
        <w:t xml:space="preserve"> </w:t>
      </w:r>
      <w:r>
        <w:t>of</w:t>
      </w:r>
      <w:r>
        <w:rPr>
          <w:spacing w:val="-2"/>
        </w:rPr>
        <w:t xml:space="preserve"> </w:t>
      </w:r>
      <w:r>
        <w:t>a</w:t>
      </w:r>
      <w:r>
        <w:rPr>
          <w:spacing w:val="-5"/>
        </w:rPr>
        <w:t xml:space="preserve"> </w:t>
      </w:r>
      <w:r>
        <w:t>critical</w:t>
      </w:r>
      <w:r>
        <w:rPr>
          <w:spacing w:val="-2"/>
        </w:rPr>
        <w:t xml:space="preserve"> </w:t>
      </w:r>
      <w:r>
        <w:t>incident.</w:t>
      </w:r>
    </w:p>
    <w:p w14:paraId="45CCEB25" w14:textId="77777777" w:rsidR="00054C28" w:rsidRDefault="00054C28">
      <w:pPr>
        <w:spacing w:line="338" w:lineRule="auto"/>
        <w:sectPr w:rsidR="00054C28">
          <w:pgSz w:w="12240" w:h="15840"/>
          <w:pgMar w:top="1580" w:right="860" w:bottom="280" w:left="140" w:header="768" w:footer="0" w:gutter="0"/>
          <w:cols w:space="720"/>
        </w:sectPr>
      </w:pPr>
    </w:p>
    <w:p w14:paraId="6165C926" w14:textId="77777777" w:rsidR="00054C28" w:rsidRDefault="00054C28">
      <w:pPr>
        <w:pStyle w:val="BodyText"/>
        <w:spacing w:before="53" w:after="1"/>
        <w:ind w:left="0"/>
        <w:rPr>
          <w:sz w:val="20"/>
        </w:rPr>
      </w:pPr>
    </w:p>
    <w:p w14:paraId="18E2A76D" w14:textId="77777777" w:rsidR="00054C28" w:rsidRDefault="00D50A48">
      <w:pPr>
        <w:pStyle w:val="BodyText"/>
        <w:ind w:left="1271"/>
        <w:rPr>
          <w:sz w:val="20"/>
        </w:rPr>
      </w:pPr>
      <w:r>
        <w:rPr>
          <w:noProof/>
          <w:sz w:val="20"/>
        </w:rPr>
        <mc:AlternateContent>
          <mc:Choice Requires="wpg">
            <w:drawing>
              <wp:inline distT="0" distB="0" distL="0" distR="0" wp14:anchorId="5C939798" wp14:editId="252B8114">
                <wp:extent cx="5981065" cy="577850"/>
                <wp:effectExtent l="0" t="0" r="0" b="3175"/>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90" name="Graphic 90"/>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91" name="Textbox 91"/>
                        <wps:cNvSpPr txBox="1"/>
                        <wps:spPr>
                          <a:xfrm>
                            <a:off x="0" y="56388"/>
                            <a:ext cx="5981065" cy="464820"/>
                          </a:xfrm>
                          <a:prstGeom prst="rect">
                            <a:avLst/>
                          </a:prstGeom>
                        </wps:spPr>
                        <wps:txbx>
                          <w:txbxContent>
                            <w:p w14:paraId="37D92303" w14:textId="77777777" w:rsidR="00054C28" w:rsidRDefault="00D50A48">
                              <w:pPr>
                                <w:spacing w:before="120"/>
                                <w:ind w:left="208"/>
                                <w:rPr>
                                  <w:sz w:val="40"/>
                                </w:rPr>
                              </w:pPr>
                              <w:r>
                                <w:rPr>
                                  <w:color w:val="FFFFFF"/>
                                  <w:sz w:val="40"/>
                                </w:rPr>
                                <w:t>Opioid</w:t>
                              </w:r>
                              <w:r>
                                <w:rPr>
                                  <w:color w:val="FFFFFF"/>
                                  <w:spacing w:val="-3"/>
                                  <w:sz w:val="40"/>
                                </w:rPr>
                                <w:t xml:space="preserve"> </w:t>
                              </w:r>
                              <w:r>
                                <w:rPr>
                                  <w:color w:val="FFFFFF"/>
                                  <w:sz w:val="40"/>
                                </w:rPr>
                                <w:t>Overdose</w:t>
                              </w:r>
                              <w:r>
                                <w:rPr>
                                  <w:color w:val="FFFFFF"/>
                                  <w:spacing w:val="-3"/>
                                  <w:sz w:val="40"/>
                                </w:rPr>
                                <w:t xml:space="preserve"> </w:t>
                              </w:r>
                              <w:r>
                                <w:rPr>
                                  <w:color w:val="FFFFFF"/>
                                  <w:sz w:val="40"/>
                                </w:rPr>
                                <w:t>Protocol</w:t>
                              </w:r>
                              <w:r>
                                <w:rPr>
                                  <w:color w:val="FFFFFF"/>
                                  <w:spacing w:val="-4"/>
                                  <w:sz w:val="40"/>
                                </w:rPr>
                                <w:t xml:space="preserve"> </w:t>
                              </w:r>
                              <w:r>
                                <w:rPr>
                                  <w:color w:val="FFFFFF"/>
                                  <w:sz w:val="40"/>
                                </w:rPr>
                                <w:t>–</w:t>
                              </w:r>
                              <w:r>
                                <w:rPr>
                                  <w:color w:val="FFFFFF"/>
                                  <w:spacing w:val="-6"/>
                                  <w:sz w:val="40"/>
                                </w:rPr>
                                <w:t xml:space="preserve"> </w:t>
                              </w:r>
                              <w:r>
                                <w:rPr>
                                  <w:color w:val="FFFFFF"/>
                                  <w:sz w:val="40"/>
                                </w:rPr>
                                <w:t>Melanie’s</w:t>
                              </w:r>
                              <w:r>
                                <w:rPr>
                                  <w:color w:val="FFFFFF"/>
                                  <w:spacing w:val="-2"/>
                                  <w:sz w:val="40"/>
                                </w:rPr>
                                <w:t xml:space="preserve"> </w:t>
                              </w:r>
                              <w:r>
                                <w:rPr>
                                  <w:color w:val="FFFFFF"/>
                                  <w:spacing w:val="-5"/>
                                  <w:sz w:val="40"/>
                                </w:rPr>
                                <w:t>Law</w:t>
                              </w:r>
                            </w:p>
                          </w:txbxContent>
                        </wps:txbx>
                        <wps:bodyPr wrap="square" lIns="0" tIns="0" rIns="0" bIns="0" rtlCol="0">
                          <a:noAutofit/>
                        </wps:bodyPr>
                      </wps:wsp>
                    </wpg:wgp>
                  </a:graphicData>
                </a:graphic>
              </wp:inline>
            </w:drawing>
          </mc:Choice>
          <mc:Fallback>
            <w:pict>
              <v:group w14:anchorId="5C939798" id="Group 89" o:spid="_x0000_s1093"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D8S4QIAAE8IAAAOAAAAZHJzL2Uyb0RvYy54bWy0Vttu2zAMfR+wfxD0vtrJmptRp9jaNRhQ&#13;&#10;dAWaYc+yLF8w2dIkJXb/fpRsOW46tF27vTiURdHkOYdUzs7biqM9U7oUdYwnJyFGrKYiLes8xt+3&#13;&#10;Vx+WGGlD6pRwUbMY3zONz9fv3501MmJTUQieMoUgSK2jRsa4MEZGQaBpwSqiT4RkNWxmQlXEwFLl&#13;&#10;QapIA9ErHkzDcB40QqVSCcq0hreX3SZeu/hZxqj5lmWaGcRjDLkZ91TumdhnsD4jUa6ILErap0Fe&#13;&#10;kUVFyho+OoS6JIagnSofhapKqoQWmTmhogpElpWUuRqgmkl4VM1GiZ10teRRk8sBJoD2CKdXh6U3&#13;&#10;+42Sd/JWddmDeS3oTw24BI3Mo/G+XecH5zZTlT0ERaDWIXo/IMpagyi8nK2Wk3A+w4jC3myxWM56&#13;&#10;yGkBvDw6RosvTx8MSNR91iU3JNNIUI8+AKTfBtBdQSRzuGsLwK1CZRrjFeinJhWIeNPrBd4ATvbj&#13;&#10;4GUx7Fe6h/MNCA2FkojutNkw4bAm+2ttOs2m3iKFt2hbe1OB8q3mudO8wQg0rzACzSed5iUx9pwl&#13;&#10;0JqoGZFVDFzZ7Urs2VY4R2MZGzj1dEOuBx9ej30BspGX3/O/0sXrfGbzj8ulTQ2i+X3/+8BvOpmG&#13;&#10;L3JcLGar+ZMRx5WAOP/K/fk0HkR/trqxt5PVCAfKhWYdNJYrh9HAH/iNFaIFL9OrknNLmFZ5csEV&#13;&#10;2hM7/sL56dKHHrlBK+mok6y1EpHeg+Ib0HiM9a8dUQwj/rWGnrID1BvKG4k3lOEXwo1ZpxWlzbb9&#13;&#10;QZREEswYG5gJN8K3Fom8lCF/69D52pO1+LQzIiutzl1uXUb9Atq8a7n/3+8T3+9bSD0RLVpNrJxG&#13;&#10;/Y5M+1lASwzvn+z8QeIk+uN8PAV+pp4gPzssNrb7exRtX7uL5gi+bkAcUWnapHWjazrzif8jdl/A&#13;&#10;kZvQcGs5tfY3rL0Wx2vH6eF/wPo3AAAA//8DAFBLAwQUAAYACAAAACEACeNXNd8AAAAJAQAADwAA&#13;&#10;AGRycy9kb3ducmV2LnhtbEyPS2vDMBCE74X+B7GF3hpZfdE4lkNIH6cQaFIIuSnWxjaxVsZSbOff&#13;&#10;d9tLexl2GXZ2vmw+ukb02IXakwY1SUAgFd7WVGr42r7fvYAI0ZA1jSfUcMEA8/z6KjOp9QN9Yr+J&#13;&#10;peAQCqnRUMXYplKGokJnwsS3SOwdfedM5LUrpe3MwOGukfdJ8iydqYk/VKbFZYXFaXN2Gj4GMywe&#13;&#10;1Fu/Oh2Xl/32ab1bKdT69mZ8nbEsZiAijvHvAn4YuD/kXOzgz2SDaDQwTfxV9qaPagriwINKQOaZ&#13;&#10;/E+QfwMAAP//AwBQSwECLQAUAAYACAAAACEAtoM4kv4AAADhAQAAEwAAAAAAAAAAAAAAAAAAAAAA&#13;&#10;W0NvbnRlbnRfVHlwZXNdLnhtbFBLAQItABQABgAIAAAAIQA4/SH/1gAAAJQBAAALAAAAAAAAAAAA&#13;&#10;AAAAAC8BAABfcmVscy8ucmVsc1BLAQItABQABgAIAAAAIQDeXD8S4QIAAE8IAAAOAAAAAAAAAAAA&#13;&#10;AAAAAC4CAABkcnMvZTJvRG9jLnhtbFBLAQItABQABgAIAAAAIQAJ41c13wAAAAkBAAAPAAAAAAAA&#13;&#10;AAAAAAAAADsFAABkcnMvZG93bnJldi54bWxQSwUGAAAAAAQABADzAAAARwYAAAAA&#13;&#10;">
                <v:shape id="Graphic 90" o:spid="_x0000_s1094"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bI6nyAAAAOAAAAAPAAAAZHJzL2Rvd25yZXYueG1sRI9BawIx&#13;&#10;EIXvgv8hjOBNEyuWdjVKqZT2JKgtehw24+7iZrJsoq799Z1DwcvAY3jf41usOl+rK7WxCmxhMjag&#13;&#10;iPPgKi4sfO8/Ri+gYkJ2WAcmC3eKsFr2ewvMXLjxlq67VCiBcMzQQplSk2kd85I8xnFoiOV3Cq3H&#13;&#10;JLEttGvxJnBf6ydjnrXHimWhxIbeS8rPu4u34PfGVJNic5ndZ/F3M90ejuufT2uHg249l/M2B5Wo&#13;&#10;S4/GP+LLWXgVBRESGdDLPwAAAP//AwBQSwECLQAUAAYACAAAACEA2+H2y+4AAACFAQAAEwAAAAAA&#13;&#10;AAAAAAAAAAAAAAAAW0NvbnRlbnRfVHlwZXNdLnhtbFBLAQItABQABgAIAAAAIQBa9CxbvwAAABUB&#13;&#10;AAALAAAAAAAAAAAAAAAAAB8BAABfcmVscy8ucmVsc1BLAQItABQABgAIAAAAIQA3bI6nyAAAAOAA&#13;&#10;AAAPAAAAAAAAAAAAAAAAAAcCAABkcnMvZG93bnJldi54bWxQSwUGAAAAAAMAAwC3AAAA/AIAAAAA&#13;&#10;" path="m5981065,l,,,56388,,521208r,56388l5981065,577596r,-56388l5981065,56388r,-56388xe" fillcolor="#006480" stroked="f">
                  <v:path arrowok="t"/>
                </v:shape>
                <v:shape id="Textbox 91" o:spid="_x0000_s1095"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BfwyAAAAOAAAAAPAAAAZHJzL2Rvd25yZXYueG1sRI9Ba8JA&#13;&#10;FITvhf6H5RV6qxt7EI1ZRbRCoSBN0kOPz+xLsph9G7Orpv++Wyh4GRiG+YbJ1qPtxJUGbxwrmE4S&#13;&#10;EMSV04YbBV/l/mUOwgdkjZ1jUvBDHtarx4cMU+1unNO1CI2IEPYpKmhD6FMpfdWSRT9xPXHMajdY&#13;&#10;DNEOjdQD3iLcdvI1SWbSouG40GJP25aqU3GxCjbfnL+Z8+H4mde5KctFwh+zk1LPT+NuGWWzBBFo&#13;&#10;DPfGP+JdK1hM4e9QPANy9QsAAP//AwBQSwECLQAUAAYACAAAACEA2+H2y+4AAACFAQAAEwAAAAAA&#13;&#10;AAAAAAAAAAAAAAAAW0NvbnRlbnRfVHlwZXNdLnhtbFBLAQItABQABgAIAAAAIQBa9CxbvwAAABUB&#13;&#10;AAALAAAAAAAAAAAAAAAAAB8BAABfcmVscy8ucmVsc1BLAQItABQABgAIAAAAIQAlxBfwyAAAAOAA&#13;&#10;AAAPAAAAAAAAAAAAAAAAAAcCAABkcnMvZG93bnJldi54bWxQSwUGAAAAAAMAAwC3AAAA/AIAAAAA&#13;&#10;" filled="f" stroked="f">
                  <v:textbox inset="0,0,0,0">
                    <w:txbxContent>
                      <w:p w14:paraId="37D92303" w14:textId="77777777" w:rsidR="00054C28" w:rsidRDefault="00D50A48">
                        <w:pPr>
                          <w:spacing w:before="120"/>
                          <w:ind w:left="208"/>
                          <w:rPr>
                            <w:sz w:val="40"/>
                          </w:rPr>
                        </w:pPr>
                        <w:r>
                          <w:rPr>
                            <w:color w:val="FFFFFF"/>
                            <w:sz w:val="40"/>
                          </w:rPr>
                          <w:t>Opioid</w:t>
                        </w:r>
                        <w:r>
                          <w:rPr>
                            <w:color w:val="FFFFFF"/>
                            <w:spacing w:val="-3"/>
                            <w:sz w:val="40"/>
                          </w:rPr>
                          <w:t xml:space="preserve"> </w:t>
                        </w:r>
                        <w:r>
                          <w:rPr>
                            <w:color w:val="FFFFFF"/>
                            <w:sz w:val="40"/>
                          </w:rPr>
                          <w:t>Overdose</w:t>
                        </w:r>
                        <w:r>
                          <w:rPr>
                            <w:color w:val="FFFFFF"/>
                            <w:spacing w:val="-3"/>
                            <w:sz w:val="40"/>
                          </w:rPr>
                          <w:t xml:space="preserve"> </w:t>
                        </w:r>
                        <w:r>
                          <w:rPr>
                            <w:color w:val="FFFFFF"/>
                            <w:sz w:val="40"/>
                          </w:rPr>
                          <w:t>Protocol</w:t>
                        </w:r>
                        <w:r>
                          <w:rPr>
                            <w:color w:val="FFFFFF"/>
                            <w:spacing w:val="-4"/>
                            <w:sz w:val="40"/>
                          </w:rPr>
                          <w:t xml:space="preserve"> </w:t>
                        </w:r>
                        <w:r>
                          <w:rPr>
                            <w:color w:val="FFFFFF"/>
                            <w:sz w:val="40"/>
                          </w:rPr>
                          <w:t>–</w:t>
                        </w:r>
                        <w:r>
                          <w:rPr>
                            <w:color w:val="FFFFFF"/>
                            <w:spacing w:val="-6"/>
                            <w:sz w:val="40"/>
                          </w:rPr>
                          <w:t xml:space="preserve"> </w:t>
                        </w:r>
                        <w:r>
                          <w:rPr>
                            <w:color w:val="FFFFFF"/>
                            <w:sz w:val="40"/>
                          </w:rPr>
                          <w:t>Melanie’s</w:t>
                        </w:r>
                        <w:r>
                          <w:rPr>
                            <w:color w:val="FFFFFF"/>
                            <w:spacing w:val="-2"/>
                            <w:sz w:val="40"/>
                          </w:rPr>
                          <w:t xml:space="preserve"> </w:t>
                        </w:r>
                        <w:r>
                          <w:rPr>
                            <w:color w:val="FFFFFF"/>
                            <w:spacing w:val="-5"/>
                            <w:sz w:val="40"/>
                          </w:rPr>
                          <w:t>Law</w:t>
                        </w:r>
                      </w:p>
                    </w:txbxContent>
                  </v:textbox>
                </v:shape>
                <w10:anchorlock/>
              </v:group>
            </w:pict>
          </mc:Fallback>
        </mc:AlternateContent>
      </w:r>
    </w:p>
    <w:p w14:paraId="4A3DB44C" w14:textId="77777777" w:rsidR="00054C28" w:rsidRDefault="00D50A48">
      <w:pPr>
        <w:pStyle w:val="Heading3"/>
        <w:spacing w:before="210"/>
        <w:ind w:left="1300"/>
      </w:pPr>
      <w:bookmarkStart w:id="47" w:name="_Toc184968968"/>
      <w:r>
        <w:rPr>
          <w:color w:val="006480"/>
        </w:rPr>
        <w:t>Student</w:t>
      </w:r>
      <w:r>
        <w:rPr>
          <w:color w:val="006480"/>
          <w:spacing w:val="-6"/>
        </w:rPr>
        <w:t xml:space="preserve"> </w:t>
      </w:r>
      <w:r>
        <w:rPr>
          <w:color w:val="006480"/>
        </w:rPr>
        <w:t>Overdose</w:t>
      </w:r>
      <w:r>
        <w:rPr>
          <w:color w:val="006480"/>
          <w:spacing w:val="-2"/>
        </w:rPr>
        <w:t xml:space="preserve"> </w:t>
      </w:r>
      <w:r>
        <w:rPr>
          <w:color w:val="006480"/>
        </w:rPr>
        <w:t>or</w:t>
      </w:r>
      <w:r>
        <w:rPr>
          <w:color w:val="006480"/>
          <w:spacing w:val="-3"/>
        </w:rPr>
        <w:t xml:space="preserve"> </w:t>
      </w:r>
      <w:r>
        <w:rPr>
          <w:color w:val="006480"/>
        </w:rPr>
        <w:t>Possible</w:t>
      </w:r>
      <w:r>
        <w:rPr>
          <w:color w:val="006480"/>
          <w:spacing w:val="-3"/>
        </w:rPr>
        <w:t xml:space="preserve"> </w:t>
      </w:r>
      <w:r>
        <w:rPr>
          <w:color w:val="006480"/>
        </w:rPr>
        <w:t>Overdose</w:t>
      </w:r>
      <w:r>
        <w:rPr>
          <w:color w:val="006480"/>
          <w:spacing w:val="-4"/>
        </w:rPr>
        <w:t xml:space="preserve"> </w:t>
      </w:r>
      <w:r>
        <w:rPr>
          <w:color w:val="006480"/>
          <w:spacing w:val="-2"/>
        </w:rPr>
        <w:t>Protocol</w:t>
      </w:r>
      <w:bookmarkEnd w:id="47"/>
    </w:p>
    <w:p w14:paraId="3C3AAE30" w14:textId="77777777" w:rsidR="00054C28" w:rsidRDefault="00D50A48">
      <w:pPr>
        <w:pStyle w:val="BodyText"/>
        <w:spacing w:before="119"/>
        <w:ind w:right="692"/>
      </w:pPr>
      <w:r>
        <w:t>Current law (Education Code section 49414.3) allows schools to provide emergency opioid antagonist administration for individuals who may be experiencing symptoms of opioid drug poisoning.</w:t>
      </w:r>
      <w:r>
        <w:rPr>
          <w:spacing w:val="-3"/>
        </w:rPr>
        <w:t xml:space="preserve"> </w:t>
      </w:r>
      <w:r>
        <w:t>Opioid</w:t>
      </w:r>
      <w:r>
        <w:rPr>
          <w:spacing w:val="-3"/>
        </w:rPr>
        <w:t xml:space="preserve"> </w:t>
      </w:r>
      <w:r>
        <w:t>drug</w:t>
      </w:r>
      <w:r>
        <w:rPr>
          <w:spacing w:val="-4"/>
        </w:rPr>
        <w:t xml:space="preserve"> </w:t>
      </w:r>
      <w:r>
        <w:t>poisoning</w:t>
      </w:r>
      <w:r>
        <w:rPr>
          <w:spacing w:val="-4"/>
        </w:rPr>
        <w:t xml:space="preserve"> </w:t>
      </w:r>
      <w:r>
        <w:t>is</w:t>
      </w:r>
      <w:r>
        <w:rPr>
          <w:spacing w:val="-2"/>
        </w:rPr>
        <w:t xml:space="preserve"> </w:t>
      </w:r>
      <w:r>
        <w:t>a</w:t>
      </w:r>
      <w:r>
        <w:rPr>
          <w:spacing w:val="-4"/>
        </w:rPr>
        <w:t xml:space="preserve"> </w:t>
      </w:r>
      <w:r>
        <w:t>life‐threatening</w:t>
      </w:r>
      <w:r>
        <w:rPr>
          <w:spacing w:val="-2"/>
        </w:rPr>
        <w:t xml:space="preserve"> </w:t>
      </w:r>
      <w:r>
        <w:t>condition</w:t>
      </w:r>
      <w:r>
        <w:rPr>
          <w:spacing w:val="-3"/>
        </w:rPr>
        <w:t xml:space="preserve"> </w:t>
      </w:r>
      <w:r>
        <w:t>that</w:t>
      </w:r>
      <w:r>
        <w:rPr>
          <w:spacing w:val="-3"/>
        </w:rPr>
        <w:t xml:space="preserve"> </w:t>
      </w:r>
      <w:r>
        <w:t>can</w:t>
      </w:r>
      <w:r>
        <w:rPr>
          <w:spacing w:val="-3"/>
        </w:rPr>
        <w:t xml:space="preserve"> </w:t>
      </w:r>
      <w:r>
        <w:t>be</w:t>
      </w:r>
      <w:r>
        <w:rPr>
          <w:spacing w:val="-1"/>
        </w:rPr>
        <w:t xml:space="preserve"> </w:t>
      </w:r>
      <w:r>
        <w:t>reversed</w:t>
      </w:r>
      <w:r>
        <w:rPr>
          <w:spacing w:val="-3"/>
        </w:rPr>
        <w:t xml:space="preserve"> </w:t>
      </w:r>
      <w:r>
        <w:t>with</w:t>
      </w:r>
      <w:r>
        <w:rPr>
          <w:spacing w:val="-3"/>
        </w:rPr>
        <w:t xml:space="preserve"> </w:t>
      </w:r>
      <w:r>
        <w:t>the administration of an opioid antagonist medication such as naloxone. Without immediate administration of an opioid antagonist and summoning Emergency Medical Services (911), death could occur.</w:t>
      </w:r>
    </w:p>
    <w:p w14:paraId="32393477" w14:textId="77777777" w:rsidR="00054C28" w:rsidRDefault="00D50A48">
      <w:pPr>
        <w:pStyle w:val="BodyText"/>
        <w:spacing w:before="119"/>
        <w:ind w:right="692"/>
      </w:pPr>
      <w:r>
        <w:t>This law allows for a school nurse or a trained volunteer to administer an opioid antagonist medication</w:t>
      </w:r>
      <w:r>
        <w:rPr>
          <w:spacing w:val="-4"/>
        </w:rPr>
        <w:t xml:space="preserve"> </w:t>
      </w:r>
      <w:r>
        <w:t>to</w:t>
      </w:r>
      <w:r>
        <w:rPr>
          <w:spacing w:val="-4"/>
        </w:rPr>
        <w:t xml:space="preserve"> </w:t>
      </w:r>
      <w:r>
        <w:t>an</w:t>
      </w:r>
      <w:r>
        <w:rPr>
          <w:spacing w:val="-3"/>
        </w:rPr>
        <w:t xml:space="preserve"> </w:t>
      </w:r>
      <w:r>
        <w:t>individual</w:t>
      </w:r>
      <w:r>
        <w:rPr>
          <w:spacing w:val="-5"/>
        </w:rPr>
        <w:t xml:space="preserve"> </w:t>
      </w:r>
      <w:r>
        <w:t>who</w:t>
      </w:r>
      <w:r>
        <w:rPr>
          <w:spacing w:val="-5"/>
        </w:rPr>
        <w:t xml:space="preserve"> </w:t>
      </w:r>
      <w:r>
        <w:t>is</w:t>
      </w:r>
      <w:r>
        <w:rPr>
          <w:spacing w:val="-3"/>
        </w:rPr>
        <w:t xml:space="preserve"> </w:t>
      </w:r>
      <w:r>
        <w:t>exhibiting</w:t>
      </w:r>
      <w:r>
        <w:rPr>
          <w:spacing w:val="-5"/>
        </w:rPr>
        <w:t xml:space="preserve"> </w:t>
      </w:r>
      <w:r>
        <w:t>potentially</w:t>
      </w:r>
      <w:r>
        <w:rPr>
          <w:spacing w:val="-6"/>
        </w:rPr>
        <w:t xml:space="preserve"> </w:t>
      </w:r>
      <w:r>
        <w:t>life‐threatening</w:t>
      </w:r>
      <w:r>
        <w:rPr>
          <w:spacing w:val="-3"/>
        </w:rPr>
        <w:t xml:space="preserve"> </w:t>
      </w:r>
      <w:r>
        <w:t>symptoms</w:t>
      </w:r>
      <w:r>
        <w:rPr>
          <w:spacing w:val="-5"/>
        </w:rPr>
        <w:t xml:space="preserve"> </w:t>
      </w:r>
      <w:r>
        <w:t>of</w:t>
      </w:r>
      <w:r>
        <w:rPr>
          <w:spacing w:val="-4"/>
        </w:rPr>
        <w:t xml:space="preserve"> </w:t>
      </w:r>
      <w:r>
        <w:t>opioid drug poisoning. Training is provided to the volunteer on topics including but not limited to:</w:t>
      </w:r>
    </w:p>
    <w:p w14:paraId="579E8894" w14:textId="77777777" w:rsidR="00054C28" w:rsidRDefault="00D50A48">
      <w:pPr>
        <w:pStyle w:val="ListParagraph"/>
        <w:numPr>
          <w:ilvl w:val="0"/>
          <w:numId w:val="14"/>
        </w:numPr>
        <w:tabs>
          <w:tab w:val="left" w:pos="2020"/>
        </w:tabs>
        <w:spacing w:before="119"/>
        <w:rPr>
          <w:sz w:val="24"/>
        </w:rPr>
      </w:pPr>
      <w:r>
        <w:rPr>
          <w:sz w:val="24"/>
        </w:rPr>
        <w:t>Signs</w:t>
      </w:r>
      <w:r>
        <w:rPr>
          <w:spacing w:val="-4"/>
          <w:sz w:val="24"/>
        </w:rPr>
        <w:t xml:space="preserve"> </w:t>
      </w:r>
      <w:r>
        <w:rPr>
          <w:sz w:val="24"/>
        </w:rPr>
        <w:t>and</w:t>
      </w:r>
      <w:r>
        <w:rPr>
          <w:spacing w:val="-2"/>
          <w:sz w:val="24"/>
        </w:rPr>
        <w:t xml:space="preserve"> </w:t>
      </w:r>
      <w:r>
        <w:rPr>
          <w:sz w:val="24"/>
        </w:rPr>
        <w:t>symptoms</w:t>
      </w:r>
      <w:r>
        <w:rPr>
          <w:spacing w:val="-5"/>
          <w:sz w:val="24"/>
        </w:rPr>
        <w:t xml:space="preserve"> </w:t>
      </w:r>
      <w:r>
        <w:rPr>
          <w:sz w:val="24"/>
        </w:rPr>
        <w:t>of</w:t>
      </w:r>
      <w:r>
        <w:rPr>
          <w:spacing w:val="-3"/>
          <w:sz w:val="24"/>
        </w:rPr>
        <w:t xml:space="preserve"> </w:t>
      </w:r>
      <w:r>
        <w:rPr>
          <w:sz w:val="24"/>
        </w:rPr>
        <w:t>opioid</w:t>
      </w:r>
      <w:r>
        <w:rPr>
          <w:spacing w:val="-4"/>
          <w:sz w:val="24"/>
        </w:rPr>
        <w:t xml:space="preserve"> </w:t>
      </w:r>
      <w:r>
        <w:rPr>
          <w:sz w:val="24"/>
        </w:rPr>
        <w:t>drug</w:t>
      </w:r>
      <w:r>
        <w:rPr>
          <w:spacing w:val="-3"/>
          <w:sz w:val="24"/>
        </w:rPr>
        <w:t xml:space="preserve"> </w:t>
      </w:r>
      <w:r>
        <w:rPr>
          <w:spacing w:val="-2"/>
          <w:sz w:val="24"/>
        </w:rPr>
        <w:t>poisoning</w:t>
      </w:r>
    </w:p>
    <w:p w14:paraId="77EA7D50" w14:textId="77777777" w:rsidR="00054C28" w:rsidRDefault="00D50A48">
      <w:pPr>
        <w:pStyle w:val="ListParagraph"/>
        <w:numPr>
          <w:ilvl w:val="0"/>
          <w:numId w:val="14"/>
        </w:numPr>
        <w:tabs>
          <w:tab w:val="left" w:pos="2020"/>
        </w:tabs>
        <w:spacing w:before="1"/>
        <w:rPr>
          <w:sz w:val="24"/>
        </w:rPr>
      </w:pPr>
      <w:r>
        <w:rPr>
          <w:sz w:val="24"/>
        </w:rPr>
        <w:t>How</w:t>
      </w:r>
      <w:r>
        <w:rPr>
          <w:spacing w:val="-3"/>
          <w:sz w:val="24"/>
        </w:rPr>
        <w:t xml:space="preserve"> </w:t>
      </w:r>
      <w:r>
        <w:rPr>
          <w:sz w:val="24"/>
        </w:rPr>
        <w:t>to</w:t>
      </w:r>
      <w:r>
        <w:rPr>
          <w:spacing w:val="-2"/>
          <w:sz w:val="24"/>
        </w:rPr>
        <w:t xml:space="preserve"> </w:t>
      </w:r>
      <w:r>
        <w:rPr>
          <w:sz w:val="24"/>
        </w:rPr>
        <w:t>administer</w:t>
      </w:r>
      <w:r>
        <w:rPr>
          <w:spacing w:val="-4"/>
          <w:sz w:val="24"/>
        </w:rPr>
        <w:t xml:space="preserve"> </w:t>
      </w:r>
      <w:r>
        <w:rPr>
          <w:sz w:val="24"/>
        </w:rPr>
        <w:t>the</w:t>
      </w:r>
      <w:r>
        <w:rPr>
          <w:spacing w:val="-2"/>
          <w:sz w:val="24"/>
        </w:rPr>
        <w:t xml:space="preserve"> </w:t>
      </w:r>
      <w:r>
        <w:rPr>
          <w:sz w:val="24"/>
        </w:rPr>
        <w:t>naloxone</w:t>
      </w:r>
      <w:r>
        <w:rPr>
          <w:spacing w:val="-4"/>
          <w:sz w:val="24"/>
        </w:rPr>
        <w:t xml:space="preserve"> </w:t>
      </w:r>
      <w:r>
        <w:rPr>
          <w:sz w:val="24"/>
        </w:rPr>
        <w:t>nasal</w:t>
      </w:r>
      <w:r>
        <w:rPr>
          <w:spacing w:val="-1"/>
          <w:sz w:val="24"/>
        </w:rPr>
        <w:t xml:space="preserve"> </w:t>
      </w:r>
      <w:r>
        <w:rPr>
          <w:sz w:val="24"/>
        </w:rPr>
        <w:t>spray</w:t>
      </w:r>
      <w:r>
        <w:rPr>
          <w:spacing w:val="-3"/>
          <w:sz w:val="24"/>
        </w:rPr>
        <w:t xml:space="preserve"> </w:t>
      </w:r>
      <w:r>
        <w:rPr>
          <w:sz w:val="24"/>
        </w:rPr>
        <w:t>(or</w:t>
      </w:r>
      <w:r>
        <w:rPr>
          <w:spacing w:val="-5"/>
          <w:sz w:val="24"/>
        </w:rPr>
        <w:t xml:space="preserve"> </w:t>
      </w:r>
      <w:r>
        <w:rPr>
          <w:sz w:val="24"/>
        </w:rPr>
        <w:t>other</w:t>
      </w:r>
      <w:r>
        <w:rPr>
          <w:spacing w:val="-4"/>
          <w:sz w:val="24"/>
        </w:rPr>
        <w:t xml:space="preserve"> </w:t>
      </w:r>
      <w:r>
        <w:rPr>
          <w:sz w:val="24"/>
        </w:rPr>
        <w:t>opioid</w:t>
      </w:r>
      <w:r>
        <w:rPr>
          <w:spacing w:val="-3"/>
          <w:sz w:val="24"/>
        </w:rPr>
        <w:t xml:space="preserve"> </w:t>
      </w:r>
      <w:r>
        <w:rPr>
          <w:spacing w:val="-2"/>
          <w:sz w:val="24"/>
        </w:rPr>
        <w:t>antagonist)</w:t>
      </w:r>
    </w:p>
    <w:p w14:paraId="79D66750" w14:textId="77777777" w:rsidR="00054C28" w:rsidRDefault="00D50A48">
      <w:pPr>
        <w:pStyle w:val="ListParagraph"/>
        <w:numPr>
          <w:ilvl w:val="0"/>
          <w:numId w:val="14"/>
        </w:numPr>
        <w:tabs>
          <w:tab w:val="left" w:pos="2020"/>
        </w:tabs>
        <w:spacing w:before="2"/>
        <w:rPr>
          <w:sz w:val="24"/>
        </w:rPr>
      </w:pPr>
      <w:r>
        <w:rPr>
          <w:sz w:val="24"/>
        </w:rPr>
        <w:t>Calling</w:t>
      </w:r>
      <w:r>
        <w:rPr>
          <w:spacing w:val="-5"/>
          <w:sz w:val="24"/>
        </w:rPr>
        <w:t xml:space="preserve"> </w:t>
      </w:r>
      <w:r>
        <w:rPr>
          <w:sz w:val="24"/>
        </w:rPr>
        <w:t>EMS</w:t>
      </w:r>
      <w:r>
        <w:rPr>
          <w:spacing w:val="-4"/>
          <w:sz w:val="24"/>
        </w:rPr>
        <w:t xml:space="preserve"> </w:t>
      </w:r>
      <w:r>
        <w:rPr>
          <w:sz w:val="24"/>
        </w:rPr>
        <w:t>(911)</w:t>
      </w:r>
      <w:r>
        <w:rPr>
          <w:spacing w:val="-6"/>
          <w:sz w:val="24"/>
        </w:rPr>
        <w:t xml:space="preserve"> </w:t>
      </w:r>
      <w:r>
        <w:rPr>
          <w:sz w:val="24"/>
        </w:rPr>
        <w:t>and</w:t>
      </w:r>
      <w:r>
        <w:rPr>
          <w:spacing w:val="-3"/>
          <w:sz w:val="24"/>
        </w:rPr>
        <w:t xml:space="preserve"> </w:t>
      </w:r>
      <w:r>
        <w:rPr>
          <w:sz w:val="24"/>
        </w:rPr>
        <w:t>any</w:t>
      </w:r>
      <w:r>
        <w:rPr>
          <w:spacing w:val="-2"/>
          <w:sz w:val="24"/>
        </w:rPr>
        <w:t xml:space="preserve"> </w:t>
      </w:r>
      <w:r>
        <w:rPr>
          <w:sz w:val="24"/>
        </w:rPr>
        <w:t>follow</w:t>
      </w:r>
      <w:r>
        <w:rPr>
          <w:spacing w:val="-4"/>
          <w:sz w:val="24"/>
        </w:rPr>
        <w:t xml:space="preserve"> </w:t>
      </w:r>
      <w:r>
        <w:rPr>
          <w:sz w:val="24"/>
        </w:rPr>
        <w:t>up</w:t>
      </w:r>
      <w:r>
        <w:rPr>
          <w:spacing w:val="-3"/>
          <w:sz w:val="24"/>
        </w:rPr>
        <w:t xml:space="preserve"> </w:t>
      </w:r>
      <w:r>
        <w:rPr>
          <w:sz w:val="24"/>
        </w:rPr>
        <w:t>documentation</w:t>
      </w:r>
      <w:r>
        <w:rPr>
          <w:spacing w:val="-1"/>
          <w:sz w:val="24"/>
        </w:rPr>
        <w:t xml:space="preserve"> </w:t>
      </w:r>
      <w:r>
        <w:rPr>
          <w:sz w:val="24"/>
        </w:rPr>
        <w:t>or</w:t>
      </w:r>
      <w:r>
        <w:rPr>
          <w:spacing w:val="-1"/>
          <w:sz w:val="24"/>
        </w:rPr>
        <w:t xml:space="preserve"> </w:t>
      </w:r>
      <w:r>
        <w:rPr>
          <w:sz w:val="24"/>
        </w:rPr>
        <w:t>actions</w:t>
      </w:r>
      <w:r>
        <w:rPr>
          <w:spacing w:val="-2"/>
          <w:sz w:val="24"/>
        </w:rPr>
        <w:t xml:space="preserve"> required.</w:t>
      </w:r>
    </w:p>
    <w:p w14:paraId="31464EA4" w14:textId="77777777" w:rsidR="00054C28" w:rsidRDefault="00D50A48">
      <w:pPr>
        <w:pStyle w:val="BodyText"/>
        <w:spacing w:before="120"/>
        <w:ind w:right="343"/>
      </w:pPr>
      <w:r>
        <w:t>*CPR</w:t>
      </w:r>
      <w:r>
        <w:rPr>
          <w:spacing w:val="-4"/>
        </w:rPr>
        <w:t xml:space="preserve"> </w:t>
      </w:r>
      <w:r>
        <w:t>training</w:t>
      </w:r>
      <w:r>
        <w:rPr>
          <w:spacing w:val="-3"/>
        </w:rPr>
        <w:t xml:space="preserve"> </w:t>
      </w:r>
      <w:r>
        <w:t>is</w:t>
      </w:r>
      <w:r>
        <w:rPr>
          <w:spacing w:val="-5"/>
        </w:rPr>
        <w:t xml:space="preserve"> </w:t>
      </w:r>
      <w:r>
        <w:t>recommended</w:t>
      </w:r>
      <w:r>
        <w:rPr>
          <w:spacing w:val="-4"/>
        </w:rPr>
        <w:t xml:space="preserve"> </w:t>
      </w:r>
      <w:r>
        <w:t>but</w:t>
      </w:r>
      <w:r>
        <w:rPr>
          <w:spacing w:val="-4"/>
        </w:rPr>
        <w:t xml:space="preserve"> </w:t>
      </w:r>
      <w:r>
        <w:t>not</w:t>
      </w:r>
      <w:r>
        <w:rPr>
          <w:spacing w:val="-3"/>
        </w:rPr>
        <w:t xml:space="preserve"> </w:t>
      </w:r>
      <w:r>
        <w:t>required</w:t>
      </w:r>
      <w:r>
        <w:rPr>
          <w:spacing w:val="-4"/>
        </w:rPr>
        <w:t xml:space="preserve"> </w:t>
      </w:r>
      <w:r>
        <w:t>of</w:t>
      </w:r>
      <w:r>
        <w:rPr>
          <w:spacing w:val="-3"/>
        </w:rPr>
        <w:t xml:space="preserve"> </w:t>
      </w:r>
      <w:r>
        <w:t>persons</w:t>
      </w:r>
      <w:r>
        <w:rPr>
          <w:spacing w:val="-3"/>
        </w:rPr>
        <w:t xml:space="preserve"> </w:t>
      </w:r>
      <w:r>
        <w:t>trained</w:t>
      </w:r>
      <w:r>
        <w:rPr>
          <w:spacing w:val="-4"/>
        </w:rPr>
        <w:t xml:space="preserve"> </w:t>
      </w:r>
      <w:r>
        <w:t>to</w:t>
      </w:r>
      <w:r>
        <w:rPr>
          <w:spacing w:val="-2"/>
        </w:rPr>
        <w:t xml:space="preserve"> </w:t>
      </w:r>
      <w:r>
        <w:t>administer</w:t>
      </w:r>
      <w:r>
        <w:rPr>
          <w:spacing w:val="-4"/>
        </w:rPr>
        <w:t xml:space="preserve"> </w:t>
      </w:r>
      <w:r>
        <w:t>an</w:t>
      </w:r>
      <w:r>
        <w:rPr>
          <w:spacing w:val="-4"/>
        </w:rPr>
        <w:t xml:space="preserve"> </w:t>
      </w:r>
      <w:r>
        <w:t xml:space="preserve">opioid </w:t>
      </w:r>
      <w:r>
        <w:rPr>
          <w:spacing w:val="-2"/>
        </w:rPr>
        <w:t>antagonist.</w:t>
      </w:r>
    </w:p>
    <w:p w14:paraId="7143B6AD" w14:textId="77777777" w:rsidR="00054C28" w:rsidRDefault="00D50A48">
      <w:pPr>
        <w:pStyle w:val="BodyText"/>
        <w:spacing w:before="120"/>
        <w:ind w:right="343"/>
      </w:pPr>
      <w:r>
        <w:t>Staff</w:t>
      </w:r>
      <w:r>
        <w:rPr>
          <w:spacing w:val="-2"/>
        </w:rPr>
        <w:t xml:space="preserve"> </w:t>
      </w:r>
      <w:r>
        <w:t>members</w:t>
      </w:r>
      <w:r>
        <w:rPr>
          <w:spacing w:val="-5"/>
        </w:rPr>
        <w:t xml:space="preserve"> </w:t>
      </w:r>
      <w:r>
        <w:t>who</w:t>
      </w:r>
      <w:r>
        <w:rPr>
          <w:spacing w:val="-2"/>
        </w:rPr>
        <w:t xml:space="preserve"> </w:t>
      </w:r>
      <w:r>
        <w:t>volunteer</w:t>
      </w:r>
      <w:r>
        <w:rPr>
          <w:spacing w:val="-2"/>
        </w:rPr>
        <w:t xml:space="preserve"> </w:t>
      </w:r>
      <w:r>
        <w:t>to</w:t>
      </w:r>
      <w:r>
        <w:rPr>
          <w:spacing w:val="-4"/>
        </w:rPr>
        <w:t xml:space="preserve"> </w:t>
      </w:r>
      <w:r>
        <w:t>be</w:t>
      </w:r>
      <w:r>
        <w:rPr>
          <w:spacing w:val="-4"/>
        </w:rPr>
        <w:t xml:space="preserve"> </w:t>
      </w:r>
      <w:r>
        <w:t>trained</w:t>
      </w:r>
      <w:r>
        <w:rPr>
          <w:spacing w:val="-4"/>
        </w:rPr>
        <w:t xml:space="preserve"> </w:t>
      </w:r>
      <w:r>
        <w:t>are</w:t>
      </w:r>
      <w:r>
        <w:rPr>
          <w:spacing w:val="-4"/>
        </w:rPr>
        <w:t xml:space="preserve"> </w:t>
      </w:r>
      <w:r>
        <w:t>protected</w:t>
      </w:r>
      <w:r>
        <w:rPr>
          <w:spacing w:val="-4"/>
        </w:rPr>
        <w:t xml:space="preserve"> </w:t>
      </w:r>
      <w:r>
        <w:t>under</w:t>
      </w:r>
      <w:r>
        <w:rPr>
          <w:spacing w:val="-4"/>
        </w:rPr>
        <w:t xml:space="preserve"> </w:t>
      </w:r>
      <w:r>
        <w:t>the</w:t>
      </w:r>
      <w:r>
        <w:rPr>
          <w:spacing w:val="-2"/>
        </w:rPr>
        <w:t xml:space="preserve"> </w:t>
      </w:r>
      <w:r>
        <w:t>law</w:t>
      </w:r>
      <w:r>
        <w:rPr>
          <w:spacing w:val="-2"/>
        </w:rPr>
        <w:t xml:space="preserve"> </w:t>
      </w:r>
      <w:r>
        <w:t>and</w:t>
      </w:r>
      <w:r>
        <w:rPr>
          <w:spacing w:val="-4"/>
        </w:rPr>
        <w:t xml:space="preserve"> </w:t>
      </w:r>
      <w:r>
        <w:t>will</w:t>
      </w:r>
      <w:r>
        <w:rPr>
          <w:spacing w:val="-5"/>
        </w:rPr>
        <w:t xml:space="preserve"> </w:t>
      </w:r>
      <w:r>
        <w:t>be</w:t>
      </w:r>
      <w:r>
        <w:rPr>
          <w:spacing w:val="-4"/>
        </w:rPr>
        <w:t xml:space="preserve"> </w:t>
      </w:r>
      <w:r>
        <w:t>provided defense and indemnification by the Freshwater School District for any and all civil liability.</w:t>
      </w:r>
    </w:p>
    <w:p w14:paraId="4DC40787" w14:textId="77777777" w:rsidR="00054C28" w:rsidRDefault="00D50A48">
      <w:pPr>
        <w:pStyle w:val="BodyText"/>
        <w:spacing w:before="119"/>
        <w:ind w:right="1555"/>
        <w:jc w:val="both"/>
      </w:pPr>
      <w:r>
        <w:t>This</w:t>
      </w:r>
      <w:r>
        <w:rPr>
          <w:spacing w:val="-4"/>
        </w:rPr>
        <w:t xml:space="preserve"> </w:t>
      </w:r>
      <w:r>
        <w:t>notification</w:t>
      </w:r>
      <w:r>
        <w:rPr>
          <w:spacing w:val="-1"/>
        </w:rPr>
        <w:t xml:space="preserve"> </w:t>
      </w:r>
      <w:r>
        <w:t>is</w:t>
      </w:r>
      <w:r>
        <w:rPr>
          <w:spacing w:val="-4"/>
        </w:rPr>
        <w:t xml:space="preserve"> </w:t>
      </w:r>
      <w:r>
        <w:t>provided</w:t>
      </w:r>
      <w:r>
        <w:rPr>
          <w:spacing w:val="-1"/>
        </w:rPr>
        <w:t xml:space="preserve"> </w:t>
      </w:r>
      <w:r>
        <w:t>annually</w:t>
      </w:r>
      <w:r>
        <w:rPr>
          <w:spacing w:val="-2"/>
        </w:rPr>
        <w:t xml:space="preserve"> </w:t>
      </w:r>
      <w:r>
        <w:t>to</w:t>
      </w:r>
      <w:r>
        <w:rPr>
          <w:spacing w:val="-2"/>
        </w:rPr>
        <w:t xml:space="preserve"> </w:t>
      </w:r>
      <w:r>
        <w:t>all</w:t>
      </w:r>
      <w:r>
        <w:rPr>
          <w:spacing w:val="-4"/>
        </w:rPr>
        <w:t xml:space="preserve"> </w:t>
      </w:r>
      <w:r>
        <w:t>staff.</w:t>
      </w:r>
      <w:r>
        <w:rPr>
          <w:spacing w:val="-3"/>
        </w:rPr>
        <w:t xml:space="preserve"> </w:t>
      </w:r>
      <w:r>
        <w:t>If</w:t>
      </w:r>
      <w:r>
        <w:rPr>
          <w:spacing w:val="-3"/>
        </w:rPr>
        <w:t xml:space="preserve"> </w:t>
      </w:r>
      <w:r>
        <w:t>staff</w:t>
      </w:r>
      <w:r>
        <w:rPr>
          <w:spacing w:val="-1"/>
        </w:rPr>
        <w:t xml:space="preserve"> </w:t>
      </w:r>
      <w:r>
        <w:t>are</w:t>
      </w:r>
      <w:r>
        <w:rPr>
          <w:spacing w:val="-3"/>
        </w:rPr>
        <w:t xml:space="preserve"> </w:t>
      </w:r>
      <w:r>
        <w:t>willing</w:t>
      </w:r>
      <w:r>
        <w:rPr>
          <w:spacing w:val="-4"/>
        </w:rPr>
        <w:t xml:space="preserve"> </w:t>
      </w:r>
      <w:r>
        <w:t>to</w:t>
      </w:r>
      <w:r>
        <w:rPr>
          <w:spacing w:val="-4"/>
        </w:rPr>
        <w:t xml:space="preserve"> </w:t>
      </w:r>
      <w:r>
        <w:t>be</w:t>
      </w:r>
      <w:r>
        <w:rPr>
          <w:spacing w:val="-4"/>
        </w:rPr>
        <w:t xml:space="preserve"> </w:t>
      </w:r>
      <w:r>
        <w:t>identified</w:t>
      </w:r>
      <w:r>
        <w:rPr>
          <w:spacing w:val="-3"/>
        </w:rPr>
        <w:t xml:space="preserve"> </w:t>
      </w:r>
      <w:r>
        <w:t>as</w:t>
      </w:r>
      <w:r>
        <w:rPr>
          <w:spacing w:val="-2"/>
        </w:rPr>
        <w:t xml:space="preserve"> </w:t>
      </w:r>
      <w:r>
        <w:t>a volunteer</w:t>
      </w:r>
      <w:r>
        <w:rPr>
          <w:spacing w:val="-4"/>
        </w:rPr>
        <w:t xml:space="preserve"> </w:t>
      </w:r>
      <w:r>
        <w:t>and</w:t>
      </w:r>
      <w:r>
        <w:rPr>
          <w:spacing w:val="-2"/>
        </w:rPr>
        <w:t xml:space="preserve"> </w:t>
      </w:r>
      <w:r>
        <w:t>be</w:t>
      </w:r>
      <w:r>
        <w:rPr>
          <w:spacing w:val="-4"/>
        </w:rPr>
        <w:t xml:space="preserve"> </w:t>
      </w:r>
      <w:r>
        <w:t>trained,</w:t>
      </w:r>
      <w:r>
        <w:rPr>
          <w:spacing w:val="-3"/>
        </w:rPr>
        <w:t xml:space="preserve"> </w:t>
      </w:r>
      <w:r>
        <w:t>staff</w:t>
      </w:r>
      <w:r>
        <w:rPr>
          <w:spacing w:val="-2"/>
        </w:rPr>
        <w:t xml:space="preserve"> </w:t>
      </w:r>
      <w:r>
        <w:t>complete</w:t>
      </w:r>
      <w:r>
        <w:rPr>
          <w:spacing w:val="-4"/>
        </w:rPr>
        <w:t xml:space="preserve"> </w:t>
      </w:r>
      <w:r>
        <w:t>the</w:t>
      </w:r>
      <w:r>
        <w:rPr>
          <w:spacing w:val="-4"/>
        </w:rPr>
        <w:t xml:space="preserve"> </w:t>
      </w:r>
      <w:r>
        <w:t>volunteer</w:t>
      </w:r>
      <w:r>
        <w:rPr>
          <w:spacing w:val="-2"/>
        </w:rPr>
        <w:t xml:space="preserve"> </w:t>
      </w:r>
      <w:r>
        <w:t>form</w:t>
      </w:r>
      <w:r>
        <w:rPr>
          <w:spacing w:val="-3"/>
        </w:rPr>
        <w:t xml:space="preserve"> </w:t>
      </w:r>
      <w:r>
        <w:t>and</w:t>
      </w:r>
      <w:r>
        <w:rPr>
          <w:spacing w:val="-4"/>
        </w:rPr>
        <w:t xml:space="preserve"> </w:t>
      </w:r>
      <w:r>
        <w:t>submit</w:t>
      </w:r>
      <w:r>
        <w:rPr>
          <w:spacing w:val="-4"/>
        </w:rPr>
        <w:t xml:space="preserve"> </w:t>
      </w:r>
      <w:r>
        <w:t>it</w:t>
      </w:r>
      <w:r>
        <w:rPr>
          <w:spacing w:val="-5"/>
        </w:rPr>
        <w:t xml:space="preserve"> </w:t>
      </w:r>
      <w:r>
        <w:t>to</w:t>
      </w:r>
      <w:r>
        <w:rPr>
          <w:spacing w:val="-4"/>
        </w:rPr>
        <w:t xml:space="preserve"> </w:t>
      </w:r>
      <w:r>
        <w:t>their</w:t>
      </w:r>
      <w:r>
        <w:rPr>
          <w:spacing w:val="-2"/>
        </w:rPr>
        <w:t xml:space="preserve"> </w:t>
      </w:r>
      <w:r>
        <w:t xml:space="preserve">site </w:t>
      </w:r>
      <w:r>
        <w:rPr>
          <w:spacing w:val="-2"/>
        </w:rPr>
        <w:t>administrator.</w:t>
      </w:r>
    </w:p>
    <w:p w14:paraId="7461A978" w14:textId="77777777" w:rsidR="00054C28" w:rsidRDefault="00D50A48">
      <w:pPr>
        <w:pStyle w:val="BodyText"/>
        <w:spacing w:before="120"/>
        <w:ind w:right="343"/>
      </w:pPr>
      <w:r>
        <w:t>Employees who volunteer to be trained may rescind their offer to volunteer at any time. No benefit</w:t>
      </w:r>
      <w:r>
        <w:rPr>
          <w:spacing w:val="-3"/>
        </w:rPr>
        <w:t xml:space="preserve"> </w:t>
      </w:r>
      <w:r>
        <w:t>will</w:t>
      </w:r>
      <w:r>
        <w:rPr>
          <w:spacing w:val="-4"/>
        </w:rPr>
        <w:t xml:space="preserve"> </w:t>
      </w:r>
      <w:r>
        <w:t>be</w:t>
      </w:r>
      <w:r>
        <w:rPr>
          <w:spacing w:val="-1"/>
        </w:rPr>
        <w:t xml:space="preserve"> </w:t>
      </w:r>
      <w:r>
        <w:t>granted</w:t>
      </w:r>
      <w:r>
        <w:rPr>
          <w:spacing w:val="-3"/>
        </w:rPr>
        <w:t xml:space="preserve"> </w:t>
      </w:r>
      <w:r>
        <w:t>to</w:t>
      </w:r>
      <w:r>
        <w:rPr>
          <w:spacing w:val="-1"/>
        </w:rPr>
        <w:t xml:space="preserve"> </w:t>
      </w:r>
      <w:r>
        <w:t>or</w:t>
      </w:r>
      <w:r>
        <w:rPr>
          <w:spacing w:val="-3"/>
        </w:rPr>
        <w:t xml:space="preserve"> </w:t>
      </w:r>
      <w:r>
        <w:t>withheld</w:t>
      </w:r>
      <w:r>
        <w:rPr>
          <w:spacing w:val="-3"/>
        </w:rPr>
        <w:t xml:space="preserve"> </w:t>
      </w:r>
      <w:r>
        <w:t>from</w:t>
      </w:r>
      <w:r>
        <w:rPr>
          <w:spacing w:val="-2"/>
        </w:rPr>
        <w:t xml:space="preserve"> </w:t>
      </w:r>
      <w:r>
        <w:t>any</w:t>
      </w:r>
      <w:r>
        <w:rPr>
          <w:spacing w:val="-5"/>
        </w:rPr>
        <w:t xml:space="preserve"> </w:t>
      </w:r>
      <w:r>
        <w:t>individual</w:t>
      </w:r>
      <w:r>
        <w:rPr>
          <w:spacing w:val="-4"/>
        </w:rPr>
        <w:t xml:space="preserve"> </w:t>
      </w:r>
      <w:r>
        <w:t>based</w:t>
      </w:r>
      <w:r>
        <w:rPr>
          <w:spacing w:val="-3"/>
        </w:rPr>
        <w:t xml:space="preserve"> </w:t>
      </w:r>
      <w:r>
        <w:t>on</w:t>
      </w:r>
      <w:r>
        <w:rPr>
          <w:spacing w:val="-1"/>
        </w:rPr>
        <w:t xml:space="preserve"> </w:t>
      </w:r>
      <w:r>
        <w:t>his</w:t>
      </w:r>
      <w:r>
        <w:rPr>
          <w:spacing w:val="-4"/>
        </w:rPr>
        <w:t xml:space="preserve"> </w:t>
      </w:r>
      <w:r>
        <w:t>or</w:t>
      </w:r>
      <w:r>
        <w:rPr>
          <w:spacing w:val="-3"/>
        </w:rPr>
        <w:t xml:space="preserve"> </w:t>
      </w:r>
      <w:r>
        <w:t>her</w:t>
      </w:r>
      <w:r>
        <w:rPr>
          <w:spacing w:val="-3"/>
        </w:rPr>
        <w:t xml:space="preserve"> </w:t>
      </w:r>
      <w:r>
        <w:t>offer</w:t>
      </w:r>
      <w:r>
        <w:rPr>
          <w:spacing w:val="-4"/>
        </w:rPr>
        <w:t xml:space="preserve"> </w:t>
      </w:r>
      <w:r>
        <w:t>to</w:t>
      </w:r>
      <w:r>
        <w:rPr>
          <w:spacing w:val="-4"/>
        </w:rPr>
        <w:t xml:space="preserve"> </w:t>
      </w:r>
      <w:r>
        <w:t>volunteer. There will be no retaliation against any individual for rescinding his or her offer to volunteer, including after receiving training.</w:t>
      </w:r>
    </w:p>
    <w:p w14:paraId="61AF6238" w14:textId="77777777" w:rsidR="00054C28" w:rsidRDefault="00054C28">
      <w:pPr>
        <w:sectPr w:rsidR="00054C28">
          <w:pgSz w:w="12240" w:h="15840"/>
          <w:pgMar w:top="1580" w:right="860" w:bottom="280" w:left="140" w:header="768" w:footer="0" w:gutter="0"/>
          <w:cols w:space="720"/>
        </w:sectPr>
      </w:pPr>
    </w:p>
    <w:p w14:paraId="2057E17A" w14:textId="77777777" w:rsidR="00054C28" w:rsidRDefault="00D50A48">
      <w:pPr>
        <w:pStyle w:val="Heading3"/>
        <w:spacing w:before="298"/>
        <w:ind w:left="1300"/>
      </w:pPr>
      <w:bookmarkStart w:id="48" w:name="_Toc184968969"/>
      <w:r>
        <w:rPr>
          <w:color w:val="006480"/>
        </w:rPr>
        <w:lastRenderedPageBreak/>
        <w:t>Student</w:t>
      </w:r>
      <w:r>
        <w:rPr>
          <w:color w:val="006480"/>
          <w:spacing w:val="-7"/>
        </w:rPr>
        <w:t xml:space="preserve"> </w:t>
      </w:r>
      <w:r>
        <w:rPr>
          <w:color w:val="006480"/>
        </w:rPr>
        <w:t>Overdose</w:t>
      </w:r>
      <w:r>
        <w:rPr>
          <w:color w:val="006480"/>
          <w:spacing w:val="-2"/>
        </w:rPr>
        <w:t xml:space="preserve"> </w:t>
      </w:r>
      <w:r>
        <w:rPr>
          <w:color w:val="006480"/>
        </w:rPr>
        <w:t>or</w:t>
      </w:r>
      <w:r>
        <w:rPr>
          <w:color w:val="006480"/>
          <w:spacing w:val="-3"/>
        </w:rPr>
        <w:t xml:space="preserve"> </w:t>
      </w:r>
      <w:r>
        <w:rPr>
          <w:color w:val="006480"/>
        </w:rPr>
        <w:t>Possible</w:t>
      </w:r>
      <w:r>
        <w:rPr>
          <w:color w:val="006480"/>
          <w:spacing w:val="-3"/>
        </w:rPr>
        <w:t xml:space="preserve"> </w:t>
      </w:r>
      <w:r>
        <w:rPr>
          <w:color w:val="006480"/>
        </w:rPr>
        <w:t>Overdose</w:t>
      </w:r>
      <w:r>
        <w:rPr>
          <w:color w:val="006480"/>
          <w:spacing w:val="-5"/>
        </w:rPr>
        <w:t xml:space="preserve"> </w:t>
      </w:r>
      <w:r>
        <w:rPr>
          <w:color w:val="006480"/>
        </w:rPr>
        <w:t>Procedures</w:t>
      </w:r>
      <w:r>
        <w:rPr>
          <w:color w:val="006480"/>
          <w:spacing w:val="-2"/>
        </w:rPr>
        <w:t xml:space="preserve"> </w:t>
      </w:r>
      <w:r>
        <w:rPr>
          <w:color w:val="006480"/>
        </w:rPr>
        <w:t>(The</w:t>
      </w:r>
      <w:r>
        <w:rPr>
          <w:color w:val="006480"/>
          <w:spacing w:val="-3"/>
        </w:rPr>
        <w:t xml:space="preserve"> </w:t>
      </w:r>
      <w:r>
        <w:rPr>
          <w:color w:val="006480"/>
        </w:rPr>
        <w:t>4</w:t>
      </w:r>
      <w:r>
        <w:rPr>
          <w:color w:val="006480"/>
          <w:spacing w:val="-3"/>
        </w:rPr>
        <w:t xml:space="preserve"> </w:t>
      </w:r>
      <w:r>
        <w:rPr>
          <w:color w:val="006480"/>
          <w:spacing w:val="-5"/>
        </w:rPr>
        <w:t>Rs)</w:t>
      </w:r>
      <w:bookmarkEnd w:id="48"/>
    </w:p>
    <w:p w14:paraId="6671C4B5" w14:textId="77777777" w:rsidR="00054C28" w:rsidRDefault="00D50A48">
      <w:pPr>
        <w:pStyle w:val="BodyText"/>
        <w:spacing w:before="10"/>
        <w:ind w:left="0"/>
        <w:rPr>
          <w:sz w:val="7"/>
        </w:rPr>
      </w:pPr>
      <w:r>
        <w:rPr>
          <w:noProof/>
        </w:rPr>
        <mc:AlternateContent>
          <mc:Choice Requires="wpg">
            <w:drawing>
              <wp:anchor distT="0" distB="0" distL="0" distR="0" simplePos="0" relativeHeight="487603712" behindDoc="1" locked="0" layoutInCell="1" allowOverlap="1" wp14:anchorId="1103B476" wp14:editId="562EBE53">
                <wp:simplePos x="0" y="0"/>
                <wp:positionH relativeFrom="page">
                  <wp:posOffset>916800</wp:posOffset>
                </wp:positionH>
                <wp:positionV relativeFrom="paragraph">
                  <wp:posOffset>76420</wp:posOffset>
                </wp:positionV>
                <wp:extent cx="5928360" cy="1529080"/>
                <wp:effectExtent l="0" t="0" r="0" b="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8360" cy="1529080"/>
                          <a:chOff x="0" y="0"/>
                          <a:chExt cx="5928360" cy="1529080"/>
                        </a:xfrm>
                      </wpg:grpSpPr>
                      <wps:wsp>
                        <wps:cNvPr id="93" name="Graphic 93"/>
                        <wps:cNvSpPr/>
                        <wps:spPr>
                          <a:xfrm>
                            <a:off x="0" y="0"/>
                            <a:ext cx="2950210" cy="1529080"/>
                          </a:xfrm>
                          <a:custGeom>
                            <a:avLst/>
                            <a:gdLst/>
                            <a:ahLst/>
                            <a:cxnLst/>
                            <a:rect l="l" t="t" r="r" b="b"/>
                            <a:pathLst>
                              <a:path w="2950210" h="1529080">
                                <a:moveTo>
                                  <a:pt x="1446669" y="72263"/>
                                </a:moveTo>
                                <a:lnTo>
                                  <a:pt x="1440980" y="44157"/>
                                </a:lnTo>
                                <a:lnTo>
                                  <a:pt x="1425486" y="21183"/>
                                </a:lnTo>
                                <a:lnTo>
                                  <a:pt x="1402511" y="5689"/>
                                </a:lnTo>
                                <a:lnTo>
                                  <a:pt x="1374406" y="0"/>
                                </a:lnTo>
                                <a:lnTo>
                                  <a:pt x="72339" y="0"/>
                                </a:lnTo>
                                <a:lnTo>
                                  <a:pt x="44170" y="5689"/>
                                </a:lnTo>
                                <a:lnTo>
                                  <a:pt x="21183" y="21183"/>
                                </a:lnTo>
                                <a:lnTo>
                                  <a:pt x="5676" y="44157"/>
                                </a:lnTo>
                                <a:lnTo>
                                  <a:pt x="0" y="72263"/>
                                </a:lnTo>
                                <a:lnTo>
                                  <a:pt x="0" y="1456690"/>
                                </a:lnTo>
                                <a:lnTo>
                                  <a:pt x="5676" y="1484884"/>
                                </a:lnTo>
                                <a:lnTo>
                                  <a:pt x="21183" y="1507896"/>
                                </a:lnTo>
                                <a:lnTo>
                                  <a:pt x="44170" y="1523403"/>
                                </a:lnTo>
                                <a:lnTo>
                                  <a:pt x="72339" y="1529080"/>
                                </a:lnTo>
                                <a:lnTo>
                                  <a:pt x="1374406" y="1529080"/>
                                </a:lnTo>
                                <a:lnTo>
                                  <a:pt x="1402511" y="1523403"/>
                                </a:lnTo>
                                <a:lnTo>
                                  <a:pt x="1425486" y="1507896"/>
                                </a:lnTo>
                                <a:lnTo>
                                  <a:pt x="1440980" y="1484884"/>
                                </a:lnTo>
                                <a:lnTo>
                                  <a:pt x="1446669" y="1456690"/>
                                </a:lnTo>
                                <a:lnTo>
                                  <a:pt x="1446669" y="72263"/>
                                </a:lnTo>
                                <a:close/>
                              </a:path>
                              <a:path w="2950210" h="1529080">
                                <a:moveTo>
                                  <a:pt x="2949587" y="72263"/>
                                </a:moveTo>
                                <a:lnTo>
                                  <a:pt x="2943898" y="44157"/>
                                </a:lnTo>
                                <a:lnTo>
                                  <a:pt x="2928391" y="21183"/>
                                </a:lnTo>
                                <a:lnTo>
                                  <a:pt x="2905379" y="5689"/>
                                </a:lnTo>
                                <a:lnTo>
                                  <a:pt x="2877197" y="0"/>
                                </a:lnTo>
                                <a:lnTo>
                                  <a:pt x="1575193" y="0"/>
                                </a:lnTo>
                                <a:lnTo>
                                  <a:pt x="1547075" y="5689"/>
                                </a:lnTo>
                                <a:lnTo>
                                  <a:pt x="1524101" y="21183"/>
                                </a:lnTo>
                                <a:lnTo>
                                  <a:pt x="1508607" y="44157"/>
                                </a:lnTo>
                                <a:lnTo>
                                  <a:pt x="1502930" y="72263"/>
                                </a:lnTo>
                                <a:lnTo>
                                  <a:pt x="1502930" y="1456690"/>
                                </a:lnTo>
                                <a:lnTo>
                                  <a:pt x="1508607" y="1484884"/>
                                </a:lnTo>
                                <a:lnTo>
                                  <a:pt x="1524101" y="1507896"/>
                                </a:lnTo>
                                <a:lnTo>
                                  <a:pt x="1547075" y="1523403"/>
                                </a:lnTo>
                                <a:lnTo>
                                  <a:pt x="1575193" y="1529080"/>
                                </a:lnTo>
                                <a:lnTo>
                                  <a:pt x="2877197" y="1529080"/>
                                </a:lnTo>
                                <a:lnTo>
                                  <a:pt x="2905379" y="1523403"/>
                                </a:lnTo>
                                <a:lnTo>
                                  <a:pt x="2928391" y="1507896"/>
                                </a:lnTo>
                                <a:lnTo>
                                  <a:pt x="2943898" y="1484884"/>
                                </a:lnTo>
                                <a:lnTo>
                                  <a:pt x="2949587" y="1456690"/>
                                </a:lnTo>
                                <a:lnTo>
                                  <a:pt x="2949587" y="72263"/>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26" cstate="print"/>
                          <a:stretch>
                            <a:fillRect/>
                          </a:stretch>
                        </pic:blipFill>
                        <pic:spPr>
                          <a:xfrm>
                            <a:off x="1389773" y="1191641"/>
                            <a:ext cx="229615" cy="237236"/>
                          </a:xfrm>
                          <a:prstGeom prst="rect">
                            <a:avLst/>
                          </a:prstGeom>
                        </pic:spPr>
                      </pic:pic>
                      <wps:wsp>
                        <wps:cNvPr id="95" name="Graphic 95"/>
                        <wps:cNvSpPr/>
                        <wps:spPr>
                          <a:xfrm>
                            <a:off x="2994672" y="0"/>
                            <a:ext cx="1447165" cy="1529080"/>
                          </a:xfrm>
                          <a:custGeom>
                            <a:avLst/>
                            <a:gdLst/>
                            <a:ahLst/>
                            <a:cxnLst/>
                            <a:rect l="l" t="t" r="r" b="b"/>
                            <a:pathLst>
                              <a:path w="1447165" h="1529080">
                                <a:moveTo>
                                  <a:pt x="1374393" y="0"/>
                                </a:moveTo>
                                <a:lnTo>
                                  <a:pt x="72389" y="0"/>
                                </a:lnTo>
                                <a:lnTo>
                                  <a:pt x="44201" y="5683"/>
                                </a:lnTo>
                                <a:lnTo>
                                  <a:pt x="21193" y="21177"/>
                                </a:lnTo>
                                <a:lnTo>
                                  <a:pt x="5685" y="44148"/>
                                </a:lnTo>
                                <a:lnTo>
                                  <a:pt x="0" y="72262"/>
                                </a:lnTo>
                                <a:lnTo>
                                  <a:pt x="0" y="1456689"/>
                                </a:lnTo>
                                <a:lnTo>
                                  <a:pt x="5685" y="1484878"/>
                                </a:lnTo>
                                <a:lnTo>
                                  <a:pt x="21193" y="1507886"/>
                                </a:lnTo>
                                <a:lnTo>
                                  <a:pt x="44201" y="1523394"/>
                                </a:lnTo>
                                <a:lnTo>
                                  <a:pt x="72389" y="1529079"/>
                                </a:lnTo>
                                <a:lnTo>
                                  <a:pt x="1374393" y="1529079"/>
                                </a:lnTo>
                                <a:lnTo>
                                  <a:pt x="1402582" y="1523394"/>
                                </a:lnTo>
                                <a:lnTo>
                                  <a:pt x="1425590" y="1507886"/>
                                </a:lnTo>
                                <a:lnTo>
                                  <a:pt x="1441098" y="1484878"/>
                                </a:lnTo>
                                <a:lnTo>
                                  <a:pt x="1446784" y="1456689"/>
                                </a:lnTo>
                                <a:lnTo>
                                  <a:pt x="1446784" y="72262"/>
                                </a:lnTo>
                                <a:lnTo>
                                  <a:pt x="1441098" y="44148"/>
                                </a:lnTo>
                                <a:lnTo>
                                  <a:pt x="1425590" y="21177"/>
                                </a:lnTo>
                                <a:lnTo>
                                  <a:pt x="1402582" y="5683"/>
                                </a:lnTo>
                                <a:lnTo>
                                  <a:pt x="1374393" y="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27" cstate="print"/>
                          <a:stretch>
                            <a:fillRect/>
                          </a:stretch>
                        </pic:blipFill>
                        <pic:spPr>
                          <a:xfrm>
                            <a:off x="2887103" y="1191641"/>
                            <a:ext cx="229743" cy="237236"/>
                          </a:xfrm>
                          <a:prstGeom prst="rect">
                            <a:avLst/>
                          </a:prstGeom>
                        </pic:spPr>
                      </pic:pic>
                      <wps:wsp>
                        <wps:cNvPr id="97" name="Graphic 97"/>
                        <wps:cNvSpPr/>
                        <wps:spPr>
                          <a:xfrm>
                            <a:off x="4481334" y="0"/>
                            <a:ext cx="1447165" cy="1529080"/>
                          </a:xfrm>
                          <a:custGeom>
                            <a:avLst/>
                            <a:gdLst/>
                            <a:ahLst/>
                            <a:cxnLst/>
                            <a:rect l="l" t="t" r="r" b="b"/>
                            <a:pathLst>
                              <a:path w="1447165" h="1529080">
                                <a:moveTo>
                                  <a:pt x="1374393" y="0"/>
                                </a:moveTo>
                                <a:lnTo>
                                  <a:pt x="72389" y="0"/>
                                </a:lnTo>
                                <a:lnTo>
                                  <a:pt x="44201" y="5683"/>
                                </a:lnTo>
                                <a:lnTo>
                                  <a:pt x="21193" y="21177"/>
                                </a:lnTo>
                                <a:lnTo>
                                  <a:pt x="5685" y="44148"/>
                                </a:lnTo>
                                <a:lnTo>
                                  <a:pt x="0" y="72262"/>
                                </a:lnTo>
                                <a:lnTo>
                                  <a:pt x="0" y="1456689"/>
                                </a:lnTo>
                                <a:lnTo>
                                  <a:pt x="5685" y="1484878"/>
                                </a:lnTo>
                                <a:lnTo>
                                  <a:pt x="21193" y="1507886"/>
                                </a:lnTo>
                                <a:lnTo>
                                  <a:pt x="44201" y="1523394"/>
                                </a:lnTo>
                                <a:lnTo>
                                  <a:pt x="72389" y="1529079"/>
                                </a:lnTo>
                                <a:lnTo>
                                  <a:pt x="1374393" y="1529079"/>
                                </a:lnTo>
                                <a:lnTo>
                                  <a:pt x="1402582" y="1523394"/>
                                </a:lnTo>
                                <a:lnTo>
                                  <a:pt x="1425590" y="1507886"/>
                                </a:lnTo>
                                <a:lnTo>
                                  <a:pt x="1441098" y="1484878"/>
                                </a:lnTo>
                                <a:lnTo>
                                  <a:pt x="1446784" y="1456689"/>
                                </a:lnTo>
                                <a:lnTo>
                                  <a:pt x="1446784" y="72262"/>
                                </a:lnTo>
                                <a:lnTo>
                                  <a:pt x="1441098" y="44148"/>
                                </a:lnTo>
                                <a:lnTo>
                                  <a:pt x="1425590" y="21177"/>
                                </a:lnTo>
                                <a:lnTo>
                                  <a:pt x="1402582" y="5683"/>
                                </a:lnTo>
                                <a:lnTo>
                                  <a:pt x="1374393" y="0"/>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27" cstate="print"/>
                          <a:stretch>
                            <a:fillRect/>
                          </a:stretch>
                        </pic:blipFill>
                        <pic:spPr>
                          <a:xfrm>
                            <a:off x="4384433" y="1191641"/>
                            <a:ext cx="229742" cy="237236"/>
                          </a:xfrm>
                          <a:prstGeom prst="rect">
                            <a:avLst/>
                          </a:prstGeom>
                        </pic:spPr>
                      </pic:pic>
                      <wps:wsp>
                        <wps:cNvPr id="99" name="Textbox 99"/>
                        <wps:cNvSpPr txBox="1"/>
                        <wps:spPr>
                          <a:xfrm>
                            <a:off x="208216" y="309752"/>
                            <a:ext cx="968375" cy="228600"/>
                          </a:xfrm>
                          <a:prstGeom prst="rect">
                            <a:avLst/>
                          </a:prstGeom>
                        </wps:spPr>
                        <wps:txbx>
                          <w:txbxContent>
                            <w:p w14:paraId="2EA9073C" w14:textId="77777777" w:rsidR="00054C28" w:rsidRDefault="00D50A48">
                              <w:pPr>
                                <w:spacing w:line="360" w:lineRule="exact"/>
                                <w:rPr>
                                  <w:b/>
                                  <w:sz w:val="36"/>
                                </w:rPr>
                              </w:pPr>
                              <w:r>
                                <w:rPr>
                                  <w:b/>
                                  <w:color w:val="FFFFFF"/>
                                  <w:spacing w:val="-2"/>
                                  <w:sz w:val="36"/>
                                </w:rPr>
                                <w:t>Recognize</w:t>
                              </w:r>
                            </w:p>
                          </w:txbxContent>
                        </wps:txbx>
                        <wps:bodyPr wrap="square" lIns="0" tIns="0" rIns="0" bIns="0" rtlCol="0">
                          <a:noAutofit/>
                        </wps:bodyPr>
                      </wps:wsp>
                      <wps:wsp>
                        <wps:cNvPr id="100" name="Textbox 100"/>
                        <wps:cNvSpPr txBox="1"/>
                        <wps:spPr>
                          <a:xfrm>
                            <a:off x="1788934" y="308229"/>
                            <a:ext cx="839469" cy="228600"/>
                          </a:xfrm>
                          <a:prstGeom prst="rect">
                            <a:avLst/>
                          </a:prstGeom>
                        </wps:spPr>
                        <wps:txbx>
                          <w:txbxContent>
                            <w:p w14:paraId="567B11E7" w14:textId="77777777" w:rsidR="00054C28" w:rsidRDefault="00D50A48">
                              <w:pPr>
                                <w:spacing w:line="360" w:lineRule="exact"/>
                                <w:rPr>
                                  <w:b/>
                                  <w:sz w:val="36"/>
                                </w:rPr>
                              </w:pPr>
                              <w:r>
                                <w:rPr>
                                  <w:b/>
                                  <w:color w:val="FFFFFF"/>
                                  <w:spacing w:val="-2"/>
                                  <w:sz w:val="36"/>
                                </w:rPr>
                                <w:t>Respond</w:t>
                              </w:r>
                            </w:p>
                          </w:txbxContent>
                        </wps:txbx>
                        <wps:bodyPr wrap="square" lIns="0" tIns="0" rIns="0" bIns="0" rtlCol="0">
                          <a:noAutofit/>
                        </wps:bodyPr>
                      </wps:wsp>
                      <wps:wsp>
                        <wps:cNvPr id="101" name="Textbox 101"/>
                        <wps:cNvSpPr txBox="1"/>
                        <wps:spPr>
                          <a:xfrm>
                            <a:off x="3361956" y="291465"/>
                            <a:ext cx="781050" cy="228600"/>
                          </a:xfrm>
                          <a:prstGeom prst="rect">
                            <a:avLst/>
                          </a:prstGeom>
                        </wps:spPr>
                        <wps:txbx>
                          <w:txbxContent>
                            <w:p w14:paraId="79536BBB" w14:textId="77777777" w:rsidR="00054C28" w:rsidRDefault="00D50A48">
                              <w:pPr>
                                <w:spacing w:line="360" w:lineRule="exact"/>
                                <w:rPr>
                                  <w:b/>
                                  <w:sz w:val="36"/>
                                </w:rPr>
                              </w:pPr>
                              <w:r>
                                <w:rPr>
                                  <w:b/>
                                  <w:color w:val="FFFFFF"/>
                                  <w:spacing w:val="-2"/>
                                  <w:sz w:val="36"/>
                                </w:rPr>
                                <w:t>Recover</w:t>
                              </w:r>
                            </w:p>
                          </w:txbxContent>
                        </wps:txbx>
                        <wps:bodyPr wrap="square" lIns="0" tIns="0" rIns="0" bIns="0" rtlCol="0">
                          <a:noAutofit/>
                        </wps:bodyPr>
                      </wps:wsp>
                      <wps:wsp>
                        <wps:cNvPr id="102" name="Textbox 102"/>
                        <wps:cNvSpPr txBox="1"/>
                        <wps:spPr>
                          <a:xfrm>
                            <a:off x="5000637" y="300609"/>
                            <a:ext cx="527685" cy="228600"/>
                          </a:xfrm>
                          <a:prstGeom prst="rect">
                            <a:avLst/>
                          </a:prstGeom>
                        </wps:spPr>
                        <wps:txbx>
                          <w:txbxContent>
                            <w:p w14:paraId="3B7E16EE" w14:textId="77777777" w:rsidR="00054C28" w:rsidRDefault="00D50A48">
                              <w:pPr>
                                <w:spacing w:line="360" w:lineRule="exact"/>
                                <w:rPr>
                                  <w:b/>
                                  <w:sz w:val="36"/>
                                </w:rPr>
                              </w:pPr>
                              <w:r>
                                <w:rPr>
                                  <w:b/>
                                  <w:color w:val="FFFFFF"/>
                                  <w:spacing w:val="-2"/>
                                  <w:sz w:val="36"/>
                                </w:rPr>
                                <w:t>Refer</w:t>
                              </w:r>
                            </w:p>
                          </w:txbxContent>
                        </wps:txbx>
                        <wps:bodyPr wrap="square" lIns="0" tIns="0" rIns="0" bIns="0" rtlCol="0">
                          <a:noAutofit/>
                        </wps:bodyPr>
                      </wps:wsp>
                    </wpg:wgp>
                  </a:graphicData>
                </a:graphic>
              </wp:anchor>
            </w:drawing>
          </mc:Choice>
          <mc:Fallback>
            <w:pict>
              <v:group w14:anchorId="1103B476" id="Group 92" o:spid="_x0000_s1096" style="position:absolute;margin-left:72.2pt;margin-top:6pt;width:466.8pt;height:120.4pt;z-index:-15712768;mso-wrap-distance-left:0;mso-wrap-distance-right:0;mso-position-horizontal-relative:page;mso-position-vertical-relative:text" coordsize="59283,152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2KAY2AYAAI8mAAAOAAAAZHJzL2Uyb0RvYy54bWzsWt1v2zYQfx+w/0HQ&#13;&#10;e2uRor6MOMXWrkGBoSvWDHuWZdkWqq9RdOz+97sjRYl1aonNmmLr8hCHkk7Ufd/vTrp6capK5y7n&#13;&#10;XdHUK5c891wnr7NmU9S7lfvH7etnset0Iq03adnU+cr9mHfui+sff7g6tsucNvum3OTcgU3qbnls&#13;&#10;V+5eiHa5WHTZPq/S7nnT5jVc3Da8SgUc8t1iw9Mj7F6VC+p54eLY8E3LmyzvOjj7Sl10r+X+222e&#13;&#10;id+22y4XTrlygTchf7n8XePv4voqXe542u6LrGcjfQAXVVrU8NBhq1epSJ0DL+5tVRUZb7pmK55n&#13;&#10;TbVottsiy6UMIA3xzqS54c2hlbLslsddO6gJVHumpwdvm729u+Ht+/YdV9zD8tcm+9CBXhbHdrc0&#13;&#10;r+PxbiQ+bXmFN4EQzklq9OOg0fwknAxOBgmN/RAUn8E1EtDEi3udZ3swzL37sv0vM3cu0qV6sGRv&#13;&#10;YOfYgv90o4q6f6ai9/u0zaXmO1TBO+4Um5Wb+K5TpxW48U3vMXAGNIUPByrUYn/U9Qq10RFNAo+S&#13;&#10;+zoaJE2X2aETN3kj1Z3e/doJ5bYbvUr3epWdar3k4Pzo9qV0e+E64PbcdcDt18rt21TgfWhDXDrH&#13;&#10;lTvwsh/Nhder5i6/bSSlQKMRxsIwTFwHzBpRGko1AMMjXVmf0XsJmB7pGSNBhBwAvabS/9t+dxqw&#13;&#10;OJTUlJBY766p9H9N7dGAEEkdhHEyvbUfMeapraUnXmQior6vBJymA3EiJdjsw5UsqIN5qYIwUlzO&#13;&#10;q0s93TSDVpD+rxSl6AgLwHLTMg0PJyxmccwmVTpKRQIvipNwknpUF6QDn3nTth2NYCSPiyYjhnGt&#13;&#10;6NnoOTbcEDb6pY2sECWD19to0owqGzOZ9J8zf1Y2Xa4CDQP8IYFOE5YEcWQd6EDvxwkUfatAp1ge&#13;&#10;EhW68yEB1SPwIxWT87EWRxFJFOPTzg7ZKCCY2oHlOUoWeVFgmWkCyohnKxu4Uxx6it35iAdqmvi2&#13;&#10;cW9SW7mVwYuV2xqSWoVFMKrRKuwMA9mENTVMb0Vv+JUNP6bX2shrxoSNPs2Ys7GXSW+VBiCBDrUf&#13;&#10;1ia66Jqy2LwuyhKTRcd365cld+5SgBGMReSlrgQGGeCwbqnwDq7WzeYjwKUjAKSV2/11SHnuOuWb&#13;&#10;GgAZ+KvQC64Xa73gonzZSJQu8xTvxO3pz5S3TgvLlSsAUr5tNC5LlxoGoSwDLd5ZNz8dRLMtECNJ&#13;&#10;3hRH/QFgxOurtsiW8NfjaVjdA4vzfQfcJQ4om+pdKqs9qpR/OLTPAPqD/ot1URbio2xjAGoiU/Xd&#13;&#10;uyJDKI4HBu5kGne+qdJd7iTSDJoG70BZ722wLotWmxLXPasAA8+6h89IqzqTV012qPJaqFaL5yVw&#13;&#10;3dTdvmg7gJPLvFrnAIv5mw2kuQzaPAHQuOVFLRACgP8InotM1p0tuNTvAEhVNRouSKZHPlGEC9CZ&#13;&#10;QFmJIpWlCUlIyIh6iG41KE1CArkZOw3qA3DQOERjcHQTBNG9QyE8BrXf8ySFsyVjihW5BM4Uzn/8&#13;&#10;JgNkOGsyApTUusmgScLCiI71LF1qHQFgiEjYK+nT1Ki1ZCYDHWPQ1n79VmPgZa7VAFDnn5XnS20G&#13;&#10;WB3w/3whZwy6bV3GpxEowJL+4bCKpvsWACWgW4V8WIxGuwhVx9pNLehkFZjpbIaHyxITTT9+lEoW&#13;&#10;MOi1ppgd1YXl0Vfp56JooxGkhwFgm9obMbs2rxU9YvZYebcNN4jZA2h30Cw2soJbEgDtih67nxlN&#13;&#10;IgaPoEOS+2NrNWMmkx6L9bT5TW6AsRmnMmWd91ZiaBKcZzoMTDOdg+R7bQbWZD1bgLWZUgzg8IQv&#13;&#10;puaaUHC+Hb6ASYMqOT2+kOkAizFikH8DvoB4f2R8QeM4IjCNkHF8AV9ApvoO8AU0mWf4QlY1a3zB&#13;&#10;WEx8X2U8mQqe8MU4yFSTtrFgzibWsRLPZ+yhxM+Xgid8seynw0/4YgKGPuELNSN4ml886vwC4PQn&#13;&#10;+EI2J/8vfAFjccb8OXyBOOe/Pr+ABlwZ+xbGDuvm5CSyAzTwhSNOPzf4FhE7Qzx/YeZDvZgS9RbM&#13;&#10;95IokL3SiDYSaFpwGi81RmF8rhsTPcv4sonPyAiuxGl9ki99qQTDeOorjTYtBpT4tEcfNBHQ15ml&#13;&#10;8FRvkv59tq2pSBTHSQ8KfTAblTYfbQWveRi+L35kWw1I9ruzFYyrPo0qfLf0MFv5fkiSQMUVTQiD&#13;&#10;gSBsNNoqiokXgG88sq1kEfgu4wqy+LmtZOpCYb8wrgIPPnLy1XtBH5beWVwFNJJDx0e21ZDBv11c&#13;&#10;ye974KsniV77L7TwsyrzGNbmd2TXfwMAAP//AwBQSwMECgAAAAAAAAAhAHRt1hfABwAAwAcAABQA&#13;&#10;AABkcnMvbWVkaWEvaW1hZ2UxLnBuZ4lQTkcNChoKAAAADUlIRFIAAAAxAAAAMggGAAAA9QgzsgAA&#13;&#10;AAZiS0dEAP8A/wD/oL2nkwAAAAlwSFlzAAAOxAAADsQBlSsOGwAAB2BJREFUaIHVmmtsU+cZx//v&#13;&#10;Ob47cew4vsZ2CAkFUsIdEkJpICHBlIvWlY2OlmarmKqu+9Tvg3Udqzp1QqvUSZVaqWGlWrsLUwtK&#13;&#10;SAs0IpCGSxoSApRcSO3YsWM7dhzf7eOzD54dXNGQQGyH38f36H3O/2cfHb3neV/S8HpHnKZIbGeV&#13;&#10;6oNfbNf9SSHlj+IxgzS83hFnWRAA4HJIePcm9fvP1+veKpTwbLkON1vSJJLwuVRw72b1ez+v0/1Z&#13;&#10;msd15CrcbElJKKQ8RGMsPL5o6qKAR/mffVr7131btX+RiLgTOcw5I3TZppePACCViyU49ttKiIU0&#13;&#10;Bi1+hKNxxBiWd2PYu+XUJdur0VhcUF4s/pbHpcK5Dv1DUhI6hRA7NqqwolSCPTUaCHgUBi0+RGIs&#13;&#10;ojGW3zvk3Xq60/4Kw7J0mTavh8uhIrkOnyRNom6tAgDA5VBYWVaA3TVqcGkKgxY/ogyLSCwu7BmY&#13;&#10;rG/5xvZrQghbVizu4dBUdOZbZJ77SiThcSmsXlKAXZtUoChg0OJHjGERjsZF1+54Glu77Ic4NImU&#13;&#10;acXXaZrEcqPwAIkkfB6NtU9IsbNKBZZNyDBxFqFIPO/Kbc/Otivjv+JzqeBirbiXpgiTXYVZSiQR&#13;&#10;8mmsXyaDsUqFaIzFsMWPOAsEwoyk65Z711dXHS8JBfRUqUZ0g6JIPDsKc5RIIuLT2LhchoYNSoSj&#13;&#10;DIatAbAs4A8x0s7+ib3nu50H8kUcd4lKdDMbMg8lkUQs5KD6yULUr1MgEGZwd8wPlgWmgrHCi30T&#13;&#10;z7Zfd+6XiDnOEpXoJiGEzYzCI0okyRdxULNCjm1rFPAFYxixBQAAXn+s6EKva19Hr+u5wnyeXa8U&#13;&#10;3iaEPKDa3JkXiSQSMRdPrZTj6VVF8Pii+N4eBAB4fFFle49zf2f/xN6iAp6lWCEYmE+ZeZVIIs3j&#13;&#10;onZ1EZ6qlGPCG4F5PCEzMRXVnP/WeeDKbfdOpYxv0sgFw/MhkxGJJLJ8HratUaC6ohDOyQgszhAA&#13;&#10;wDkZKT57zXGwe8CzXV0ouKuWC0Ye5T4ZlUgiL+Chfp0CG5bKYHeHMOZKLL8cnojhy6vjTX1D3lqt&#13;&#10;XDCklPFND1M/KxJJFFI+GtYrsbq8ADZXCHZ3QsY2ES49c3n85VsjU5uKFcIBhZRvmUvdrEokURUK&#13;&#10;0LhBicrFElicITg8ibWk1RUqb+myHxow+9YblMLbs/0wy4kEABBCoJELYNyoxLKSfIw6gnB5EzKj&#13;&#10;jtATpzvtr9wdC6wsUQlvyvJ54zPVyplEEkIIihVCPFOtQrlODLM9CPdUYmFssgeXn+q0vWoeDy4r&#13;&#10;UYv6C/K4zvvVyLlEEkII9EoRnqlWYZFahO9tAUz6YwBARmyBFacu2X4z5gqVLdKIbvzwK3PBSCQh&#13;&#10;hGCRWoRdNWrolUKMjPnhDcTAAmTYGlj1+cWx1xzuiKFUK+rNE3I8wAKUSEIRglKNGHtqNFDL+Ri2&#13;&#10;+uELMmBZUIMW/9ovLtpem/BGNIu14uupRkFVhQx/PFSR6+w/SoyJ48zlcZz40px6mwGJNhOVw1xz&#13;&#10;5scWKJyspngIGIbF2W4HPm4zY8wVSo1zaBI1Vqk+PLBdd3TBSjBxFu09Tvz9jAmjjunwFAWmcb2y&#13;&#10;+YVG/ZvqwsSaa8FJxOMsOvpcON5qSi3lAYAiiNetU5x4sVH/h+Ii4eC9cxaMBMuy+KbfjeZWE4as&#13;&#10;/tQ4IWBrVxV9dnCH/vcGlej2/ebmXIJlWVz9zoOPWky4Y/alXdtcWXiyyWg4UqoR981UI2cSLMui&#13;&#10;Z3ASzS0m9I9MpV2rqpCdbjIaDi/R5XXPplZOJPqGJ/FRiwm9Q9608XVLpW1NRsPh5SX5XXOpl1WJ&#13;&#10;WyNTaG414dodT9r4qnLJ1780lvxuxWJJx8PUzYrEHbMPx8+Y0HXTnTb+ZGn+xSaj4fCaJdJzj1I/&#13;&#10;oxLDVj+Ot5pw8Ub61sYyQ97lJqPh8Lql0rb56EdlRMJkD+D4GTPae9KX/2XF4p4mo+FwdYXs1Hw2&#13;&#10;0+ZVYtQRxMdtZpzrdoC9J+Iitaj/pR36I5sr5Scz0dacFwnbRAgn2sxouzqO+D0R9Urhdy826t/Y&#13;&#10;urro00z2ZB9JYtwdxidfmdHaNQ4mPv3Ta+SC4YON+jfq1io+yca+xUNJuLwR/OPsKE5fsiHKTIdX&#13;&#10;yvimFxp0bzZuUDZncwdpThLuqQg+O2/B5x02RGLTT4dcwrMeaNAdNVapPuRxsr8xOSsJbyCKf523&#13;&#10;4uQFK0KR6fCyfK79+XrdW7s3qd/ncanQDCUyyowSvmAM/2634j/tVgTC07tYEjHHtb9O9/bezer3&#13;&#10;BDw6kPGUD+C+EoEQg/9esOKfX1vgC06HzxPSnp9tLX7nJ1u074oE9NT95uaCNIlgmMEXl2z49Nwo&#13;&#10;vP7pl4qIT0/9tFZ77Lla7bFkm2QhkXYsIsawqe4b8P9jEVu07+7bpn1nIR+LSP0T97ZB+FwquGez&#13;&#10;+m/763RvPw4HVNIeJy5NIrtqEkeF5BLeWK5CzRUOANAUie2sVn1wYLvu6ON4aOt/3OgKyJqepjIA&#13;&#10;AAAASUVORK5CYIJQSwMECgAAAAAAAAAhAGhByU3iBQAA4gUAABQAAABkcnMvbWVkaWEvaW1hZ2Uy&#13;&#10;LnBuZ4lQTkcNChoKAAAADUlIRFIAAAAwAAAAMggGAAAAGspYjAAAAAZiS0dEAP8A/wD/oL2nkwAA&#13;&#10;AAlwSFlzAAAOxAAADsQBlSsOGwAABYJJREFUaIHVmWtMU2cch3/v6enl9CItlLZQKCI4vGzChkEE&#13;&#10;h0ZrUKJz2dxcYtS5ZVncPvnZbTHZki0mZkuW7csSddO5bNHFTEW8TieK88IU0clAlBZaWii00NN7&#13;&#10;e/YBTpEFkUIPZc+Xpm9y3v6ftmme95SYd9ZzYpoEN1RmfbNpVc4XaqW4B/8jiHlnPcc/YaSU9/Uq&#13;&#10;45cbV2TvVTC0J5WDTRTRnKXv7OafRKKcpKl9YPnJBsf7AFBgVNwW01Q4ZdNNgLiAXiOFSEQQDMcQ&#13;&#10;isSYxlaPue66412JmPLPyVY0iSgSTfGsYxIXWDxPgz07FkJMU2jrZBGOcgiEYsrrf/fXnL/Zs0XB&#13;&#10;iNz5BkUzRZFYimceRVxgtkEOc6kOxYVpqCnXg+M4tHWyiMY4sIGo+mpz36uX7vRuUivFDpOOeUAI&#13;&#10;4Z6x97QwSqCqWAsAkElEKC3SYE2ZHsFwDA+7WHAcMMBGtH/ccb3RcK9vQ6ZaYjVqZW2EkFTOP7YA&#13;&#10;j1wmwpIF6VhVmgmvP4LHdh84AP2DYcOFxt7Nja1uc5ZW9tCQLutIwewAniHAo5LTqHwhA1XFWvQN&#13;&#10;hmFx+AEAPe6Q6cwN59v3Hw9W5OqYFm2a1DZtkw8zIQEetVKMFSValC9Ih7M/CJsrAACwuwIFtdcc&#13;&#10;77Xb2OI8g/yeRiVxCj75MAkJ8GSkSWBerMOLc9PQ1ROA0x0EAFid/vknGrp3dPUGCudky5tUcnG/&#13;&#10;YJMPMykBHr1GhuoyHebPVsHi8KFvIAwA5JHdt+j4le4Pej1BY4FRcVshoweSP/oQUxIAAEIIjFoG&#13;&#10;a5fokZ8lx+NuHzxsBBwHqrWTXfzbFfuHXl9EU5ij/EsmEflmnAAPIQR5BjnWVRiQlSFDu42F1x9F&#13;&#10;LAb6fsfg0hNX7TtCYY6Zm6NolIip4IwT4KEIQYFRgfUVBqTPkqCtywt/MCZYZyVdIL4xRVBkUmF9&#13;&#10;hQFKhkZrpxchATpLMAEeWkRhYf4srFtqAC1AZwkuwCMRUygRoLOmTYCH76zqMl1SOmvaBXjkMhrl&#13;&#10;w5016I/gkX3oFzbRzkqZAI9KTmPZFDor5QI8k+2sGSPAw3dWSWEabL3P7qwZJ8CjTx/qrHl5w501&#13;&#10;OHZnxW+rLC/R4qOtRamd+inEYhzq77pw4JQFVqc/vi6mSZBK4VwThhCADD/+F3rap0kAjuNws8WN&#13;&#10;/bUdaO1k4+siikTWLNHt27w699MZK9D00IP9tRY0Pxo5ShACbuVLmYe3VOfuNmqZNmAGfgL/WL04&#13;&#10;cKoDNx64R61XPp9+bNta08f5WYrmJ9dnjEBHtw/f11lwuck1ar30OfXZ7TWmXUUm1Y2xrku5gN0V&#13;&#10;wMHTFpy/1YPYEwm3cLbq6vaavF3FhWkXx7s+ZQIuTwg/nrWi9poD0ScmL8hW3NleY9pVNl9TO5Eq&#13;&#10;nXYBjzeMX37vwrHLdoQiI/mfq2Natq0xffLyoowjiZwLpk2ADURw9JINRy/a4AuOHMB0Gqlla3Xu&#13;&#10;bnOp7qBIRCKJ7iu4QCAUxfEr3fjpfCcGfSPzaVRix+bVuZ+tLdd/J6Enf8gXTCAciaHuTwcOnbXy&#13;&#10;94sAACqG7n9zpXHPhmVZXzNSETvOFhMi6QLRGIcLt3rww2kLuvtG3lhGSnlfq8r+auMK414lQ7vH&#13;&#10;2SIhkibAcRzqm1w4UGeJH0qAoeB6pTLr27dW5XwuxB+IUxbgOA63WtzYN06vZKqlnVN9nacxJYG7&#13;&#10;7UO9crd9/F4RkkkJJNorQpKQwGR7RUgmJGB3BXDojBXnbjon1StCMq6AyxPC4XNWnGyYWq8IyZgC&#13;&#10;A2wYP19IXq8IySgBNhDBr5dsOJLkXhGS+F0JvUYKfyiKATb5vSIk8U/A0T8yX7J7RUhGfYWE6hUh&#13;&#10;oQHhe0VI/gWHGQGJqTObXgAAAABJRU5ErkJgglBLAwQUAAYACAAAACEAJx3/neQAAAAQAQAADwAA&#13;&#10;AGRycy9kb3ducmV2LnhtbExPTWuDQBC9F/oflgn01qxa04pxDSH9OIVCk0LJbaITlbi74m7U/PtO&#13;&#10;Tu1leI958+a9bDXpVgzUu8YaBeE8AEGmsGVjKgXf+/fHBITzaEpsrSEFV3Kwyu/vMkxLO5ovGna+&#13;&#10;EmxiXIoKau+7VEpX1KTRzW1Hhncn22v0TPtKlj2ObK5bGQXBs9TYGP5QY0ebmorz7qIVfIw4rp/C&#13;&#10;t2F7Pm2uh/3i82cbklIPs+l1yWO9BOFp8n8XcOvA+SHnYEd7MaUTLfM4jlnKIOJiN0HwkjA6KogW&#13;&#10;UQIyz+T/IvkvAAAA//8DAF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QItABQABgAIAAAAIQCx&#13;&#10;gme2CgEAABMCAAATAAAAAAAAAAAAAAAAAAAAAABbQ29udGVudF9UeXBlc10ueG1sUEsBAi0AFAAG&#13;&#10;AAgAAAAhADj9If/WAAAAlAEAAAsAAAAAAAAAAAAAAAAAOwEAAF9yZWxzLy5yZWxzUEsBAi0AFAAG&#13;&#10;AAgAAAAhAIbYoBjYBgAAjyYAAA4AAAAAAAAAAAAAAAAAOgIAAGRycy9lMm9Eb2MueG1sUEsBAi0A&#13;&#10;CgAAAAAAAAAhAHRt1hfABwAAwAcAABQAAAAAAAAAAAAAAAAAPgkAAGRycy9tZWRpYS9pbWFnZTEu&#13;&#10;cG5nUEsBAi0ACgAAAAAAAAAhAGhByU3iBQAA4gUAABQAAAAAAAAAAAAAAAAAMBEAAGRycy9tZWRp&#13;&#10;YS9pbWFnZTIucG5nUEsBAi0AFAAGAAgAAAAhACcd/53kAAAAEAEAAA8AAAAAAAAAAAAAAAAARBcA&#13;&#10;AGRycy9kb3ducmV2LnhtbFBLAQItABQABgAIAAAAIQAubPAAxQAAAKUBAAAZAAAAAAAAAAAAAAAA&#13;&#10;AFUYAABkcnMvX3JlbHMvZTJvRG9jLnhtbC5yZWxzUEsFBgAAAAAHAAcAvgEAAFEZAAAAAA==&#13;&#10;">
                <v:shape id="Graphic 93" o:spid="_x0000_s1097" style="position:absolute;width:29502;height:15290;visibility:visible;mso-wrap-style:square;v-text-anchor:top" coordsize="2950210,1529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cvSyAAAAOAAAAAPAAAAZHJzL2Rvd25yZXYueG1sRI/dagIx&#13;&#10;FITvC32HcAq908QWbF2NIrHV4lX9eYDj5ri77OZk2aS6vn1TEHozMAzzDTNb9K4RF+pC5VnDaKhA&#13;&#10;EOfeVlxoOB4+B+8gQkS22HgmDTcKsJg/Pswws/7KO7rsYyEShEOGGsoY20zKkJfkMAx9S5yys+8c&#13;&#10;xmS7QtoOrwnuGvmi1Fg6rDgtlNiSKSmv9z9Og+rrtVlubqttcTKjj+83Zcym1vr5qV9NkyynICL1&#13;&#10;8b9xR3xZDZNX+DuUzoCc/wIAAP//AwBQSwECLQAUAAYACAAAACEA2+H2y+4AAACFAQAAEwAAAAAA&#13;&#10;AAAAAAAAAAAAAAAAW0NvbnRlbnRfVHlwZXNdLnhtbFBLAQItABQABgAIAAAAIQBa9CxbvwAAABUB&#13;&#10;AAALAAAAAAAAAAAAAAAAAB8BAABfcmVscy8ucmVsc1BLAQItABQABgAIAAAAIQA6YcvSyAAAAOAA&#13;&#10;AAAPAAAAAAAAAAAAAAAAAAcCAABkcnMvZG93bnJldi54bWxQSwUGAAAAAAMAAwC3AAAA/AIAAAAA&#13;&#10;" path="m1446669,72263r-5689,-28106l1425486,21183,1402511,5689,1374406,,72339,,44170,5689,21183,21183,5676,44157,,72263,,1456690r5676,28194l21183,1507896r22987,15507l72339,1529080r1302067,l1402511,1523403r22975,-15507l1440980,1484884r5689,-28194l1446669,72263xem2949587,72263r-5689,-28106l2928391,21183,2905379,5689,2877197,,1575193,r-28118,5689l1524101,21183r-15494,22974l1502930,72263r,1384427l1508607,1484884r15494,23012l1547075,1523403r28118,5677l2877197,1529080r28182,-5677l2928391,1507896r15507,-23012l2949587,1456690r,-1384427xe" fillcolor="#4471c4" stroked="f">
                  <v:path arrowok="t"/>
                </v:shape>
                <v:shape id="Image 94" o:spid="_x0000_s1098" type="#_x0000_t75" style="position:absolute;left:13897;top:11916;width:2296;height:2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IIOxwAAAOAAAAAPAAAAZHJzL2Rvd25yZXYueG1sRI9Bi8Iw&#13;&#10;FITvwv6H8Ba8yJoq4q7VKKsiePCi3Yu3R/Nsi81Lt0lt/fdGELwMDMN8wyxWnSnFjWpXWFYwGkYg&#13;&#10;iFOrC84U/CW7rx8QziNrLC2Tgjs5WC0/eguMtW35SLeTz0SAsItRQe59FUvp0pwMuqGtiEN2sbVB&#13;&#10;H2ydSV1jG+CmlOMomkqDBYeFHCva5JReT41RkGSDRtJl/Y/NddAc2u/tOS0Spfqf3XYe5HcOwlPn&#13;&#10;340XYq8VzCbwPBTOgFw+AAAA//8DAFBLAQItABQABgAIAAAAIQDb4fbL7gAAAIUBAAATAAAAAAAA&#13;&#10;AAAAAAAAAAAAAABbQ29udGVudF9UeXBlc10ueG1sUEsBAi0AFAAGAAgAAAAhAFr0LFu/AAAAFQEA&#13;&#10;AAsAAAAAAAAAAAAAAAAAHwEAAF9yZWxzLy5yZWxzUEsBAi0AFAAGAAgAAAAhACQogg7HAAAA4AAA&#13;&#10;AA8AAAAAAAAAAAAAAAAABwIAAGRycy9kb3ducmV2LnhtbFBLBQYAAAAAAwADALcAAAD7AgAAAAA=&#13;&#10;">
                  <v:imagedata r:id="rId28" o:title=""/>
                </v:shape>
                <v:shape id="Graphic 95" o:spid="_x0000_s1099" style="position:absolute;left:29946;width:14472;height:15290;visibility:visible;mso-wrap-style:square;v-text-anchor:top" coordsize="1447165,1529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bHuygAAAOAAAAAPAAAAZHJzL2Rvd25yZXYueG1sRI9Ba8JA&#13;&#10;FITvBf/D8gq9FN1YUNroKqIttRfBVBRvz+xrEsy+XbLbJP333YLQy8AwzDfMfNmbWrTU+MqygvEo&#13;&#10;AUGcW11xoeDw+TZ8BuEDssbaMin4IQ/LxeBujqm2He+pzUIhIoR9igrKEFwqpc9LMuhH1hHH7Ms2&#13;&#10;BkO0TSF1g12Em1o+JclUGqw4LpToaF1Sfs2+jYLd6+P61H1cztn+/eo2x1XrMtcq9XDfb2ZRVjMQ&#13;&#10;gfrw37ghtlrBywT+DsUzIBe/AAAA//8DAFBLAQItABQABgAIAAAAIQDb4fbL7gAAAIUBAAATAAAA&#13;&#10;AAAAAAAAAAAAAAAAAABbQ29udGVudF9UeXBlc10ueG1sUEsBAi0AFAAGAAgAAAAhAFr0LFu/AAAA&#13;&#10;FQEAAAsAAAAAAAAAAAAAAAAAHwEAAF9yZWxzLy5yZWxzUEsBAi0AFAAGAAgAAAAhAAGFse7KAAAA&#13;&#10;4AAAAA8AAAAAAAAAAAAAAAAABwIAAGRycy9kb3ducmV2LnhtbFBLBQYAAAAAAwADALcAAAD+AgAA&#13;&#10;AAA=&#13;&#10;" path="m1374393,l72389,,44201,5683,21193,21177,5685,44148,,72262,,1456689r5685,28189l21193,1507886r23008,15508l72389,1529079r1302004,l1402582,1523394r23008,-15508l1441098,1484878r5686,-28189l1446784,72262r-5686,-28114l1425590,21177,1402582,5683,1374393,xe" fillcolor="#4471c4" stroked="f">
                  <v:path arrowok="t"/>
                </v:shape>
                <v:shape id="Image 96" o:spid="_x0000_s1100" type="#_x0000_t75" style="position:absolute;left:28871;top:11916;width:2297;height:2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sklxQAAAOAAAAAPAAAAZHJzL2Rvd25yZXYueG1sRI9Bi8Iw&#13;&#10;FITvwv6H8Ba8aaqHotUo4u6yLp6s/oBH82yrzUtJoq3/fiMIXgaGYb5hluveNOJOzteWFUzGCQji&#13;&#10;wuqaSwWn489oBsIHZI2NZVLwIA/r1cdgiZm2HR/onodSRAj7DBVUIbSZlL6oyKAf25Y4ZmfrDIZo&#13;&#10;XSm1wy7CTSOnSZJKgzXHhQpb2lZUXPObUbAj0x+t677T62Vb7Ge/m+bPdEoNP/uvRZTNAkSgPrwb&#13;&#10;L8ROK5in8DwUz4Bc/QMAAP//AwBQSwECLQAUAAYACAAAACEA2+H2y+4AAACFAQAAEwAAAAAAAAAA&#13;&#10;AAAAAAAAAAAAW0NvbnRlbnRfVHlwZXNdLnhtbFBLAQItABQABgAIAAAAIQBa9CxbvwAAABUBAAAL&#13;&#10;AAAAAAAAAAAAAAAAAB8BAABfcmVscy8ucmVsc1BLAQItABQABgAIAAAAIQCf8sklxQAAAOAAAAAP&#13;&#10;AAAAAAAAAAAAAAAAAAcCAABkcnMvZG93bnJldi54bWxQSwUGAAAAAAMAAwC3AAAA+QIAAAAA&#13;&#10;">
                  <v:imagedata r:id="rId29" o:title=""/>
                </v:shape>
                <v:shape id="Graphic 97" o:spid="_x0000_s1101" style="position:absolute;left:44813;width:14471;height:15290;visibility:visible;mso-wrap-style:square;v-text-anchor:top" coordsize="1447165,1529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4oCygAAAOAAAAAPAAAAZHJzL2Rvd25yZXYueG1sRI9Ba8JA&#13;&#10;FITvBf/D8gq9FN3Yg7bRVURbai+CqSjentnXJJh9u2S3SfrvuwWhl4FhmG+Y+bI3tWip8ZVlBeNR&#13;&#10;AoI4t7riQsHh8234DMIHZI21ZVLwQx6Wi8HdHFNtO95Tm4VCRAj7FBWUIbhUSp+XZNCPrCOO2Zdt&#13;&#10;DIZom0LqBrsIN7V8SpKJNFhxXCjR0bqk/Jp9GwW718f1qfu4nLP9+9VtjqvWZa5V6uG+38yirGYg&#13;&#10;AvXhv3FDbLWClyn8HYpnQC5+AQAA//8DAFBLAQItABQABgAIAAAAIQDb4fbL7gAAAIUBAAATAAAA&#13;&#10;AAAAAAAAAAAAAAAAAABbQ29udGVudF9UeXBlc10ueG1sUEsBAi0AFAAGAAgAAAAhAFr0LFu/AAAA&#13;&#10;FQEAAAsAAAAAAAAAAAAAAAAAHwEAAF9yZWxzLy5yZWxzUEsBAi0AFAAGAAgAAAAhAJ4bigLKAAAA&#13;&#10;4AAAAA8AAAAAAAAAAAAAAAAABwIAAGRycy9kb3ducmV2LnhtbFBLBQYAAAAAAwADALcAAAD+AgAA&#13;&#10;AAA=&#13;&#10;" path="m1374393,l72389,,44201,5683,21193,21177,5685,44148,,72262,,1456689r5685,28189l21193,1507886r23008,15508l72389,1529079r1302004,l1402582,1523394r23008,-15508l1441098,1484878r5686,-28189l1446784,72262r-5686,-28114l1425590,21177,1402582,5683,1374393,xe" fillcolor="#4471c4" stroked="f">
                  <v:path arrowok="t"/>
                </v:shape>
                <v:shape id="Image 98" o:spid="_x0000_s1102" type="#_x0000_t75" style="position:absolute;left:43844;top:11916;width:2297;height:23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IfjMxgAAAOAAAAAPAAAAZHJzL2Rvd25yZXYueG1sRI9Nb8Iw&#13;&#10;DIbvk/YfIk/iNtLtgFghIMSGAHHi4wdYjWkLjVMlgZZ/jw9Iu1h6Zb2P/UznvWvUnUKsPRv4Gmag&#13;&#10;iAtvay4NnI6rzzGomJAtNp7JwIMizGfvb1PMre94T/dDKpVAOOZooEqpzbWORUUO49C3xLI7++Aw&#13;&#10;SQyltgE7gbtGf2fZSDusWS5U2NKyouJ6uDkDG3L90Yfub3S9LIvdeL1otq4zZvDR/05kLCagEvXp&#13;&#10;v/FCbKyBH/lYhEQG9OwJAAD//wMAUEsBAi0AFAAGAAgAAAAhANvh9svuAAAAhQEAABMAAAAAAAAA&#13;&#10;AAAAAAAAAAAAAFtDb250ZW50X1R5cGVzXS54bWxQSwECLQAUAAYACAAAACEAWvQsW78AAAAVAQAA&#13;&#10;CwAAAAAAAAAAAAAAAAAfAQAAX3JlbHMvLnJlbHNQSwECLQAUAAYACAAAACEAgSH4zMYAAADgAAAA&#13;&#10;DwAAAAAAAAAAAAAAAAAHAgAAZHJzL2Rvd25yZXYueG1sUEsFBgAAAAADAAMAtwAAAPoCAAAAAA==&#13;&#10;">
                  <v:imagedata r:id="rId29" o:title=""/>
                </v:shape>
                <v:shape id="Textbox 99" o:spid="_x0000_s1103" type="#_x0000_t202" style="position:absolute;left:2082;top:3097;width:9683;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hv2xwAAAOAAAAAPAAAAZHJzL2Rvd25yZXYueG1sRI9Ba8JA&#13;&#10;FITvBf/D8oTe6sYexERXEa1QKEhjevD4zD6TxezbmF01/fddQehlYBjmG2a+7G0jbtR541jBeJSA&#13;&#10;IC6dNlwp+Cm2b1MQPiBrbByTgl/ysFwMXuaYaXfnnG77UIkIYZ+hgjqENpPSlzVZ9CPXEsfs5DqL&#13;&#10;IdqukrrDe4TbRr4nyURaNBwXamxpXVN53l+tgtWB8w9z2R2/81NuiiJN+GtyVup12G9mUVYzEIH6&#13;&#10;8N94Ij61gjSFx6F4BuTiDwAA//8DAFBLAQItABQABgAIAAAAIQDb4fbL7gAAAIUBAAATAAAAAAAA&#13;&#10;AAAAAAAAAAAAAABbQ29udGVudF9UeXBlc10ueG1sUEsBAi0AFAAGAAgAAAAhAFr0LFu/AAAAFQEA&#13;&#10;AAsAAAAAAAAAAAAAAAAAHwEAAF9yZWxzLy5yZWxzUEsBAi0AFAAGAAgAAAAhANuyG/bHAAAA4AAA&#13;&#10;AA8AAAAAAAAAAAAAAAAABwIAAGRycy9kb3ducmV2LnhtbFBLBQYAAAAAAwADALcAAAD7AgAAAAA=&#13;&#10;" filled="f" stroked="f">
                  <v:textbox inset="0,0,0,0">
                    <w:txbxContent>
                      <w:p w14:paraId="2EA9073C" w14:textId="77777777" w:rsidR="00054C28" w:rsidRDefault="00D50A48">
                        <w:pPr>
                          <w:spacing w:line="360" w:lineRule="exact"/>
                          <w:rPr>
                            <w:b/>
                            <w:sz w:val="36"/>
                          </w:rPr>
                        </w:pPr>
                        <w:r>
                          <w:rPr>
                            <w:b/>
                            <w:color w:val="FFFFFF"/>
                            <w:spacing w:val="-2"/>
                            <w:sz w:val="36"/>
                          </w:rPr>
                          <w:t>Recognize</w:t>
                        </w:r>
                      </w:p>
                    </w:txbxContent>
                  </v:textbox>
                </v:shape>
                <v:shape id="Textbox 100" o:spid="_x0000_s1104" type="#_x0000_t202" style="position:absolute;left:17889;top:3082;width:8395;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AAnyAAAAOEAAAAPAAAAZHJzL2Rvd25yZXYueG1sRI/BSgMx&#13;&#10;EIbvgu8QpuDNJu2h6LZpKWqhIIjb9eBx3Ex3QzeTdZO269s7B8HL8A/DfD/fajOGTl1oSD6yhdnU&#13;&#10;gCKuo/PcWPiodvcPoFJGdthFJgs/lGCzvr1ZYeHilUu6HHKjBMKpQAttzn2hdapbCpimsSeW2zEO&#13;&#10;AbOsQ6PdgFeBh07PjVnogJ6locWenlqqT4dzsLD95PLFf799vZfH0lfVo+HXxcnau8n4vJSxXYLK&#13;&#10;NOb/jz/E3omDEQcxkgR6/QsAAP//AwBQSwECLQAUAAYACAAAACEA2+H2y+4AAACFAQAAEwAAAAAA&#13;&#10;AAAAAAAAAAAAAAAAW0NvbnRlbnRfVHlwZXNdLnhtbFBLAQItABQABgAIAAAAIQBa9CxbvwAAABUB&#13;&#10;AAALAAAAAAAAAAAAAAAAAB8BAABfcmVscy8ucmVsc1BLAQItABQABgAIAAAAIQCDnAAnyAAAAOEA&#13;&#10;AAAPAAAAAAAAAAAAAAAAAAcCAABkcnMvZG93bnJldi54bWxQSwUGAAAAAAMAAwC3AAAA/AIAAAAA&#13;&#10;" filled="f" stroked="f">
                  <v:textbox inset="0,0,0,0">
                    <w:txbxContent>
                      <w:p w14:paraId="567B11E7" w14:textId="77777777" w:rsidR="00054C28" w:rsidRDefault="00D50A48">
                        <w:pPr>
                          <w:spacing w:line="360" w:lineRule="exact"/>
                          <w:rPr>
                            <w:b/>
                            <w:sz w:val="36"/>
                          </w:rPr>
                        </w:pPr>
                        <w:r>
                          <w:rPr>
                            <w:b/>
                            <w:color w:val="FFFFFF"/>
                            <w:spacing w:val="-2"/>
                            <w:sz w:val="36"/>
                          </w:rPr>
                          <w:t>Respond</w:t>
                        </w:r>
                      </w:p>
                    </w:txbxContent>
                  </v:textbox>
                </v:shape>
                <v:shape id="Textbox 101" o:spid="_x0000_s1105" type="#_x0000_t202" style="position:absolute;left:33619;top:2914;width:7811;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KW8yAAAAOEAAAAPAAAAZHJzL2Rvd25yZXYueG1sRI/BagIx&#13;&#10;EIbvBd8hTMFbTexB7GoUqRYEobhuDz1ON+NucDNZN1G3b2+EQi/DDD//N3zzZe8acaUuWM8axiMF&#13;&#10;grj0xnKl4av4eJmCCBHZYOOZNPxSgOVi8DTHzPgb53Q9xEokCIcMNdQxtpmUoazJYRj5ljhlR985&#13;&#10;jOnsKmk6vCW4a+SrUhPp0HL6UGNL7zWVp8PFaVh9c76x58+ffX7MbVG8Kd5NTloPn/v1LI3VDESk&#13;&#10;Pv43/hBbkxzUGB5GaQO5uAMAAP//AwBQSwECLQAUAAYACAAAACEA2+H2y+4AAACFAQAAEwAAAAAA&#13;&#10;AAAAAAAAAAAAAAAAW0NvbnRlbnRfVHlwZXNdLnhtbFBLAQItABQABgAIAAAAIQBa9CxbvwAAABUB&#13;&#10;AAALAAAAAAAAAAAAAAAAAB8BAABfcmVscy8ucmVsc1BLAQItABQABgAIAAAAIQDs0KW8yAAAAOEA&#13;&#10;AAAPAAAAAAAAAAAAAAAAAAcCAABkcnMvZG93bnJldi54bWxQSwUGAAAAAAMAAwC3AAAA/AIAAAAA&#13;&#10;" filled="f" stroked="f">
                  <v:textbox inset="0,0,0,0">
                    <w:txbxContent>
                      <w:p w14:paraId="79536BBB" w14:textId="77777777" w:rsidR="00054C28" w:rsidRDefault="00D50A48">
                        <w:pPr>
                          <w:spacing w:line="360" w:lineRule="exact"/>
                          <w:rPr>
                            <w:b/>
                            <w:sz w:val="36"/>
                          </w:rPr>
                        </w:pPr>
                        <w:r>
                          <w:rPr>
                            <w:b/>
                            <w:color w:val="FFFFFF"/>
                            <w:spacing w:val="-2"/>
                            <w:sz w:val="36"/>
                          </w:rPr>
                          <w:t>Recover</w:t>
                        </w:r>
                      </w:p>
                    </w:txbxContent>
                  </v:textbox>
                </v:shape>
                <v:shape id="Textbox 102" o:spid="_x0000_s1106" type="#_x0000_t202" style="position:absolute;left:50006;top:3006;width:5277;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jvLyAAAAOEAAAAPAAAAZHJzL2Rvd25yZXYueG1sRI/BagIx&#13;&#10;EIbvgu8QRvCmST1IXY0irUJBkK7bQ4/Tzbgb3Ey2m1TXt28KQi/DDD//N3yrTe8acaUuWM8anqYK&#13;&#10;BHHpjeVKw0exnzyDCBHZYOOZNNwpwGY9HKwwM/7GOV1PsRIJwiFDDXWMbSZlKGtyGKa+JU7Z2XcO&#13;&#10;Yzq7SpoObwnuGjlTai4dWk4famzppabycvpxGrafnO/s9/HrPT/ntigWig/zi9bjUf+6TGO7BBGp&#13;&#10;j/+NB+LNJAc1gz+jtIFc/wIAAP//AwBQSwECLQAUAAYACAAAACEA2+H2y+4AAACFAQAAEwAAAAAA&#13;&#10;AAAAAAAAAAAAAAAAW0NvbnRlbnRfVHlwZXNdLnhtbFBLAQItABQABgAIAAAAIQBa9CxbvwAAABUB&#13;&#10;AAALAAAAAAAAAAAAAAAAAB8BAABfcmVscy8ucmVsc1BLAQItABQABgAIAAAAIQAcAjvLyAAAAOEA&#13;&#10;AAAPAAAAAAAAAAAAAAAAAAcCAABkcnMvZG93bnJldi54bWxQSwUGAAAAAAMAAwC3AAAA/AIAAAAA&#13;&#10;" filled="f" stroked="f">
                  <v:textbox inset="0,0,0,0">
                    <w:txbxContent>
                      <w:p w14:paraId="3B7E16EE" w14:textId="77777777" w:rsidR="00054C28" w:rsidRDefault="00D50A48">
                        <w:pPr>
                          <w:spacing w:line="360" w:lineRule="exact"/>
                          <w:rPr>
                            <w:b/>
                            <w:sz w:val="36"/>
                          </w:rPr>
                        </w:pPr>
                        <w:r>
                          <w:rPr>
                            <w:b/>
                            <w:color w:val="FFFFFF"/>
                            <w:spacing w:val="-2"/>
                            <w:sz w:val="36"/>
                          </w:rPr>
                          <w:t>Refer</w:t>
                        </w:r>
                      </w:p>
                    </w:txbxContent>
                  </v:textbox>
                </v:shape>
                <w10:wrap type="topAndBottom" anchorx="page"/>
              </v:group>
            </w:pict>
          </mc:Fallback>
        </mc:AlternateContent>
      </w:r>
    </w:p>
    <w:tbl>
      <w:tblPr>
        <w:tblW w:w="0" w:type="auto"/>
        <w:tblInd w:w="1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7"/>
        <w:gridCol w:w="3584"/>
        <w:gridCol w:w="2991"/>
      </w:tblGrid>
      <w:tr w:rsidR="00054C28" w14:paraId="41EC04EA" w14:textId="77777777">
        <w:trPr>
          <w:trHeight w:val="293"/>
        </w:trPr>
        <w:tc>
          <w:tcPr>
            <w:tcW w:w="2607" w:type="dxa"/>
          </w:tcPr>
          <w:p w14:paraId="35944738" w14:textId="77777777" w:rsidR="00054C28" w:rsidRDefault="00D50A48">
            <w:pPr>
              <w:pStyle w:val="TableParagraph"/>
              <w:spacing w:line="273" w:lineRule="exact"/>
              <w:ind w:left="105"/>
              <w:rPr>
                <w:b/>
                <w:sz w:val="24"/>
              </w:rPr>
            </w:pPr>
            <w:r>
              <w:rPr>
                <w:b/>
                <w:sz w:val="24"/>
              </w:rPr>
              <w:t xml:space="preserve">1. </w:t>
            </w:r>
            <w:r>
              <w:rPr>
                <w:b/>
                <w:spacing w:val="-2"/>
                <w:sz w:val="24"/>
              </w:rPr>
              <w:t>Recognize</w:t>
            </w:r>
          </w:p>
        </w:tc>
        <w:tc>
          <w:tcPr>
            <w:tcW w:w="3584" w:type="dxa"/>
          </w:tcPr>
          <w:p w14:paraId="147D05AA" w14:textId="77777777" w:rsidR="00054C28" w:rsidRDefault="00D50A48">
            <w:pPr>
              <w:pStyle w:val="TableParagraph"/>
              <w:spacing w:line="273" w:lineRule="exact"/>
              <w:ind w:left="107"/>
              <w:rPr>
                <w:b/>
                <w:sz w:val="24"/>
              </w:rPr>
            </w:pPr>
            <w:r>
              <w:rPr>
                <w:b/>
                <w:sz w:val="24"/>
              </w:rPr>
              <w:t>2.</w:t>
            </w:r>
            <w:r>
              <w:rPr>
                <w:b/>
                <w:spacing w:val="-1"/>
                <w:sz w:val="24"/>
              </w:rPr>
              <w:t xml:space="preserve"> </w:t>
            </w:r>
            <w:r>
              <w:rPr>
                <w:b/>
                <w:sz w:val="24"/>
              </w:rPr>
              <w:t>&amp;</w:t>
            </w:r>
            <w:r>
              <w:rPr>
                <w:b/>
                <w:spacing w:val="-3"/>
                <w:sz w:val="24"/>
              </w:rPr>
              <w:t xml:space="preserve"> </w:t>
            </w:r>
            <w:r>
              <w:rPr>
                <w:b/>
                <w:sz w:val="24"/>
              </w:rPr>
              <w:t>3. Respond</w:t>
            </w:r>
            <w:r>
              <w:rPr>
                <w:b/>
                <w:spacing w:val="-1"/>
                <w:sz w:val="24"/>
              </w:rPr>
              <w:t xml:space="preserve"> </w:t>
            </w:r>
            <w:r>
              <w:rPr>
                <w:b/>
                <w:sz w:val="24"/>
              </w:rPr>
              <w:t>and</w:t>
            </w:r>
            <w:r>
              <w:rPr>
                <w:b/>
                <w:spacing w:val="-2"/>
                <w:sz w:val="24"/>
              </w:rPr>
              <w:t xml:space="preserve"> Recover</w:t>
            </w:r>
          </w:p>
        </w:tc>
        <w:tc>
          <w:tcPr>
            <w:tcW w:w="2991" w:type="dxa"/>
          </w:tcPr>
          <w:p w14:paraId="1B4F07D4" w14:textId="77777777" w:rsidR="00054C28" w:rsidRDefault="00D50A48">
            <w:pPr>
              <w:pStyle w:val="TableParagraph"/>
              <w:spacing w:line="273" w:lineRule="exact"/>
              <w:ind w:left="107"/>
              <w:rPr>
                <w:b/>
                <w:sz w:val="24"/>
              </w:rPr>
            </w:pPr>
            <w:r>
              <w:rPr>
                <w:b/>
                <w:sz w:val="24"/>
              </w:rPr>
              <w:t>4.</w:t>
            </w:r>
            <w:r>
              <w:rPr>
                <w:b/>
                <w:spacing w:val="-2"/>
                <w:sz w:val="24"/>
              </w:rPr>
              <w:t xml:space="preserve"> Refer</w:t>
            </w:r>
          </w:p>
        </w:tc>
      </w:tr>
      <w:tr w:rsidR="00054C28" w14:paraId="1678E275" w14:textId="77777777">
        <w:trPr>
          <w:trHeight w:val="8854"/>
        </w:trPr>
        <w:tc>
          <w:tcPr>
            <w:tcW w:w="2607" w:type="dxa"/>
          </w:tcPr>
          <w:p w14:paraId="168567FE" w14:textId="77777777" w:rsidR="00054C28" w:rsidRDefault="00D50A48">
            <w:pPr>
              <w:pStyle w:val="TableParagraph"/>
              <w:numPr>
                <w:ilvl w:val="0"/>
                <w:numId w:val="13"/>
              </w:numPr>
              <w:tabs>
                <w:tab w:val="left" w:pos="825"/>
              </w:tabs>
              <w:spacing w:line="304" w:lineRule="exact"/>
              <w:rPr>
                <w:sz w:val="24"/>
              </w:rPr>
            </w:pPr>
            <w:r>
              <w:rPr>
                <w:spacing w:val="-2"/>
                <w:sz w:val="24"/>
              </w:rPr>
              <w:t>Unconscious</w:t>
            </w:r>
          </w:p>
          <w:p w14:paraId="16F32CBB" w14:textId="77777777" w:rsidR="00054C28" w:rsidRDefault="00D50A48">
            <w:pPr>
              <w:pStyle w:val="TableParagraph"/>
              <w:numPr>
                <w:ilvl w:val="0"/>
                <w:numId w:val="13"/>
              </w:numPr>
              <w:tabs>
                <w:tab w:val="left" w:pos="825"/>
              </w:tabs>
              <w:spacing w:before="1" w:line="305" w:lineRule="exact"/>
              <w:rPr>
                <w:sz w:val="24"/>
              </w:rPr>
            </w:pPr>
            <w:r>
              <w:rPr>
                <w:spacing w:val="-2"/>
                <w:sz w:val="24"/>
              </w:rPr>
              <w:t>Unresponsive</w:t>
            </w:r>
          </w:p>
          <w:p w14:paraId="0A07B0EB" w14:textId="77777777" w:rsidR="00054C28" w:rsidRDefault="00D50A48">
            <w:pPr>
              <w:pStyle w:val="TableParagraph"/>
              <w:numPr>
                <w:ilvl w:val="0"/>
                <w:numId w:val="13"/>
              </w:numPr>
              <w:tabs>
                <w:tab w:val="left" w:pos="825"/>
              </w:tabs>
              <w:ind w:right="144"/>
              <w:rPr>
                <w:sz w:val="24"/>
              </w:rPr>
            </w:pPr>
            <w:r>
              <w:rPr>
                <w:sz w:val="24"/>
              </w:rPr>
              <w:t>Not</w:t>
            </w:r>
            <w:r>
              <w:rPr>
                <w:spacing w:val="-14"/>
                <w:sz w:val="24"/>
              </w:rPr>
              <w:t xml:space="preserve"> </w:t>
            </w:r>
            <w:r>
              <w:rPr>
                <w:sz w:val="24"/>
              </w:rPr>
              <w:t>breathing</w:t>
            </w:r>
            <w:r>
              <w:rPr>
                <w:spacing w:val="-14"/>
                <w:sz w:val="24"/>
              </w:rPr>
              <w:t xml:space="preserve"> </w:t>
            </w:r>
            <w:r>
              <w:rPr>
                <w:sz w:val="24"/>
              </w:rPr>
              <w:t xml:space="preserve">or </w:t>
            </w:r>
            <w:r>
              <w:rPr>
                <w:spacing w:val="-2"/>
                <w:sz w:val="24"/>
              </w:rPr>
              <w:t>erratic</w:t>
            </w:r>
          </w:p>
          <w:p w14:paraId="641AD693" w14:textId="77777777" w:rsidR="00054C28" w:rsidRDefault="00D50A48">
            <w:pPr>
              <w:pStyle w:val="TableParagraph"/>
              <w:numPr>
                <w:ilvl w:val="0"/>
                <w:numId w:val="13"/>
              </w:numPr>
              <w:tabs>
                <w:tab w:val="left" w:pos="825"/>
              </w:tabs>
              <w:spacing w:before="1" w:line="305" w:lineRule="exact"/>
              <w:rPr>
                <w:sz w:val="24"/>
              </w:rPr>
            </w:pPr>
            <w:r>
              <w:rPr>
                <w:spacing w:val="-2"/>
                <w:sz w:val="24"/>
              </w:rPr>
              <w:t>Choking/gurgling</w:t>
            </w:r>
          </w:p>
          <w:p w14:paraId="74A6AFDF" w14:textId="77777777" w:rsidR="00054C28" w:rsidRDefault="00D50A48">
            <w:pPr>
              <w:pStyle w:val="TableParagraph"/>
              <w:numPr>
                <w:ilvl w:val="0"/>
                <w:numId w:val="13"/>
              </w:numPr>
              <w:tabs>
                <w:tab w:val="left" w:pos="825"/>
              </w:tabs>
              <w:spacing w:line="305" w:lineRule="exact"/>
              <w:rPr>
                <w:sz w:val="24"/>
              </w:rPr>
            </w:pPr>
            <w:r>
              <w:rPr>
                <w:spacing w:val="-2"/>
                <w:sz w:val="24"/>
              </w:rPr>
              <w:t>Vomiting</w:t>
            </w:r>
          </w:p>
          <w:p w14:paraId="39B6027C" w14:textId="77777777" w:rsidR="00054C28" w:rsidRDefault="00D50A48">
            <w:pPr>
              <w:pStyle w:val="TableParagraph"/>
              <w:numPr>
                <w:ilvl w:val="0"/>
                <w:numId w:val="13"/>
              </w:numPr>
              <w:tabs>
                <w:tab w:val="left" w:pos="825"/>
              </w:tabs>
              <w:spacing w:line="305" w:lineRule="exact"/>
              <w:rPr>
                <w:sz w:val="24"/>
              </w:rPr>
            </w:pPr>
            <w:r>
              <w:rPr>
                <w:sz w:val="24"/>
              </w:rPr>
              <w:t>Limp</w:t>
            </w:r>
            <w:r>
              <w:rPr>
                <w:spacing w:val="-2"/>
                <w:sz w:val="24"/>
              </w:rPr>
              <w:t xml:space="preserve"> </w:t>
            </w:r>
            <w:r>
              <w:rPr>
                <w:spacing w:val="-4"/>
                <w:sz w:val="24"/>
              </w:rPr>
              <w:t>Body</w:t>
            </w:r>
          </w:p>
          <w:p w14:paraId="168A2E49" w14:textId="77777777" w:rsidR="00054C28" w:rsidRDefault="00D50A48">
            <w:pPr>
              <w:pStyle w:val="TableParagraph"/>
              <w:numPr>
                <w:ilvl w:val="0"/>
                <w:numId w:val="13"/>
              </w:numPr>
              <w:tabs>
                <w:tab w:val="left" w:pos="825"/>
              </w:tabs>
              <w:spacing w:before="1"/>
              <w:ind w:right="431"/>
              <w:rPr>
                <w:sz w:val="24"/>
              </w:rPr>
            </w:pPr>
            <w:r>
              <w:rPr>
                <w:sz w:val="24"/>
              </w:rPr>
              <w:t>Face</w:t>
            </w:r>
            <w:r>
              <w:rPr>
                <w:spacing w:val="-14"/>
                <w:sz w:val="24"/>
              </w:rPr>
              <w:t xml:space="preserve"> </w:t>
            </w:r>
            <w:r>
              <w:rPr>
                <w:sz w:val="24"/>
              </w:rPr>
              <w:t>pale</w:t>
            </w:r>
            <w:r>
              <w:rPr>
                <w:spacing w:val="-14"/>
                <w:sz w:val="24"/>
              </w:rPr>
              <w:t xml:space="preserve"> </w:t>
            </w:r>
            <w:r>
              <w:rPr>
                <w:sz w:val="24"/>
              </w:rPr>
              <w:t xml:space="preserve">and </w:t>
            </w:r>
            <w:r>
              <w:rPr>
                <w:spacing w:val="-2"/>
                <w:sz w:val="24"/>
              </w:rPr>
              <w:t>clammy</w:t>
            </w:r>
          </w:p>
          <w:p w14:paraId="4E1E54D3" w14:textId="77777777" w:rsidR="00054C28" w:rsidRDefault="00D50A48">
            <w:pPr>
              <w:pStyle w:val="TableParagraph"/>
              <w:numPr>
                <w:ilvl w:val="0"/>
                <w:numId w:val="13"/>
              </w:numPr>
              <w:tabs>
                <w:tab w:val="left" w:pos="825"/>
              </w:tabs>
              <w:spacing w:line="242" w:lineRule="auto"/>
              <w:ind w:right="293"/>
              <w:rPr>
                <w:sz w:val="24"/>
              </w:rPr>
            </w:pPr>
            <w:r>
              <w:rPr>
                <w:spacing w:val="-2"/>
                <w:sz w:val="24"/>
              </w:rPr>
              <w:t xml:space="preserve">Fingernails/lips </w:t>
            </w:r>
            <w:r>
              <w:rPr>
                <w:spacing w:val="-4"/>
                <w:sz w:val="24"/>
              </w:rPr>
              <w:t>blue</w:t>
            </w:r>
          </w:p>
          <w:p w14:paraId="7CA9063B" w14:textId="77777777" w:rsidR="00054C28" w:rsidRDefault="00D50A48">
            <w:pPr>
              <w:pStyle w:val="TableParagraph"/>
              <w:numPr>
                <w:ilvl w:val="0"/>
                <w:numId w:val="13"/>
              </w:numPr>
              <w:tabs>
                <w:tab w:val="left" w:pos="825"/>
              </w:tabs>
              <w:ind w:right="121"/>
              <w:rPr>
                <w:sz w:val="24"/>
              </w:rPr>
            </w:pPr>
            <w:r>
              <w:rPr>
                <w:sz w:val="24"/>
              </w:rPr>
              <w:t>Light skin- Bluish/Dark</w:t>
            </w:r>
            <w:r>
              <w:rPr>
                <w:spacing w:val="-14"/>
                <w:sz w:val="24"/>
              </w:rPr>
              <w:t xml:space="preserve"> </w:t>
            </w:r>
            <w:r>
              <w:rPr>
                <w:sz w:val="24"/>
              </w:rPr>
              <w:t xml:space="preserve">skin- </w:t>
            </w:r>
            <w:r>
              <w:rPr>
                <w:spacing w:val="-2"/>
                <w:sz w:val="24"/>
              </w:rPr>
              <w:t>grayish</w:t>
            </w:r>
          </w:p>
        </w:tc>
        <w:tc>
          <w:tcPr>
            <w:tcW w:w="3584" w:type="dxa"/>
          </w:tcPr>
          <w:p w14:paraId="7B60EEA1" w14:textId="77777777" w:rsidR="00054C28" w:rsidRDefault="00D50A48">
            <w:pPr>
              <w:pStyle w:val="TableParagraph"/>
              <w:spacing w:line="292" w:lineRule="exact"/>
              <w:ind w:left="107"/>
              <w:rPr>
                <w:b/>
                <w:sz w:val="24"/>
              </w:rPr>
            </w:pPr>
            <w:r>
              <w:rPr>
                <w:b/>
                <w:sz w:val="24"/>
              </w:rPr>
              <w:t>Give</w:t>
            </w:r>
            <w:r>
              <w:rPr>
                <w:b/>
                <w:spacing w:val="-3"/>
                <w:sz w:val="24"/>
              </w:rPr>
              <w:t xml:space="preserve"> </w:t>
            </w:r>
            <w:r>
              <w:rPr>
                <w:b/>
                <w:sz w:val="24"/>
              </w:rPr>
              <w:t>Narcan and</w:t>
            </w:r>
            <w:r>
              <w:rPr>
                <w:b/>
                <w:spacing w:val="-2"/>
                <w:sz w:val="24"/>
              </w:rPr>
              <w:t xml:space="preserve"> </w:t>
            </w:r>
            <w:r>
              <w:rPr>
                <w:b/>
                <w:sz w:val="24"/>
              </w:rPr>
              <w:t>call</w:t>
            </w:r>
            <w:r>
              <w:rPr>
                <w:b/>
                <w:spacing w:val="-2"/>
                <w:sz w:val="24"/>
              </w:rPr>
              <w:t xml:space="preserve"> </w:t>
            </w:r>
            <w:r>
              <w:rPr>
                <w:b/>
                <w:sz w:val="24"/>
              </w:rPr>
              <w:t>9-1-</w:t>
            </w:r>
            <w:r>
              <w:rPr>
                <w:b/>
                <w:spacing w:val="-10"/>
                <w:sz w:val="24"/>
              </w:rPr>
              <w:t>1</w:t>
            </w:r>
          </w:p>
          <w:p w14:paraId="50AF9797" w14:textId="77777777" w:rsidR="00054C28" w:rsidRDefault="00D50A48">
            <w:pPr>
              <w:pStyle w:val="TableParagraph"/>
              <w:numPr>
                <w:ilvl w:val="0"/>
                <w:numId w:val="12"/>
              </w:numPr>
              <w:tabs>
                <w:tab w:val="left" w:pos="827"/>
              </w:tabs>
              <w:spacing w:line="242" w:lineRule="auto"/>
              <w:ind w:right="548"/>
              <w:rPr>
                <w:sz w:val="24"/>
              </w:rPr>
            </w:pPr>
            <w:r>
              <w:rPr>
                <w:sz w:val="24"/>
              </w:rPr>
              <w:t>Report</w:t>
            </w:r>
            <w:r>
              <w:rPr>
                <w:spacing w:val="-14"/>
                <w:sz w:val="24"/>
              </w:rPr>
              <w:t xml:space="preserve"> </w:t>
            </w:r>
            <w:r>
              <w:rPr>
                <w:sz w:val="24"/>
              </w:rPr>
              <w:t>event</w:t>
            </w:r>
            <w:r>
              <w:rPr>
                <w:spacing w:val="-12"/>
                <w:sz w:val="24"/>
              </w:rPr>
              <w:t xml:space="preserve"> </w:t>
            </w:r>
            <w:r>
              <w:rPr>
                <w:sz w:val="24"/>
              </w:rPr>
              <w:t>and</w:t>
            </w:r>
            <w:r>
              <w:rPr>
                <w:spacing w:val="-14"/>
                <w:sz w:val="24"/>
              </w:rPr>
              <w:t xml:space="preserve"> </w:t>
            </w:r>
            <w:r>
              <w:rPr>
                <w:sz w:val="24"/>
              </w:rPr>
              <w:t>time Narcan was given</w:t>
            </w:r>
          </w:p>
          <w:p w14:paraId="7B57547E" w14:textId="77777777" w:rsidR="00054C28" w:rsidRDefault="00D50A48">
            <w:pPr>
              <w:pStyle w:val="TableParagraph"/>
              <w:numPr>
                <w:ilvl w:val="0"/>
                <w:numId w:val="12"/>
              </w:numPr>
              <w:tabs>
                <w:tab w:val="left" w:pos="827"/>
              </w:tabs>
              <w:spacing w:line="301" w:lineRule="exact"/>
              <w:rPr>
                <w:sz w:val="24"/>
              </w:rPr>
            </w:pPr>
            <w:r>
              <w:rPr>
                <w:sz w:val="24"/>
              </w:rPr>
              <w:t>Report</w:t>
            </w:r>
            <w:r>
              <w:rPr>
                <w:spacing w:val="-3"/>
                <w:sz w:val="24"/>
              </w:rPr>
              <w:t xml:space="preserve"> </w:t>
            </w:r>
            <w:r>
              <w:rPr>
                <w:sz w:val="24"/>
              </w:rPr>
              <w:t>condition</w:t>
            </w:r>
            <w:r>
              <w:rPr>
                <w:spacing w:val="-3"/>
                <w:sz w:val="24"/>
              </w:rPr>
              <w:t xml:space="preserve"> </w:t>
            </w:r>
            <w:r>
              <w:rPr>
                <w:sz w:val="24"/>
              </w:rPr>
              <w:t xml:space="preserve">of </w:t>
            </w:r>
            <w:r>
              <w:rPr>
                <w:spacing w:val="-2"/>
                <w:sz w:val="24"/>
              </w:rPr>
              <w:t>victim</w:t>
            </w:r>
          </w:p>
          <w:p w14:paraId="60516167" w14:textId="77777777" w:rsidR="00054C28" w:rsidRDefault="00D50A48">
            <w:pPr>
              <w:pStyle w:val="TableParagraph"/>
              <w:spacing w:line="292" w:lineRule="exact"/>
              <w:ind w:left="107"/>
              <w:rPr>
                <w:b/>
                <w:sz w:val="24"/>
              </w:rPr>
            </w:pPr>
            <w:r>
              <w:rPr>
                <w:b/>
                <w:sz w:val="24"/>
              </w:rPr>
              <w:t>Be</w:t>
            </w:r>
            <w:r>
              <w:rPr>
                <w:b/>
                <w:spacing w:val="-4"/>
                <w:sz w:val="24"/>
              </w:rPr>
              <w:t xml:space="preserve"> </w:t>
            </w:r>
            <w:r>
              <w:rPr>
                <w:b/>
                <w:spacing w:val="-2"/>
                <w:sz w:val="24"/>
              </w:rPr>
              <w:t>Ready</w:t>
            </w:r>
          </w:p>
          <w:p w14:paraId="2D12A188" w14:textId="77777777" w:rsidR="00054C28" w:rsidRDefault="00D50A48">
            <w:pPr>
              <w:pStyle w:val="TableParagraph"/>
              <w:numPr>
                <w:ilvl w:val="0"/>
                <w:numId w:val="12"/>
              </w:numPr>
              <w:tabs>
                <w:tab w:val="left" w:pos="827"/>
              </w:tabs>
              <w:ind w:right="714"/>
              <w:rPr>
                <w:sz w:val="24"/>
              </w:rPr>
            </w:pPr>
            <w:r>
              <w:rPr>
                <w:sz w:val="24"/>
              </w:rPr>
              <w:t>2</w:t>
            </w:r>
            <w:r>
              <w:rPr>
                <w:sz w:val="24"/>
                <w:vertAlign w:val="superscript"/>
              </w:rPr>
              <w:t>nd</w:t>
            </w:r>
            <w:r>
              <w:rPr>
                <w:sz w:val="24"/>
              </w:rPr>
              <w:t xml:space="preserve"> dose if no improvement</w:t>
            </w:r>
            <w:r>
              <w:rPr>
                <w:spacing w:val="-14"/>
                <w:sz w:val="24"/>
              </w:rPr>
              <w:t xml:space="preserve"> </w:t>
            </w:r>
            <w:r>
              <w:rPr>
                <w:sz w:val="24"/>
              </w:rPr>
              <w:t>after</w:t>
            </w:r>
            <w:r>
              <w:rPr>
                <w:spacing w:val="-14"/>
                <w:sz w:val="24"/>
              </w:rPr>
              <w:t xml:space="preserve"> </w:t>
            </w:r>
            <w:r>
              <w:rPr>
                <w:sz w:val="24"/>
              </w:rPr>
              <w:t xml:space="preserve">2 </w:t>
            </w:r>
            <w:r>
              <w:rPr>
                <w:spacing w:val="-2"/>
                <w:sz w:val="24"/>
              </w:rPr>
              <w:t>minutes</w:t>
            </w:r>
          </w:p>
          <w:p w14:paraId="3ECBB493" w14:textId="77777777" w:rsidR="00054C28" w:rsidRDefault="00D50A48">
            <w:pPr>
              <w:pStyle w:val="TableParagraph"/>
              <w:numPr>
                <w:ilvl w:val="0"/>
                <w:numId w:val="12"/>
              </w:numPr>
              <w:tabs>
                <w:tab w:val="left" w:pos="827"/>
              </w:tabs>
              <w:ind w:right="167"/>
              <w:jc w:val="both"/>
              <w:rPr>
                <w:sz w:val="24"/>
              </w:rPr>
            </w:pPr>
            <w:r>
              <w:rPr>
                <w:sz w:val="24"/>
              </w:rPr>
              <w:t>CPR</w:t>
            </w:r>
            <w:r>
              <w:rPr>
                <w:spacing w:val="-9"/>
                <w:sz w:val="24"/>
              </w:rPr>
              <w:t xml:space="preserve"> </w:t>
            </w:r>
            <w:r>
              <w:rPr>
                <w:sz w:val="24"/>
              </w:rPr>
              <w:t>or</w:t>
            </w:r>
            <w:r>
              <w:rPr>
                <w:spacing w:val="-8"/>
                <w:sz w:val="24"/>
              </w:rPr>
              <w:t xml:space="preserve"> </w:t>
            </w:r>
            <w:r>
              <w:rPr>
                <w:sz w:val="24"/>
              </w:rPr>
              <w:t>Rescue</w:t>
            </w:r>
            <w:r>
              <w:rPr>
                <w:spacing w:val="-11"/>
                <w:sz w:val="24"/>
              </w:rPr>
              <w:t xml:space="preserve"> </w:t>
            </w:r>
            <w:r>
              <w:rPr>
                <w:sz w:val="24"/>
              </w:rPr>
              <w:t>Breathing</w:t>
            </w:r>
            <w:r>
              <w:rPr>
                <w:spacing w:val="-11"/>
                <w:sz w:val="24"/>
              </w:rPr>
              <w:t xml:space="preserve"> </w:t>
            </w:r>
            <w:r>
              <w:rPr>
                <w:sz w:val="24"/>
              </w:rPr>
              <w:t>if no</w:t>
            </w:r>
            <w:r>
              <w:rPr>
                <w:spacing w:val="-3"/>
                <w:sz w:val="24"/>
              </w:rPr>
              <w:t xml:space="preserve"> </w:t>
            </w:r>
            <w:r>
              <w:rPr>
                <w:sz w:val="24"/>
              </w:rPr>
              <w:t>heart</w:t>
            </w:r>
            <w:r>
              <w:rPr>
                <w:spacing w:val="-1"/>
                <w:sz w:val="24"/>
              </w:rPr>
              <w:t xml:space="preserve"> </w:t>
            </w:r>
            <w:r>
              <w:rPr>
                <w:sz w:val="24"/>
              </w:rPr>
              <w:t>rate</w:t>
            </w:r>
            <w:r>
              <w:rPr>
                <w:spacing w:val="-3"/>
                <w:sz w:val="24"/>
              </w:rPr>
              <w:t xml:space="preserve"> </w:t>
            </w:r>
            <w:r>
              <w:rPr>
                <w:sz w:val="24"/>
              </w:rPr>
              <w:t>or</w:t>
            </w:r>
            <w:r>
              <w:rPr>
                <w:spacing w:val="-3"/>
                <w:sz w:val="24"/>
              </w:rPr>
              <w:t xml:space="preserve"> </w:t>
            </w:r>
            <w:r>
              <w:rPr>
                <w:sz w:val="24"/>
              </w:rPr>
              <w:t xml:space="preserve">breathing </w:t>
            </w:r>
            <w:r>
              <w:rPr>
                <w:spacing w:val="-2"/>
                <w:sz w:val="24"/>
              </w:rPr>
              <w:t>stops</w:t>
            </w:r>
          </w:p>
          <w:p w14:paraId="27DB40E6" w14:textId="77777777" w:rsidR="00054C28" w:rsidRDefault="00D50A48">
            <w:pPr>
              <w:pStyle w:val="TableParagraph"/>
              <w:spacing w:line="292" w:lineRule="exact"/>
              <w:ind w:left="107"/>
              <w:rPr>
                <w:b/>
                <w:sz w:val="24"/>
              </w:rPr>
            </w:pPr>
            <w:r>
              <w:rPr>
                <w:b/>
                <w:spacing w:val="-4"/>
                <w:sz w:val="24"/>
              </w:rPr>
              <w:t>Stay</w:t>
            </w:r>
          </w:p>
          <w:p w14:paraId="215574B3" w14:textId="77777777" w:rsidR="00054C28" w:rsidRDefault="00D50A48">
            <w:pPr>
              <w:pStyle w:val="TableParagraph"/>
              <w:numPr>
                <w:ilvl w:val="0"/>
                <w:numId w:val="12"/>
              </w:numPr>
              <w:tabs>
                <w:tab w:val="left" w:pos="827"/>
              </w:tabs>
              <w:spacing w:line="242" w:lineRule="auto"/>
              <w:ind w:right="214"/>
              <w:rPr>
                <w:sz w:val="24"/>
              </w:rPr>
            </w:pPr>
            <w:r>
              <w:rPr>
                <w:sz w:val="24"/>
              </w:rPr>
              <w:t>Stay</w:t>
            </w:r>
            <w:r>
              <w:rPr>
                <w:spacing w:val="-10"/>
                <w:sz w:val="24"/>
              </w:rPr>
              <w:t xml:space="preserve"> </w:t>
            </w:r>
            <w:r>
              <w:rPr>
                <w:sz w:val="24"/>
              </w:rPr>
              <w:t>with</w:t>
            </w:r>
            <w:r>
              <w:rPr>
                <w:spacing w:val="-10"/>
                <w:sz w:val="24"/>
              </w:rPr>
              <w:t xml:space="preserve"> </w:t>
            </w:r>
            <w:r>
              <w:rPr>
                <w:sz w:val="24"/>
              </w:rPr>
              <w:t>victim</w:t>
            </w:r>
            <w:r>
              <w:rPr>
                <w:spacing w:val="-11"/>
                <w:sz w:val="24"/>
              </w:rPr>
              <w:t xml:space="preserve"> </w:t>
            </w:r>
            <w:r>
              <w:rPr>
                <w:sz w:val="24"/>
              </w:rPr>
              <w:t>until</w:t>
            </w:r>
            <w:r>
              <w:rPr>
                <w:spacing w:val="-10"/>
                <w:sz w:val="24"/>
              </w:rPr>
              <w:t xml:space="preserve"> </w:t>
            </w:r>
            <w:r>
              <w:rPr>
                <w:sz w:val="24"/>
              </w:rPr>
              <w:t xml:space="preserve">EMS </w:t>
            </w:r>
            <w:r>
              <w:rPr>
                <w:spacing w:val="-2"/>
                <w:sz w:val="24"/>
              </w:rPr>
              <w:t>arrives</w:t>
            </w:r>
          </w:p>
          <w:p w14:paraId="666AB2E5" w14:textId="77777777" w:rsidR="00054C28" w:rsidRDefault="00D50A48">
            <w:pPr>
              <w:pStyle w:val="TableParagraph"/>
              <w:numPr>
                <w:ilvl w:val="0"/>
                <w:numId w:val="12"/>
              </w:numPr>
              <w:tabs>
                <w:tab w:val="left" w:pos="827"/>
              </w:tabs>
              <w:ind w:right="822"/>
              <w:rPr>
                <w:sz w:val="24"/>
              </w:rPr>
            </w:pPr>
            <w:r>
              <w:rPr>
                <w:sz w:val="24"/>
              </w:rPr>
              <w:t>Begin CPR/Rescue Breathing</w:t>
            </w:r>
            <w:r>
              <w:rPr>
                <w:spacing w:val="-14"/>
                <w:sz w:val="24"/>
              </w:rPr>
              <w:t xml:space="preserve"> </w:t>
            </w:r>
            <w:r>
              <w:rPr>
                <w:sz w:val="24"/>
              </w:rPr>
              <w:t>if</w:t>
            </w:r>
            <w:r>
              <w:rPr>
                <w:spacing w:val="-14"/>
                <w:sz w:val="24"/>
              </w:rPr>
              <w:t xml:space="preserve"> </w:t>
            </w:r>
            <w:r>
              <w:rPr>
                <w:sz w:val="24"/>
              </w:rPr>
              <w:t>needed</w:t>
            </w:r>
          </w:p>
          <w:p w14:paraId="265DDA0D" w14:textId="77777777" w:rsidR="00054C28" w:rsidRDefault="00D50A48">
            <w:pPr>
              <w:pStyle w:val="TableParagraph"/>
              <w:numPr>
                <w:ilvl w:val="0"/>
                <w:numId w:val="12"/>
              </w:numPr>
              <w:tabs>
                <w:tab w:val="left" w:pos="827"/>
              </w:tabs>
              <w:spacing w:line="242" w:lineRule="auto"/>
              <w:ind w:right="493"/>
              <w:rPr>
                <w:sz w:val="24"/>
              </w:rPr>
            </w:pPr>
            <w:r>
              <w:rPr>
                <w:sz w:val="24"/>
              </w:rPr>
              <w:t>Place</w:t>
            </w:r>
            <w:r>
              <w:rPr>
                <w:spacing w:val="-12"/>
                <w:sz w:val="24"/>
              </w:rPr>
              <w:t xml:space="preserve"> </w:t>
            </w:r>
            <w:r>
              <w:rPr>
                <w:sz w:val="24"/>
              </w:rPr>
              <w:t>person</w:t>
            </w:r>
            <w:r>
              <w:rPr>
                <w:spacing w:val="-13"/>
                <w:sz w:val="24"/>
              </w:rPr>
              <w:t xml:space="preserve"> </w:t>
            </w:r>
            <w:r>
              <w:rPr>
                <w:sz w:val="24"/>
              </w:rPr>
              <w:t>on</w:t>
            </w:r>
            <w:r>
              <w:rPr>
                <w:spacing w:val="-13"/>
                <w:sz w:val="24"/>
              </w:rPr>
              <w:t xml:space="preserve"> </w:t>
            </w:r>
            <w:r>
              <w:rPr>
                <w:sz w:val="24"/>
              </w:rPr>
              <w:t>rescue position (side)</w:t>
            </w:r>
          </w:p>
          <w:p w14:paraId="7982FCE9" w14:textId="77777777" w:rsidR="00054C28" w:rsidRDefault="00D50A48">
            <w:pPr>
              <w:pStyle w:val="TableParagraph"/>
              <w:numPr>
                <w:ilvl w:val="0"/>
                <w:numId w:val="12"/>
              </w:numPr>
              <w:tabs>
                <w:tab w:val="left" w:pos="827"/>
              </w:tabs>
              <w:ind w:right="219"/>
              <w:rPr>
                <w:sz w:val="24"/>
              </w:rPr>
            </w:pPr>
            <w:r>
              <w:rPr>
                <w:sz w:val="24"/>
              </w:rPr>
              <w:t>Reassure</w:t>
            </w:r>
            <w:r>
              <w:rPr>
                <w:spacing w:val="-8"/>
                <w:sz w:val="24"/>
              </w:rPr>
              <w:t xml:space="preserve"> </w:t>
            </w:r>
            <w:r>
              <w:rPr>
                <w:sz w:val="24"/>
              </w:rPr>
              <w:t>victim</w:t>
            </w:r>
            <w:r>
              <w:rPr>
                <w:spacing w:val="-11"/>
                <w:sz w:val="24"/>
              </w:rPr>
              <w:t xml:space="preserve"> </w:t>
            </w:r>
            <w:r>
              <w:rPr>
                <w:sz w:val="24"/>
              </w:rPr>
              <w:t>EMS</w:t>
            </w:r>
            <w:r>
              <w:rPr>
                <w:spacing w:val="-11"/>
                <w:sz w:val="24"/>
              </w:rPr>
              <w:t xml:space="preserve"> </w:t>
            </w:r>
            <w:r>
              <w:rPr>
                <w:sz w:val="24"/>
              </w:rPr>
              <w:t>is</w:t>
            </w:r>
            <w:r>
              <w:rPr>
                <w:spacing w:val="-9"/>
                <w:sz w:val="24"/>
              </w:rPr>
              <w:t xml:space="preserve"> </w:t>
            </w:r>
            <w:r>
              <w:rPr>
                <w:sz w:val="24"/>
              </w:rPr>
              <w:t>on the way</w:t>
            </w:r>
          </w:p>
        </w:tc>
        <w:tc>
          <w:tcPr>
            <w:tcW w:w="2991" w:type="dxa"/>
          </w:tcPr>
          <w:p w14:paraId="312D6ED5" w14:textId="77777777" w:rsidR="00054C28" w:rsidRDefault="00D50A48">
            <w:pPr>
              <w:pStyle w:val="TableParagraph"/>
              <w:numPr>
                <w:ilvl w:val="0"/>
                <w:numId w:val="11"/>
              </w:numPr>
              <w:tabs>
                <w:tab w:val="left" w:pos="827"/>
              </w:tabs>
              <w:spacing w:line="242" w:lineRule="auto"/>
              <w:ind w:right="130"/>
              <w:rPr>
                <w:sz w:val="24"/>
              </w:rPr>
            </w:pPr>
            <w:r>
              <w:rPr>
                <w:sz w:val="24"/>
              </w:rPr>
              <w:t>Complete naloxone administration</w:t>
            </w:r>
            <w:r>
              <w:rPr>
                <w:spacing w:val="-14"/>
                <w:sz w:val="24"/>
              </w:rPr>
              <w:t xml:space="preserve"> </w:t>
            </w:r>
            <w:r>
              <w:rPr>
                <w:sz w:val="24"/>
              </w:rPr>
              <w:t>form.</w:t>
            </w:r>
          </w:p>
          <w:p w14:paraId="3701A258" w14:textId="77777777" w:rsidR="00054C28" w:rsidRDefault="00D50A48">
            <w:pPr>
              <w:pStyle w:val="TableParagraph"/>
              <w:numPr>
                <w:ilvl w:val="1"/>
                <w:numId w:val="11"/>
              </w:numPr>
              <w:tabs>
                <w:tab w:val="left" w:pos="1547"/>
              </w:tabs>
              <w:spacing w:before="1" w:line="232" w:lineRule="auto"/>
              <w:ind w:right="179"/>
              <w:rPr>
                <w:sz w:val="24"/>
              </w:rPr>
            </w:pPr>
            <w:r>
              <w:rPr>
                <w:sz w:val="24"/>
              </w:rPr>
              <w:t>School</w:t>
            </w:r>
            <w:r>
              <w:rPr>
                <w:spacing w:val="-14"/>
                <w:sz w:val="24"/>
              </w:rPr>
              <w:t xml:space="preserve"> </w:t>
            </w:r>
            <w:r>
              <w:rPr>
                <w:sz w:val="24"/>
              </w:rPr>
              <w:t>nurse can help</w:t>
            </w:r>
          </w:p>
          <w:p w14:paraId="54BDCFF3" w14:textId="77777777" w:rsidR="00054C28" w:rsidRDefault="00D50A48">
            <w:pPr>
              <w:pStyle w:val="TableParagraph"/>
              <w:numPr>
                <w:ilvl w:val="0"/>
                <w:numId w:val="11"/>
              </w:numPr>
              <w:tabs>
                <w:tab w:val="left" w:pos="827"/>
              </w:tabs>
              <w:spacing w:before="2"/>
              <w:ind w:right="394"/>
              <w:rPr>
                <w:sz w:val="24"/>
              </w:rPr>
            </w:pPr>
            <w:r>
              <w:rPr>
                <w:spacing w:val="-2"/>
                <w:sz w:val="24"/>
              </w:rPr>
              <w:t xml:space="preserve">Complete </w:t>
            </w:r>
            <w:r>
              <w:rPr>
                <w:sz w:val="24"/>
              </w:rPr>
              <w:t>emergency</w:t>
            </w:r>
            <w:r>
              <w:rPr>
                <w:spacing w:val="-14"/>
                <w:sz w:val="24"/>
              </w:rPr>
              <w:t xml:space="preserve"> </w:t>
            </w:r>
            <w:r>
              <w:rPr>
                <w:sz w:val="24"/>
              </w:rPr>
              <w:t>report</w:t>
            </w:r>
          </w:p>
          <w:p w14:paraId="10DF9025" w14:textId="77777777" w:rsidR="00054C28" w:rsidRDefault="00D50A48">
            <w:pPr>
              <w:pStyle w:val="TableParagraph"/>
              <w:numPr>
                <w:ilvl w:val="1"/>
                <w:numId w:val="11"/>
              </w:numPr>
              <w:tabs>
                <w:tab w:val="left" w:pos="1547"/>
              </w:tabs>
              <w:spacing w:before="7" w:line="232" w:lineRule="auto"/>
              <w:ind w:right="98"/>
              <w:rPr>
                <w:sz w:val="24"/>
              </w:rPr>
            </w:pPr>
            <w:r>
              <w:rPr>
                <w:sz w:val="24"/>
              </w:rPr>
              <w:t xml:space="preserve">Submit to </w:t>
            </w:r>
            <w:r>
              <w:rPr>
                <w:spacing w:val="-2"/>
                <w:sz w:val="24"/>
              </w:rPr>
              <w:t>administrator</w:t>
            </w:r>
          </w:p>
          <w:p w14:paraId="6BA9A060" w14:textId="77777777" w:rsidR="00054C28" w:rsidRDefault="00D50A48">
            <w:pPr>
              <w:pStyle w:val="TableParagraph"/>
              <w:numPr>
                <w:ilvl w:val="0"/>
                <w:numId w:val="11"/>
              </w:numPr>
              <w:tabs>
                <w:tab w:val="left" w:pos="827"/>
              </w:tabs>
              <w:spacing w:before="2"/>
              <w:rPr>
                <w:sz w:val="24"/>
              </w:rPr>
            </w:pPr>
            <w:r>
              <w:rPr>
                <w:sz w:val="24"/>
              </w:rPr>
              <w:t>Debrief</w:t>
            </w:r>
            <w:r>
              <w:rPr>
                <w:spacing w:val="-4"/>
                <w:sz w:val="24"/>
              </w:rPr>
              <w:t xml:space="preserve"> </w:t>
            </w:r>
            <w:r>
              <w:rPr>
                <w:sz w:val="24"/>
              </w:rPr>
              <w:t>with</w:t>
            </w:r>
            <w:r>
              <w:rPr>
                <w:spacing w:val="-2"/>
                <w:sz w:val="24"/>
              </w:rPr>
              <w:t xml:space="preserve"> staff</w:t>
            </w:r>
          </w:p>
          <w:p w14:paraId="657A60E8" w14:textId="77777777" w:rsidR="00054C28" w:rsidRDefault="00D50A48">
            <w:pPr>
              <w:pStyle w:val="TableParagraph"/>
              <w:numPr>
                <w:ilvl w:val="1"/>
                <w:numId w:val="11"/>
              </w:numPr>
              <w:tabs>
                <w:tab w:val="left" w:pos="1547"/>
              </w:tabs>
              <w:spacing w:before="4" w:line="237" w:lineRule="auto"/>
              <w:ind w:right="280"/>
              <w:rPr>
                <w:sz w:val="24"/>
              </w:rPr>
            </w:pPr>
            <w:r>
              <w:rPr>
                <w:spacing w:val="-2"/>
                <w:sz w:val="24"/>
              </w:rPr>
              <w:t xml:space="preserve">Review </w:t>
            </w:r>
            <w:r>
              <w:rPr>
                <w:sz w:val="24"/>
              </w:rPr>
              <w:t>response</w:t>
            </w:r>
            <w:r>
              <w:rPr>
                <w:spacing w:val="-14"/>
                <w:sz w:val="24"/>
              </w:rPr>
              <w:t xml:space="preserve"> </w:t>
            </w:r>
            <w:r>
              <w:rPr>
                <w:sz w:val="24"/>
              </w:rPr>
              <w:t xml:space="preserve">to </w:t>
            </w:r>
            <w:r>
              <w:rPr>
                <w:spacing w:val="-2"/>
                <w:sz w:val="24"/>
              </w:rPr>
              <w:t>opioid overdose</w:t>
            </w:r>
          </w:p>
          <w:p w14:paraId="22E4A2FD" w14:textId="77777777" w:rsidR="00054C28" w:rsidRDefault="00D50A48">
            <w:pPr>
              <w:pStyle w:val="TableParagraph"/>
              <w:numPr>
                <w:ilvl w:val="0"/>
                <w:numId w:val="11"/>
              </w:numPr>
              <w:tabs>
                <w:tab w:val="left" w:pos="827"/>
              </w:tabs>
              <w:spacing w:before="1" w:line="242" w:lineRule="auto"/>
              <w:ind w:right="252"/>
              <w:rPr>
                <w:sz w:val="24"/>
              </w:rPr>
            </w:pPr>
            <w:r>
              <w:rPr>
                <w:sz w:val="24"/>
              </w:rPr>
              <w:t>Recommend</w:t>
            </w:r>
            <w:r>
              <w:rPr>
                <w:spacing w:val="-14"/>
                <w:sz w:val="24"/>
              </w:rPr>
              <w:t xml:space="preserve"> </w:t>
            </w:r>
            <w:r>
              <w:rPr>
                <w:sz w:val="24"/>
              </w:rPr>
              <w:t>follow up</w:t>
            </w:r>
            <w:r>
              <w:rPr>
                <w:spacing w:val="-2"/>
                <w:sz w:val="24"/>
              </w:rPr>
              <w:t xml:space="preserve"> </w:t>
            </w:r>
            <w:r>
              <w:rPr>
                <w:sz w:val="24"/>
              </w:rPr>
              <w:t>support</w:t>
            </w:r>
            <w:r>
              <w:rPr>
                <w:spacing w:val="-3"/>
                <w:sz w:val="24"/>
              </w:rPr>
              <w:t xml:space="preserve"> </w:t>
            </w:r>
            <w:r>
              <w:rPr>
                <w:spacing w:val="-2"/>
                <w:sz w:val="24"/>
              </w:rPr>
              <w:t>services</w:t>
            </w:r>
          </w:p>
          <w:p w14:paraId="384D7D4E" w14:textId="77777777" w:rsidR="00054C28" w:rsidRDefault="00D50A48">
            <w:pPr>
              <w:pStyle w:val="TableParagraph"/>
              <w:numPr>
                <w:ilvl w:val="1"/>
                <w:numId w:val="11"/>
              </w:numPr>
              <w:tabs>
                <w:tab w:val="left" w:pos="1547"/>
              </w:tabs>
              <w:spacing w:before="3" w:line="232" w:lineRule="auto"/>
              <w:ind w:right="728"/>
              <w:rPr>
                <w:sz w:val="24"/>
              </w:rPr>
            </w:pPr>
            <w:r>
              <w:rPr>
                <w:spacing w:val="-2"/>
                <w:sz w:val="24"/>
              </w:rPr>
              <w:t>Mental Health</w:t>
            </w:r>
          </w:p>
          <w:p w14:paraId="0FCCF86C" w14:textId="77777777" w:rsidR="00054C28" w:rsidRDefault="00D50A48">
            <w:pPr>
              <w:pStyle w:val="TableParagraph"/>
              <w:numPr>
                <w:ilvl w:val="1"/>
                <w:numId w:val="11"/>
              </w:numPr>
              <w:tabs>
                <w:tab w:val="left" w:pos="1547"/>
              </w:tabs>
              <w:spacing w:before="3" w:line="297" w:lineRule="exact"/>
              <w:ind w:hanging="360"/>
              <w:rPr>
                <w:sz w:val="24"/>
              </w:rPr>
            </w:pPr>
            <w:r>
              <w:rPr>
                <w:spacing w:val="-2"/>
                <w:sz w:val="24"/>
              </w:rPr>
              <w:t>Counseling</w:t>
            </w:r>
          </w:p>
          <w:p w14:paraId="45630DF7" w14:textId="77777777" w:rsidR="00054C28" w:rsidRDefault="00D50A48">
            <w:pPr>
              <w:pStyle w:val="TableParagraph"/>
              <w:numPr>
                <w:ilvl w:val="1"/>
                <w:numId w:val="11"/>
              </w:numPr>
              <w:tabs>
                <w:tab w:val="left" w:pos="1547"/>
              </w:tabs>
              <w:spacing w:line="293" w:lineRule="exact"/>
              <w:ind w:hanging="360"/>
              <w:rPr>
                <w:sz w:val="24"/>
              </w:rPr>
            </w:pPr>
            <w:r>
              <w:rPr>
                <w:spacing w:val="-2"/>
                <w:sz w:val="24"/>
              </w:rPr>
              <w:t>Primary</w:t>
            </w:r>
          </w:p>
          <w:p w14:paraId="041BA88E" w14:textId="77777777" w:rsidR="00054C28" w:rsidRDefault="00D50A48">
            <w:pPr>
              <w:pStyle w:val="TableParagraph"/>
              <w:ind w:left="1547" w:right="9"/>
              <w:rPr>
                <w:sz w:val="24"/>
              </w:rPr>
            </w:pPr>
            <w:r>
              <w:rPr>
                <w:spacing w:val="-2"/>
                <w:sz w:val="24"/>
              </w:rPr>
              <w:t>Health Provider</w:t>
            </w:r>
          </w:p>
          <w:p w14:paraId="341E11AC" w14:textId="77777777" w:rsidR="00054C28" w:rsidRDefault="00D50A48">
            <w:pPr>
              <w:pStyle w:val="TableParagraph"/>
              <w:numPr>
                <w:ilvl w:val="1"/>
                <w:numId w:val="11"/>
              </w:numPr>
              <w:tabs>
                <w:tab w:val="left" w:pos="1547"/>
              </w:tabs>
              <w:spacing w:before="3" w:line="232" w:lineRule="auto"/>
              <w:ind w:right="361"/>
              <w:rPr>
                <w:sz w:val="24"/>
              </w:rPr>
            </w:pPr>
            <w:r>
              <w:rPr>
                <w:sz w:val="24"/>
              </w:rPr>
              <w:t xml:space="preserve">Drug Use </w:t>
            </w:r>
            <w:r>
              <w:rPr>
                <w:spacing w:val="-2"/>
                <w:sz w:val="24"/>
              </w:rPr>
              <w:t>Counseling</w:t>
            </w:r>
          </w:p>
          <w:p w14:paraId="0098D545" w14:textId="77777777" w:rsidR="00054C28" w:rsidRDefault="00D50A48">
            <w:pPr>
              <w:pStyle w:val="TableParagraph"/>
              <w:numPr>
                <w:ilvl w:val="0"/>
                <w:numId w:val="11"/>
              </w:numPr>
              <w:tabs>
                <w:tab w:val="left" w:pos="827"/>
              </w:tabs>
              <w:spacing w:before="2" w:line="242" w:lineRule="auto"/>
              <w:ind w:right="408"/>
              <w:rPr>
                <w:sz w:val="24"/>
              </w:rPr>
            </w:pPr>
            <w:r>
              <w:rPr>
                <w:sz w:val="24"/>
              </w:rPr>
              <w:t>Restock</w:t>
            </w:r>
            <w:r>
              <w:rPr>
                <w:spacing w:val="-14"/>
                <w:sz w:val="24"/>
              </w:rPr>
              <w:t xml:space="preserve"> </w:t>
            </w:r>
            <w:r>
              <w:rPr>
                <w:sz w:val="24"/>
              </w:rPr>
              <w:t>Naloxone and document</w:t>
            </w:r>
          </w:p>
          <w:p w14:paraId="023A6D1F" w14:textId="77777777" w:rsidR="00054C28" w:rsidRDefault="00D50A48">
            <w:pPr>
              <w:pStyle w:val="TableParagraph"/>
              <w:numPr>
                <w:ilvl w:val="1"/>
                <w:numId w:val="11"/>
              </w:numPr>
              <w:tabs>
                <w:tab w:val="left" w:pos="1547"/>
              </w:tabs>
              <w:spacing w:line="237" w:lineRule="auto"/>
              <w:ind w:right="326"/>
              <w:rPr>
                <w:sz w:val="24"/>
              </w:rPr>
            </w:pPr>
            <w:r>
              <w:rPr>
                <w:spacing w:val="-2"/>
                <w:sz w:val="24"/>
              </w:rPr>
              <w:t>Freshwater School District Office</w:t>
            </w:r>
          </w:p>
        </w:tc>
      </w:tr>
    </w:tbl>
    <w:p w14:paraId="36945737" w14:textId="77777777" w:rsidR="00054C28" w:rsidRDefault="00054C28">
      <w:pPr>
        <w:spacing w:line="237" w:lineRule="auto"/>
        <w:rPr>
          <w:sz w:val="24"/>
        </w:rPr>
        <w:sectPr w:rsidR="00054C28">
          <w:pgSz w:w="12240" w:h="15840"/>
          <w:pgMar w:top="1580" w:right="860" w:bottom="280" w:left="140" w:header="768" w:footer="0" w:gutter="0"/>
          <w:cols w:space="720"/>
        </w:sectPr>
      </w:pPr>
    </w:p>
    <w:p w14:paraId="73E2A6B7" w14:textId="77777777" w:rsidR="00054C28" w:rsidRDefault="00D50A48">
      <w:pPr>
        <w:pStyle w:val="Heading3"/>
        <w:spacing w:before="298"/>
        <w:ind w:left="1300"/>
      </w:pPr>
      <w:bookmarkStart w:id="49" w:name="_Toc184968970"/>
      <w:r>
        <w:rPr>
          <w:color w:val="006480"/>
        </w:rPr>
        <w:lastRenderedPageBreak/>
        <w:t>Narcan/Naloxone</w:t>
      </w:r>
      <w:r>
        <w:rPr>
          <w:color w:val="006480"/>
          <w:spacing w:val="-2"/>
        </w:rPr>
        <w:t xml:space="preserve"> </w:t>
      </w:r>
      <w:r>
        <w:rPr>
          <w:color w:val="006480"/>
        </w:rPr>
        <w:t>on</w:t>
      </w:r>
      <w:r>
        <w:rPr>
          <w:color w:val="006480"/>
          <w:spacing w:val="-2"/>
        </w:rPr>
        <w:t xml:space="preserve"> </w:t>
      </w:r>
      <w:r>
        <w:rPr>
          <w:color w:val="006480"/>
        </w:rPr>
        <w:t>School</w:t>
      </w:r>
      <w:r>
        <w:rPr>
          <w:color w:val="006480"/>
          <w:spacing w:val="-3"/>
        </w:rPr>
        <w:t xml:space="preserve"> </w:t>
      </w:r>
      <w:r>
        <w:rPr>
          <w:color w:val="006480"/>
          <w:spacing w:val="-2"/>
        </w:rPr>
        <w:t>Sites:</w:t>
      </w:r>
      <w:bookmarkEnd w:id="49"/>
    </w:p>
    <w:p w14:paraId="5922B8CF" w14:textId="77777777" w:rsidR="00054C28" w:rsidRDefault="00D50A48">
      <w:pPr>
        <w:pStyle w:val="BodyText"/>
        <w:spacing w:before="119"/>
        <w:ind w:right="5322"/>
      </w:pPr>
      <w:r>
        <w:rPr>
          <w:noProof/>
        </w:rPr>
        <w:drawing>
          <wp:anchor distT="0" distB="0" distL="0" distR="0" simplePos="0" relativeHeight="15745024" behindDoc="0" locked="0" layoutInCell="1" allowOverlap="1" wp14:anchorId="5A485D7A" wp14:editId="2536FDAB">
            <wp:simplePos x="0" y="0"/>
            <wp:positionH relativeFrom="page">
              <wp:posOffset>3855690</wp:posOffset>
            </wp:positionH>
            <wp:positionV relativeFrom="paragraph">
              <wp:posOffset>55942</wp:posOffset>
            </wp:positionV>
            <wp:extent cx="3111305" cy="2376738"/>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0" cstate="print"/>
                    <a:stretch>
                      <a:fillRect/>
                    </a:stretch>
                  </pic:blipFill>
                  <pic:spPr>
                    <a:xfrm>
                      <a:off x="0" y="0"/>
                      <a:ext cx="3111305" cy="2376738"/>
                    </a:xfrm>
                    <a:prstGeom prst="rect">
                      <a:avLst/>
                    </a:prstGeom>
                  </pic:spPr>
                </pic:pic>
              </a:graphicData>
            </a:graphic>
          </wp:anchor>
        </w:drawing>
      </w:r>
      <w:r>
        <w:t>Each school site is given Narcan/Naloxone packages</w:t>
      </w:r>
      <w:r>
        <w:rPr>
          <w:spacing w:val="-8"/>
        </w:rPr>
        <w:t xml:space="preserve"> </w:t>
      </w:r>
      <w:r>
        <w:t>for</w:t>
      </w:r>
      <w:r>
        <w:rPr>
          <w:spacing w:val="-8"/>
        </w:rPr>
        <w:t xml:space="preserve"> </w:t>
      </w:r>
      <w:r>
        <w:t>overdose</w:t>
      </w:r>
      <w:r>
        <w:rPr>
          <w:spacing w:val="-8"/>
        </w:rPr>
        <w:t xml:space="preserve"> </w:t>
      </w:r>
      <w:r>
        <w:t>or</w:t>
      </w:r>
      <w:r>
        <w:rPr>
          <w:spacing w:val="-8"/>
        </w:rPr>
        <w:t xml:space="preserve"> </w:t>
      </w:r>
      <w:r>
        <w:t>possible</w:t>
      </w:r>
      <w:r>
        <w:rPr>
          <w:spacing w:val="-7"/>
        </w:rPr>
        <w:t xml:space="preserve"> </w:t>
      </w:r>
      <w:r>
        <w:t>overdose events. These complete packages contain:</w:t>
      </w:r>
    </w:p>
    <w:p w14:paraId="2418C0A2" w14:textId="77777777" w:rsidR="00054C28" w:rsidRDefault="00D50A48">
      <w:pPr>
        <w:pStyle w:val="ListParagraph"/>
        <w:numPr>
          <w:ilvl w:val="0"/>
          <w:numId w:val="14"/>
        </w:numPr>
        <w:tabs>
          <w:tab w:val="left" w:pos="2020"/>
        </w:tabs>
        <w:spacing w:before="1" w:line="305" w:lineRule="exact"/>
        <w:rPr>
          <w:sz w:val="24"/>
        </w:rPr>
      </w:pPr>
      <w:r>
        <w:rPr>
          <w:sz w:val="24"/>
        </w:rPr>
        <w:t>Narcan</w:t>
      </w:r>
      <w:r>
        <w:rPr>
          <w:spacing w:val="-5"/>
          <w:sz w:val="24"/>
        </w:rPr>
        <w:t xml:space="preserve"> </w:t>
      </w:r>
      <w:r>
        <w:rPr>
          <w:sz w:val="24"/>
        </w:rPr>
        <w:t>Nasal</w:t>
      </w:r>
      <w:r>
        <w:rPr>
          <w:spacing w:val="-1"/>
          <w:sz w:val="24"/>
        </w:rPr>
        <w:t xml:space="preserve"> </w:t>
      </w:r>
      <w:r>
        <w:rPr>
          <w:spacing w:val="-4"/>
          <w:sz w:val="24"/>
        </w:rPr>
        <w:t>Spay</w:t>
      </w:r>
    </w:p>
    <w:p w14:paraId="64A2BBC0" w14:textId="77777777" w:rsidR="00054C28" w:rsidRDefault="00D50A48">
      <w:pPr>
        <w:pStyle w:val="ListParagraph"/>
        <w:numPr>
          <w:ilvl w:val="0"/>
          <w:numId w:val="14"/>
        </w:numPr>
        <w:tabs>
          <w:tab w:val="left" w:pos="2020"/>
        </w:tabs>
        <w:spacing w:line="305" w:lineRule="exact"/>
        <w:rPr>
          <w:sz w:val="24"/>
        </w:rPr>
      </w:pPr>
      <w:r>
        <w:rPr>
          <w:sz w:val="24"/>
        </w:rPr>
        <w:t>Narcan/Naloxone</w:t>
      </w:r>
      <w:r>
        <w:rPr>
          <w:spacing w:val="-3"/>
          <w:sz w:val="24"/>
        </w:rPr>
        <w:t xml:space="preserve"> </w:t>
      </w:r>
      <w:r>
        <w:rPr>
          <w:sz w:val="24"/>
        </w:rPr>
        <w:t>Quick</w:t>
      </w:r>
      <w:r>
        <w:rPr>
          <w:spacing w:val="-6"/>
          <w:sz w:val="24"/>
        </w:rPr>
        <w:t xml:space="preserve"> </w:t>
      </w:r>
      <w:r>
        <w:rPr>
          <w:sz w:val="24"/>
        </w:rPr>
        <w:t>Start</w:t>
      </w:r>
      <w:r>
        <w:rPr>
          <w:spacing w:val="-3"/>
          <w:sz w:val="24"/>
        </w:rPr>
        <w:t xml:space="preserve"> </w:t>
      </w:r>
      <w:r>
        <w:rPr>
          <w:spacing w:val="-4"/>
          <w:sz w:val="24"/>
        </w:rPr>
        <w:t>Guide</w:t>
      </w:r>
    </w:p>
    <w:p w14:paraId="520997BB" w14:textId="77777777" w:rsidR="00054C28" w:rsidRDefault="00D50A48">
      <w:pPr>
        <w:pStyle w:val="ListParagraph"/>
        <w:numPr>
          <w:ilvl w:val="0"/>
          <w:numId w:val="14"/>
        </w:numPr>
        <w:tabs>
          <w:tab w:val="left" w:pos="2020"/>
        </w:tabs>
        <w:spacing w:line="305" w:lineRule="exact"/>
        <w:rPr>
          <w:sz w:val="24"/>
        </w:rPr>
      </w:pPr>
      <w:r>
        <w:rPr>
          <w:spacing w:val="-2"/>
          <w:sz w:val="24"/>
        </w:rPr>
        <w:t>Gloves</w:t>
      </w:r>
    </w:p>
    <w:p w14:paraId="550EB8C0" w14:textId="77777777" w:rsidR="00054C28" w:rsidRDefault="00D50A48">
      <w:pPr>
        <w:pStyle w:val="ListParagraph"/>
        <w:numPr>
          <w:ilvl w:val="0"/>
          <w:numId w:val="14"/>
        </w:numPr>
        <w:tabs>
          <w:tab w:val="left" w:pos="2020"/>
        </w:tabs>
        <w:spacing w:before="2" w:line="305" w:lineRule="exact"/>
        <w:rPr>
          <w:sz w:val="24"/>
        </w:rPr>
      </w:pPr>
      <w:r>
        <w:rPr>
          <w:sz w:val="24"/>
        </w:rPr>
        <w:t>Face</w:t>
      </w:r>
      <w:r>
        <w:rPr>
          <w:spacing w:val="1"/>
          <w:sz w:val="24"/>
        </w:rPr>
        <w:t xml:space="preserve"> </w:t>
      </w:r>
      <w:r>
        <w:rPr>
          <w:spacing w:val="-4"/>
          <w:sz w:val="24"/>
        </w:rPr>
        <w:t>Mask</w:t>
      </w:r>
    </w:p>
    <w:p w14:paraId="30D27318" w14:textId="77777777" w:rsidR="00054C28" w:rsidRDefault="00D50A48">
      <w:pPr>
        <w:pStyle w:val="ListParagraph"/>
        <w:numPr>
          <w:ilvl w:val="0"/>
          <w:numId w:val="14"/>
        </w:numPr>
        <w:tabs>
          <w:tab w:val="left" w:pos="2020"/>
        </w:tabs>
        <w:spacing w:line="305" w:lineRule="exact"/>
        <w:rPr>
          <w:sz w:val="24"/>
        </w:rPr>
      </w:pPr>
      <w:r>
        <w:rPr>
          <w:sz w:val="24"/>
        </w:rPr>
        <w:t>Adult/Child</w:t>
      </w:r>
      <w:r>
        <w:rPr>
          <w:spacing w:val="-2"/>
          <w:sz w:val="24"/>
        </w:rPr>
        <w:t xml:space="preserve"> </w:t>
      </w:r>
      <w:r>
        <w:rPr>
          <w:sz w:val="24"/>
        </w:rPr>
        <w:t>CPR</w:t>
      </w:r>
      <w:r>
        <w:rPr>
          <w:spacing w:val="-3"/>
          <w:sz w:val="24"/>
        </w:rPr>
        <w:t xml:space="preserve"> </w:t>
      </w:r>
      <w:r>
        <w:rPr>
          <w:sz w:val="24"/>
        </w:rPr>
        <w:t>Rescue</w:t>
      </w:r>
      <w:r>
        <w:rPr>
          <w:spacing w:val="-6"/>
          <w:sz w:val="24"/>
        </w:rPr>
        <w:t xml:space="preserve"> </w:t>
      </w:r>
      <w:r>
        <w:rPr>
          <w:sz w:val="24"/>
        </w:rPr>
        <w:t>Mask</w:t>
      </w:r>
      <w:r>
        <w:rPr>
          <w:spacing w:val="-3"/>
          <w:sz w:val="24"/>
        </w:rPr>
        <w:t xml:space="preserve"> </w:t>
      </w:r>
      <w:r>
        <w:rPr>
          <w:spacing w:val="-5"/>
          <w:sz w:val="24"/>
        </w:rPr>
        <w:t>Kit</w:t>
      </w:r>
    </w:p>
    <w:p w14:paraId="1496354A" w14:textId="77777777" w:rsidR="00054C28" w:rsidRDefault="00D50A48">
      <w:pPr>
        <w:pStyle w:val="ListParagraph"/>
        <w:numPr>
          <w:ilvl w:val="1"/>
          <w:numId w:val="14"/>
        </w:numPr>
        <w:tabs>
          <w:tab w:val="left" w:pos="2739"/>
        </w:tabs>
        <w:spacing w:before="2" w:line="297" w:lineRule="exact"/>
        <w:ind w:left="2739" w:hanging="359"/>
        <w:rPr>
          <w:sz w:val="24"/>
        </w:rPr>
      </w:pPr>
      <w:r>
        <w:rPr>
          <w:sz w:val="24"/>
        </w:rPr>
        <w:t>Alcohol</w:t>
      </w:r>
      <w:r>
        <w:rPr>
          <w:spacing w:val="-4"/>
          <w:sz w:val="24"/>
        </w:rPr>
        <w:t xml:space="preserve"> Pads</w:t>
      </w:r>
    </w:p>
    <w:p w14:paraId="61871BFE" w14:textId="77777777" w:rsidR="00054C28" w:rsidRDefault="00D50A48">
      <w:pPr>
        <w:pStyle w:val="ListParagraph"/>
        <w:numPr>
          <w:ilvl w:val="1"/>
          <w:numId w:val="14"/>
        </w:numPr>
        <w:tabs>
          <w:tab w:val="left" w:pos="2739"/>
        </w:tabs>
        <w:spacing w:line="292" w:lineRule="exact"/>
        <w:ind w:left="2739" w:hanging="359"/>
        <w:rPr>
          <w:sz w:val="24"/>
        </w:rPr>
      </w:pPr>
      <w:r>
        <w:rPr>
          <w:sz w:val="24"/>
        </w:rPr>
        <w:t>Rescue Mask</w:t>
      </w:r>
      <w:r>
        <w:rPr>
          <w:spacing w:val="-1"/>
          <w:sz w:val="24"/>
        </w:rPr>
        <w:t xml:space="preserve"> </w:t>
      </w:r>
      <w:r>
        <w:rPr>
          <w:spacing w:val="-2"/>
          <w:sz w:val="24"/>
        </w:rPr>
        <w:t>Instructions</w:t>
      </w:r>
    </w:p>
    <w:p w14:paraId="1749BD63" w14:textId="77777777" w:rsidR="00054C28" w:rsidRDefault="00D50A48">
      <w:pPr>
        <w:pStyle w:val="ListParagraph"/>
        <w:numPr>
          <w:ilvl w:val="0"/>
          <w:numId w:val="14"/>
        </w:numPr>
        <w:tabs>
          <w:tab w:val="left" w:pos="2020"/>
        </w:tabs>
        <w:ind w:right="5994"/>
        <w:rPr>
          <w:sz w:val="24"/>
        </w:rPr>
      </w:pPr>
      <w:r>
        <w:rPr>
          <w:sz w:val="24"/>
        </w:rPr>
        <w:t>Narcan/Naloxone</w:t>
      </w:r>
      <w:r>
        <w:rPr>
          <w:spacing w:val="-14"/>
          <w:sz w:val="24"/>
        </w:rPr>
        <w:t xml:space="preserve"> </w:t>
      </w:r>
      <w:r>
        <w:rPr>
          <w:sz w:val="24"/>
        </w:rPr>
        <w:t xml:space="preserve">Administration </w:t>
      </w:r>
      <w:r>
        <w:rPr>
          <w:spacing w:val="-2"/>
          <w:sz w:val="24"/>
        </w:rPr>
        <w:t>Report</w:t>
      </w:r>
    </w:p>
    <w:p w14:paraId="02F337D7" w14:textId="77777777" w:rsidR="00054C28" w:rsidRDefault="00D50A48">
      <w:pPr>
        <w:pStyle w:val="BodyText"/>
        <w:spacing w:before="289"/>
      </w:pPr>
      <w:r>
        <w:t>(For</w:t>
      </w:r>
      <w:r>
        <w:rPr>
          <w:spacing w:val="-4"/>
        </w:rPr>
        <w:t xml:space="preserve"> </w:t>
      </w:r>
      <w:r>
        <w:t>additional</w:t>
      </w:r>
      <w:r>
        <w:rPr>
          <w:spacing w:val="-2"/>
        </w:rPr>
        <w:t xml:space="preserve"> </w:t>
      </w:r>
      <w:r>
        <w:t>supplies,</w:t>
      </w:r>
      <w:r>
        <w:rPr>
          <w:spacing w:val="-5"/>
        </w:rPr>
        <w:t xml:space="preserve"> </w:t>
      </w:r>
      <w:r>
        <w:t>please</w:t>
      </w:r>
      <w:r>
        <w:rPr>
          <w:spacing w:val="-1"/>
        </w:rPr>
        <w:t xml:space="preserve"> </w:t>
      </w:r>
      <w:r>
        <w:t>contact</w:t>
      </w:r>
      <w:r>
        <w:rPr>
          <w:spacing w:val="-2"/>
        </w:rPr>
        <w:t xml:space="preserve"> </w:t>
      </w:r>
      <w:r>
        <w:t>the</w:t>
      </w:r>
      <w:r>
        <w:rPr>
          <w:spacing w:val="-5"/>
        </w:rPr>
        <w:t xml:space="preserve"> </w:t>
      </w:r>
      <w:r>
        <w:t>District</w:t>
      </w:r>
      <w:r>
        <w:rPr>
          <w:spacing w:val="-1"/>
        </w:rPr>
        <w:t xml:space="preserve"> </w:t>
      </w:r>
      <w:r>
        <w:t>Office</w:t>
      </w:r>
      <w:r>
        <w:rPr>
          <w:spacing w:val="-5"/>
        </w:rPr>
        <w:t xml:space="preserve"> </w:t>
      </w:r>
      <w:r>
        <w:t>at</w:t>
      </w:r>
      <w:r>
        <w:rPr>
          <w:spacing w:val="-3"/>
        </w:rPr>
        <w:t xml:space="preserve"> </w:t>
      </w:r>
      <w:r>
        <w:t>707-442-</w:t>
      </w:r>
      <w:r>
        <w:rPr>
          <w:spacing w:val="-2"/>
        </w:rPr>
        <w:t>2969.)</w:t>
      </w:r>
    </w:p>
    <w:p w14:paraId="47B1E169" w14:textId="77777777" w:rsidR="00054C28" w:rsidRDefault="00054C28">
      <w:pPr>
        <w:sectPr w:rsidR="00054C28">
          <w:pgSz w:w="12240" w:h="15840"/>
          <w:pgMar w:top="1580" w:right="860" w:bottom="280" w:left="140" w:header="768" w:footer="0" w:gutter="0"/>
          <w:cols w:space="720"/>
        </w:sectPr>
      </w:pPr>
    </w:p>
    <w:p w14:paraId="0E215CBB" w14:textId="77777777" w:rsidR="00054C28" w:rsidRDefault="00054C28">
      <w:pPr>
        <w:pStyle w:val="BodyText"/>
        <w:spacing w:before="53" w:after="1"/>
        <w:ind w:left="0"/>
        <w:rPr>
          <w:sz w:val="20"/>
        </w:rPr>
      </w:pPr>
    </w:p>
    <w:p w14:paraId="30EF2569" w14:textId="77777777" w:rsidR="00054C28" w:rsidRDefault="00D50A48">
      <w:pPr>
        <w:pStyle w:val="BodyText"/>
        <w:ind w:left="1271"/>
        <w:rPr>
          <w:sz w:val="20"/>
        </w:rPr>
      </w:pPr>
      <w:r>
        <w:rPr>
          <w:noProof/>
          <w:sz w:val="20"/>
        </w:rPr>
        <mc:AlternateContent>
          <mc:Choice Requires="wpg">
            <w:drawing>
              <wp:inline distT="0" distB="0" distL="0" distR="0" wp14:anchorId="49AE559F" wp14:editId="4017A00F">
                <wp:extent cx="5981065" cy="577850"/>
                <wp:effectExtent l="0" t="0" r="0" b="3175"/>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577850"/>
                          <a:chOff x="0" y="0"/>
                          <a:chExt cx="5981065" cy="577850"/>
                        </a:xfrm>
                      </wpg:grpSpPr>
                      <wps:wsp>
                        <wps:cNvPr id="105" name="Graphic 105"/>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wps:wsp>
                        <wps:cNvPr id="106" name="Textbox 106"/>
                        <wps:cNvSpPr txBox="1"/>
                        <wps:spPr>
                          <a:xfrm>
                            <a:off x="0" y="56388"/>
                            <a:ext cx="5981065" cy="464820"/>
                          </a:xfrm>
                          <a:prstGeom prst="rect">
                            <a:avLst/>
                          </a:prstGeom>
                        </wps:spPr>
                        <wps:txbx>
                          <w:txbxContent>
                            <w:p w14:paraId="65907583" w14:textId="77777777" w:rsidR="00054C28" w:rsidRDefault="00D50A48">
                              <w:pPr>
                                <w:spacing w:before="120"/>
                                <w:ind w:left="208"/>
                                <w:rPr>
                                  <w:sz w:val="40"/>
                                </w:rPr>
                              </w:pPr>
                              <w:r>
                                <w:rPr>
                                  <w:color w:val="FFFFFF"/>
                                  <w:sz w:val="40"/>
                                </w:rPr>
                                <w:t>Individualized</w:t>
                              </w:r>
                              <w:r>
                                <w:rPr>
                                  <w:color w:val="FFFFFF"/>
                                  <w:spacing w:val="-8"/>
                                  <w:sz w:val="40"/>
                                </w:rPr>
                                <w:t xml:space="preserve"> </w:t>
                              </w:r>
                              <w:r>
                                <w:rPr>
                                  <w:color w:val="FFFFFF"/>
                                  <w:sz w:val="40"/>
                                </w:rPr>
                                <w:t>Safety</w:t>
                              </w:r>
                              <w:r>
                                <w:rPr>
                                  <w:color w:val="FFFFFF"/>
                                  <w:spacing w:val="-3"/>
                                  <w:sz w:val="40"/>
                                </w:rPr>
                                <w:t xml:space="preserve"> </w:t>
                              </w:r>
                              <w:r>
                                <w:rPr>
                                  <w:color w:val="FFFFFF"/>
                                  <w:spacing w:val="-2"/>
                                  <w:sz w:val="40"/>
                                </w:rPr>
                                <w:t>Plans</w:t>
                              </w:r>
                            </w:p>
                          </w:txbxContent>
                        </wps:txbx>
                        <wps:bodyPr wrap="square" lIns="0" tIns="0" rIns="0" bIns="0" rtlCol="0">
                          <a:noAutofit/>
                        </wps:bodyPr>
                      </wps:wsp>
                    </wpg:wgp>
                  </a:graphicData>
                </a:graphic>
              </wp:inline>
            </w:drawing>
          </mc:Choice>
          <mc:Fallback>
            <w:pict>
              <v:group w14:anchorId="49AE559F" id="Group 104" o:spid="_x0000_s1107" style="width:470.95pt;height:45.5pt;mso-position-horizontal-relative:char;mso-position-vertical-relative:line" coordsize="5981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p5E4gIAAFMIAAAOAAAAZHJzL2Uyb0RvYy54bWy8Vm1P2zAQ/j5p/8Hy95G00BciUrTBqCYh&#13;&#10;QKLTPjuO86I5sWe7Tfj3OztxGsoEDKZ9Sc/x+XL3PM+de3beVhztmNKlqGM8OQoxYjUVaVnnMf6+&#13;&#10;ufq0xEgbUqeEi5rF+IFpfL76+OGskRGbikLwlCkEQWodNTLGhTEyCgJNC1YRfSQkq2EzE6oiBpYq&#13;&#10;D1JFGohe8WAahvOgESqVSlCmNby97DbxysXPMkbNbZZpZhCPMeRm3FO5Z2KfweqMRLkisihpnwZ5&#13;&#10;QxYVKWv46BDqkhiCtqp8EqoqqRJaZOaIiioQWVZS5mqAaibhQTVrJbbS1ZJHTS4HmADaA5zeHJbe&#13;&#10;7NZK3ss71WUP5rWgPzXgEjQyj8b7dp3vndtMVfYQFIFah+jDgChrDaLwcna6nITzGUYU9maLxXLW&#13;&#10;Q04L4OXJMVp8ff5gQKLusy65IZlGgnr0HiD9PoDuCyKZw11bAO4UKlMQdwh11KQCFa97wdhXgJT9&#13;&#10;PPhZFPuV7gF9B0ZDqSSiW23WTDi0ye5am061qbdI4S3a1t5UoH2reu5UbzAC1SuMQPVJp3pJjD1n&#13;&#10;KbQmakZ0FQNbdrsSO7YRztFYzgZWPeGQ696H12NfaLqRl9/zv9LF63xm8+Pl0qYG0fy+/33kN51M&#13;&#10;w1c5Lhaz0/mzEceVgDz/yv3lNB5Ff7G6sbfrkhEOlAvNOmgsVw6jgT/wGytEC16mVyXnljCt8uSC&#13;&#10;K7QjdgCG85OlDz1yg2bSUSdZayUifQDNNyDyGOtfW6IYRvxbDV1lR6g3lDcSbyjDL4QbtE4rSptN&#13;&#10;+4MoiSSYMTYwFW6Eby4SeSlD/tah87Una/F5a0RWWp273LqM+gU0etdy/6Hj577jN5B7IloE08wK&#13;&#10;atTxyLRfBDTFxL9/tvcHkZPojzPyBBiaeor89LDo2P7vcbSd7S6bAwC7EXFApmmT1o2vYxf1H/L7&#13;&#10;CpbclIaby+m1v2Xt1TheO1b3/wVWvwEAAP//AwBQSwMEFAAGAAgAAAAhAAnjVzXfAAAACQEAAA8A&#13;&#10;AABkcnMvZG93bnJldi54bWxMj0trwzAQhO+F/gexhd4aWX3ROJZDSB+nEGhSCLkp1sY2sVbGUmzn&#13;&#10;33fbS3sZdhl2dr5sPrpG9NiF2pMGNUlAIBXe1lRq+Nq+372ACNGQNY0n1HDBAPP8+iozqfUDfWK/&#13;&#10;iaXgEAqp0VDF2KZShqJCZ8LEt0jsHX3nTOS1K6XtzMDhrpH3SfIsnamJP1SmxWWFxWlzdho+BjMs&#13;&#10;HtRbvzodl5f99mm9WynU+vZmfJ2xLGYgIo7x7wJ+GLg/5Fzs4M9kg2g0ME38Vfamj2oK4sCDSkDm&#13;&#10;mfxPkH8DAAD//wMAUEsBAi0AFAAGAAgAAAAhALaDOJL+AAAA4QEAABMAAAAAAAAAAAAAAAAAAAAA&#13;&#10;AFtDb250ZW50X1R5cGVzXS54bWxQSwECLQAUAAYACAAAACEAOP0h/9YAAACUAQAACwAAAAAAAAAA&#13;&#10;AAAAAAAvAQAAX3JlbHMvLnJlbHNQSwECLQAUAAYACAAAACEAxpaeROICAABTCAAADgAAAAAAAAAA&#13;&#10;AAAAAAAuAgAAZHJzL2Uyb0RvYy54bWxQSwECLQAUAAYACAAAACEACeNXNd8AAAAJAQAADwAAAAAA&#13;&#10;AAAAAAAAAAA8BQAAZHJzL2Rvd25yZXYueG1sUEsFBgAAAAAEAAQA8wAAAEgGAAAAAA==&#13;&#10;">
                <v:shape id="Graphic 105" o:spid="_x0000_s1108" style="position:absolute;width:59810;height:5778;visibility:visible;mso-wrap-style:square;v-text-anchor:top" coordsize="598106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2tuRyQAAAOEAAAAPAAAAZHJzL2Rvd25yZXYueG1sRI9Na8JA&#13;&#10;EIbvBf/DMkJvdVdLSomuIkppTwG1Yo9DdpoEs7Mhu+ajv75bKHgZZnh5n+FZbQZbi45aXznWMJ8p&#13;&#10;EMS5MxUXGj5Pb0+vIHxANlg7Jg0jedisJw8rTI3r+UDdMRQiQtinqKEMoUml9HlJFv3MNcQx+3at&#13;&#10;xRDPtpCmxT7CbS0XSr1IixXHDyU2tCspvx5vVoM9KVXNi+yWjIn/yZ4Pl6/9+V3rx+mwX8axXYII&#13;&#10;NIR74x/xYaKDSuDPKG4g178AAAD//wMAUEsBAi0AFAAGAAgAAAAhANvh9svuAAAAhQEAABMAAAAA&#13;&#10;AAAAAAAAAAAAAAAAAFtDb250ZW50X1R5cGVzXS54bWxQSwECLQAUAAYACAAAACEAWvQsW78AAAAV&#13;&#10;AQAACwAAAAAAAAAAAAAAAAAfAQAAX3JlbHMvLnJlbHNQSwECLQAUAAYACAAAACEA9trbkckAAADh&#13;&#10;AAAADwAAAAAAAAAAAAAAAAAHAgAAZHJzL2Rvd25yZXYueG1sUEsFBgAAAAADAAMAtwAAAP0CAAAA&#13;&#10;AA==&#13;&#10;" path="m5981065,l,,,56388,,521208r,56388l5981065,577596r,-56388l5981065,56388r,-56388xe" fillcolor="#006480" stroked="f">
                  <v:path arrowok="t"/>
                </v:shape>
                <v:shape id="Textbox 106" o:spid="_x0000_s1109" type="#_x0000_t202" style="position:absolute;top:563;width:5981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T3IyAAAAOEAAAAPAAAAZHJzL2Rvd25yZXYueG1sRI/BagIx&#13;&#10;EIbvhb5DmIK3mrSHxa5GEWuhIBTX7aHHcTPuBjeTdZPq9u2NUPAyzPDzf8M3WwyuFWfqg/Ws4WWs&#13;&#10;QBBX3liuNXyXH88TECEiG2w9k4Y/CrCYPz7MMDf+wgWdd7EWCcIhRw1NjF0uZagachjGviNO2cH3&#13;&#10;DmM6+1qaHi8J7lr5qlQmHVpOHxrsaNVQddz9Og3LHy7W9vS13xaHwpblm+JNdtR69DS8T9NYTkFE&#13;&#10;GuK98Y/4NMlBZXAzShvI+RUAAP//AwBQSwECLQAUAAYACAAAACEA2+H2y+4AAACFAQAAEwAAAAAA&#13;&#10;AAAAAAAAAAAAAAAAW0NvbnRlbnRfVHlwZXNdLnhtbFBLAQItABQABgAIAAAAIQBa9CxbvwAAABUB&#13;&#10;AAALAAAAAAAAAAAAAAAAAB8BAABfcmVscy8ucmVsc1BLAQItABQABgAIAAAAIQBjOT3IyAAAAOEA&#13;&#10;AAAPAAAAAAAAAAAAAAAAAAcCAABkcnMvZG93bnJldi54bWxQSwUGAAAAAAMAAwC3AAAA/AIAAAAA&#13;&#10;" filled="f" stroked="f">
                  <v:textbox inset="0,0,0,0">
                    <w:txbxContent>
                      <w:p w14:paraId="65907583" w14:textId="77777777" w:rsidR="00054C28" w:rsidRDefault="00D50A48">
                        <w:pPr>
                          <w:spacing w:before="120"/>
                          <w:ind w:left="208"/>
                          <w:rPr>
                            <w:sz w:val="40"/>
                          </w:rPr>
                        </w:pPr>
                        <w:r>
                          <w:rPr>
                            <w:color w:val="FFFFFF"/>
                            <w:sz w:val="40"/>
                          </w:rPr>
                          <w:t>Individualized</w:t>
                        </w:r>
                        <w:r>
                          <w:rPr>
                            <w:color w:val="FFFFFF"/>
                            <w:spacing w:val="-8"/>
                            <w:sz w:val="40"/>
                          </w:rPr>
                          <w:t xml:space="preserve"> </w:t>
                        </w:r>
                        <w:r>
                          <w:rPr>
                            <w:color w:val="FFFFFF"/>
                            <w:sz w:val="40"/>
                          </w:rPr>
                          <w:t>Safety</w:t>
                        </w:r>
                        <w:r>
                          <w:rPr>
                            <w:color w:val="FFFFFF"/>
                            <w:spacing w:val="-3"/>
                            <w:sz w:val="40"/>
                          </w:rPr>
                          <w:t xml:space="preserve"> </w:t>
                        </w:r>
                        <w:r>
                          <w:rPr>
                            <w:color w:val="FFFFFF"/>
                            <w:spacing w:val="-2"/>
                            <w:sz w:val="40"/>
                          </w:rPr>
                          <w:t>Plans</w:t>
                        </w:r>
                      </w:p>
                    </w:txbxContent>
                  </v:textbox>
                </v:shape>
                <w10:anchorlock/>
              </v:group>
            </w:pict>
          </mc:Fallback>
        </mc:AlternateContent>
      </w:r>
    </w:p>
    <w:p w14:paraId="617AFED1" w14:textId="77777777" w:rsidR="00054C28" w:rsidRDefault="00D50A48">
      <w:pPr>
        <w:pStyle w:val="BodyText"/>
        <w:spacing w:before="209"/>
        <w:ind w:right="692"/>
      </w:pPr>
      <w:r>
        <w:t>The Education Code requires school disaster procedures to also include adaptations for pupils with disabilities in accordance with the federal Individuals with Disabilities Education Act and Section</w:t>
      </w:r>
      <w:r>
        <w:rPr>
          <w:spacing w:val="-4"/>
        </w:rPr>
        <w:t xml:space="preserve"> </w:t>
      </w:r>
      <w:r>
        <w:t>504</w:t>
      </w:r>
      <w:r>
        <w:rPr>
          <w:spacing w:val="-2"/>
        </w:rPr>
        <w:t xml:space="preserve"> </w:t>
      </w:r>
      <w:r>
        <w:t>of</w:t>
      </w:r>
      <w:r>
        <w:rPr>
          <w:spacing w:val="-4"/>
        </w:rPr>
        <w:t xml:space="preserve"> </w:t>
      </w:r>
      <w:r>
        <w:t>the</w:t>
      </w:r>
      <w:r>
        <w:rPr>
          <w:spacing w:val="-5"/>
        </w:rPr>
        <w:t xml:space="preserve"> </w:t>
      </w:r>
      <w:r>
        <w:t>federal</w:t>
      </w:r>
      <w:r>
        <w:rPr>
          <w:spacing w:val="-2"/>
        </w:rPr>
        <w:t xml:space="preserve"> </w:t>
      </w:r>
      <w:r>
        <w:t>Rehabilitation</w:t>
      </w:r>
      <w:r>
        <w:rPr>
          <w:spacing w:val="-4"/>
        </w:rPr>
        <w:t xml:space="preserve"> </w:t>
      </w:r>
      <w:r>
        <w:t>Act</w:t>
      </w:r>
      <w:r>
        <w:rPr>
          <w:spacing w:val="-4"/>
        </w:rPr>
        <w:t xml:space="preserve"> </w:t>
      </w:r>
      <w:r>
        <w:t>of</w:t>
      </w:r>
      <w:r>
        <w:rPr>
          <w:spacing w:val="-4"/>
        </w:rPr>
        <w:t xml:space="preserve"> </w:t>
      </w:r>
      <w:r>
        <w:t>1973,</w:t>
      </w:r>
      <w:r>
        <w:rPr>
          <w:spacing w:val="-2"/>
        </w:rPr>
        <w:t xml:space="preserve"> </w:t>
      </w:r>
      <w:r>
        <w:t>and</w:t>
      </w:r>
      <w:r>
        <w:rPr>
          <w:spacing w:val="-4"/>
        </w:rPr>
        <w:t xml:space="preserve"> </w:t>
      </w:r>
      <w:r>
        <w:t>would require</w:t>
      </w:r>
      <w:r>
        <w:rPr>
          <w:spacing w:val="-4"/>
        </w:rPr>
        <w:t xml:space="preserve"> </w:t>
      </w:r>
      <w:r>
        <w:t>the</w:t>
      </w:r>
      <w:r>
        <w:rPr>
          <w:spacing w:val="-2"/>
        </w:rPr>
        <w:t xml:space="preserve"> </w:t>
      </w:r>
      <w:r>
        <w:t>annual</w:t>
      </w:r>
      <w:r>
        <w:rPr>
          <w:spacing w:val="-2"/>
        </w:rPr>
        <w:t xml:space="preserve"> </w:t>
      </w:r>
      <w:r>
        <w:t>evaluation of the comprehensive school safety plan and the annual review of a charter school’s school safety plan to also include ensuring that the plan includes appropriate adaptations for pupils with disabilities and address any concerns to individual plans, as specified.</w:t>
      </w:r>
    </w:p>
    <w:p w14:paraId="468E7151" w14:textId="77777777" w:rsidR="00054C28" w:rsidRDefault="00D50A48">
      <w:pPr>
        <w:pStyle w:val="Heading3"/>
        <w:ind w:left="1300"/>
      </w:pPr>
      <w:bookmarkStart w:id="50" w:name="_Toc184968971"/>
      <w:r>
        <w:rPr>
          <w:color w:val="006480"/>
        </w:rPr>
        <w:t>Our</w:t>
      </w:r>
      <w:r>
        <w:rPr>
          <w:color w:val="006480"/>
          <w:spacing w:val="-4"/>
        </w:rPr>
        <w:t xml:space="preserve"> </w:t>
      </w:r>
      <w:r>
        <w:rPr>
          <w:color w:val="006480"/>
        </w:rPr>
        <w:t>School’s</w:t>
      </w:r>
      <w:r>
        <w:rPr>
          <w:color w:val="006480"/>
          <w:spacing w:val="-3"/>
        </w:rPr>
        <w:t xml:space="preserve"> </w:t>
      </w:r>
      <w:r>
        <w:rPr>
          <w:color w:val="006480"/>
        </w:rPr>
        <w:t>Individualized</w:t>
      </w:r>
      <w:r>
        <w:rPr>
          <w:color w:val="006480"/>
          <w:spacing w:val="-4"/>
        </w:rPr>
        <w:t xml:space="preserve"> </w:t>
      </w:r>
      <w:r>
        <w:rPr>
          <w:color w:val="006480"/>
          <w:spacing w:val="-2"/>
        </w:rPr>
        <w:t>Plans</w:t>
      </w:r>
      <w:bookmarkEnd w:id="50"/>
    </w:p>
    <w:p w14:paraId="619DFEA6" w14:textId="77777777" w:rsidR="00054C28" w:rsidRDefault="00D50A48">
      <w:pPr>
        <w:pStyle w:val="BodyText"/>
        <w:spacing w:before="119"/>
      </w:pPr>
      <w:r>
        <w:t>None</w:t>
      </w:r>
      <w:r>
        <w:rPr>
          <w:spacing w:val="-2"/>
        </w:rPr>
        <w:t xml:space="preserve"> Requested</w:t>
      </w:r>
    </w:p>
    <w:p w14:paraId="053F186D" w14:textId="77777777" w:rsidR="00054C28" w:rsidRDefault="00054C28">
      <w:pPr>
        <w:sectPr w:rsidR="00054C28">
          <w:pgSz w:w="12240" w:h="15840"/>
          <w:pgMar w:top="1580" w:right="860" w:bottom="280" w:left="140" w:header="768" w:footer="0" w:gutter="0"/>
          <w:cols w:space="720"/>
        </w:sectPr>
      </w:pPr>
    </w:p>
    <w:p w14:paraId="6098B336" w14:textId="77777777" w:rsidR="00054C28" w:rsidRDefault="00D50A48">
      <w:pPr>
        <w:pStyle w:val="Heading2"/>
        <w:spacing w:before="0" w:line="212" w:lineRule="exact"/>
        <w:ind w:left="1480"/>
      </w:pPr>
      <w:bookmarkStart w:id="51" w:name="_Toc184968972"/>
      <w:r>
        <w:rPr>
          <w:color w:val="FFFFFF"/>
        </w:rPr>
        <w:lastRenderedPageBreak/>
        <w:t>Drills,</w:t>
      </w:r>
      <w:r>
        <w:rPr>
          <w:color w:val="FFFFFF"/>
          <w:spacing w:val="-2"/>
        </w:rPr>
        <w:t xml:space="preserve"> </w:t>
      </w:r>
      <w:r>
        <w:rPr>
          <w:color w:val="FFFFFF"/>
        </w:rPr>
        <w:t>Training,</w:t>
      </w:r>
      <w:r>
        <w:rPr>
          <w:color w:val="FFFFFF"/>
          <w:spacing w:val="-3"/>
        </w:rPr>
        <w:t xml:space="preserve"> </w:t>
      </w:r>
      <w:r>
        <w:rPr>
          <w:color w:val="FFFFFF"/>
        </w:rPr>
        <w:t>and</w:t>
      </w:r>
      <w:r>
        <w:rPr>
          <w:color w:val="FFFFFF"/>
          <w:spacing w:val="-4"/>
        </w:rPr>
        <w:t xml:space="preserve"> </w:t>
      </w:r>
      <w:r>
        <w:rPr>
          <w:color w:val="FFFFFF"/>
          <w:spacing w:val="-2"/>
        </w:rPr>
        <w:t>Exercises</w:t>
      </w:r>
      <w:bookmarkEnd w:id="51"/>
    </w:p>
    <w:p w14:paraId="5D1FFF7F" w14:textId="77777777" w:rsidR="00054C28" w:rsidRDefault="00D50A48">
      <w:pPr>
        <w:pStyle w:val="BodyText"/>
        <w:spacing w:before="27"/>
        <w:ind w:right="553"/>
      </w:pPr>
      <w:r>
        <w:t>The District understands the importance of drills, training, and exercises in planning for and managing an incident. To ensure that District personnel and community first responders are aware</w:t>
      </w:r>
      <w:r>
        <w:rPr>
          <w:spacing w:val="-4"/>
        </w:rPr>
        <w:t xml:space="preserve"> </w:t>
      </w:r>
      <w:r>
        <w:t>of</w:t>
      </w:r>
      <w:r>
        <w:rPr>
          <w:spacing w:val="-4"/>
        </w:rPr>
        <w:t xml:space="preserve"> </w:t>
      </w:r>
      <w:r>
        <w:t>their</w:t>
      </w:r>
      <w:r>
        <w:rPr>
          <w:spacing w:val="-4"/>
        </w:rPr>
        <w:t xml:space="preserve"> </w:t>
      </w:r>
      <w:r>
        <w:t>duties</w:t>
      </w:r>
      <w:r>
        <w:rPr>
          <w:spacing w:val="-3"/>
        </w:rPr>
        <w:t xml:space="preserve"> </w:t>
      </w:r>
      <w:r>
        <w:t>and</w:t>
      </w:r>
      <w:r>
        <w:rPr>
          <w:spacing w:val="-4"/>
        </w:rPr>
        <w:t xml:space="preserve"> </w:t>
      </w:r>
      <w:r>
        <w:t>responsibilities</w:t>
      </w:r>
      <w:r>
        <w:rPr>
          <w:spacing w:val="-5"/>
        </w:rPr>
        <w:t xml:space="preserve"> </w:t>
      </w:r>
      <w:r>
        <w:t>under</w:t>
      </w:r>
      <w:r>
        <w:rPr>
          <w:spacing w:val="-4"/>
        </w:rPr>
        <w:t xml:space="preserve"> </w:t>
      </w:r>
      <w:r>
        <w:t>the</w:t>
      </w:r>
      <w:r>
        <w:rPr>
          <w:spacing w:val="-2"/>
        </w:rPr>
        <w:t xml:space="preserve"> </w:t>
      </w:r>
      <w:r>
        <w:t>Emergency</w:t>
      </w:r>
      <w:r>
        <w:rPr>
          <w:spacing w:val="-3"/>
        </w:rPr>
        <w:t xml:space="preserve"> </w:t>
      </w:r>
      <w:r>
        <w:t>Operations</w:t>
      </w:r>
      <w:r>
        <w:rPr>
          <w:spacing w:val="-5"/>
        </w:rPr>
        <w:t xml:space="preserve"> </w:t>
      </w:r>
      <w:r>
        <w:t>Plan</w:t>
      </w:r>
      <w:r>
        <w:rPr>
          <w:spacing w:val="-2"/>
        </w:rPr>
        <w:t xml:space="preserve"> </w:t>
      </w:r>
      <w:r>
        <w:t>and incorporate best practices, the following training, drill, and exercise actions will occur.</w:t>
      </w:r>
    </w:p>
    <w:p w14:paraId="2F99A605" w14:textId="77777777" w:rsidR="00054C28" w:rsidRDefault="00D50A48">
      <w:pPr>
        <w:pStyle w:val="BodyText"/>
        <w:spacing w:before="120"/>
        <w:ind w:right="692"/>
      </w:pPr>
      <w:r>
        <w:t>See</w:t>
      </w:r>
      <w:r>
        <w:rPr>
          <w:spacing w:val="-3"/>
        </w:rPr>
        <w:t xml:space="preserve"> </w:t>
      </w:r>
      <w:r>
        <w:t>District</w:t>
      </w:r>
      <w:r>
        <w:rPr>
          <w:spacing w:val="-5"/>
        </w:rPr>
        <w:t xml:space="preserve"> </w:t>
      </w:r>
      <w:r>
        <w:t>Emergency</w:t>
      </w:r>
      <w:r>
        <w:rPr>
          <w:spacing w:val="-4"/>
        </w:rPr>
        <w:t xml:space="preserve"> </w:t>
      </w:r>
      <w:r>
        <w:t>Drill</w:t>
      </w:r>
      <w:r>
        <w:rPr>
          <w:spacing w:val="-3"/>
        </w:rPr>
        <w:t xml:space="preserve"> </w:t>
      </w:r>
      <w:r>
        <w:t>Schedule</w:t>
      </w:r>
      <w:r>
        <w:rPr>
          <w:spacing w:val="-6"/>
        </w:rPr>
        <w:t xml:space="preserve"> </w:t>
      </w:r>
      <w:r>
        <w:t>for</w:t>
      </w:r>
      <w:r>
        <w:rPr>
          <w:spacing w:val="-3"/>
        </w:rPr>
        <w:t xml:space="preserve"> </w:t>
      </w:r>
      <w:r>
        <w:t>current</w:t>
      </w:r>
      <w:r>
        <w:rPr>
          <w:spacing w:val="-5"/>
        </w:rPr>
        <w:t xml:space="preserve"> </w:t>
      </w:r>
      <w:r>
        <w:t>academic</w:t>
      </w:r>
      <w:r>
        <w:rPr>
          <w:spacing w:val="-4"/>
        </w:rPr>
        <w:t xml:space="preserve"> </w:t>
      </w:r>
      <w:r>
        <w:t>year.</w:t>
      </w:r>
      <w:r>
        <w:rPr>
          <w:spacing w:val="-4"/>
        </w:rPr>
        <w:t xml:space="preserve"> </w:t>
      </w:r>
      <w:r>
        <w:t>Records</w:t>
      </w:r>
      <w:r>
        <w:rPr>
          <w:spacing w:val="-6"/>
        </w:rPr>
        <w:t xml:space="preserve"> </w:t>
      </w:r>
      <w:r>
        <w:t>are</w:t>
      </w:r>
      <w:r>
        <w:rPr>
          <w:spacing w:val="-3"/>
        </w:rPr>
        <w:t xml:space="preserve"> </w:t>
      </w:r>
      <w:r>
        <w:t>maintained</w:t>
      </w:r>
      <w:r>
        <w:rPr>
          <w:spacing w:val="-5"/>
        </w:rPr>
        <w:t xml:space="preserve"> </w:t>
      </w:r>
      <w:r>
        <w:t>at each site.</w:t>
      </w:r>
    </w:p>
    <w:p w14:paraId="3482E376" w14:textId="77777777" w:rsidR="00054C28" w:rsidRDefault="00D50A48">
      <w:pPr>
        <w:pStyle w:val="Heading3"/>
        <w:spacing w:before="121"/>
        <w:ind w:left="1300"/>
      </w:pPr>
      <w:bookmarkStart w:id="52" w:name="_Toc184968973"/>
      <w:r>
        <w:rPr>
          <w:color w:val="006480"/>
        </w:rPr>
        <w:t>Student</w:t>
      </w:r>
      <w:r>
        <w:rPr>
          <w:color w:val="006480"/>
          <w:spacing w:val="-5"/>
        </w:rPr>
        <w:t xml:space="preserve"> </w:t>
      </w:r>
      <w:r>
        <w:rPr>
          <w:color w:val="006480"/>
        </w:rPr>
        <w:t>Safety</w:t>
      </w:r>
      <w:r>
        <w:rPr>
          <w:color w:val="006480"/>
          <w:spacing w:val="-5"/>
        </w:rPr>
        <w:t xml:space="preserve"> </w:t>
      </w:r>
      <w:r>
        <w:rPr>
          <w:color w:val="006480"/>
        </w:rPr>
        <w:t>–</w:t>
      </w:r>
      <w:r>
        <w:rPr>
          <w:color w:val="006480"/>
          <w:spacing w:val="-3"/>
        </w:rPr>
        <w:t xml:space="preserve"> </w:t>
      </w:r>
      <w:r>
        <w:rPr>
          <w:color w:val="006480"/>
        </w:rPr>
        <w:t>Drills,</w:t>
      </w:r>
      <w:r>
        <w:rPr>
          <w:color w:val="006480"/>
          <w:spacing w:val="-2"/>
        </w:rPr>
        <w:t xml:space="preserve"> </w:t>
      </w:r>
      <w:r>
        <w:rPr>
          <w:color w:val="006480"/>
        </w:rPr>
        <w:t>Training,and</w:t>
      </w:r>
      <w:r>
        <w:rPr>
          <w:color w:val="006480"/>
          <w:spacing w:val="-1"/>
        </w:rPr>
        <w:t xml:space="preserve"> </w:t>
      </w:r>
      <w:r>
        <w:rPr>
          <w:color w:val="006480"/>
          <w:spacing w:val="-2"/>
        </w:rPr>
        <w:t>Exercises</w:t>
      </w:r>
      <w:bookmarkEnd w:id="52"/>
    </w:p>
    <w:p w14:paraId="1C5CF0F3" w14:textId="77777777" w:rsidR="00054C28" w:rsidRDefault="00054C28">
      <w:pPr>
        <w:pStyle w:val="BodyText"/>
        <w:spacing w:before="9"/>
        <w:ind w:left="0"/>
        <w:rPr>
          <w:sz w:val="9"/>
        </w:rPr>
      </w:pPr>
    </w:p>
    <w:tbl>
      <w:tblPr>
        <w:tblW w:w="0" w:type="auto"/>
        <w:tblInd w:w="1320" w:type="dxa"/>
        <w:tblBorders>
          <w:top w:val="single" w:sz="8" w:space="0" w:color="8B857A"/>
          <w:left w:val="single" w:sz="8" w:space="0" w:color="8B857A"/>
          <w:bottom w:val="single" w:sz="8" w:space="0" w:color="8B857A"/>
          <w:right w:val="single" w:sz="8" w:space="0" w:color="8B857A"/>
          <w:insideH w:val="single" w:sz="8" w:space="0" w:color="8B857A"/>
          <w:insideV w:val="single" w:sz="8" w:space="0" w:color="8B857A"/>
        </w:tblBorders>
        <w:tblLayout w:type="fixed"/>
        <w:tblCellMar>
          <w:left w:w="0" w:type="dxa"/>
          <w:right w:w="0" w:type="dxa"/>
        </w:tblCellMar>
        <w:tblLook w:val="01E0" w:firstRow="1" w:lastRow="1" w:firstColumn="1" w:lastColumn="1" w:noHBand="0" w:noVBand="0"/>
      </w:tblPr>
      <w:tblGrid>
        <w:gridCol w:w="1970"/>
        <w:gridCol w:w="7372"/>
      </w:tblGrid>
      <w:tr w:rsidR="00054C28" w14:paraId="4038EA31" w14:textId="77777777">
        <w:trPr>
          <w:trHeight w:val="687"/>
        </w:trPr>
        <w:tc>
          <w:tcPr>
            <w:tcW w:w="1970" w:type="dxa"/>
          </w:tcPr>
          <w:p w14:paraId="34944DE7" w14:textId="77777777" w:rsidR="00054C28" w:rsidRDefault="00D50A48">
            <w:pPr>
              <w:pStyle w:val="TableParagraph"/>
              <w:spacing w:before="102"/>
              <w:ind w:left="100"/>
              <w:rPr>
                <w:b/>
                <w:sz w:val="20"/>
              </w:rPr>
            </w:pPr>
            <w:r>
              <w:rPr>
                <w:b/>
                <w:sz w:val="20"/>
              </w:rPr>
              <w:t>Active</w:t>
            </w:r>
            <w:r>
              <w:rPr>
                <w:b/>
                <w:spacing w:val="-12"/>
                <w:sz w:val="20"/>
              </w:rPr>
              <w:t xml:space="preserve"> </w:t>
            </w:r>
            <w:r>
              <w:rPr>
                <w:b/>
                <w:sz w:val="20"/>
              </w:rPr>
              <w:t>Assailant</w:t>
            </w:r>
            <w:r>
              <w:rPr>
                <w:b/>
                <w:spacing w:val="-11"/>
                <w:sz w:val="20"/>
              </w:rPr>
              <w:t xml:space="preserve"> </w:t>
            </w:r>
            <w:r>
              <w:rPr>
                <w:b/>
                <w:sz w:val="20"/>
              </w:rPr>
              <w:t>Drill (Run, Hide, Fight)</w:t>
            </w:r>
          </w:p>
        </w:tc>
        <w:tc>
          <w:tcPr>
            <w:tcW w:w="7372" w:type="dxa"/>
          </w:tcPr>
          <w:p w14:paraId="387D7687" w14:textId="77777777" w:rsidR="00054C28" w:rsidRDefault="00D50A48">
            <w:pPr>
              <w:pStyle w:val="TableParagraph"/>
              <w:spacing w:before="102"/>
              <w:ind w:left="100" w:right="304"/>
              <w:rPr>
                <w:sz w:val="20"/>
              </w:rPr>
            </w:pPr>
            <w:r>
              <w:rPr>
                <w:sz w:val="20"/>
              </w:rPr>
              <w:t>Provide</w:t>
            </w:r>
            <w:r>
              <w:rPr>
                <w:spacing w:val="-4"/>
                <w:sz w:val="20"/>
              </w:rPr>
              <w:t xml:space="preserve"> </w:t>
            </w:r>
            <w:r>
              <w:rPr>
                <w:sz w:val="20"/>
              </w:rPr>
              <w:t>this</w:t>
            </w:r>
            <w:r>
              <w:rPr>
                <w:spacing w:val="-3"/>
                <w:sz w:val="20"/>
              </w:rPr>
              <w:t xml:space="preserve"> </w:t>
            </w:r>
            <w:r>
              <w:rPr>
                <w:sz w:val="20"/>
              </w:rPr>
              <w:t>training</w:t>
            </w:r>
            <w:r>
              <w:rPr>
                <w:spacing w:val="-4"/>
                <w:sz w:val="20"/>
              </w:rPr>
              <w:t xml:space="preserve"> </w:t>
            </w:r>
            <w:r>
              <w:rPr>
                <w:sz w:val="20"/>
              </w:rPr>
              <w:t>for</w:t>
            </w:r>
            <w:r>
              <w:rPr>
                <w:spacing w:val="-3"/>
                <w:sz w:val="20"/>
              </w:rPr>
              <w:t xml:space="preserve"> </w:t>
            </w:r>
            <w:r>
              <w:rPr>
                <w:sz w:val="20"/>
              </w:rPr>
              <w:t>adult</w:t>
            </w:r>
            <w:r>
              <w:rPr>
                <w:spacing w:val="-5"/>
                <w:sz w:val="20"/>
              </w:rPr>
              <w:t xml:space="preserve"> </w:t>
            </w:r>
            <w:r>
              <w:rPr>
                <w:sz w:val="20"/>
              </w:rPr>
              <w:t>employees</w:t>
            </w:r>
            <w:r>
              <w:rPr>
                <w:spacing w:val="-3"/>
                <w:sz w:val="20"/>
              </w:rPr>
              <w:t xml:space="preserve"> </w:t>
            </w:r>
            <w:r>
              <w:rPr>
                <w:sz w:val="20"/>
              </w:rPr>
              <w:t>only,</w:t>
            </w:r>
            <w:r>
              <w:rPr>
                <w:spacing w:val="-3"/>
                <w:sz w:val="20"/>
              </w:rPr>
              <w:t xml:space="preserve"> </w:t>
            </w:r>
            <w:r>
              <w:rPr>
                <w:sz w:val="20"/>
              </w:rPr>
              <w:t>at</w:t>
            </w:r>
            <w:r>
              <w:rPr>
                <w:spacing w:val="-3"/>
                <w:sz w:val="20"/>
              </w:rPr>
              <w:t xml:space="preserve"> </w:t>
            </w:r>
            <w:r>
              <w:rPr>
                <w:sz w:val="20"/>
              </w:rPr>
              <w:t>least</w:t>
            </w:r>
            <w:r>
              <w:rPr>
                <w:spacing w:val="-3"/>
                <w:sz w:val="20"/>
              </w:rPr>
              <w:t xml:space="preserve"> </w:t>
            </w:r>
            <w:r>
              <w:rPr>
                <w:sz w:val="20"/>
              </w:rPr>
              <w:t>once</w:t>
            </w:r>
            <w:r>
              <w:rPr>
                <w:spacing w:val="-5"/>
                <w:sz w:val="20"/>
              </w:rPr>
              <w:t xml:space="preserve"> </w:t>
            </w:r>
            <w:r>
              <w:rPr>
                <w:sz w:val="20"/>
              </w:rPr>
              <w:t>per</w:t>
            </w:r>
            <w:r>
              <w:rPr>
                <w:spacing w:val="-3"/>
                <w:sz w:val="20"/>
              </w:rPr>
              <w:t xml:space="preserve"> </w:t>
            </w:r>
            <w:r>
              <w:rPr>
                <w:sz w:val="20"/>
              </w:rPr>
              <w:t>year,</w:t>
            </w:r>
            <w:r>
              <w:rPr>
                <w:spacing w:val="-3"/>
                <w:sz w:val="20"/>
              </w:rPr>
              <w:t xml:space="preserve"> </w:t>
            </w:r>
            <w:r>
              <w:rPr>
                <w:sz w:val="20"/>
              </w:rPr>
              <w:t>and</w:t>
            </w:r>
            <w:r>
              <w:rPr>
                <w:spacing w:val="-3"/>
                <w:sz w:val="20"/>
              </w:rPr>
              <w:t xml:space="preserve"> </w:t>
            </w:r>
            <w:r>
              <w:rPr>
                <w:sz w:val="20"/>
              </w:rPr>
              <w:t>it</w:t>
            </w:r>
            <w:r>
              <w:rPr>
                <w:spacing w:val="-3"/>
                <w:sz w:val="20"/>
              </w:rPr>
              <w:t xml:space="preserve"> </w:t>
            </w:r>
            <w:r>
              <w:rPr>
                <w:sz w:val="20"/>
              </w:rPr>
              <w:t>should</w:t>
            </w:r>
            <w:r>
              <w:rPr>
                <w:spacing w:val="-3"/>
                <w:sz w:val="20"/>
              </w:rPr>
              <w:t xml:space="preserve"> </w:t>
            </w:r>
            <w:r>
              <w:rPr>
                <w:sz w:val="20"/>
              </w:rPr>
              <w:t>be all-inclusive, addressing the Run, Hide, Fight protocols outlined by the FBI.</w:t>
            </w:r>
          </w:p>
        </w:tc>
      </w:tr>
      <w:tr w:rsidR="00054C28" w14:paraId="74E9F066" w14:textId="77777777">
        <w:trPr>
          <w:trHeight w:val="1909"/>
        </w:trPr>
        <w:tc>
          <w:tcPr>
            <w:tcW w:w="1970" w:type="dxa"/>
          </w:tcPr>
          <w:p w14:paraId="627D28C6" w14:textId="77777777" w:rsidR="00054C28" w:rsidRDefault="00D50A48">
            <w:pPr>
              <w:pStyle w:val="TableParagraph"/>
              <w:spacing w:before="102"/>
              <w:ind w:left="100"/>
              <w:rPr>
                <w:b/>
                <w:sz w:val="20"/>
              </w:rPr>
            </w:pPr>
            <w:r>
              <w:rPr>
                <w:b/>
                <w:spacing w:val="-2"/>
                <w:sz w:val="20"/>
              </w:rPr>
              <w:t>Earthquake</w:t>
            </w:r>
            <w:r>
              <w:rPr>
                <w:b/>
                <w:spacing w:val="7"/>
                <w:sz w:val="20"/>
              </w:rPr>
              <w:t xml:space="preserve"> </w:t>
            </w:r>
            <w:r>
              <w:rPr>
                <w:b/>
                <w:spacing w:val="-2"/>
                <w:sz w:val="20"/>
              </w:rPr>
              <w:t>Drill</w:t>
            </w:r>
          </w:p>
        </w:tc>
        <w:tc>
          <w:tcPr>
            <w:tcW w:w="7372" w:type="dxa"/>
          </w:tcPr>
          <w:p w14:paraId="76921F00" w14:textId="77777777" w:rsidR="00054C28" w:rsidRDefault="00D50A48">
            <w:pPr>
              <w:pStyle w:val="TableParagraph"/>
              <w:spacing w:before="102"/>
              <w:ind w:left="100" w:right="2937"/>
              <w:rPr>
                <w:sz w:val="20"/>
              </w:rPr>
            </w:pPr>
            <w:r>
              <w:rPr>
                <w:sz w:val="20"/>
              </w:rPr>
              <w:t>Elementary Schools – one time per quarter Secondary</w:t>
            </w:r>
            <w:r>
              <w:rPr>
                <w:spacing w:val="-8"/>
                <w:sz w:val="20"/>
              </w:rPr>
              <w:t xml:space="preserve"> </w:t>
            </w:r>
            <w:r>
              <w:rPr>
                <w:sz w:val="20"/>
              </w:rPr>
              <w:t>Schools</w:t>
            </w:r>
            <w:r>
              <w:rPr>
                <w:spacing w:val="-5"/>
                <w:sz w:val="20"/>
              </w:rPr>
              <w:t xml:space="preserve"> </w:t>
            </w:r>
            <w:r>
              <w:rPr>
                <w:sz w:val="20"/>
              </w:rPr>
              <w:t>–</w:t>
            </w:r>
            <w:r>
              <w:rPr>
                <w:spacing w:val="-9"/>
                <w:sz w:val="20"/>
              </w:rPr>
              <w:t xml:space="preserve"> </w:t>
            </w:r>
            <w:r>
              <w:rPr>
                <w:sz w:val="20"/>
              </w:rPr>
              <w:t>one</w:t>
            </w:r>
            <w:r>
              <w:rPr>
                <w:spacing w:val="-9"/>
                <w:sz w:val="20"/>
              </w:rPr>
              <w:t xml:space="preserve"> </w:t>
            </w:r>
            <w:r>
              <w:rPr>
                <w:sz w:val="20"/>
              </w:rPr>
              <w:t>time</w:t>
            </w:r>
            <w:r>
              <w:rPr>
                <w:spacing w:val="-7"/>
                <w:sz w:val="20"/>
              </w:rPr>
              <w:t xml:space="preserve"> </w:t>
            </w:r>
            <w:r>
              <w:rPr>
                <w:sz w:val="20"/>
              </w:rPr>
              <w:t>per</w:t>
            </w:r>
            <w:r>
              <w:rPr>
                <w:spacing w:val="-8"/>
                <w:sz w:val="20"/>
              </w:rPr>
              <w:t xml:space="preserve"> </w:t>
            </w:r>
            <w:r>
              <w:rPr>
                <w:sz w:val="20"/>
              </w:rPr>
              <w:t>semester</w:t>
            </w:r>
          </w:p>
          <w:p w14:paraId="5EBC327E" w14:textId="77777777" w:rsidR="00054C28" w:rsidRDefault="00D50A48">
            <w:pPr>
              <w:pStyle w:val="TableParagraph"/>
              <w:spacing w:before="1"/>
              <w:ind w:left="100" w:right="304"/>
              <w:rPr>
                <w:sz w:val="20"/>
              </w:rPr>
            </w:pPr>
            <w:r>
              <w:rPr>
                <w:sz w:val="20"/>
              </w:rPr>
              <w:t>Education Code Requirements (excerpted) (II) A drop procedure whereby each pupil and</w:t>
            </w:r>
            <w:r>
              <w:rPr>
                <w:spacing w:val="-3"/>
                <w:sz w:val="20"/>
              </w:rPr>
              <w:t xml:space="preserve"> </w:t>
            </w:r>
            <w:r>
              <w:rPr>
                <w:sz w:val="20"/>
              </w:rPr>
              <w:t>staff</w:t>
            </w:r>
            <w:r>
              <w:rPr>
                <w:spacing w:val="-5"/>
                <w:sz w:val="20"/>
              </w:rPr>
              <w:t xml:space="preserve"> </w:t>
            </w:r>
            <w:r>
              <w:rPr>
                <w:sz w:val="20"/>
              </w:rPr>
              <w:t>member</w:t>
            </w:r>
            <w:r>
              <w:rPr>
                <w:spacing w:val="-3"/>
                <w:sz w:val="20"/>
              </w:rPr>
              <w:t xml:space="preserve"> </w:t>
            </w:r>
            <w:r>
              <w:rPr>
                <w:sz w:val="20"/>
              </w:rPr>
              <w:t>take</w:t>
            </w:r>
            <w:r>
              <w:rPr>
                <w:spacing w:val="-1"/>
                <w:sz w:val="20"/>
              </w:rPr>
              <w:t xml:space="preserve"> </w:t>
            </w:r>
            <w:r>
              <w:rPr>
                <w:sz w:val="20"/>
              </w:rPr>
              <w:t>cover</w:t>
            </w:r>
            <w:r>
              <w:rPr>
                <w:spacing w:val="-3"/>
                <w:sz w:val="20"/>
              </w:rPr>
              <w:t xml:space="preserve"> </w:t>
            </w:r>
            <w:r>
              <w:rPr>
                <w:sz w:val="20"/>
              </w:rPr>
              <w:t>under</w:t>
            </w:r>
            <w:r>
              <w:rPr>
                <w:spacing w:val="-3"/>
                <w:sz w:val="20"/>
              </w:rPr>
              <w:t xml:space="preserve"> </w:t>
            </w:r>
            <w:r>
              <w:rPr>
                <w:sz w:val="20"/>
              </w:rPr>
              <w:t>a</w:t>
            </w:r>
            <w:r>
              <w:rPr>
                <w:spacing w:val="-3"/>
                <w:sz w:val="20"/>
              </w:rPr>
              <w:t xml:space="preserve"> </w:t>
            </w:r>
            <w:r>
              <w:rPr>
                <w:sz w:val="20"/>
              </w:rPr>
              <w:t>table</w:t>
            </w:r>
            <w:r>
              <w:rPr>
                <w:spacing w:val="-5"/>
                <w:sz w:val="20"/>
              </w:rPr>
              <w:t xml:space="preserve"> </w:t>
            </w:r>
            <w:r>
              <w:rPr>
                <w:sz w:val="20"/>
              </w:rPr>
              <w:t>or</w:t>
            </w:r>
            <w:r>
              <w:rPr>
                <w:spacing w:val="-3"/>
                <w:sz w:val="20"/>
              </w:rPr>
              <w:t xml:space="preserve"> </w:t>
            </w:r>
            <w:r>
              <w:rPr>
                <w:sz w:val="20"/>
              </w:rPr>
              <w:t>desk,</w:t>
            </w:r>
            <w:r>
              <w:rPr>
                <w:spacing w:val="-3"/>
                <w:sz w:val="20"/>
              </w:rPr>
              <w:t xml:space="preserve"> </w:t>
            </w:r>
            <w:r>
              <w:rPr>
                <w:sz w:val="20"/>
              </w:rPr>
              <w:t>dropping</w:t>
            </w:r>
            <w:r>
              <w:rPr>
                <w:spacing w:val="-4"/>
                <w:sz w:val="20"/>
              </w:rPr>
              <w:t xml:space="preserve"> </w:t>
            </w:r>
            <w:r>
              <w:rPr>
                <w:sz w:val="20"/>
              </w:rPr>
              <w:t>to</w:t>
            </w:r>
            <w:r>
              <w:rPr>
                <w:spacing w:val="-3"/>
                <w:sz w:val="20"/>
              </w:rPr>
              <w:t xml:space="preserve"> </w:t>
            </w:r>
            <w:r>
              <w:rPr>
                <w:sz w:val="20"/>
              </w:rPr>
              <w:t>his</w:t>
            </w:r>
            <w:r>
              <w:rPr>
                <w:spacing w:val="-3"/>
                <w:sz w:val="20"/>
              </w:rPr>
              <w:t xml:space="preserve"> </w:t>
            </w:r>
            <w:r>
              <w:rPr>
                <w:sz w:val="20"/>
              </w:rPr>
              <w:t>or</w:t>
            </w:r>
            <w:r>
              <w:rPr>
                <w:spacing w:val="-3"/>
                <w:sz w:val="20"/>
              </w:rPr>
              <w:t xml:space="preserve"> </w:t>
            </w:r>
            <w:r>
              <w:rPr>
                <w:sz w:val="20"/>
              </w:rPr>
              <w:t>her</w:t>
            </w:r>
            <w:r>
              <w:rPr>
                <w:spacing w:val="-3"/>
                <w:sz w:val="20"/>
              </w:rPr>
              <w:t xml:space="preserve"> </w:t>
            </w:r>
            <w:r>
              <w:rPr>
                <w:sz w:val="20"/>
              </w:rPr>
              <w:t>knees,</w:t>
            </w:r>
            <w:r>
              <w:rPr>
                <w:spacing w:val="-3"/>
                <w:sz w:val="20"/>
              </w:rPr>
              <w:t xml:space="preserve"> </w:t>
            </w:r>
            <w:r>
              <w:rPr>
                <w:sz w:val="20"/>
              </w:rPr>
              <w:t>with the head protected by the arms, and the back to the windows. A drop procedure practice shall be held at least once each school quarter in elementary schools and at least once a semester in secondary schools.</w:t>
            </w:r>
          </w:p>
        </w:tc>
      </w:tr>
      <w:tr w:rsidR="00054C28" w14:paraId="517B3C9B" w14:textId="77777777">
        <w:trPr>
          <w:trHeight w:val="933"/>
        </w:trPr>
        <w:tc>
          <w:tcPr>
            <w:tcW w:w="1970" w:type="dxa"/>
          </w:tcPr>
          <w:p w14:paraId="4DB87715" w14:textId="77777777" w:rsidR="00054C28" w:rsidRDefault="00D50A48">
            <w:pPr>
              <w:pStyle w:val="TableParagraph"/>
              <w:spacing w:before="102"/>
              <w:ind w:left="100"/>
              <w:rPr>
                <w:b/>
                <w:sz w:val="20"/>
              </w:rPr>
            </w:pPr>
            <w:r>
              <w:rPr>
                <w:b/>
                <w:sz w:val="20"/>
              </w:rPr>
              <w:t>Evacuation</w:t>
            </w:r>
            <w:r>
              <w:rPr>
                <w:b/>
                <w:spacing w:val="-10"/>
                <w:sz w:val="20"/>
              </w:rPr>
              <w:t xml:space="preserve"> </w:t>
            </w:r>
            <w:r>
              <w:rPr>
                <w:b/>
                <w:spacing w:val="-2"/>
                <w:sz w:val="20"/>
              </w:rPr>
              <w:t>Drill</w:t>
            </w:r>
          </w:p>
        </w:tc>
        <w:tc>
          <w:tcPr>
            <w:tcW w:w="7372" w:type="dxa"/>
          </w:tcPr>
          <w:p w14:paraId="38BD4E8D" w14:textId="77777777" w:rsidR="00054C28" w:rsidRDefault="00D50A48">
            <w:pPr>
              <w:pStyle w:val="TableParagraph"/>
              <w:spacing w:before="102"/>
              <w:ind w:left="100" w:right="304"/>
              <w:rPr>
                <w:sz w:val="20"/>
              </w:rPr>
            </w:pPr>
            <w:r>
              <w:rPr>
                <w:sz w:val="20"/>
              </w:rPr>
              <w:t>This</w:t>
            </w:r>
            <w:r>
              <w:rPr>
                <w:spacing w:val="-3"/>
                <w:sz w:val="20"/>
              </w:rPr>
              <w:t xml:space="preserve"> </w:t>
            </w:r>
            <w:r>
              <w:rPr>
                <w:sz w:val="20"/>
              </w:rPr>
              <w:t>drill</w:t>
            </w:r>
            <w:r>
              <w:rPr>
                <w:spacing w:val="-4"/>
                <w:sz w:val="20"/>
              </w:rPr>
              <w:t xml:space="preserve"> </w:t>
            </w:r>
            <w:r>
              <w:rPr>
                <w:sz w:val="20"/>
              </w:rPr>
              <w:t>should</w:t>
            </w:r>
            <w:r>
              <w:rPr>
                <w:spacing w:val="-3"/>
                <w:sz w:val="20"/>
              </w:rPr>
              <w:t xml:space="preserve"> </w:t>
            </w:r>
            <w:r>
              <w:rPr>
                <w:sz w:val="20"/>
              </w:rPr>
              <w:t>be</w:t>
            </w:r>
            <w:r>
              <w:rPr>
                <w:spacing w:val="-4"/>
                <w:sz w:val="20"/>
              </w:rPr>
              <w:t xml:space="preserve"> </w:t>
            </w:r>
            <w:r>
              <w:rPr>
                <w:sz w:val="20"/>
              </w:rPr>
              <w:t>done</w:t>
            </w:r>
            <w:r>
              <w:rPr>
                <w:spacing w:val="-4"/>
                <w:sz w:val="20"/>
              </w:rPr>
              <w:t xml:space="preserve"> </w:t>
            </w:r>
            <w:r>
              <w:rPr>
                <w:sz w:val="20"/>
              </w:rPr>
              <w:t>one</w:t>
            </w:r>
            <w:r>
              <w:rPr>
                <w:spacing w:val="-4"/>
                <w:sz w:val="20"/>
              </w:rPr>
              <w:t xml:space="preserve"> </w:t>
            </w:r>
            <w:r>
              <w:rPr>
                <w:sz w:val="20"/>
              </w:rPr>
              <w:t>time</w:t>
            </w:r>
            <w:r>
              <w:rPr>
                <w:spacing w:val="-4"/>
                <w:sz w:val="20"/>
              </w:rPr>
              <w:t xml:space="preserve"> </w:t>
            </w:r>
            <w:r>
              <w:rPr>
                <w:sz w:val="20"/>
              </w:rPr>
              <w:t>per</w:t>
            </w:r>
            <w:r>
              <w:rPr>
                <w:spacing w:val="-3"/>
                <w:sz w:val="20"/>
              </w:rPr>
              <w:t xml:space="preserve"> </w:t>
            </w:r>
            <w:r>
              <w:rPr>
                <w:sz w:val="20"/>
              </w:rPr>
              <w:t>semester</w:t>
            </w:r>
            <w:r>
              <w:rPr>
                <w:spacing w:val="-4"/>
                <w:sz w:val="20"/>
              </w:rPr>
              <w:t xml:space="preserve"> </w:t>
            </w:r>
            <w:r>
              <w:rPr>
                <w:sz w:val="20"/>
              </w:rPr>
              <w:t>and</w:t>
            </w:r>
            <w:r>
              <w:rPr>
                <w:spacing w:val="-3"/>
                <w:sz w:val="20"/>
              </w:rPr>
              <w:t xml:space="preserve"> </w:t>
            </w:r>
            <w:r>
              <w:rPr>
                <w:sz w:val="20"/>
              </w:rPr>
              <w:t>can</w:t>
            </w:r>
            <w:r>
              <w:rPr>
                <w:spacing w:val="-3"/>
                <w:sz w:val="20"/>
              </w:rPr>
              <w:t xml:space="preserve"> </w:t>
            </w:r>
            <w:r>
              <w:rPr>
                <w:sz w:val="20"/>
              </w:rPr>
              <w:t>be</w:t>
            </w:r>
            <w:r>
              <w:rPr>
                <w:spacing w:val="-4"/>
                <w:sz w:val="20"/>
              </w:rPr>
              <w:t xml:space="preserve"> </w:t>
            </w:r>
            <w:r>
              <w:rPr>
                <w:sz w:val="20"/>
              </w:rPr>
              <w:t>combined</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Lock Down Drill (Fire Code 403.5.2 indicates the first emergency evacuation drill of each school year shall be conducted within 10 days of the beginning of class)</w:t>
            </w:r>
          </w:p>
        </w:tc>
      </w:tr>
      <w:tr w:rsidR="00054C28" w14:paraId="5C7D30C1" w14:textId="77777777">
        <w:trPr>
          <w:trHeight w:val="3618"/>
        </w:trPr>
        <w:tc>
          <w:tcPr>
            <w:tcW w:w="1970" w:type="dxa"/>
          </w:tcPr>
          <w:p w14:paraId="7FD0E7C9" w14:textId="77777777" w:rsidR="00054C28" w:rsidRDefault="00D50A48">
            <w:pPr>
              <w:pStyle w:val="TableParagraph"/>
              <w:spacing w:before="102"/>
              <w:ind w:left="100"/>
              <w:rPr>
                <w:b/>
                <w:sz w:val="20"/>
              </w:rPr>
            </w:pPr>
            <w:r>
              <w:rPr>
                <w:b/>
                <w:sz w:val="20"/>
              </w:rPr>
              <w:t>Fire</w:t>
            </w:r>
            <w:r>
              <w:rPr>
                <w:b/>
                <w:spacing w:val="-6"/>
                <w:sz w:val="20"/>
              </w:rPr>
              <w:t xml:space="preserve"> </w:t>
            </w:r>
            <w:r>
              <w:rPr>
                <w:b/>
                <w:spacing w:val="-2"/>
                <w:sz w:val="20"/>
              </w:rPr>
              <w:t>Drill(s)</w:t>
            </w:r>
          </w:p>
        </w:tc>
        <w:tc>
          <w:tcPr>
            <w:tcW w:w="7372" w:type="dxa"/>
          </w:tcPr>
          <w:p w14:paraId="0C59164A" w14:textId="77777777" w:rsidR="00054C28" w:rsidRDefault="00D50A48">
            <w:pPr>
              <w:pStyle w:val="TableParagraph"/>
              <w:spacing w:before="102"/>
              <w:ind w:left="100" w:right="304"/>
              <w:rPr>
                <w:sz w:val="20"/>
              </w:rPr>
            </w:pPr>
            <w:r>
              <w:rPr>
                <w:sz w:val="20"/>
              </w:rPr>
              <w:t>Elementary</w:t>
            </w:r>
            <w:r>
              <w:rPr>
                <w:spacing w:val="-4"/>
                <w:sz w:val="20"/>
              </w:rPr>
              <w:t xml:space="preserve"> </w:t>
            </w:r>
            <w:r>
              <w:rPr>
                <w:sz w:val="20"/>
              </w:rPr>
              <w:t>and</w:t>
            </w:r>
            <w:r>
              <w:rPr>
                <w:spacing w:val="-4"/>
                <w:sz w:val="20"/>
              </w:rPr>
              <w:t xml:space="preserve"> </w:t>
            </w:r>
            <w:r>
              <w:rPr>
                <w:sz w:val="20"/>
              </w:rPr>
              <w:t>Intermediate</w:t>
            </w:r>
            <w:r>
              <w:rPr>
                <w:spacing w:val="-3"/>
                <w:sz w:val="20"/>
              </w:rPr>
              <w:t xml:space="preserve"> </w:t>
            </w:r>
            <w:r>
              <w:rPr>
                <w:sz w:val="20"/>
              </w:rPr>
              <w:t>Schools –</w:t>
            </w:r>
            <w:r>
              <w:rPr>
                <w:spacing w:val="-5"/>
                <w:sz w:val="20"/>
              </w:rPr>
              <w:t xml:space="preserve"> </w:t>
            </w:r>
            <w:r>
              <w:rPr>
                <w:sz w:val="20"/>
              </w:rPr>
              <w:t>not</w:t>
            </w:r>
            <w:r>
              <w:rPr>
                <w:spacing w:val="-4"/>
                <w:sz w:val="20"/>
              </w:rPr>
              <w:t xml:space="preserve"> </w:t>
            </w:r>
            <w:r>
              <w:rPr>
                <w:sz w:val="20"/>
              </w:rPr>
              <w:t>less</w:t>
            </w:r>
            <w:r>
              <w:rPr>
                <w:spacing w:val="-4"/>
                <w:sz w:val="20"/>
              </w:rPr>
              <w:t xml:space="preserve"> </w:t>
            </w:r>
            <w:r>
              <w:rPr>
                <w:sz w:val="20"/>
              </w:rPr>
              <w:t>than</w:t>
            </w:r>
            <w:r>
              <w:rPr>
                <w:spacing w:val="-6"/>
                <w:sz w:val="20"/>
              </w:rPr>
              <w:t xml:space="preserve"> </w:t>
            </w:r>
            <w:r>
              <w:rPr>
                <w:sz w:val="20"/>
              </w:rPr>
              <w:t>once</w:t>
            </w:r>
            <w:r>
              <w:rPr>
                <w:spacing w:val="-6"/>
                <w:sz w:val="20"/>
              </w:rPr>
              <w:t xml:space="preserve"> </w:t>
            </w:r>
            <w:r>
              <w:rPr>
                <w:sz w:val="20"/>
              </w:rPr>
              <w:t>every</w:t>
            </w:r>
            <w:r>
              <w:rPr>
                <w:spacing w:val="-4"/>
                <w:sz w:val="20"/>
              </w:rPr>
              <w:t xml:space="preserve"> </w:t>
            </w:r>
            <w:r>
              <w:rPr>
                <w:sz w:val="20"/>
              </w:rPr>
              <w:t>calendar</w:t>
            </w:r>
            <w:r>
              <w:rPr>
                <w:spacing w:val="-4"/>
                <w:sz w:val="20"/>
              </w:rPr>
              <w:t xml:space="preserve"> </w:t>
            </w:r>
            <w:r>
              <w:rPr>
                <w:sz w:val="20"/>
              </w:rPr>
              <w:t>month Secondary Schools – not less than twice yearly</w:t>
            </w:r>
          </w:p>
          <w:p w14:paraId="50B8C98F" w14:textId="77777777" w:rsidR="00054C28" w:rsidRDefault="00D50A48">
            <w:pPr>
              <w:pStyle w:val="TableParagraph"/>
              <w:spacing w:line="243" w:lineRule="exact"/>
              <w:ind w:left="100"/>
              <w:rPr>
                <w:sz w:val="20"/>
              </w:rPr>
            </w:pPr>
            <w:r>
              <w:rPr>
                <w:sz w:val="20"/>
              </w:rPr>
              <w:t>Legal</w:t>
            </w:r>
            <w:r>
              <w:rPr>
                <w:spacing w:val="-6"/>
                <w:sz w:val="20"/>
              </w:rPr>
              <w:t xml:space="preserve"> </w:t>
            </w:r>
            <w:r>
              <w:rPr>
                <w:spacing w:val="-2"/>
                <w:sz w:val="20"/>
              </w:rPr>
              <w:t>Requirement:</w:t>
            </w:r>
          </w:p>
          <w:p w14:paraId="5C194106" w14:textId="77777777" w:rsidR="00054C28" w:rsidRDefault="00D50A48">
            <w:pPr>
              <w:pStyle w:val="TableParagraph"/>
              <w:ind w:left="100"/>
              <w:rPr>
                <w:sz w:val="20"/>
              </w:rPr>
            </w:pPr>
            <w:r>
              <w:rPr>
                <w:sz w:val="20"/>
              </w:rPr>
              <w:t>19</w:t>
            </w:r>
            <w:r>
              <w:rPr>
                <w:spacing w:val="-5"/>
                <w:sz w:val="20"/>
              </w:rPr>
              <w:t xml:space="preserve"> </w:t>
            </w:r>
            <w:r>
              <w:rPr>
                <w:sz w:val="20"/>
              </w:rPr>
              <w:t>CCR</w:t>
            </w:r>
            <w:r>
              <w:rPr>
                <w:spacing w:val="-1"/>
                <w:sz w:val="20"/>
              </w:rPr>
              <w:t xml:space="preserve"> </w:t>
            </w:r>
            <w:r>
              <w:rPr>
                <w:sz w:val="20"/>
              </w:rPr>
              <w:t>§</w:t>
            </w:r>
            <w:r>
              <w:rPr>
                <w:spacing w:val="-4"/>
                <w:sz w:val="20"/>
              </w:rPr>
              <w:t xml:space="preserve"> 3.13</w:t>
            </w:r>
          </w:p>
          <w:p w14:paraId="4FE0675C" w14:textId="77777777" w:rsidR="00054C28" w:rsidRDefault="00D50A48">
            <w:pPr>
              <w:pStyle w:val="TableParagraph"/>
              <w:spacing w:before="1" w:line="243" w:lineRule="exact"/>
              <w:ind w:left="100"/>
              <w:rPr>
                <w:sz w:val="20"/>
              </w:rPr>
            </w:pPr>
            <w:r>
              <w:rPr>
                <w:sz w:val="20"/>
              </w:rPr>
              <w:t>§</w:t>
            </w:r>
            <w:r>
              <w:rPr>
                <w:spacing w:val="-5"/>
                <w:sz w:val="20"/>
              </w:rPr>
              <w:t xml:space="preserve"> </w:t>
            </w:r>
            <w:r>
              <w:rPr>
                <w:sz w:val="20"/>
              </w:rPr>
              <w:t>3.13.</w:t>
            </w:r>
            <w:r>
              <w:rPr>
                <w:spacing w:val="-4"/>
                <w:sz w:val="20"/>
              </w:rPr>
              <w:t xml:space="preserve"> </w:t>
            </w:r>
            <w:r>
              <w:rPr>
                <w:sz w:val="20"/>
              </w:rPr>
              <w:t>Fire</w:t>
            </w:r>
            <w:r>
              <w:rPr>
                <w:spacing w:val="-5"/>
                <w:sz w:val="20"/>
              </w:rPr>
              <w:t xml:space="preserve"> </w:t>
            </w:r>
            <w:r>
              <w:rPr>
                <w:spacing w:val="-2"/>
                <w:sz w:val="20"/>
              </w:rPr>
              <w:t>Drills.</w:t>
            </w:r>
          </w:p>
          <w:p w14:paraId="6EEA08A4" w14:textId="77777777" w:rsidR="00054C28" w:rsidRDefault="00D50A48">
            <w:pPr>
              <w:pStyle w:val="TableParagraph"/>
              <w:spacing w:line="243" w:lineRule="exact"/>
              <w:ind w:left="100"/>
              <w:rPr>
                <w:sz w:val="20"/>
              </w:rPr>
            </w:pPr>
            <w:r>
              <w:rPr>
                <w:sz w:val="20"/>
              </w:rPr>
              <w:t>(a)</w:t>
            </w:r>
            <w:r>
              <w:rPr>
                <w:spacing w:val="-6"/>
                <w:sz w:val="20"/>
              </w:rPr>
              <w:t xml:space="preserve"> </w:t>
            </w:r>
            <w:r>
              <w:rPr>
                <w:sz w:val="20"/>
              </w:rPr>
              <w:t>Group</w:t>
            </w:r>
            <w:r>
              <w:rPr>
                <w:spacing w:val="-4"/>
                <w:sz w:val="20"/>
              </w:rPr>
              <w:t xml:space="preserve"> </w:t>
            </w:r>
            <w:r>
              <w:rPr>
                <w:sz w:val="20"/>
              </w:rPr>
              <w:t>E</w:t>
            </w:r>
            <w:r>
              <w:rPr>
                <w:spacing w:val="-4"/>
                <w:sz w:val="20"/>
              </w:rPr>
              <w:t xml:space="preserve"> </w:t>
            </w:r>
            <w:r>
              <w:rPr>
                <w:spacing w:val="-2"/>
                <w:sz w:val="20"/>
              </w:rPr>
              <w:t>Occupancies.</w:t>
            </w:r>
          </w:p>
          <w:p w14:paraId="235A5BB7" w14:textId="77777777" w:rsidR="00054C28" w:rsidRDefault="00D50A48">
            <w:pPr>
              <w:pStyle w:val="TableParagraph"/>
              <w:spacing w:before="1"/>
              <w:ind w:left="100" w:right="88"/>
              <w:rPr>
                <w:sz w:val="20"/>
              </w:rPr>
            </w:pPr>
            <w:r>
              <w:rPr>
                <w:sz w:val="20"/>
              </w:rPr>
              <w:t>(1) General. Every person and public officer managing, controlling, or in charge of any public, private, or parochial</w:t>
            </w:r>
            <w:r>
              <w:rPr>
                <w:spacing w:val="-2"/>
                <w:sz w:val="20"/>
              </w:rPr>
              <w:t xml:space="preserve"> </w:t>
            </w:r>
            <w:r>
              <w:rPr>
                <w:sz w:val="20"/>
              </w:rPr>
              <w:t>school</w:t>
            </w:r>
            <w:r>
              <w:rPr>
                <w:spacing w:val="-1"/>
                <w:sz w:val="20"/>
              </w:rPr>
              <w:t xml:space="preserve"> </w:t>
            </w:r>
            <w:r>
              <w:rPr>
                <w:sz w:val="20"/>
              </w:rPr>
              <w:t>shall cause</w:t>
            </w:r>
            <w:r>
              <w:rPr>
                <w:spacing w:val="-1"/>
                <w:sz w:val="20"/>
              </w:rPr>
              <w:t xml:space="preserve"> </w:t>
            </w:r>
            <w:r>
              <w:rPr>
                <w:sz w:val="20"/>
              </w:rPr>
              <w:t>the</w:t>
            </w:r>
            <w:r>
              <w:rPr>
                <w:spacing w:val="-1"/>
                <w:sz w:val="20"/>
              </w:rPr>
              <w:t xml:space="preserve"> </w:t>
            </w:r>
            <w:r>
              <w:rPr>
                <w:sz w:val="20"/>
              </w:rPr>
              <w:t>fire</w:t>
            </w:r>
            <w:r>
              <w:rPr>
                <w:spacing w:val="-2"/>
                <w:sz w:val="20"/>
              </w:rPr>
              <w:t xml:space="preserve"> </w:t>
            </w:r>
            <w:r>
              <w:rPr>
                <w:sz w:val="20"/>
              </w:rPr>
              <w:t>alarm</w:t>
            </w:r>
            <w:r>
              <w:rPr>
                <w:spacing w:val="-1"/>
                <w:sz w:val="20"/>
              </w:rPr>
              <w:t xml:space="preserve"> </w:t>
            </w:r>
            <w:r>
              <w:rPr>
                <w:sz w:val="20"/>
              </w:rPr>
              <w:t>signal</w:t>
            </w:r>
            <w:r>
              <w:rPr>
                <w:spacing w:val="-1"/>
                <w:sz w:val="20"/>
              </w:rPr>
              <w:t xml:space="preserve"> </w:t>
            </w:r>
            <w:r>
              <w:rPr>
                <w:sz w:val="20"/>
              </w:rPr>
              <w:t>to be</w:t>
            </w:r>
            <w:r>
              <w:rPr>
                <w:spacing w:val="-1"/>
                <w:sz w:val="20"/>
              </w:rPr>
              <w:t xml:space="preserve"> </w:t>
            </w:r>
            <w:r>
              <w:rPr>
                <w:sz w:val="20"/>
              </w:rPr>
              <w:t>sounded upon the</w:t>
            </w:r>
            <w:r>
              <w:rPr>
                <w:spacing w:val="-4"/>
                <w:sz w:val="20"/>
              </w:rPr>
              <w:t xml:space="preserve"> </w:t>
            </w:r>
            <w:r>
              <w:rPr>
                <w:sz w:val="20"/>
              </w:rPr>
              <w:t>discovery</w:t>
            </w:r>
            <w:r>
              <w:rPr>
                <w:spacing w:val="-3"/>
                <w:sz w:val="20"/>
              </w:rPr>
              <w:t xml:space="preserve"> </w:t>
            </w:r>
            <w:r>
              <w:rPr>
                <w:sz w:val="20"/>
              </w:rPr>
              <w:t>of</w:t>
            </w:r>
            <w:r>
              <w:rPr>
                <w:spacing w:val="-5"/>
                <w:sz w:val="20"/>
              </w:rPr>
              <w:t xml:space="preserve"> </w:t>
            </w:r>
            <w:r>
              <w:rPr>
                <w:sz w:val="20"/>
              </w:rPr>
              <w:t>fire.</w:t>
            </w:r>
            <w:r>
              <w:rPr>
                <w:spacing w:val="-3"/>
                <w:sz w:val="20"/>
              </w:rPr>
              <w:t xml:space="preserve"> </w:t>
            </w:r>
            <w:r>
              <w:rPr>
                <w:sz w:val="20"/>
              </w:rPr>
              <w:t>Every</w:t>
            </w:r>
            <w:r>
              <w:rPr>
                <w:spacing w:val="-3"/>
                <w:sz w:val="20"/>
              </w:rPr>
              <w:t xml:space="preserve"> </w:t>
            </w:r>
            <w:r>
              <w:rPr>
                <w:sz w:val="20"/>
              </w:rPr>
              <w:t>person</w:t>
            </w:r>
            <w:r>
              <w:rPr>
                <w:spacing w:val="-3"/>
                <w:sz w:val="20"/>
              </w:rPr>
              <w:t xml:space="preserve"> </w:t>
            </w:r>
            <w:r>
              <w:rPr>
                <w:sz w:val="20"/>
              </w:rPr>
              <w:t>and</w:t>
            </w:r>
            <w:r>
              <w:rPr>
                <w:spacing w:val="-5"/>
                <w:sz w:val="20"/>
              </w:rPr>
              <w:t xml:space="preserve"> </w:t>
            </w:r>
            <w:r>
              <w:rPr>
                <w:sz w:val="20"/>
              </w:rPr>
              <w:t>public</w:t>
            </w:r>
            <w:r>
              <w:rPr>
                <w:spacing w:val="-4"/>
                <w:sz w:val="20"/>
              </w:rPr>
              <w:t xml:space="preserve"> </w:t>
            </w:r>
            <w:r>
              <w:rPr>
                <w:sz w:val="20"/>
              </w:rPr>
              <w:t>officer</w:t>
            </w:r>
            <w:r>
              <w:rPr>
                <w:spacing w:val="-3"/>
                <w:sz w:val="20"/>
              </w:rPr>
              <w:t xml:space="preserve"> </w:t>
            </w:r>
            <w:r>
              <w:rPr>
                <w:sz w:val="20"/>
              </w:rPr>
              <w:t>managing,</w:t>
            </w:r>
            <w:r>
              <w:rPr>
                <w:spacing w:val="-3"/>
                <w:sz w:val="20"/>
              </w:rPr>
              <w:t xml:space="preserve"> </w:t>
            </w:r>
            <w:r>
              <w:rPr>
                <w:sz w:val="20"/>
              </w:rPr>
              <w:t>controlling,</w:t>
            </w:r>
            <w:r>
              <w:rPr>
                <w:spacing w:val="-3"/>
                <w:sz w:val="20"/>
              </w:rPr>
              <w:t xml:space="preserve"> </w:t>
            </w:r>
            <w:r>
              <w:rPr>
                <w:sz w:val="20"/>
              </w:rPr>
              <w:t>or</w:t>
            </w:r>
            <w:r>
              <w:rPr>
                <w:spacing w:val="-3"/>
                <w:sz w:val="20"/>
              </w:rPr>
              <w:t xml:space="preserve"> </w:t>
            </w:r>
            <w:r>
              <w:rPr>
                <w:sz w:val="20"/>
              </w:rPr>
              <w:t>in</w:t>
            </w:r>
            <w:r>
              <w:rPr>
                <w:spacing w:val="-3"/>
                <w:sz w:val="20"/>
              </w:rPr>
              <w:t xml:space="preserve"> </w:t>
            </w:r>
            <w:r>
              <w:rPr>
                <w:sz w:val="20"/>
              </w:rPr>
              <w:t>charge of any public, private, or parochial school, other than a two-year community college, shall</w:t>
            </w:r>
            <w:r>
              <w:rPr>
                <w:spacing w:val="-3"/>
                <w:sz w:val="20"/>
              </w:rPr>
              <w:t xml:space="preserve"> </w:t>
            </w:r>
            <w:r>
              <w:rPr>
                <w:sz w:val="20"/>
              </w:rPr>
              <w:t>cause</w:t>
            </w:r>
            <w:r>
              <w:rPr>
                <w:spacing w:val="-4"/>
                <w:sz w:val="20"/>
              </w:rPr>
              <w:t xml:space="preserve"> </w:t>
            </w:r>
            <w:r>
              <w:rPr>
                <w:sz w:val="20"/>
              </w:rPr>
              <w:t>the</w:t>
            </w:r>
            <w:r>
              <w:rPr>
                <w:spacing w:val="-4"/>
                <w:sz w:val="20"/>
              </w:rPr>
              <w:t xml:space="preserve"> </w:t>
            </w:r>
            <w:r>
              <w:rPr>
                <w:sz w:val="20"/>
              </w:rPr>
              <w:t>fire</w:t>
            </w:r>
            <w:r>
              <w:rPr>
                <w:spacing w:val="-5"/>
                <w:sz w:val="20"/>
              </w:rPr>
              <w:t xml:space="preserve"> </w:t>
            </w:r>
            <w:r>
              <w:rPr>
                <w:sz w:val="20"/>
              </w:rPr>
              <w:t>alarm</w:t>
            </w:r>
            <w:r>
              <w:rPr>
                <w:spacing w:val="-4"/>
                <w:sz w:val="20"/>
              </w:rPr>
              <w:t xml:space="preserve"> </w:t>
            </w:r>
            <w:r>
              <w:rPr>
                <w:sz w:val="20"/>
              </w:rPr>
              <w:t>signal</w:t>
            </w:r>
            <w:r>
              <w:rPr>
                <w:spacing w:val="-4"/>
                <w:sz w:val="20"/>
              </w:rPr>
              <w:t xml:space="preserve"> </w:t>
            </w:r>
            <w:r>
              <w:rPr>
                <w:sz w:val="20"/>
              </w:rPr>
              <w:t>to</w:t>
            </w:r>
            <w:r>
              <w:rPr>
                <w:spacing w:val="-3"/>
                <w:sz w:val="20"/>
              </w:rPr>
              <w:t xml:space="preserve"> </w:t>
            </w:r>
            <w:r>
              <w:rPr>
                <w:sz w:val="20"/>
              </w:rPr>
              <w:t>be</w:t>
            </w:r>
            <w:r>
              <w:rPr>
                <w:spacing w:val="-4"/>
                <w:sz w:val="20"/>
              </w:rPr>
              <w:t xml:space="preserve"> </w:t>
            </w:r>
            <w:r>
              <w:rPr>
                <w:sz w:val="20"/>
              </w:rPr>
              <w:t>sounded</w:t>
            </w:r>
            <w:r>
              <w:rPr>
                <w:spacing w:val="-5"/>
                <w:sz w:val="20"/>
              </w:rPr>
              <w:t xml:space="preserve"> </w:t>
            </w:r>
            <w:r>
              <w:rPr>
                <w:sz w:val="20"/>
              </w:rPr>
              <w:t>not</w:t>
            </w:r>
            <w:r>
              <w:rPr>
                <w:spacing w:val="-3"/>
                <w:sz w:val="20"/>
              </w:rPr>
              <w:t xml:space="preserve"> </w:t>
            </w:r>
            <w:r>
              <w:rPr>
                <w:sz w:val="20"/>
              </w:rPr>
              <w:t>less</w:t>
            </w:r>
            <w:r>
              <w:rPr>
                <w:spacing w:val="-3"/>
                <w:sz w:val="20"/>
              </w:rPr>
              <w:t xml:space="preserve"> </w:t>
            </w:r>
            <w:r>
              <w:rPr>
                <w:sz w:val="20"/>
              </w:rPr>
              <w:t>than</w:t>
            </w:r>
            <w:r>
              <w:rPr>
                <w:spacing w:val="-5"/>
                <w:sz w:val="20"/>
              </w:rPr>
              <w:t xml:space="preserve"> </w:t>
            </w:r>
            <w:r>
              <w:rPr>
                <w:sz w:val="20"/>
              </w:rPr>
              <w:t>once</w:t>
            </w:r>
            <w:r>
              <w:rPr>
                <w:spacing w:val="-5"/>
                <w:sz w:val="20"/>
              </w:rPr>
              <w:t xml:space="preserve"> </w:t>
            </w:r>
            <w:r>
              <w:rPr>
                <w:sz w:val="20"/>
              </w:rPr>
              <w:t>every</w:t>
            </w:r>
            <w:r>
              <w:rPr>
                <w:spacing w:val="-3"/>
                <w:sz w:val="20"/>
              </w:rPr>
              <w:t xml:space="preserve"> </w:t>
            </w:r>
            <w:r>
              <w:rPr>
                <w:sz w:val="20"/>
              </w:rPr>
              <w:t>calendar</w:t>
            </w:r>
            <w:r>
              <w:rPr>
                <w:spacing w:val="-3"/>
                <w:sz w:val="20"/>
              </w:rPr>
              <w:t xml:space="preserve"> </w:t>
            </w:r>
            <w:r>
              <w:rPr>
                <w:sz w:val="20"/>
              </w:rPr>
              <w:t>month at the elementary and intermediate levels, and not less than twice yearly at the secondary level, in the manner prescribed in California Code of Regulations, Title 24, Part 2, Section 907.</w:t>
            </w:r>
          </w:p>
        </w:tc>
      </w:tr>
      <w:tr w:rsidR="00054C28" w14:paraId="70651340" w14:textId="77777777">
        <w:trPr>
          <w:trHeight w:val="687"/>
        </w:trPr>
        <w:tc>
          <w:tcPr>
            <w:tcW w:w="1970" w:type="dxa"/>
          </w:tcPr>
          <w:p w14:paraId="49C43B92" w14:textId="77777777" w:rsidR="00054C28" w:rsidRDefault="00D50A48">
            <w:pPr>
              <w:pStyle w:val="TableParagraph"/>
              <w:spacing w:before="102"/>
              <w:ind w:left="100"/>
              <w:rPr>
                <w:b/>
                <w:sz w:val="20"/>
              </w:rPr>
            </w:pPr>
            <w:r>
              <w:rPr>
                <w:b/>
                <w:sz w:val="20"/>
              </w:rPr>
              <w:t>Lock</w:t>
            </w:r>
            <w:r>
              <w:rPr>
                <w:b/>
                <w:spacing w:val="-6"/>
                <w:sz w:val="20"/>
              </w:rPr>
              <w:t xml:space="preserve"> </w:t>
            </w:r>
            <w:r>
              <w:rPr>
                <w:b/>
                <w:sz w:val="20"/>
              </w:rPr>
              <w:t>Down</w:t>
            </w:r>
            <w:r>
              <w:rPr>
                <w:b/>
                <w:spacing w:val="-5"/>
                <w:sz w:val="20"/>
              </w:rPr>
              <w:t xml:space="preserve"> </w:t>
            </w:r>
            <w:r>
              <w:rPr>
                <w:b/>
                <w:sz w:val="20"/>
              </w:rPr>
              <w:t>Drill</w:t>
            </w:r>
            <w:r>
              <w:rPr>
                <w:b/>
                <w:spacing w:val="-8"/>
                <w:sz w:val="20"/>
              </w:rPr>
              <w:t xml:space="preserve"> </w:t>
            </w:r>
            <w:r>
              <w:rPr>
                <w:b/>
                <w:spacing w:val="-5"/>
                <w:sz w:val="20"/>
              </w:rPr>
              <w:t>(2)</w:t>
            </w:r>
          </w:p>
        </w:tc>
        <w:tc>
          <w:tcPr>
            <w:tcW w:w="7372" w:type="dxa"/>
          </w:tcPr>
          <w:p w14:paraId="082E399E" w14:textId="77777777" w:rsidR="00054C28" w:rsidRDefault="00D50A48">
            <w:pPr>
              <w:pStyle w:val="TableParagraph"/>
              <w:spacing w:before="102"/>
              <w:ind w:left="100" w:right="304"/>
              <w:rPr>
                <w:sz w:val="20"/>
              </w:rPr>
            </w:pPr>
            <w:r>
              <w:rPr>
                <w:sz w:val="20"/>
              </w:rPr>
              <w:t>This</w:t>
            </w:r>
            <w:r>
              <w:rPr>
                <w:spacing w:val="-3"/>
                <w:sz w:val="20"/>
              </w:rPr>
              <w:t xml:space="preserve"> </w:t>
            </w:r>
            <w:r>
              <w:rPr>
                <w:sz w:val="20"/>
              </w:rPr>
              <w:t>drill</w:t>
            </w:r>
            <w:r>
              <w:rPr>
                <w:spacing w:val="-4"/>
                <w:sz w:val="20"/>
              </w:rPr>
              <w:t xml:space="preserve"> </w:t>
            </w:r>
            <w:r>
              <w:rPr>
                <w:sz w:val="20"/>
              </w:rPr>
              <w:t>should</w:t>
            </w:r>
            <w:r>
              <w:rPr>
                <w:spacing w:val="-3"/>
                <w:sz w:val="20"/>
              </w:rPr>
              <w:t xml:space="preserve"> </w:t>
            </w:r>
            <w:r>
              <w:rPr>
                <w:sz w:val="20"/>
              </w:rPr>
              <w:t>be</w:t>
            </w:r>
            <w:r>
              <w:rPr>
                <w:spacing w:val="-4"/>
                <w:sz w:val="20"/>
              </w:rPr>
              <w:t xml:space="preserve"> </w:t>
            </w:r>
            <w:r>
              <w:rPr>
                <w:sz w:val="20"/>
              </w:rPr>
              <w:t>done</w:t>
            </w:r>
            <w:r>
              <w:rPr>
                <w:spacing w:val="-4"/>
                <w:sz w:val="20"/>
              </w:rPr>
              <w:t xml:space="preserve"> </w:t>
            </w:r>
            <w:r>
              <w:rPr>
                <w:sz w:val="20"/>
              </w:rPr>
              <w:t>one</w:t>
            </w:r>
            <w:r>
              <w:rPr>
                <w:spacing w:val="-4"/>
                <w:sz w:val="20"/>
              </w:rPr>
              <w:t xml:space="preserve"> </w:t>
            </w:r>
            <w:r>
              <w:rPr>
                <w:sz w:val="20"/>
              </w:rPr>
              <w:t>time</w:t>
            </w:r>
            <w:r>
              <w:rPr>
                <w:spacing w:val="-4"/>
                <w:sz w:val="20"/>
              </w:rPr>
              <w:t xml:space="preserve"> </w:t>
            </w:r>
            <w:r>
              <w:rPr>
                <w:sz w:val="20"/>
              </w:rPr>
              <w:t>per</w:t>
            </w:r>
            <w:r>
              <w:rPr>
                <w:spacing w:val="-3"/>
                <w:sz w:val="20"/>
              </w:rPr>
              <w:t xml:space="preserve"> </w:t>
            </w:r>
            <w:r>
              <w:rPr>
                <w:sz w:val="20"/>
              </w:rPr>
              <w:t>semester</w:t>
            </w:r>
            <w:r>
              <w:rPr>
                <w:spacing w:val="-4"/>
                <w:sz w:val="20"/>
              </w:rPr>
              <w:t xml:space="preserve"> </w:t>
            </w:r>
            <w:r>
              <w:rPr>
                <w:sz w:val="20"/>
              </w:rPr>
              <w:t>and</w:t>
            </w:r>
            <w:r>
              <w:rPr>
                <w:spacing w:val="-3"/>
                <w:sz w:val="20"/>
              </w:rPr>
              <w:t xml:space="preserve"> </w:t>
            </w:r>
            <w:r>
              <w:rPr>
                <w:sz w:val="20"/>
              </w:rPr>
              <w:t>can</w:t>
            </w:r>
            <w:r>
              <w:rPr>
                <w:spacing w:val="-3"/>
                <w:sz w:val="20"/>
              </w:rPr>
              <w:t xml:space="preserve"> </w:t>
            </w:r>
            <w:r>
              <w:rPr>
                <w:sz w:val="20"/>
              </w:rPr>
              <w:t>be</w:t>
            </w:r>
            <w:r>
              <w:rPr>
                <w:spacing w:val="-4"/>
                <w:sz w:val="20"/>
              </w:rPr>
              <w:t xml:space="preserve"> </w:t>
            </w:r>
            <w:r>
              <w:rPr>
                <w:sz w:val="20"/>
              </w:rPr>
              <w:t>combined</w:t>
            </w:r>
            <w:r>
              <w:rPr>
                <w:spacing w:val="-3"/>
                <w:sz w:val="20"/>
              </w:rPr>
              <w:t xml:space="preserve"> </w:t>
            </w:r>
            <w:r>
              <w:rPr>
                <w:sz w:val="20"/>
              </w:rPr>
              <w:t>with</w:t>
            </w:r>
            <w:r>
              <w:rPr>
                <w:spacing w:val="-3"/>
                <w:sz w:val="20"/>
              </w:rPr>
              <w:t xml:space="preserve"> </w:t>
            </w:r>
            <w:r>
              <w:rPr>
                <w:sz w:val="20"/>
              </w:rPr>
              <w:t>the Evacuation Drill</w:t>
            </w:r>
          </w:p>
        </w:tc>
      </w:tr>
    </w:tbl>
    <w:p w14:paraId="70A06892" w14:textId="77777777" w:rsidR="00054C28" w:rsidRDefault="00054C28">
      <w:pPr>
        <w:rPr>
          <w:sz w:val="20"/>
        </w:rPr>
        <w:sectPr w:rsidR="00054C28">
          <w:headerReference w:type="default" r:id="rId31"/>
          <w:pgSz w:w="12240" w:h="15840"/>
          <w:pgMar w:top="2800" w:right="860" w:bottom="280" w:left="140" w:header="768" w:footer="0" w:gutter="0"/>
          <w:cols w:space="720"/>
        </w:sectPr>
      </w:pPr>
    </w:p>
    <w:p w14:paraId="54D89FA6" w14:textId="77777777" w:rsidR="00054C28" w:rsidRDefault="00D50A48">
      <w:pPr>
        <w:pStyle w:val="Heading2"/>
        <w:spacing w:before="0" w:line="212" w:lineRule="exact"/>
        <w:ind w:left="1480"/>
      </w:pPr>
      <w:bookmarkStart w:id="53" w:name="_Toc184968974"/>
      <w:r>
        <w:rPr>
          <w:color w:val="FFFFFF"/>
        </w:rPr>
        <w:lastRenderedPageBreak/>
        <w:t>Emergency</w:t>
      </w:r>
      <w:r>
        <w:rPr>
          <w:color w:val="FFFFFF"/>
          <w:spacing w:val="-5"/>
        </w:rPr>
        <w:t xml:space="preserve"> </w:t>
      </w:r>
      <w:r>
        <w:rPr>
          <w:color w:val="FFFFFF"/>
        </w:rPr>
        <w:t>Operations</w:t>
      </w:r>
      <w:r>
        <w:rPr>
          <w:color w:val="FFFFFF"/>
          <w:spacing w:val="-5"/>
        </w:rPr>
        <w:t xml:space="preserve"> </w:t>
      </w:r>
      <w:r>
        <w:rPr>
          <w:color w:val="FFFFFF"/>
        </w:rPr>
        <w:t>Plan</w:t>
      </w:r>
      <w:r>
        <w:rPr>
          <w:color w:val="FFFFFF"/>
          <w:spacing w:val="-3"/>
        </w:rPr>
        <w:t xml:space="preserve"> </w:t>
      </w:r>
      <w:r>
        <w:rPr>
          <w:color w:val="FFFFFF"/>
        </w:rPr>
        <w:t>–</w:t>
      </w:r>
      <w:r>
        <w:rPr>
          <w:color w:val="FFFFFF"/>
          <w:spacing w:val="-7"/>
        </w:rPr>
        <w:t xml:space="preserve"> </w:t>
      </w:r>
      <w:r>
        <w:rPr>
          <w:color w:val="FFFFFF"/>
          <w:spacing w:val="-2"/>
        </w:rPr>
        <w:t>Excerpted</w:t>
      </w:r>
      <w:bookmarkEnd w:id="53"/>
    </w:p>
    <w:p w14:paraId="157191D4" w14:textId="77777777" w:rsidR="00054C28" w:rsidRDefault="00054C28">
      <w:pPr>
        <w:spacing w:line="212" w:lineRule="exact"/>
        <w:sectPr w:rsidR="00054C28">
          <w:pgSz w:w="12240" w:h="15840"/>
          <w:pgMar w:top="2800" w:right="860" w:bottom="280" w:left="140" w:header="768" w:footer="0" w:gutter="0"/>
          <w:cols w:space="720"/>
        </w:sectPr>
      </w:pPr>
    </w:p>
    <w:p w14:paraId="40F4226B" w14:textId="77777777" w:rsidR="00054C28" w:rsidRDefault="00054C28">
      <w:pPr>
        <w:pStyle w:val="BodyText"/>
        <w:ind w:left="0"/>
        <w:rPr>
          <w:sz w:val="72"/>
        </w:rPr>
      </w:pPr>
    </w:p>
    <w:p w14:paraId="70D949BF" w14:textId="77777777" w:rsidR="00054C28" w:rsidRDefault="00054C28">
      <w:pPr>
        <w:pStyle w:val="BodyText"/>
        <w:ind w:left="0"/>
        <w:rPr>
          <w:sz w:val="72"/>
        </w:rPr>
      </w:pPr>
    </w:p>
    <w:p w14:paraId="5AEF0D49" w14:textId="77777777" w:rsidR="00054C28" w:rsidRDefault="00054C28">
      <w:pPr>
        <w:pStyle w:val="BodyText"/>
        <w:ind w:left="0"/>
        <w:rPr>
          <w:sz w:val="72"/>
        </w:rPr>
      </w:pPr>
    </w:p>
    <w:p w14:paraId="1FDD8EC0" w14:textId="77777777" w:rsidR="00054C28" w:rsidRDefault="00054C28">
      <w:pPr>
        <w:pStyle w:val="BodyText"/>
        <w:ind w:left="0"/>
        <w:rPr>
          <w:sz w:val="72"/>
        </w:rPr>
      </w:pPr>
    </w:p>
    <w:p w14:paraId="11BA1E70" w14:textId="77777777" w:rsidR="00054C28" w:rsidRDefault="00054C28">
      <w:pPr>
        <w:pStyle w:val="BodyText"/>
        <w:ind w:left="0"/>
        <w:rPr>
          <w:sz w:val="72"/>
        </w:rPr>
      </w:pPr>
    </w:p>
    <w:p w14:paraId="2C2E7B7E" w14:textId="77777777" w:rsidR="00054C28" w:rsidRDefault="00054C28">
      <w:pPr>
        <w:pStyle w:val="BodyText"/>
        <w:spacing w:before="618"/>
        <w:ind w:left="0"/>
        <w:rPr>
          <w:sz w:val="72"/>
        </w:rPr>
      </w:pPr>
    </w:p>
    <w:p w14:paraId="0E444B39" w14:textId="77777777" w:rsidR="00054C28" w:rsidRDefault="00D50A48">
      <w:pPr>
        <w:pStyle w:val="Heading1"/>
        <w:tabs>
          <w:tab w:val="left" w:pos="3443"/>
          <w:tab w:val="left" w:pos="11053"/>
        </w:tabs>
        <w:ind w:left="908"/>
      </w:pPr>
      <w:r>
        <w:rPr>
          <w:color w:val="FFFFFF"/>
          <w:shd w:val="clear" w:color="auto" w:fill="006480"/>
        </w:rPr>
        <w:tab/>
      </w:r>
      <w:bookmarkStart w:id="54" w:name="_Toc184968975"/>
      <w:r>
        <w:rPr>
          <w:color w:val="FFFFFF"/>
          <w:shd w:val="clear" w:color="auto" w:fill="006480"/>
        </w:rPr>
        <w:t>Functional</w:t>
      </w:r>
      <w:r>
        <w:rPr>
          <w:color w:val="FFFFFF"/>
          <w:spacing w:val="-4"/>
          <w:shd w:val="clear" w:color="auto" w:fill="006480"/>
        </w:rPr>
        <w:t xml:space="preserve"> </w:t>
      </w:r>
      <w:r>
        <w:rPr>
          <w:color w:val="FFFFFF"/>
          <w:spacing w:val="-2"/>
          <w:shd w:val="clear" w:color="auto" w:fill="006480"/>
        </w:rPr>
        <w:t>Annex</w:t>
      </w:r>
      <w:bookmarkEnd w:id="54"/>
      <w:r>
        <w:rPr>
          <w:color w:val="FFFFFF"/>
          <w:shd w:val="clear" w:color="auto" w:fill="006480"/>
        </w:rPr>
        <w:tab/>
      </w:r>
    </w:p>
    <w:p w14:paraId="6D0670E4" w14:textId="77777777" w:rsidR="00054C28" w:rsidRDefault="00054C28">
      <w:pPr>
        <w:sectPr w:rsidR="00054C28">
          <w:headerReference w:type="default" r:id="rId32"/>
          <w:pgSz w:w="12240" w:h="15840"/>
          <w:pgMar w:top="1580" w:right="860" w:bottom="280" w:left="140" w:header="768" w:footer="0" w:gutter="0"/>
          <w:cols w:space="720"/>
        </w:sectPr>
      </w:pPr>
    </w:p>
    <w:p w14:paraId="2B25DAF5" w14:textId="77777777" w:rsidR="00054C28" w:rsidRDefault="00054C28">
      <w:pPr>
        <w:pStyle w:val="BodyText"/>
        <w:spacing w:before="53" w:after="1"/>
        <w:ind w:left="0"/>
        <w:rPr>
          <w:sz w:val="20"/>
        </w:rPr>
      </w:pPr>
    </w:p>
    <w:p w14:paraId="664DB3DB" w14:textId="77777777" w:rsidR="00054C28" w:rsidRDefault="00D50A48">
      <w:pPr>
        <w:pStyle w:val="BodyText"/>
        <w:ind w:left="997"/>
        <w:rPr>
          <w:sz w:val="20"/>
        </w:rPr>
      </w:pPr>
      <w:r>
        <w:rPr>
          <w:noProof/>
          <w:sz w:val="20"/>
        </w:rPr>
        <mc:AlternateContent>
          <mc:Choice Requires="wpg">
            <w:drawing>
              <wp:inline distT="0" distB="0" distL="0" distR="0" wp14:anchorId="65643D7B" wp14:editId="51979650">
                <wp:extent cx="6329045" cy="577850"/>
                <wp:effectExtent l="0" t="0" r="0" b="3175"/>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045" cy="577850"/>
                          <a:chOff x="0" y="0"/>
                          <a:chExt cx="6329045" cy="577850"/>
                        </a:xfrm>
                      </wpg:grpSpPr>
                      <wps:wsp>
                        <wps:cNvPr id="113" name="Graphic 113"/>
                        <wps:cNvSpPr/>
                        <wps:spPr>
                          <a:xfrm>
                            <a:off x="0" y="0"/>
                            <a:ext cx="6329045" cy="577850"/>
                          </a:xfrm>
                          <a:custGeom>
                            <a:avLst/>
                            <a:gdLst/>
                            <a:ahLst/>
                            <a:cxnLst/>
                            <a:rect l="l" t="t" r="r" b="b"/>
                            <a:pathLst>
                              <a:path w="6329045" h="577850">
                                <a:moveTo>
                                  <a:pt x="6328918" y="0"/>
                                </a:moveTo>
                                <a:lnTo>
                                  <a:pt x="0" y="0"/>
                                </a:lnTo>
                                <a:lnTo>
                                  <a:pt x="0" y="56388"/>
                                </a:lnTo>
                                <a:lnTo>
                                  <a:pt x="0" y="521208"/>
                                </a:lnTo>
                                <a:lnTo>
                                  <a:pt x="0" y="577596"/>
                                </a:lnTo>
                                <a:lnTo>
                                  <a:pt x="6328918" y="577596"/>
                                </a:lnTo>
                                <a:lnTo>
                                  <a:pt x="6328918" y="521208"/>
                                </a:lnTo>
                                <a:lnTo>
                                  <a:pt x="6328918" y="56388"/>
                                </a:lnTo>
                                <a:lnTo>
                                  <a:pt x="6328918" y="0"/>
                                </a:lnTo>
                                <a:close/>
                              </a:path>
                            </a:pathLst>
                          </a:custGeom>
                          <a:solidFill>
                            <a:srgbClr val="006480"/>
                          </a:solidFill>
                        </wps:spPr>
                        <wps:bodyPr wrap="square" lIns="0" tIns="0" rIns="0" bIns="0" rtlCol="0">
                          <a:prstTxWarp prst="textNoShape">
                            <a:avLst/>
                          </a:prstTxWarp>
                          <a:noAutofit/>
                        </wps:bodyPr>
                      </wps:wsp>
                      <wps:wsp>
                        <wps:cNvPr id="114" name="Textbox 114"/>
                        <wps:cNvSpPr txBox="1"/>
                        <wps:spPr>
                          <a:xfrm>
                            <a:off x="0" y="56388"/>
                            <a:ext cx="6329045" cy="464820"/>
                          </a:xfrm>
                          <a:prstGeom prst="rect">
                            <a:avLst/>
                          </a:prstGeom>
                        </wps:spPr>
                        <wps:txbx>
                          <w:txbxContent>
                            <w:p w14:paraId="7D0C1F2D" w14:textId="77777777" w:rsidR="00054C28" w:rsidRDefault="00D50A48">
                              <w:pPr>
                                <w:spacing w:before="120"/>
                                <w:ind w:left="209"/>
                                <w:rPr>
                                  <w:sz w:val="40"/>
                                </w:rPr>
                              </w:pPr>
                              <w:r>
                                <w:rPr>
                                  <w:color w:val="FFFFFF"/>
                                  <w:sz w:val="40"/>
                                </w:rPr>
                                <w:t>Accounting</w:t>
                              </w:r>
                              <w:r>
                                <w:rPr>
                                  <w:color w:val="FFFFFF"/>
                                  <w:spacing w:val="-3"/>
                                  <w:sz w:val="40"/>
                                </w:rPr>
                                <w:t xml:space="preserve"> </w:t>
                              </w:r>
                              <w:r>
                                <w:rPr>
                                  <w:color w:val="FFFFFF"/>
                                  <w:sz w:val="40"/>
                                </w:rPr>
                                <w:t>for</w:t>
                              </w:r>
                              <w:r>
                                <w:rPr>
                                  <w:color w:val="FFFFFF"/>
                                  <w:spacing w:val="-4"/>
                                  <w:sz w:val="40"/>
                                </w:rPr>
                                <w:t xml:space="preserve"> </w:t>
                              </w:r>
                              <w:r>
                                <w:rPr>
                                  <w:color w:val="FFFFFF"/>
                                  <w:sz w:val="40"/>
                                </w:rPr>
                                <w:t>all</w:t>
                              </w:r>
                              <w:r>
                                <w:rPr>
                                  <w:color w:val="FFFFFF"/>
                                  <w:spacing w:val="-3"/>
                                  <w:sz w:val="40"/>
                                </w:rPr>
                                <w:t xml:space="preserve"> </w:t>
                              </w:r>
                              <w:r>
                                <w:rPr>
                                  <w:color w:val="FFFFFF"/>
                                  <w:spacing w:val="-2"/>
                                  <w:sz w:val="40"/>
                                </w:rPr>
                                <w:t>Persons</w:t>
                              </w:r>
                            </w:p>
                          </w:txbxContent>
                        </wps:txbx>
                        <wps:bodyPr wrap="square" lIns="0" tIns="0" rIns="0" bIns="0" rtlCol="0">
                          <a:noAutofit/>
                        </wps:bodyPr>
                      </wps:wsp>
                    </wpg:wgp>
                  </a:graphicData>
                </a:graphic>
              </wp:inline>
            </w:drawing>
          </mc:Choice>
          <mc:Fallback>
            <w:pict>
              <v:group w14:anchorId="65643D7B" id="Group 112" o:spid="_x0000_s1110" style="width:498.35pt;height:45.5pt;mso-position-horizontal-relative:char;mso-position-vertical-relative:line" coordsize="6329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ew35wIAAFMIAAAOAAAAZHJzL2Uyb0RvYy54bWy8VttO3DAQfa/Uf7D8XpLsnYgsaqGsKiFA&#13;&#10;Yqs+O45zUZPYtb2b8PcdO3E2LBVQqPqSHcfjycw5Z8Z7dt5WJdozqQpeRzg48TFiNeVJUWcR/r69&#13;&#10;+rTCSGlSJ6TkNYvwA1P4fP3xw1kjQjbhOS8TJhEEqVXYiAjnWovQ8xTNWUXUCReshs2Uy4poWMrM&#13;&#10;SyRpIHpVehPfX3gNl4mQnDKl4O1lt4nXNn6aMqpv01QxjcoIQ27aPqV9xubprc9ImEki8oL2aZA3&#13;&#10;ZFGRooaPDqEuiSZoJ4snoaqCSq54qk8orzyepgVltgaoJvCPqtlIvhO2lixsMjHABNAe4fTmsPRm&#13;&#10;v5HiXtzJLnswrzn9qQAXrxFZON436+zg3KayMoegCNRaRB8GRFmrEYWXi+nk1J/NMaKwN18uV/Me&#13;&#10;cpoDL0+O0fzr8wc9EnaftckNyTQC1KMOAKn3AXSfE8Es7soAcCdRkYC4gylGNalAxZteMOYVIGU+&#13;&#10;D34GxX6lekDfgdFQKgnpTukN4xZtsr9WulNt4iySO4u2tTMlaN+ovrSq1xiB6iVGoPq4U70g2pwz&#13;&#10;FBoTNSO68oEts13xPdty66gNZ8Dq6jSAznaEQ64Hn7Ie+0LTjbzcnvsVNl7nM19MVyuTGkRz++73&#13;&#10;kd8kmPivclwu56eLZyOOKwF5/pX7y2k8iv5idWNv2yUjHGjJFeugMVxZjAb+wG+sEMXLIrkqytIQ&#13;&#10;pmQWX5QS7YkZgP5itnKhR27QTCrsJGusmCcPoPkGRB5h9WtHJMOo/FZDV5kR6gzpjNgZUpcX3A5a&#13;&#10;qxWp9Lb9QaRAAswIa5gKN9w1FwmdlCF/49D5mpM1/7zTPC2Mzm1uXUb9Ahq9a7n/0PEz1/FbyD3m&#13;&#10;LQqCmRHUqOORbr9waIrAvX+29weRk/CPM3IGDE0cRW56GHRM//c4ms62l80RgN2IOCJTt3Frx9d0&#13;&#10;SPAf8fsKluyUhpvL6rW/Zc3VOF5bVg//Bda/AQAA//8DAFBLAwQUAAYACAAAACEAQOUw1d8AAAAJ&#13;&#10;AQAADwAAAGRycy9kb3ducmV2LnhtbEyPT0vDQBDF74LfYZmCN7uJYrVpNqXUP6ci2ArS2zSZJqHZ&#13;&#10;2ZDdJum3d/Sil8cMj3nzfulytI3qqfO1YwPxNAJFnLui5tLA5+719gmUD8gFNo7JwIU8LLPrqxST&#13;&#10;wg38Qf02lEpC2CdooAqhTbT2eUUW/dS1xOIdXWcxyNqVuuhwkHDb6LsommmLNcuHCltaV5Sftmdr&#13;&#10;4G3AYXUfv/Sb03F92e8e3r82MRlzMxmfFyKrBahAY/i7gB8G6Q+ZFDu4MxdeNQaEJvyqePP57BHU&#13;&#10;QYY4Ap2l+j9B9g0AAP//AwBQSwECLQAUAAYACAAAACEAtoM4kv4AAADhAQAAEwAAAAAAAAAAAAAA&#13;&#10;AAAAAAAAW0NvbnRlbnRfVHlwZXNdLnhtbFBLAQItABQABgAIAAAAIQA4/SH/1gAAAJQBAAALAAAA&#13;&#10;AAAAAAAAAAAAAC8BAABfcmVscy8ucmVsc1BLAQItABQABgAIAAAAIQDsrew35wIAAFMIAAAOAAAA&#13;&#10;AAAAAAAAAAAAAC4CAABkcnMvZTJvRG9jLnhtbFBLAQItABQABgAIAAAAIQBA5TDV3wAAAAkBAAAP&#13;&#10;AAAAAAAAAAAAAAAAAEEFAABkcnMvZG93bnJldi54bWxQSwUGAAAAAAQABADzAAAATQYAAAAA&#13;&#10;">
                <v:shape id="Graphic 113" o:spid="_x0000_s1111" style="position:absolute;width:63290;height:5778;visibility:visible;mso-wrap-style:square;v-text-anchor:top" coordsize="632904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THuUxwAAAOEAAAAPAAAAZHJzL2Rvd25yZXYueG1sRI/BasMw&#13;&#10;DIbvg76DUWG31Wk3RknrltIx1p3G3ECvIlaT0FgOsZZkbz8PBrsIiZ//E992P/lWDdTHJrCB5SID&#13;&#10;RVwG13BloDi/PqxBRUF22AYmA98UYb+b3W0xd2HkTxqsVCpBOOZooBbpcq1jWZPHuAgdccquofco&#13;&#10;6ewr7XocE9y3epVlz9pjw+lDjR0daypv9ssbsFMRxerVSd7sbRiLy/X9KXwYcz+fXjZpHDaghCb5&#13;&#10;b/whTi45LB/h1yhtoHc/AAAA//8DAFBLAQItABQABgAIAAAAIQDb4fbL7gAAAIUBAAATAAAAAAAA&#13;&#10;AAAAAAAAAAAAAABbQ29udGVudF9UeXBlc10ueG1sUEsBAi0AFAAGAAgAAAAhAFr0LFu/AAAAFQEA&#13;&#10;AAsAAAAAAAAAAAAAAAAAHwEAAF9yZWxzLy5yZWxzUEsBAi0AFAAGAAgAAAAhACRMe5THAAAA4QAA&#13;&#10;AA8AAAAAAAAAAAAAAAAABwIAAGRycy9kb3ducmV2LnhtbFBLBQYAAAAAAwADALcAAAD7AgAAAAA=&#13;&#10;" path="m6328918,l,,,56388,,521208r,56388l6328918,577596r,-56388l6328918,56388r,-56388xe" fillcolor="#006480" stroked="f">
                  <v:path arrowok="t"/>
                </v:shape>
                <v:shape id="Textbox 114" o:spid="_x0000_s1112" type="#_x0000_t202" style="position:absolute;top:563;width:6329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pD5yAAAAOEAAAAPAAAAZHJzL2Rvd25yZXYueG1sRI/BasJA&#13;&#10;EIbvgu+wjNCbbpQiNbqKtAoFoRjjocdpdkwWs7Mxu9X49l2h4GWY4ef/hm+x6mwtrtR641jBeJSA&#13;&#10;IC6cNlwqOObb4RsIH5A11o5JwZ08rJb93gJT7W6c0fUQShEh7FNUUIXQpFL6oiKLfuQa4pidXGsx&#13;&#10;xLMtpW7xFuG2lpMkmUqLhuOHCht6r6g4H36tgvU3Zxtz+frZZ6fM5Pks4d30rNTLoPuYx7GegwjU&#13;&#10;hWfjH/Gpo8P4FR5GcQO5/AMAAP//AwBQSwECLQAUAAYACAAAACEA2+H2y+4AAACFAQAAEwAAAAAA&#13;&#10;AAAAAAAAAAAAAAAAW0NvbnRlbnRfVHlwZXNdLnhtbFBLAQItABQABgAIAAAAIQBa9CxbvwAAABUB&#13;&#10;AAALAAAAAAAAAAAAAAAAAB8BAABfcmVscy8ucmVsc1BLAQItABQABgAIAAAAIQB5fpD5yAAAAOEA&#13;&#10;AAAPAAAAAAAAAAAAAAAAAAcCAABkcnMvZG93bnJldi54bWxQSwUGAAAAAAMAAwC3AAAA/AIAAAAA&#13;&#10;" filled="f" stroked="f">
                  <v:textbox inset="0,0,0,0">
                    <w:txbxContent>
                      <w:p w14:paraId="7D0C1F2D" w14:textId="77777777" w:rsidR="00054C28" w:rsidRDefault="00D50A48">
                        <w:pPr>
                          <w:spacing w:before="120"/>
                          <w:ind w:left="209"/>
                          <w:rPr>
                            <w:sz w:val="40"/>
                          </w:rPr>
                        </w:pPr>
                        <w:r>
                          <w:rPr>
                            <w:color w:val="FFFFFF"/>
                            <w:sz w:val="40"/>
                          </w:rPr>
                          <w:t>Accounting</w:t>
                        </w:r>
                        <w:r>
                          <w:rPr>
                            <w:color w:val="FFFFFF"/>
                            <w:spacing w:val="-3"/>
                            <w:sz w:val="40"/>
                          </w:rPr>
                          <w:t xml:space="preserve"> </w:t>
                        </w:r>
                        <w:r>
                          <w:rPr>
                            <w:color w:val="FFFFFF"/>
                            <w:sz w:val="40"/>
                          </w:rPr>
                          <w:t>for</w:t>
                        </w:r>
                        <w:r>
                          <w:rPr>
                            <w:color w:val="FFFFFF"/>
                            <w:spacing w:val="-4"/>
                            <w:sz w:val="40"/>
                          </w:rPr>
                          <w:t xml:space="preserve"> </w:t>
                        </w:r>
                        <w:r>
                          <w:rPr>
                            <w:color w:val="FFFFFF"/>
                            <w:sz w:val="40"/>
                          </w:rPr>
                          <w:t>all</w:t>
                        </w:r>
                        <w:r>
                          <w:rPr>
                            <w:color w:val="FFFFFF"/>
                            <w:spacing w:val="-3"/>
                            <w:sz w:val="40"/>
                          </w:rPr>
                          <w:t xml:space="preserve"> </w:t>
                        </w:r>
                        <w:r>
                          <w:rPr>
                            <w:color w:val="FFFFFF"/>
                            <w:spacing w:val="-2"/>
                            <w:sz w:val="40"/>
                          </w:rPr>
                          <w:t>Persons</w:t>
                        </w:r>
                      </w:p>
                    </w:txbxContent>
                  </v:textbox>
                </v:shape>
                <w10:anchorlock/>
              </v:group>
            </w:pict>
          </mc:Fallback>
        </mc:AlternateContent>
      </w:r>
    </w:p>
    <w:p w14:paraId="4DF9C401" w14:textId="77777777" w:rsidR="00054C28" w:rsidRDefault="00D50A48">
      <w:pPr>
        <w:pStyle w:val="Heading3"/>
        <w:spacing w:before="210"/>
        <w:ind w:left="1026"/>
      </w:pPr>
      <w:bookmarkStart w:id="55" w:name="_Toc184968976"/>
      <w:r>
        <w:rPr>
          <w:noProof/>
        </w:rPr>
        <w:drawing>
          <wp:anchor distT="0" distB="0" distL="0" distR="0" simplePos="0" relativeHeight="15746560" behindDoc="0" locked="0" layoutInCell="1" allowOverlap="1" wp14:anchorId="3F6E53DA" wp14:editId="0693B567">
            <wp:simplePos x="0" y="0"/>
            <wp:positionH relativeFrom="page">
              <wp:posOffset>6154466</wp:posOffset>
            </wp:positionH>
            <wp:positionV relativeFrom="paragraph">
              <wp:posOffset>217024</wp:posOffset>
            </wp:positionV>
            <wp:extent cx="700047" cy="1000390"/>
            <wp:effectExtent l="0" t="0" r="0" b="0"/>
            <wp:wrapNone/>
            <wp:docPr id="115" name="Image 115"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Icon  Description automatically generated"/>
                    <pic:cNvPicPr/>
                  </pic:nvPicPr>
                  <pic:blipFill>
                    <a:blip r:embed="rId33" cstate="print"/>
                    <a:stretch>
                      <a:fillRect/>
                    </a:stretch>
                  </pic:blipFill>
                  <pic:spPr>
                    <a:xfrm>
                      <a:off x="0" y="0"/>
                      <a:ext cx="700047" cy="1000390"/>
                    </a:xfrm>
                    <a:prstGeom prst="rect">
                      <a:avLst/>
                    </a:prstGeom>
                  </pic:spPr>
                </pic:pic>
              </a:graphicData>
            </a:graphic>
          </wp:anchor>
        </w:drawing>
      </w:r>
      <w:r>
        <w:rPr>
          <w:color w:val="006480"/>
        </w:rPr>
        <w:t>Attendance</w:t>
      </w:r>
      <w:r>
        <w:rPr>
          <w:color w:val="006480"/>
          <w:spacing w:val="-5"/>
        </w:rPr>
        <w:t xml:space="preserve"> </w:t>
      </w:r>
      <w:r>
        <w:rPr>
          <w:color w:val="006480"/>
          <w:spacing w:val="-2"/>
        </w:rPr>
        <w:t>Records</w:t>
      </w:r>
      <w:bookmarkEnd w:id="55"/>
    </w:p>
    <w:p w14:paraId="01E14657" w14:textId="77777777" w:rsidR="00054C28" w:rsidRDefault="00D50A48">
      <w:pPr>
        <w:pStyle w:val="BodyText"/>
        <w:spacing w:before="119"/>
        <w:ind w:left="1026" w:right="2188"/>
      </w:pPr>
      <w:r>
        <w:t>It is our daily practice to maintain manual attendance records in the Administrative Office of each site. This includes Daily Attendance Records, Site Employee Logs, Visitor Logs, and Itinerant Employee Logs (such as food services, maintenance and operations, etc.). If there are contractors or contracted service workers</w:t>
      </w:r>
      <w:r>
        <w:rPr>
          <w:spacing w:val="-4"/>
        </w:rPr>
        <w:t xml:space="preserve"> </w:t>
      </w:r>
      <w:r>
        <w:t>on-site</w:t>
      </w:r>
      <w:r>
        <w:rPr>
          <w:spacing w:val="-3"/>
        </w:rPr>
        <w:t xml:space="preserve"> </w:t>
      </w:r>
      <w:r>
        <w:t>in</w:t>
      </w:r>
      <w:r>
        <w:rPr>
          <w:spacing w:val="-3"/>
        </w:rPr>
        <w:t xml:space="preserve"> </w:t>
      </w:r>
      <w:r>
        <w:t>a</w:t>
      </w:r>
      <w:r>
        <w:rPr>
          <w:spacing w:val="-6"/>
        </w:rPr>
        <w:t xml:space="preserve"> </w:t>
      </w:r>
      <w:r>
        <w:t>controlled</w:t>
      </w:r>
      <w:r>
        <w:rPr>
          <w:spacing w:val="-5"/>
        </w:rPr>
        <w:t xml:space="preserve"> </w:t>
      </w:r>
      <w:r>
        <w:t>location</w:t>
      </w:r>
      <w:r>
        <w:rPr>
          <w:spacing w:val="-2"/>
        </w:rPr>
        <w:t xml:space="preserve"> </w:t>
      </w:r>
      <w:r>
        <w:t>(such</w:t>
      </w:r>
      <w:r>
        <w:rPr>
          <w:spacing w:val="-3"/>
        </w:rPr>
        <w:t xml:space="preserve"> </w:t>
      </w:r>
      <w:r>
        <w:t>as</w:t>
      </w:r>
      <w:r>
        <w:rPr>
          <w:spacing w:val="-6"/>
        </w:rPr>
        <w:t xml:space="preserve"> </w:t>
      </w:r>
      <w:r>
        <w:t>fenced</w:t>
      </w:r>
      <w:r>
        <w:rPr>
          <w:spacing w:val="-5"/>
        </w:rPr>
        <w:t xml:space="preserve"> </w:t>
      </w:r>
      <w:r>
        <w:t>areas</w:t>
      </w:r>
      <w:r>
        <w:rPr>
          <w:spacing w:val="-6"/>
        </w:rPr>
        <w:t xml:space="preserve"> </w:t>
      </w:r>
      <w:r>
        <w:t>under</w:t>
      </w:r>
      <w:r>
        <w:rPr>
          <w:spacing w:val="-3"/>
        </w:rPr>
        <w:t xml:space="preserve"> </w:t>
      </w:r>
      <w:r>
        <w:t>construction)</w:t>
      </w:r>
    </w:p>
    <w:p w14:paraId="3A542144" w14:textId="77777777" w:rsidR="00054C28" w:rsidRDefault="00D50A48">
      <w:pPr>
        <w:pStyle w:val="BodyText"/>
        <w:ind w:left="1026" w:right="343"/>
      </w:pPr>
      <w:r>
        <w:t>the</w:t>
      </w:r>
      <w:r>
        <w:rPr>
          <w:spacing w:val="-5"/>
        </w:rPr>
        <w:t xml:space="preserve"> </w:t>
      </w:r>
      <w:r>
        <w:t>employer</w:t>
      </w:r>
      <w:r>
        <w:rPr>
          <w:spacing w:val="-3"/>
        </w:rPr>
        <w:t xml:space="preserve"> </w:t>
      </w:r>
      <w:r>
        <w:t>of</w:t>
      </w:r>
      <w:r>
        <w:rPr>
          <w:spacing w:val="-3"/>
        </w:rPr>
        <w:t xml:space="preserve"> </w:t>
      </w:r>
      <w:r>
        <w:t>record</w:t>
      </w:r>
      <w:r>
        <w:rPr>
          <w:spacing w:val="-4"/>
        </w:rPr>
        <w:t xml:space="preserve"> </w:t>
      </w:r>
      <w:r>
        <w:t>should</w:t>
      </w:r>
      <w:r>
        <w:rPr>
          <w:spacing w:val="-4"/>
        </w:rPr>
        <w:t xml:space="preserve"> </w:t>
      </w:r>
      <w:r>
        <w:t>be</w:t>
      </w:r>
      <w:r>
        <w:rPr>
          <w:spacing w:val="-3"/>
        </w:rPr>
        <w:t xml:space="preserve"> </w:t>
      </w:r>
      <w:r>
        <w:t>advised</w:t>
      </w:r>
      <w:r>
        <w:rPr>
          <w:spacing w:val="-4"/>
        </w:rPr>
        <w:t xml:space="preserve"> </w:t>
      </w:r>
      <w:r>
        <w:t>to</w:t>
      </w:r>
      <w:r>
        <w:rPr>
          <w:spacing w:val="-5"/>
        </w:rPr>
        <w:t xml:space="preserve"> </w:t>
      </w:r>
      <w:r>
        <w:t>consider</w:t>
      </w:r>
      <w:r>
        <w:rPr>
          <w:spacing w:val="-3"/>
        </w:rPr>
        <w:t xml:space="preserve"> </w:t>
      </w:r>
      <w:r>
        <w:t>keeping</w:t>
      </w:r>
      <w:r>
        <w:rPr>
          <w:spacing w:val="-5"/>
        </w:rPr>
        <w:t xml:space="preserve"> </w:t>
      </w:r>
      <w:r>
        <w:t>their</w:t>
      </w:r>
      <w:r>
        <w:rPr>
          <w:spacing w:val="-4"/>
        </w:rPr>
        <w:t xml:space="preserve"> </w:t>
      </w:r>
      <w:r>
        <w:t>own</w:t>
      </w:r>
      <w:r>
        <w:rPr>
          <w:spacing w:val="-3"/>
        </w:rPr>
        <w:t xml:space="preserve"> </w:t>
      </w:r>
      <w:r>
        <w:t>records</w:t>
      </w:r>
      <w:r>
        <w:rPr>
          <w:spacing w:val="-4"/>
        </w:rPr>
        <w:t xml:space="preserve"> </w:t>
      </w:r>
      <w:r>
        <w:t>of</w:t>
      </w:r>
      <w:r>
        <w:rPr>
          <w:spacing w:val="-3"/>
        </w:rPr>
        <w:t xml:space="preserve"> </w:t>
      </w:r>
      <w:r>
        <w:t xml:space="preserve">employee </w:t>
      </w:r>
      <w:r>
        <w:rPr>
          <w:spacing w:val="-2"/>
        </w:rPr>
        <w:t>locations.</w:t>
      </w:r>
    </w:p>
    <w:p w14:paraId="488D073F" w14:textId="77777777" w:rsidR="00054C28" w:rsidRDefault="00D50A48">
      <w:pPr>
        <w:pStyle w:val="Heading3"/>
        <w:ind w:left="1026"/>
      </w:pPr>
      <w:bookmarkStart w:id="56" w:name="_Toc184968977"/>
      <w:r>
        <w:rPr>
          <w:color w:val="006480"/>
        </w:rPr>
        <w:t>Crisis</w:t>
      </w:r>
      <w:r>
        <w:rPr>
          <w:color w:val="006480"/>
          <w:spacing w:val="-5"/>
        </w:rPr>
        <w:t xml:space="preserve"> </w:t>
      </w:r>
      <w:r>
        <w:rPr>
          <w:color w:val="006480"/>
        </w:rPr>
        <w:t>or</w:t>
      </w:r>
      <w:r>
        <w:rPr>
          <w:color w:val="006480"/>
          <w:spacing w:val="-1"/>
        </w:rPr>
        <w:t xml:space="preserve"> </w:t>
      </w:r>
      <w:r>
        <w:rPr>
          <w:color w:val="006480"/>
        </w:rPr>
        <w:t>Incident</w:t>
      </w:r>
      <w:r>
        <w:rPr>
          <w:color w:val="006480"/>
          <w:spacing w:val="1"/>
        </w:rPr>
        <w:t xml:space="preserve"> </w:t>
      </w:r>
      <w:r>
        <w:rPr>
          <w:color w:val="006480"/>
          <w:spacing w:val="-2"/>
        </w:rPr>
        <w:t>Accounting</w:t>
      </w:r>
      <w:bookmarkEnd w:id="56"/>
    </w:p>
    <w:p w14:paraId="655BC8B0" w14:textId="77777777" w:rsidR="00054C28" w:rsidRDefault="00D50A48">
      <w:pPr>
        <w:pStyle w:val="BodyText"/>
        <w:spacing w:before="119"/>
        <w:ind w:left="1746" w:right="343" w:hanging="360"/>
      </w:pPr>
      <w:r>
        <w:t>In the event of a crisis or incident, each site administrator will ensure there are 2 – 3 key employees</w:t>
      </w:r>
      <w:r>
        <w:rPr>
          <w:spacing w:val="-4"/>
        </w:rPr>
        <w:t xml:space="preserve"> </w:t>
      </w:r>
      <w:r>
        <w:t>(only</w:t>
      </w:r>
      <w:r>
        <w:rPr>
          <w:spacing w:val="-2"/>
        </w:rPr>
        <w:t xml:space="preserve"> </w:t>
      </w:r>
      <w:r>
        <w:t>one</w:t>
      </w:r>
      <w:r>
        <w:rPr>
          <w:spacing w:val="-4"/>
        </w:rPr>
        <w:t xml:space="preserve"> </w:t>
      </w:r>
      <w:r>
        <w:t>needs</w:t>
      </w:r>
      <w:r>
        <w:rPr>
          <w:spacing w:val="-2"/>
        </w:rPr>
        <w:t xml:space="preserve"> </w:t>
      </w:r>
      <w:r>
        <w:t>to</w:t>
      </w:r>
      <w:r>
        <w:rPr>
          <w:spacing w:val="-4"/>
        </w:rPr>
        <w:t xml:space="preserve"> </w:t>
      </w:r>
      <w:r>
        <w:t>have</w:t>
      </w:r>
      <w:r>
        <w:rPr>
          <w:spacing w:val="-2"/>
        </w:rPr>
        <w:t xml:space="preserve"> </w:t>
      </w:r>
      <w:r>
        <w:t>control</w:t>
      </w:r>
      <w:r>
        <w:rPr>
          <w:spacing w:val="-3"/>
        </w:rPr>
        <w:t xml:space="preserve"> </w:t>
      </w:r>
      <w:r>
        <w:t>of</w:t>
      </w:r>
      <w:r>
        <w:rPr>
          <w:spacing w:val="-3"/>
        </w:rPr>
        <w:t xml:space="preserve"> </w:t>
      </w:r>
      <w:r>
        <w:t>records</w:t>
      </w:r>
      <w:r>
        <w:rPr>
          <w:spacing w:val="-2"/>
        </w:rPr>
        <w:t xml:space="preserve"> </w:t>
      </w:r>
      <w:r>
        <w:t>at</w:t>
      </w:r>
      <w:r>
        <w:rPr>
          <w:spacing w:val="-2"/>
        </w:rPr>
        <w:t xml:space="preserve"> </w:t>
      </w:r>
      <w:r>
        <w:t>a</w:t>
      </w:r>
      <w:r>
        <w:rPr>
          <w:spacing w:val="-4"/>
        </w:rPr>
        <w:t xml:space="preserve"> </w:t>
      </w:r>
      <w:r>
        <w:t>time –</w:t>
      </w:r>
      <w:r>
        <w:rPr>
          <w:spacing w:val="-3"/>
        </w:rPr>
        <w:t xml:space="preserve"> </w:t>
      </w:r>
      <w:r>
        <w:t>additional</w:t>
      </w:r>
      <w:r>
        <w:rPr>
          <w:spacing w:val="-2"/>
        </w:rPr>
        <w:t xml:space="preserve"> </w:t>
      </w:r>
      <w:r>
        <w:t>staff</w:t>
      </w:r>
      <w:r>
        <w:rPr>
          <w:spacing w:val="-2"/>
        </w:rPr>
        <w:t xml:space="preserve"> </w:t>
      </w:r>
      <w:r>
        <w:t>are</w:t>
      </w:r>
      <w:r>
        <w:rPr>
          <w:spacing w:val="-2"/>
        </w:rPr>
        <w:t xml:space="preserve"> </w:t>
      </w:r>
      <w:r>
        <w:t>only</w:t>
      </w:r>
      <w:r>
        <w:rPr>
          <w:spacing w:val="-5"/>
        </w:rPr>
        <w:t xml:space="preserve"> </w:t>
      </w:r>
      <w:r>
        <w:t>for backup)</w:t>
      </w:r>
      <w:r>
        <w:rPr>
          <w:spacing w:val="-1"/>
        </w:rPr>
        <w:t xml:space="preserve"> </w:t>
      </w:r>
      <w:r>
        <w:t>who</w:t>
      </w:r>
      <w:r>
        <w:rPr>
          <w:spacing w:val="-1"/>
        </w:rPr>
        <w:t xml:space="preserve"> </w:t>
      </w:r>
      <w:r>
        <w:t>will</w:t>
      </w:r>
      <w:r>
        <w:rPr>
          <w:spacing w:val="-2"/>
        </w:rPr>
        <w:t xml:space="preserve"> </w:t>
      </w:r>
      <w:r>
        <w:t>have</w:t>
      </w:r>
      <w:r>
        <w:rPr>
          <w:spacing w:val="-2"/>
        </w:rPr>
        <w:t xml:space="preserve"> </w:t>
      </w:r>
      <w:r>
        <w:t>responsibility as</w:t>
      </w:r>
      <w:r>
        <w:rPr>
          <w:spacing w:val="-2"/>
        </w:rPr>
        <w:t xml:space="preserve"> </w:t>
      </w:r>
      <w:r>
        <w:t>scribes</w:t>
      </w:r>
      <w:r>
        <w:rPr>
          <w:spacing w:val="-2"/>
        </w:rPr>
        <w:t xml:space="preserve"> </w:t>
      </w:r>
      <w:r>
        <w:t>to</w:t>
      </w:r>
      <w:r>
        <w:rPr>
          <w:spacing w:val="-4"/>
        </w:rPr>
        <w:t xml:space="preserve"> </w:t>
      </w:r>
      <w:r>
        <w:t>collect all site attendance records from</w:t>
      </w:r>
      <w:r>
        <w:rPr>
          <w:spacing w:val="-1"/>
        </w:rPr>
        <w:t xml:space="preserve"> </w:t>
      </w:r>
      <w:r>
        <w:t>the administrative office.</w:t>
      </w:r>
    </w:p>
    <w:p w14:paraId="0D2EE8C0" w14:textId="77777777" w:rsidR="00054C28" w:rsidRDefault="00D50A48">
      <w:pPr>
        <w:pStyle w:val="BodyText"/>
        <w:spacing w:before="1"/>
        <w:ind w:left="1386"/>
      </w:pPr>
      <w:r>
        <w:t>These</w:t>
      </w:r>
      <w:r>
        <w:rPr>
          <w:spacing w:val="-3"/>
        </w:rPr>
        <w:t xml:space="preserve"> </w:t>
      </w:r>
      <w:r>
        <w:t>records</w:t>
      </w:r>
      <w:r>
        <w:rPr>
          <w:spacing w:val="-4"/>
        </w:rPr>
        <w:t xml:space="preserve"> </w:t>
      </w:r>
      <w:r>
        <w:t>are</w:t>
      </w:r>
      <w:r>
        <w:rPr>
          <w:spacing w:val="-3"/>
        </w:rPr>
        <w:t xml:space="preserve"> </w:t>
      </w:r>
      <w:r>
        <w:t>to</w:t>
      </w:r>
      <w:r>
        <w:rPr>
          <w:spacing w:val="-4"/>
        </w:rPr>
        <w:t xml:space="preserve"> </w:t>
      </w:r>
      <w:r>
        <w:t>be</w:t>
      </w:r>
      <w:r>
        <w:rPr>
          <w:spacing w:val="-6"/>
        </w:rPr>
        <w:t xml:space="preserve"> </w:t>
      </w:r>
      <w:r>
        <w:t>provided</w:t>
      </w:r>
      <w:r>
        <w:rPr>
          <w:spacing w:val="-3"/>
        </w:rPr>
        <w:t xml:space="preserve"> </w:t>
      </w:r>
      <w:r>
        <w:t>to</w:t>
      </w:r>
      <w:r>
        <w:rPr>
          <w:spacing w:val="-3"/>
        </w:rPr>
        <w:t xml:space="preserve"> </w:t>
      </w:r>
      <w:r>
        <w:t>the</w:t>
      </w:r>
      <w:r>
        <w:rPr>
          <w:spacing w:val="-1"/>
        </w:rPr>
        <w:t xml:space="preserve"> </w:t>
      </w:r>
      <w:r>
        <w:t>on-site</w:t>
      </w:r>
      <w:r>
        <w:rPr>
          <w:spacing w:val="-1"/>
        </w:rPr>
        <w:t xml:space="preserve"> </w:t>
      </w:r>
      <w:r>
        <w:t>incident</w:t>
      </w:r>
      <w:r>
        <w:rPr>
          <w:spacing w:val="-1"/>
        </w:rPr>
        <w:t xml:space="preserve"> </w:t>
      </w:r>
      <w:r>
        <w:t>commander</w:t>
      </w:r>
      <w:r>
        <w:rPr>
          <w:spacing w:val="-3"/>
        </w:rPr>
        <w:t xml:space="preserve"> </w:t>
      </w:r>
      <w:r>
        <w:t>upon</w:t>
      </w:r>
      <w:r>
        <w:rPr>
          <w:spacing w:val="-1"/>
        </w:rPr>
        <w:t xml:space="preserve"> </w:t>
      </w:r>
      <w:r>
        <w:t>request.</w:t>
      </w:r>
      <w:r>
        <w:rPr>
          <w:spacing w:val="-3"/>
        </w:rPr>
        <w:t xml:space="preserve"> </w:t>
      </w:r>
      <w:r>
        <w:t>It</w:t>
      </w:r>
      <w:r>
        <w:rPr>
          <w:spacing w:val="-3"/>
        </w:rPr>
        <w:t xml:space="preserve"> </w:t>
      </w:r>
      <w:r>
        <w:t>is</w:t>
      </w:r>
      <w:r>
        <w:rPr>
          <w:spacing w:val="-2"/>
        </w:rPr>
        <w:t xml:space="preserve"> </w:t>
      </w:r>
      <w:r>
        <w:rPr>
          <w:spacing w:val="-5"/>
        </w:rPr>
        <w:t>the</w:t>
      </w:r>
    </w:p>
    <w:p w14:paraId="5BA3B4F0" w14:textId="77777777" w:rsidR="00054C28" w:rsidRDefault="00D50A48">
      <w:pPr>
        <w:pStyle w:val="BodyText"/>
        <w:ind w:left="1746"/>
      </w:pPr>
      <w:r>
        <w:t>scribe’s</w:t>
      </w:r>
      <w:r>
        <w:rPr>
          <w:spacing w:val="-4"/>
        </w:rPr>
        <w:t xml:space="preserve"> </w:t>
      </w:r>
      <w:r>
        <w:t>responsibility</w:t>
      </w:r>
      <w:r>
        <w:rPr>
          <w:spacing w:val="-7"/>
        </w:rPr>
        <w:t xml:space="preserve"> </w:t>
      </w:r>
      <w:r>
        <w:t>to</w:t>
      </w:r>
      <w:r>
        <w:rPr>
          <w:spacing w:val="-7"/>
        </w:rPr>
        <w:t xml:space="preserve"> </w:t>
      </w:r>
      <w:r>
        <w:t>maintain</w:t>
      </w:r>
      <w:r>
        <w:rPr>
          <w:spacing w:val="-3"/>
        </w:rPr>
        <w:t xml:space="preserve"> </w:t>
      </w:r>
      <w:r>
        <w:t>and</w:t>
      </w:r>
      <w:r>
        <w:rPr>
          <w:spacing w:val="-4"/>
        </w:rPr>
        <w:t xml:space="preserve"> </w:t>
      </w:r>
      <w:r>
        <w:t>protect</w:t>
      </w:r>
      <w:r>
        <w:rPr>
          <w:spacing w:val="-5"/>
        </w:rPr>
        <w:t xml:space="preserve"> </w:t>
      </w:r>
      <w:r>
        <w:t>these</w:t>
      </w:r>
      <w:r>
        <w:rPr>
          <w:spacing w:val="-2"/>
        </w:rPr>
        <w:t xml:space="preserve"> records.</w:t>
      </w:r>
    </w:p>
    <w:p w14:paraId="326134F4" w14:textId="77777777" w:rsidR="00054C28" w:rsidRDefault="00D50A48">
      <w:pPr>
        <w:pStyle w:val="BodyText"/>
        <w:ind w:left="1746" w:hanging="360"/>
      </w:pPr>
      <w:r>
        <w:t>In cases where students, staff, or visitors cannot be located, the name and description of the person(s)</w:t>
      </w:r>
      <w:r>
        <w:rPr>
          <w:spacing w:val="-6"/>
        </w:rPr>
        <w:t xml:space="preserve"> </w:t>
      </w:r>
      <w:r>
        <w:t>will</w:t>
      </w:r>
      <w:r>
        <w:rPr>
          <w:spacing w:val="-5"/>
        </w:rPr>
        <w:t xml:space="preserve"> </w:t>
      </w:r>
      <w:r>
        <w:t>be</w:t>
      </w:r>
      <w:r>
        <w:rPr>
          <w:spacing w:val="-4"/>
        </w:rPr>
        <w:t xml:space="preserve"> </w:t>
      </w:r>
      <w:r>
        <w:t>provided</w:t>
      </w:r>
      <w:r>
        <w:rPr>
          <w:spacing w:val="-2"/>
        </w:rPr>
        <w:t xml:space="preserve"> </w:t>
      </w:r>
      <w:r>
        <w:t>to</w:t>
      </w:r>
      <w:r>
        <w:rPr>
          <w:spacing w:val="-2"/>
        </w:rPr>
        <w:t xml:space="preserve"> </w:t>
      </w:r>
      <w:r>
        <w:t>Search</w:t>
      </w:r>
      <w:r>
        <w:rPr>
          <w:spacing w:val="-2"/>
        </w:rPr>
        <w:t xml:space="preserve"> </w:t>
      </w:r>
      <w:r>
        <w:t>and</w:t>
      </w:r>
      <w:r>
        <w:rPr>
          <w:spacing w:val="-2"/>
        </w:rPr>
        <w:t xml:space="preserve"> </w:t>
      </w:r>
      <w:r>
        <w:t>Rescue</w:t>
      </w:r>
      <w:r>
        <w:rPr>
          <w:spacing w:val="-4"/>
        </w:rPr>
        <w:t xml:space="preserve"> </w:t>
      </w:r>
      <w:r>
        <w:t>teams</w:t>
      </w:r>
      <w:r>
        <w:rPr>
          <w:spacing w:val="-3"/>
        </w:rPr>
        <w:t xml:space="preserve"> </w:t>
      </w:r>
      <w:r>
        <w:t>for</w:t>
      </w:r>
      <w:r>
        <w:rPr>
          <w:spacing w:val="-2"/>
        </w:rPr>
        <w:t xml:space="preserve"> </w:t>
      </w:r>
      <w:r>
        <w:t>more</w:t>
      </w:r>
      <w:r>
        <w:rPr>
          <w:spacing w:val="-2"/>
        </w:rPr>
        <w:t xml:space="preserve"> </w:t>
      </w:r>
      <w:r>
        <w:t>specific</w:t>
      </w:r>
      <w:r>
        <w:rPr>
          <w:spacing w:val="-3"/>
        </w:rPr>
        <w:t xml:space="preserve"> </w:t>
      </w:r>
      <w:r>
        <w:t>search.</w:t>
      </w:r>
      <w:r>
        <w:rPr>
          <w:spacing w:val="-4"/>
        </w:rPr>
        <w:t xml:space="preserve"> </w:t>
      </w:r>
      <w:r>
        <w:t>All</w:t>
      </w:r>
      <w:r>
        <w:rPr>
          <w:spacing w:val="-5"/>
        </w:rPr>
        <w:t xml:space="preserve"> </w:t>
      </w:r>
      <w:r>
        <w:t>records</w:t>
      </w:r>
      <w:r>
        <w:rPr>
          <w:spacing w:val="-5"/>
        </w:rPr>
        <w:t xml:space="preserve"> </w:t>
      </w:r>
      <w:r>
        <w:t>of searches and tracking of people on-site will be recorded in appropriate ICS log. The incident commander will be kept informed of attendance status and updated with changes.</w:t>
      </w:r>
    </w:p>
    <w:p w14:paraId="56393F58" w14:textId="77777777" w:rsidR="00054C28" w:rsidRDefault="00D50A48">
      <w:pPr>
        <w:pStyle w:val="Heading3"/>
        <w:spacing w:before="121"/>
        <w:ind w:left="1026"/>
      </w:pPr>
      <w:bookmarkStart w:id="57" w:name="_Toc184968978"/>
      <w:r>
        <w:rPr>
          <w:color w:val="006480"/>
        </w:rPr>
        <w:t>Assembly</w:t>
      </w:r>
      <w:r>
        <w:rPr>
          <w:color w:val="006480"/>
          <w:spacing w:val="-3"/>
        </w:rPr>
        <w:t xml:space="preserve"> </w:t>
      </w:r>
      <w:r>
        <w:rPr>
          <w:color w:val="006480"/>
          <w:spacing w:val="-2"/>
        </w:rPr>
        <w:t>Areas</w:t>
      </w:r>
      <w:bookmarkEnd w:id="57"/>
    </w:p>
    <w:p w14:paraId="6D3FF07A" w14:textId="77777777" w:rsidR="00054C28" w:rsidRDefault="00D50A48">
      <w:pPr>
        <w:pStyle w:val="BodyText"/>
        <w:spacing w:before="119"/>
        <w:ind w:left="1026" w:right="432"/>
      </w:pPr>
      <w:r>
        <w:t>All</w:t>
      </w:r>
      <w:r>
        <w:rPr>
          <w:spacing w:val="-1"/>
        </w:rPr>
        <w:t xml:space="preserve"> </w:t>
      </w:r>
      <w:r>
        <w:t>staff</w:t>
      </w:r>
      <w:r>
        <w:rPr>
          <w:spacing w:val="-3"/>
        </w:rPr>
        <w:t xml:space="preserve"> </w:t>
      </w:r>
      <w:r>
        <w:t>will</w:t>
      </w:r>
      <w:r>
        <w:rPr>
          <w:spacing w:val="-4"/>
        </w:rPr>
        <w:t xml:space="preserve"> </w:t>
      </w:r>
      <w:r>
        <w:t>report</w:t>
      </w:r>
      <w:r>
        <w:rPr>
          <w:spacing w:val="-3"/>
        </w:rPr>
        <w:t xml:space="preserve"> </w:t>
      </w:r>
      <w:r>
        <w:t>as</w:t>
      </w:r>
      <w:r>
        <w:rPr>
          <w:spacing w:val="-2"/>
        </w:rPr>
        <w:t xml:space="preserve"> </w:t>
      </w:r>
      <w:r>
        <w:t>soon as</w:t>
      </w:r>
      <w:r>
        <w:rPr>
          <w:spacing w:val="-4"/>
        </w:rPr>
        <w:t xml:space="preserve"> </w:t>
      </w:r>
      <w:r>
        <w:t>is</w:t>
      </w:r>
      <w:r>
        <w:rPr>
          <w:spacing w:val="-2"/>
        </w:rPr>
        <w:t xml:space="preserve"> </w:t>
      </w:r>
      <w:r>
        <w:t>possible</w:t>
      </w:r>
      <w:r>
        <w:rPr>
          <w:spacing w:val="-3"/>
        </w:rPr>
        <w:t xml:space="preserve"> </w:t>
      </w:r>
      <w:r>
        <w:t>to</w:t>
      </w:r>
      <w:r>
        <w:rPr>
          <w:spacing w:val="-4"/>
        </w:rPr>
        <w:t xml:space="preserve"> </w:t>
      </w:r>
      <w:r>
        <w:t>their</w:t>
      </w:r>
      <w:r>
        <w:rPr>
          <w:spacing w:val="-3"/>
        </w:rPr>
        <w:t xml:space="preserve"> </w:t>
      </w:r>
      <w:r>
        <w:t>predesignated</w:t>
      </w:r>
      <w:r>
        <w:rPr>
          <w:spacing w:val="-3"/>
        </w:rPr>
        <w:t xml:space="preserve"> </w:t>
      </w:r>
      <w:r>
        <w:t>assembly</w:t>
      </w:r>
      <w:r>
        <w:rPr>
          <w:spacing w:val="-5"/>
        </w:rPr>
        <w:t xml:space="preserve"> </w:t>
      </w:r>
      <w:r>
        <w:t>areas.</w:t>
      </w:r>
      <w:r>
        <w:rPr>
          <w:spacing w:val="-3"/>
        </w:rPr>
        <w:t xml:space="preserve"> </w:t>
      </w:r>
      <w:r>
        <w:t>Premade</w:t>
      </w:r>
      <w:r>
        <w:rPr>
          <w:spacing w:val="-4"/>
        </w:rPr>
        <w:t xml:space="preserve"> </w:t>
      </w:r>
      <w:r>
        <w:t>signs</w:t>
      </w:r>
      <w:r>
        <w:rPr>
          <w:spacing w:val="-2"/>
        </w:rPr>
        <w:t xml:space="preserve"> </w:t>
      </w:r>
      <w:r>
        <w:t>may be used and maintained in assembly kits to assist in identifying specific assembly areas and will be held</w:t>
      </w:r>
      <w:r>
        <w:rPr>
          <w:spacing w:val="-1"/>
        </w:rPr>
        <w:t xml:space="preserve"> </w:t>
      </w:r>
      <w:r>
        <w:t>so as</w:t>
      </w:r>
      <w:r>
        <w:rPr>
          <w:spacing w:val="-2"/>
        </w:rPr>
        <w:t xml:space="preserve"> </w:t>
      </w:r>
      <w:r>
        <w:t>to</w:t>
      </w:r>
      <w:r>
        <w:rPr>
          <w:spacing w:val="-2"/>
        </w:rPr>
        <w:t xml:space="preserve"> </w:t>
      </w:r>
      <w:r>
        <w:t>be</w:t>
      </w:r>
      <w:r>
        <w:rPr>
          <w:spacing w:val="-2"/>
        </w:rPr>
        <w:t xml:space="preserve"> </w:t>
      </w:r>
      <w:r>
        <w:t>easily</w:t>
      </w:r>
      <w:r>
        <w:rPr>
          <w:spacing w:val="-1"/>
        </w:rPr>
        <w:t xml:space="preserve"> </w:t>
      </w:r>
      <w:r>
        <w:t>identified.</w:t>
      </w:r>
      <w:r>
        <w:rPr>
          <w:spacing w:val="-3"/>
        </w:rPr>
        <w:t xml:space="preserve"> </w:t>
      </w:r>
      <w:r>
        <w:t>Assembly</w:t>
      </w:r>
      <w:r>
        <w:rPr>
          <w:spacing w:val="-3"/>
        </w:rPr>
        <w:t xml:space="preserve"> </w:t>
      </w:r>
      <w:r>
        <w:t>area</w:t>
      </w:r>
      <w:r>
        <w:rPr>
          <w:spacing w:val="-2"/>
        </w:rPr>
        <w:t xml:space="preserve"> </w:t>
      </w:r>
      <w:r>
        <w:t>facilitators</w:t>
      </w:r>
      <w:r>
        <w:rPr>
          <w:spacing w:val="-2"/>
        </w:rPr>
        <w:t xml:space="preserve"> </w:t>
      </w:r>
      <w:r>
        <w:t>will</w:t>
      </w:r>
      <w:r>
        <w:rPr>
          <w:spacing w:val="-2"/>
        </w:rPr>
        <w:t xml:space="preserve"> </w:t>
      </w:r>
      <w:r>
        <w:t>distribute/record</w:t>
      </w:r>
      <w:r>
        <w:rPr>
          <w:spacing w:val="-1"/>
        </w:rPr>
        <w:t xml:space="preserve"> </w:t>
      </w:r>
      <w:r>
        <w:t>the attendance of all individuals in their assembly area.</w:t>
      </w:r>
    </w:p>
    <w:p w14:paraId="48F96C89" w14:textId="77777777" w:rsidR="00054C28" w:rsidRDefault="00D50A48">
      <w:pPr>
        <w:pStyle w:val="BodyText"/>
        <w:spacing w:before="121"/>
        <w:ind w:left="1026" w:right="343"/>
      </w:pPr>
      <w:r>
        <w:t>For</w:t>
      </w:r>
      <w:r>
        <w:rPr>
          <w:spacing w:val="-1"/>
        </w:rPr>
        <w:t xml:space="preserve"> </w:t>
      </w:r>
      <w:r>
        <w:t>shelter-in-place</w:t>
      </w:r>
      <w:r>
        <w:rPr>
          <w:spacing w:val="-4"/>
        </w:rPr>
        <w:t xml:space="preserve"> </w:t>
      </w:r>
      <w:r>
        <w:t>or</w:t>
      </w:r>
      <w:r>
        <w:rPr>
          <w:spacing w:val="-1"/>
        </w:rPr>
        <w:t xml:space="preserve"> </w:t>
      </w:r>
      <w:r>
        <w:t>any</w:t>
      </w:r>
      <w:r>
        <w:rPr>
          <w:spacing w:val="-2"/>
        </w:rPr>
        <w:t xml:space="preserve"> </w:t>
      </w:r>
      <w:r>
        <w:t>evacuation,</w:t>
      </w:r>
      <w:r>
        <w:rPr>
          <w:spacing w:val="-4"/>
        </w:rPr>
        <w:t xml:space="preserve"> </w:t>
      </w:r>
      <w:r>
        <w:t>either</w:t>
      </w:r>
      <w:r>
        <w:rPr>
          <w:spacing w:val="-3"/>
        </w:rPr>
        <w:t xml:space="preserve"> </w:t>
      </w:r>
      <w:r>
        <w:t>on-site</w:t>
      </w:r>
      <w:r>
        <w:rPr>
          <w:spacing w:val="-1"/>
        </w:rPr>
        <w:t xml:space="preserve"> </w:t>
      </w:r>
      <w:r>
        <w:t>or</w:t>
      </w:r>
      <w:r>
        <w:rPr>
          <w:spacing w:val="-3"/>
        </w:rPr>
        <w:t xml:space="preserve"> </w:t>
      </w:r>
      <w:r>
        <w:t>off-site,</w:t>
      </w:r>
      <w:r>
        <w:rPr>
          <w:spacing w:val="-4"/>
        </w:rPr>
        <w:t xml:space="preserve"> </w:t>
      </w:r>
      <w:r>
        <w:t>attendance</w:t>
      </w:r>
      <w:r>
        <w:rPr>
          <w:spacing w:val="-1"/>
        </w:rPr>
        <w:t xml:space="preserve"> </w:t>
      </w:r>
      <w:r>
        <w:t>will</w:t>
      </w:r>
      <w:r>
        <w:rPr>
          <w:spacing w:val="-4"/>
        </w:rPr>
        <w:t xml:space="preserve"> </w:t>
      </w:r>
      <w:r>
        <w:t>be</w:t>
      </w:r>
      <w:r>
        <w:rPr>
          <w:spacing w:val="-3"/>
        </w:rPr>
        <w:t xml:space="preserve"> </w:t>
      </w:r>
      <w:r>
        <w:t>taken</w:t>
      </w:r>
      <w:r>
        <w:rPr>
          <w:spacing w:val="-3"/>
        </w:rPr>
        <w:t xml:space="preserve"> </w:t>
      </w:r>
      <w:r>
        <w:t>at</w:t>
      </w:r>
      <w:r>
        <w:rPr>
          <w:spacing w:val="-3"/>
        </w:rPr>
        <w:t xml:space="preserve"> </w:t>
      </w:r>
      <w:r>
        <w:t>any assembly areas and a comparison made to the attendance logs as follows:</w:t>
      </w:r>
    </w:p>
    <w:p w14:paraId="23C5931F" w14:textId="77777777" w:rsidR="00054C28" w:rsidRDefault="00D50A48">
      <w:pPr>
        <w:pStyle w:val="BodyText"/>
        <w:spacing w:before="121"/>
        <w:ind w:left="1386" w:right="7337"/>
      </w:pPr>
      <w:r>
        <w:t>Student</w:t>
      </w:r>
      <w:r>
        <w:rPr>
          <w:spacing w:val="-14"/>
        </w:rPr>
        <w:t xml:space="preserve"> </w:t>
      </w:r>
      <w:r>
        <w:t>Daily</w:t>
      </w:r>
      <w:r>
        <w:rPr>
          <w:spacing w:val="-14"/>
        </w:rPr>
        <w:t xml:space="preserve"> </w:t>
      </w:r>
      <w:r>
        <w:t>Attendance Site Employee Log</w:t>
      </w:r>
    </w:p>
    <w:p w14:paraId="6DA9CD72" w14:textId="77777777" w:rsidR="00054C28" w:rsidRDefault="00D50A48">
      <w:pPr>
        <w:pStyle w:val="BodyText"/>
        <w:spacing w:line="293" w:lineRule="exact"/>
        <w:ind w:left="1386"/>
      </w:pPr>
      <w:r>
        <w:t>Visitor</w:t>
      </w:r>
      <w:r>
        <w:rPr>
          <w:spacing w:val="-1"/>
        </w:rPr>
        <w:t xml:space="preserve"> </w:t>
      </w:r>
      <w:r>
        <w:rPr>
          <w:spacing w:val="-5"/>
        </w:rPr>
        <w:t>Log</w:t>
      </w:r>
    </w:p>
    <w:p w14:paraId="263B8FAB" w14:textId="77777777" w:rsidR="00054C28" w:rsidRDefault="00D50A48">
      <w:pPr>
        <w:pStyle w:val="BodyText"/>
        <w:ind w:left="1386"/>
      </w:pPr>
      <w:r>
        <w:t>Itinerant</w:t>
      </w:r>
      <w:r>
        <w:rPr>
          <w:spacing w:val="-5"/>
        </w:rPr>
        <w:t xml:space="preserve"> </w:t>
      </w:r>
      <w:r>
        <w:t>Employee</w:t>
      </w:r>
      <w:r>
        <w:rPr>
          <w:spacing w:val="-3"/>
        </w:rPr>
        <w:t xml:space="preserve"> </w:t>
      </w:r>
      <w:r>
        <w:rPr>
          <w:spacing w:val="-5"/>
        </w:rPr>
        <w:t>Log</w:t>
      </w:r>
    </w:p>
    <w:p w14:paraId="56035355" w14:textId="77777777" w:rsidR="00054C28" w:rsidRDefault="00D50A48">
      <w:pPr>
        <w:pStyle w:val="Heading3"/>
        <w:ind w:left="1026"/>
      </w:pPr>
      <w:bookmarkStart w:id="58" w:name="_Toc184968979"/>
      <w:r>
        <w:rPr>
          <w:color w:val="006480"/>
        </w:rPr>
        <w:t xml:space="preserve">Student </w:t>
      </w:r>
      <w:r>
        <w:rPr>
          <w:color w:val="006480"/>
          <w:spacing w:val="-2"/>
        </w:rPr>
        <w:t>Release</w:t>
      </w:r>
      <w:bookmarkEnd w:id="58"/>
    </w:p>
    <w:p w14:paraId="58A0D744" w14:textId="77777777" w:rsidR="00054C28" w:rsidRDefault="00D50A48">
      <w:pPr>
        <w:pStyle w:val="BodyText"/>
        <w:spacing w:before="119"/>
        <w:ind w:left="1026" w:right="343"/>
      </w:pPr>
      <w:r>
        <w:t>Student</w:t>
      </w:r>
      <w:r>
        <w:rPr>
          <w:spacing w:val="-2"/>
        </w:rPr>
        <w:t xml:space="preserve"> </w:t>
      </w:r>
      <w:r>
        <w:t>release</w:t>
      </w:r>
      <w:r>
        <w:rPr>
          <w:spacing w:val="-5"/>
        </w:rPr>
        <w:t xml:space="preserve"> </w:t>
      </w:r>
      <w:r>
        <w:t>will</w:t>
      </w:r>
      <w:r>
        <w:rPr>
          <w:spacing w:val="-5"/>
        </w:rPr>
        <w:t xml:space="preserve"> </w:t>
      </w:r>
      <w:r>
        <w:t>be</w:t>
      </w:r>
      <w:r>
        <w:rPr>
          <w:spacing w:val="-2"/>
        </w:rPr>
        <w:t xml:space="preserve"> </w:t>
      </w:r>
      <w:r>
        <w:t>conducted</w:t>
      </w:r>
      <w:r>
        <w:rPr>
          <w:spacing w:val="-2"/>
        </w:rPr>
        <w:t xml:space="preserve"> </w:t>
      </w:r>
      <w:r>
        <w:t>in</w:t>
      </w:r>
      <w:r>
        <w:rPr>
          <w:spacing w:val="-4"/>
        </w:rPr>
        <w:t xml:space="preserve"> </w:t>
      </w:r>
      <w:r>
        <w:t>an</w:t>
      </w:r>
      <w:r>
        <w:rPr>
          <w:spacing w:val="-4"/>
        </w:rPr>
        <w:t xml:space="preserve"> </w:t>
      </w:r>
      <w:r>
        <w:t>orderly</w:t>
      </w:r>
      <w:r>
        <w:rPr>
          <w:spacing w:val="-6"/>
        </w:rPr>
        <w:t xml:space="preserve"> </w:t>
      </w:r>
      <w:r>
        <w:t>fashion</w:t>
      </w:r>
      <w:r>
        <w:rPr>
          <w:spacing w:val="-4"/>
        </w:rPr>
        <w:t xml:space="preserve"> </w:t>
      </w:r>
      <w:r>
        <w:t>as</w:t>
      </w:r>
      <w:r>
        <w:rPr>
          <w:spacing w:val="-3"/>
        </w:rPr>
        <w:t xml:space="preserve"> </w:t>
      </w:r>
      <w:r>
        <w:t>outlined</w:t>
      </w:r>
      <w:r>
        <w:rPr>
          <w:spacing w:val="-4"/>
        </w:rPr>
        <w:t xml:space="preserve"> </w:t>
      </w:r>
      <w:r>
        <w:t>in</w:t>
      </w:r>
      <w:r>
        <w:rPr>
          <w:spacing w:val="-4"/>
        </w:rPr>
        <w:t xml:space="preserve"> </w:t>
      </w:r>
      <w:r>
        <w:t>the</w:t>
      </w:r>
      <w:r>
        <w:rPr>
          <w:spacing w:val="-4"/>
        </w:rPr>
        <w:t xml:space="preserve"> </w:t>
      </w:r>
      <w:r>
        <w:t>Reunification</w:t>
      </w:r>
      <w:r>
        <w:rPr>
          <w:spacing w:val="-2"/>
        </w:rPr>
        <w:t xml:space="preserve"> </w:t>
      </w:r>
      <w:r>
        <w:t>Annex</w:t>
      </w:r>
      <w:r>
        <w:rPr>
          <w:spacing w:val="-5"/>
        </w:rPr>
        <w:t xml:space="preserve"> </w:t>
      </w:r>
      <w:r>
        <w:t>of</w:t>
      </w:r>
      <w:r>
        <w:rPr>
          <w:spacing w:val="-3"/>
        </w:rPr>
        <w:t xml:space="preserve"> </w:t>
      </w:r>
      <w:r>
        <w:t>this plan. Attendance records will be checked and recorded as students leave the site.</w:t>
      </w:r>
    </w:p>
    <w:p w14:paraId="2D6F416B" w14:textId="77777777" w:rsidR="00054C28" w:rsidRDefault="00054C28">
      <w:pPr>
        <w:sectPr w:rsidR="00054C28">
          <w:pgSz w:w="12240" w:h="15840"/>
          <w:pgMar w:top="1580" w:right="860" w:bottom="280" w:left="140" w:header="768" w:footer="0" w:gutter="0"/>
          <w:cols w:space="720"/>
        </w:sectPr>
      </w:pPr>
    </w:p>
    <w:p w14:paraId="202D6710" w14:textId="77777777" w:rsidR="00054C28" w:rsidRDefault="00054C28">
      <w:pPr>
        <w:pStyle w:val="BodyText"/>
        <w:spacing w:before="4"/>
        <w:ind w:left="0"/>
        <w:rPr>
          <w:sz w:val="16"/>
        </w:rPr>
      </w:pPr>
    </w:p>
    <w:p w14:paraId="08D78557" w14:textId="77777777" w:rsidR="00054C28" w:rsidRDefault="00054C28">
      <w:pPr>
        <w:rPr>
          <w:sz w:val="16"/>
        </w:rPr>
        <w:sectPr w:rsidR="00054C28">
          <w:pgSz w:w="12240" w:h="15840"/>
          <w:pgMar w:top="1580" w:right="860" w:bottom="280" w:left="140" w:header="768" w:footer="0" w:gutter="0"/>
          <w:cols w:space="720"/>
        </w:sectPr>
      </w:pPr>
    </w:p>
    <w:p w14:paraId="4F231ABE" w14:textId="77777777" w:rsidR="00054C28" w:rsidRDefault="00054C28">
      <w:pPr>
        <w:pStyle w:val="BodyText"/>
        <w:spacing w:before="53" w:after="1"/>
        <w:ind w:left="0"/>
        <w:rPr>
          <w:sz w:val="20"/>
        </w:rPr>
      </w:pPr>
    </w:p>
    <w:p w14:paraId="10C5D773" w14:textId="77777777" w:rsidR="00054C28" w:rsidRDefault="00D50A48">
      <w:pPr>
        <w:pStyle w:val="BodyText"/>
        <w:ind w:left="997"/>
        <w:rPr>
          <w:sz w:val="20"/>
        </w:rPr>
      </w:pPr>
      <w:r>
        <w:rPr>
          <w:noProof/>
          <w:sz w:val="20"/>
        </w:rPr>
        <mc:AlternateContent>
          <mc:Choice Requires="wpg">
            <w:drawing>
              <wp:inline distT="0" distB="0" distL="0" distR="0" wp14:anchorId="6BA2F6C6" wp14:editId="65E1F945">
                <wp:extent cx="6329045" cy="577850"/>
                <wp:effectExtent l="0" t="0" r="0" b="3175"/>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045" cy="577850"/>
                          <a:chOff x="0" y="0"/>
                          <a:chExt cx="6329045" cy="577850"/>
                        </a:xfrm>
                      </wpg:grpSpPr>
                      <wps:wsp>
                        <wps:cNvPr id="117" name="Graphic 117"/>
                        <wps:cNvSpPr/>
                        <wps:spPr>
                          <a:xfrm>
                            <a:off x="0" y="0"/>
                            <a:ext cx="6329045" cy="577850"/>
                          </a:xfrm>
                          <a:custGeom>
                            <a:avLst/>
                            <a:gdLst/>
                            <a:ahLst/>
                            <a:cxnLst/>
                            <a:rect l="l" t="t" r="r" b="b"/>
                            <a:pathLst>
                              <a:path w="6329045" h="577850">
                                <a:moveTo>
                                  <a:pt x="6328918" y="0"/>
                                </a:moveTo>
                                <a:lnTo>
                                  <a:pt x="0" y="0"/>
                                </a:lnTo>
                                <a:lnTo>
                                  <a:pt x="0" y="56388"/>
                                </a:lnTo>
                                <a:lnTo>
                                  <a:pt x="0" y="521208"/>
                                </a:lnTo>
                                <a:lnTo>
                                  <a:pt x="0" y="577596"/>
                                </a:lnTo>
                                <a:lnTo>
                                  <a:pt x="6328918" y="577596"/>
                                </a:lnTo>
                                <a:lnTo>
                                  <a:pt x="6328918" y="521208"/>
                                </a:lnTo>
                                <a:lnTo>
                                  <a:pt x="6328918" y="56388"/>
                                </a:lnTo>
                                <a:lnTo>
                                  <a:pt x="6328918" y="0"/>
                                </a:lnTo>
                                <a:close/>
                              </a:path>
                            </a:pathLst>
                          </a:custGeom>
                          <a:solidFill>
                            <a:srgbClr val="006480"/>
                          </a:solidFill>
                        </wps:spPr>
                        <wps:bodyPr wrap="square" lIns="0" tIns="0" rIns="0" bIns="0" rtlCol="0">
                          <a:prstTxWarp prst="textNoShape">
                            <a:avLst/>
                          </a:prstTxWarp>
                          <a:noAutofit/>
                        </wps:bodyPr>
                      </wps:wsp>
                      <wps:wsp>
                        <wps:cNvPr id="118" name="Textbox 118"/>
                        <wps:cNvSpPr txBox="1"/>
                        <wps:spPr>
                          <a:xfrm>
                            <a:off x="0" y="56388"/>
                            <a:ext cx="6329045" cy="464820"/>
                          </a:xfrm>
                          <a:prstGeom prst="rect">
                            <a:avLst/>
                          </a:prstGeom>
                        </wps:spPr>
                        <wps:txbx>
                          <w:txbxContent>
                            <w:p w14:paraId="1EAD7538" w14:textId="77777777" w:rsidR="00054C28" w:rsidRDefault="00D50A48">
                              <w:pPr>
                                <w:spacing w:before="120"/>
                                <w:ind w:left="209"/>
                                <w:rPr>
                                  <w:sz w:val="40"/>
                                </w:rPr>
                              </w:pPr>
                              <w:r>
                                <w:rPr>
                                  <w:color w:val="FFFFFF"/>
                                  <w:spacing w:val="-2"/>
                                  <w:sz w:val="40"/>
                                </w:rPr>
                                <w:t>Communications</w:t>
                              </w:r>
                            </w:p>
                          </w:txbxContent>
                        </wps:txbx>
                        <wps:bodyPr wrap="square" lIns="0" tIns="0" rIns="0" bIns="0" rtlCol="0">
                          <a:noAutofit/>
                        </wps:bodyPr>
                      </wps:wsp>
                    </wpg:wgp>
                  </a:graphicData>
                </a:graphic>
              </wp:inline>
            </w:drawing>
          </mc:Choice>
          <mc:Fallback>
            <w:pict>
              <v:group w14:anchorId="6BA2F6C6" id="Group 116" o:spid="_x0000_s1113" style="width:498.35pt;height:45.5pt;mso-position-horizontal-relative:char;mso-position-vertical-relative:line" coordsize="6329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L2/6QIAAFMIAAAOAAAAZHJzL2Uyb0RvYy54bWy8VttO3DAQfa/Uf7D8XnKBvRCRRS2UVSUE&#13;&#10;SGzVZ8dxLmoSu7Z3E/6+YyfOhqUCClVfsuN4PJk558x4z867ukI7JlXJmxgHRz5GrKE8LZs8xt83&#13;&#10;V5+WGClNmpRUvGExfmAKn68+fjhrRcRCXvAqZRJBkEZFrYhxobWIPE/RgtVEHXHBGtjMuKyJhqXM&#13;&#10;vVSSFqLXlRf6/txruUyF5JQpBW8v+028svGzjFF9m2WKaVTFGHLT9intMzFPb3VGolwSUZR0SIO8&#13;&#10;IYualA18dAx1STRBW1k+CVWXVHLFM31Eee3xLCspszVANYF/UM1a8q2wteRRm4sRJoD2AKc3h6U3&#13;&#10;u7UU9+JO9tmDec3pTwW4eK3Io+m+Wed75y6TtTkERaDOIvowIso6jSi8nB+Hp/7JDCMKe7PFYjkb&#13;&#10;IKcF8PLkGC2+Pn/QI1H/WZvcmEwrQD1qD5B6H0D3BRHM4q4MAHcSlSmIO1hg1JAaVLweBGNeAVLm&#13;&#10;8+BnUBxWagD0HRiNpZKIbpVeM27RJrtrpXvVps4ihbNo1zhTgvaN6iureo0RqF5iBKpPetULos05&#13;&#10;Q6ExUTuhqxjZMts137ENt47acAasLk8D6GxHOOS696maqS803cTL7blfYeP1PrP58XJpUoNobt/9&#13;&#10;PvILg9B/leNiMTudPxtxWgnI86/cX07jUfQXq5t62y6Z4EArrlgPjeHKYjTyB35ThShelelVWVWG&#13;&#10;MCXz5KKSaEfMAPTnJ0sXeuIGzaSiXrLGSnj6AJpvQeQxVr+2RDKMqm8NdJUZoc6QzkicIXV1we2g&#13;&#10;tVqRSm+6H0QKJMCMsYapcMNdc5HISRnyNw69rznZ8M9bzbPS6Nzm1mc0LKDR+5b7Dx0PGu87fgO5&#13;&#10;J7xDAcgespp0PNLdFw5NEbj3z/b+KHIS/XFGngBDoaPITQ+Djun/AUfT2fayOQCwHxEHZOou6ez4&#13;&#10;Og5dgv+I31ewZKc03FxWr8Mta67G6dqyuv8vsPoNAAD//wMAUEsDBBQABgAIAAAAIQBA5TDV3wAA&#13;&#10;AAkBAAAPAAAAZHJzL2Rvd25yZXYueG1sTI9PS8NAEMXvgt9hmYI3u4litWk2pdQ/pyLYCtLbNJkm&#13;&#10;odnZkN0m6bd39KKXxwyPefN+6XK0jeqp87VjA/E0AkWcu6Lm0sDn7vX2CZQPyAU2jsnAhTwss+ur&#13;&#10;FJPCDfxB/TaUSkLYJ2igCqFNtPZ5RRb91LXE4h1dZzHI2pW66HCQcNvouyiaaYs1y4cKW1pXlJ+2&#13;&#10;Z2vgbcBhdR+/9JvTcX3Z7x7evzYxGXMzGZ8XIqsFqEBj+LuAHwbpD5kUO7gzF141BoQm/Kp48/ns&#13;&#10;EdRBhjgCnaX6P0H2DQAA//8DAFBLAQItABQABgAIAAAAIQC2gziS/gAAAOEBAAATAAAAAAAAAAAA&#13;&#10;AAAAAAAAAABbQ29udGVudF9UeXBlc10ueG1sUEsBAi0AFAAGAAgAAAAhADj9If/WAAAAlAEAAAsA&#13;&#10;AAAAAAAAAAAAAAAALwEAAF9yZWxzLy5yZWxzUEsBAi0AFAAGAAgAAAAhAOm0vb/pAgAAUwgAAA4A&#13;&#10;AAAAAAAAAAAAAAAALgIAAGRycy9lMm9Eb2MueG1sUEsBAi0AFAAGAAgAAAAhAEDlMNXfAAAACQEA&#13;&#10;AA8AAAAAAAAAAAAAAAAAQwUAAGRycy9kb3ducmV2LnhtbFBLBQYAAAAABAAEAPMAAABPBgAAAAA=&#13;&#10;">
                <v:shape id="Graphic 117" o:spid="_x0000_s1114" style="position:absolute;width:63290;height:5778;visibility:visible;mso-wrap-style:square;v-text-anchor:top" coordsize="632904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32XxwAAAOEAAAAPAAAAZHJzL2Rvd25yZXYueG1sRI/BasMw&#13;&#10;DIbvg76DUWG31WkZW0nrltIx1p3G3ECvIlaT0FgOsZZkbz8PBrsIiZ//E992P/lWDdTHJrCB5SID&#13;&#10;RVwG13BloDi/PqxBRUF22AYmA98UYb+b3W0xd2HkTxqsVCpBOOZooBbpcq1jWZPHuAgdccquofco&#13;&#10;6ewr7XocE9y3epVlT9pjw+lDjR0daypv9ssbsFMRxerVSd7sbRiLy/X9MXwYcz+fXjZpHDaghCb5&#13;&#10;b/whTi45LJ/h1yhtoHc/AAAA//8DAFBLAQItABQABgAIAAAAIQDb4fbL7gAAAIUBAAATAAAAAAAA&#13;&#10;AAAAAAAAAAAAAABbQ29udGVudF9UeXBlc10ueG1sUEsBAi0AFAAGAAgAAAAhAFr0LFu/AAAAFQEA&#13;&#10;AAsAAAAAAAAAAAAAAAAAHwEAAF9yZWxzLy5yZWxzUEsBAi0AFAAGAAgAAAAhAFt3fZfHAAAA4QAA&#13;&#10;AA8AAAAAAAAAAAAAAAAABwIAAGRycy9kb3ducmV2LnhtbFBLBQYAAAAAAwADALcAAAD7AgAAAAA=&#13;&#10;" path="m6328918,l,,,56388,,521208r,56388l6328918,577596r,-56388l6328918,56388r,-56388xe" fillcolor="#006480" stroked="f">
                  <v:path arrowok="t"/>
                </v:shape>
                <v:shape id="Textbox 118" o:spid="_x0000_s1115" type="#_x0000_t202" style="position:absolute;top:563;width:6329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5r8yQAAAOEAAAAPAAAAZHJzL2Rvd25yZXYueG1sRI9Ba8JA&#13;&#10;EIXvQv/DMgVvutGD1Ogq0lYoCKUxHnqcZsdkMTubZrea/vvOoeDlMY/HfDNvvR18q67URxfYwGya&#13;&#10;gSKugnVcGziV+8kTqJiQLbaBycAvRdhuHkZrzG24cUHXY6qVQDjmaKBJqcu1jlVDHuM0dMSSnUPv&#13;&#10;MYnta217vAnct3qeZQvt0bFcaLCj54aqy/HHG9h9cvHqvt+/Popz4cpymfFhcTFm/Di8rER2K1CJ&#13;&#10;hnTf+Ee8Wekwk5elkUygN38AAAD//wMAUEsBAi0AFAAGAAgAAAAhANvh9svuAAAAhQEAABMAAAAA&#13;&#10;AAAAAAAAAAAAAAAAAFtDb250ZW50X1R5cGVzXS54bWxQSwECLQAUAAYACAAAACEAWvQsW78AAAAV&#13;&#10;AQAACwAAAAAAAAAAAAAAAAAfAQAAX3JlbHMvLnJlbHNQSwECLQAUAAYACAAAACEA+DOa/MkAAADh&#13;&#10;AAAADwAAAAAAAAAAAAAAAAAHAgAAZHJzL2Rvd25yZXYueG1sUEsFBgAAAAADAAMAtwAAAP0CAAAA&#13;&#10;AA==&#13;&#10;" filled="f" stroked="f">
                  <v:textbox inset="0,0,0,0">
                    <w:txbxContent>
                      <w:p w14:paraId="1EAD7538" w14:textId="77777777" w:rsidR="00054C28" w:rsidRDefault="00D50A48">
                        <w:pPr>
                          <w:spacing w:before="120"/>
                          <w:ind w:left="209"/>
                          <w:rPr>
                            <w:sz w:val="40"/>
                          </w:rPr>
                        </w:pPr>
                        <w:r>
                          <w:rPr>
                            <w:color w:val="FFFFFF"/>
                            <w:spacing w:val="-2"/>
                            <w:sz w:val="40"/>
                          </w:rPr>
                          <w:t>Communications</w:t>
                        </w:r>
                      </w:p>
                    </w:txbxContent>
                  </v:textbox>
                </v:shape>
                <w10:anchorlock/>
              </v:group>
            </w:pict>
          </mc:Fallback>
        </mc:AlternateContent>
      </w:r>
    </w:p>
    <w:p w14:paraId="10E703E3" w14:textId="77777777" w:rsidR="00054C28" w:rsidRDefault="00D50A48">
      <w:pPr>
        <w:pStyle w:val="Heading3"/>
        <w:spacing w:before="210"/>
        <w:ind w:left="1026"/>
      </w:pPr>
      <w:bookmarkStart w:id="59" w:name="_Toc184968980"/>
      <w:r>
        <w:rPr>
          <w:noProof/>
        </w:rPr>
        <w:drawing>
          <wp:anchor distT="0" distB="0" distL="0" distR="0" simplePos="0" relativeHeight="15747584" behindDoc="0" locked="0" layoutInCell="1" allowOverlap="1" wp14:anchorId="2924C946" wp14:editId="034A49EA">
            <wp:simplePos x="0" y="0"/>
            <wp:positionH relativeFrom="page">
              <wp:posOffset>5977096</wp:posOffset>
            </wp:positionH>
            <wp:positionV relativeFrom="paragraph">
              <wp:posOffset>263963</wp:posOffset>
            </wp:positionV>
            <wp:extent cx="851829" cy="840509"/>
            <wp:effectExtent l="0" t="0" r="0" b="0"/>
            <wp:wrapNone/>
            <wp:docPr id="119" name="Image 119"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Icon  Description automatically generated"/>
                    <pic:cNvPicPr/>
                  </pic:nvPicPr>
                  <pic:blipFill>
                    <a:blip r:embed="rId34" cstate="print"/>
                    <a:stretch>
                      <a:fillRect/>
                    </a:stretch>
                  </pic:blipFill>
                  <pic:spPr>
                    <a:xfrm>
                      <a:off x="0" y="0"/>
                      <a:ext cx="851829" cy="840509"/>
                    </a:xfrm>
                    <a:prstGeom prst="rect">
                      <a:avLst/>
                    </a:prstGeom>
                  </pic:spPr>
                </pic:pic>
              </a:graphicData>
            </a:graphic>
          </wp:anchor>
        </w:drawing>
      </w:r>
      <w:r>
        <w:rPr>
          <w:color w:val="006480"/>
          <w:spacing w:val="-2"/>
        </w:rPr>
        <w:t>Purpose</w:t>
      </w:r>
      <w:bookmarkEnd w:id="59"/>
    </w:p>
    <w:p w14:paraId="098CDC48" w14:textId="77777777" w:rsidR="00054C28" w:rsidRDefault="00D50A48">
      <w:pPr>
        <w:pStyle w:val="BodyText"/>
        <w:spacing w:before="119"/>
        <w:ind w:left="1021" w:right="2497"/>
        <w:jc w:val="both"/>
      </w:pPr>
      <w:r>
        <w:t>The</w:t>
      </w:r>
      <w:r>
        <w:rPr>
          <w:spacing w:val="-4"/>
        </w:rPr>
        <w:t xml:space="preserve"> </w:t>
      </w:r>
      <w:r>
        <w:t>Communications</w:t>
      </w:r>
      <w:r>
        <w:rPr>
          <w:spacing w:val="-5"/>
        </w:rPr>
        <w:t xml:space="preserve"> </w:t>
      </w:r>
      <w:r>
        <w:t>Annex</w:t>
      </w:r>
      <w:r>
        <w:rPr>
          <w:spacing w:val="-5"/>
        </w:rPr>
        <w:t xml:space="preserve"> </w:t>
      </w:r>
      <w:r>
        <w:t>ensures</w:t>
      </w:r>
      <w:r>
        <w:rPr>
          <w:spacing w:val="-7"/>
        </w:rPr>
        <w:t xml:space="preserve"> </w:t>
      </w:r>
      <w:r>
        <w:t>the</w:t>
      </w:r>
      <w:r>
        <w:rPr>
          <w:spacing w:val="-4"/>
        </w:rPr>
        <w:t xml:space="preserve"> </w:t>
      </w:r>
      <w:r>
        <w:t>availability</w:t>
      </w:r>
      <w:r>
        <w:rPr>
          <w:spacing w:val="-5"/>
        </w:rPr>
        <w:t xml:space="preserve"> </w:t>
      </w:r>
      <w:r>
        <w:t>and</w:t>
      </w:r>
      <w:r>
        <w:rPr>
          <w:spacing w:val="-4"/>
        </w:rPr>
        <w:t xml:space="preserve"> </w:t>
      </w:r>
      <w:r>
        <w:t>coordinated</w:t>
      </w:r>
      <w:r>
        <w:rPr>
          <w:spacing w:val="-4"/>
        </w:rPr>
        <w:t xml:space="preserve"> </w:t>
      </w:r>
      <w:r>
        <w:t>use</w:t>
      </w:r>
      <w:r>
        <w:rPr>
          <w:spacing w:val="-4"/>
        </w:rPr>
        <w:t xml:space="preserve"> </w:t>
      </w:r>
      <w:r>
        <w:t>of</w:t>
      </w:r>
      <w:r>
        <w:rPr>
          <w:spacing w:val="-4"/>
        </w:rPr>
        <w:t xml:space="preserve"> </w:t>
      </w:r>
      <w:r>
        <w:t>our communications systems for the dissemination of disaster information, for the exchange</w:t>
      </w:r>
      <w:r>
        <w:rPr>
          <w:spacing w:val="-3"/>
        </w:rPr>
        <w:t xml:space="preserve"> </w:t>
      </w:r>
      <w:r>
        <w:t>of</w:t>
      </w:r>
      <w:r>
        <w:rPr>
          <w:spacing w:val="-3"/>
        </w:rPr>
        <w:t xml:space="preserve"> </w:t>
      </w:r>
      <w:r>
        <w:t>information</w:t>
      </w:r>
      <w:r>
        <w:rPr>
          <w:spacing w:val="-6"/>
        </w:rPr>
        <w:t xml:space="preserve"> </w:t>
      </w:r>
      <w:r>
        <w:t>between</w:t>
      </w:r>
      <w:r>
        <w:rPr>
          <w:spacing w:val="-3"/>
        </w:rPr>
        <w:t xml:space="preserve"> </w:t>
      </w:r>
      <w:r>
        <w:t>decision-makers,</w:t>
      </w:r>
      <w:r>
        <w:rPr>
          <w:spacing w:val="-4"/>
        </w:rPr>
        <w:t xml:space="preserve"> </w:t>
      </w:r>
      <w:r>
        <w:t>and</w:t>
      </w:r>
      <w:r>
        <w:rPr>
          <w:spacing w:val="-4"/>
        </w:rPr>
        <w:t xml:space="preserve"> </w:t>
      </w:r>
      <w:r>
        <w:t>for</w:t>
      </w:r>
      <w:r>
        <w:rPr>
          <w:spacing w:val="-3"/>
        </w:rPr>
        <w:t xml:space="preserve"> </w:t>
      </w:r>
      <w:r>
        <w:t>the</w:t>
      </w:r>
      <w:r>
        <w:rPr>
          <w:spacing w:val="-5"/>
        </w:rPr>
        <w:t xml:space="preserve"> </w:t>
      </w:r>
      <w:r>
        <w:t>coordination</w:t>
      </w:r>
      <w:r>
        <w:rPr>
          <w:spacing w:val="-2"/>
        </w:rPr>
        <w:t xml:space="preserve"> </w:t>
      </w:r>
      <w:r>
        <w:t>of communications with local response agencies.</w:t>
      </w:r>
    </w:p>
    <w:p w14:paraId="7BEB6E33" w14:textId="77777777" w:rsidR="00054C28" w:rsidRDefault="00D50A48">
      <w:pPr>
        <w:pStyle w:val="Heading3"/>
        <w:ind w:left="1026"/>
      </w:pPr>
      <w:bookmarkStart w:id="60" w:name="_Toc184968981"/>
      <w:r>
        <w:rPr>
          <w:color w:val="006480"/>
          <w:spacing w:val="-2"/>
        </w:rPr>
        <w:t>Scope</w:t>
      </w:r>
      <w:bookmarkEnd w:id="60"/>
    </w:p>
    <w:p w14:paraId="11EF95A3" w14:textId="77777777" w:rsidR="00054C28" w:rsidRDefault="00D50A48">
      <w:pPr>
        <w:pStyle w:val="BodyText"/>
        <w:spacing w:before="119"/>
        <w:ind w:left="1026" w:right="314"/>
      </w:pPr>
      <w:r>
        <w:t>When</w:t>
      </w:r>
      <w:r>
        <w:rPr>
          <w:spacing w:val="-6"/>
        </w:rPr>
        <w:t xml:space="preserve"> </w:t>
      </w:r>
      <w:r>
        <w:t>activated,</w:t>
      </w:r>
      <w:r>
        <w:rPr>
          <w:spacing w:val="-7"/>
        </w:rPr>
        <w:t xml:space="preserve"> </w:t>
      </w:r>
      <w:r>
        <w:t>the</w:t>
      </w:r>
      <w:r>
        <w:rPr>
          <w:spacing w:val="-4"/>
        </w:rPr>
        <w:t xml:space="preserve"> </w:t>
      </w:r>
      <w:r>
        <w:t>Communications</w:t>
      </w:r>
      <w:r>
        <w:rPr>
          <w:spacing w:val="-7"/>
        </w:rPr>
        <w:t xml:space="preserve"> </w:t>
      </w:r>
      <w:r>
        <w:t>annex</w:t>
      </w:r>
      <w:r>
        <w:rPr>
          <w:spacing w:val="-5"/>
        </w:rPr>
        <w:t xml:space="preserve"> </w:t>
      </w:r>
      <w:r>
        <w:t>coordinates</w:t>
      </w:r>
      <w:r>
        <w:rPr>
          <w:spacing w:val="-5"/>
        </w:rPr>
        <w:t xml:space="preserve"> </w:t>
      </w:r>
      <w:r>
        <w:t>and</w:t>
      </w:r>
      <w:r>
        <w:rPr>
          <w:spacing w:val="-6"/>
        </w:rPr>
        <w:t xml:space="preserve"> </w:t>
      </w:r>
      <w:r>
        <w:t>supports emergency</w:t>
      </w:r>
      <w:r>
        <w:rPr>
          <w:spacing w:val="-5"/>
        </w:rPr>
        <w:t xml:space="preserve"> </w:t>
      </w:r>
      <w:r>
        <w:t>response/recovery telecommunications requirements. This includes the interface between our District and other agencies and outside organizations, such as local, state, and federal government, private nonprofit organizations,</w:t>
      </w:r>
      <w:r>
        <w:rPr>
          <w:spacing w:val="-1"/>
        </w:rPr>
        <w:t xml:space="preserve"> </w:t>
      </w:r>
      <w:r>
        <w:t>and</w:t>
      </w:r>
      <w:r>
        <w:rPr>
          <w:spacing w:val="-2"/>
        </w:rPr>
        <w:t xml:space="preserve"> </w:t>
      </w:r>
      <w:r>
        <w:t>business/industry.</w:t>
      </w:r>
      <w:r>
        <w:rPr>
          <w:spacing w:val="-2"/>
        </w:rPr>
        <w:t xml:space="preserve"> </w:t>
      </w:r>
      <w:r>
        <w:t>Immediately</w:t>
      </w:r>
      <w:r>
        <w:rPr>
          <w:spacing w:val="-1"/>
        </w:rPr>
        <w:t xml:space="preserve"> </w:t>
      </w:r>
      <w:r>
        <w:t>report communications</w:t>
      </w:r>
      <w:r>
        <w:rPr>
          <w:spacing w:val="-3"/>
        </w:rPr>
        <w:t xml:space="preserve"> </w:t>
      </w:r>
      <w:r>
        <w:t>degradation,</w:t>
      </w:r>
      <w:r>
        <w:rPr>
          <w:spacing w:val="-3"/>
        </w:rPr>
        <w:t xml:space="preserve"> </w:t>
      </w:r>
      <w:r>
        <w:t>interruption, or failure by alternate means (e.g. cell phone) to the Communications Officer and/or the District’s Emergency Operations Center (EOC) if activated.</w:t>
      </w:r>
    </w:p>
    <w:p w14:paraId="2F4C527A" w14:textId="77777777" w:rsidR="00054C28" w:rsidRDefault="00D50A48">
      <w:pPr>
        <w:pStyle w:val="Heading3"/>
        <w:spacing w:before="123"/>
        <w:ind w:left="1026"/>
      </w:pPr>
      <w:bookmarkStart w:id="61" w:name="_Toc184968982"/>
      <w:r>
        <w:rPr>
          <w:color w:val="006480"/>
          <w:spacing w:val="-2"/>
        </w:rPr>
        <w:t>Activation</w:t>
      </w:r>
      <w:bookmarkEnd w:id="61"/>
    </w:p>
    <w:p w14:paraId="1E04D802" w14:textId="77777777" w:rsidR="00054C28" w:rsidRDefault="00D50A48">
      <w:pPr>
        <w:pStyle w:val="BodyText"/>
        <w:spacing w:before="118"/>
        <w:ind w:left="1026" w:right="343"/>
      </w:pPr>
      <w:r>
        <w:t>The senior executive (or designee) determines whether to activate this annex based upon information</w:t>
      </w:r>
      <w:r>
        <w:rPr>
          <w:spacing w:val="-5"/>
        </w:rPr>
        <w:t xml:space="preserve"> </w:t>
      </w:r>
      <w:r>
        <w:t>from</w:t>
      </w:r>
      <w:r>
        <w:rPr>
          <w:spacing w:val="-6"/>
        </w:rPr>
        <w:t xml:space="preserve"> </w:t>
      </w:r>
      <w:r>
        <w:t>initial</w:t>
      </w:r>
      <w:r>
        <w:rPr>
          <w:spacing w:val="-3"/>
        </w:rPr>
        <w:t xml:space="preserve"> </w:t>
      </w:r>
      <w:r>
        <w:t>staff</w:t>
      </w:r>
      <w:r>
        <w:rPr>
          <w:spacing w:val="-3"/>
        </w:rPr>
        <w:t xml:space="preserve"> </w:t>
      </w:r>
      <w:r>
        <w:t>reports</w:t>
      </w:r>
      <w:r>
        <w:rPr>
          <w:spacing w:val="-4"/>
        </w:rPr>
        <w:t xml:space="preserve"> </w:t>
      </w:r>
      <w:r>
        <w:t>and</w:t>
      </w:r>
      <w:r>
        <w:rPr>
          <w:spacing w:val="-3"/>
        </w:rPr>
        <w:t xml:space="preserve"> </w:t>
      </w:r>
      <w:r>
        <w:t>local</w:t>
      </w:r>
      <w:r>
        <w:rPr>
          <w:spacing w:val="-3"/>
        </w:rPr>
        <w:t xml:space="preserve"> </w:t>
      </w:r>
      <w:r>
        <w:t>authorities.</w:t>
      </w:r>
      <w:r>
        <w:rPr>
          <w:spacing w:val="-4"/>
        </w:rPr>
        <w:t xml:space="preserve"> </w:t>
      </w:r>
      <w:r>
        <w:t>The</w:t>
      </w:r>
      <w:r>
        <w:rPr>
          <w:spacing w:val="-4"/>
        </w:rPr>
        <w:t xml:space="preserve"> </w:t>
      </w:r>
      <w:r>
        <w:t>local</w:t>
      </w:r>
      <w:r>
        <w:rPr>
          <w:spacing w:val="-6"/>
        </w:rPr>
        <w:t xml:space="preserve"> </w:t>
      </w:r>
      <w:r>
        <w:t>emergency</w:t>
      </w:r>
      <w:r>
        <w:rPr>
          <w:spacing w:val="-4"/>
        </w:rPr>
        <w:t xml:space="preserve"> </w:t>
      </w:r>
      <w:r>
        <w:t>communications</w:t>
      </w:r>
      <w:r>
        <w:rPr>
          <w:spacing w:val="-4"/>
        </w:rPr>
        <w:t xml:space="preserve"> </w:t>
      </w:r>
      <w:r>
        <w:t>plan will include:</w:t>
      </w:r>
    </w:p>
    <w:p w14:paraId="3ADF755B" w14:textId="77777777" w:rsidR="00054C28" w:rsidRDefault="00D50A48">
      <w:pPr>
        <w:pStyle w:val="BodyText"/>
        <w:spacing w:before="120"/>
        <w:ind w:left="1386"/>
      </w:pPr>
      <w:r>
        <w:t>Channel</w:t>
      </w:r>
      <w:r>
        <w:rPr>
          <w:spacing w:val="-3"/>
        </w:rPr>
        <w:t xml:space="preserve"> </w:t>
      </w:r>
      <w:r>
        <w:rPr>
          <w:spacing w:val="-2"/>
        </w:rPr>
        <w:t>designations</w:t>
      </w:r>
    </w:p>
    <w:p w14:paraId="29A5F97B" w14:textId="77777777" w:rsidR="00054C28" w:rsidRDefault="00D50A48">
      <w:pPr>
        <w:pStyle w:val="BodyText"/>
        <w:ind w:left="1386" w:right="5057"/>
      </w:pPr>
      <w:r>
        <w:t>Contingency communications procedures Training</w:t>
      </w:r>
      <w:r>
        <w:rPr>
          <w:spacing w:val="-9"/>
        </w:rPr>
        <w:t xml:space="preserve"> </w:t>
      </w:r>
      <w:r>
        <w:t>in</w:t>
      </w:r>
      <w:r>
        <w:rPr>
          <w:spacing w:val="-10"/>
        </w:rPr>
        <w:t xml:space="preserve"> </w:t>
      </w:r>
      <w:r>
        <w:t>back-up</w:t>
      </w:r>
      <w:r>
        <w:rPr>
          <w:spacing w:val="-8"/>
        </w:rPr>
        <w:t xml:space="preserve"> </w:t>
      </w:r>
      <w:r>
        <w:t>communications</w:t>
      </w:r>
      <w:r>
        <w:rPr>
          <w:spacing w:val="-11"/>
        </w:rPr>
        <w:t xml:space="preserve"> </w:t>
      </w:r>
      <w:r>
        <w:t>equipment</w:t>
      </w:r>
    </w:p>
    <w:p w14:paraId="5F6099DB" w14:textId="77777777" w:rsidR="00054C28" w:rsidRDefault="00D50A48">
      <w:pPr>
        <w:pStyle w:val="Heading3"/>
        <w:spacing w:before="121"/>
        <w:ind w:left="1026"/>
      </w:pPr>
      <w:bookmarkStart w:id="62" w:name="_Toc184968983"/>
      <w:r>
        <w:rPr>
          <w:color w:val="006480"/>
        </w:rPr>
        <w:t xml:space="preserve">Key </w:t>
      </w:r>
      <w:r>
        <w:rPr>
          <w:color w:val="006480"/>
          <w:spacing w:val="-2"/>
        </w:rPr>
        <w:t>Tasks/Responsibilities</w:t>
      </w:r>
      <w:bookmarkEnd w:id="62"/>
    </w:p>
    <w:p w14:paraId="17FB4CEA" w14:textId="77777777" w:rsidR="00054C28" w:rsidRDefault="00D50A48">
      <w:pPr>
        <w:pStyle w:val="BodyText"/>
        <w:spacing w:before="118"/>
        <w:ind w:left="1386"/>
      </w:pPr>
      <w:r>
        <w:t>Develop</w:t>
      </w:r>
      <w:r>
        <w:rPr>
          <w:spacing w:val="-4"/>
        </w:rPr>
        <w:t xml:space="preserve"> </w:t>
      </w:r>
      <w:r>
        <w:t>a</w:t>
      </w:r>
      <w:r>
        <w:rPr>
          <w:spacing w:val="-4"/>
        </w:rPr>
        <w:t xml:space="preserve"> </w:t>
      </w:r>
      <w:r>
        <w:t>local</w:t>
      </w:r>
      <w:r>
        <w:rPr>
          <w:spacing w:val="-3"/>
        </w:rPr>
        <w:t xml:space="preserve"> </w:t>
      </w:r>
      <w:r>
        <w:t>communications</w:t>
      </w:r>
      <w:r>
        <w:rPr>
          <w:spacing w:val="-6"/>
        </w:rPr>
        <w:t xml:space="preserve"> </w:t>
      </w:r>
      <w:r>
        <w:rPr>
          <w:spacing w:val="-4"/>
        </w:rPr>
        <w:t>plan</w:t>
      </w:r>
    </w:p>
    <w:p w14:paraId="1EC26522" w14:textId="77777777" w:rsidR="00054C28" w:rsidRDefault="00D50A48">
      <w:pPr>
        <w:pStyle w:val="BodyText"/>
        <w:ind w:left="1746" w:hanging="360"/>
      </w:pPr>
      <w:r>
        <w:t>Establish</w:t>
      </w:r>
      <w:r>
        <w:rPr>
          <w:spacing w:val="-4"/>
        </w:rPr>
        <w:t xml:space="preserve"> </w:t>
      </w:r>
      <w:r>
        <w:t>and</w:t>
      </w:r>
      <w:r>
        <w:rPr>
          <w:spacing w:val="-4"/>
        </w:rPr>
        <w:t xml:space="preserve"> </w:t>
      </w:r>
      <w:r>
        <w:t>maintain</w:t>
      </w:r>
      <w:r>
        <w:rPr>
          <w:spacing w:val="-6"/>
        </w:rPr>
        <w:t xml:space="preserve"> </w:t>
      </w:r>
      <w:r>
        <w:t>liaison</w:t>
      </w:r>
      <w:r>
        <w:rPr>
          <w:spacing w:val="-5"/>
        </w:rPr>
        <w:t xml:space="preserve"> </w:t>
      </w:r>
      <w:r>
        <w:t>with</w:t>
      </w:r>
      <w:r>
        <w:rPr>
          <w:spacing w:val="-4"/>
        </w:rPr>
        <w:t xml:space="preserve"> </w:t>
      </w:r>
      <w:r>
        <w:t>local</w:t>
      </w:r>
      <w:r>
        <w:rPr>
          <w:spacing w:val="-7"/>
        </w:rPr>
        <w:t xml:space="preserve"> </w:t>
      </w:r>
      <w:r>
        <w:t>response</w:t>
      </w:r>
      <w:r>
        <w:rPr>
          <w:spacing w:val="-7"/>
        </w:rPr>
        <w:t xml:space="preserve"> </w:t>
      </w:r>
      <w:r>
        <w:t>agencies,</w:t>
      </w:r>
      <w:r>
        <w:rPr>
          <w:spacing w:val="-4"/>
        </w:rPr>
        <w:t xml:space="preserve"> </w:t>
      </w:r>
      <w:r>
        <w:t>state</w:t>
      </w:r>
      <w:r>
        <w:rPr>
          <w:spacing w:val="-4"/>
        </w:rPr>
        <w:t xml:space="preserve"> </w:t>
      </w:r>
      <w:r>
        <w:t>agencies,</w:t>
      </w:r>
      <w:r>
        <w:rPr>
          <w:spacing w:val="-5"/>
        </w:rPr>
        <w:t xml:space="preserve"> </w:t>
      </w:r>
      <w:r>
        <w:t>commercial communications companies, and amateur radio organizations</w:t>
      </w:r>
    </w:p>
    <w:p w14:paraId="22AE7EB4" w14:textId="77777777" w:rsidR="00054C28" w:rsidRDefault="00D50A48">
      <w:pPr>
        <w:pStyle w:val="BodyText"/>
        <w:spacing w:line="242" w:lineRule="auto"/>
        <w:ind w:left="1386" w:right="2381"/>
      </w:pPr>
      <w:r>
        <w:t>Support</w:t>
      </w:r>
      <w:r>
        <w:rPr>
          <w:spacing w:val="-5"/>
        </w:rPr>
        <w:t xml:space="preserve"> </w:t>
      </w:r>
      <w:r>
        <w:t>communications</w:t>
      </w:r>
      <w:r>
        <w:rPr>
          <w:spacing w:val="-6"/>
        </w:rPr>
        <w:t xml:space="preserve"> </w:t>
      </w:r>
      <w:r>
        <w:t>equipment</w:t>
      </w:r>
      <w:r>
        <w:rPr>
          <w:spacing w:val="-5"/>
        </w:rPr>
        <w:t xml:space="preserve"> </w:t>
      </w:r>
      <w:r>
        <w:t>(radio,</w:t>
      </w:r>
      <w:r>
        <w:rPr>
          <w:spacing w:val="-5"/>
        </w:rPr>
        <w:t xml:space="preserve"> </w:t>
      </w:r>
      <w:r>
        <w:t>computer,</w:t>
      </w:r>
      <w:r>
        <w:rPr>
          <w:spacing w:val="-6"/>
        </w:rPr>
        <w:t xml:space="preserve"> </w:t>
      </w:r>
      <w:r>
        <w:t>fax,</w:t>
      </w:r>
      <w:r>
        <w:rPr>
          <w:spacing w:val="-6"/>
        </w:rPr>
        <w:t xml:space="preserve"> </w:t>
      </w:r>
      <w:r>
        <w:t>etc.)</w:t>
      </w:r>
      <w:r>
        <w:rPr>
          <w:spacing w:val="-5"/>
        </w:rPr>
        <w:t xml:space="preserve"> </w:t>
      </w:r>
      <w:r>
        <w:t>as</w:t>
      </w:r>
      <w:r>
        <w:rPr>
          <w:spacing w:val="-6"/>
        </w:rPr>
        <w:t xml:space="preserve"> </w:t>
      </w:r>
      <w:r>
        <w:t>needed Provide communications capability</w:t>
      </w:r>
    </w:p>
    <w:p w14:paraId="1B3F7F75" w14:textId="77777777" w:rsidR="00054C28" w:rsidRDefault="00D50A48">
      <w:pPr>
        <w:pStyle w:val="BodyText"/>
        <w:spacing w:line="290" w:lineRule="exact"/>
        <w:ind w:left="1386"/>
      </w:pPr>
      <w:r>
        <w:t>Maintain</w:t>
      </w:r>
      <w:r>
        <w:rPr>
          <w:spacing w:val="-8"/>
        </w:rPr>
        <w:t xml:space="preserve"> </w:t>
      </w:r>
      <w:r>
        <w:t>equipment</w:t>
      </w:r>
      <w:r>
        <w:rPr>
          <w:spacing w:val="-6"/>
        </w:rPr>
        <w:t xml:space="preserve"> </w:t>
      </w:r>
      <w:r>
        <w:rPr>
          <w:spacing w:val="-2"/>
        </w:rPr>
        <w:t>inventory</w:t>
      </w:r>
    </w:p>
    <w:p w14:paraId="6E096A97" w14:textId="77777777" w:rsidR="00054C28" w:rsidRDefault="00D50A48">
      <w:pPr>
        <w:pStyle w:val="BodyText"/>
        <w:ind w:left="1746" w:right="343" w:hanging="360"/>
      </w:pPr>
      <w:r>
        <w:t>Designate</w:t>
      </w:r>
      <w:r>
        <w:rPr>
          <w:spacing w:val="-2"/>
        </w:rPr>
        <w:t xml:space="preserve"> </w:t>
      </w:r>
      <w:r>
        <w:t>a</w:t>
      </w:r>
      <w:r>
        <w:rPr>
          <w:spacing w:val="-5"/>
        </w:rPr>
        <w:t xml:space="preserve"> </w:t>
      </w:r>
      <w:r>
        <w:t>centrally-located</w:t>
      </w:r>
      <w:r>
        <w:rPr>
          <w:spacing w:val="-4"/>
        </w:rPr>
        <w:t xml:space="preserve"> </w:t>
      </w:r>
      <w:r>
        <w:t>area</w:t>
      </w:r>
      <w:r>
        <w:rPr>
          <w:spacing w:val="-5"/>
        </w:rPr>
        <w:t xml:space="preserve"> </w:t>
      </w:r>
      <w:r>
        <w:t>(usually</w:t>
      </w:r>
      <w:r>
        <w:rPr>
          <w:spacing w:val="-5"/>
        </w:rPr>
        <w:t xml:space="preserve"> </w:t>
      </w:r>
      <w:r>
        <w:t>main</w:t>
      </w:r>
      <w:r>
        <w:rPr>
          <w:spacing w:val="-6"/>
        </w:rPr>
        <w:t xml:space="preserve"> </w:t>
      </w:r>
      <w:r>
        <w:t>office)</w:t>
      </w:r>
      <w:r>
        <w:rPr>
          <w:spacing w:val="-5"/>
        </w:rPr>
        <w:t xml:space="preserve"> </w:t>
      </w:r>
      <w:r>
        <w:t>easily</w:t>
      </w:r>
      <w:r>
        <w:rPr>
          <w:spacing w:val="-4"/>
        </w:rPr>
        <w:t xml:space="preserve"> </w:t>
      </w:r>
      <w:r>
        <w:t>identified</w:t>
      </w:r>
      <w:r>
        <w:rPr>
          <w:spacing w:val="-4"/>
        </w:rPr>
        <w:t xml:space="preserve"> </w:t>
      </w:r>
      <w:r>
        <w:t>by</w:t>
      </w:r>
      <w:r>
        <w:rPr>
          <w:spacing w:val="-3"/>
        </w:rPr>
        <w:t xml:space="preserve"> </w:t>
      </w:r>
      <w:r>
        <w:t>staff,</w:t>
      </w:r>
      <w:r>
        <w:rPr>
          <w:spacing w:val="-3"/>
        </w:rPr>
        <w:t xml:space="preserve"> </w:t>
      </w:r>
      <w:r>
        <w:t>media,</w:t>
      </w:r>
      <w:r>
        <w:rPr>
          <w:spacing w:val="-2"/>
        </w:rPr>
        <w:t xml:space="preserve"> </w:t>
      </w:r>
      <w:r>
        <w:t>and</w:t>
      </w:r>
      <w:r>
        <w:rPr>
          <w:spacing w:val="-4"/>
        </w:rPr>
        <w:t xml:space="preserve"> </w:t>
      </w:r>
      <w:r>
        <w:t xml:space="preserve">the </w:t>
      </w:r>
      <w:r>
        <w:rPr>
          <w:spacing w:val="-2"/>
        </w:rPr>
        <w:t>public</w:t>
      </w:r>
    </w:p>
    <w:p w14:paraId="7A4B20CF" w14:textId="77777777" w:rsidR="00054C28" w:rsidRDefault="00D50A48">
      <w:pPr>
        <w:pStyle w:val="BodyText"/>
        <w:ind w:left="1386" w:right="1447"/>
      </w:pPr>
      <w:r>
        <w:t>Predetermine</w:t>
      </w:r>
      <w:r>
        <w:rPr>
          <w:spacing w:val="-6"/>
        </w:rPr>
        <w:t xml:space="preserve"> </w:t>
      </w:r>
      <w:r>
        <w:t>an</w:t>
      </w:r>
      <w:r>
        <w:rPr>
          <w:spacing w:val="-5"/>
        </w:rPr>
        <w:t xml:space="preserve"> </w:t>
      </w:r>
      <w:r>
        <w:t>alternate</w:t>
      </w:r>
      <w:r>
        <w:rPr>
          <w:spacing w:val="-3"/>
        </w:rPr>
        <w:t xml:space="preserve"> </w:t>
      </w:r>
      <w:r>
        <w:t>location</w:t>
      </w:r>
      <w:r>
        <w:rPr>
          <w:spacing w:val="-3"/>
        </w:rPr>
        <w:t xml:space="preserve"> </w:t>
      </w:r>
      <w:r>
        <w:t>in</w:t>
      </w:r>
      <w:r>
        <w:rPr>
          <w:spacing w:val="-5"/>
        </w:rPr>
        <w:t xml:space="preserve"> </w:t>
      </w:r>
      <w:r>
        <w:t>case</w:t>
      </w:r>
      <w:r>
        <w:rPr>
          <w:spacing w:val="-5"/>
        </w:rPr>
        <w:t xml:space="preserve"> </w:t>
      </w:r>
      <w:r>
        <w:t>the</w:t>
      </w:r>
      <w:r>
        <w:rPr>
          <w:spacing w:val="-6"/>
        </w:rPr>
        <w:t xml:space="preserve"> </w:t>
      </w:r>
      <w:r>
        <w:t>primary</w:t>
      </w:r>
      <w:r>
        <w:rPr>
          <w:spacing w:val="-4"/>
        </w:rPr>
        <w:t xml:space="preserve"> </w:t>
      </w:r>
      <w:r>
        <w:t>location</w:t>
      </w:r>
      <w:r>
        <w:rPr>
          <w:spacing w:val="-3"/>
        </w:rPr>
        <w:t xml:space="preserve"> </w:t>
      </w:r>
      <w:r>
        <w:t>is</w:t>
      </w:r>
      <w:r>
        <w:rPr>
          <w:spacing w:val="-6"/>
        </w:rPr>
        <w:t xml:space="preserve"> </w:t>
      </w:r>
      <w:r>
        <w:t>inaccessible Establish communication with staff</w:t>
      </w:r>
    </w:p>
    <w:p w14:paraId="2F368C14" w14:textId="77777777" w:rsidR="00054C28" w:rsidRDefault="00D50A48">
      <w:pPr>
        <w:pStyle w:val="BodyText"/>
        <w:spacing w:line="293" w:lineRule="exact"/>
        <w:ind w:left="1386"/>
      </w:pPr>
      <w:r>
        <w:t>Maintain</w:t>
      </w:r>
      <w:r>
        <w:rPr>
          <w:spacing w:val="-6"/>
        </w:rPr>
        <w:t xml:space="preserve"> </w:t>
      </w:r>
      <w:r>
        <w:t>telephone</w:t>
      </w:r>
      <w:r>
        <w:rPr>
          <w:spacing w:val="-6"/>
        </w:rPr>
        <w:t xml:space="preserve"> </w:t>
      </w:r>
      <w:r>
        <w:t>and</w:t>
      </w:r>
      <w:r>
        <w:rPr>
          <w:spacing w:val="-5"/>
        </w:rPr>
        <w:t xml:space="preserve"> </w:t>
      </w:r>
      <w:r>
        <w:t>radio</w:t>
      </w:r>
      <w:r>
        <w:rPr>
          <w:spacing w:val="-3"/>
        </w:rPr>
        <w:t xml:space="preserve"> </w:t>
      </w:r>
      <w:r>
        <w:t>communication</w:t>
      </w:r>
      <w:r>
        <w:rPr>
          <w:spacing w:val="-5"/>
        </w:rPr>
        <w:t xml:space="preserve"> </w:t>
      </w:r>
      <w:r>
        <w:t>with</w:t>
      </w:r>
      <w:r>
        <w:rPr>
          <w:spacing w:val="-3"/>
        </w:rPr>
        <w:t xml:space="preserve"> </w:t>
      </w:r>
      <w:r>
        <w:t>emergency</w:t>
      </w:r>
      <w:r>
        <w:rPr>
          <w:spacing w:val="-4"/>
        </w:rPr>
        <w:t xml:space="preserve"> </w:t>
      </w:r>
      <w:r>
        <w:rPr>
          <w:spacing w:val="-2"/>
        </w:rPr>
        <w:t>services</w:t>
      </w:r>
    </w:p>
    <w:p w14:paraId="5AA89DE0" w14:textId="77777777" w:rsidR="00054C28" w:rsidRDefault="00D50A48">
      <w:pPr>
        <w:pStyle w:val="BodyText"/>
        <w:ind w:left="1746" w:right="343" w:hanging="360"/>
      </w:pPr>
      <w:r>
        <w:t>Post</w:t>
      </w:r>
      <w:r>
        <w:rPr>
          <w:spacing w:val="-4"/>
        </w:rPr>
        <w:t xml:space="preserve"> </w:t>
      </w:r>
      <w:r>
        <w:t>rumor</w:t>
      </w:r>
      <w:r>
        <w:rPr>
          <w:spacing w:val="-5"/>
        </w:rPr>
        <w:t xml:space="preserve"> </w:t>
      </w:r>
      <w:r>
        <w:t>control</w:t>
      </w:r>
      <w:r>
        <w:rPr>
          <w:spacing w:val="-4"/>
        </w:rPr>
        <w:t xml:space="preserve"> </w:t>
      </w:r>
      <w:r>
        <w:t>and</w:t>
      </w:r>
      <w:r>
        <w:rPr>
          <w:spacing w:val="-2"/>
        </w:rPr>
        <w:t xml:space="preserve"> </w:t>
      </w:r>
      <w:r>
        <w:t>information</w:t>
      </w:r>
      <w:r>
        <w:rPr>
          <w:spacing w:val="-2"/>
        </w:rPr>
        <w:t xml:space="preserve"> </w:t>
      </w:r>
      <w:r>
        <w:t>on</w:t>
      </w:r>
      <w:r>
        <w:rPr>
          <w:spacing w:val="-4"/>
        </w:rPr>
        <w:t xml:space="preserve"> </w:t>
      </w:r>
      <w:r>
        <w:t>the</w:t>
      </w:r>
      <w:r>
        <w:rPr>
          <w:spacing w:val="-2"/>
        </w:rPr>
        <w:t xml:space="preserve"> </w:t>
      </w:r>
      <w:r>
        <w:t>internet</w:t>
      </w:r>
      <w:r>
        <w:rPr>
          <w:spacing w:val="-1"/>
        </w:rPr>
        <w:t xml:space="preserve"> </w:t>
      </w:r>
      <w:r>
        <w:t>and</w:t>
      </w:r>
      <w:r>
        <w:rPr>
          <w:spacing w:val="-4"/>
        </w:rPr>
        <w:t xml:space="preserve"> </w:t>
      </w:r>
      <w:r>
        <w:t>in</w:t>
      </w:r>
      <w:r>
        <w:rPr>
          <w:spacing w:val="-4"/>
        </w:rPr>
        <w:t xml:space="preserve"> </w:t>
      </w:r>
      <w:r>
        <w:t>an</w:t>
      </w:r>
      <w:r>
        <w:rPr>
          <w:spacing w:val="-2"/>
        </w:rPr>
        <w:t xml:space="preserve"> </w:t>
      </w:r>
      <w:r>
        <w:t>area</w:t>
      </w:r>
      <w:r>
        <w:rPr>
          <w:spacing w:val="-3"/>
        </w:rPr>
        <w:t xml:space="preserve"> </w:t>
      </w:r>
      <w:r>
        <w:t>accessible</w:t>
      </w:r>
      <w:r>
        <w:rPr>
          <w:spacing w:val="-4"/>
        </w:rPr>
        <w:t xml:space="preserve"> </w:t>
      </w:r>
      <w:r>
        <w:t>to</w:t>
      </w:r>
      <w:r>
        <w:rPr>
          <w:spacing w:val="-4"/>
        </w:rPr>
        <w:t xml:space="preserve"> </w:t>
      </w:r>
      <w:r>
        <w:t>our</w:t>
      </w:r>
      <w:r>
        <w:rPr>
          <w:spacing w:val="-5"/>
        </w:rPr>
        <w:t xml:space="preserve"> </w:t>
      </w:r>
      <w:r>
        <w:t>students</w:t>
      </w:r>
      <w:r>
        <w:rPr>
          <w:spacing w:val="-3"/>
        </w:rPr>
        <w:t xml:space="preserve"> </w:t>
      </w:r>
      <w:r>
        <w:t>and the community</w:t>
      </w:r>
    </w:p>
    <w:p w14:paraId="11BD8693" w14:textId="77777777" w:rsidR="00054C28" w:rsidRDefault="00D50A48">
      <w:pPr>
        <w:pStyle w:val="BodyText"/>
        <w:spacing w:line="293" w:lineRule="exact"/>
        <w:ind w:left="1386"/>
      </w:pPr>
      <w:r>
        <w:t>Record</w:t>
      </w:r>
      <w:r>
        <w:rPr>
          <w:spacing w:val="-3"/>
        </w:rPr>
        <w:t xml:space="preserve"> </w:t>
      </w:r>
      <w:r>
        <w:t>emergency</w:t>
      </w:r>
      <w:r>
        <w:rPr>
          <w:spacing w:val="-2"/>
        </w:rPr>
        <w:t xml:space="preserve"> </w:t>
      </w:r>
      <w:r>
        <w:t>related</w:t>
      </w:r>
      <w:r>
        <w:rPr>
          <w:spacing w:val="-2"/>
        </w:rPr>
        <w:t xml:space="preserve"> incidents</w:t>
      </w:r>
    </w:p>
    <w:p w14:paraId="2EE073F8" w14:textId="77777777" w:rsidR="00054C28" w:rsidRDefault="00054C28">
      <w:pPr>
        <w:spacing w:line="293" w:lineRule="exact"/>
        <w:sectPr w:rsidR="00054C28">
          <w:pgSz w:w="12240" w:h="15840"/>
          <w:pgMar w:top="1580" w:right="860" w:bottom="280" w:left="140" w:header="768" w:footer="0" w:gutter="0"/>
          <w:cols w:space="720"/>
        </w:sectPr>
      </w:pPr>
    </w:p>
    <w:p w14:paraId="73CDBE44" w14:textId="77777777" w:rsidR="00054C28" w:rsidRDefault="00054C28">
      <w:pPr>
        <w:pStyle w:val="BodyText"/>
        <w:spacing w:before="4"/>
        <w:ind w:left="0"/>
      </w:pPr>
    </w:p>
    <w:p w14:paraId="37093A5A" w14:textId="77777777" w:rsidR="00054C28" w:rsidRDefault="00D50A48">
      <w:pPr>
        <w:pStyle w:val="BodyText"/>
        <w:ind w:left="1746" w:right="343" w:hanging="360"/>
      </w:pPr>
      <w:r>
        <w:t>Maintain communication with staff by whatever means available (SMS text messaging, audio alarm</w:t>
      </w:r>
      <w:r>
        <w:rPr>
          <w:spacing w:val="-3"/>
        </w:rPr>
        <w:t xml:space="preserve"> </w:t>
      </w:r>
      <w:r>
        <w:t>warning</w:t>
      </w:r>
      <w:r>
        <w:rPr>
          <w:spacing w:val="-3"/>
        </w:rPr>
        <w:t xml:space="preserve"> </w:t>
      </w:r>
      <w:r>
        <w:t>system,</w:t>
      </w:r>
      <w:r>
        <w:rPr>
          <w:spacing w:val="-4"/>
        </w:rPr>
        <w:t xml:space="preserve"> </w:t>
      </w:r>
      <w:r>
        <w:t>intercom,</w:t>
      </w:r>
      <w:r>
        <w:rPr>
          <w:spacing w:val="-5"/>
        </w:rPr>
        <w:t xml:space="preserve"> </w:t>
      </w:r>
      <w:r>
        <w:t>bullhorn,</w:t>
      </w:r>
      <w:r>
        <w:rPr>
          <w:spacing w:val="-3"/>
        </w:rPr>
        <w:t xml:space="preserve"> </w:t>
      </w:r>
      <w:r>
        <w:t>canned</w:t>
      </w:r>
      <w:r>
        <w:rPr>
          <w:spacing w:val="-2"/>
        </w:rPr>
        <w:t xml:space="preserve"> </w:t>
      </w:r>
      <w:r>
        <w:t>air</w:t>
      </w:r>
      <w:r>
        <w:rPr>
          <w:spacing w:val="-5"/>
        </w:rPr>
        <w:t xml:space="preserve"> </w:t>
      </w:r>
      <w:r>
        <w:t>horn,</w:t>
      </w:r>
      <w:r>
        <w:rPr>
          <w:spacing w:val="-5"/>
        </w:rPr>
        <w:t xml:space="preserve"> </w:t>
      </w:r>
      <w:r>
        <w:t>two-way</w:t>
      </w:r>
      <w:r>
        <w:rPr>
          <w:spacing w:val="-3"/>
        </w:rPr>
        <w:t xml:space="preserve"> </w:t>
      </w:r>
      <w:r>
        <w:t>radio,</w:t>
      </w:r>
      <w:r>
        <w:rPr>
          <w:spacing w:val="-2"/>
        </w:rPr>
        <w:t xml:space="preserve"> </w:t>
      </w:r>
      <w:r>
        <w:t>e-mail,</w:t>
      </w:r>
      <w:r>
        <w:rPr>
          <w:spacing w:val="-5"/>
        </w:rPr>
        <w:t xml:space="preserve"> </w:t>
      </w:r>
      <w:r>
        <w:t xml:space="preserve">written </w:t>
      </w:r>
      <w:r>
        <w:rPr>
          <w:spacing w:val="-2"/>
        </w:rPr>
        <w:t>notices)</w:t>
      </w:r>
    </w:p>
    <w:p w14:paraId="78106E13" w14:textId="77777777" w:rsidR="00054C28" w:rsidRDefault="00D50A48">
      <w:pPr>
        <w:pStyle w:val="Heading3"/>
        <w:spacing w:before="121"/>
        <w:ind w:left="1026"/>
      </w:pPr>
      <w:bookmarkStart w:id="63" w:name="_Toc184968984"/>
      <w:r>
        <w:rPr>
          <w:color w:val="006480"/>
        </w:rPr>
        <w:t>Internal</w:t>
      </w:r>
      <w:r>
        <w:rPr>
          <w:color w:val="006480"/>
          <w:spacing w:val="-1"/>
        </w:rPr>
        <w:t xml:space="preserve"> </w:t>
      </w:r>
      <w:r>
        <w:rPr>
          <w:color w:val="006480"/>
          <w:spacing w:val="-2"/>
        </w:rPr>
        <w:t>Communications</w:t>
      </w:r>
      <w:bookmarkEnd w:id="63"/>
    </w:p>
    <w:p w14:paraId="295BD7DF" w14:textId="77777777" w:rsidR="00054C28" w:rsidRDefault="00D50A48">
      <w:pPr>
        <w:pStyle w:val="BodyText"/>
        <w:spacing w:before="121"/>
        <w:ind w:left="1026" w:right="343"/>
      </w:pPr>
      <w:r>
        <w:t>Staff will be notified when an incident occurs and kept informed as additional information becomes available</w:t>
      </w:r>
      <w:r>
        <w:rPr>
          <w:spacing w:val="-2"/>
        </w:rPr>
        <w:t xml:space="preserve"> </w:t>
      </w:r>
      <w:r>
        <w:t>and</w:t>
      </w:r>
      <w:r>
        <w:rPr>
          <w:spacing w:val="-4"/>
        </w:rPr>
        <w:t xml:space="preserve"> </w:t>
      </w:r>
      <w:r>
        <w:t>as</w:t>
      </w:r>
      <w:r>
        <w:rPr>
          <w:spacing w:val="-5"/>
        </w:rPr>
        <w:t xml:space="preserve"> </w:t>
      </w:r>
      <w:r>
        <w:t>plans</w:t>
      </w:r>
      <w:r>
        <w:rPr>
          <w:spacing w:val="-5"/>
        </w:rPr>
        <w:t xml:space="preserve"> </w:t>
      </w:r>
      <w:r>
        <w:t>for</w:t>
      </w:r>
      <w:r>
        <w:rPr>
          <w:spacing w:val="-2"/>
        </w:rPr>
        <w:t xml:space="preserve"> </w:t>
      </w:r>
      <w:r>
        <w:t>management</w:t>
      </w:r>
      <w:r>
        <w:rPr>
          <w:spacing w:val="-2"/>
        </w:rPr>
        <w:t xml:space="preserve"> </w:t>
      </w:r>
      <w:r>
        <w:t>of</w:t>
      </w:r>
      <w:r>
        <w:rPr>
          <w:spacing w:val="-4"/>
        </w:rPr>
        <w:t xml:space="preserve"> </w:t>
      </w:r>
      <w:r>
        <w:t>the</w:t>
      </w:r>
      <w:r>
        <w:rPr>
          <w:spacing w:val="-5"/>
        </w:rPr>
        <w:t xml:space="preserve"> </w:t>
      </w:r>
      <w:r>
        <w:t>situation</w:t>
      </w:r>
      <w:r>
        <w:rPr>
          <w:spacing w:val="-2"/>
        </w:rPr>
        <w:t xml:space="preserve"> </w:t>
      </w:r>
      <w:r>
        <w:t>evolve.</w:t>
      </w:r>
      <w:r>
        <w:rPr>
          <w:spacing w:val="-4"/>
        </w:rPr>
        <w:t xml:space="preserve"> </w:t>
      </w:r>
      <w:r>
        <w:t>The</w:t>
      </w:r>
      <w:r>
        <w:rPr>
          <w:spacing w:val="-4"/>
        </w:rPr>
        <w:t xml:space="preserve"> </w:t>
      </w:r>
      <w:r>
        <w:t>following</w:t>
      </w:r>
      <w:r>
        <w:rPr>
          <w:spacing w:val="-5"/>
        </w:rPr>
        <w:t xml:space="preserve"> </w:t>
      </w:r>
      <w:r>
        <w:t>practices</w:t>
      </w:r>
      <w:r>
        <w:rPr>
          <w:spacing w:val="-5"/>
        </w:rPr>
        <w:t xml:space="preserve"> </w:t>
      </w:r>
      <w:r>
        <w:t>will</w:t>
      </w:r>
      <w:r>
        <w:rPr>
          <w:spacing w:val="-5"/>
        </w:rPr>
        <w:t xml:space="preserve"> </w:t>
      </w:r>
      <w:r>
        <w:t>be</w:t>
      </w:r>
      <w:r>
        <w:rPr>
          <w:spacing w:val="-5"/>
        </w:rPr>
        <w:t xml:space="preserve"> </w:t>
      </w:r>
      <w:r>
        <w:t>utilized to disseminate information internally when appropriate:</w:t>
      </w:r>
    </w:p>
    <w:p w14:paraId="43756159" w14:textId="77777777" w:rsidR="00054C28" w:rsidRDefault="00D50A48">
      <w:pPr>
        <w:pStyle w:val="Heading4"/>
        <w:spacing w:before="120"/>
        <w:ind w:left="1026"/>
      </w:pPr>
      <w:r>
        <w:t>Alert</w:t>
      </w:r>
      <w:r>
        <w:rPr>
          <w:spacing w:val="-6"/>
        </w:rPr>
        <w:t xml:space="preserve"> </w:t>
      </w:r>
      <w:r>
        <w:t>Notifications</w:t>
      </w:r>
      <w:r>
        <w:rPr>
          <w:spacing w:val="-6"/>
        </w:rPr>
        <w:t xml:space="preserve"> </w:t>
      </w:r>
      <w:r>
        <w:t>(SMS</w:t>
      </w:r>
      <w:r>
        <w:rPr>
          <w:spacing w:val="-6"/>
        </w:rPr>
        <w:t xml:space="preserve"> </w:t>
      </w:r>
      <w:r>
        <w:rPr>
          <w:spacing w:val="-2"/>
        </w:rPr>
        <w:t>Texting)</w:t>
      </w:r>
    </w:p>
    <w:p w14:paraId="09247D49" w14:textId="77777777" w:rsidR="00054C28" w:rsidRDefault="00D50A48">
      <w:pPr>
        <w:pStyle w:val="BodyText"/>
        <w:spacing w:before="119"/>
        <w:ind w:left="1026"/>
      </w:pPr>
      <w:r>
        <w:t>In most cases our alert notification system will be used to activate and communicate within our emergency</w:t>
      </w:r>
      <w:r>
        <w:rPr>
          <w:spacing w:val="-3"/>
        </w:rPr>
        <w:t xml:space="preserve"> </w:t>
      </w:r>
      <w:r>
        <w:t>management</w:t>
      </w:r>
      <w:r>
        <w:rPr>
          <w:spacing w:val="-4"/>
        </w:rPr>
        <w:t xml:space="preserve"> </w:t>
      </w:r>
      <w:r>
        <w:t>system</w:t>
      </w:r>
      <w:r>
        <w:rPr>
          <w:spacing w:val="-2"/>
        </w:rPr>
        <w:t xml:space="preserve"> </w:t>
      </w:r>
      <w:r>
        <w:t>(following</w:t>
      </w:r>
      <w:r>
        <w:rPr>
          <w:spacing w:val="-5"/>
        </w:rPr>
        <w:t xml:space="preserve"> </w:t>
      </w:r>
      <w:r>
        <w:t>our</w:t>
      </w:r>
      <w:r>
        <w:rPr>
          <w:spacing w:val="-5"/>
        </w:rPr>
        <w:t xml:space="preserve"> </w:t>
      </w:r>
      <w:r>
        <w:t>Emergency</w:t>
      </w:r>
      <w:r>
        <w:rPr>
          <w:spacing w:val="-3"/>
        </w:rPr>
        <w:t xml:space="preserve"> </w:t>
      </w:r>
      <w:r>
        <w:t>Operations</w:t>
      </w:r>
      <w:r>
        <w:rPr>
          <w:spacing w:val="-5"/>
        </w:rPr>
        <w:t xml:space="preserve"> </w:t>
      </w:r>
      <w:r>
        <w:t>Plan).</w:t>
      </w:r>
      <w:r>
        <w:rPr>
          <w:spacing w:val="-4"/>
        </w:rPr>
        <w:t xml:space="preserve"> </w:t>
      </w:r>
      <w:r>
        <w:t>It</w:t>
      </w:r>
      <w:r>
        <w:rPr>
          <w:spacing w:val="-2"/>
        </w:rPr>
        <w:t xml:space="preserve"> </w:t>
      </w:r>
      <w:r>
        <w:t>may</w:t>
      </w:r>
      <w:r>
        <w:rPr>
          <w:spacing w:val="-3"/>
        </w:rPr>
        <w:t xml:space="preserve"> </w:t>
      </w:r>
      <w:r>
        <w:t>also</w:t>
      </w:r>
      <w:r>
        <w:rPr>
          <w:spacing w:val="-2"/>
        </w:rPr>
        <w:t xml:space="preserve"> </w:t>
      </w:r>
      <w:r>
        <w:t>be</w:t>
      </w:r>
      <w:r>
        <w:rPr>
          <w:spacing w:val="-4"/>
        </w:rPr>
        <w:t xml:space="preserve"> </w:t>
      </w:r>
      <w:r>
        <w:t>used</w:t>
      </w:r>
      <w:r>
        <w:rPr>
          <w:spacing w:val="-4"/>
        </w:rPr>
        <w:t xml:space="preserve"> </w:t>
      </w:r>
      <w:r>
        <w:t>to activate and manage our Emergency Operations Center (EOC).</w:t>
      </w:r>
    </w:p>
    <w:p w14:paraId="57E706DA" w14:textId="77777777" w:rsidR="00054C28" w:rsidRDefault="00D50A48">
      <w:pPr>
        <w:pStyle w:val="Heading4"/>
        <w:spacing w:before="120"/>
        <w:ind w:left="1026"/>
      </w:pPr>
      <w:r>
        <w:t>Telephone</w:t>
      </w:r>
      <w:r>
        <w:rPr>
          <w:spacing w:val="-7"/>
        </w:rPr>
        <w:t xml:space="preserve"> </w:t>
      </w:r>
      <w:r>
        <w:rPr>
          <w:spacing w:val="-4"/>
        </w:rPr>
        <w:t>Tree</w:t>
      </w:r>
    </w:p>
    <w:p w14:paraId="54FEAEEA" w14:textId="77777777" w:rsidR="00054C28" w:rsidRDefault="00D50A48">
      <w:pPr>
        <w:pStyle w:val="BodyText"/>
        <w:spacing w:before="121"/>
        <w:ind w:left="1026" w:right="432"/>
      </w:pPr>
      <w:r>
        <w:t>A</w:t>
      </w:r>
      <w:r>
        <w:rPr>
          <w:spacing w:val="-2"/>
        </w:rPr>
        <w:t xml:space="preserve"> </w:t>
      </w:r>
      <w:r>
        <w:t>telephone</w:t>
      </w:r>
      <w:r>
        <w:rPr>
          <w:spacing w:val="-5"/>
        </w:rPr>
        <w:t xml:space="preserve"> </w:t>
      </w:r>
      <w:r>
        <w:t>tree</w:t>
      </w:r>
      <w:r>
        <w:rPr>
          <w:spacing w:val="-2"/>
        </w:rPr>
        <w:t xml:space="preserve"> </w:t>
      </w:r>
      <w:r>
        <w:t>is</w:t>
      </w:r>
      <w:r>
        <w:rPr>
          <w:spacing w:val="-5"/>
        </w:rPr>
        <w:t xml:space="preserve"> </w:t>
      </w:r>
      <w:r>
        <w:t>a</w:t>
      </w:r>
      <w:r>
        <w:rPr>
          <w:spacing w:val="-3"/>
        </w:rPr>
        <w:t xml:space="preserve"> </w:t>
      </w:r>
      <w:r>
        <w:t>simple,</w:t>
      </w:r>
      <w:r>
        <w:rPr>
          <w:spacing w:val="-4"/>
        </w:rPr>
        <w:t xml:space="preserve"> </w:t>
      </w:r>
      <w:r>
        <w:t>widely</w:t>
      </w:r>
      <w:r>
        <w:rPr>
          <w:spacing w:val="-5"/>
        </w:rPr>
        <w:t xml:space="preserve"> </w:t>
      </w:r>
      <w:r>
        <w:t>used system</w:t>
      </w:r>
      <w:r>
        <w:rPr>
          <w:spacing w:val="-4"/>
        </w:rPr>
        <w:t xml:space="preserve"> </w:t>
      </w:r>
      <w:r>
        <w:t>for</w:t>
      </w:r>
      <w:r>
        <w:rPr>
          <w:spacing w:val="-2"/>
        </w:rPr>
        <w:t xml:space="preserve"> </w:t>
      </w:r>
      <w:r>
        <w:t>notifying</w:t>
      </w:r>
      <w:r>
        <w:rPr>
          <w:spacing w:val="-3"/>
        </w:rPr>
        <w:t xml:space="preserve"> </w:t>
      </w:r>
      <w:r>
        <w:t>staff</w:t>
      </w:r>
      <w:r>
        <w:rPr>
          <w:spacing w:val="-2"/>
        </w:rPr>
        <w:t xml:space="preserve"> </w:t>
      </w:r>
      <w:r>
        <w:t>of</w:t>
      </w:r>
      <w:r>
        <w:rPr>
          <w:spacing w:val="-2"/>
        </w:rPr>
        <w:t xml:space="preserve"> </w:t>
      </w:r>
      <w:r>
        <w:t>an</w:t>
      </w:r>
      <w:r>
        <w:rPr>
          <w:spacing w:val="-2"/>
        </w:rPr>
        <w:t xml:space="preserve"> </w:t>
      </w:r>
      <w:r>
        <w:t>incident</w:t>
      </w:r>
      <w:r>
        <w:rPr>
          <w:spacing w:val="-4"/>
        </w:rPr>
        <w:t xml:space="preserve"> </w:t>
      </w:r>
      <w:r>
        <w:t>when</w:t>
      </w:r>
      <w:r>
        <w:rPr>
          <w:spacing w:val="-4"/>
        </w:rPr>
        <w:t xml:space="preserve"> </w:t>
      </w:r>
      <w:r>
        <w:t>they</w:t>
      </w:r>
      <w:r>
        <w:rPr>
          <w:spacing w:val="-3"/>
        </w:rPr>
        <w:t xml:space="preserve"> </w:t>
      </w:r>
      <w:r>
        <w:t>are</w:t>
      </w:r>
      <w:r>
        <w:rPr>
          <w:spacing w:val="-4"/>
        </w:rPr>
        <w:t xml:space="preserve"> </w:t>
      </w:r>
      <w:r>
        <w:t>not at their primary work location. The tree originates with the senior site official, who contacts the members of the Incident Management Team. Team members then, in turn, will contact groups of staff identified on their call list.</w:t>
      </w:r>
    </w:p>
    <w:p w14:paraId="4989190E" w14:textId="77777777" w:rsidR="00054C28" w:rsidRDefault="00D50A48">
      <w:pPr>
        <w:pStyle w:val="Heading4"/>
        <w:spacing w:before="119"/>
        <w:ind w:left="1026"/>
      </w:pPr>
      <w:r>
        <w:t>Staff</w:t>
      </w:r>
      <w:r>
        <w:rPr>
          <w:spacing w:val="-4"/>
        </w:rPr>
        <w:t xml:space="preserve"> </w:t>
      </w:r>
      <w:r>
        <w:rPr>
          <w:spacing w:val="-2"/>
        </w:rPr>
        <w:t>Meetings</w:t>
      </w:r>
    </w:p>
    <w:p w14:paraId="2B9303F5" w14:textId="77777777" w:rsidR="00054C28" w:rsidRDefault="00D50A48">
      <w:pPr>
        <w:pStyle w:val="BodyText"/>
        <w:spacing w:before="122"/>
        <w:ind w:left="1026" w:right="314"/>
      </w:pPr>
      <w:r>
        <w:t>As appropriate, updated information about an incident will be presented at regularly scheduled staff meetings.</w:t>
      </w:r>
      <w:r>
        <w:rPr>
          <w:spacing w:val="-4"/>
        </w:rPr>
        <w:t xml:space="preserve"> </w:t>
      </w:r>
      <w:r>
        <w:t>In</w:t>
      </w:r>
      <w:r>
        <w:rPr>
          <w:spacing w:val="-2"/>
        </w:rPr>
        <w:t xml:space="preserve"> </w:t>
      </w:r>
      <w:r>
        <w:t>some</w:t>
      </w:r>
      <w:r>
        <w:rPr>
          <w:spacing w:val="-2"/>
        </w:rPr>
        <w:t xml:space="preserve"> </w:t>
      </w:r>
      <w:r>
        <w:t>cases,</w:t>
      </w:r>
      <w:r>
        <w:rPr>
          <w:spacing w:val="-5"/>
        </w:rPr>
        <w:t xml:space="preserve"> </w:t>
      </w:r>
      <w:r>
        <w:t>special</w:t>
      </w:r>
      <w:r>
        <w:rPr>
          <w:spacing w:val="-3"/>
        </w:rPr>
        <w:t xml:space="preserve"> </w:t>
      </w:r>
      <w:r>
        <w:t>staff</w:t>
      </w:r>
      <w:r>
        <w:rPr>
          <w:spacing w:val="-2"/>
        </w:rPr>
        <w:t xml:space="preserve"> </w:t>
      </w:r>
      <w:r>
        <w:t>meetings</w:t>
      </w:r>
      <w:r>
        <w:rPr>
          <w:spacing w:val="-4"/>
        </w:rPr>
        <w:t xml:space="preserve"> </w:t>
      </w:r>
      <w:r>
        <w:t>may</w:t>
      </w:r>
      <w:r>
        <w:rPr>
          <w:spacing w:val="-3"/>
        </w:rPr>
        <w:t xml:space="preserve"> </w:t>
      </w:r>
      <w:r>
        <w:t>be</w:t>
      </w:r>
      <w:r>
        <w:rPr>
          <w:spacing w:val="-2"/>
        </w:rPr>
        <w:t xml:space="preserve"> </w:t>
      </w:r>
      <w:r>
        <w:t>called</w:t>
      </w:r>
      <w:r>
        <w:rPr>
          <w:spacing w:val="-2"/>
        </w:rPr>
        <w:t xml:space="preserve"> </w:t>
      </w:r>
      <w:r>
        <w:t>as</w:t>
      </w:r>
      <w:r>
        <w:rPr>
          <w:spacing w:val="-5"/>
        </w:rPr>
        <w:t xml:space="preserve"> </w:t>
      </w:r>
      <w:r>
        <w:t>incident</w:t>
      </w:r>
      <w:r>
        <w:rPr>
          <w:spacing w:val="-2"/>
        </w:rPr>
        <w:t xml:space="preserve"> </w:t>
      </w:r>
      <w:r>
        <w:t>evolution</w:t>
      </w:r>
      <w:r>
        <w:rPr>
          <w:spacing w:val="-2"/>
        </w:rPr>
        <w:t xml:space="preserve"> </w:t>
      </w:r>
      <w:r>
        <w:t>requires.</w:t>
      </w:r>
      <w:r>
        <w:rPr>
          <w:spacing w:val="-3"/>
        </w:rPr>
        <w:t xml:space="preserve"> </w:t>
      </w:r>
      <w:r>
        <w:t>Staff</w:t>
      </w:r>
      <w:r>
        <w:rPr>
          <w:spacing w:val="-4"/>
        </w:rPr>
        <w:t xml:space="preserve"> </w:t>
      </w:r>
      <w:r>
        <w:t>will also have the opportunity to address any misinformation or rumors. Any new procedures or temporary changes will also be reviewed at this time.</w:t>
      </w:r>
    </w:p>
    <w:p w14:paraId="420B87A0" w14:textId="77777777" w:rsidR="00054C28" w:rsidRDefault="00D50A48">
      <w:pPr>
        <w:pStyle w:val="Heading4"/>
        <w:spacing w:before="120"/>
        <w:ind w:left="1026"/>
      </w:pPr>
      <w:r>
        <w:t>Communication</w:t>
      </w:r>
      <w:r>
        <w:rPr>
          <w:spacing w:val="-9"/>
        </w:rPr>
        <w:t xml:space="preserve"> </w:t>
      </w:r>
      <w:r>
        <w:t>With</w:t>
      </w:r>
      <w:r>
        <w:rPr>
          <w:spacing w:val="-6"/>
        </w:rPr>
        <w:t xml:space="preserve"> </w:t>
      </w:r>
      <w:r>
        <w:t>the</w:t>
      </w:r>
      <w:r>
        <w:rPr>
          <w:spacing w:val="-7"/>
        </w:rPr>
        <w:t xml:space="preserve"> </w:t>
      </w:r>
      <w:r>
        <w:t>District</w:t>
      </w:r>
      <w:r>
        <w:rPr>
          <w:spacing w:val="-6"/>
        </w:rPr>
        <w:t xml:space="preserve"> </w:t>
      </w:r>
      <w:r>
        <w:t>Administrative</w:t>
      </w:r>
      <w:r>
        <w:rPr>
          <w:spacing w:val="-7"/>
        </w:rPr>
        <w:t xml:space="preserve"> </w:t>
      </w:r>
      <w:r>
        <w:rPr>
          <w:spacing w:val="-2"/>
        </w:rPr>
        <w:t>Office</w:t>
      </w:r>
    </w:p>
    <w:p w14:paraId="4F5ED2C0" w14:textId="77777777" w:rsidR="00054C28" w:rsidRDefault="00D50A48">
      <w:pPr>
        <w:pStyle w:val="BodyText"/>
        <w:spacing w:before="118"/>
        <w:ind w:left="1026" w:right="343"/>
      </w:pPr>
      <w:r>
        <w:t>The</w:t>
      </w:r>
      <w:r>
        <w:rPr>
          <w:spacing w:val="-2"/>
        </w:rPr>
        <w:t xml:space="preserve"> </w:t>
      </w:r>
      <w:r>
        <w:t>Incident</w:t>
      </w:r>
      <w:r>
        <w:rPr>
          <w:spacing w:val="-2"/>
        </w:rPr>
        <w:t xml:space="preserve"> </w:t>
      </w:r>
      <w:r>
        <w:t>Commander</w:t>
      </w:r>
      <w:r>
        <w:rPr>
          <w:spacing w:val="-2"/>
        </w:rPr>
        <w:t xml:space="preserve"> </w:t>
      </w:r>
      <w:r>
        <w:t>will</w:t>
      </w:r>
      <w:r>
        <w:rPr>
          <w:spacing w:val="-5"/>
        </w:rPr>
        <w:t xml:space="preserve"> </w:t>
      </w:r>
      <w:r>
        <w:t>use</w:t>
      </w:r>
      <w:r>
        <w:rPr>
          <w:spacing w:val="-5"/>
        </w:rPr>
        <w:t xml:space="preserve"> </w:t>
      </w:r>
      <w:r>
        <w:t>the</w:t>
      </w:r>
      <w:r>
        <w:rPr>
          <w:spacing w:val="-4"/>
        </w:rPr>
        <w:t xml:space="preserve"> </w:t>
      </w:r>
      <w:r>
        <w:t>designated</w:t>
      </w:r>
      <w:r>
        <w:rPr>
          <w:spacing w:val="-6"/>
        </w:rPr>
        <w:t xml:space="preserve"> </w:t>
      </w:r>
      <w:r>
        <w:t>countywide</w:t>
      </w:r>
      <w:r>
        <w:rPr>
          <w:spacing w:val="-5"/>
        </w:rPr>
        <w:t xml:space="preserve"> </w:t>
      </w:r>
      <w:r>
        <w:t>Emergency</w:t>
      </w:r>
      <w:r>
        <w:rPr>
          <w:spacing w:val="-6"/>
        </w:rPr>
        <w:t xml:space="preserve"> </w:t>
      </w:r>
      <w:r>
        <w:t>Radio</w:t>
      </w:r>
      <w:r>
        <w:rPr>
          <w:spacing w:val="-2"/>
        </w:rPr>
        <w:t xml:space="preserve"> </w:t>
      </w:r>
      <w:r>
        <w:t>Network</w:t>
      </w:r>
      <w:r>
        <w:rPr>
          <w:spacing w:val="-4"/>
        </w:rPr>
        <w:t xml:space="preserve"> </w:t>
      </w:r>
      <w:r>
        <w:t>to</w:t>
      </w:r>
      <w:r>
        <w:rPr>
          <w:spacing w:val="-4"/>
        </w:rPr>
        <w:t xml:space="preserve"> </w:t>
      </w:r>
      <w:r>
        <w:t>notify</w:t>
      </w:r>
      <w:r>
        <w:rPr>
          <w:spacing w:val="-6"/>
        </w:rPr>
        <w:t xml:space="preserve"> </w:t>
      </w:r>
      <w:r>
        <w:t>the site administrator of our District’s status/needs. The site administrator will notify the District office. The District office will notify the County Office of the status of all of the District’s sites. He/she will designate staff member(s) to monitor all communications.</w:t>
      </w:r>
    </w:p>
    <w:p w14:paraId="03C7F07D" w14:textId="77777777" w:rsidR="00054C28" w:rsidRDefault="00D50A48">
      <w:pPr>
        <w:pStyle w:val="Heading3"/>
        <w:spacing w:before="123"/>
        <w:ind w:left="1026"/>
      </w:pPr>
      <w:bookmarkStart w:id="64" w:name="_Toc184968985"/>
      <w:r>
        <w:rPr>
          <w:color w:val="006480"/>
          <w:spacing w:val="-2"/>
        </w:rPr>
        <w:t>Activation</w:t>
      </w:r>
      <w:bookmarkEnd w:id="64"/>
    </w:p>
    <w:p w14:paraId="28618BA2" w14:textId="77777777" w:rsidR="00054C28" w:rsidRDefault="00D50A48">
      <w:pPr>
        <w:pStyle w:val="Heading3"/>
        <w:ind w:left="1026"/>
      </w:pPr>
      <w:bookmarkStart w:id="65" w:name="_Toc184968986"/>
      <w:r>
        <w:rPr>
          <w:color w:val="006480"/>
        </w:rPr>
        <w:t>Concept</w:t>
      </w:r>
      <w:r>
        <w:rPr>
          <w:color w:val="006480"/>
          <w:spacing w:val="-2"/>
        </w:rPr>
        <w:t xml:space="preserve"> </w:t>
      </w:r>
      <w:r>
        <w:rPr>
          <w:color w:val="006480"/>
        </w:rPr>
        <w:t xml:space="preserve">of </w:t>
      </w:r>
      <w:r>
        <w:rPr>
          <w:color w:val="006480"/>
          <w:spacing w:val="-2"/>
        </w:rPr>
        <w:t>Operations</w:t>
      </w:r>
      <w:bookmarkEnd w:id="65"/>
    </w:p>
    <w:p w14:paraId="41367D60" w14:textId="77777777" w:rsidR="00054C28" w:rsidRDefault="00D50A48">
      <w:pPr>
        <w:pStyle w:val="BodyText"/>
        <w:spacing w:before="119"/>
        <w:ind w:left="1746" w:right="343" w:hanging="360"/>
      </w:pPr>
      <w:r>
        <w:t>The</w:t>
      </w:r>
      <w:r>
        <w:rPr>
          <w:spacing w:val="-2"/>
        </w:rPr>
        <w:t xml:space="preserve"> </w:t>
      </w:r>
      <w:r>
        <w:t>senior</w:t>
      </w:r>
      <w:r>
        <w:rPr>
          <w:spacing w:val="-4"/>
        </w:rPr>
        <w:t xml:space="preserve"> </w:t>
      </w:r>
      <w:r>
        <w:t>executive</w:t>
      </w:r>
      <w:r>
        <w:rPr>
          <w:spacing w:val="-3"/>
        </w:rPr>
        <w:t xml:space="preserve"> </w:t>
      </w:r>
      <w:r>
        <w:t>(or</w:t>
      </w:r>
      <w:r>
        <w:rPr>
          <w:spacing w:val="-7"/>
        </w:rPr>
        <w:t xml:space="preserve"> </w:t>
      </w:r>
      <w:r>
        <w:t>designee)</w:t>
      </w:r>
      <w:r>
        <w:rPr>
          <w:spacing w:val="-6"/>
        </w:rPr>
        <w:t xml:space="preserve"> </w:t>
      </w:r>
      <w:r>
        <w:t>determines</w:t>
      </w:r>
      <w:r>
        <w:rPr>
          <w:spacing w:val="-5"/>
        </w:rPr>
        <w:t xml:space="preserve"> </w:t>
      </w:r>
      <w:r>
        <w:t>whether</w:t>
      </w:r>
      <w:r>
        <w:rPr>
          <w:spacing w:val="-5"/>
        </w:rPr>
        <w:t xml:space="preserve"> </w:t>
      </w:r>
      <w:r>
        <w:t>to</w:t>
      </w:r>
      <w:r>
        <w:rPr>
          <w:spacing w:val="-5"/>
        </w:rPr>
        <w:t xml:space="preserve"> </w:t>
      </w:r>
      <w:r>
        <w:t>activate</w:t>
      </w:r>
      <w:r>
        <w:rPr>
          <w:spacing w:val="-2"/>
        </w:rPr>
        <w:t xml:space="preserve"> </w:t>
      </w:r>
      <w:r>
        <w:t>this</w:t>
      </w:r>
      <w:r>
        <w:rPr>
          <w:spacing w:val="-3"/>
        </w:rPr>
        <w:t xml:space="preserve"> </w:t>
      </w:r>
      <w:r>
        <w:t>annex</w:t>
      </w:r>
      <w:r>
        <w:rPr>
          <w:spacing w:val="-3"/>
        </w:rPr>
        <w:t xml:space="preserve"> </w:t>
      </w:r>
      <w:r>
        <w:t>based</w:t>
      </w:r>
      <w:r>
        <w:rPr>
          <w:spacing w:val="-4"/>
        </w:rPr>
        <w:t xml:space="preserve"> </w:t>
      </w:r>
      <w:r>
        <w:t>upon information from initial staff reports and local authorities. When activated, the Communications annex coordinates and supports emergency response/recovery telecommunications requirements</w:t>
      </w:r>
    </w:p>
    <w:p w14:paraId="62749634" w14:textId="77777777" w:rsidR="00054C28" w:rsidRDefault="00D50A48">
      <w:pPr>
        <w:pStyle w:val="BodyText"/>
        <w:ind w:left="1746" w:right="314" w:hanging="360"/>
      </w:pPr>
      <w:r>
        <w:t>Immediately</w:t>
      </w:r>
      <w:r>
        <w:rPr>
          <w:spacing w:val="-4"/>
        </w:rPr>
        <w:t xml:space="preserve"> </w:t>
      </w:r>
      <w:r>
        <w:t>report</w:t>
      </w:r>
      <w:r>
        <w:rPr>
          <w:spacing w:val="-3"/>
        </w:rPr>
        <w:t xml:space="preserve"> </w:t>
      </w:r>
      <w:r>
        <w:t>communications</w:t>
      </w:r>
      <w:r>
        <w:rPr>
          <w:spacing w:val="-6"/>
        </w:rPr>
        <w:t xml:space="preserve"> </w:t>
      </w:r>
      <w:r>
        <w:t>degradation,</w:t>
      </w:r>
      <w:r>
        <w:rPr>
          <w:spacing w:val="-4"/>
        </w:rPr>
        <w:t xml:space="preserve"> </w:t>
      </w:r>
      <w:r>
        <w:t>interruption,</w:t>
      </w:r>
      <w:r>
        <w:rPr>
          <w:spacing w:val="-6"/>
        </w:rPr>
        <w:t xml:space="preserve"> </w:t>
      </w:r>
      <w:r>
        <w:t>or</w:t>
      </w:r>
      <w:r>
        <w:rPr>
          <w:spacing w:val="-5"/>
        </w:rPr>
        <w:t xml:space="preserve"> </w:t>
      </w:r>
      <w:r>
        <w:t>failure</w:t>
      </w:r>
      <w:r>
        <w:rPr>
          <w:spacing w:val="-5"/>
        </w:rPr>
        <w:t xml:space="preserve"> </w:t>
      </w:r>
      <w:r>
        <w:t>by</w:t>
      </w:r>
      <w:r>
        <w:rPr>
          <w:spacing w:val="-4"/>
        </w:rPr>
        <w:t xml:space="preserve"> </w:t>
      </w:r>
      <w:r>
        <w:t>alternate</w:t>
      </w:r>
      <w:r>
        <w:rPr>
          <w:spacing w:val="-3"/>
        </w:rPr>
        <w:t xml:space="preserve"> </w:t>
      </w:r>
      <w:r>
        <w:t>means</w:t>
      </w:r>
      <w:r>
        <w:rPr>
          <w:spacing w:val="-4"/>
        </w:rPr>
        <w:t xml:space="preserve"> </w:t>
      </w:r>
      <w:r>
        <w:t>(e.g. cell phone) to our District’s Emergency Operations Center (EOC) if activated or the Communications Officer</w:t>
      </w:r>
    </w:p>
    <w:p w14:paraId="2DB329ED" w14:textId="77777777" w:rsidR="00054C28" w:rsidRDefault="00054C28">
      <w:pPr>
        <w:sectPr w:rsidR="00054C28">
          <w:pgSz w:w="12240" w:h="15840"/>
          <w:pgMar w:top="1580" w:right="860" w:bottom="280" w:left="140" w:header="768" w:footer="0" w:gutter="0"/>
          <w:cols w:space="720"/>
        </w:sectPr>
      </w:pPr>
    </w:p>
    <w:p w14:paraId="4D5C2531" w14:textId="77777777" w:rsidR="00054C28" w:rsidRDefault="00054C28">
      <w:pPr>
        <w:pStyle w:val="BodyText"/>
        <w:spacing w:before="4"/>
        <w:ind w:left="0"/>
      </w:pPr>
    </w:p>
    <w:p w14:paraId="630B9633" w14:textId="77777777" w:rsidR="00054C28" w:rsidRDefault="00D50A48">
      <w:pPr>
        <w:pStyle w:val="BodyText"/>
        <w:ind w:left="1746" w:hanging="360"/>
      </w:pPr>
      <w:r>
        <w:t>The</w:t>
      </w:r>
      <w:r>
        <w:rPr>
          <w:spacing w:val="-4"/>
        </w:rPr>
        <w:t xml:space="preserve"> </w:t>
      </w:r>
      <w:r>
        <w:t>local</w:t>
      </w:r>
      <w:r>
        <w:rPr>
          <w:spacing w:val="-4"/>
        </w:rPr>
        <w:t xml:space="preserve"> </w:t>
      </w:r>
      <w:r>
        <w:t>emergency</w:t>
      </w:r>
      <w:r>
        <w:rPr>
          <w:spacing w:val="-5"/>
        </w:rPr>
        <w:t xml:space="preserve"> </w:t>
      </w:r>
      <w:r>
        <w:t>communications</w:t>
      </w:r>
      <w:r>
        <w:rPr>
          <w:spacing w:val="-7"/>
        </w:rPr>
        <w:t xml:space="preserve"> </w:t>
      </w:r>
      <w:r>
        <w:t>plan</w:t>
      </w:r>
      <w:r>
        <w:rPr>
          <w:spacing w:val="-4"/>
        </w:rPr>
        <w:t xml:space="preserve"> </w:t>
      </w:r>
      <w:r>
        <w:t>will</w:t>
      </w:r>
      <w:r>
        <w:rPr>
          <w:spacing w:val="-5"/>
        </w:rPr>
        <w:t xml:space="preserve"> </w:t>
      </w:r>
      <w:r>
        <w:t>include</w:t>
      </w:r>
      <w:r>
        <w:rPr>
          <w:spacing w:val="-7"/>
        </w:rPr>
        <w:t xml:space="preserve"> </w:t>
      </w:r>
      <w:r>
        <w:t>channel</w:t>
      </w:r>
      <w:r>
        <w:rPr>
          <w:spacing w:val="-7"/>
        </w:rPr>
        <w:t xml:space="preserve"> </w:t>
      </w:r>
      <w:r>
        <w:t>designations,</w:t>
      </w:r>
      <w:r>
        <w:rPr>
          <w:spacing w:val="-5"/>
        </w:rPr>
        <w:t xml:space="preserve"> </w:t>
      </w:r>
      <w:r>
        <w:t>contingency communications procedures, and training in back-up communications equipment.</w:t>
      </w:r>
    </w:p>
    <w:p w14:paraId="4E8E14B8" w14:textId="77777777" w:rsidR="00054C28" w:rsidRDefault="00054C28">
      <w:pPr>
        <w:sectPr w:rsidR="00054C28">
          <w:pgSz w:w="12240" w:h="15840"/>
          <w:pgMar w:top="1580" w:right="860" w:bottom="280" w:left="140" w:header="768" w:footer="0" w:gutter="0"/>
          <w:cols w:space="720"/>
        </w:sectPr>
      </w:pPr>
    </w:p>
    <w:p w14:paraId="3BBDA9CA" w14:textId="77777777" w:rsidR="00054C28" w:rsidRDefault="00054C28">
      <w:pPr>
        <w:pStyle w:val="BodyText"/>
        <w:spacing w:before="53" w:after="1"/>
        <w:ind w:left="0"/>
        <w:rPr>
          <w:sz w:val="20"/>
        </w:rPr>
      </w:pPr>
    </w:p>
    <w:p w14:paraId="76278724" w14:textId="77777777" w:rsidR="00054C28" w:rsidRDefault="00D50A48">
      <w:pPr>
        <w:pStyle w:val="BodyText"/>
        <w:ind w:left="997"/>
        <w:rPr>
          <w:sz w:val="20"/>
        </w:rPr>
      </w:pPr>
      <w:r>
        <w:rPr>
          <w:noProof/>
          <w:sz w:val="20"/>
        </w:rPr>
        <mc:AlternateContent>
          <mc:Choice Requires="wpg">
            <w:drawing>
              <wp:inline distT="0" distB="0" distL="0" distR="0" wp14:anchorId="5402546C" wp14:editId="786D98D6">
                <wp:extent cx="6329045" cy="577850"/>
                <wp:effectExtent l="0" t="0" r="0" b="3175"/>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045" cy="577850"/>
                          <a:chOff x="0" y="0"/>
                          <a:chExt cx="6329045" cy="577850"/>
                        </a:xfrm>
                      </wpg:grpSpPr>
                      <wps:wsp>
                        <wps:cNvPr id="121" name="Graphic 121"/>
                        <wps:cNvSpPr/>
                        <wps:spPr>
                          <a:xfrm>
                            <a:off x="0" y="0"/>
                            <a:ext cx="6329045" cy="577850"/>
                          </a:xfrm>
                          <a:custGeom>
                            <a:avLst/>
                            <a:gdLst/>
                            <a:ahLst/>
                            <a:cxnLst/>
                            <a:rect l="l" t="t" r="r" b="b"/>
                            <a:pathLst>
                              <a:path w="6329045" h="577850">
                                <a:moveTo>
                                  <a:pt x="6328918" y="0"/>
                                </a:moveTo>
                                <a:lnTo>
                                  <a:pt x="0" y="0"/>
                                </a:lnTo>
                                <a:lnTo>
                                  <a:pt x="0" y="56388"/>
                                </a:lnTo>
                                <a:lnTo>
                                  <a:pt x="0" y="521208"/>
                                </a:lnTo>
                                <a:lnTo>
                                  <a:pt x="0" y="577596"/>
                                </a:lnTo>
                                <a:lnTo>
                                  <a:pt x="6328918" y="577596"/>
                                </a:lnTo>
                                <a:lnTo>
                                  <a:pt x="6328918" y="521208"/>
                                </a:lnTo>
                                <a:lnTo>
                                  <a:pt x="6328918" y="56388"/>
                                </a:lnTo>
                                <a:lnTo>
                                  <a:pt x="6328918" y="0"/>
                                </a:lnTo>
                                <a:close/>
                              </a:path>
                            </a:pathLst>
                          </a:custGeom>
                          <a:solidFill>
                            <a:srgbClr val="006480"/>
                          </a:solidFill>
                        </wps:spPr>
                        <wps:bodyPr wrap="square" lIns="0" tIns="0" rIns="0" bIns="0" rtlCol="0">
                          <a:prstTxWarp prst="textNoShape">
                            <a:avLst/>
                          </a:prstTxWarp>
                          <a:noAutofit/>
                        </wps:bodyPr>
                      </wps:wsp>
                      <wps:wsp>
                        <wps:cNvPr id="122" name="Textbox 122"/>
                        <wps:cNvSpPr txBox="1"/>
                        <wps:spPr>
                          <a:xfrm>
                            <a:off x="0" y="56388"/>
                            <a:ext cx="6329045" cy="464820"/>
                          </a:xfrm>
                          <a:prstGeom prst="rect">
                            <a:avLst/>
                          </a:prstGeom>
                        </wps:spPr>
                        <wps:txbx>
                          <w:txbxContent>
                            <w:p w14:paraId="046F9ADA" w14:textId="77777777" w:rsidR="00054C28" w:rsidRDefault="00D50A48">
                              <w:pPr>
                                <w:spacing w:before="120"/>
                                <w:ind w:left="209"/>
                                <w:rPr>
                                  <w:sz w:val="40"/>
                                </w:rPr>
                              </w:pPr>
                              <w:r>
                                <w:rPr>
                                  <w:color w:val="FFFFFF"/>
                                  <w:sz w:val="40"/>
                                </w:rPr>
                                <w:t>Continuity</w:t>
                              </w:r>
                              <w:r>
                                <w:rPr>
                                  <w:color w:val="FFFFFF"/>
                                  <w:spacing w:val="-5"/>
                                  <w:sz w:val="40"/>
                                </w:rPr>
                                <w:t xml:space="preserve"> </w:t>
                              </w:r>
                              <w:r>
                                <w:rPr>
                                  <w:color w:val="FFFFFF"/>
                                  <w:sz w:val="40"/>
                                </w:rPr>
                                <w:t>of</w:t>
                              </w:r>
                              <w:r>
                                <w:rPr>
                                  <w:color w:val="FFFFFF"/>
                                  <w:spacing w:val="-9"/>
                                  <w:sz w:val="40"/>
                                </w:rPr>
                                <w:t xml:space="preserve"> </w:t>
                              </w:r>
                              <w:r>
                                <w:rPr>
                                  <w:color w:val="FFFFFF"/>
                                  <w:sz w:val="40"/>
                                </w:rPr>
                                <w:t>Operations</w:t>
                              </w:r>
                              <w:r>
                                <w:rPr>
                                  <w:color w:val="FFFFFF"/>
                                  <w:spacing w:val="-5"/>
                                  <w:sz w:val="40"/>
                                </w:rPr>
                                <w:t xml:space="preserve"> </w:t>
                              </w:r>
                              <w:r>
                                <w:rPr>
                                  <w:color w:val="FFFFFF"/>
                                  <w:spacing w:val="-2"/>
                                  <w:sz w:val="40"/>
                                </w:rPr>
                                <w:t>(COOP)</w:t>
                              </w:r>
                            </w:p>
                          </w:txbxContent>
                        </wps:txbx>
                        <wps:bodyPr wrap="square" lIns="0" tIns="0" rIns="0" bIns="0" rtlCol="0">
                          <a:noAutofit/>
                        </wps:bodyPr>
                      </wps:wsp>
                    </wpg:wgp>
                  </a:graphicData>
                </a:graphic>
              </wp:inline>
            </w:drawing>
          </mc:Choice>
          <mc:Fallback>
            <w:pict>
              <v:group w14:anchorId="5402546C" id="Group 120" o:spid="_x0000_s1116" style="width:498.35pt;height:45.5pt;mso-position-horizontal-relative:char;mso-position-vertical-relative:line" coordsize="6329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o0k6AIAAFMIAAAOAAAAZHJzL2Uyb0RvYy54bWy8Vttu2zAMfR+wfxD0vtpxmkuNJsXWrsGA&#13;&#10;oSvQDHuWZfmCyZYmKbH796Nky3HToe3aYS8OZVE0ec4hlfOLtuJoz5QuRb3Ck5MQI1ZTkZZ1vsLf&#13;&#10;t9cflhhpQ+qUcFGzFb5nGl+s3787b2TMIlEInjKFIEit40aucGGMjINA04JVRJ8IyWrYzISqiIGl&#13;&#10;yoNUkQaiVzyIwnAeNEKlUgnKtIa3V90mXrv4Wcao+ZZlmhnEVxhyM+6p3DOxz2B9TuJcEVmUtE+D&#13;&#10;vCKLipQ1fHQIdUUMQTtVPgpVlVQJLTJzQkUViCwrKXM1QDWT8KiajRI76WrJ4yaXA0wA7RFOrw5L&#13;&#10;b/YbJe/kreqyB/OroD814BI0Mo/H+3adH5zbTFX2EBSBWofo/YAoaw2i8HI+jc7C0xlGFPZmi8Vy&#13;&#10;1kNOC+Dl0TFafH76YEDi7rMuuSGZRoJ69AEg/TaA7goimcNdWwBuFSpTEHc0wagmFah40wvGvgKk&#13;&#10;7OfBz6LYr3QP6BswGkolMd1ps2HCoU32X7XpVJt6ixTeom3tTQXat6rnTvUGI1C9wghUn3Sql8TY&#13;&#10;c5ZCa6JmRFcxsGW3K7FnW+EcjeUMWF2eTaCzPeGQ68GH12NfaLqRl9/zv9LF63xm8+lyaVODaH7f&#13;&#10;/z7wiyZR+CLHxWJ2Nn8y4rgSkOdfuT+fxoPoz1Y39nZdMsKBcqFZB43lymE08Ad+Y4Vowcv0uuTc&#13;&#10;EqZVnlxyhfbEDsBwfrr0oUdu0Ew67iRrrUSk96D5BkS+wvrXjiiGEf9SQ1fZEeoN5Y3EG8rwS+EG&#13;&#10;rdOK0mbb/iBKIgnmChuYCjfCNxeJvZQhf+vQ+dqTtfi4MyIrrc5dbl1G/QIavWu5/9Dxke/4LeSe&#13;&#10;iBZNosgKatTxyLSfBDTFMAme7P1B5CT+44w8BYYiT5GfHhYd2/89jraz3WVzBGA3Io7ING3SuvE1&#13;&#10;nfrE/xG/L2DJTWm4uZxe+1vWXo3jtWP18F9g/RsAAP//AwBQSwMEFAAGAAgAAAAhAEDlMNXfAAAA&#13;&#10;CQEAAA8AAABkcnMvZG93bnJldi54bWxMj09Lw0AQxe+C32GZgje7iWK1aTal1D+nItgK0ts0mSah&#13;&#10;2dmQ3Sbpt3f0opfHDI95837pcrSN6qnztWMD8TQCRZy7oubSwOfu9fYJlA/IBTaOycCFPCyz66sU&#13;&#10;k8IN/EH9NpRKQtgnaKAKoU209nlFFv3UtcTiHV1nMcjalbrocJBw2+i7KJppizXLhwpbWleUn7Zn&#13;&#10;a+BtwGF1H7/0m9NxfdnvHt6/NjEZczMZnxciqwWoQGP4u4AfBukPmRQ7uDMXXjUGhCb8qnjz+ewR&#13;&#10;1EGGOAKdpfo/QfYNAAD//wMAUEsBAi0AFAAGAAgAAAAhALaDOJL+AAAA4QEAABMAAAAAAAAAAAAA&#13;&#10;AAAAAAAAAFtDb250ZW50X1R5cGVzXS54bWxQSwECLQAUAAYACAAAACEAOP0h/9YAAACUAQAACwAA&#13;&#10;AAAAAAAAAAAAAAAvAQAAX3JlbHMvLnJlbHNQSwECLQAUAAYACAAAACEAoi6NJOgCAABTCAAADgAA&#13;&#10;AAAAAAAAAAAAAAAuAgAAZHJzL2Uyb0RvYy54bWxQSwECLQAUAAYACAAAACEAQOUw1d8AAAAJAQAA&#13;&#10;DwAAAAAAAAAAAAAAAABCBQAAZHJzL2Rvd25yZXYueG1sUEsFBgAAAAAEAAQA8wAAAE4GAAAAAA==&#13;&#10;">
                <v:shape id="Graphic 121" o:spid="_x0000_s1117" style="position:absolute;width:63290;height:5778;visibility:visible;mso-wrap-style:square;v-text-anchor:top" coordsize="632904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vorFxgAAAOEAAAAPAAAAZHJzL2Rvd25yZXYueG1sRI/BasMw&#13;&#10;DIbvg76DUWG31WkYY6R1S2kp605jXmBXEatJaCyHWEuyt58Hg12ExM//iW+7n32nRhpiG9jAepWB&#13;&#10;Iq6Ca7k2UH6cH55BRUF22AUmA98UYb9b3G2xcGHidxqt1CpBOBZooBHpC61j1ZDHuAo9ccquYfAo&#13;&#10;6Rxq7QacEtx3Os+yJ+2x5fShwZ6ODVU3++UN2LmMYnV+kRd7G6fy8/r6GN6MuV/Op00ahw0ooVn+&#13;&#10;G3+Ii0sO+Rp+jdIGevcDAAD//wMAUEsBAi0AFAAGAAgAAAAhANvh9svuAAAAhQEAABMAAAAAAAAA&#13;&#10;AAAAAAAAAAAAAFtDb250ZW50X1R5cGVzXS54bWxQSwECLQAUAAYACAAAACEAWvQsW78AAAAVAQAA&#13;&#10;CwAAAAAAAAAAAAAAAAAfAQAAX3JlbHMvLnJlbHNQSwECLQAUAAYACAAAACEAdb6KxcYAAADhAAAA&#13;&#10;DwAAAAAAAAAAAAAAAAAHAgAAZHJzL2Rvd25yZXYueG1sUEsFBgAAAAADAAMAtwAAAPoCAAAAAA==&#13;&#10;" path="m6328918,l,,,56388,,521208r,56388l6328918,577596r,-56388l6328918,56388r,-56388xe" fillcolor="#006480" stroked="f">
                  <v:path arrowok="t"/>
                </v:shape>
                <v:shape id="Textbox 122" o:spid="_x0000_s1118" type="#_x0000_t202" style="position:absolute;top:563;width:6329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2eryQAAAOEAAAAPAAAAZHJzL2Rvd25yZXYueG1sRI/BasJA&#13;&#10;EIbvBd9hGaG3ujEHqdGNiLZQKJTGeOhxmp0ki9nZmN1q+vbdguBlmOHn/4ZvvRltJy40eONYwXyW&#13;&#10;gCCunDbcKDiWr0/PIHxA1tg5JgW/5GGTTx7WmGl35YIuh9CICGGfoYI2hD6T0lctWfQz1xPHrHaD&#13;&#10;xRDPoZF6wGuE206mSbKQFg3HDy32tGupOh1+rILtFxcv5vzx/VnUhSnLZcLvi5NSj9Nxv4pjuwIR&#13;&#10;aAz3xg3xpqNDmsK/UdxA5n8AAAD//wMAUEsBAi0AFAAGAAgAAAAhANvh9svuAAAAhQEAABMAAAAA&#13;&#10;AAAAAAAAAAAAAAAAAFtDb250ZW50X1R5cGVzXS54bWxQSwECLQAUAAYACAAAACEAWvQsW78AAAAV&#13;&#10;AQAACwAAAAAAAAAAAAAAAAAfAQAAX3JlbHMvLnJlbHNQSwECLQAUAAYACAAAACEAV7dnq8kAAADh&#13;&#10;AAAADwAAAAAAAAAAAAAAAAAHAgAAZHJzL2Rvd25yZXYueG1sUEsFBgAAAAADAAMAtwAAAP0CAAAA&#13;&#10;AA==&#13;&#10;" filled="f" stroked="f">
                  <v:textbox inset="0,0,0,0">
                    <w:txbxContent>
                      <w:p w14:paraId="046F9ADA" w14:textId="77777777" w:rsidR="00054C28" w:rsidRDefault="00D50A48">
                        <w:pPr>
                          <w:spacing w:before="120"/>
                          <w:ind w:left="209"/>
                          <w:rPr>
                            <w:sz w:val="40"/>
                          </w:rPr>
                        </w:pPr>
                        <w:r>
                          <w:rPr>
                            <w:color w:val="FFFFFF"/>
                            <w:sz w:val="40"/>
                          </w:rPr>
                          <w:t>Continuity</w:t>
                        </w:r>
                        <w:r>
                          <w:rPr>
                            <w:color w:val="FFFFFF"/>
                            <w:spacing w:val="-5"/>
                            <w:sz w:val="40"/>
                          </w:rPr>
                          <w:t xml:space="preserve"> </w:t>
                        </w:r>
                        <w:r>
                          <w:rPr>
                            <w:color w:val="FFFFFF"/>
                            <w:sz w:val="40"/>
                          </w:rPr>
                          <w:t>of</w:t>
                        </w:r>
                        <w:r>
                          <w:rPr>
                            <w:color w:val="FFFFFF"/>
                            <w:spacing w:val="-9"/>
                            <w:sz w:val="40"/>
                          </w:rPr>
                          <w:t xml:space="preserve"> </w:t>
                        </w:r>
                        <w:r>
                          <w:rPr>
                            <w:color w:val="FFFFFF"/>
                            <w:sz w:val="40"/>
                          </w:rPr>
                          <w:t>Operations</w:t>
                        </w:r>
                        <w:r>
                          <w:rPr>
                            <w:color w:val="FFFFFF"/>
                            <w:spacing w:val="-5"/>
                            <w:sz w:val="40"/>
                          </w:rPr>
                          <w:t xml:space="preserve"> </w:t>
                        </w:r>
                        <w:r>
                          <w:rPr>
                            <w:color w:val="FFFFFF"/>
                            <w:spacing w:val="-2"/>
                            <w:sz w:val="40"/>
                          </w:rPr>
                          <w:t>(COOP)</w:t>
                        </w:r>
                      </w:p>
                    </w:txbxContent>
                  </v:textbox>
                </v:shape>
                <w10:anchorlock/>
              </v:group>
            </w:pict>
          </mc:Fallback>
        </mc:AlternateContent>
      </w:r>
    </w:p>
    <w:p w14:paraId="65786B55" w14:textId="77777777" w:rsidR="00054C28" w:rsidRDefault="00D50A48">
      <w:pPr>
        <w:pStyle w:val="Heading3"/>
        <w:spacing w:before="210"/>
        <w:ind w:left="1026"/>
      </w:pPr>
      <w:bookmarkStart w:id="66" w:name="_Toc184968987"/>
      <w:r>
        <w:rPr>
          <w:noProof/>
        </w:rPr>
        <w:drawing>
          <wp:anchor distT="0" distB="0" distL="0" distR="0" simplePos="0" relativeHeight="15748608" behindDoc="0" locked="0" layoutInCell="1" allowOverlap="1" wp14:anchorId="1F8D4646" wp14:editId="09CDC114">
            <wp:simplePos x="0" y="0"/>
            <wp:positionH relativeFrom="page">
              <wp:posOffset>5907519</wp:posOffset>
            </wp:positionH>
            <wp:positionV relativeFrom="paragraph">
              <wp:posOffset>231728</wp:posOffset>
            </wp:positionV>
            <wp:extent cx="987641" cy="561375"/>
            <wp:effectExtent l="0" t="0" r="0" b="0"/>
            <wp:wrapNone/>
            <wp:docPr id="123" name="Image 123"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A picture containing text  Description automatically generated"/>
                    <pic:cNvPicPr/>
                  </pic:nvPicPr>
                  <pic:blipFill>
                    <a:blip r:embed="rId35" cstate="print"/>
                    <a:stretch>
                      <a:fillRect/>
                    </a:stretch>
                  </pic:blipFill>
                  <pic:spPr>
                    <a:xfrm>
                      <a:off x="0" y="0"/>
                      <a:ext cx="987641" cy="561375"/>
                    </a:xfrm>
                    <a:prstGeom prst="rect">
                      <a:avLst/>
                    </a:prstGeom>
                  </pic:spPr>
                </pic:pic>
              </a:graphicData>
            </a:graphic>
          </wp:anchor>
        </w:drawing>
      </w:r>
      <w:r>
        <w:rPr>
          <w:color w:val="006480"/>
          <w:spacing w:val="-2"/>
        </w:rPr>
        <w:t>General</w:t>
      </w:r>
      <w:bookmarkEnd w:id="66"/>
    </w:p>
    <w:p w14:paraId="57BA9470" w14:textId="77777777" w:rsidR="00054C28" w:rsidRDefault="00D50A48">
      <w:pPr>
        <w:pStyle w:val="BodyText"/>
        <w:spacing w:before="119"/>
        <w:ind w:left="1026" w:right="2453"/>
        <w:jc w:val="both"/>
      </w:pPr>
      <w:r>
        <w:t>Continuity of Operations planning is a program that ensures continued performance</w:t>
      </w:r>
      <w:r>
        <w:rPr>
          <w:spacing w:val="-5"/>
        </w:rPr>
        <w:t xml:space="preserve"> </w:t>
      </w:r>
      <w:r>
        <w:t>of</w:t>
      </w:r>
      <w:r>
        <w:rPr>
          <w:spacing w:val="-4"/>
        </w:rPr>
        <w:t xml:space="preserve"> </w:t>
      </w:r>
      <w:r>
        <w:t>essential</w:t>
      </w:r>
      <w:r>
        <w:rPr>
          <w:spacing w:val="-5"/>
        </w:rPr>
        <w:t xml:space="preserve"> </w:t>
      </w:r>
      <w:r>
        <w:t>functions</w:t>
      </w:r>
      <w:r>
        <w:rPr>
          <w:spacing w:val="-3"/>
        </w:rPr>
        <w:t xml:space="preserve"> </w:t>
      </w:r>
      <w:r>
        <w:t>across</w:t>
      </w:r>
      <w:r>
        <w:rPr>
          <w:spacing w:val="-3"/>
        </w:rPr>
        <w:t xml:space="preserve"> </w:t>
      </w:r>
      <w:r>
        <w:t>a</w:t>
      </w:r>
      <w:r>
        <w:rPr>
          <w:spacing w:val="-5"/>
        </w:rPr>
        <w:t xml:space="preserve"> </w:t>
      </w:r>
      <w:r>
        <w:t>full</w:t>
      </w:r>
      <w:r>
        <w:rPr>
          <w:spacing w:val="-5"/>
        </w:rPr>
        <w:t xml:space="preserve"> </w:t>
      </w:r>
      <w:r>
        <w:t>range</w:t>
      </w:r>
      <w:r>
        <w:rPr>
          <w:spacing w:val="-2"/>
        </w:rPr>
        <w:t xml:space="preserve"> </w:t>
      </w:r>
      <w:r>
        <w:t>of</w:t>
      </w:r>
      <w:r>
        <w:rPr>
          <w:spacing w:val="-2"/>
        </w:rPr>
        <w:t xml:space="preserve"> </w:t>
      </w:r>
      <w:r>
        <w:t>potential</w:t>
      </w:r>
      <w:r>
        <w:rPr>
          <w:spacing w:val="-5"/>
        </w:rPr>
        <w:t xml:space="preserve"> </w:t>
      </w:r>
      <w:r>
        <w:t>emergencies, be they natural or man</w:t>
      </w:r>
      <w:r>
        <w:rPr>
          <w:rFonts w:ascii="Cambria Math" w:hAnsi="Cambria Math"/>
        </w:rPr>
        <w:t>‐</w:t>
      </w:r>
      <w:r>
        <w:t>made, when a significant interruption of operations occurs following a severe disaster or tragedy.</w:t>
      </w:r>
    </w:p>
    <w:p w14:paraId="2BDD707E" w14:textId="77777777" w:rsidR="00054C28" w:rsidRDefault="00D50A48">
      <w:pPr>
        <w:pStyle w:val="BodyText"/>
        <w:spacing w:before="119"/>
        <w:ind w:left="1026" w:right="310"/>
        <w:jc w:val="both"/>
      </w:pPr>
      <w:r>
        <w:t>A COOP provides guidance and establishes responsibilities and procedures to ensure that essential functions</w:t>
      </w:r>
      <w:r>
        <w:rPr>
          <w:spacing w:val="-5"/>
        </w:rPr>
        <w:t xml:space="preserve"> </w:t>
      </w:r>
      <w:r>
        <w:t>are</w:t>
      </w:r>
      <w:r>
        <w:rPr>
          <w:spacing w:val="-2"/>
        </w:rPr>
        <w:t xml:space="preserve"> </w:t>
      </w:r>
      <w:r>
        <w:t>maintained.</w:t>
      </w:r>
      <w:r>
        <w:rPr>
          <w:spacing w:val="-4"/>
        </w:rPr>
        <w:t xml:space="preserve"> </w:t>
      </w:r>
      <w:r>
        <w:t>COOP</w:t>
      </w:r>
      <w:r>
        <w:rPr>
          <w:spacing w:val="-2"/>
        </w:rPr>
        <w:t xml:space="preserve"> </w:t>
      </w:r>
      <w:r>
        <w:t>is</w:t>
      </w:r>
      <w:r>
        <w:rPr>
          <w:spacing w:val="-3"/>
        </w:rPr>
        <w:t xml:space="preserve"> </w:t>
      </w:r>
      <w:r>
        <w:t>not</w:t>
      </w:r>
      <w:r>
        <w:rPr>
          <w:spacing w:val="-3"/>
        </w:rPr>
        <w:t xml:space="preserve"> </w:t>
      </w:r>
      <w:r>
        <w:t>the</w:t>
      </w:r>
      <w:r>
        <w:rPr>
          <w:spacing w:val="-2"/>
        </w:rPr>
        <w:t xml:space="preserve"> </w:t>
      </w:r>
      <w:r>
        <w:t>same</w:t>
      </w:r>
      <w:r>
        <w:rPr>
          <w:spacing w:val="-4"/>
        </w:rPr>
        <w:t xml:space="preserve"> </w:t>
      </w:r>
      <w:r>
        <w:t>as</w:t>
      </w:r>
      <w:r>
        <w:rPr>
          <w:spacing w:val="-3"/>
        </w:rPr>
        <w:t xml:space="preserve"> </w:t>
      </w:r>
      <w:r>
        <w:t>an</w:t>
      </w:r>
      <w:r>
        <w:rPr>
          <w:spacing w:val="-2"/>
        </w:rPr>
        <w:t xml:space="preserve"> </w:t>
      </w:r>
      <w:r>
        <w:t>Emergency</w:t>
      </w:r>
      <w:r>
        <w:rPr>
          <w:spacing w:val="-3"/>
        </w:rPr>
        <w:t xml:space="preserve"> </w:t>
      </w:r>
      <w:r>
        <w:t>Operations</w:t>
      </w:r>
      <w:r>
        <w:rPr>
          <w:spacing w:val="-3"/>
        </w:rPr>
        <w:t xml:space="preserve"> </w:t>
      </w:r>
      <w:r>
        <w:t>Plan</w:t>
      </w:r>
      <w:r>
        <w:rPr>
          <w:spacing w:val="-2"/>
        </w:rPr>
        <w:t xml:space="preserve"> </w:t>
      </w:r>
      <w:r>
        <w:t>or</w:t>
      </w:r>
      <w:r>
        <w:rPr>
          <w:spacing w:val="-2"/>
        </w:rPr>
        <w:t xml:space="preserve"> </w:t>
      </w:r>
      <w:r>
        <w:t>a</w:t>
      </w:r>
      <w:r>
        <w:rPr>
          <w:spacing w:val="-5"/>
        </w:rPr>
        <w:t xml:space="preserve"> </w:t>
      </w:r>
      <w:r>
        <w:t>Recovery</w:t>
      </w:r>
      <w:r>
        <w:rPr>
          <w:spacing w:val="-3"/>
        </w:rPr>
        <w:t xml:space="preserve"> </w:t>
      </w:r>
      <w:r>
        <w:t>Plan, but rather supplements it, in the event normal facility or human resources are not available.</w:t>
      </w:r>
    </w:p>
    <w:p w14:paraId="69316983" w14:textId="77777777" w:rsidR="00054C28" w:rsidRDefault="00D50A48">
      <w:pPr>
        <w:pStyle w:val="BodyText"/>
        <w:spacing w:before="120"/>
        <w:ind w:left="1026"/>
        <w:jc w:val="both"/>
      </w:pPr>
      <w:r>
        <w:t>A</w:t>
      </w:r>
      <w:r>
        <w:rPr>
          <w:spacing w:val="-5"/>
        </w:rPr>
        <w:t xml:space="preserve"> </w:t>
      </w:r>
      <w:r>
        <w:t>COOP</w:t>
      </w:r>
      <w:r>
        <w:rPr>
          <w:spacing w:val="-3"/>
        </w:rPr>
        <w:t xml:space="preserve"> </w:t>
      </w:r>
      <w:r>
        <w:t>provides</w:t>
      </w:r>
      <w:r>
        <w:rPr>
          <w:spacing w:val="-3"/>
        </w:rPr>
        <w:t xml:space="preserve"> </w:t>
      </w:r>
      <w:r>
        <w:t>a</w:t>
      </w:r>
      <w:r>
        <w:rPr>
          <w:spacing w:val="-5"/>
        </w:rPr>
        <w:t xml:space="preserve"> </w:t>
      </w:r>
      <w:r>
        <w:t>continuity</w:t>
      </w:r>
      <w:r>
        <w:rPr>
          <w:spacing w:val="-7"/>
        </w:rPr>
        <w:t xml:space="preserve"> </w:t>
      </w:r>
      <w:r>
        <w:t>infrastructure</w:t>
      </w:r>
      <w:r>
        <w:rPr>
          <w:spacing w:val="-4"/>
        </w:rPr>
        <w:t xml:space="preserve"> </w:t>
      </w:r>
      <w:r>
        <w:t>that</w:t>
      </w:r>
      <w:r>
        <w:rPr>
          <w:spacing w:val="-4"/>
        </w:rPr>
        <w:t xml:space="preserve"> </w:t>
      </w:r>
      <w:r>
        <w:t>through</w:t>
      </w:r>
      <w:r>
        <w:rPr>
          <w:spacing w:val="-5"/>
        </w:rPr>
        <w:t xml:space="preserve"> </w:t>
      </w:r>
      <w:r>
        <w:t>careful</w:t>
      </w:r>
      <w:r>
        <w:rPr>
          <w:spacing w:val="-5"/>
        </w:rPr>
        <w:t xml:space="preserve"> </w:t>
      </w:r>
      <w:r>
        <w:t>planning</w:t>
      </w:r>
      <w:r>
        <w:rPr>
          <w:spacing w:val="-5"/>
        </w:rPr>
        <w:t xml:space="preserve"> </w:t>
      </w:r>
      <w:r>
        <w:rPr>
          <w:spacing w:val="-2"/>
        </w:rPr>
        <w:t>ensures:</w:t>
      </w:r>
    </w:p>
    <w:p w14:paraId="27A9BB54" w14:textId="77777777" w:rsidR="00054C28" w:rsidRDefault="00D50A48">
      <w:pPr>
        <w:pStyle w:val="BodyText"/>
        <w:spacing w:before="120"/>
        <w:ind w:left="1386" w:right="1042"/>
      </w:pPr>
      <w:r>
        <w:t>Emergency</w:t>
      </w:r>
      <w:r>
        <w:rPr>
          <w:spacing w:val="-6"/>
        </w:rPr>
        <w:t xml:space="preserve"> </w:t>
      </w:r>
      <w:r>
        <w:t>delegation</w:t>
      </w:r>
      <w:r>
        <w:rPr>
          <w:spacing w:val="-5"/>
        </w:rPr>
        <w:t xml:space="preserve"> </w:t>
      </w:r>
      <w:r>
        <w:t>of</w:t>
      </w:r>
      <w:r>
        <w:rPr>
          <w:spacing w:val="-5"/>
        </w:rPr>
        <w:t xml:space="preserve"> </w:t>
      </w:r>
      <w:r>
        <w:t>authority</w:t>
      </w:r>
      <w:r>
        <w:rPr>
          <w:spacing w:val="-4"/>
        </w:rPr>
        <w:t xml:space="preserve"> </w:t>
      </w:r>
      <w:r>
        <w:t>and</w:t>
      </w:r>
      <w:r>
        <w:rPr>
          <w:spacing w:val="-3"/>
        </w:rPr>
        <w:t xml:space="preserve"> </w:t>
      </w:r>
      <w:r>
        <w:t>an</w:t>
      </w:r>
      <w:r>
        <w:rPr>
          <w:spacing w:val="-5"/>
        </w:rPr>
        <w:t xml:space="preserve"> </w:t>
      </w:r>
      <w:r>
        <w:t>orderly</w:t>
      </w:r>
      <w:r>
        <w:rPr>
          <w:spacing w:val="-4"/>
        </w:rPr>
        <w:t xml:space="preserve"> </w:t>
      </w:r>
      <w:r>
        <w:t>line</w:t>
      </w:r>
      <w:r>
        <w:rPr>
          <w:spacing w:val="-5"/>
        </w:rPr>
        <w:t xml:space="preserve"> </w:t>
      </w:r>
      <w:r>
        <w:t>of</w:t>
      </w:r>
      <w:r>
        <w:rPr>
          <w:spacing w:val="-5"/>
        </w:rPr>
        <w:t xml:space="preserve"> </w:t>
      </w:r>
      <w:r>
        <w:t>succession,</w:t>
      </w:r>
      <w:r>
        <w:rPr>
          <w:spacing w:val="-5"/>
        </w:rPr>
        <w:t xml:space="preserve"> </w:t>
      </w:r>
      <w:r>
        <w:t>as</w:t>
      </w:r>
      <w:r>
        <w:rPr>
          <w:spacing w:val="-6"/>
        </w:rPr>
        <w:t xml:space="preserve"> </w:t>
      </w:r>
      <w:r>
        <w:t>necessary. Safekeeping of essential personnel, resources, facilities, and vital records.</w:t>
      </w:r>
    </w:p>
    <w:p w14:paraId="35845F35" w14:textId="77777777" w:rsidR="00054C28" w:rsidRDefault="00D50A48">
      <w:pPr>
        <w:pStyle w:val="BodyText"/>
        <w:spacing w:before="2"/>
        <w:ind w:left="1386"/>
      </w:pPr>
      <w:r>
        <w:t>Emergency</w:t>
      </w:r>
      <w:r>
        <w:rPr>
          <w:spacing w:val="-6"/>
        </w:rPr>
        <w:t xml:space="preserve"> </w:t>
      </w:r>
      <w:r>
        <w:t>acquisition</w:t>
      </w:r>
      <w:r>
        <w:rPr>
          <w:spacing w:val="-3"/>
        </w:rPr>
        <w:t xml:space="preserve"> </w:t>
      </w:r>
      <w:r>
        <w:t>of</w:t>
      </w:r>
      <w:r>
        <w:rPr>
          <w:spacing w:val="-5"/>
        </w:rPr>
        <w:t xml:space="preserve"> </w:t>
      </w:r>
      <w:r>
        <w:t>resources</w:t>
      </w:r>
      <w:r>
        <w:rPr>
          <w:spacing w:val="-3"/>
        </w:rPr>
        <w:t xml:space="preserve"> </w:t>
      </w:r>
      <w:r>
        <w:t>necessary</w:t>
      </w:r>
      <w:r>
        <w:rPr>
          <w:spacing w:val="-7"/>
        </w:rPr>
        <w:t xml:space="preserve"> </w:t>
      </w:r>
      <w:r>
        <w:t>for</w:t>
      </w:r>
      <w:r>
        <w:rPr>
          <w:spacing w:val="-6"/>
        </w:rPr>
        <w:t xml:space="preserve"> </w:t>
      </w:r>
      <w:r>
        <w:t>business</w:t>
      </w:r>
      <w:r>
        <w:rPr>
          <w:spacing w:val="-3"/>
        </w:rPr>
        <w:t xml:space="preserve"> </w:t>
      </w:r>
      <w:r>
        <w:rPr>
          <w:spacing w:val="-2"/>
        </w:rPr>
        <w:t>resumption.</w:t>
      </w:r>
    </w:p>
    <w:p w14:paraId="324537FE" w14:textId="77777777" w:rsidR="00054C28" w:rsidRDefault="00D50A48">
      <w:pPr>
        <w:pStyle w:val="BodyText"/>
        <w:ind w:left="1386"/>
      </w:pPr>
      <w:r>
        <w:t>The</w:t>
      </w:r>
      <w:r>
        <w:rPr>
          <w:spacing w:val="-5"/>
        </w:rPr>
        <w:t xml:space="preserve"> </w:t>
      </w:r>
      <w:r>
        <w:t>capability</w:t>
      </w:r>
      <w:r>
        <w:rPr>
          <w:spacing w:val="-3"/>
        </w:rPr>
        <w:t xml:space="preserve"> </w:t>
      </w:r>
      <w:r>
        <w:t>to</w:t>
      </w:r>
      <w:r>
        <w:rPr>
          <w:spacing w:val="-4"/>
        </w:rPr>
        <w:t xml:space="preserve"> </w:t>
      </w:r>
      <w:r>
        <w:t>perform</w:t>
      </w:r>
      <w:r>
        <w:rPr>
          <w:spacing w:val="-4"/>
        </w:rPr>
        <w:t xml:space="preserve"> </w:t>
      </w:r>
      <w:r>
        <w:t>critical</w:t>
      </w:r>
      <w:r>
        <w:rPr>
          <w:spacing w:val="-5"/>
        </w:rPr>
        <w:t xml:space="preserve"> </w:t>
      </w:r>
      <w:r>
        <w:t>functions</w:t>
      </w:r>
      <w:r>
        <w:rPr>
          <w:spacing w:val="-3"/>
        </w:rPr>
        <w:t xml:space="preserve"> </w:t>
      </w:r>
      <w:r>
        <w:t>remotely</w:t>
      </w:r>
      <w:r>
        <w:rPr>
          <w:spacing w:val="-4"/>
        </w:rPr>
        <w:t xml:space="preserve"> </w:t>
      </w:r>
      <w:r>
        <w:t>until</w:t>
      </w:r>
      <w:r>
        <w:rPr>
          <w:spacing w:val="-5"/>
        </w:rPr>
        <w:t xml:space="preserve"> </w:t>
      </w:r>
      <w:r>
        <w:t>resumption</w:t>
      </w:r>
      <w:r>
        <w:rPr>
          <w:spacing w:val="-4"/>
        </w:rPr>
        <w:t xml:space="preserve"> </w:t>
      </w:r>
      <w:r>
        <w:t>of</w:t>
      </w:r>
      <w:r>
        <w:rPr>
          <w:spacing w:val="-4"/>
        </w:rPr>
        <w:t xml:space="preserve"> </w:t>
      </w:r>
      <w:r>
        <w:t>normal</w:t>
      </w:r>
      <w:r>
        <w:rPr>
          <w:spacing w:val="-4"/>
        </w:rPr>
        <w:t xml:space="preserve"> </w:t>
      </w:r>
      <w:r>
        <w:rPr>
          <w:spacing w:val="-2"/>
        </w:rPr>
        <w:t>operations.</w:t>
      </w:r>
    </w:p>
    <w:p w14:paraId="2481C68B" w14:textId="77777777" w:rsidR="00054C28" w:rsidRDefault="00D50A48">
      <w:pPr>
        <w:pStyle w:val="BodyText"/>
        <w:spacing w:before="120"/>
        <w:ind w:left="1026" w:right="308"/>
        <w:jc w:val="both"/>
      </w:pPr>
      <w:r>
        <w:t>A District’s COOP plan should allow for its implementation anytime, with or without warning, during normal</w:t>
      </w:r>
      <w:r>
        <w:rPr>
          <w:spacing w:val="-9"/>
        </w:rPr>
        <w:t xml:space="preserve"> </w:t>
      </w:r>
      <w:r>
        <w:t>and</w:t>
      </w:r>
      <w:r>
        <w:rPr>
          <w:spacing w:val="-11"/>
        </w:rPr>
        <w:t xml:space="preserve"> </w:t>
      </w:r>
      <w:r>
        <w:t>after-hours</w:t>
      </w:r>
      <w:r>
        <w:rPr>
          <w:spacing w:val="-10"/>
        </w:rPr>
        <w:t xml:space="preserve"> </w:t>
      </w:r>
      <w:r>
        <w:t>operations;</w:t>
      </w:r>
      <w:r>
        <w:rPr>
          <w:spacing w:val="-12"/>
        </w:rPr>
        <w:t xml:space="preserve"> </w:t>
      </w:r>
      <w:r>
        <w:t>providing</w:t>
      </w:r>
      <w:r>
        <w:rPr>
          <w:spacing w:val="-12"/>
        </w:rPr>
        <w:t xml:space="preserve"> </w:t>
      </w:r>
      <w:r>
        <w:t>full</w:t>
      </w:r>
      <w:r>
        <w:rPr>
          <w:spacing w:val="-12"/>
        </w:rPr>
        <w:t xml:space="preserve"> </w:t>
      </w:r>
      <w:r>
        <w:t>operational</w:t>
      </w:r>
      <w:r>
        <w:rPr>
          <w:spacing w:val="-10"/>
        </w:rPr>
        <w:t xml:space="preserve"> </w:t>
      </w:r>
      <w:r>
        <w:t>capability</w:t>
      </w:r>
      <w:r>
        <w:rPr>
          <w:spacing w:val="-13"/>
        </w:rPr>
        <w:t xml:space="preserve"> </w:t>
      </w:r>
      <w:r>
        <w:t>for</w:t>
      </w:r>
      <w:r>
        <w:rPr>
          <w:spacing w:val="-11"/>
        </w:rPr>
        <w:t xml:space="preserve"> </w:t>
      </w:r>
      <w:r>
        <w:t>essential</w:t>
      </w:r>
      <w:r>
        <w:rPr>
          <w:spacing w:val="-9"/>
        </w:rPr>
        <w:t xml:space="preserve"> </w:t>
      </w:r>
      <w:r>
        <w:t>functions</w:t>
      </w:r>
      <w:r>
        <w:rPr>
          <w:spacing w:val="-12"/>
        </w:rPr>
        <w:t xml:space="preserve"> </w:t>
      </w:r>
      <w:r>
        <w:t>no</w:t>
      </w:r>
      <w:r>
        <w:rPr>
          <w:spacing w:val="-9"/>
        </w:rPr>
        <w:t xml:space="preserve"> </w:t>
      </w:r>
      <w:r>
        <w:t>later than 12 hours after activation; and sustain essential functions for up to 30 days.</w:t>
      </w:r>
    </w:p>
    <w:p w14:paraId="21AA8FF9" w14:textId="77777777" w:rsidR="00054C28" w:rsidRDefault="00D50A48">
      <w:pPr>
        <w:pStyle w:val="BodyText"/>
        <w:spacing w:before="119"/>
        <w:ind w:left="1026" w:right="305"/>
        <w:jc w:val="both"/>
      </w:pPr>
      <w:r>
        <w:t>The purpose of these Continuity of Operations (COOP) procedures is to ensure that there are procedures in place to maintain or rapidly resume essential operations within the District after an incident that results in disruption of normal activities or services to the District. Failure to maintain these</w:t>
      </w:r>
      <w:r>
        <w:rPr>
          <w:spacing w:val="-5"/>
        </w:rPr>
        <w:t xml:space="preserve"> </w:t>
      </w:r>
      <w:r>
        <w:t>critical</w:t>
      </w:r>
      <w:r>
        <w:rPr>
          <w:spacing w:val="-3"/>
        </w:rPr>
        <w:t xml:space="preserve"> </w:t>
      </w:r>
      <w:r>
        <w:t>services</w:t>
      </w:r>
      <w:r>
        <w:rPr>
          <w:spacing w:val="-6"/>
        </w:rPr>
        <w:t xml:space="preserve"> </w:t>
      </w:r>
      <w:r>
        <w:t>would</w:t>
      </w:r>
      <w:r>
        <w:rPr>
          <w:spacing w:val="-5"/>
        </w:rPr>
        <w:t xml:space="preserve"> </w:t>
      </w:r>
      <w:r>
        <w:t>significantly</w:t>
      </w:r>
      <w:r>
        <w:rPr>
          <w:spacing w:val="-4"/>
        </w:rPr>
        <w:t xml:space="preserve"> </w:t>
      </w:r>
      <w:r>
        <w:t>affect</w:t>
      </w:r>
      <w:r>
        <w:rPr>
          <w:spacing w:val="-5"/>
        </w:rPr>
        <w:t xml:space="preserve"> </w:t>
      </w:r>
      <w:r>
        <w:t>the</w:t>
      </w:r>
      <w:r>
        <w:rPr>
          <w:spacing w:val="-3"/>
        </w:rPr>
        <w:t xml:space="preserve"> </w:t>
      </w:r>
      <w:r>
        <w:t>operations</w:t>
      </w:r>
      <w:r>
        <w:rPr>
          <w:spacing w:val="-4"/>
        </w:rPr>
        <w:t xml:space="preserve"> </w:t>
      </w:r>
      <w:r>
        <w:t>and/or</w:t>
      </w:r>
      <w:r>
        <w:rPr>
          <w:spacing w:val="-5"/>
        </w:rPr>
        <w:t xml:space="preserve"> </w:t>
      </w:r>
      <w:r>
        <w:t>service</w:t>
      </w:r>
      <w:r>
        <w:rPr>
          <w:spacing w:val="-3"/>
        </w:rPr>
        <w:t xml:space="preserve"> </w:t>
      </w:r>
      <w:r>
        <w:t>mission</w:t>
      </w:r>
      <w:r>
        <w:rPr>
          <w:spacing w:val="-5"/>
        </w:rPr>
        <w:t xml:space="preserve"> </w:t>
      </w:r>
      <w:r>
        <w:t>of</w:t>
      </w:r>
      <w:r>
        <w:rPr>
          <w:spacing w:val="-6"/>
        </w:rPr>
        <w:t xml:space="preserve"> </w:t>
      </w:r>
      <w:r>
        <w:t>the</w:t>
      </w:r>
      <w:r>
        <w:rPr>
          <w:spacing w:val="-7"/>
        </w:rPr>
        <w:t xml:space="preserve"> </w:t>
      </w:r>
      <w:r>
        <w:t>District</w:t>
      </w:r>
      <w:r>
        <w:rPr>
          <w:spacing w:val="-5"/>
        </w:rPr>
        <w:t xml:space="preserve"> </w:t>
      </w:r>
      <w:r>
        <w:t>in an adverse way.</w:t>
      </w:r>
    </w:p>
    <w:p w14:paraId="27621641" w14:textId="77777777" w:rsidR="00054C28" w:rsidRDefault="00D50A48">
      <w:pPr>
        <w:pStyle w:val="Heading3"/>
        <w:ind w:left="1026"/>
      </w:pPr>
      <w:bookmarkStart w:id="67" w:name="_Toc184968988"/>
      <w:r>
        <w:rPr>
          <w:color w:val="006480"/>
          <w:spacing w:val="-2"/>
        </w:rPr>
        <w:t>Scope</w:t>
      </w:r>
      <w:bookmarkEnd w:id="67"/>
    </w:p>
    <w:p w14:paraId="78FC8A6F" w14:textId="77777777" w:rsidR="00054C28" w:rsidRDefault="00D50A48">
      <w:pPr>
        <w:pStyle w:val="BodyText"/>
        <w:spacing w:before="119"/>
        <w:ind w:left="1026" w:right="583"/>
      </w:pPr>
      <w:r>
        <w:t>It is the responsibility of the District’s officials to protect students and staff from incidents and restore critical operations as soon as it is safe to do so. This responsibility involves identifying and mitigating</w:t>
      </w:r>
      <w:r>
        <w:rPr>
          <w:spacing w:val="-5"/>
        </w:rPr>
        <w:t xml:space="preserve"> </w:t>
      </w:r>
      <w:r>
        <w:t>hazards,</w:t>
      </w:r>
      <w:r>
        <w:rPr>
          <w:spacing w:val="-5"/>
        </w:rPr>
        <w:t xml:space="preserve"> </w:t>
      </w:r>
      <w:r>
        <w:t>preparing</w:t>
      </w:r>
      <w:r>
        <w:rPr>
          <w:spacing w:val="-5"/>
        </w:rPr>
        <w:t xml:space="preserve"> </w:t>
      </w:r>
      <w:r>
        <w:t>for</w:t>
      </w:r>
      <w:r>
        <w:rPr>
          <w:spacing w:val="-2"/>
        </w:rPr>
        <w:t xml:space="preserve"> </w:t>
      </w:r>
      <w:r>
        <w:t>and</w:t>
      </w:r>
      <w:r>
        <w:rPr>
          <w:spacing w:val="-4"/>
        </w:rPr>
        <w:t xml:space="preserve"> </w:t>
      </w:r>
      <w:r>
        <w:t>responding to</w:t>
      </w:r>
      <w:r>
        <w:rPr>
          <w:spacing w:val="-5"/>
        </w:rPr>
        <w:t xml:space="preserve"> </w:t>
      </w:r>
      <w:r>
        <w:t>incidents,</w:t>
      </w:r>
      <w:r>
        <w:rPr>
          <w:spacing w:val="-5"/>
        </w:rPr>
        <w:t xml:space="preserve"> </w:t>
      </w:r>
      <w:r>
        <w:t>and</w:t>
      </w:r>
      <w:r>
        <w:rPr>
          <w:spacing w:val="-2"/>
        </w:rPr>
        <w:t xml:space="preserve"> </w:t>
      </w:r>
      <w:r>
        <w:t>managing</w:t>
      </w:r>
      <w:r>
        <w:rPr>
          <w:spacing w:val="-3"/>
        </w:rPr>
        <w:t xml:space="preserve"> </w:t>
      </w:r>
      <w:r>
        <w:t>the</w:t>
      </w:r>
      <w:r>
        <w:rPr>
          <w:spacing w:val="-2"/>
        </w:rPr>
        <w:t xml:space="preserve"> </w:t>
      </w:r>
      <w:r>
        <w:t>recovery</w:t>
      </w:r>
      <w:r>
        <w:rPr>
          <w:spacing w:val="-3"/>
        </w:rPr>
        <w:t xml:space="preserve"> </w:t>
      </w:r>
      <w:r>
        <w:t>process.</w:t>
      </w:r>
    </w:p>
    <w:p w14:paraId="0B57C7D4" w14:textId="77777777" w:rsidR="00054C28" w:rsidRDefault="00D50A48">
      <w:pPr>
        <w:pStyle w:val="BodyText"/>
        <w:spacing w:before="123"/>
        <w:ind w:left="1026"/>
      </w:pPr>
      <w:r>
        <w:t>The</w:t>
      </w:r>
      <w:r>
        <w:rPr>
          <w:spacing w:val="-5"/>
        </w:rPr>
        <w:t xml:space="preserve"> </w:t>
      </w:r>
      <w:r>
        <w:t>COOP</w:t>
      </w:r>
      <w:r>
        <w:rPr>
          <w:spacing w:val="-5"/>
        </w:rPr>
        <w:t xml:space="preserve"> </w:t>
      </w:r>
      <w:r>
        <w:t>procedures</w:t>
      </w:r>
      <w:r>
        <w:rPr>
          <w:spacing w:val="-6"/>
        </w:rPr>
        <w:t xml:space="preserve"> </w:t>
      </w:r>
      <w:r>
        <w:t>outline</w:t>
      </w:r>
      <w:r>
        <w:rPr>
          <w:spacing w:val="-8"/>
        </w:rPr>
        <w:t xml:space="preserve"> </w:t>
      </w:r>
      <w:r>
        <w:t>actions</w:t>
      </w:r>
      <w:r>
        <w:rPr>
          <w:spacing w:val="-6"/>
        </w:rPr>
        <w:t xml:space="preserve"> </w:t>
      </w:r>
      <w:r>
        <w:t>needed</w:t>
      </w:r>
      <w:r>
        <w:rPr>
          <w:spacing w:val="-5"/>
        </w:rPr>
        <w:t xml:space="preserve"> </w:t>
      </w:r>
      <w:r>
        <w:t>to</w:t>
      </w:r>
      <w:r>
        <w:rPr>
          <w:spacing w:val="-8"/>
        </w:rPr>
        <w:t xml:space="preserve"> </w:t>
      </w:r>
      <w:r>
        <w:t>maintain</w:t>
      </w:r>
      <w:r>
        <w:rPr>
          <w:spacing w:val="-5"/>
        </w:rPr>
        <w:t xml:space="preserve"> </w:t>
      </w:r>
      <w:r>
        <w:t>and/or</w:t>
      </w:r>
      <w:r>
        <w:rPr>
          <w:spacing w:val="-5"/>
        </w:rPr>
        <w:t xml:space="preserve"> </w:t>
      </w:r>
      <w:r>
        <w:t>rapidly</w:t>
      </w:r>
      <w:r>
        <w:rPr>
          <w:spacing w:val="-7"/>
        </w:rPr>
        <w:t xml:space="preserve"> </w:t>
      </w:r>
      <w:r>
        <w:t>resume</w:t>
      </w:r>
      <w:r>
        <w:rPr>
          <w:spacing w:val="-5"/>
        </w:rPr>
        <w:t xml:space="preserve"> </w:t>
      </w:r>
      <w:r>
        <w:t>essential</w:t>
      </w:r>
      <w:r>
        <w:rPr>
          <w:spacing w:val="-8"/>
        </w:rPr>
        <w:t xml:space="preserve"> </w:t>
      </w:r>
      <w:r>
        <w:t>operations, business,</w:t>
      </w:r>
      <w:r>
        <w:rPr>
          <w:spacing w:val="-15"/>
        </w:rPr>
        <w:t xml:space="preserve"> </w:t>
      </w:r>
      <w:r>
        <w:t>and</w:t>
      </w:r>
      <w:r>
        <w:rPr>
          <w:spacing w:val="-14"/>
        </w:rPr>
        <w:t xml:space="preserve"> </w:t>
      </w:r>
      <w:r>
        <w:t>physical</w:t>
      </w:r>
      <w:r>
        <w:rPr>
          <w:spacing w:val="-12"/>
        </w:rPr>
        <w:t xml:space="preserve"> </w:t>
      </w:r>
      <w:r>
        <w:t>services,</w:t>
      </w:r>
      <w:r>
        <w:rPr>
          <w:spacing w:val="-11"/>
        </w:rPr>
        <w:t xml:space="preserve"> </w:t>
      </w:r>
      <w:r>
        <w:t>when</w:t>
      </w:r>
      <w:r>
        <w:rPr>
          <w:spacing w:val="-11"/>
        </w:rPr>
        <w:t xml:space="preserve"> </w:t>
      </w:r>
      <w:r>
        <w:t>interrupted</w:t>
      </w:r>
      <w:r>
        <w:rPr>
          <w:spacing w:val="-13"/>
        </w:rPr>
        <w:t xml:space="preserve"> </w:t>
      </w:r>
      <w:r>
        <w:t>for</w:t>
      </w:r>
      <w:r>
        <w:rPr>
          <w:spacing w:val="-11"/>
        </w:rPr>
        <w:t xml:space="preserve"> </w:t>
      </w:r>
      <w:r>
        <w:t>an</w:t>
      </w:r>
      <w:r>
        <w:rPr>
          <w:spacing w:val="-12"/>
        </w:rPr>
        <w:t xml:space="preserve"> </w:t>
      </w:r>
      <w:r>
        <w:t>extended</w:t>
      </w:r>
      <w:r>
        <w:rPr>
          <w:spacing w:val="-11"/>
        </w:rPr>
        <w:t xml:space="preserve"> </w:t>
      </w:r>
      <w:r>
        <w:t>period</w:t>
      </w:r>
      <w:r>
        <w:rPr>
          <w:spacing w:val="-14"/>
        </w:rPr>
        <w:t xml:space="preserve"> </w:t>
      </w:r>
      <w:r>
        <w:t>of</w:t>
      </w:r>
      <w:r>
        <w:rPr>
          <w:spacing w:val="-11"/>
        </w:rPr>
        <w:t xml:space="preserve"> </w:t>
      </w:r>
      <w:r>
        <w:t>time</w:t>
      </w:r>
      <w:r>
        <w:rPr>
          <w:spacing w:val="-13"/>
        </w:rPr>
        <w:t xml:space="preserve"> </w:t>
      </w:r>
      <w:r>
        <w:t>following</w:t>
      </w:r>
      <w:r>
        <w:rPr>
          <w:spacing w:val="-14"/>
        </w:rPr>
        <w:t xml:space="preserve"> </w:t>
      </w:r>
      <w:r>
        <w:t>an</w:t>
      </w:r>
      <w:r>
        <w:rPr>
          <w:spacing w:val="-10"/>
        </w:rPr>
        <w:t xml:space="preserve"> </w:t>
      </w:r>
      <w:r>
        <w:rPr>
          <w:spacing w:val="-2"/>
        </w:rPr>
        <w:t>incident.</w:t>
      </w:r>
    </w:p>
    <w:p w14:paraId="4199BB1A" w14:textId="77777777" w:rsidR="00054C28" w:rsidRDefault="00D50A48">
      <w:pPr>
        <w:pStyle w:val="Heading3"/>
        <w:ind w:left="1026"/>
      </w:pPr>
      <w:bookmarkStart w:id="68" w:name="_Toc184968989"/>
      <w:r>
        <w:rPr>
          <w:color w:val="006480"/>
          <w:spacing w:val="-2"/>
        </w:rPr>
        <w:t>Responsibilities</w:t>
      </w:r>
      <w:bookmarkEnd w:id="68"/>
    </w:p>
    <w:p w14:paraId="41AB98EE" w14:textId="77777777" w:rsidR="00054C28" w:rsidRDefault="00D50A48">
      <w:pPr>
        <w:pStyle w:val="BodyText"/>
        <w:spacing w:before="119"/>
        <w:ind w:left="1026"/>
      </w:pPr>
      <w:r>
        <w:t>Designated District Staff, in conjunction with the affected administrator(s) and staff, will perform the essential functions as follows:</w:t>
      </w:r>
    </w:p>
    <w:p w14:paraId="6F16BD0C" w14:textId="77777777" w:rsidR="00054C28" w:rsidRDefault="00D50A48">
      <w:pPr>
        <w:pStyle w:val="Heading4"/>
        <w:spacing w:before="120" w:line="341" w:lineRule="exact"/>
        <w:ind w:left="1026"/>
      </w:pPr>
      <w:r>
        <w:t>Senior</w:t>
      </w:r>
      <w:r>
        <w:rPr>
          <w:spacing w:val="-8"/>
        </w:rPr>
        <w:t xml:space="preserve"> </w:t>
      </w:r>
      <w:r>
        <w:t>Executive/Site</w:t>
      </w:r>
      <w:r>
        <w:rPr>
          <w:spacing w:val="-6"/>
        </w:rPr>
        <w:t xml:space="preserve"> </w:t>
      </w:r>
      <w:r>
        <w:rPr>
          <w:spacing w:val="-2"/>
        </w:rPr>
        <w:t>Administrator</w:t>
      </w:r>
    </w:p>
    <w:p w14:paraId="565F665A" w14:textId="77777777" w:rsidR="00054C28" w:rsidRDefault="00D50A48">
      <w:pPr>
        <w:pStyle w:val="BodyText"/>
        <w:spacing w:line="292" w:lineRule="exact"/>
        <w:ind w:left="1386"/>
      </w:pPr>
      <w:r>
        <w:t>Determine</w:t>
      </w:r>
      <w:r>
        <w:rPr>
          <w:spacing w:val="-8"/>
        </w:rPr>
        <w:t xml:space="preserve"> </w:t>
      </w:r>
      <w:r>
        <w:t>when</w:t>
      </w:r>
      <w:r>
        <w:rPr>
          <w:spacing w:val="-5"/>
        </w:rPr>
        <w:t xml:space="preserve"> </w:t>
      </w:r>
      <w:r>
        <w:t>to</w:t>
      </w:r>
      <w:r>
        <w:rPr>
          <w:spacing w:val="-2"/>
        </w:rPr>
        <w:t xml:space="preserve"> </w:t>
      </w:r>
      <w:r>
        <w:t>close</w:t>
      </w:r>
      <w:r>
        <w:rPr>
          <w:spacing w:val="-5"/>
        </w:rPr>
        <w:t xml:space="preserve"> </w:t>
      </w:r>
      <w:r>
        <w:t>District,</w:t>
      </w:r>
      <w:r>
        <w:rPr>
          <w:spacing w:val="-3"/>
        </w:rPr>
        <w:t xml:space="preserve"> </w:t>
      </w:r>
      <w:r>
        <w:t>and/or</w:t>
      </w:r>
      <w:r>
        <w:rPr>
          <w:spacing w:val="-3"/>
        </w:rPr>
        <w:t xml:space="preserve"> </w:t>
      </w:r>
      <w:r>
        <w:t>send</w:t>
      </w:r>
      <w:r>
        <w:rPr>
          <w:spacing w:val="-5"/>
        </w:rPr>
        <w:t xml:space="preserve"> </w:t>
      </w:r>
      <w:r>
        <w:t>students/staff</w:t>
      </w:r>
      <w:r>
        <w:rPr>
          <w:spacing w:val="-4"/>
        </w:rPr>
        <w:t xml:space="preserve"> </w:t>
      </w:r>
      <w:r>
        <w:t>to</w:t>
      </w:r>
      <w:r>
        <w:rPr>
          <w:spacing w:val="-3"/>
        </w:rPr>
        <w:t xml:space="preserve"> </w:t>
      </w:r>
      <w:r>
        <w:t>alternate</w:t>
      </w:r>
      <w:r>
        <w:rPr>
          <w:spacing w:val="-5"/>
        </w:rPr>
        <w:t xml:space="preserve"> </w:t>
      </w:r>
      <w:r>
        <w:rPr>
          <w:spacing w:val="-2"/>
        </w:rPr>
        <w:t>locations</w:t>
      </w:r>
    </w:p>
    <w:p w14:paraId="24E6613D" w14:textId="77777777" w:rsidR="00054C28" w:rsidRDefault="00054C28">
      <w:pPr>
        <w:spacing w:line="292" w:lineRule="exact"/>
        <w:sectPr w:rsidR="00054C28">
          <w:pgSz w:w="12240" w:h="15840"/>
          <w:pgMar w:top="1580" w:right="860" w:bottom="280" w:left="140" w:header="768" w:footer="0" w:gutter="0"/>
          <w:cols w:space="720"/>
        </w:sectPr>
      </w:pPr>
    </w:p>
    <w:p w14:paraId="352D3322" w14:textId="77777777" w:rsidR="00054C28" w:rsidRDefault="00054C28">
      <w:pPr>
        <w:pStyle w:val="BodyText"/>
        <w:spacing w:before="4"/>
        <w:ind w:left="0"/>
      </w:pPr>
    </w:p>
    <w:p w14:paraId="220F6E41" w14:textId="77777777" w:rsidR="00054C28" w:rsidRDefault="00D50A48">
      <w:pPr>
        <w:pStyle w:val="BodyText"/>
        <w:ind w:left="1386" w:right="3356"/>
      </w:pPr>
      <w:r>
        <w:t>Disseminate information internally to students and staff Communicate</w:t>
      </w:r>
      <w:r>
        <w:rPr>
          <w:spacing w:val="-6"/>
        </w:rPr>
        <w:t xml:space="preserve"> </w:t>
      </w:r>
      <w:r>
        <w:t>with</w:t>
      </w:r>
      <w:r>
        <w:rPr>
          <w:spacing w:val="-5"/>
        </w:rPr>
        <w:t xml:space="preserve"> </w:t>
      </w:r>
      <w:r>
        <w:t>family,</w:t>
      </w:r>
      <w:r>
        <w:rPr>
          <w:spacing w:val="-5"/>
        </w:rPr>
        <w:t xml:space="preserve"> </w:t>
      </w:r>
      <w:r>
        <w:t>media,</w:t>
      </w:r>
      <w:r>
        <w:rPr>
          <w:spacing w:val="-7"/>
        </w:rPr>
        <w:t xml:space="preserve"> </w:t>
      </w:r>
      <w:r>
        <w:t>and</w:t>
      </w:r>
      <w:r>
        <w:rPr>
          <w:spacing w:val="-5"/>
        </w:rPr>
        <w:t xml:space="preserve"> </w:t>
      </w:r>
      <w:r>
        <w:t>the</w:t>
      </w:r>
      <w:r>
        <w:rPr>
          <w:spacing w:val="-7"/>
        </w:rPr>
        <w:t xml:space="preserve"> </w:t>
      </w:r>
      <w:r>
        <w:t>larger</w:t>
      </w:r>
      <w:r>
        <w:rPr>
          <w:spacing w:val="-9"/>
        </w:rPr>
        <w:t xml:space="preserve"> </w:t>
      </w:r>
      <w:r>
        <w:t>community</w:t>
      </w:r>
    </w:p>
    <w:p w14:paraId="4505715B" w14:textId="77777777" w:rsidR="00054C28" w:rsidRDefault="00D50A48">
      <w:pPr>
        <w:pStyle w:val="BodyText"/>
        <w:ind w:left="1746" w:right="553" w:hanging="360"/>
      </w:pPr>
      <w:r>
        <w:t>Identify</w:t>
      </w:r>
      <w:r>
        <w:rPr>
          <w:spacing w:val="-3"/>
        </w:rPr>
        <w:t xml:space="preserve"> </w:t>
      </w:r>
      <w:r>
        <w:t>a</w:t>
      </w:r>
      <w:r>
        <w:rPr>
          <w:spacing w:val="-5"/>
        </w:rPr>
        <w:t xml:space="preserve"> </w:t>
      </w:r>
      <w:r>
        <w:t>line</w:t>
      </w:r>
      <w:r>
        <w:rPr>
          <w:spacing w:val="-5"/>
        </w:rPr>
        <w:t xml:space="preserve"> </w:t>
      </w:r>
      <w:r>
        <w:t>of</w:t>
      </w:r>
      <w:r>
        <w:rPr>
          <w:spacing w:val="-2"/>
        </w:rPr>
        <w:t xml:space="preserve"> </w:t>
      </w:r>
      <w:r>
        <w:t>succession,</w:t>
      </w:r>
      <w:r>
        <w:rPr>
          <w:spacing w:val="-3"/>
        </w:rPr>
        <w:t xml:space="preserve"> </w:t>
      </w:r>
      <w:r>
        <w:t>including</w:t>
      </w:r>
      <w:r>
        <w:rPr>
          <w:spacing w:val="-5"/>
        </w:rPr>
        <w:t xml:space="preserve"> </w:t>
      </w:r>
      <w:r>
        <w:t>who</w:t>
      </w:r>
      <w:r>
        <w:rPr>
          <w:spacing w:val="-5"/>
        </w:rPr>
        <w:t xml:space="preserve"> </w:t>
      </w:r>
      <w:r>
        <w:t>is</w:t>
      </w:r>
      <w:r>
        <w:rPr>
          <w:spacing w:val="-3"/>
        </w:rPr>
        <w:t xml:space="preserve"> </w:t>
      </w:r>
      <w:r>
        <w:t>responsible</w:t>
      </w:r>
      <w:r>
        <w:rPr>
          <w:spacing w:val="-5"/>
        </w:rPr>
        <w:t xml:space="preserve"> </w:t>
      </w:r>
      <w:r>
        <w:t>for</w:t>
      </w:r>
      <w:r>
        <w:rPr>
          <w:spacing w:val="-2"/>
        </w:rPr>
        <w:t xml:space="preserve"> </w:t>
      </w:r>
      <w:r>
        <w:t>restoring</w:t>
      </w:r>
      <w:r>
        <w:rPr>
          <w:spacing w:val="-5"/>
        </w:rPr>
        <w:t xml:space="preserve"> </w:t>
      </w:r>
      <w:r>
        <w:t>which</w:t>
      </w:r>
      <w:r>
        <w:rPr>
          <w:spacing w:val="-2"/>
        </w:rPr>
        <w:t xml:space="preserve"> </w:t>
      </w:r>
      <w:r>
        <w:t>business</w:t>
      </w:r>
      <w:r>
        <w:rPr>
          <w:spacing w:val="-5"/>
        </w:rPr>
        <w:t xml:space="preserve"> </w:t>
      </w:r>
      <w:r>
        <w:t>functions for the District</w:t>
      </w:r>
    </w:p>
    <w:p w14:paraId="7CDA7D4E" w14:textId="77777777" w:rsidR="00054C28" w:rsidRDefault="00D50A48">
      <w:pPr>
        <w:pStyle w:val="BodyText"/>
        <w:spacing w:before="2"/>
        <w:ind w:left="1386" w:right="2381"/>
      </w:pPr>
      <w:r>
        <w:t>Ensure</w:t>
      </w:r>
      <w:r>
        <w:rPr>
          <w:spacing w:val="-6"/>
        </w:rPr>
        <w:t xml:space="preserve"> </w:t>
      </w:r>
      <w:r>
        <w:t>systems</w:t>
      </w:r>
      <w:r>
        <w:rPr>
          <w:spacing w:val="-4"/>
        </w:rPr>
        <w:t xml:space="preserve"> </w:t>
      </w:r>
      <w:r>
        <w:t>are</w:t>
      </w:r>
      <w:r>
        <w:rPr>
          <w:spacing w:val="-4"/>
        </w:rPr>
        <w:t xml:space="preserve"> </w:t>
      </w:r>
      <w:r>
        <w:t>in</w:t>
      </w:r>
      <w:r>
        <w:rPr>
          <w:spacing w:val="-6"/>
        </w:rPr>
        <w:t xml:space="preserve"> </w:t>
      </w:r>
      <w:r>
        <w:t>place</w:t>
      </w:r>
      <w:r>
        <w:rPr>
          <w:spacing w:val="-5"/>
        </w:rPr>
        <w:t xml:space="preserve"> </w:t>
      </w:r>
      <w:r>
        <w:t>for</w:t>
      </w:r>
      <w:r>
        <w:rPr>
          <w:spacing w:val="-6"/>
        </w:rPr>
        <w:t xml:space="preserve"> </w:t>
      </w:r>
      <w:r>
        <w:t>rapid</w:t>
      </w:r>
      <w:r>
        <w:rPr>
          <w:spacing w:val="-4"/>
        </w:rPr>
        <w:t xml:space="preserve"> </w:t>
      </w:r>
      <w:r>
        <w:t>contract</w:t>
      </w:r>
      <w:r>
        <w:rPr>
          <w:spacing w:val="-4"/>
        </w:rPr>
        <w:t xml:space="preserve"> </w:t>
      </w:r>
      <w:r>
        <w:t>execution</w:t>
      </w:r>
      <w:r>
        <w:rPr>
          <w:spacing w:val="-4"/>
        </w:rPr>
        <w:t xml:space="preserve"> </w:t>
      </w:r>
      <w:r>
        <w:t>after</w:t>
      </w:r>
      <w:r>
        <w:rPr>
          <w:spacing w:val="-4"/>
        </w:rPr>
        <w:t xml:space="preserve"> </w:t>
      </w:r>
      <w:r>
        <w:t>an</w:t>
      </w:r>
      <w:r>
        <w:rPr>
          <w:spacing w:val="-6"/>
        </w:rPr>
        <w:t xml:space="preserve"> </w:t>
      </w:r>
      <w:r>
        <w:t>incident Identify relocation areas for site and administrative operations</w:t>
      </w:r>
    </w:p>
    <w:p w14:paraId="650623F4" w14:textId="77777777" w:rsidR="00054C28" w:rsidRDefault="00D50A48">
      <w:pPr>
        <w:pStyle w:val="BodyText"/>
        <w:ind w:left="1386" w:right="1950"/>
      </w:pPr>
      <w:r>
        <w:t>Create</w:t>
      </w:r>
      <w:r>
        <w:rPr>
          <w:spacing w:val="-3"/>
        </w:rPr>
        <w:t xml:space="preserve"> </w:t>
      </w:r>
      <w:r>
        <w:t>a</w:t>
      </w:r>
      <w:r>
        <w:rPr>
          <w:spacing w:val="-5"/>
        </w:rPr>
        <w:t xml:space="preserve"> </w:t>
      </w:r>
      <w:r>
        <w:t>system</w:t>
      </w:r>
      <w:r>
        <w:rPr>
          <w:spacing w:val="-5"/>
        </w:rPr>
        <w:t xml:space="preserve"> </w:t>
      </w:r>
      <w:r>
        <w:t>for</w:t>
      </w:r>
      <w:r>
        <w:rPr>
          <w:spacing w:val="-5"/>
        </w:rPr>
        <w:t xml:space="preserve"> </w:t>
      </w:r>
      <w:r>
        <w:t>registering</w:t>
      </w:r>
      <w:r>
        <w:rPr>
          <w:spacing w:val="-5"/>
        </w:rPr>
        <w:t xml:space="preserve"> </w:t>
      </w:r>
      <w:r>
        <w:t>students</w:t>
      </w:r>
      <w:r>
        <w:rPr>
          <w:spacing w:val="-4"/>
        </w:rPr>
        <w:t xml:space="preserve"> </w:t>
      </w:r>
      <w:r>
        <w:t>(off</w:t>
      </w:r>
      <w:r>
        <w:rPr>
          <w:spacing w:val="-5"/>
        </w:rPr>
        <w:t xml:space="preserve"> </w:t>
      </w:r>
      <w:r>
        <w:t>site</w:t>
      </w:r>
      <w:r>
        <w:rPr>
          <w:spacing w:val="-7"/>
        </w:rPr>
        <w:t xml:space="preserve"> </w:t>
      </w:r>
      <w:r>
        <w:t>or</w:t>
      </w:r>
      <w:r>
        <w:rPr>
          <w:spacing w:val="-3"/>
        </w:rPr>
        <w:t xml:space="preserve"> </w:t>
      </w:r>
      <w:r>
        <w:t>into</w:t>
      </w:r>
      <w:r>
        <w:rPr>
          <w:spacing w:val="-5"/>
        </w:rPr>
        <w:t xml:space="preserve"> </w:t>
      </w:r>
      <w:r>
        <w:t>alternative</w:t>
      </w:r>
      <w:r>
        <w:rPr>
          <w:spacing w:val="-4"/>
        </w:rPr>
        <w:t xml:space="preserve"> </w:t>
      </w:r>
      <w:r>
        <w:t>locations) Brief and train staff regarding their additional responsibilities</w:t>
      </w:r>
    </w:p>
    <w:p w14:paraId="379E22FB" w14:textId="77777777" w:rsidR="00054C28" w:rsidRDefault="00D50A48">
      <w:pPr>
        <w:pStyle w:val="BodyText"/>
        <w:ind w:left="1746" w:hanging="360"/>
      </w:pPr>
      <w:r>
        <w:t>Secure</w:t>
      </w:r>
      <w:r>
        <w:rPr>
          <w:spacing w:val="-3"/>
        </w:rPr>
        <w:t xml:space="preserve"> </w:t>
      </w:r>
      <w:r>
        <w:t>and</w:t>
      </w:r>
      <w:r>
        <w:rPr>
          <w:spacing w:val="-5"/>
        </w:rPr>
        <w:t xml:space="preserve"> </w:t>
      </w:r>
      <w:r>
        <w:t>provide</w:t>
      </w:r>
      <w:r>
        <w:rPr>
          <w:spacing w:val="-5"/>
        </w:rPr>
        <w:t xml:space="preserve"> </w:t>
      </w:r>
      <w:r>
        <w:t>needed</w:t>
      </w:r>
      <w:r>
        <w:rPr>
          <w:spacing w:val="-5"/>
        </w:rPr>
        <w:t xml:space="preserve"> </w:t>
      </w:r>
      <w:r>
        <w:t>personnel,</w:t>
      </w:r>
      <w:r>
        <w:rPr>
          <w:spacing w:val="-6"/>
        </w:rPr>
        <w:t xml:space="preserve"> </w:t>
      </w:r>
      <w:r>
        <w:t>equipment</w:t>
      </w:r>
      <w:r>
        <w:rPr>
          <w:spacing w:val="-3"/>
        </w:rPr>
        <w:t xml:space="preserve"> </w:t>
      </w:r>
      <w:r>
        <w:t>and</w:t>
      </w:r>
      <w:r>
        <w:rPr>
          <w:spacing w:val="-3"/>
        </w:rPr>
        <w:t xml:space="preserve"> </w:t>
      </w:r>
      <w:r>
        <w:t>supplies,</w:t>
      </w:r>
      <w:r>
        <w:rPr>
          <w:spacing w:val="-6"/>
        </w:rPr>
        <w:t xml:space="preserve"> </w:t>
      </w:r>
      <w:r>
        <w:t>facilities,</w:t>
      </w:r>
      <w:r>
        <w:rPr>
          <w:spacing w:val="-7"/>
        </w:rPr>
        <w:t xml:space="preserve"> </w:t>
      </w:r>
      <w:r>
        <w:t>resources,</w:t>
      </w:r>
      <w:r>
        <w:rPr>
          <w:spacing w:val="-4"/>
        </w:rPr>
        <w:t xml:space="preserve"> </w:t>
      </w:r>
      <w:r>
        <w:t>and</w:t>
      </w:r>
      <w:r>
        <w:rPr>
          <w:spacing w:val="-5"/>
        </w:rPr>
        <w:t xml:space="preserve"> </w:t>
      </w:r>
      <w:r>
        <w:t>services required for continued operations</w:t>
      </w:r>
    </w:p>
    <w:p w14:paraId="48B0BAC5" w14:textId="77777777" w:rsidR="00054C28" w:rsidRDefault="00D50A48">
      <w:pPr>
        <w:pStyle w:val="BodyText"/>
        <w:ind w:left="1746" w:hanging="360"/>
      </w:pPr>
      <w:r>
        <w:t>Identify</w:t>
      </w:r>
      <w:r>
        <w:rPr>
          <w:spacing w:val="-5"/>
        </w:rPr>
        <w:t xml:space="preserve"> </w:t>
      </w:r>
      <w:r>
        <w:t>strategies</w:t>
      </w:r>
      <w:r>
        <w:rPr>
          <w:spacing w:val="-5"/>
        </w:rPr>
        <w:t xml:space="preserve"> </w:t>
      </w:r>
      <w:r>
        <w:t>to</w:t>
      </w:r>
      <w:r>
        <w:rPr>
          <w:spacing w:val="-4"/>
        </w:rPr>
        <w:t xml:space="preserve"> </w:t>
      </w:r>
      <w:r>
        <w:t>continue</w:t>
      </w:r>
      <w:r>
        <w:rPr>
          <w:spacing w:val="-4"/>
        </w:rPr>
        <w:t xml:space="preserve"> </w:t>
      </w:r>
      <w:r>
        <w:t>operations</w:t>
      </w:r>
      <w:r>
        <w:rPr>
          <w:spacing w:val="-5"/>
        </w:rPr>
        <w:t xml:space="preserve"> </w:t>
      </w:r>
      <w:r>
        <w:t>(e.g.,</w:t>
      </w:r>
      <w:r>
        <w:rPr>
          <w:spacing w:val="-5"/>
        </w:rPr>
        <w:t xml:space="preserve"> </w:t>
      </w:r>
      <w:r>
        <w:t>using</w:t>
      </w:r>
      <w:r>
        <w:rPr>
          <w:spacing w:val="-5"/>
        </w:rPr>
        <w:t xml:space="preserve"> </w:t>
      </w:r>
      <w:r>
        <w:t>the</w:t>
      </w:r>
      <w:r>
        <w:rPr>
          <w:spacing w:val="-4"/>
        </w:rPr>
        <w:t xml:space="preserve"> </w:t>
      </w:r>
      <w:r>
        <w:t>Internet,</w:t>
      </w:r>
      <w:r>
        <w:rPr>
          <w:spacing w:val="-7"/>
        </w:rPr>
        <w:t xml:space="preserve"> </w:t>
      </w:r>
      <w:r>
        <w:t>providing</w:t>
      </w:r>
      <w:r>
        <w:rPr>
          <w:spacing w:val="-5"/>
        </w:rPr>
        <w:t xml:space="preserve"> </w:t>
      </w:r>
      <w:r>
        <w:t>alternatives</w:t>
      </w:r>
      <w:r>
        <w:rPr>
          <w:spacing w:val="-5"/>
        </w:rPr>
        <w:t xml:space="preserve"> </w:t>
      </w:r>
      <w:r>
        <w:t>to operational contingencies)</w:t>
      </w:r>
    </w:p>
    <w:p w14:paraId="3EF9EB43" w14:textId="77777777" w:rsidR="00054C28" w:rsidRDefault="00D50A48">
      <w:pPr>
        <w:pStyle w:val="BodyText"/>
        <w:spacing w:line="293" w:lineRule="exact"/>
        <w:ind w:left="1386"/>
      </w:pPr>
      <w:r>
        <w:t>Work</w:t>
      </w:r>
      <w:r>
        <w:rPr>
          <w:spacing w:val="-5"/>
        </w:rPr>
        <w:t xml:space="preserve"> </w:t>
      </w:r>
      <w:r>
        <w:t>with</w:t>
      </w:r>
      <w:r>
        <w:rPr>
          <w:spacing w:val="-2"/>
        </w:rPr>
        <w:t xml:space="preserve"> </w:t>
      </w:r>
      <w:r>
        <w:t>local</w:t>
      </w:r>
      <w:r>
        <w:rPr>
          <w:spacing w:val="-2"/>
        </w:rPr>
        <w:t xml:space="preserve"> </w:t>
      </w:r>
      <w:r>
        <w:t>and</w:t>
      </w:r>
      <w:r>
        <w:rPr>
          <w:spacing w:val="-2"/>
        </w:rPr>
        <w:t xml:space="preserve"> </w:t>
      </w:r>
      <w:r>
        <w:t>state</w:t>
      </w:r>
      <w:r>
        <w:rPr>
          <w:spacing w:val="-2"/>
        </w:rPr>
        <w:t xml:space="preserve"> </w:t>
      </w:r>
      <w:r>
        <w:t>government</w:t>
      </w:r>
      <w:r>
        <w:rPr>
          <w:spacing w:val="-2"/>
        </w:rPr>
        <w:t xml:space="preserve"> </w:t>
      </w:r>
      <w:r>
        <w:t>officials</w:t>
      </w:r>
      <w:r>
        <w:rPr>
          <w:spacing w:val="-5"/>
        </w:rPr>
        <w:t xml:space="preserve"> </w:t>
      </w:r>
      <w:r>
        <w:t>to</w:t>
      </w:r>
      <w:r>
        <w:rPr>
          <w:spacing w:val="-5"/>
        </w:rPr>
        <w:t xml:space="preserve"> </w:t>
      </w:r>
      <w:r>
        <w:t>determine</w:t>
      </w:r>
      <w:r>
        <w:rPr>
          <w:spacing w:val="-5"/>
        </w:rPr>
        <w:t xml:space="preserve"> </w:t>
      </w:r>
      <w:r>
        <w:t>when</w:t>
      </w:r>
      <w:r>
        <w:rPr>
          <w:spacing w:val="-2"/>
        </w:rPr>
        <w:t xml:space="preserve"> </w:t>
      </w:r>
      <w:r>
        <w:t>it</w:t>
      </w:r>
      <w:r>
        <w:rPr>
          <w:spacing w:val="-2"/>
        </w:rPr>
        <w:t xml:space="preserve"> </w:t>
      </w:r>
      <w:r>
        <w:t>is</w:t>
      </w:r>
      <w:r>
        <w:rPr>
          <w:spacing w:val="-5"/>
        </w:rPr>
        <w:t xml:space="preserve"> </w:t>
      </w:r>
      <w:r>
        <w:t>safe</w:t>
      </w:r>
      <w:r>
        <w:rPr>
          <w:spacing w:val="-2"/>
        </w:rPr>
        <w:t xml:space="preserve"> </w:t>
      </w:r>
      <w:r>
        <w:t>for</w:t>
      </w:r>
      <w:r>
        <w:rPr>
          <w:spacing w:val="-2"/>
        </w:rPr>
        <w:t xml:space="preserve"> </w:t>
      </w:r>
      <w:r>
        <w:t>students</w:t>
      </w:r>
      <w:r>
        <w:rPr>
          <w:spacing w:val="-5"/>
        </w:rPr>
        <w:t xml:space="preserve"> </w:t>
      </w:r>
      <w:r>
        <w:t>and</w:t>
      </w:r>
      <w:r>
        <w:rPr>
          <w:spacing w:val="-2"/>
        </w:rPr>
        <w:t xml:space="preserve"> staff</w:t>
      </w:r>
    </w:p>
    <w:p w14:paraId="14C33F10" w14:textId="77777777" w:rsidR="00054C28" w:rsidRDefault="00D50A48">
      <w:pPr>
        <w:pStyle w:val="BodyText"/>
        <w:ind w:left="1746"/>
      </w:pPr>
      <w:r>
        <w:t>to</w:t>
      </w:r>
      <w:r>
        <w:rPr>
          <w:spacing w:val="-2"/>
        </w:rPr>
        <w:t xml:space="preserve"> </w:t>
      </w:r>
      <w:r>
        <w:t>return</w:t>
      </w:r>
      <w:r>
        <w:rPr>
          <w:spacing w:val="-4"/>
        </w:rPr>
        <w:t xml:space="preserve"> </w:t>
      </w:r>
      <w:r>
        <w:t>to</w:t>
      </w:r>
      <w:r>
        <w:rPr>
          <w:spacing w:val="-4"/>
        </w:rPr>
        <w:t xml:space="preserve"> </w:t>
      </w:r>
      <w:r>
        <w:t>the</w:t>
      </w:r>
      <w:r>
        <w:rPr>
          <w:spacing w:val="-4"/>
        </w:rPr>
        <w:t xml:space="preserve"> </w:t>
      </w:r>
      <w:r>
        <w:t>District’s</w:t>
      </w:r>
      <w:r>
        <w:rPr>
          <w:spacing w:val="-3"/>
        </w:rPr>
        <w:t xml:space="preserve"> </w:t>
      </w:r>
      <w:r>
        <w:t>buildings</w:t>
      </w:r>
      <w:r>
        <w:rPr>
          <w:spacing w:val="-6"/>
        </w:rPr>
        <w:t xml:space="preserve"> </w:t>
      </w:r>
      <w:r>
        <w:t>and</w:t>
      </w:r>
      <w:r>
        <w:rPr>
          <w:spacing w:val="-1"/>
        </w:rPr>
        <w:t xml:space="preserve"> </w:t>
      </w:r>
      <w:r>
        <w:rPr>
          <w:spacing w:val="-2"/>
        </w:rPr>
        <w:t>grounds</w:t>
      </w:r>
    </w:p>
    <w:p w14:paraId="2156F47F" w14:textId="77777777" w:rsidR="00054C28" w:rsidRDefault="00D50A48">
      <w:pPr>
        <w:pStyle w:val="BodyText"/>
        <w:ind w:left="1386"/>
      </w:pPr>
      <w:r>
        <w:t>Manage</w:t>
      </w:r>
      <w:r>
        <w:rPr>
          <w:spacing w:val="-7"/>
        </w:rPr>
        <w:t xml:space="preserve"> </w:t>
      </w:r>
      <w:r>
        <w:t>the</w:t>
      </w:r>
      <w:r>
        <w:rPr>
          <w:spacing w:val="-2"/>
        </w:rPr>
        <w:t xml:space="preserve"> </w:t>
      </w:r>
      <w:r>
        <w:t>restoration</w:t>
      </w:r>
      <w:r>
        <w:rPr>
          <w:spacing w:val="-3"/>
        </w:rPr>
        <w:t xml:space="preserve"> </w:t>
      </w:r>
      <w:r>
        <w:t>of</w:t>
      </w:r>
      <w:r>
        <w:rPr>
          <w:spacing w:val="-3"/>
        </w:rPr>
        <w:t xml:space="preserve"> </w:t>
      </w:r>
      <w:r>
        <w:t>the</w:t>
      </w:r>
      <w:r>
        <w:rPr>
          <w:spacing w:val="-5"/>
        </w:rPr>
        <w:t xml:space="preserve"> </w:t>
      </w:r>
      <w:r>
        <w:t>District’s</w:t>
      </w:r>
      <w:r>
        <w:rPr>
          <w:spacing w:val="-4"/>
        </w:rPr>
        <w:t xml:space="preserve"> </w:t>
      </w:r>
      <w:r>
        <w:t>buildings</w:t>
      </w:r>
      <w:r>
        <w:rPr>
          <w:spacing w:val="-6"/>
        </w:rPr>
        <w:t xml:space="preserve"> </w:t>
      </w:r>
      <w:r>
        <w:t>and</w:t>
      </w:r>
      <w:r>
        <w:rPr>
          <w:spacing w:val="-3"/>
        </w:rPr>
        <w:t xml:space="preserve"> </w:t>
      </w:r>
      <w:r>
        <w:t>grounds</w:t>
      </w:r>
      <w:r>
        <w:rPr>
          <w:spacing w:val="-5"/>
        </w:rPr>
        <w:t xml:space="preserve"> </w:t>
      </w:r>
      <w:r>
        <w:t>(e.g.</w:t>
      </w:r>
      <w:r>
        <w:rPr>
          <w:spacing w:val="-3"/>
        </w:rPr>
        <w:t xml:space="preserve"> </w:t>
      </w:r>
      <w:r>
        <w:t>debris</w:t>
      </w:r>
      <w:r>
        <w:rPr>
          <w:spacing w:val="-5"/>
        </w:rPr>
        <w:t xml:space="preserve"> </w:t>
      </w:r>
      <w:r>
        <w:t>removal,</w:t>
      </w:r>
      <w:r>
        <w:rPr>
          <w:spacing w:val="-4"/>
        </w:rPr>
        <w:t xml:space="preserve"> </w:t>
      </w:r>
      <w:r>
        <w:rPr>
          <w:spacing w:val="-2"/>
        </w:rPr>
        <w:t>repairing,</w:t>
      </w:r>
    </w:p>
    <w:p w14:paraId="1FEE8202" w14:textId="77777777" w:rsidR="00054C28" w:rsidRDefault="00D50A48">
      <w:pPr>
        <w:pStyle w:val="BodyText"/>
        <w:ind w:left="1746"/>
      </w:pPr>
      <w:r>
        <w:t>repainting,</w:t>
      </w:r>
      <w:r>
        <w:rPr>
          <w:spacing w:val="-7"/>
        </w:rPr>
        <w:t xml:space="preserve"> </w:t>
      </w:r>
      <w:r>
        <w:t>and/or</w:t>
      </w:r>
      <w:r>
        <w:rPr>
          <w:spacing w:val="-4"/>
        </w:rPr>
        <w:t xml:space="preserve"> </w:t>
      </w:r>
      <w:r>
        <w:rPr>
          <w:spacing w:val="-2"/>
        </w:rPr>
        <w:t>landscaping)</w:t>
      </w:r>
    </w:p>
    <w:p w14:paraId="1BFE4059" w14:textId="77777777" w:rsidR="00054C28" w:rsidRDefault="00D50A48">
      <w:pPr>
        <w:pStyle w:val="BodyText"/>
        <w:ind w:left="1386"/>
      </w:pPr>
      <w:r>
        <w:t>Collaborate</w:t>
      </w:r>
      <w:r>
        <w:rPr>
          <w:spacing w:val="-3"/>
        </w:rPr>
        <w:t xml:space="preserve"> </w:t>
      </w:r>
      <w:r>
        <w:t>with</w:t>
      </w:r>
      <w:r>
        <w:rPr>
          <w:spacing w:val="-3"/>
        </w:rPr>
        <w:t xml:space="preserve"> </w:t>
      </w:r>
      <w:r>
        <w:t>private</w:t>
      </w:r>
      <w:r>
        <w:rPr>
          <w:spacing w:val="-6"/>
        </w:rPr>
        <w:t xml:space="preserve"> </w:t>
      </w:r>
      <w:r>
        <w:t>and</w:t>
      </w:r>
      <w:r>
        <w:rPr>
          <w:spacing w:val="-2"/>
        </w:rPr>
        <w:t xml:space="preserve"> </w:t>
      </w:r>
      <w:r>
        <w:t>public-sector</w:t>
      </w:r>
      <w:r>
        <w:rPr>
          <w:spacing w:val="-1"/>
        </w:rPr>
        <w:t xml:space="preserve"> </w:t>
      </w:r>
      <w:r>
        <w:t>service</w:t>
      </w:r>
      <w:r>
        <w:rPr>
          <w:spacing w:val="-4"/>
        </w:rPr>
        <w:t xml:space="preserve"> </w:t>
      </w:r>
      <w:r>
        <w:t>providers</w:t>
      </w:r>
      <w:r>
        <w:rPr>
          <w:spacing w:val="-2"/>
        </w:rPr>
        <w:t xml:space="preserve"> </w:t>
      </w:r>
      <w:r>
        <w:t>and</w:t>
      </w:r>
      <w:r>
        <w:rPr>
          <w:spacing w:val="-2"/>
        </w:rPr>
        <w:t xml:space="preserve"> contractors</w:t>
      </w:r>
    </w:p>
    <w:p w14:paraId="03F763F6" w14:textId="77777777" w:rsidR="00054C28" w:rsidRDefault="00D50A48">
      <w:pPr>
        <w:pStyle w:val="Heading4"/>
        <w:ind w:left="1026"/>
      </w:pPr>
      <w:r>
        <w:t>Administrative</w:t>
      </w:r>
      <w:r>
        <w:rPr>
          <w:spacing w:val="-7"/>
        </w:rPr>
        <w:t xml:space="preserve"> </w:t>
      </w:r>
      <w:r>
        <w:t>Services,</w:t>
      </w:r>
      <w:r>
        <w:rPr>
          <w:spacing w:val="-7"/>
        </w:rPr>
        <w:t xml:space="preserve"> </w:t>
      </w:r>
      <w:r>
        <w:t>District</w:t>
      </w:r>
      <w:r>
        <w:rPr>
          <w:spacing w:val="-6"/>
        </w:rPr>
        <w:t xml:space="preserve"> </w:t>
      </w:r>
      <w:r>
        <w:rPr>
          <w:spacing w:val="-2"/>
        </w:rPr>
        <w:t>Staff</w:t>
      </w:r>
    </w:p>
    <w:p w14:paraId="44C28EBD" w14:textId="77777777" w:rsidR="00054C28" w:rsidRDefault="00D50A48">
      <w:pPr>
        <w:pStyle w:val="BodyText"/>
        <w:ind w:left="1386"/>
      </w:pPr>
      <w:r>
        <w:t>Maintain</w:t>
      </w:r>
      <w:r>
        <w:rPr>
          <w:spacing w:val="-7"/>
        </w:rPr>
        <w:t xml:space="preserve"> </w:t>
      </w:r>
      <w:r>
        <w:rPr>
          <w:spacing w:val="-2"/>
        </w:rPr>
        <w:t>inventory</w:t>
      </w:r>
    </w:p>
    <w:p w14:paraId="76EAAF3D" w14:textId="77777777" w:rsidR="00054C28" w:rsidRDefault="00D50A48">
      <w:pPr>
        <w:pStyle w:val="BodyText"/>
        <w:ind w:left="1386"/>
      </w:pPr>
      <w:r>
        <w:t>Maintain</w:t>
      </w:r>
      <w:r>
        <w:rPr>
          <w:spacing w:val="-7"/>
        </w:rPr>
        <w:t xml:space="preserve"> </w:t>
      </w:r>
      <w:r>
        <w:t>essential</w:t>
      </w:r>
      <w:r>
        <w:rPr>
          <w:spacing w:val="-6"/>
        </w:rPr>
        <w:t xml:space="preserve"> </w:t>
      </w:r>
      <w:r>
        <w:t>records</w:t>
      </w:r>
      <w:r>
        <w:rPr>
          <w:spacing w:val="-4"/>
        </w:rPr>
        <w:t xml:space="preserve"> </w:t>
      </w:r>
      <w:r>
        <w:t>(and</w:t>
      </w:r>
      <w:r>
        <w:rPr>
          <w:spacing w:val="-5"/>
        </w:rPr>
        <w:t xml:space="preserve"> </w:t>
      </w:r>
      <w:r>
        <w:t>copies</w:t>
      </w:r>
      <w:r>
        <w:rPr>
          <w:spacing w:val="-5"/>
        </w:rPr>
        <w:t xml:space="preserve"> </w:t>
      </w:r>
      <w:r>
        <w:t>of</w:t>
      </w:r>
      <w:r>
        <w:rPr>
          <w:spacing w:val="-3"/>
        </w:rPr>
        <w:t xml:space="preserve"> </w:t>
      </w:r>
      <w:r>
        <w:t>records)</w:t>
      </w:r>
      <w:r>
        <w:rPr>
          <w:spacing w:val="-5"/>
        </w:rPr>
        <w:t xml:space="preserve"> </w:t>
      </w:r>
      <w:r>
        <w:t>including</w:t>
      </w:r>
      <w:r>
        <w:rPr>
          <w:spacing w:val="-6"/>
        </w:rPr>
        <w:t xml:space="preserve"> </w:t>
      </w:r>
      <w:r>
        <w:t>the</w:t>
      </w:r>
      <w:r>
        <w:rPr>
          <w:spacing w:val="-6"/>
        </w:rPr>
        <w:t xml:space="preserve"> </w:t>
      </w:r>
      <w:r>
        <w:t>District’s</w:t>
      </w:r>
      <w:r>
        <w:rPr>
          <w:spacing w:val="-5"/>
        </w:rPr>
        <w:t xml:space="preserve"> </w:t>
      </w:r>
      <w:r>
        <w:t>insurance</w:t>
      </w:r>
      <w:r>
        <w:rPr>
          <w:spacing w:val="-5"/>
        </w:rPr>
        <w:t xml:space="preserve"> </w:t>
      </w:r>
      <w:r>
        <w:rPr>
          <w:spacing w:val="-2"/>
        </w:rPr>
        <w:t>policy</w:t>
      </w:r>
    </w:p>
    <w:p w14:paraId="2451BB69" w14:textId="77777777" w:rsidR="00054C28" w:rsidRDefault="00D50A48">
      <w:pPr>
        <w:pStyle w:val="BodyText"/>
        <w:ind w:left="1386"/>
      </w:pPr>
      <w:r>
        <w:t>Ensure</w:t>
      </w:r>
      <w:r>
        <w:rPr>
          <w:spacing w:val="-6"/>
        </w:rPr>
        <w:t xml:space="preserve"> </w:t>
      </w:r>
      <w:r>
        <w:t>redundancy</w:t>
      </w:r>
      <w:r>
        <w:rPr>
          <w:spacing w:val="-6"/>
        </w:rPr>
        <w:t xml:space="preserve"> </w:t>
      </w:r>
      <w:r>
        <w:t>of</w:t>
      </w:r>
      <w:r>
        <w:rPr>
          <w:spacing w:val="-3"/>
        </w:rPr>
        <w:t xml:space="preserve"> </w:t>
      </w:r>
      <w:r>
        <w:t>records</w:t>
      </w:r>
      <w:r>
        <w:rPr>
          <w:spacing w:val="-3"/>
        </w:rPr>
        <w:t xml:space="preserve"> </w:t>
      </w:r>
      <w:r>
        <w:t>is</w:t>
      </w:r>
      <w:r>
        <w:rPr>
          <w:spacing w:val="-2"/>
        </w:rPr>
        <w:t xml:space="preserve"> </w:t>
      </w:r>
      <w:r>
        <w:t>kept</w:t>
      </w:r>
      <w:r>
        <w:rPr>
          <w:spacing w:val="-2"/>
        </w:rPr>
        <w:t xml:space="preserve"> </w:t>
      </w:r>
      <w:r>
        <w:t>at</w:t>
      </w:r>
      <w:r>
        <w:rPr>
          <w:spacing w:val="-2"/>
        </w:rPr>
        <w:t xml:space="preserve"> </w:t>
      </w:r>
      <w:r>
        <w:t>a</w:t>
      </w:r>
      <w:r>
        <w:rPr>
          <w:spacing w:val="-5"/>
        </w:rPr>
        <w:t xml:space="preserve"> </w:t>
      </w:r>
      <w:r>
        <w:t>different</w:t>
      </w:r>
      <w:r>
        <w:rPr>
          <w:spacing w:val="-4"/>
        </w:rPr>
        <w:t xml:space="preserve"> </w:t>
      </w:r>
      <w:r>
        <w:t>physical</w:t>
      </w:r>
      <w:r>
        <w:rPr>
          <w:spacing w:val="-1"/>
        </w:rPr>
        <w:t xml:space="preserve"> </w:t>
      </w:r>
      <w:r>
        <w:rPr>
          <w:spacing w:val="-2"/>
        </w:rPr>
        <w:t>location.</w:t>
      </w:r>
    </w:p>
    <w:p w14:paraId="6E8F758C" w14:textId="77777777" w:rsidR="00054C28" w:rsidRDefault="00D50A48">
      <w:pPr>
        <w:pStyle w:val="BodyText"/>
        <w:ind w:left="1386"/>
      </w:pPr>
      <w:r>
        <w:t>Secure</w:t>
      </w:r>
      <w:r>
        <w:rPr>
          <w:spacing w:val="-5"/>
        </w:rPr>
        <w:t xml:space="preserve"> </w:t>
      </w:r>
      <w:r>
        <w:t>District’s</w:t>
      </w:r>
      <w:r>
        <w:rPr>
          <w:spacing w:val="-5"/>
        </w:rPr>
        <w:t xml:space="preserve"> </w:t>
      </w:r>
      <w:r>
        <w:t>equipment</w:t>
      </w:r>
      <w:r>
        <w:rPr>
          <w:spacing w:val="-4"/>
        </w:rPr>
        <w:t xml:space="preserve"> </w:t>
      </w:r>
      <w:r>
        <w:t>and</w:t>
      </w:r>
      <w:r>
        <w:rPr>
          <w:spacing w:val="-3"/>
        </w:rPr>
        <w:t xml:space="preserve"> </w:t>
      </w:r>
      <w:r>
        <w:t>materials</w:t>
      </w:r>
      <w:r>
        <w:rPr>
          <w:spacing w:val="-6"/>
        </w:rPr>
        <w:t xml:space="preserve"> </w:t>
      </w:r>
      <w:r>
        <w:t>in</w:t>
      </w:r>
      <w:r>
        <w:rPr>
          <w:spacing w:val="-4"/>
        </w:rPr>
        <w:t xml:space="preserve"> </w:t>
      </w:r>
      <w:r>
        <w:rPr>
          <w:spacing w:val="-2"/>
        </w:rPr>
        <w:t>advance.</w:t>
      </w:r>
    </w:p>
    <w:p w14:paraId="109D63DD" w14:textId="77777777" w:rsidR="00054C28" w:rsidRDefault="00D50A48">
      <w:pPr>
        <w:pStyle w:val="BodyText"/>
        <w:ind w:left="1746" w:hanging="360"/>
      </w:pPr>
      <w:r>
        <w:t>Restore</w:t>
      </w:r>
      <w:r>
        <w:rPr>
          <w:spacing w:val="-3"/>
        </w:rPr>
        <w:t xml:space="preserve"> </w:t>
      </w:r>
      <w:r>
        <w:t>administrative</w:t>
      </w:r>
      <w:r>
        <w:rPr>
          <w:spacing w:val="-4"/>
        </w:rPr>
        <w:t xml:space="preserve"> </w:t>
      </w:r>
      <w:r>
        <w:t>and</w:t>
      </w:r>
      <w:r>
        <w:rPr>
          <w:spacing w:val="-3"/>
        </w:rPr>
        <w:t xml:space="preserve"> </w:t>
      </w:r>
      <w:r>
        <w:t>recordkeeping</w:t>
      </w:r>
      <w:r>
        <w:rPr>
          <w:spacing w:val="-6"/>
        </w:rPr>
        <w:t xml:space="preserve"> </w:t>
      </w:r>
      <w:r>
        <w:t>functions</w:t>
      </w:r>
      <w:r>
        <w:rPr>
          <w:spacing w:val="-4"/>
        </w:rPr>
        <w:t xml:space="preserve"> </w:t>
      </w:r>
      <w:r>
        <w:t>such</w:t>
      </w:r>
      <w:r>
        <w:rPr>
          <w:spacing w:val="-3"/>
        </w:rPr>
        <w:t xml:space="preserve"> </w:t>
      </w:r>
      <w:r>
        <w:t>as</w:t>
      </w:r>
      <w:r>
        <w:rPr>
          <w:spacing w:val="-6"/>
        </w:rPr>
        <w:t xml:space="preserve"> </w:t>
      </w:r>
      <w:r>
        <w:t>payroll,</w:t>
      </w:r>
      <w:r>
        <w:rPr>
          <w:spacing w:val="-5"/>
        </w:rPr>
        <w:t xml:space="preserve"> </w:t>
      </w:r>
      <w:r>
        <w:t>accounting,</w:t>
      </w:r>
      <w:r>
        <w:rPr>
          <w:spacing w:val="-4"/>
        </w:rPr>
        <w:t xml:space="preserve"> </w:t>
      </w:r>
      <w:r>
        <w:t>and</w:t>
      </w:r>
      <w:r>
        <w:rPr>
          <w:spacing w:val="-5"/>
        </w:rPr>
        <w:t xml:space="preserve"> </w:t>
      </w:r>
      <w:r>
        <w:t xml:space="preserve">personnel </w:t>
      </w:r>
      <w:r>
        <w:rPr>
          <w:spacing w:val="-2"/>
        </w:rPr>
        <w:t>records.</w:t>
      </w:r>
    </w:p>
    <w:p w14:paraId="010CCD43" w14:textId="77777777" w:rsidR="00054C28" w:rsidRDefault="00D50A48">
      <w:pPr>
        <w:pStyle w:val="BodyText"/>
        <w:spacing w:line="293" w:lineRule="exact"/>
        <w:ind w:left="1386"/>
      </w:pPr>
      <w:r>
        <w:t>Retrieve,</w:t>
      </w:r>
      <w:r>
        <w:rPr>
          <w:spacing w:val="-4"/>
        </w:rPr>
        <w:t xml:space="preserve"> </w:t>
      </w:r>
      <w:r>
        <w:t>collect,</w:t>
      </w:r>
      <w:r>
        <w:rPr>
          <w:spacing w:val="-3"/>
        </w:rPr>
        <w:t xml:space="preserve"> </w:t>
      </w:r>
      <w:r>
        <w:t>and</w:t>
      </w:r>
      <w:r>
        <w:rPr>
          <w:spacing w:val="-5"/>
        </w:rPr>
        <w:t xml:space="preserve"> </w:t>
      </w:r>
      <w:r>
        <w:t>maintain</w:t>
      </w:r>
      <w:r>
        <w:rPr>
          <w:spacing w:val="-2"/>
        </w:rPr>
        <w:t xml:space="preserve"> </w:t>
      </w:r>
      <w:r>
        <w:t>personnel</w:t>
      </w:r>
      <w:r>
        <w:rPr>
          <w:spacing w:val="-5"/>
        </w:rPr>
        <w:t xml:space="preserve"> </w:t>
      </w:r>
      <w:r>
        <w:rPr>
          <w:spacing w:val="-4"/>
        </w:rPr>
        <w:t>data</w:t>
      </w:r>
    </w:p>
    <w:p w14:paraId="632B2AC0" w14:textId="77777777" w:rsidR="00054C28" w:rsidRDefault="00D50A48">
      <w:pPr>
        <w:pStyle w:val="BodyText"/>
        <w:ind w:left="1386"/>
      </w:pPr>
      <w:r>
        <w:t>Provide</w:t>
      </w:r>
      <w:r>
        <w:rPr>
          <w:spacing w:val="-6"/>
        </w:rPr>
        <w:t xml:space="preserve"> </w:t>
      </w:r>
      <w:r>
        <w:t>accounts</w:t>
      </w:r>
      <w:r>
        <w:rPr>
          <w:spacing w:val="-5"/>
        </w:rPr>
        <w:t xml:space="preserve"> </w:t>
      </w:r>
      <w:r>
        <w:t>payable</w:t>
      </w:r>
      <w:r>
        <w:rPr>
          <w:spacing w:val="-3"/>
        </w:rPr>
        <w:t xml:space="preserve"> </w:t>
      </w:r>
      <w:r>
        <w:t>and</w:t>
      </w:r>
      <w:r>
        <w:rPr>
          <w:spacing w:val="-3"/>
        </w:rPr>
        <w:t xml:space="preserve"> </w:t>
      </w:r>
      <w:r>
        <w:t>cash</w:t>
      </w:r>
      <w:r>
        <w:rPr>
          <w:spacing w:val="-4"/>
        </w:rPr>
        <w:t xml:space="preserve"> </w:t>
      </w:r>
      <w:r>
        <w:t>management</w:t>
      </w:r>
      <w:r>
        <w:rPr>
          <w:spacing w:val="-4"/>
        </w:rPr>
        <w:t xml:space="preserve"> </w:t>
      </w:r>
      <w:r>
        <w:rPr>
          <w:spacing w:val="-2"/>
        </w:rPr>
        <w:t>services</w:t>
      </w:r>
    </w:p>
    <w:p w14:paraId="0A13F66D" w14:textId="77777777" w:rsidR="00054C28" w:rsidRDefault="00D50A48">
      <w:pPr>
        <w:pStyle w:val="Heading4"/>
        <w:ind w:left="1026"/>
      </w:pPr>
      <w:r>
        <w:t>Administrative</w:t>
      </w:r>
      <w:r>
        <w:rPr>
          <w:spacing w:val="-8"/>
        </w:rPr>
        <w:t xml:space="preserve"> </w:t>
      </w:r>
      <w:r>
        <w:t>Support</w:t>
      </w:r>
      <w:r>
        <w:rPr>
          <w:spacing w:val="-7"/>
        </w:rPr>
        <w:t xml:space="preserve"> </w:t>
      </w:r>
      <w:r>
        <w:rPr>
          <w:spacing w:val="-2"/>
        </w:rPr>
        <w:t>Staff</w:t>
      </w:r>
    </w:p>
    <w:p w14:paraId="3AE1570A" w14:textId="77777777" w:rsidR="00054C28" w:rsidRDefault="00D50A48">
      <w:pPr>
        <w:pStyle w:val="BodyText"/>
        <w:spacing w:before="1"/>
        <w:ind w:left="1386"/>
      </w:pPr>
      <w:r>
        <w:t>Establish</w:t>
      </w:r>
      <w:r>
        <w:rPr>
          <w:spacing w:val="-3"/>
        </w:rPr>
        <w:t xml:space="preserve"> </w:t>
      </w:r>
      <w:r>
        <w:t>necessary</w:t>
      </w:r>
      <w:r>
        <w:rPr>
          <w:spacing w:val="-3"/>
        </w:rPr>
        <w:t xml:space="preserve"> </w:t>
      </w:r>
      <w:r>
        <w:t>support</w:t>
      </w:r>
      <w:r>
        <w:rPr>
          <w:spacing w:val="-2"/>
        </w:rPr>
        <w:t xml:space="preserve"> </w:t>
      </w:r>
      <w:r>
        <w:t>services</w:t>
      </w:r>
      <w:r>
        <w:rPr>
          <w:spacing w:val="-3"/>
        </w:rPr>
        <w:t xml:space="preserve"> </w:t>
      </w:r>
      <w:r>
        <w:t>for</w:t>
      </w:r>
      <w:r>
        <w:rPr>
          <w:spacing w:val="-2"/>
        </w:rPr>
        <w:t xml:space="preserve"> </w:t>
      </w:r>
      <w:r>
        <w:t>students</w:t>
      </w:r>
      <w:r>
        <w:rPr>
          <w:spacing w:val="-8"/>
        </w:rPr>
        <w:t xml:space="preserve"> </w:t>
      </w:r>
      <w:r>
        <w:t>and</w:t>
      </w:r>
      <w:r>
        <w:rPr>
          <w:spacing w:val="-2"/>
        </w:rPr>
        <w:t xml:space="preserve"> staff</w:t>
      </w:r>
    </w:p>
    <w:p w14:paraId="71D4F13F" w14:textId="77777777" w:rsidR="00054C28" w:rsidRDefault="00D50A48">
      <w:pPr>
        <w:pStyle w:val="BodyText"/>
        <w:ind w:left="1386" w:right="343"/>
      </w:pPr>
      <w:r>
        <w:t>Implement</w:t>
      </w:r>
      <w:r>
        <w:rPr>
          <w:spacing w:val="-4"/>
        </w:rPr>
        <w:t xml:space="preserve"> </w:t>
      </w:r>
      <w:r>
        <w:t>additional</w:t>
      </w:r>
      <w:r>
        <w:rPr>
          <w:spacing w:val="-4"/>
        </w:rPr>
        <w:t xml:space="preserve"> </w:t>
      </w:r>
      <w:r>
        <w:t>response</w:t>
      </w:r>
      <w:r>
        <w:rPr>
          <w:spacing w:val="-7"/>
        </w:rPr>
        <w:t xml:space="preserve"> </w:t>
      </w:r>
      <w:r>
        <w:t>and</w:t>
      </w:r>
      <w:r>
        <w:rPr>
          <w:spacing w:val="-4"/>
        </w:rPr>
        <w:t xml:space="preserve"> </w:t>
      </w:r>
      <w:r>
        <w:t>recovery</w:t>
      </w:r>
      <w:r>
        <w:rPr>
          <w:spacing w:val="-5"/>
        </w:rPr>
        <w:t xml:space="preserve"> </w:t>
      </w:r>
      <w:r>
        <w:t>activities</w:t>
      </w:r>
      <w:r>
        <w:rPr>
          <w:spacing w:val="-5"/>
        </w:rPr>
        <w:t xml:space="preserve"> </w:t>
      </w:r>
      <w:r>
        <w:t>according</w:t>
      </w:r>
      <w:r>
        <w:rPr>
          <w:spacing w:val="-7"/>
        </w:rPr>
        <w:t xml:space="preserve"> </w:t>
      </w:r>
      <w:r>
        <w:t>to</w:t>
      </w:r>
      <w:r>
        <w:rPr>
          <w:spacing w:val="-6"/>
        </w:rPr>
        <w:t xml:space="preserve"> </w:t>
      </w:r>
      <w:r>
        <w:t>established</w:t>
      </w:r>
      <w:r>
        <w:rPr>
          <w:spacing w:val="-6"/>
        </w:rPr>
        <w:t xml:space="preserve"> </w:t>
      </w:r>
      <w:r>
        <w:t>protocols Collaborate with public and private providers</w:t>
      </w:r>
    </w:p>
    <w:p w14:paraId="1137FD31" w14:textId="77777777" w:rsidR="00054C28" w:rsidRDefault="00D50A48">
      <w:pPr>
        <w:pStyle w:val="Heading4"/>
        <w:spacing w:line="341" w:lineRule="exact"/>
        <w:ind w:left="1026"/>
      </w:pPr>
      <w:r>
        <w:t>Food</w:t>
      </w:r>
      <w:r>
        <w:rPr>
          <w:spacing w:val="-6"/>
        </w:rPr>
        <w:t xml:space="preserve"> </w:t>
      </w:r>
      <w:r>
        <w:t>Services</w:t>
      </w:r>
      <w:r>
        <w:rPr>
          <w:spacing w:val="-5"/>
        </w:rPr>
        <w:t xml:space="preserve"> </w:t>
      </w:r>
      <w:r>
        <w:rPr>
          <w:spacing w:val="-2"/>
        </w:rPr>
        <w:t>Worker</w:t>
      </w:r>
    </w:p>
    <w:p w14:paraId="2BF90BA8" w14:textId="77777777" w:rsidR="00054C28" w:rsidRDefault="00D50A48">
      <w:pPr>
        <w:pStyle w:val="BodyText"/>
        <w:spacing w:line="242" w:lineRule="auto"/>
        <w:ind w:left="1386" w:right="5057"/>
      </w:pPr>
      <w:r>
        <w:t>Determine how food services will resume Support</w:t>
      </w:r>
      <w:r>
        <w:rPr>
          <w:spacing w:val="-6"/>
        </w:rPr>
        <w:t xml:space="preserve"> </w:t>
      </w:r>
      <w:r>
        <w:t>staff</w:t>
      </w:r>
      <w:r>
        <w:rPr>
          <w:spacing w:val="-6"/>
        </w:rPr>
        <w:t xml:space="preserve"> </w:t>
      </w:r>
      <w:r>
        <w:t>and</w:t>
      </w:r>
      <w:r>
        <w:rPr>
          <w:spacing w:val="-5"/>
        </w:rPr>
        <w:t xml:space="preserve"> </w:t>
      </w:r>
      <w:r>
        <w:t>volunteers</w:t>
      </w:r>
      <w:r>
        <w:rPr>
          <w:spacing w:val="-6"/>
        </w:rPr>
        <w:t xml:space="preserve"> </w:t>
      </w:r>
      <w:r>
        <w:t>as</w:t>
      </w:r>
      <w:r>
        <w:rPr>
          <w:spacing w:val="-6"/>
        </w:rPr>
        <w:t xml:space="preserve"> </w:t>
      </w:r>
      <w:r>
        <w:t>much</w:t>
      </w:r>
      <w:r>
        <w:rPr>
          <w:spacing w:val="-5"/>
        </w:rPr>
        <w:t xml:space="preserve"> </w:t>
      </w:r>
      <w:r>
        <w:t>as</w:t>
      </w:r>
      <w:r>
        <w:rPr>
          <w:spacing w:val="-7"/>
        </w:rPr>
        <w:t xml:space="preserve"> </w:t>
      </w:r>
      <w:r>
        <w:t>possible</w:t>
      </w:r>
    </w:p>
    <w:p w14:paraId="0C40F11E" w14:textId="77777777" w:rsidR="00054C28" w:rsidRDefault="00D50A48">
      <w:pPr>
        <w:pStyle w:val="Heading4"/>
        <w:spacing w:line="338" w:lineRule="exact"/>
        <w:ind w:left="1026"/>
      </w:pPr>
      <w:r>
        <w:rPr>
          <w:spacing w:val="-2"/>
        </w:rPr>
        <w:t>Transportation</w:t>
      </w:r>
    </w:p>
    <w:p w14:paraId="326ED182" w14:textId="77777777" w:rsidR="00054C28" w:rsidRDefault="00D50A48">
      <w:pPr>
        <w:pStyle w:val="BodyText"/>
        <w:spacing w:line="292" w:lineRule="exact"/>
        <w:ind w:left="1386"/>
      </w:pPr>
      <w:r>
        <w:t>Provide</w:t>
      </w:r>
      <w:r>
        <w:rPr>
          <w:spacing w:val="-6"/>
        </w:rPr>
        <w:t xml:space="preserve"> </w:t>
      </w:r>
      <w:r>
        <w:t>emergency</w:t>
      </w:r>
      <w:r>
        <w:rPr>
          <w:spacing w:val="-4"/>
        </w:rPr>
        <w:t xml:space="preserve"> </w:t>
      </w:r>
      <w:r>
        <w:t>transportation</w:t>
      </w:r>
      <w:r>
        <w:rPr>
          <w:spacing w:val="-3"/>
        </w:rPr>
        <w:t xml:space="preserve"> </w:t>
      </w:r>
      <w:r>
        <w:t>services</w:t>
      </w:r>
      <w:r>
        <w:rPr>
          <w:spacing w:val="-6"/>
        </w:rPr>
        <w:t xml:space="preserve"> </w:t>
      </w:r>
      <w:r>
        <w:t>as</w:t>
      </w:r>
      <w:r>
        <w:rPr>
          <w:spacing w:val="-3"/>
        </w:rPr>
        <w:t xml:space="preserve"> </w:t>
      </w:r>
      <w:r>
        <w:rPr>
          <w:spacing w:val="-2"/>
        </w:rPr>
        <w:t>needed</w:t>
      </w:r>
    </w:p>
    <w:p w14:paraId="60683840" w14:textId="77777777" w:rsidR="00054C28" w:rsidRDefault="00D50A48">
      <w:pPr>
        <w:pStyle w:val="BodyText"/>
        <w:ind w:left="1386"/>
      </w:pPr>
      <w:r>
        <w:t>Assess</w:t>
      </w:r>
      <w:r>
        <w:rPr>
          <w:spacing w:val="-7"/>
        </w:rPr>
        <w:t xml:space="preserve"> </w:t>
      </w:r>
      <w:r>
        <w:t>and</w:t>
      </w:r>
      <w:r>
        <w:rPr>
          <w:spacing w:val="-4"/>
        </w:rPr>
        <w:t xml:space="preserve"> </w:t>
      </w:r>
      <w:r>
        <w:t>implement</w:t>
      </w:r>
      <w:r>
        <w:rPr>
          <w:spacing w:val="-3"/>
        </w:rPr>
        <w:t xml:space="preserve"> </w:t>
      </w:r>
      <w:r>
        <w:t>alternative</w:t>
      </w:r>
      <w:r>
        <w:rPr>
          <w:spacing w:val="-5"/>
        </w:rPr>
        <w:t xml:space="preserve"> </w:t>
      </w:r>
      <w:r>
        <w:t>transportation</w:t>
      </w:r>
      <w:r>
        <w:rPr>
          <w:spacing w:val="-7"/>
        </w:rPr>
        <w:t xml:space="preserve"> </w:t>
      </w:r>
      <w:r>
        <w:t>services</w:t>
      </w:r>
      <w:r>
        <w:rPr>
          <w:spacing w:val="-3"/>
        </w:rPr>
        <w:t xml:space="preserve"> </w:t>
      </w:r>
      <w:r>
        <w:t>that</w:t>
      </w:r>
      <w:r>
        <w:rPr>
          <w:spacing w:val="-3"/>
        </w:rPr>
        <w:t xml:space="preserve"> </w:t>
      </w:r>
      <w:r>
        <w:t>may</w:t>
      </w:r>
      <w:r>
        <w:rPr>
          <w:spacing w:val="-3"/>
        </w:rPr>
        <w:t xml:space="preserve"> </w:t>
      </w:r>
      <w:r>
        <w:t>be</w:t>
      </w:r>
      <w:r>
        <w:rPr>
          <w:spacing w:val="-5"/>
        </w:rPr>
        <w:t xml:space="preserve"> </w:t>
      </w:r>
      <w:r>
        <w:rPr>
          <w:spacing w:val="-2"/>
        </w:rPr>
        <w:t>necessitated</w:t>
      </w:r>
    </w:p>
    <w:p w14:paraId="1942C8CB" w14:textId="77777777" w:rsidR="00054C28" w:rsidRDefault="00054C28">
      <w:pPr>
        <w:sectPr w:rsidR="00054C28">
          <w:pgSz w:w="12240" w:h="15840"/>
          <w:pgMar w:top="1580" w:right="860" w:bottom="280" w:left="140" w:header="768" w:footer="0" w:gutter="0"/>
          <w:cols w:space="720"/>
        </w:sectPr>
      </w:pPr>
    </w:p>
    <w:p w14:paraId="321DC98C" w14:textId="77777777" w:rsidR="00054C28" w:rsidRDefault="00054C28">
      <w:pPr>
        <w:pStyle w:val="BodyText"/>
        <w:spacing w:before="53" w:after="1"/>
        <w:ind w:left="0"/>
        <w:rPr>
          <w:sz w:val="20"/>
        </w:rPr>
      </w:pPr>
    </w:p>
    <w:p w14:paraId="3BC9C35F" w14:textId="77777777" w:rsidR="00054C28" w:rsidRDefault="00D50A48">
      <w:pPr>
        <w:pStyle w:val="BodyText"/>
        <w:ind w:left="997"/>
        <w:rPr>
          <w:sz w:val="20"/>
        </w:rPr>
      </w:pPr>
      <w:r>
        <w:rPr>
          <w:noProof/>
          <w:sz w:val="20"/>
        </w:rPr>
        <mc:AlternateContent>
          <mc:Choice Requires="wpg">
            <w:drawing>
              <wp:inline distT="0" distB="0" distL="0" distR="0" wp14:anchorId="3574C0FB" wp14:editId="5B1C372C">
                <wp:extent cx="6329045" cy="577850"/>
                <wp:effectExtent l="0" t="0" r="0" b="317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045" cy="577850"/>
                          <a:chOff x="0" y="0"/>
                          <a:chExt cx="6329045" cy="577850"/>
                        </a:xfrm>
                      </wpg:grpSpPr>
                      <wps:wsp>
                        <wps:cNvPr id="125" name="Graphic 125"/>
                        <wps:cNvSpPr/>
                        <wps:spPr>
                          <a:xfrm>
                            <a:off x="0" y="0"/>
                            <a:ext cx="6329045" cy="577850"/>
                          </a:xfrm>
                          <a:custGeom>
                            <a:avLst/>
                            <a:gdLst/>
                            <a:ahLst/>
                            <a:cxnLst/>
                            <a:rect l="l" t="t" r="r" b="b"/>
                            <a:pathLst>
                              <a:path w="6329045" h="577850">
                                <a:moveTo>
                                  <a:pt x="6328918" y="0"/>
                                </a:moveTo>
                                <a:lnTo>
                                  <a:pt x="0" y="0"/>
                                </a:lnTo>
                                <a:lnTo>
                                  <a:pt x="0" y="56388"/>
                                </a:lnTo>
                                <a:lnTo>
                                  <a:pt x="0" y="521208"/>
                                </a:lnTo>
                                <a:lnTo>
                                  <a:pt x="0" y="577596"/>
                                </a:lnTo>
                                <a:lnTo>
                                  <a:pt x="6328918" y="577596"/>
                                </a:lnTo>
                                <a:lnTo>
                                  <a:pt x="6328918" y="521208"/>
                                </a:lnTo>
                                <a:lnTo>
                                  <a:pt x="6328918" y="56388"/>
                                </a:lnTo>
                                <a:lnTo>
                                  <a:pt x="6328918" y="0"/>
                                </a:lnTo>
                                <a:close/>
                              </a:path>
                            </a:pathLst>
                          </a:custGeom>
                          <a:solidFill>
                            <a:srgbClr val="006480"/>
                          </a:solidFill>
                        </wps:spPr>
                        <wps:bodyPr wrap="square" lIns="0" tIns="0" rIns="0" bIns="0" rtlCol="0">
                          <a:prstTxWarp prst="textNoShape">
                            <a:avLst/>
                          </a:prstTxWarp>
                          <a:noAutofit/>
                        </wps:bodyPr>
                      </wps:wsp>
                      <wps:wsp>
                        <wps:cNvPr id="126" name="Textbox 126"/>
                        <wps:cNvSpPr txBox="1"/>
                        <wps:spPr>
                          <a:xfrm>
                            <a:off x="0" y="56388"/>
                            <a:ext cx="6329045" cy="464820"/>
                          </a:xfrm>
                          <a:prstGeom prst="rect">
                            <a:avLst/>
                          </a:prstGeom>
                        </wps:spPr>
                        <wps:txbx>
                          <w:txbxContent>
                            <w:p w14:paraId="7D6062B9" w14:textId="77777777" w:rsidR="00054C28" w:rsidRDefault="00D50A48">
                              <w:pPr>
                                <w:spacing w:before="120"/>
                                <w:ind w:left="209"/>
                                <w:rPr>
                                  <w:sz w:val="40"/>
                                </w:rPr>
                              </w:pPr>
                              <w:r>
                                <w:rPr>
                                  <w:color w:val="FFFFFF"/>
                                  <w:spacing w:val="-2"/>
                                  <w:sz w:val="40"/>
                                </w:rPr>
                                <w:t>Evacuation</w:t>
                              </w:r>
                            </w:p>
                          </w:txbxContent>
                        </wps:txbx>
                        <wps:bodyPr wrap="square" lIns="0" tIns="0" rIns="0" bIns="0" rtlCol="0">
                          <a:noAutofit/>
                        </wps:bodyPr>
                      </wps:wsp>
                    </wpg:wgp>
                  </a:graphicData>
                </a:graphic>
              </wp:inline>
            </w:drawing>
          </mc:Choice>
          <mc:Fallback>
            <w:pict>
              <v:group w14:anchorId="3574C0FB" id="Group 124" o:spid="_x0000_s1119" style="width:498.35pt;height:45.5pt;mso-position-horizontal-relative:char;mso-position-vertical-relative:line" coordsize="6329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NY37AIAAFMIAAAOAAAAZHJzL2Uyb0RvYy54bWy8Vttu2zAMfR+wfxD0vtpxc6vRpNjaNRgw&#13;&#10;dAWaYc+yLF8w2dIkJXb/fpRsOW46tF077MWhLIomzzmkcn7RVhztmdKlqFd4chJixGoq0rLOV/j7&#13;&#10;9vrDEiNtSJ0SLmq2wvdM44v1+3fnjYxZJArBU6YQBKl13MgVLoyRcRBoWrCK6BMhWQ2bmVAVMbBU&#13;&#10;eZAq0kD0igdRGM6DRqhUKkGZ1vD2qtvEaxc/yxg137JMM4P4CkNuxj2Veyb2GazPSZwrIouS9mmQ&#13;&#10;V2RRkbKGjw6hroghaKfKR6GqkiqhRWZOqKgCkWUlZa4GqGYSHlWzUWInXS153ORygAmgPcLp1WHp&#13;&#10;zX6j5J28VV32YH4V9KcGXIJG5vF4367zg3ObqcoegiJQ6xC9HxBlrUEUXs5Po7NwOsOIwt5ssVjO&#13;&#10;eshpAbw8OkaLz08fDEjcfdYlNyTTSFCPPgCk3wbQXUEkc7hrC8CtQmUK4o6gjppUoOJNLxj7CpCy&#13;&#10;nwc/i2K/0j2gb8BoKJXEdKfNhgmHNtl/1aZTbeotUniLtrU3FWjfqp471RuMQPUKI1B90qleEmPP&#13;&#10;WQqtiZoRXcXAlt2uxJ5thXM0ljNgdXk2gc72hEOuBx9ej32h6UZefs//Shev85nNT5dLmxpE8/v+&#13;&#10;94FfNInCFzkuFrOz+ZMRx5WAPP/K/fk0HkR/trqxt+uSEQ6UC806aCxXDqOBP/AbK0QLXqbXJeeW&#13;&#10;MK3y5JIrtCd2AIbz6dKHHrlBM+m4k6y1EpHeg+YbEPkK6187ohhG/EsNXWVHqDeUNxJvKMMvhRu0&#13;&#10;TitKm237gyiJJJgrbGAq3AjfXCT2Uob8rUPna0/W4uPOiKy0One5dRn1C2j0ruX+Q8fPfcdvIfdE&#13;&#10;tGgSOUGNOh6Z9pOApphYoR2A9IPqaD4OIifxH2fkFBiKPEV+elh0bP/3ONrOdpfNEYDdiDgi07RJ&#13;&#10;68bX6dQn+I/4fQFLbkrDzeX02t+y9mocrx2rh/8C698AAAD//wMAUEsDBBQABgAIAAAAIQBA5TDV&#13;&#10;3wAAAAkBAAAPAAAAZHJzL2Rvd25yZXYueG1sTI9PS8NAEMXvgt9hmYI3u4litWk2pdQ/pyLYCtLb&#13;&#10;NJkmodnZkN0m6bd39KKXxwyPefN+6XK0jeqp87VjA/E0AkWcu6Lm0sDn7vX2CZQPyAU2jsnAhTws&#13;&#10;s+urFJPCDfxB/TaUSkLYJ2igCqFNtPZ5RRb91LXE4h1dZzHI2pW66HCQcNvouyiaaYs1y4cKW1pX&#13;&#10;lJ+2Z2vgbcBhdR+/9JvTcX3Z7x7evzYxGXMzGZ8XIqsFqEBj+LuAHwbpD5kUO7gzF141BoQm/Kp4&#13;&#10;8/nsEdRBhjgCnaX6P0H2DQAA//8DAFBLAQItABQABgAIAAAAIQC2gziS/gAAAOEBAAATAAAAAAAA&#13;&#10;AAAAAAAAAAAAAABbQ29udGVudF9UeXBlc10ueG1sUEsBAi0AFAAGAAgAAAAhADj9If/WAAAAlAEA&#13;&#10;AAsAAAAAAAAAAAAAAAAALwEAAF9yZWxzLy5yZWxzUEsBAi0AFAAGAAgAAAAhAKW81jfsAgAAUwgA&#13;&#10;AA4AAAAAAAAAAAAAAAAALgIAAGRycy9lMm9Eb2MueG1sUEsBAi0AFAAGAAgAAAAhAEDlMNXfAAAA&#13;&#10;CQEAAA8AAAAAAAAAAAAAAAAARgUAAGRycy9kb3ducmV2LnhtbFBLBQYAAAAABAAEAPMAAABSBgAA&#13;&#10;AAA=&#13;&#10;">
                <v:shape id="Graphic 125" o:spid="_x0000_s1120" style="position:absolute;width:63290;height:5778;visibility:visible;mso-wrap-style:square;v-text-anchor:top" coordsize="632904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YzGxgAAAOEAAAAPAAAAZHJzL2Rvd25yZXYueG1sRI/BSsNA&#13;&#10;EIbvgu+wTMGb3TSoSNptEaW0nsQ14HXITpPQ7GzIjkn69l1B8DLM8PN/w7fZzb5TIw2xDWxgtcxA&#13;&#10;EVfBtVwbKL/298+goiA77AKTgQtF2G1vbzZYuDDxJ41WapUgHAs00Ij0hdaxashjXIaeOGWnMHiU&#13;&#10;dA61dgNOCe47nWfZk/bYcvrQYE+vDVVn++MN2LmMYnV+lIM9j1P5fXp/CB/G3C3mt3UaL2tQQrP8&#13;&#10;N/4QR5cc8kf4NUob6O0VAAD//wMAUEsBAi0AFAAGAAgAAAAhANvh9svuAAAAhQEAABMAAAAAAAAA&#13;&#10;AAAAAAAAAAAAAFtDb250ZW50X1R5cGVzXS54bWxQSwECLQAUAAYACAAAACEAWvQsW78AAAAVAQAA&#13;&#10;CwAAAAAAAAAAAAAAAAAfAQAAX3JlbHMvLnJlbHNQSwECLQAUAAYACAAAACEACoWMxsYAAADhAAAA&#13;&#10;DwAAAAAAAAAAAAAAAAAHAgAAZHJzL2Rvd25yZXYueG1sUEsFBgAAAAADAAMAtwAAAPoCAAAAAA==&#13;&#10;" path="m6328918,l,,,56388,,521208r,56388l6328918,577596r,-56388l6328918,56388r,-56388xe" fillcolor="#006480" stroked="f">
                  <v:path arrowok="t"/>
                </v:shape>
                <v:shape id="Textbox 126" o:spid="_x0000_s1121" type="#_x0000_t202" style="position:absolute;top:563;width:6329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GGoyQAAAOEAAAAPAAAAZHJzL2Rvd25yZXYueG1sRI/BasJA&#13;&#10;EIbvhb7DMoXe6kYPoUY3ItqCUCiN8dDjNDtJFrOzMbtq+vbdguBlmOHn/4ZvuRptJy40eONYwXSS&#13;&#10;gCCunDbcKDiU7y+vIHxA1tg5JgW/5GGVPz4sMdPuygVd9qEREcI+QwVtCH0mpa9asugnrieOWe0G&#13;&#10;iyGeQyP1gNcIt52cJUkqLRqOH1rsadNSddyfrYL1Nxdv5vT581XUhSnLecIf6VGp56dxu4hjvQAR&#13;&#10;aAz3xg2x09FhlsK/UdxA5n8AAAD//wMAUEsBAi0AFAAGAAgAAAAhANvh9svuAAAAhQEAABMAAAAA&#13;&#10;AAAAAAAAAAAAAAAAAFtDb250ZW50X1R5cGVzXS54bWxQSwECLQAUAAYACAAAACEAWvQsW78AAAAV&#13;&#10;AQAACwAAAAAAAAAAAAAAAAAfAQAAX3JlbHMvLnJlbHNQSwECLQAUAAYACAAAACEAKIxhqMkAAADh&#13;&#10;AAAADwAAAAAAAAAAAAAAAAAHAgAAZHJzL2Rvd25yZXYueG1sUEsFBgAAAAADAAMAtwAAAP0CAAAA&#13;&#10;AA==&#13;&#10;" filled="f" stroked="f">
                  <v:textbox inset="0,0,0,0">
                    <w:txbxContent>
                      <w:p w14:paraId="7D6062B9" w14:textId="77777777" w:rsidR="00054C28" w:rsidRDefault="00D50A48">
                        <w:pPr>
                          <w:spacing w:before="120"/>
                          <w:ind w:left="209"/>
                          <w:rPr>
                            <w:sz w:val="40"/>
                          </w:rPr>
                        </w:pPr>
                        <w:r>
                          <w:rPr>
                            <w:color w:val="FFFFFF"/>
                            <w:spacing w:val="-2"/>
                            <w:sz w:val="40"/>
                          </w:rPr>
                          <w:t>Evacuation</w:t>
                        </w:r>
                      </w:p>
                    </w:txbxContent>
                  </v:textbox>
                </v:shape>
                <w10:anchorlock/>
              </v:group>
            </w:pict>
          </mc:Fallback>
        </mc:AlternateContent>
      </w:r>
    </w:p>
    <w:p w14:paraId="4658E03D" w14:textId="77777777" w:rsidR="00054C28" w:rsidRDefault="00D50A48">
      <w:pPr>
        <w:pStyle w:val="Heading3"/>
        <w:spacing w:before="210"/>
        <w:ind w:left="1026"/>
      </w:pPr>
      <w:bookmarkStart w:id="69" w:name="_Toc184968990"/>
      <w:r>
        <w:rPr>
          <w:noProof/>
        </w:rPr>
        <w:drawing>
          <wp:anchor distT="0" distB="0" distL="0" distR="0" simplePos="0" relativeHeight="15749632" behindDoc="0" locked="0" layoutInCell="1" allowOverlap="1" wp14:anchorId="647D7297" wp14:editId="3BA2025E">
            <wp:simplePos x="0" y="0"/>
            <wp:positionH relativeFrom="page">
              <wp:posOffset>6108427</wp:posOffset>
            </wp:positionH>
            <wp:positionV relativeFrom="paragraph">
              <wp:posOffset>252480</wp:posOffset>
            </wp:positionV>
            <wp:extent cx="798538" cy="880941"/>
            <wp:effectExtent l="0" t="0" r="0" b="0"/>
            <wp:wrapNone/>
            <wp:docPr id="127" name="Image 127"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Icon  Description automatically generated"/>
                    <pic:cNvPicPr/>
                  </pic:nvPicPr>
                  <pic:blipFill>
                    <a:blip r:embed="rId36" cstate="print"/>
                    <a:stretch>
                      <a:fillRect/>
                    </a:stretch>
                  </pic:blipFill>
                  <pic:spPr>
                    <a:xfrm>
                      <a:off x="0" y="0"/>
                      <a:ext cx="798538" cy="880941"/>
                    </a:xfrm>
                    <a:prstGeom prst="rect">
                      <a:avLst/>
                    </a:prstGeom>
                  </pic:spPr>
                </pic:pic>
              </a:graphicData>
            </a:graphic>
          </wp:anchor>
        </w:drawing>
      </w:r>
      <w:r>
        <w:rPr>
          <w:color w:val="006480"/>
          <w:spacing w:val="-2"/>
        </w:rPr>
        <w:t>General</w:t>
      </w:r>
      <w:bookmarkEnd w:id="69"/>
    </w:p>
    <w:p w14:paraId="5A9F5DFF" w14:textId="77777777" w:rsidR="00054C28" w:rsidRDefault="00D50A48">
      <w:pPr>
        <w:pStyle w:val="BodyText"/>
        <w:spacing w:before="119"/>
        <w:ind w:left="1026" w:right="2381"/>
      </w:pPr>
      <w:r>
        <w:t>Evacuation</w:t>
      </w:r>
      <w:r>
        <w:rPr>
          <w:spacing w:val="-2"/>
        </w:rPr>
        <w:t xml:space="preserve"> </w:t>
      </w:r>
      <w:r>
        <w:t>is</w:t>
      </w:r>
      <w:r>
        <w:rPr>
          <w:spacing w:val="-5"/>
        </w:rPr>
        <w:t xml:space="preserve"> </w:t>
      </w:r>
      <w:r>
        <w:t>one</w:t>
      </w:r>
      <w:r>
        <w:rPr>
          <w:spacing w:val="-5"/>
        </w:rPr>
        <w:t xml:space="preserve"> </w:t>
      </w:r>
      <w:r>
        <w:t>means</w:t>
      </w:r>
      <w:r>
        <w:rPr>
          <w:spacing w:val="-5"/>
        </w:rPr>
        <w:t xml:space="preserve"> </w:t>
      </w:r>
      <w:r>
        <w:t>of</w:t>
      </w:r>
      <w:r>
        <w:rPr>
          <w:spacing w:val="-3"/>
        </w:rPr>
        <w:t xml:space="preserve"> </w:t>
      </w:r>
      <w:r>
        <w:t>protecting</w:t>
      </w:r>
      <w:r>
        <w:rPr>
          <w:spacing w:val="-5"/>
        </w:rPr>
        <w:t xml:space="preserve"> </w:t>
      </w:r>
      <w:r>
        <w:t>the</w:t>
      </w:r>
      <w:r>
        <w:rPr>
          <w:spacing w:val="-2"/>
        </w:rPr>
        <w:t xml:space="preserve"> </w:t>
      </w:r>
      <w:r>
        <w:t>staff,</w:t>
      </w:r>
      <w:r>
        <w:rPr>
          <w:spacing w:val="-3"/>
        </w:rPr>
        <w:t xml:space="preserve"> </w:t>
      </w:r>
      <w:r>
        <w:t>students and</w:t>
      </w:r>
      <w:r>
        <w:rPr>
          <w:spacing w:val="-4"/>
        </w:rPr>
        <w:t xml:space="preserve"> </w:t>
      </w:r>
      <w:r>
        <w:t>visitors</w:t>
      </w:r>
      <w:r>
        <w:rPr>
          <w:spacing w:val="-5"/>
        </w:rPr>
        <w:t xml:space="preserve"> </w:t>
      </w:r>
      <w:r>
        <w:t>from</w:t>
      </w:r>
      <w:r>
        <w:rPr>
          <w:spacing w:val="-4"/>
        </w:rPr>
        <w:t xml:space="preserve"> </w:t>
      </w:r>
      <w:r>
        <w:t>the effects of a</w:t>
      </w:r>
      <w:r>
        <w:rPr>
          <w:spacing w:val="-1"/>
        </w:rPr>
        <w:t xml:space="preserve"> </w:t>
      </w:r>
      <w:r>
        <w:t>hazard through the orderly movement of person(s) away from</w:t>
      </w:r>
      <w:r>
        <w:rPr>
          <w:spacing w:val="-1"/>
        </w:rPr>
        <w:t xml:space="preserve"> </w:t>
      </w:r>
      <w:r>
        <w:t>the hazard. The type and magnitude of the emergency will dictate the scale of an evacuation (i.e., evacuation area).</w:t>
      </w:r>
    </w:p>
    <w:p w14:paraId="2EE5F7AC" w14:textId="77777777" w:rsidR="00054C28" w:rsidRDefault="00D50A48">
      <w:pPr>
        <w:pStyle w:val="Heading3"/>
        <w:ind w:left="1026"/>
      </w:pPr>
      <w:bookmarkStart w:id="70" w:name="_Toc184968991"/>
      <w:r>
        <w:rPr>
          <w:color w:val="006480"/>
        </w:rPr>
        <w:t>Concept</w:t>
      </w:r>
      <w:r>
        <w:rPr>
          <w:color w:val="006480"/>
          <w:spacing w:val="-2"/>
        </w:rPr>
        <w:t xml:space="preserve"> </w:t>
      </w:r>
      <w:r>
        <w:rPr>
          <w:color w:val="006480"/>
        </w:rPr>
        <w:t xml:space="preserve">of </w:t>
      </w:r>
      <w:r>
        <w:rPr>
          <w:color w:val="006480"/>
          <w:spacing w:val="-2"/>
        </w:rPr>
        <w:t>Operations</w:t>
      </w:r>
      <w:bookmarkEnd w:id="70"/>
    </w:p>
    <w:p w14:paraId="475B5AE0" w14:textId="77777777" w:rsidR="00054C28" w:rsidRDefault="00D50A48">
      <w:pPr>
        <w:pStyle w:val="BodyText"/>
        <w:spacing w:before="18" w:line="412" w:lineRule="exact"/>
        <w:ind w:left="1386" w:right="4828" w:hanging="361"/>
      </w:pPr>
      <w:r>
        <w:t>Evacuation</w:t>
      </w:r>
      <w:r>
        <w:rPr>
          <w:spacing w:val="-5"/>
        </w:rPr>
        <w:t xml:space="preserve"> </w:t>
      </w:r>
      <w:r>
        <w:t>orders</w:t>
      </w:r>
      <w:r>
        <w:rPr>
          <w:spacing w:val="-7"/>
        </w:rPr>
        <w:t xml:space="preserve"> </w:t>
      </w:r>
      <w:r>
        <w:t>are</w:t>
      </w:r>
      <w:r>
        <w:rPr>
          <w:spacing w:val="-5"/>
        </w:rPr>
        <w:t xml:space="preserve"> </w:t>
      </w:r>
      <w:r>
        <w:t>generally</w:t>
      </w:r>
      <w:r>
        <w:rPr>
          <w:spacing w:val="-6"/>
        </w:rPr>
        <w:t xml:space="preserve"> </w:t>
      </w:r>
      <w:r>
        <w:t>given</w:t>
      </w:r>
      <w:r>
        <w:rPr>
          <w:spacing w:val="-5"/>
        </w:rPr>
        <w:t xml:space="preserve"> </w:t>
      </w:r>
      <w:r>
        <w:t>by</w:t>
      </w:r>
      <w:r>
        <w:rPr>
          <w:spacing w:val="-8"/>
        </w:rPr>
        <w:t xml:space="preserve"> </w:t>
      </w:r>
      <w:r>
        <w:t>the</w:t>
      </w:r>
      <w:r>
        <w:rPr>
          <w:spacing w:val="-7"/>
        </w:rPr>
        <w:t xml:space="preserve"> </w:t>
      </w:r>
      <w:r>
        <w:t>following: Local Police</w:t>
      </w:r>
    </w:p>
    <w:p w14:paraId="16BA119A" w14:textId="77777777" w:rsidR="00054C28" w:rsidRDefault="00D50A48">
      <w:pPr>
        <w:pStyle w:val="BodyText"/>
        <w:spacing w:line="276" w:lineRule="exact"/>
        <w:ind w:left="1386"/>
      </w:pPr>
      <w:r>
        <w:t>Environmental</w:t>
      </w:r>
      <w:r>
        <w:rPr>
          <w:spacing w:val="-4"/>
        </w:rPr>
        <w:t xml:space="preserve"> </w:t>
      </w:r>
      <w:r>
        <w:t>Health</w:t>
      </w:r>
      <w:r>
        <w:rPr>
          <w:spacing w:val="-5"/>
        </w:rPr>
        <w:t xml:space="preserve"> </w:t>
      </w:r>
      <w:r>
        <w:t>&amp;</w:t>
      </w:r>
      <w:r>
        <w:rPr>
          <w:spacing w:val="-5"/>
        </w:rPr>
        <w:t xml:space="preserve"> </w:t>
      </w:r>
      <w:r>
        <w:rPr>
          <w:spacing w:val="-2"/>
        </w:rPr>
        <w:t>Safety</w:t>
      </w:r>
    </w:p>
    <w:p w14:paraId="7B420CB2" w14:textId="77777777" w:rsidR="00054C28" w:rsidRDefault="00D50A48">
      <w:pPr>
        <w:pStyle w:val="BodyText"/>
        <w:ind w:left="1386"/>
      </w:pPr>
      <w:r>
        <w:t>Facilities</w:t>
      </w:r>
      <w:r>
        <w:rPr>
          <w:spacing w:val="-2"/>
        </w:rPr>
        <w:t xml:space="preserve"> Services</w:t>
      </w:r>
    </w:p>
    <w:p w14:paraId="2FEDFB02" w14:textId="77777777" w:rsidR="00054C28" w:rsidRDefault="00D50A48">
      <w:pPr>
        <w:pStyle w:val="BodyText"/>
        <w:spacing w:before="2"/>
        <w:ind w:left="1386" w:right="5322"/>
      </w:pPr>
      <w:r>
        <w:t>Administrator,</w:t>
      </w:r>
      <w:r>
        <w:rPr>
          <w:spacing w:val="-11"/>
        </w:rPr>
        <w:t xml:space="preserve"> </w:t>
      </w:r>
      <w:r>
        <w:t>director,</w:t>
      </w:r>
      <w:r>
        <w:rPr>
          <w:spacing w:val="-11"/>
        </w:rPr>
        <w:t xml:space="preserve"> </w:t>
      </w:r>
      <w:r>
        <w:t>or</w:t>
      </w:r>
      <w:r>
        <w:rPr>
          <w:spacing w:val="-9"/>
        </w:rPr>
        <w:t xml:space="preserve"> </w:t>
      </w:r>
      <w:r>
        <w:t>building</w:t>
      </w:r>
      <w:r>
        <w:rPr>
          <w:spacing w:val="-9"/>
        </w:rPr>
        <w:t xml:space="preserve"> </w:t>
      </w:r>
      <w:r>
        <w:t>supervisor Fire Department with jurisdiction</w:t>
      </w:r>
    </w:p>
    <w:p w14:paraId="57C33665" w14:textId="77777777" w:rsidR="00054C28" w:rsidRDefault="00D50A48">
      <w:pPr>
        <w:pStyle w:val="BodyText"/>
        <w:ind w:left="1746" w:right="692" w:hanging="360"/>
      </w:pPr>
      <w:r>
        <w:t>Any</w:t>
      </w:r>
      <w:r>
        <w:rPr>
          <w:spacing w:val="-2"/>
        </w:rPr>
        <w:t xml:space="preserve"> </w:t>
      </w:r>
      <w:r>
        <w:t>person</w:t>
      </w:r>
      <w:r>
        <w:rPr>
          <w:spacing w:val="-3"/>
        </w:rPr>
        <w:t xml:space="preserve"> </w:t>
      </w:r>
      <w:r>
        <w:t>identifying</w:t>
      </w:r>
      <w:r>
        <w:rPr>
          <w:spacing w:val="-2"/>
        </w:rPr>
        <w:t xml:space="preserve"> </w:t>
      </w:r>
      <w:r>
        <w:t>a</w:t>
      </w:r>
      <w:r>
        <w:rPr>
          <w:spacing w:val="-6"/>
        </w:rPr>
        <w:t xml:space="preserve"> </w:t>
      </w:r>
      <w:r>
        <w:t>hazard</w:t>
      </w:r>
      <w:r>
        <w:rPr>
          <w:spacing w:val="-1"/>
        </w:rPr>
        <w:t xml:space="preserve"> </w:t>
      </w:r>
      <w:r>
        <w:t>and</w:t>
      </w:r>
      <w:r>
        <w:rPr>
          <w:spacing w:val="-3"/>
        </w:rPr>
        <w:t xml:space="preserve"> </w:t>
      </w:r>
      <w:r>
        <w:t>by</w:t>
      </w:r>
      <w:r>
        <w:rPr>
          <w:spacing w:val="-2"/>
        </w:rPr>
        <w:t xml:space="preserve"> </w:t>
      </w:r>
      <w:r>
        <w:t>activating</w:t>
      </w:r>
      <w:r>
        <w:rPr>
          <w:spacing w:val="-7"/>
        </w:rPr>
        <w:t xml:space="preserve"> </w:t>
      </w:r>
      <w:r>
        <w:t>the</w:t>
      </w:r>
      <w:r>
        <w:rPr>
          <w:spacing w:val="-4"/>
        </w:rPr>
        <w:t xml:space="preserve"> </w:t>
      </w:r>
      <w:r>
        <w:t>fire</w:t>
      </w:r>
      <w:r>
        <w:rPr>
          <w:spacing w:val="-3"/>
        </w:rPr>
        <w:t xml:space="preserve"> </w:t>
      </w:r>
      <w:r>
        <w:t>alarm</w:t>
      </w:r>
      <w:r>
        <w:rPr>
          <w:spacing w:val="-4"/>
        </w:rPr>
        <w:t xml:space="preserve"> </w:t>
      </w:r>
      <w:r>
        <w:t>system</w:t>
      </w:r>
      <w:r>
        <w:rPr>
          <w:spacing w:val="-3"/>
        </w:rPr>
        <w:t xml:space="preserve"> </w:t>
      </w:r>
      <w:r>
        <w:t>via</w:t>
      </w:r>
      <w:r>
        <w:rPr>
          <w:spacing w:val="-4"/>
        </w:rPr>
        <w:t xml:space="preserve"> </w:t>
      </w:r>
      <w:r>
        <w:t>a</w:t>
      </w:r>
      <w:r>
        <w:rPr>
          <w:spacing w:val="-2"/>
        </w:rPr>
        <w:t xml:space="preserve"> </w:t>
      </w:r>
      <w:r>
        <w:t>fire</w:t>
      </w:r>
      <w:r>
        <w:rPr>
          <w:spacing w:val="-3"/>
        </w:rPr>
        <w:t xml:space="preserve"> </w:t>
      </w:r>
      <w:r>
        <w:t>alarm</w:t>
      </w:r>
      <w:r>
        <w:rPr>
          <w:spacing w:val="-4"/>
        </w:rPr>
        <w:t xml:space="preserve"> </w:t>
      </w:r>
      <w:r>
        <w:t xml:space="preserve">pull </w:t>
      </w:r>
      <w:r>
        <w:rPr>
          <w:spacing w:val="-2"/>
        </w:rPr>
        <w:t>station</w:t>
      </w:r>
    </w:p>
    <w:p w14:paraId="770AA325" w14:textId="77777777" w:rsidR="00054C28" w:rsidRDefault="00D50A48">
      <w:pPr>
        <w:pStyle w:val="Heading3"/>
        <w:spacing w:before="121"/>
        <w:ind w:left="1026"/>
      </w:pPr>
      <w:bookmarkStart w:id="71" w:name="_Toc184968992"/>
      <w:r>
        <w:rPr>
          <w:color w:val="006480"/>
        </w:rPr>
        <w:t>Evacuation</w:t>
      </w:r>
      <w:r>
        <w:rPr>
          <w:color w:val="006480"/>
          <w:spacing w:val="-4"/>
        </w:rPr>
        <w:t xml:space="preserve"> </w:t>
      </w:r>
      <w:r>
        <w:rPr>
          <w:color w:val="006480"/>
          <w:spacing w:val="-2"/>
        </w:rPr>
        <w:t>Procedures</w:t>
      </w:r>
      <w:bookmarkEnd w:id="71"/>
    </w:p>
    <w:p w14:paraId="6E21B634" w14:textId="77777777" w:rsidR="00054C28" w:rsidRDefault="00D50A48">
      <w:pPr>
        <w:pStyle w:val="BodyText"/>
        <w:spacing w:before="119"/>
        <w:ind w:left="1746" w:hanging="360"/>
      </w:pPr>
      <w:r>
        <w:t>Evacuation</w:t>
      </w:r>
      <w:r>
        <w:rPr>
          <w:spacing w:val="-4"/>
        </w:rPr>
        <w:t xml:space="preserve"> </w:t>
      </w:r>
      <w:r>
        <w:t>will</w:t>
      </w:r>
      <w:r>
        <w:rPr>
          <w:spacing w:val="-5"/>
        </w:rPr>
        <w:t xml:space="preserve"> </w:t>
      </w:r>
      <w:r>
        <w:t>be</w:t>
      </w:r>
      <w:r>
        <w:rPr>
          <w:spacing w:val="-2"/>
        </w:rPr>
        <w:t xml:space="preserve"> </w:t>
      </w:r>
      <w:r>
        <w:t>initiated</w:t>
      </w:r>
      <w:r>
        <w:rPr>
          <w:spacing w:val="-4"/>
        </w:rPr>
        <w:t xml:space="preserve"> </w:t>
      </w:r>
      <w:r>
        <w:t>by</w:t>
      </w:r>
      <w:r>
        <w:rPr>
          <w:spacing w:val="-3"/>
        </w:rPr>
        <w:t xml:space="preserve"> </w:t>
      </w:r>
      <w:r>
        <w:t>means</w:t>
      </w:r>
      <w:r>
        <w:rPr>
          <w:spacing w:val="-3"/>
        </w:rPr>
        <w:t xml:space="preserve"> </w:t>
      </w:r>
      <w:r>
        <w:t>of</w:t>
      </w:r>
      <w:r>
        <w:rPr>
          <w:spacing w:val="-2"/>
        </w:rPr>
        <w:t xml:space="preserve"> </w:t>
      </w:r>
      <w:r>
        <w:t>the</w:t>
      </w:r>
      <w:r>
        <w:rPr>
          <w:spacing w:val="-5"/>
        </w:rPr>
        <w:t xml:space="preserve"> </w:t>
      </w:r>
      <w:r>
        <w:t>fire</w:t>
      </w:r>
      <w:r>
        <w:rPr>
          <w:spacing w:val="-4"/>
        </w:rPr>
        <w:t xml:space="preserve"> </w:t>
      </w:r>
      <w:r>
        <w:t>alarm</w:t>
      </w:r>
      <w:r>
        <w:rPr>
          <w:spacing w:val="-2"/>
        </w:rPr>
        <w:t xml:space="preserve"> </w:t>
      </w:r>
      <w:r>
        <w:t>system.</w:t>
      </w:r>
      <w:r>
        <w:rPr>
          <w:spacing w:val="-3"/>
        </w:rPr>
        <w:t xml:space="preserve"> </w:t>
      </w:r>
      <w:r>
        <w:t>Whenever</w:t>
      </w:r>
      <w:r>
        <w:rPr>
          <w:spacing w:val="-4"/>
        </w:rPr>
        <w:t xml:space="preserve"> </w:t>
      </w:r>
      <w:r>
        <w:t>the</w:t>
      </w:r>
      <w:r>
        <w:rPr>
          <w:spacing w:val="-2"/>
        </w:rPr>
        <w:t xml:space="preserve"> </w:t>
      </w:r>
      <w:r>
        <w:t>alarm</w:t>
      </w:r>
      <w:r>
        <w:rPr>
          <w:spacing w:val="-3"/>
        </w:rPr>
        <w:t xml:space="preserve"> </w:t>
      </w:r>
      <w:r>
        <w:t>is</w:t>
      </w:r>
      <w:r>
        <w:rPr>
          <w:spacing w:val="-3"/>
        </w:rPr>
        <w:t xml:space="preserve"> </w:t>
      </w:r>
      <w:r>
        <w:t>sounded</w:t>
      </w:r>
      <w:r>
        <w:rPr>
          <w:spacing w:val="-2"/>
        </w:rPr>
        <w:t xml:space="preserve"> </w:t>
      </w:r>
      <w:r>
        <w:t>all occupants of all buildings are to initiate the evacuation procedure.</w:t>
      </w:r>
    </w:p>
    <w:p w14:paraId="1E57DB29" w14:textId="77777777" w:rsidR="00054C28" w:rsidRDefault="00D50A48">
      <w:pPr>
        <w:pStyle w:val="BodyText"/>
        <w:ind w:left="1746" w:right="343" w:hanging="360"/>
      </w:pPr>
      <w:r>
        <w:t>Take</w:t>
      </w:r>
      <w:r>
        <w:rPr>
          <w:spacing w:val="-2"/>
        </w:rPr>
        <w:t xml:space="preserve"> </w:t>
      </w:r>
      <w:r>
        <w:t>the</w:t>
      </w:r>
      <w:r>
        <w:rPr>
          <w:spacing w:val="-2"/>
        </w:rPr>
        <w:t xml:space="preserve"> </w:t>
      </w:r>
      <w:r>
        <w:t>Incident</w:t>
      </w:r>
      <w:r>
        <w:rPr>
          <w:spacing w:val="-2"/>
        </w:rPr>
        <w:t xml:space="preserve"> </w:t>
      </w:r>
      <w:r>
        <w:t>Action</w:t>
      </w:r>
      <w:r>
        <w:rPr>
          <w:spacing w:val="-6"/>
        </w:rPr>
        <w:t xml:space="preserve"> </w:t>
      </w:r>
      <w:r>
        <w:t>packet/binder</w:t>
      </w:r>
      <w:r>
        <w:rPr>
          <w:spacing w:val="-4"/>
        </w:rPr>
        <w:t xml:space="preserve"> </w:t>
      </w:r>
      <w:r>
        <w:t>which</w:t>
      </w:r>
      <w:r>
        <w:rPr>
          <w:spacing w:val="-4"/>
        </w:rPr>
        <w:t xml:space="preserve"> </w:t>
      </w:r>
      <w:r>
        <w:t>has</w:t>
      </w:r>
      <w:r>
        <w:rPr>
          <w:spacing w:val="-5"/>
        </w:rPr>
        <w:t xml:space="preserve"> </w:t>
      </w:r>
      <w:r>
        <w:t>a</w:t>
      </w:r>
      <w:r>
        <w:rPr>
          <w:spacing w:val="-3"/>
        </w:rPr>
        <w:t xml:space="preserve"> </w:t>
      </w:r>
      <w:r>
        <w:t>current</w:t>
      </w:r>
      <w:r>
        <w:rPr>
          <w:spacing w:val="-2"/>
        </w:rPr>
        <w:t xml:space="preserve"> </w:t>
      </w:r>
      <w:r>
        <w:t>class</w:t>
      </w:r>
      <w:r>
        <w:rPr>
          <w:spacing w:val="-4"/>
        </w:rPr>
        <w:t xml:space="preserve"> </w:t>
      </w:r>
      <w:r>
        <w:t>list</w:t>
      </w:r>
      <w:r>
        <w:rPr>
          <w:spacing w:val="-3"/>
        </w:rPr>
        <w:t xml:space="preserve"> </w:t>
      </w:r>
      <w:r>
        <w:t>and</w:t>
      </w:r>
      <w:r>
        <w:rPr>
          <w:spacing w:val="-2"/>
        </w:rPr>
        <w:t xml:space="preserve"> </w:t>
      </w:r>
      <w:r>
        <w:t>a</w:t>
      </w:r>
      <w:r>
        <w:rPr>
          <w:spacing w:val="-7"/>
        </w:rPr>
        <w:t xml:space="preserve"> </w:t>
      </w:r>
      <w:r>
        <w:t>red/green</w:t>
      </w:r>
      <w:r>
        <w:rPr>
          <w:spacing w:val="-4"/>
        </w:rPr>
        <w:t xml:space="preserve"> </w:t>
      </w:r>
      <w:r>
        <w:t>8½</w:t>
      </w:r>
      <w:r>
        <w:rPr>
          <w:spacing w:val="-2"/>
        </w:rPr>
        <w:t xml:space="preserve"> </w:t>
      </w:r>
      <w:r>
        <w:t>x</w:t>
      </w:r>
      <w:r>
        <w:rPr>
          <w:spacing w:val="-6"/>
        </w:rPr>
        <w:t xml:space="preserve"> </w:t>
      </w:r>
      <w:r>
        <w:t>11</w:t>
      </w:r>
      <w:r>
        <w:rPr>
          <w:spacing w:val="-2"/>
        </w:rPr>
        <w:t xml:space="preserve"> </w:t>
      </w:r>
      <w:r>
        <w:t>card (red on one side and green on the other side)</w:t>
      </w:r>
    </w:p>
    <w:p w14:paraId="2B7F6786" w14:textId="77777777" w:rsidR="00054C28" w:rsidRDefault="00D50A48">
      <w:pPr>
        <w:pStyle w:val="BodyText"/>
        <w:spacing w:line="293" w:lineRule="exact"/>
        <w:ind w:left="1386"/>
      </w:pPr>
      <w:r>
        <w:t>Close</w:t>
      </w:r>
      <w:r>
        <w:rPr>
          <w:spacing w:val="-1"/>
        </w:rPr>
        <w:t xml:space="preserve"> </w:t>
      </w:r>
      <w:r>
        <w:t>all</w:t>
      </w:r>
      <w:r>
        <w:rPr>
          <w:spacing w:val="-4"/>
        </w:rPr>
        <w:t xml:space="preserve"> </w:t>
      </w:r>
      <w:r>
        <w:t>doors</w:t>
      </w:r>
      <w:r>
        <w:rPr>
          <w:spacing w:val="-3"/>
        </w:rPr>
        <w:t xml:space="preserve"> </w:t>
      </w:r>
      <w:r>
        <w:t>and</w:t>
      </w:r>
      <w:r>
        <w:rPr>
          <w:spacing w:val="-3"/>
        </w:rPr>
        <w:t xml:space="preserve"> </w:t>
      </w:r>
      <w:r>
        <w:t>windows.</w:t>
      </w:r>
      <w:r>
        <w:rPr>
          <w:spacing w:val="-3"/>
        </w:rPr>
        <w:t xml:space="preserve"> </w:t>
      </w:r>
      <w:r>
        <w:t>(DO</w:t>
      </w:r>
      <w:r>
        <w:rPr>
          <w:spacing w:val="-3"/>
        </w:rPr>
        <w:t xml:space="preserve"> </w:t>
      </w:r>
      <w:r>
        <w:t>NOT</w:t>
      </w:r>
      <w:r>
        <w:rPr>
          <w:spacing w:val="-2"/>
        </w:rPr>
        <w:t xml:space="preserve"> </w:t>
      </w:r>
      <w:r>
        <w:t>LOCK</w:t>
      </w:r>
      <w:r>
        <w:rPr>
          <w:spacing w:val="-1"/>
        </w:rPr>
        <w:t xml:space="preserve"> </w:t>
      </w:r>
      <w:r>
        <w:rPr>
          <w:spacing w:val="-2"/>
        </w:rPr>
        <w:t>DOORS)</w:t>
      </w:r>
    </w:p>
    <w:p w14:paraId="51B338ED" w14:textId="77777777" w:rsidR="00054C28" w:rsidRDefault="00D50A48">
      <w:pPr>
        <w:pStyle w:val="BodyText"/>
        <w:ind w:left="1386"/>
      </w:pPr>
      <w:r>
        <w:t>Follow</w:t>
      </w:r>
      <w:r>
        <w:rPr>
          <w:spacing w:val="-6"/>
        </w:rPr>
        <w:t xml:space="preserve"> </w:t>
      </w:r>
      <w:r>
        <w:t>the</w:t>
      </w:r>
      <w:r>
        <w:rPr>
          <w:spacing w:val="-3"/>
        </w:rPr>
        <w:t xml:space="preserve"> </w:t>
      </w:r>
      <w:r>
        <w:t>safest</w:t>
      </w:r>
      <w:r>
        <w:rPr>
          <w:spacing w:val="-4"/>
        </w:rPr>
        <w:t xml:space="preserve"> </w:t>
      </w:r>
      <w:r>
        <w:t>evacuation</w:t>
      </w:r>
      <w:r>
        <w:rPr>
          <w:spacing w:val="-4"/>
        </w:rPr>
        <w:t xml:space="preserve"> </w:t>
      </w:r>
      <w:r>
        <w:t>route</w:t>
      </w:r>
      <w:r>
        <w:rPr>
          <w:spacing w:val="-4"/>
        </w:rPr>
        <w:t xml:space="preserve"> </w:t>
      </w:r>
      <w:r>
        <w:t>to</w:t>
      </w:r>
      <w:r>
        <w:rPr>
          <w:spacing w:val="-5"/>
        </w:rPr>
        <w:t xml:space="preserve"> </w:t>
      </w:r>
      <w:r>
        <w:t>the</w:t>
      </w:r>
      <w:r>
        <w:rPr>
          <w:spacing w:val="-2"/>
        </w:rPr>
        <w:t xml:space="preserve"> </w:t>
      </w:r>
      <w:r>
        <w:t>assembly</w:t>
      </w:r>
      <w:r>
        <w:rPr>
          <w:spacing w:val="-3"/>
        </w:rPr>
        <w:t xml:space="preserve"> </w:t>
      </w:r>
      <w:r>
        <w:t>or</w:t>
      </w:r>
      <w:r>
        <w:rPr>
          <w:spacing w:val="-3"/>
        </w:rPr>
        <w:t xml:space="preserve"> </w:t>
      </w:r>
      <w:r>
        <w:t>safe</w:t>
      </w:r>
      <w:r>
        <w:rPr>
          <w:spacing w:val="-4"/>
        </w:rPr>
        <w:t xml:space="preserve"> </w:t>
      </w:r>
      <w:r>
        <w:t>dispersal</w:t>
      </w:r>
      <w:r>
        <w:rPr>
          <w:spacing w:val="-4"/>
        </w:rPr>
        <w:t xml:space="preserve"> </w:t>
      </w:r>
      <w:r>
        <w:rPr>
          <w:spacing w:val="-2"/>
        </w:rPr>
        <w:t>area.</w:t>
      </w:r>
    </w:p>
    <w:p w14:paraId="639BAD3E" w14:textId="77777777" w:rsidR="00054C28" w:rsidRDefault="00D50A48">
      <w:pPr>
        <w:pStyle w:val="BodyText"/>
        <w:ind w:left="1386"/>
      </w:pPr>
      <w:r>
        <w:t>Teachers</w:t>
      </w:r>
      <w:r>
        <w:rPr>
          <w:spacing w:val="-6"/>
        </w:rPr>
        <w:t xml:space="preserve"> </w:t>
      </w:r>
      <w:r>
        <w:t>are</w:t>
      </w:r>
      <w:r>
        <w:rPr>
          <w:spacing w:val="-2"/>
        </w:rPr>
        <w:t xml:space="preserve"> </w:t>
      </w:r>
      <w:r>
        <w:t>to</w:t>
      </w:r>
      <w:r>
        <w:rPr>
          <w:spacing w:val="-2"/>
        </w:rPr>
        <w:t xml:space="preserve"> </w:t>
      </w:r>
      <w:r>
        <w:t>take roll</w:t>
      </w:r>
      <w:r>
        <w:rPr>
          <w:spacing w:val="-2"/>
        </w:rPr>
        <w:t xml:space="preserve"> </w:t>
      </w:r>
      <w:r>
        <w:t>and</w:t>
      </w:r>
      <w:r>
        <w:rPr>
          <w:spacing w:val="-2"/>
        </w:rPr>
        <w:t xml:space="preserve"> </w:t>
      </w:r>
      <w:r>
        <w:t>make certain</w:t>
      </w:r>
      <w:r>
        <w:rPr>
          <w:spacing w:val="-3"/>
        </w:rPr>
        <w:t xml:space="preserve"> </w:t>
      </w:r>
      <w:r>
        <w:t>no</w:t>
      </w:r>
      <w:r>
        <w:rPr>
          <w:spacing w:val="-2"/>
        </w:rPr>
        <w:t xml:space="preserve"> </w:t>
      </w:r>
      <w:r>
        <w:t>one</w:t>
      </w:r>
      <w:r>
        <w:rPr>
          <w:spacing w:val="-3"/>
        </w:rPr>
        <w:t xml:space="preserve"> </w:t>
      </w:r>
      <w:r>
        <w:t>reenters</w:t>
      </w:r>
      <w:r>
        <w:rPr>
          <w:spacing w:val="-3"/>
        </w:rPr>
        <w:t xml:space="preserve"> </w:t>
      </w:r>
      <w:r>
        <w:t>the</w:t>
      </w:r>
      <w:r>
        <w:rPr>
          <w:spacing w:val="-2"/>
        </w:rPr>
        <w:t xml:space="preserve"> </w:t>
      </w:r>
      <w:r>
        <w:t>building</w:t>
      </w:r>
      <w:r>
        <w:rPr>
          <w:spacing w:val="-3"/>
        </w:rPr>
        <w:t xml:space="preserve"> </w:t>
      </w:r>
      <w:r>
        <w:t>for</w:t>
      </w:r>
      <w:r>
        <w:rPr>
          <w:spacing w:val="-2"/>
        </w:rPr>
        <w:t xml:space="preserve"> </w:t>
      </w:r>
      <w:r>
        <w:t>any</w:t>
      </w:r>
      <w:r>
        <w:rPr>
          <w:spacing w:val="-1"/>
        </w:rPr>
        <w:t xml:space="preserve"> </w:t>
      </w:r>
      <w:r>
        <w:rPr>
          <w:spacing w:val="-2"/>
        </w:rPr>
        <w:t>reason.</w:t>
      </w:r>
    </w:p>
    <w:p w14:paraId="665218DC" w14:textId="77777777" w:rsidR="00054C28" w:rsidRDefault="00D50A48">
      <w:pPr>
        <w:pStyle w:val="BodyText"/>
        <w:ind w:left="1746" w:right="343" w:hanging="360"/>
      </w:pPr>
      <w:r>
        <w:t>If</w:t>
      </w:r>
      <w:r>
        <w:rPr>
          <w:spacing w:val="-2"/>
        </w:rPr>
        <w:t xml:space="preserve"> </w:t>
      </w:r>
      <w:r>
        <w:t>all</w:t>
      </w:r>
      <w:r>
        <w:rPr>
          <w:spacing w:val="-2"/>
        </w:rPr>
        <w:t xml:space="preserve"> </w:t>
      </w:r>
      <w:r>
        <w:t>students</w:t>
      </w:r>
      <w:r>
        <w:rPr>
          <w:spacing w:val="-3"/>
        </w:rPr>
        <w:t xml:space="preserve"> </w:t>
      </w:r>
      <w:r>
        <w:t>are</w:t>
      </w:r>
      <w:r>
        <w:rPr>
          <w:spacing w:val="-2"/>
        </w:rPr>
        <w:t xml:space="preserve"> </w:t>
      </w:r>
      <w:r>
        <w:t>present</w:t>
      </w:r>
      <w:r>
        <w:rPr>
          <w:spacing w:val="-2"/>
        </w:rPr>
        <w:t xml:space="preserve"> </w:t>
      </w:r>
      <w:r>
        <w:t>with</w:t>
      </w:r>
      <w:r>
        <w:rPr>
          <w:spacing w:val="-4"/>
        </w:rPr>
        <w:t xml:space="preserve"> </w:t>
      </w:r>
      <w:r>
        <w:t>staff</w:t>
      </w:r>
      <w:r>
        <w:rPr>
          <w:spacing w:val="-4"/>
        </w:rPr>
        <w:t xml:space="preserve"> </w:t>
      </w:r>
      <w:r>
        <w:t>member,</w:t>
      </w:r>
      <w:r>
        <w:rPr>
          <w:spacing w:val="-3"/>
        </w:rPr>
        <w:t xml:space="preserve"> </w:t>
      </w:r>
      <w:r>
        <w:t>staff</w:t>
      </w:r>
      <w:r>
        <w:rPr>
          <w:spacing w:val="-2"/>
        </w:rPr>
        <w:t xml:space="preserve"> </w:t>
      </w:r>
      <w:r>
        <w:t>will</w:t>
      </w:r>
      <w:r>
        <w:rPr>
          <w:spacing w:val="-3"/>
        </w:rPr>
        <w:t xml:space="preserve"> </w:t>
      </w:r>
      <w:r>
        <w:t>hold</w:t>
      </w:r>
      <w:r>
        <w:rPr>
          <w:spacing w:val="-4"/>
        </w:rPr>
        <w:t xml:space="preserve"> </w:t>
      </w:r>
      <w:r>
        <w:t>up</w:t>
      </w:r>
      <w:r>
        <w:rPr>
          <w:spacing w:val="-4"/>
        </w:rPr>
        <w:t xml:space="preserve"> </w:t>
      </w:r>
      <w:r>
        <w:t>the</w:t>
      </w:r>
      <w:r>
        <w:rPr>
          <w:spacing w:val="-2"/>
        </w:rPr>
        <w:t xml:space="preserve"> </w:t>
      </w:r>
      <w:r>
        <w:t>GREEN</w:t>
      </w:r>
      <w:r>
        <w:rPr>
          <w:spacing w:val="-4"/>
        </w:rPr>
        <w:t xml:space="preserve"> </w:t>
      </w:r>
      <w:r>
        <w:t>sheet</w:t>
      </w:r>
      <w:r>
        <w:rPr>
          <w:spacing w:val="-4"/>
        </w:rPr>
        <w:t xml:space="preserve"> </w:t>
      </w:r>
      <w:r>
        <w:t>to</w:t>
      </w:r>
      <w:r>
        <w:rPr>
          <w:spacing w:val="-5"/>
        </w:rPr>
        <w:t xml:space="preserve"> </w:t>
      </w:r>
      <w:r>
        <w:t>acknowledge to responsible incident management person that all students are present.</w:t>
      </w:r>
    </w:p>
    <w:p w14:paraId="76909AFE" w14:textId="77777777" w:rsidR="00054C28" w:rsidRDefault="00D50A48">
      <w:pPr>
        <w:pStyle w:val="BodyText"/>
        <w:spacing w:before="1"/>
        <w:ind w:left="1746" w:right="343" w:hanging="360"/>
      </w:pPr>
      <w:r>
        <w:t>Support</w:t>
      </w:r>
      <w:r>
        <w:rPr>
          <w:spacing w:val="-4"/>
        </w:rPr>
        <w:t xml:space="preserve"> </w:t>
      </w:r>
      <w:r>
        <w:t>staff</w:t>
      </w:r>
      <w:r>
        <w:rPr>
          <w:spacing w:val="-4"/>
        </w:rPr>
        <w:t xml:space="preserve"> </w:t>
      </w:r>
      <w:r>
        <w:t>who</w:t>
      </w:r>
      <w:r>
        <w:rPr>
          <w:spacing w:val="-4"/>
        </w:rPr>
        <w:t xml:space="preserve"> </w:t>
      </w:r>
      <w:r>
        <w:t>have</w:t>
      </w:r>
      <w:r>
        <w:rPr>
          <w:spacing w:val="-2"/>
        </w:rPr>
        <w:t xml:space="preserve"> </w:t>
      </w:r>
      <w:r>
        <w:t>regular</w:t>
      </w:r>
      <w:r>
        <w:rPr>
          <w:spacing w:val="-2"/>
        </w:rPr>
        <w:t xml:space="preserve"> </w:t>
      </w:r>
      <w:r>
        <w:t>schedules</w:t>
      </w:r>
      <w:r>
        <w:rPr>
          <w:spacing w:val="-4"/>
        </w:rPr>
        <w:t xml:space="preserve"> </w:t>
      </w:r>
      <w:r>
        <w:t>with</w:t>
      </w:r>
      <w:r>
        <w:rPr>
          <w:spacing w:val="-2"/>
        </w:rPr>
        <w:t xml:space="preserve"> </w:t>
      </w:r>
      <w:r>
        <w:t>students</w:t>
      </w:r>
      <w:r>
        <w:rPr>
          <w:spacing w:val="-4"/>
        </w:rPr>
        <w:t xml:space="preserve"> </w:t>
      </w:r>
      <w:r>
        <w:t>need</w:t>
      </w:r>
      <w:r>
        <w:rPr>
          <w:spacing w:val="-4"/>
        </w:rPr>
        <w:t xml:space="preserve"> </w:t>
      </w:r>
      <w:r>
        <w:t>to</w:t>
      </w:r>
      <w:r>
        <w:rPr>
          <w:spacing w:val="-4"/>
        </w:rPr>
        <w:t xml:space="preserve"> </w:t>
      </w:r>
      <w:r>
        <w:t>have</w:t>
      </w:r>
      <w:r>
        <w:rPr>
          <w:spacing w:val="-2"/>
        </w:rPr>
        <w:t xml:space="preserve"> </w:t>
      </w:r>
      <w:r>
        <w:t>a</w:t>
      </w:r>
      <w:r>
        <w:rPr>
          <w:spacing w:val="-4"/>
        </w:rPr>
        <w:t xml:space="preserve"> </w:t>
      </w:r>
      <w:r>
        <w:t>green</w:t>
      </w:r>
      <w:r>
        <w:rPr>
          <w:spacing w:val="-2"/>
        </w:rPr>
        <w:t xml:space="preserve"> </w:t>
      </w:r>
      <w:r>
        <w:t>and</w:t>
      </w:r>
      <w:r>
        <w:rPr>
          <w:spacing w:val="-4"/>
        </w:rPr>
        <w:t xml:space="preserve"> </w:t>
      </w:r>
      <w:r>
        <w:t>red</w:t>
      </w:r>
      <w:r>
        <w:rPr>
          <w:spacing w:val="-2"/>
        </w:rPr>
        <w:t xml:space="preserve"> </w:t>
      </w:r>
      <w:r>
        <w:t>card</w:t>
      </w:r>
      <w:r>
        <w:rPr>
          <w:spacing w:val="-4"/>
        </w:rPr>
        <w:t xml:space="preserve"> </w:t>
      </w:r>
      <w:r>
        <w:t>also.</w:t>
      </w:r>
      <w:r>
        <w:rPr>
          <w:spacing w:val="-3"/>
        </w:rPr>
        <w:t xml:space="preserve"> </w:t>
      </w:r>
      <w:r>
        <w:t>If all students who are regularly scheduled are in their care and custody, they are to raise the green card, so staff member and responsible incident management person can see.</w:t>
      </w:r>
    </w:p>
    <w:p w14:paraId="2496F1C5" w14:textId="77777777" w:rsidR="00054C28" w:rsidRDefault="00D50A48">
      <w:pPr>
        <w:pStyle w:val="BodyText"/>
        <w:ind w:left="1746" w:hanging="360"/>
      </w:pPr>
      <w:r>
        <w:t>Staff</w:t>
      </w:r>
      <w:r>
        <w:rPr>
          <w:spacing w:val="-2"/>
        </w:rPr>
        <w:t xml:space="preserve"> </w:t>
      </w:r>
      <w:r>
        <w:t>members</w:t>
      </w:r>
      <w:r>
        <w:rPr>
          <w:spacing w:val="-5"/>
        </w:rPr>
        <w:t xml:space="preserve"> </w:t>
      </w:r>
      <w:r>
        <w:t>are</w:t>
      </w:r>
      <w:r>
        <w:rPr>
          <w:spacing w:val="-4"/>
        </w:rPr>
        <w:t xml:space="preserve"> </w:t>
      </w:r>
      <w:r>
        <w:t>to</w:t>
      </w:r>
      <w:r>
        <w:rPr>
          <w:spacing w:val="-5"/>
        </w:rPr>
        <w:t xml:space="preserve"> </w:t>
      </w:r>
      <w:r>
        <w:t>raise</w:t>
      </w:r>
      <w:r>
        <w:rPr>
          <w:spacing w:val="-2"/>
        </w:rPr>
        <w:t xml:space="preserve"> </w:t>
      </w:r>
      <w:r>
        <w:t>the</w:t>
      </w:r>
      <w:r>
        <w:rPr>
          <w:spacing w:val="-2"/>
        </w:rPr>
        <w:t xml:space="preserve"> </w:t>
      </w:r>
      <w:r>
        <w:t>red</w:t>
      </w:r>
      <w:r>
        <w:rPr>
          <w:spacing w:val="-2"/>
        </w:rPr>
        <w:t xml:space="preserve"> </w:t>
      </w:r>
      <w:r>
        <w:t>card</w:t>
      </w:r>
      <w:r>
        <w:rPr>
          <w:spacing w:val="-2"/>
        </w:rPr>
        <w:t xml:space="preserve"> </w:t>
      </w:r>
      <w:r>
        <w:t>even</w:t>
      </w:r>
      <w:r>
        <w:rPr>
          <w:spacing w:val="-2"/>
        </w:rPr>
        <w:t xml:space="preserve"> </w:t>
      </w:r>
      <w:r>
        <w:t>if</w:t>
      </w:r>
      <w:r>
        <w:rPr>
          <w:spacing w:val="-4"/>
        </w:rPr>
        <w:t xml:space="preserve"> </w:t>
      </w:r>
      <w:r>
        <w:t>they</w:t>
      </w:r>
      <w:r>
        <w:rPr>
          <w:spacing w:val="-3"/>
        </w:rPr>
        <w:t xml:space="preserve"> </w:t>
      </w:r>
      <w:r>
        <w:t>think</w:t>
      </w:r>
      <w:r>
        <w:rPr>
          <w:spacing w:val="-4"/>
        </w:rPr>
        <w:t xml:space="preserve"> </w:t>
      </w:r>
      <w:r>
        <w:t>a</w:t>
      </w:r>
      <w:r>
        <w:rPr>
          <w:spacing w:val="-3"/>
        </w:rPr>
        <w:t xml:space="preserve"> </w:t>
      </w:r>
      <w:r>
        <w:t>student</w:t>
      </w:r>
      <w:r>
        <w:rPr>
          <w:spacing w:val="-2"/>
        </w:rPr>
        <w:t xml:space="preserve"> </w:t>
      </w:r>
      <w:r>
        <w:t>is</w:t>
      </w:r>
      <w:r>
        <w:rPr>
          <w:spacing w:val="-5"/>
        </w:rPr>
        <w:t xml:space="preserve"> </w:t>
      </w:r>
      <w:r>
        <w:t>with</w:t>
      </w:r>
      <w:r>
        <w:rPr>
          <w:spacing w:val="-4"/>
        </w:rPr>
        <w:t xml:space="preserve"> </w:t>
      </w:r>
      <w:r>
        <w:t>support</w:t>
      </w:r>
      <w:r>
        <w:rPr>
          <w:spacing w:val="-2"/>
        </w:rPr>
        <w:t xml:space="preserve"> </w:t>
      </w:r>
      <w:r>
        <w:t>staff</w:t>
      </w:r>
      <w:r>
        <w:rPr>
          <w:spacing w:val="-4"/>
        </w:rPr>
        <w:t xml:space="preserve"> </w:t>
      </w:r>
      <w:r>
        <w:t>so responsible incident management person can account for those students.</w:t>
      </w:r>
    </w:p>
    <w:p w14:paraId="4DC5D0D5" w14:textId="77777777" w:rsidR="00054C28" w:rsidRDefault="00D50A48">
      <w:pPr>
        <w:pStyle w:val="BodyText"/>
        <w:ind w:left="1746" w:right="692" w:hanging="360"/>
      </w:pPr>
      <w:r>
        <w:t>If</w:t>
      </w:r>
      <w:r>
        <w:rPr>
          <w:spacing w:val="-2"/>
        </w:rPr>
        <w:t xml:space="preserve"> </w:t>
      </w:r>
      <w:r>
        <w:t>a</w:t>
      </w:r>
      <w:r>
        <w:rPr>
          <w:spacing w:val="-3"/>
        </w:rPr>
        <w:t xml:space="preserve"> </w:t>
      </w:r>
      <w:r>
        <w:t>student</w:t>
      </w:r>
      <w:r>
        <w:rPr>
          <w:spacing w:val="-2"/>
        </w:rPr>
        <w:t xml:space="preserve"> </w:t>
      </w:r>
      <w:r>
        <w:t>is</w:t>
      </w:r>
      <w:r>
        <w:rPr>
          <w:spacing w:val="-5"/>
        </w:rPr>
        <w:t xml:space="preserve"> </w:t>
      </w:r>
      <w:r>
        <w:t>not</w:t>
      </w:r>
      <w:r>
        <w:rPr>
          <w:spacing w:val="-2"/>
        </w:rPr>
        <w:t xml:space="preserve"> </w:t>
      </w:r>
      <w:r>
        <w:t>present,</w:t>
      </w:r>
      <w:r>
        <w:rPr>
          <w:spacing w:val="-3"/>
        </w:rPr>
        <w:t xml:space="preserve"> </w:t>
      </w:r>
      <w:r>
        <w:t>the</w:t>
      </w:r>
      <w:r>
        <w:rPr>
          <w:spacing w:val="-5"/>
        </w:rPr>
        <w:t xml:space="preserve"> </w:t>
      </w:r>
      <w:r>
        <w:t>staff</w:t>
      </w:r>
      <w:r>
        <w:rPr>
          <w:spacing w:val="-2"/>
        </w:rPr>
        <w:t xml:space="preserve"> </w:t>
      </w:r>
      <w:r>
        <w:t>member</w:t>
      </w:r>
      <w:r>
        <w:rPr>
          <w:spacing w:val="-5"/>
        </w:rPr>
        <w:t xml:space="preserve"> </w:t>
      </w:r>
      <w:r>
        <w:t>will</w:t>
      </w:r>
      <w:r>
        <w:rPr>
          <w:spacing w:val="-5"/>
        </w:rPr>
        <w:t xml:space="preserve"> </w:t>
      </w:r>
      <w:r>
        <w:t>hold</w:t>
      </w:r>
      <w:r>
        <w:rPr>
          <w:spacing w:val="-4"/>
        </w:rPr>
        <w:t xml:space="preserve"> </w:t>
      </w:r>
      <w:r>
        <w:t>up</w:t>
      </w:r>
      <w:r>
        <w:rPr>
          <w:spacing w:val="-2"/>
        </w:rPr>
        <w:t xml:space="preserve"> </w:t>
      </w:r>
      <w:r>
        <w:t>the</w:t>
      </w:r>
      <w:r>
        <w:rPr>
          <w:spacing w:val="-5"/>
        </w:rPr>
        <w:t xml:space="preserve"> </w:t>
      </w:r>
      <w:r>
        <w:t>RED</w:t>
      </w:r>
      <w:r>
        <w:rPr>
          <w:spacing w:val="-2"/>
        </w:rPr>
        <w:t xml:space="preserve"> </w:t>
      </w:r>
      <w:r>
        <w:t>card</w:t>
      </w:r>
      <w:r>
        <w:rPr>
          <w:spacing w:val="-2"/>
        </w:rPr>
        <w:t xml:space="preserve"> </w:t>
      </w:r>
      <w:r>
        <w:t>and</w:t>
      </w:r>
      <w:r>
        <w:rPr>
          <w:spacing w:val="-2"/>
        </w:rPr>
        <w:t xml:space="preserve"> </w:t>
      </w:r>
      <w:r>
        <w:t>wait</w:t>
      </w:r>
      <w:r>
        <w:rPr>
          <w:spacing w:val="-4"/>
        </w:rPr>
        <w:t xml:space="preserve"> </w:t>
      </w:r>
      <w:r>
        <w:t>for</w:t>
      </w:r>
      <w:r>
        <w:rPr>
          <w:spacing w:val="-4"/>
        </w:rPr>
        <w:t xml:space="preserve"> </w:t>
      </w:r>
      <w:r>
        <w:t>the administration to contact him/her to see who is absent. The responsible incident management person will coordinate the search for the missing student.</w:t>
      </w:r>
    </w:p>
    <w:p w14:paraId="38E9530C" w14:textId="77777777" w:rsidR="00054C28" w:rsidRDefault="00D50A48">
      <w:pPr>
        <w:pStyle w:val="BodyText"/>
        <w:ind w:left="1386" w:right="3356"/>
      </w:pPr>
      <w:r>
        <w:t>Students should remain 30 – 50 feet away from any building. Students</w:t>
      </w:r>
      <w:r>
        <w:rPr>
          <w:spacing w:val="-3"/>
        </w:rPr>
        <w:t xml:space="preserve"> </w:t>
      </w:r>
      <w:r>
        <w:t>are</w:t>
      </w:r>
      <w:r>
        <w:rPr>
          <w:spacing w:val="-4"/>
        </w:rPr>
        <w:t xml:space="preserve"> </w:t>
      </w:r>
      <w:r>
        <w:t>to</w:t>
      </w:r>
      <w:r>
        <w:rPr>
          <w:spacing w:val="-3"/>
        </w:rPr>
        <w:t xml:space="preserve"> </w:t>
      </w:r>
      <w:r>
        <w:t>remain</w:t>
      </w:r>
      <w:r>
        <w:rPr>
          <w:spacing w:val="-3"/>
        </w:rPr>
        <w:t xml:space="preserve"> </w:t>
      </w:r>
      <w:r>
        <w:t>in</w:t>
      </w:r>
      <w:r>
        <w:rPr>
          <w:spacing w:val="-3"/>
        </w:rPr>
        <w:t xml:space="preserve"> </w:t>
      </w:r>
      <w:r>
        <w:t>groups,</w:t>
      </w:r>
      <w:r>
        <w:rPr>
          <w:spacing w:val="-5"/>
        </w:rPr>
        <w:t xml:space="preserve"> </w:t>
      </w:r>
      <w:r>
        <w:t>until</w:t>
      </w:r>
      <w:r>
        <w:rPr>
          <w:spacing w:val="-5"/>
        </w:rPr>
        <w:t xml:space="preserve"> </w:t>
      </w:r>
      <w:r>
        <w:t>the</w:t>
      </w:r>
      <w:r>
        <w:rPr>
          <w:spacing w:val="-3"/>
        </w:rPr>
        <w:t xml:space="preserve"> </w:t>
      </w:r>
      <w:r>
        <w:t>all</w:t>
      </w:r>
      <w:r>
        <w:rPr>
          <w:spacing w:val="-3"/>
        </w:rPr>
        <w:t xml:space="preserve"> </w:t>
      </w:r>
      <w:r>
        <w:t>clear</w:t>
      </w:r>
      <w:r>
        <w:rPr>
          <w:spacing w:val="-3"/>
        </w:rPr>
        <w:t xml:space="preserve"> </w:t>
      </w:r>
      <w:r>
        <w:t>signal</w:t>
      </w:r>
      <w:r>
        <w:rPr>
          <w:spacing w:val="-5"/>
        </w:rPr>
        <w:t xml:space="preserve"> </w:t>
      </w:r>
      <w:r>
        <w:t>is</w:t>
      </w:r>
      <w:r>
        <w:rPr>
          <w:spacing w:val="-3"/>
        </w:rPr>
        <w:t xml:space="preserve"> </w:t>
      </w:r>
      <w:r>
        <w:t>given.</w:t>
      </w:r>
    </w:p>
    <w:p w14:paraId="6A23BAC4" w14:textId="77777777" w:rsidR="00054C28" w:rsidRDefault="00054C28">
      <w:pPr>
        <w:sectPr w:rsidR="00054C28">
          <w:pgSz w:w="12240" w:h="15840"/>
          <w:pgMar w:top="1580" w:right="860" w:bottom="280" w:left="140" w:header="768" w:footer="0" w:gutter="0"/>
          <w:cols w:space="720"/>
        </w:sectPr>
      </w:pPr>
    </w:p>
    <w:p w14:paraId="77C0CF03" w14:textId="77777777" w:rsidR="00054C28" w:rsidRDefault="00D50A48">
      <w:pPr>
        <w:pStyle w:val="Heading3"/>
        <w:spacing w:before="298"/>
        <w:ind w:left="1026"/>
      </w:pPr>
      <w:bookmarkStart w:id="72" w:name="_Toc184968993"/>
      <w:r>
        <w:rPr>
          <w:color w:val="006480"/>
        </w:rPr>
        <w:lastRenderedPageBreak/>
        <w:t>On-Site</w:t>
      </w:r>
      <w:r>
        <w:rPr>
          <w:color w:val="006480"/>
          <w:spacing w:val="-2"/>
        </w:rPr>
        <w:t xml:space="preserve"> Evacuation</w:t>
      </w:r>
      <w:bookmarkEnd w:id="72"/>
    </w:p>
    <w:p w14:paraId="3AD28FD0" w14:textId="77777777" w:rsidR="00054C28" w:rsidRDefault="00D50A48">
      <w:pPr>
        <w:pStyle w:val="BodyText"/>
        <w:spacing w:before="119"/>
        <w:ind w:left="1386" w:right="4063"/>
      </w:pPr>
      <w:r>
        <w:t>The Incident Commander or designee activates fire alarm. All</w:t>
      </w:r>
      <w:r>
        <w:rPr>
          <w:spacing w:val="-5"/>
        </w:rPr>
        <w:t xml:space="preserve"> </w:t>
      </w:r>
      <w:r>
        <w:t>staff</w:t>
      </w:r>
      <w:r>
        <w:rPr>
          <w:spacing w:val="-7"/>
        </w:rPr>
        <w:t xml:space="preserve"> </w:t>
      </w:r>
      <w:r>
        <w:t>follow</w:t>
      </w:r>
      <w:r>
        <w:rPr>
          <w:spacing w:val="-6"/>
        </w:rPr>
        <w:t xml:space="preserve"> </w:t>
      </w:r>
      <w:r>
        <w:t>the</w:t>
      </w:r>
      <w:r>
        <w:rPr>
          <w:spacing w:val="-5"/>
        </w:rPr>
        <w:t xml:space="preserve"> </w:t>
      </w:r>
      <w:r>
        <w:t>Evacuation</w:t>
      </w:r>
      <w:r>
        <w:rPr>
          <w:spacing w:val="-7"/>
        </w:rPr>
        <w:t xml:space="preserve"> </w:t>
      </w:r>
      <w:r>
        <w:t>Procedures</w:t>
      </w:r>
      <w:r>
        <w:rPr>
          <w:spacing w:val="-6"/>
        </w:rPr>
        <w:t xml:space="preserve"> </w:t>
      </w:r>
      <w:r>
        <w:t>identified</w:t>
      </w:r>
      <w:r>
        <w:rPr>
          <w:spacing w:val="-4"/>
        </w:rPr>
        <w:t xml:space="preserve"> </w:t>
      </w:r>
      <w:r>
        <w:t>above.</w:t>
      </w:r>
    </w:p>
    <w:p w14:paraId="3AE403CB" w14:textId="77777777" w:rsidR="00054C28" w:rsidRDefault="00D50A48">
      <w:pPr>
        <w:pStyle w:val="BodyText"/>
        <w:spacing w:before="2"/>
        <w:ind w:left="1746" w:right="343" w:hanging="360"/>
      </w:pPr>
      <w:r>
        <w:t>Once</w:t>
      </w:r>
      <w:r>
        <w:rPr>
          <w:spacing w:val="-2"/>
        </w:rPr>
        <w:t xml:space="preserve"> </w:t>
      </w:r>
      <w:r>
        <w:t>assembled,</w:t>
      </w:r>
      <w:r>
        <w:rPr>
          <w:spacing w:val="-5"/>
        </w:rPr>
        <w:t xml:space="preserve"> </w:t>
      </w:r>
      <w:r>
        <w:t>building</w:t>
      </w:r>
      <w:r>
        <w:rPr>
          <w:spacing w:val="-3"/>
        </w:rPr>
        <w:t xml:space="preserve"> </w:t>
      </w:r>
      <w:r>
        <w:t>occupants</w:t>
      </w:r>
      <w:r>
        <w:rPr>
          <w:spacing w:val="-3"/>
        </w:rPr>
        <w:t xml:space="preserve"> </w:t>
      </w:r>
      <w:r>
        <w:t>remain</w:t>
      </w:r>
      <w:r>
        <w:rPr>
          <w:spacing w:val="-4"/>
        </w:rPr>
        <w:t xml:space="preserve"> </w:t>
      </w:r>
      <w:r>
        <w:t>in</w:t>
      </w:r>
      <w:r>
        <w:rPr>
          <w:spacing w:val="-4"/>
        </w:rPr>
        <w:t xml:space="preserve"> </w:t>
      </w:r>
      <w:r>
        <w:t>their</w:t>
      </w:r>
      <w:r>
        <w:rPr>
          <w:spacing w:val="-2"/>
        </w:rPr>
        <w:t xml:space="preserve"> </w:t>
      </w:r>
      <w:r>
        <w:t>designated</w:t>
      </w:r>
      <w:r>
        <w:rPr>
          <w:spacing w:val="-4"/>
        </w:rPr>
        <w:t xml:space="preserve"> </w:t>
      </w:r>
      <w:r>
        <w:t>assembly</w:t>
      </w:r>
      <w:r>
        <w:rPr>
          <w:spacing w:val="-6"/>
        </w:rPr>
        <w:t xml:space="preserve"> </w:t>
      </w:r>
      <w:r>
        <w:t>or</w:t>
      </w:r>
      <w:r>
        <w:rPr>
          <w:spacing w:val="-2"/>
        </w:rPr>
        <w:t xml:space="preserve"> </w:t>
      </w:r>
      <w:r>
        <w:t>safe</w:t>
      </w:r>
      <w:r>
        <w:rPr>
          <w:spacing w:val="-5"/>
        </w:rPr>
        <w:t xml:space="preserve"> </w:t>
      </w:r>
      <w:r>
        <w:t>dispersal</w:t>
      </w:r>
      <w:r>
        <w:rPr>
          <w:spacing w:val="-5"/>
        </w:rPr>
        <w:t xml:space="preserve"> </w:t>
      </w:r>
      <w:r>
        <w:t>area until further instructions are given.</w:t>
      </w:r>
    </w:p>
    <w:p w14:paraId="5872456E" w14:textId="77777777" w:rsidR="00054C28" w:rsidRDefault="00D50A48">
      <w:pPr>
        <w:pStyle w:val="BodyText"/>
        <w:ind w:left="1746" w:hanging="360"/>
      </w:pPr>
      <w:r>
        <w:t>Reentry</w:t>
      </w:r>
      <w:r>
        <w:rPr>
          <w:spacing w:val="-3"/>
        </w:rPr>
        <w:t xml:space="preserve"> </w:t>
      </w:r>
      <w:r>
        <w:t>is</w:t>
      </w:r>
      <w:r>
        <w:rPr>
          <w:spacing w:val="-5"/>
        </w:rPr>
        <w:t xml:space="preserve"> </w:t>
      </w:r>
      <w:r>
        <w:t>only</w:t>
      </w:r>
      <w:r>
        <w:rPr>
          <w:spacing w:val="-6"/>
        </w:rPr>
        <w:t xml:space="preserve"> </w:t>
      </w:r>
      <w:r>
        <w:t>authorized</w:t>
      </w:r>
      <w:r>
        <w:rPr>
          <w:spacing w:val="-2"/>
        </w:rPr>
        <w:t xml:space="preserve"> </w:t>
      </w:r>
      <w:r>
        <w:t>after</w:t>
      </w:r>
      <w:r>
        <w:rPr>
          <w:spacing w:val="-4"/>
        </w:rPr>
        <w:t xml:space="preserve"> </w:t>
      </w:r>
      <w:r>
        <w:t>it</w:t>
      </w:r>
      <w:r>
        <w:rPr>
          <w:spacing w:val="-4"/>
        </w:rPr>
        <w:t xml:space="preserve"> </w:t>
      </w:r>
      <w:r>
        <w:t>is</w:t>
      </w:r>
      <w:r>
        <w:rPr>
          <w:spacing w:val="-3"/>
        </w:rPr>
        <w:t xml:space="preserve"> </w:t>
      </w:r>
      <w:r>
        <w:t>determined</w:t>
      </w:r>
      <w:r>
        <w:rPr>
          <w:spacing w:val="-4"/>
        </w:rPr>
        <w:t xml:space="preserve"> </w:t>
      </w:r>
      <w:r>
        <w:t>that</w:t>
      </w:r>
      <w:r>
        <w:rPr>
          <w:spacing w:val="-2"/>
        </w:rPr>
        <w:t xml:space="preserve"> </w:t>
      </w:r>
      <w:r>
        <w:t>conditions</w:t>
      </w:r>
      <w:r>
        <w:rPr>
          <w:spacing w:val="-3"/>
        </w:rPr>
        <w:t xml:space="preserve"> </w:t>
      </w:r>
      <w:r>
        <w:t>and</w:t>
      </w:r>
      <w:r>
        <w:rPr>
          <w:spacing w:val="-4"/>
        </w:rPr>
        <w:t xml:space="preserve"> </w:t>
      </w:r>
      <w:r>
        <w:t>buildings</w:t>
      </w:r>
      <w:r>
        <w:rPr>
          <w:spacing w:val="-4"/>
        </w:rPr>
        <w:t xml:space="preserve"> </w:t>
      </w:r>
      <w:r>
        <w:t>are</w:t>
      </w:r>
      <w:r>
        <w:rPr>
          <w:spacing w:val="-4"/>
        </w:rPr>
        <w:t xml:space="preserve"> </w:t>
      </w:r>
      <w:r>
        <w:t>deemed</w:t>
      </w:r>
      <w:r>
        <w:rPr>
          <w:spacing w:val="-4"/>
        </w:rPr>
        <w:t xml:space="preserve"> </w:t>
      </w:r>
      <w:r>
        <w:t>safe</w:t>
      </w:r>
      <w:r>
        <w:rPr>
          <w:spacing w:val="-5"/>
        </w:rPr>
        <w:t xml:space="preserve"> </w:t>
      </w:r>
      <w:r>
        <w:t>by appropriate incident management staff.</w:t>
      </w:r>
    </w:p>
    <w:p w14:paraId="32DE8020" w14:textId="77777777" w:rsidR="00054C28" w:rsidRDefault="00D50A48">
      <w:pPr>
        <w:pStyle w:val="Heading3"/>
        <w:ind w:left="1026"/>
      </w:pPr>
      <w:bookmarkStart w:id="73" w:name="_Toc184968994"/>
      <w:r>
        <w:rPr>
          <w:color w:val="006480"/>
        </w:rPr>
        <w:t>Off-Site</w:t>
      </w:r>
      <w:r>
        <w:rPr>
          <w:color w:val="006480"/>
          <w:spacing w:val="-4"/>
        </w:rPr>
        <w:t xml:space="preserve"> </w:t>
      </w:r>
      <w:r>
        <w:rPr>
          <w:color w:val="006480"/>
          <w:spacing w:val="-2"/>
        </w:rPr>
        <w:t>Evacuation</w:t>
      </w:r>
      <w:bookmarkEnd w:id="73"/>
    </w:p>
    <w:p w14:paraId="1CE62C6F" w14:textId="77777777" w:rsidR="00054C28" w:rsidRDefault="00D50A48">
      <w:pPr>
        <w:pStyle w:val="BodyText"/>
        <w:spacing w:before="120"/>
        <w:ind w:left="1026" w:right="343"/>
      </w:pPr>
      <w:r>
        <w:t>If it is determined that the buildings and area are not safe for occupation and that the On-Site Evacuation</w:t>
      </w:r>
      <w:r>
        <w:rPr>
          <w:spacing w:val="-2"/>
        </w:rPr>
        <w:t xml:space="preserve"> </w:t>
      </w:r>
      <w:r>
        <w:t>locations</w:t>
      </w:r>
      <w:r>
        <w:rPr>
          <w:spacing w:val="-4"/>
        </w:rPr>
        <w:t xml:space="preserve"> </w:t>
      </w:r>
      <w:r>
        <w:t>are</w:t>
      </w:r>
      <w:r>
        <w:rPr>
          <w:spacing w:val="-5"/>
        </w:rPr>
        <w:t xml:space="preserve"> </w:t>
      </w:r>
      <w:r>
        <w:t>also</w:t>
      </w:r>
      <w:r>
        <w:rPr>
          <w:spacing w:val="-2"/>
        </w:rPr>
        <w:t xml:space="preserve"> </w:t>
      </w:r>
      <w:r>
        <w:t>at</w:t>
      </w:r>
      <w:r>
        <w:rPr>
          <w:spacing w:val="-4"/>
        </w:rPr>
        <w:t xml:space="preserve"> </w:t>
      </w:r>
      <w:r>
        <w:t>risk,</w:t>
      </w:r>
      <w:r>
        <w:rPr>
          <w:spacing w:val="-3"/>
        </w:rPr>
        <w:t xml:space="preserve"> </w:t>
      </w:r>
      <w:r>
        <w:t>the</w:t>
      </w:r>
      <w:r>
        <w:rPr>
          <w:spacing w:val="-2"/>
        </w:rPr>
        <w:t xml:space="preserve"> </w:t>
      </w:r>
      <w:r>
        <w:t>appropriate</w:t>
      </w:r>
      <w:r>
        <w:rPr>
          <w:spacing w:val="-2"/>
        </w:rPr>
        <w:t xml:space="preserve"> </w:t>
      </w:r>
      <w:r>
        <w:t>incident</w:t>
      </w:r>
      <w:r>
        <w:rPr>
          <w:spacing w:val="-4"/>
        </w:rPr>
        <w:t xml:space="preserve"> </w:t>
      </w:r>
      <w:r>
        <w:t>management</w:t>
      </w:r>
      <w:r>
        <w:rPr>
          <w:spacing w:val="-2"/>
        </w:rPr>
        <w:t xml:space="preserve"> </w:t>
      </w:r>
      <w:r>
        <w:t>staff</w:t>
      </w:r>
      <w:r>
        <w:rPr>
          <w:spacing w:val="-4"/>
        </w:rPr>
        <w:t xml:space="preserve"> </w:t>
      </w:r>
      <w:r>
        <w:t>will</w:t>
      </w:r>
      <w:r>
        <w:rPr>
          <w:spacing w:val="-4"/>
        </w:rPr>
        <w:t xml:space="preserve"> </w:t>
      </w:r>
      <w:r>
        <w:t>initiate</w:t>
      </w:r>
      <w:r>
        <w:rPr>
          <w:spacing w:val="-2"/>
        </w:rPr>
        <w:t xml:space="preserve"> </w:t>
      </w:r>
      <w:r>
        <w:t>an</w:t>
      </w:r>
      <w:r>
        <w:rPr>
          <w:spacing w:val="-2"/>
        </w:rPr>
        <w:t xml:space="preserve"> </w:t>
      </w:r>
      <w:r>
        <w:t>Off- Site Evacuation.</w:t>
      </w:r>
    </w:p>
    <w:p w14:paraId="45436BE0" w14:textId="77777777" w:rsidR="00054C28" w:rsidRDefault="00D50A48">
      <w:pPr>
        <w:pStyle w:val="BodyText"/>
        <w:spacing w:before="119"/>
        <w:ind w:left="1746" w:hanging="360"/>
      </w:pPr>
      <w:r>
        <w:t>The</w:t>
      </w:r>
      <w:r>
        <w:rPr>
          <w:spacing w:val="-3"/>
        </w:rPr>
        <w:t xml:space="preserve"> </w:t>
      </w:r>
      <w:r>
        <w:t>Incident</w:t>
      </w:r>
      <w:r>
        <w:rPr>
          <w:spacing w:val="-3"/>
        </w:rPr>
        <w:t xml:space="preserve"> </w:t>
      </w:r>
      <w:r>
        <w:t>Commander</w:t>
      </w:r>
      <w:r>
        <w:rPr>
          <w:spacing w:val="-3"/>
        </w:rPr>
        <w:t xml:space="preserve"> </w:t>
      </w:r>
      <w:r>
        <w:t>or</w:t>
      </w:r>
      <w:r>
        <w:rPr>
          <w:spacing w:val="-5"/>
        </w:rPr>
        <w:t xml:space="preserve"> </w:t>
      </w:r>
      <w:r>
        <w:t>designee</w:t>
      </w:r>
      <w:r>
        <w:rPr>
          <w:spacing w:val="-5"/>
        </w:rPr>
        <w:t xml:space="preserve"> </w:t>
      </w:r>
      <w:r>
        <w:t>determines</w:t>
      </w:r>
      <w:r>
        <w:rPr>
          <w:spacing w:val="-5"/>
        </w:rPr>
        <w:t xml:space="preserve"> </w:t>
      </w:r>
      <w:r>
        <w:t>safest</w:t>
      </w:r>
      <w:r>
        <w:rPr>
          <w:spacing w:val="-5"/>
        </w:rPr>
        <w:t xml:space="preserve"> </w:t>
      </w:r>
      <w:r>
        <w:t>method</w:t>
      </w:r>
      <w:r>
        <w:rPr>
          <w:spacing w:val="-5"/>
        </w:rPr>
        <w:t xml:space="preserve"> </w:t>
      </w:r>
      <w:r>
        <w:t>for</w:t>
      </w:r>
      <w:r>
        <w:rPr>
          <w:spacing w:val="-5"/>
        </w:rPr>
        <w:t xml:space="preserve"> </w:t>
      </w:r>
      <w:r>
        <w:t>evacuating</w:t>
      </w:r>
      <w:r>
        <w:rPr>
          <w:spacing w:val="-5"/>
        </w:rPr>
        <w:t xml:space="preserve"> </w:t>
      </w:r>
      <w:r>
        <w:t>the</w:t>
      </w:r>
      <w:r>
        <w:rPr>
          <w:spacing w:val="-3"/>
        </w:rPr>
        <w:t xml:space="preserve"> </w:t>
      </w:r>
      <w:r>
        <w:t>site.</w:t>
      </w:r>
      <w:r>
        <w:rPr>
          <w:spacing w:val="-4"/>
        </w:rPr>
        <w:t xml:space="preserve"> </w:t>
      </w:r>
      <w:r>
        <w:t>This</w:t>
      </w:r>
      <w:r>
        <w:rPr>
          <w:spacing w:val="-4"/>
        </w:rPr>
        <w:t xml:space="preserve"> </w:t>
      </w:r>
      <w:r>
        <w:t>may include use of buses or simply walking to designated off-site location.</w:t>
      </w:r>
    </w:p>
    <w:p w14:paraId="468E4A24" w14:textId="77777777" w:rsidR="00054C28" w:rsidRDefault="00D50A48">
      <w:pPr>
        <w:pStyle w:val="BodyText"/>
        <w:ind w:left="1746" w:right="343" w:hanging="360"/>
      </w:pPr>
      <w:r>
        <w:t>Staff</w:t>
      </w:r>
      <w:r>
        <w:rPr>
          <w:spacing w:val="-2"/>
        </w:rPr>
        <w:t xml:space="preserve"> </w:t>
      </w:r>
      <w:r>
        <w:t>members</w:t>
      </w:r>
      <w:r>
        <w:rPr>
          <w:spacing w:val="-5"/>
        </w:rPr>
        <w:t xml:space="preserve"> </w:t>
      </w:r>
      <w:r>
        <w:t>secure</w:t>
      </w:r>
      <w:r>
        <w:rPr>
          <w:spacing w:val="-5"/>
        </w:rPr>
        <w:t xml:space="preserve"> </w:t>
      </w:r>
      <w:r>
        <w:t>the</w:t>
      </w:r>
      <w:r>
        <w:rPr>
          <w:spacing w:val="-2"/>
        </w:rPr>
        <w:t xml:space="preserve"> </w:t>
      </w:r>
      <w:r>
        <w:t>student</w:t>
      </w:r>
      <w:r>
        <w:rPr>
          <w:spacing w:val="-4"/>
        </w:rPr>
        <w:t xml:space="preserve"> </w:t>
      </w:r>
      <w:r>
        <w:t>roster</w:t>
      </w:r>
      <w:r>
        <w:rPr>
          <w:spacing w:val="-4"/>
        </w:rPr>
        <w:t xml:space="preserve"> </w:t>
      </w:r>
      <w:r>
        <w:t>when</w:t>
      </w:r>
      <w:r>
        <w:rPr>
          <w:spacing w:val="-2"/>
        </w:rPr>
        <w:t xml:space="preserve"> </w:t>
      </w:r>
      <w:r>
        <w:t>leaving</w:t>
      </w:r>
      <w:r>
        <w:rPr>
          <w:spacing w:val="-3"/>
        </w:rPr>
        <w:t xml:space="preserve"> </w:t>
      </w:r>
      <w:r>
        <w:t>the</w:t>
      </w:r>
      <w:r>
        <w:rPr>
          <w:spacing w:val="-4"/>
        </w:rPr>
        <w:t xml:space="preserve"> </w:t>
      </w:r>
      <w:r>
        <w:t>building</w:t>
      </w:r>
      <w:r>
        <w:rPr>
          <w:spacing w:val="-5"/>
        </w:rPr>
        <w:t xml:space="preserve"> </w:t>
      </w:r>
      <w:r>
        <w:t>and</w:t>
      </w:r>
      <w:r>
        <w:rPr>
          <w:spacing w:val="-4"/>
        </w:rPr>
        <w:t xml:space="preserve"> </w:t>
      </w:r>
      <w:r>
        <w:t>take</w:t>
      </w:r>
      <w:r>
        <w:rPr>
          <w:spacing w:val="-2"/>
        </w:rPr>
        <w:t xml:space="preserve"> </w:t>
      </w:r>
      <w:r>
        <w:t>attendance</w:t>
      </w:r>
      <w:r>
        <w:rPr>
          <w:spacing w:val="-4"/>
        </w:rPr>
        <w:t xml:space="preserve"> </w:t>
      </w:r>
      <w:r>
        <w:t>once group is assembled in pre-designated safe location.</w:t>
      </w:r>
    </w:p>
    <w:p w14:paraId="5BBF11C8" w14:textId="77777777" w:rsidR="00054C28" w:rsidRDefault="00D50A48">
      <w:pPr>
        <w:pStyle w:val="BodyText"/>
        <w:ind w:left="1746" w:right="343" w:hanging="360"/>
      </w:pPr>
      <w:r>
        <w:t>Once</w:t>
      </w:r>
      <w:r>
        <w:rPr>
          <w:spacing w:val="-3"/>
        </w:rPr>
        <w:t xml:space="preserve"> </w:t>
      </w:r>
      <w:r>
        <w:t>assembled</w:t>
      </w:r>
      <w:r>
        <w:rPr>
          <w:spacing w:val="-4"/>
        </w:rPr>
        <w:t xml:space="preserve"> </w:t>
      </w:r>
      <w:r>
        <w:t>off-site,</w:t>
      </w:r>
      <w:r>
        <w:rPr>
          <w:spacing w:val="-5"/>
        </w:rPr>
        <w:t xml:space="preserve"> </w:t>
      </w:r>
      <w:r>
        <w:t>staff</w:t>
      </w:r>
      <w:r>
        <w:rPr>
          <w:spacing w:val="-3"/>
        </w:rPr>
        <w:t xml:space="preserve"> </w:t>
      </w:r>
      <w:r>
        <w:t>members</w:t>
      </w:r>
      <w:r>
        <w:rPr>
          <w:spacing w:val="-4"/>
        </w:rPr>
        <w:t xml:space="preserve"> </w:t>
      </w:r>
      <w:r>
        <w:t>and</w:t>
      </w:r>
      <w:r>
        <w:rPr>
          <w:spacing w:val="-3"/>
        </w:rPr>
        <w:t xml:space="preserve"> </w:t>
      </w:r>
      <w:r>
        <w:t>students</w:t>
      </w:r>
      <w:r>
        <w:rPr>
          <w:spacing w:val="-4"/>
        </w:rPr>
        <w:t xml:space="preserve"> </w:t>
      </w:r>
      <w:r>
        <w:t>stay</w:t>
      </w:r>
      <w:r>
        <w:rPr>
          <w:spacing w:val="-4"/>
        </w:rPr>
        <w:t xml:space="preserve"> </w:t>
      </w:r>
      <w:r>
        <w:t>in</w:t>
      </w:r>
      <w:r>
        <w:rPr>
          <w:spacing w:val="-3"/>
        </w:rPr>
        <w:t xml:space="preserve"> </w:t>
      </w:r>
      <w:r>
        <w:t>place</w:t>
      </w:r>
      <w:r>
        <w:rPr>
          <w:spacing w:val="-4"/>
        </w:rPr>
        <w:t xml:space="preserve"> </w:t>
      </w:r>
      <w:r>
        <w:t>until</w:t>
      </w:r>
      <w:r>
        <w:rPr>
          <w:spacing w:val="-5"/>
        </w:rPr>
        <w:t xml:space="preserve"> </w:t>
      </w:r>
      <w:r>
        <w:t>further</w:t>
      </w:r>
      <w:r>
        <w:rPr>
          <w:spacing w:val="-4"/>
        </w:rPr>
        <w:t xml:space="preserve"> </w:t>
      </w:r>
      <w:r>
        <w:t>instructions</w:t>
      </w:r>
      <w:r>
        <w:rPr>
          <w:spacing w:val="-5"/>
        </w:rPr>
        <w:t xml:space="preserve"> </w:t>
      </w:r>
      <w:r>
        <w:t xml:space="preserve">are </w:t>
      </w:r>
      <w:r>
        <w:rPr>
          <w:spacing w:val="-2"/>
        </w:rPr>
        <w:t>given.</w:t>
      </w:r>
    </w:p>
    <w:p w14:paraId="4C1A032B" w14:textId="77777777" w:rsidR="00054C28" w:rsidRDefault="00D50A48">
      <w:pPr>
        <w:pStyle w:val="BodyText"/>
        <w:spacing w:before="2"/>
        <w:ind w:left="1746" w:hanging="360"/>
      </w:pPr>
      <w:r>
        <w:t>In</w:t>
      </w:r>
      <w:r>
        <w:rPr>
          <w:spacing w:val="-3"/>
        </w:rPr>
        <w:t xml:space="preserve"> </w:t>
      </w:r>
      <w:r>
        <w:t>the</w:t>
      </w:r>
      <w:r>
        <w:rPr>
          <w:spacing w:val="-3"/>
        </w:rPr>
        <w:t xml:space="preserve"> </w:t>
      </w:r>
      <w:r>
        <w:t>event</w:t>
      </w:r>
      <w:r>
        <w:rPr>
          <w:spacing w:val="-3"/>
        </w:rPr>
        <w:t xml:space="preserve"> </w:t>
      </w:r>
      <w:r>
        <w:t>clearance</w:t>
      </w:r>
      <w:r>
        <w:rPr>
          <w:spacing w:val="-3"/>
        </w:rPr>
        <w:t xml:space="preserve"> </w:t>
      </w:r>
      <w:r>
        <w:t>is</w:t>
      </w:r>
      <w:r>
        <w:rPr>
          <w:spacing w:val="-6"/>
        </w:rPr>
        <w:t xml:space="preserve"> </w:t>
      </w:r>
      <w:r>
        <w:t>received</w:t>
      </w:r>
      <w:r>
        <w:rPr>
          <w:spacing w:val="-5"/>
        </w:rPr>
        <w:t xml:space="preserve"> </w:t>
      </w:r>
      <w:r>
        <w:t>from</w:t>
      </w:r>
      <w:r>
        <w:rPr>
          <w:spacing w:val="-6"/>
        </w:rPr>
        <w:t xml:space="preserve"> </w:t>
      </w:r>
      <w:r>
        <w:t>appropriate</w:t>
      </w:r>
      <w:r>
        <w:rPr>
          <w:spacing w:val="-3"/>
        </w:rPr>
        <w:t xml:space="preserve"> </w:t>
      </w:r>
      <w:r>
        <w:t>agencies,</w:t>
      </w:r>
      <w:r>
        <w:rPr>
          <w:spacing w:val="-6"/>
        </w:rPr>
        <w:t xml:space="preserve"> </w:t>
      </w:r>
      <w:r>
        <w:t>Incident</w:t>
      </w:r>
      <w:r>
        <w:rPr>
          <w:spacing w:val="-5"/>
        </w:rPr>
        <w:t xml:space="preserve"> </w:t>
      </w:r>
      <w:r>
        <w:t>Commander</w:t>
      </w:r>
      <w:r>
        <w:rPr>
          <w:spacing w:val="-5"/>
        </w:rPr>
        <w:t xml:space="preserve"> </w:t>
      </w:r>
      <w:r>
        <w:t>may</w:t>
      </w:r>
      <w:r>
        <w:rPr>
          <w:spacing w:val="-4"/>
        </w:rPr>
        <w:t xml:space="preserve"> </w:t>
      </w:r>
      <w:r>
        <w:t>authorize students and staff to return to buildings.</w:t>
      </w:r>
    </w:p>
    <w:p w14:paraId="1CF85679" w14:textId="77777777" w:rsidR="00054C28" w:rsidRDefault="00D50A48">
      <w:pPr>
        <w:pStyle w:val="Heading3"/>
        <w:spacing w:before="121"/>
        <w:ind w:left="1026"/>
      </w:pPr>
      <w:bookmarkStart w:id="74" w:name="_Toc184968995"/>
      <w:r>
        <w:rPr>
          <w:color w:val="006480"/>
        </w:rPr>
        <w:t>Evacuating</w:t>
      </w:r>
      <w:r>
        <w:rPr>
          <w:color w:val="006480"/>
          <w:spacing w:val="-3"/>
        </w:rPr>
        <w:t xml:space="preserve"> </w:t>
      </w:r>
      <w:r>
        <w:rPr>
          <w:color w:val="006480"/>
        </w:rPr>
        <w:t>Students</w:t>
      </w:r>
      <w:r>
        <w:rPr>
          <w:color w:val="006480"/>
          <w:spacing w:val="-4"/>
        </w:rPr>
        <w:t xml:space="preserve"> </w:t>
      </w:r>
      <w:r>
        <w:rPr>
          <w:color w:val="006480"/>
        </w:rPr>
        <w:t>with</w:t>
      </w:r>
      <w:r>
        <w:rPr>
          <w:color w:val="006480"/>
          <w:spacing w:val="-4"/>
        </w:rPr>
        <w:t xml:space="preserve"> </w:t>
      </w:r>
      <w:r>
        <w:rPr>
          <w:color w:val="006480"/>
          <w:spacing w:val="-2"/>
        </w:rPr>
        <w:t>Disabilities</w:t>
      </w:r>
      <w:bookmarkEnd w:id="74"/>
    </w:p>
    <w:p w14:paraId="7E1A2F3A" w14:textId="77777777" w:rsidR="00054C28" w:rsidRDefault="00D50A48">
      <w:pPr>
        <w:pStyle w:val="BodyText"/>
        <w:spacing w:before="118"/>
        <w:ind w:left="1026" w:right="343"/>
      </w:pPr>
      <w:r>
        <w:t>Procedures and actions regarding the special needs’ population should cover the evacuation, transportation and medical needs of students who will require extreme special handling in an emergency.</w:t>
      </w:r>
      <w:r>
        <w:rPr>
          <w:spacing w:val="-4"/>
        </w:rPr>
        <w:t xml:space="preserve"> </w:t>
      </w:r>
      <w:r>
        <w:t>In</w:t>
      </w:r>
      <w:r>
        <w:rPr>
          <w:spacing w:val="-5"/>
        </w:rPr>
        <w:t xml:space="preserve"> </w:t>
      </w:r>
      <w:r>
        <w:t>most</w:t>
      </w:r>
      <w:r>
        <w:rPr>
          <w:spacing w:val="-4"/>
        </w:rPr>
        <w:t xml:space="preserve"> </w:t>
      </w:r>
      <w:r>
        <w:t>cases,</w:t>
      </w:r>
      <w:r>
        <w:rPr>
          <w:spacing w:val="-3"/>
        </w:rPr>
        <w:t xml:space="preserve"> </w:t>
      </w:r>
      <w:r>
        <w:t>additional</w:t>
      </w:r>
      <w:r>
        <w:rPr>
          <w:spacing w:val="-2"/>
        </w:rPr>
        <w:t xml:space="preserve"> </w:t>
      </w:r>
      <w:r>
        <w:t>safeguards</w:t>
      </w:r>
      <w:r>
        <w:rPr>
          <w:spacing w:val="-5"/>
        </w:rPr>
        <w:t xml:space="preserve"> </w:t>
      </w:r>
      <w:r>
        <w:t>must</w:t>
      </w:r>
      <w:r>
        <w:rPr>
          <w:spacing w:val="-4"/>
        </w:rPr>
        <w:t xml:space="preserve"> </w:t>
      </w:r>
      <w:r>
        <w:t>be</w:t>
      </w:r>
      <w:r>
        <w:rPr>
          <w:spacing w:val="-4"/>
        </w:rPr>
        <w:t xml:space="preserve"> </w:t>
      </w:r>
      <w:r>
        <w:t>established</w:t>
      </w:r>
      <w:r>
        <w:rPr>
          <w:spacing w:val="-2"/>
        </w:rPr>
        <w:t xml:space="preserve"> </w:t>
      </w:r>
      <w:r>
        <w:t>regarding</w:t>
      </w:r>
      <w:r>
        <w:rPr>
          <w:spacing w:val="-5"/>
        </w:rPr>
        <w:t xml:space="preserve"> </w:t>
      </w:r>
      <w:r>
        <w:t>roles,</w:t>
      </w:r>
      <w:r>
        <w:rPr>
          <w:spacing w:val="-5"/>
        </w:rPr>
        <w:t xml:space="preserve"> </w:t>
      </w:r>
      <w:r>
        <w:t>responsibilities and procedures for students with physical, sensory, emotional and health disabilities.</w:t>
      </w:r>
    </w:p>
    <w:p w14:paraId="4D92CB04" w14:textId="77777777" w:rsidR="00054C28" w:rsidRDefault="00D50A48">
      <w:pPr>
        <w:pStyle w:val="BodyText"/>
        <w:spacing w:before="19" w:line="412" w:lineRule="exact"/>
        <w:ind w:left="1386" w:right="1042" w:hanging="361"/>
      </w:pPr>
      <w:r>
        <w:t>The</w:t>
      </w:r>
      <w:r>
        <w:rPr>
          <w:spacing w:val="-4"/>
        </w:rPr>
        <w:t xml:space="preserve"> </w:t>
      </w:r>
      <w:r>
        <w:t>following</w:t>
      </w:r>
      <w:r>
        <w:rPr>
          <w:spacing w:val="-5"/>
        </w:rPr>
        <w:t xml:space="preserve"> </w:t>
      </w:r>
      <w:r>
        <w:t>are</w:t>
      </w:r>
      <w:r>
        <w:rPr>
          <w:spacing w:val="-4"/>
        </w:rPr>
        <w:t xml:space="preserve"> </w:t>
      </w:r>
      <w:r>
        <w:t>steps</w:t>
      </w:r>
      <w:r>
        <w:rPr>
          <w:spacing w:val="-5"/>
        </w:rPr>
        <w:t xml:space="preserve"> </w:t>
      </w:r>
      <w:r>
        <w:t>that</w:t>
      </w:r>
      <w:r>
        <w:rPr>
          <w:spacing w:val="-2"/>
        </w:rPr>
        <w:t xml:space="preserve"> </w:t>
      </w:r>
      <w:r>
        <w:t>cover</w:t>
      </w:r>
      <w:r>
        <w:rPr>
          <w:spacing w:val="-5"/>
        </w:rPr>
        <w:t xml:space="preserve"> </w:t>
      </w:r>
      <w:r>
        <w:t>the</w:t>
      </w:r>
      <w:r>
        <w:rPr>
          <w:spacing w:val="-5"/>
        </w:rPr>
        <w:t xml:space="preserve"> </w:t>
      </w:r>
      <w:r>
        <w:t>evacuation</w:t>
      </w:r>
      <w:r>
        <w:rPr>
          <w:spacing w:val="-4"/>
        </w:rPr>
        <w:t xml:space="preserve"> </w:t>
      </w:r>
      <w:r>
        <w:t>procedure</w:t>
      </w:r>
      <w:r>
        <w:rPr>
          <w:spacing w:val="-4"/>
        </w:rPr>
        <w:t xml:space="preserve"> </w:t>
      </w:r>
      <w:r>
        <w:t>of</w:t>
      </w:r>
      <w:r>
        <w:rPr>
          <w:spacing w:val="-2"/>
        </w:rPr>
        <w:t xml:space="preserve"> </w:t>
      </w:r>
      <w:r>
        <w:t>student(s)</w:t>
      </w:r>
      <w:r>
        <w:rPr>
          <w:spacing w:val="-4"/>
        </w:rPr>
        <w:t xml:space="preserve"> </w:t>
      </w:r>
      <w:r>
        <w:t>with</w:t>
      </w:r>
      <w:r>
        <w:rPr>
          <w:spacing w:val="-2"/>
        </w:rPr>
        <w:t xml:space="preserve"> </w:t>
      </w:r>
      <w:r>
        <w:t>disabilities: Review all paths of travel and potential obstacles</w:t>
      </w:r>
    </w:p>
    <w:p w14:paraId="1383378A" w14:textId="77777777" w:rsidR="00054C28" w:rsidRDefault="00D50A48">
      <w:pPr>
        <w:pStyle w:val="BodyText"/>
        <w:spacing w:line="276" w:lineRule="exact"/>
        <w:ind w:left="1386"/>
      </w:pPr>
      <w:r>
        <w:t>Know</w:t>
      </w:r>
      <w:r>
        <w:rPr>
          <w:spacing w:val="-5"/>
        </w:rPr>
        <w:t xml:space="preserve"> </w:t>
      </w:r>
      <w:r>
        <w:t>the</w:t>
      </w:r>
      <w:r>
        <w:rPr>
          <w:spacing w:val="-4"/>
        </w:rPr>
        <w:t xml:space="preserve"> </w:t>
      </w:r>
      <w:r>
        <w:t>facility,</w:t>
      </w:r>
      <w:r>
        <w:rPr>
          <w:spacing w:val="-3"/>
        </w:rPr>
        <w:t xml:space="preserve"> </w:t>
      </w:r>
      <w:r>
        <w:t>grounds,</w:t>
      </w:r>
      <w:r>
        <w:rPr>
          <w:spacing w:val="-2"/>
        </w:rPr>
        <w:t xml:space="preserve"> </w:t>
      </w:r>
      <w:r>
        <w:t>paths,</w:t>
      </w:r>
      <w:r>
        <w:rPr>
          <w:spacing w:val="-3"/>
        </w:rPr>
        <w:t xml:space="preserve"> </w:t>
      </w:r>
      <w:r>
        <w:t>exits</w:t>
      </w:r>
      <w:r>
        <w:rPr>
          <w:spacing w:val="-3"/>
        </w:rPr>
        <w:t xml:space="preserve"> </w:t>
      </w:r>
      <w:r>
        <w:t>and</w:t>
      </w:r>
      <w:r>
        <w:rPr>
          <w:spacing w:val="-4"/>
        </w:rPr>
        <w:t xml:space="preserve"> </w:t>
      </w:r>
      <w:r>
        <w:t>potential</w:t>
      </w:r>
      <w:r>
        <w:rPr>
          <w:spacing w:val="-1"/>
        </w:rPr>
        <w:t xml:space="preserve"> </w:t>
      </w:r>
      <w:r>
        <w:rPr>
          <w:spacing w:val="-2"/>
        </w:rPr>
        <w:t>obstacles</w:t>
      </w:r>
    </w:p>
    <w:p w14:paraId="2BF66FDE" w14:textId="77777777" w:rsidR="00054C28" w:rsidRDefault="00D50A48">
      <w:pPr>
        <w:pStyle w:val="BodyText"/>
        <w:ind w:left="1386"/>
      </w:pPr>
      <w:r>
        <w:t>Determine</w:t>
      </w:r>
      <w:r>
        <w:rPr>
          <w:spacing w:val="-7"/>
        </w:rPr>
        <w:t xml:space="preserve"> </w:t>
      </w:r>
      <w:r>
        <w:t>the</w:t>
      </w:r>
      <w:r>
        <w:rPr>
          <w:spacing w:val="-4"/>
        </w:rPr>
        <w:t xml:space="preserve"> </w:t>
      </w:r>
      <w:r>
        <w:t>primary</w:t>
      </w:r>
      <w:r>
        <w:rPr>
          <w:spacing w:val="-5"/>
        </w:rPr>
        <w:t xml:space="preserve"> </w:t>
      </w:r>
      <w:r>
        <w:t>and</w:t>
      </w:r>
      <w:r>
        <w:rPr>
          <w:spacing w:val="-2"/>
        </w:rPr>
        <w:t xml:space="preserve"> </w:t>
      </w:r>
      <w:r>
        <w:t>secondary</w:t>
      </w:r>
      <w:r>
        <w:rPr>
          <w:spacing w:val="-2"/>
        </w:rPr>
        <w:t xml:space="preserve"> </w:t>
      </w:r>
      <w:r>
        <w:t>paths</w:t>
      </w:r>
      <w:r>
        <w:rPr>
          <w:spacing w:val="-5"/>
        </w:rPr>
        <w:t xml:space="preserve"> </w:t>
      </w:r>
      <w:r>
        <w:t>of</w:t>
      </w:r>
      <w:r>
        <w:rPr>
          <w:spacing w:val="-4"/>
        </w:rPr>
        <w:t xml:space="preserve"> </w:t>
      </w:r>
      <w:r>
        <w:t>exit</w:t>
      </w:r>
      <w:r>
        <w:rPr>
          <w:spacing w:val="-1"/>
        </w:rPr>
        <w:t xml:space="preserve"> </w:t>
      </w:r>
      <w:r>
        <w:t>to</w:t>
      </w:r>
      <w:r>
        <w:rPr>
          <w:spacing w:val="-4"/>
        </w:rPr>
        <w:t xml:space="preserve"> </w:t>
      </w:r>
      <w:r>
        <w:t>be</w:t>
      </w:r>
      <w:r>
        <w:rPr>
          <w:spacing w:val="-3"/>
        </w:rPr>
        <w:t xml:space="preserve"> </w:t>
      </w:r>
      <w:r>
        <w:t>used</w:t>
      </w:r>
      <w:r>
        <w:rPr>
          <w:spacing w:val="-4"/>
        </w:rPr>
        <w:t xml:space="preserve"> </w:t>
      </w:r>
      <w:r>
        <w:t>during</w:t>
      </w:r>
      <w:r>
        <w:rPr>
          <w:spacing w:val="-4"/>
        </w:rPr>
        <w:t xml:space="preserve"> </w:t>
      </w:r>
      <w:r>
        <w:rPr>
          <w:spacing w:val="-2"/>
        </w:rPr>
        <w:t>emergencies</w:t>
      </w:r>
    </w:p>
    <w:p w14:paraId="282E5D1C" w14:textId="77777777" w:rsidR="00054C28" w:rsidRDefault="00D50A48">
      <w:pPr>
        <w:pStyle w:val="BodyText"/>
        <w:ind w:left="1746" w:right="343" w:hanging="360"/>
      </w:pPr>
      <w:r>
        <w:t>Individuals</w:t>
      </w:r>
      <w:r>
        <w:rPr>
          <w:spacing w:val="-3"/>
        </w:rPr>
        <w:t xml:space="preserve"> </w:t>
      </w:r>
      <w:r>
        <w:t>with</w:t>
      </w:r>
      <w:r>
        <w:rPr>
          <w:spacing w:val="-4"/>
        </w:rPr>
        <w:t xml:space="preserve"> </w:t>
      </w:r>
      <w:r>
        <w:t>mobility</w:t>
      </w:r>
      <w:r>
        <w:rPr>
          <w:spacing w:val="-6"/>
        </w:rPr>
        <w:t xml:space="preserve"> </w:t>
      </w:r>
      <w:r>
        <w:t>impairments</w:t>
      </w:r>
      <w:r>
        <w:rPr>
          <w:spacing w:val="-5"/>
        </w:rPr>
        <w:t xml:space="preserve"> </w:t>
      </w:r>
      <w:r>
        <w:t>will</w:t>
      </w:r>
      <w:r>
        <w:rPr>
          <w:spacing w:val="-5"/>
        </w:rPr>
        <w:t xml:space="preserve"> </w:t>
      </w:r>
      <w:r>
        <w:t>need</w:t>
      </w:r>
      <w:r>
        <w:rPr>
          <w:spacing w:val="-2"/>
        </w:rPr>
        <w:t xml:space="preserve"> </w:t>
      </w:r>
      <w:r>
        <w:t>a</w:t>
      </w:r>
      <w:r>
        <w:rPr>
          <w:spacing w:val="-7"/>
        </w:rPr>
        <w:t xml:space="preserve"> </w:t>
      </w:r>
      <w:r>
        <w:t>smooth,</w:t>
      </w:r>
      <w:r>
        <w:rPr>
          <w:spacing w:val="-3"/>
        </w:rPr>
        <w:t xml:space="preserve"> </w:t>
      </w:r>
      <w:r>
        <w:t>solid,</w:t>
      </w:r>
      <w:r>
        <w:rPr>
          <w:spacing w:val="-3"/>
        </w:rPr>
        <w:t xml:space="preserve"> </w:t>
      </w:r>
      <w:r>
        <w:t>level</w:t>
      </w:r>
      <w:r>
        <w:rPr>
          <w:spacing w:val="-5"/>
        </w:rPr>
        <w:t xml:space="preserve"> </w:t>
      </w:r>
      <w:r>
        <w:t>walking</w:t>
      </w:r>
      <w:r>
        <w:rPr>
          <w:spacing w:val="-3"/>
        </w:rPr>
        <w:t xml:space="preserve"> </w:t>
      </w:r>
      <w:r>
        <w:t>surface,</w:t>
      </w:r>
      <w:r>
        <w:rPr>
          <w:spacing w:val="-3"/>
        </w:rPr>
        <w:t xml:space="preserve"> </w:t>
      </w:r>
      <w:r>
        <w:t>an</w:t>
      </w:r>
      <w:r>
        <w:rPr>
          <w:spacing w:val="-2"/>
        </w:rPr>
        <w:t xml:space="preserve"> </w:t>
      </w:r>
      <w:r>
        <w:t>exit</w:t>
      </w:r>
      <w:r>
        <w:rPr>
          <w:spacing w:val="-4"/>
        </w:rPr>
        <w:t xml:space="preserve"> </w:t>
      </w:r>
      <w:r>
        <w:t>that avoids barriers such as stairs, narrow doors and elevators and guardrails that protect open sides of the path</w:t>
      </w:r>
    </w:p>
    <w:p w14:paraId="15B6BD43" w14:textId="77777777" w:rsidR="00054C28" w:rsidRDefault="00D50A48">
      <w:pPr>
        <w:pStyle w:val="BodyText"/>
        <w:spacing w:before="2"/>
        <w:ind w:left="1386"/>
      </w:pPr>
      <w:r>
        <w:t>Compile and distribute evacuation route information to be used during emergency operations Include</w:t>
      </w:r>
      <w:r>
        <w:rPr>
          <w:spacing w:val="-5"/>
        </w:rPr>
        <w:t xml:space="preserve"> </w:t>
      </w:r>
      <w:r>
        <w:t>alternative</w:t>
      </w:r>
      <w:r>
        <w:rPr>
          <w:spacing w:val="-3"/>
        </w:rPr>
        <w:t xml:space="preserve"> </w:t>
      </w:r>
      <w:r>
        <w:t>evacuation</w:t>
      </w:r>
      <w:r>
        <w:rPr>
          <w:spacing w:val="-4"/>
        </w:rPr>
        <w:t xml:space="preserve"> </w:t>
      </w:r>
      <w:r>
        <w:t>route</w:t>
      </w:r>
      <w:r>
        <w:rPr>
          <w:spacing w:val="-5"/>
        </w:rPr>
        <w:t xml:space="preserve"> </w:t>
      </w:r>
      <w:r>
        <w:t>information,</w:t>
      </w:r>
      <w:r>
        <w:rPr>
          <w:spacing w:val="-5"/>
        </w:rPr>
        <w:t xml:space="preserve"> </w:t>
      </w:r>
      <w:r>
        <w:t>should</w:t>
      </w:r>
      <w:r>
        <w:rPr>
          <w:spacing w:val="-2"/>
        </w:rPr>
        <w:t xml:space="preserve"> </w:t>
      </w:r>
      <w:r>
        <w:t>the</w:t>
      </w:r>
      <w:r>
        <w:rPr>
          <w:spacing w:val="-5"/>
        </w:rPr>
        <w:t xml:space="preserve"> </w:t>
      </w:r>
      <w:r>
        <w:t>primary</w:t>
      </w:r>
      <w:r>
        <w:rPr>
          <w:spacing w:val="-3"/>
        </w:rPr>
        <w:t xml:space="preserve"> </w:t>
      </w:r>
      <w:r>
        <w:t>route</w:t>
      </w:r>
      <w:r>
        <w:rPr>
          <w:spacing w:val="-5"/>
        </w:rPr>
        <w:t xml:space="preserve"> </w:t>
      </w:r>
      <w:r>
        <w:t>be</w:t>
      </w:r>
      <w:r>
        <w:rPr>
          <w:spacing w:val="-4"/>
        </w:rPr>
        <w:t xml:space="preserve"> </w:t>
      </w:r>
      <w:r>
        <w:t>inaccessible</w:t>
      </w:r>
      <w:r>
        <w:rPr>
          <w:spacing w:val="-5"/>
        </w:rPr>
        <w:t xml:space="preserve"> </w:t>
      </w:r>
      <w:r>
        <w:t>due</w:t>
      </w:r>
      <w:r>
        <w:rPr>
          <w:spacing w:val="-4"/>
        </w:rPr>
        <w:t xml:space="preserve"> </w:t>
      </w:r>
      <w:r>
        <w:t>to</w:t>
      </w:r>
    </w:p>
    <w:p w14:paraId="1E876EC3" w14:textId="77777777" w:rsidR="00054C28" w:rsidRDefault="00D50A48">
      <w:pPr>
        <w:pStyle w:val="BodyText"/>
        <w:spacing w:line="293" w:lineRule="exact"/>
        <w:ind w:left="1746"/>
      </w:pPr>
      <w:r>
        <w:t>damage</w:t>
      </w:r>
      <w:r>
        <w:rPr>
          <w:spacing w:val="-2"/>
        </w:rPr>
        <w:t xml:space="preserve"> </w:t>
      </w:r>
      <w:r>
        <w:t>or</w:t>
      </w:r>
      <w:r>
        <w:rPr>
          <w:spacing w:val="-1"/>
        </w:rPr>
        <w:t xml:space="preserve"> </w:t>
      </w:r>
      <w:r>
        <w:rPr>
          <w:spacing w:val="-2"/>
        </w:rPr>
        <w:t>danger</w:t>
      </w:r>
    </w:p>
    <w:p w14:paraId="4CB0E3E3" w14:textId="77777777" w:rsidR="00054C28" w:rsidRDefault="00D50A48">
      <w:pPr>
        <w:pStyle w:val="BodyText"/>
        <w:ind w:left="1386"/>
      </w:pPr>
      <w:r>
        <w:t>Install</w:t>
      </w:r>
      <w:r>
        <w:rPr>
          <w:spacing w:val="-4"/>
        </w:rPr>
        <w:t xml:space="preserve"> </w:t>
      </w:r>
      <w:r>
        <w:t>appropriate</w:t>
      </w:r>
      <w:r>
        <w:rPr>
          <w:spacing w:val="-6"/>
        </w:rPr>
        <w:t xml:space="preserve"> </w:t>
      </w:r>
      <w:r>
        <w:t>signage</w:t>
      </w:r>
      <w:r>
        <w:rPr>
          <w:spacing w:val="-3"/>
        </w:rPr>
        <w:t xml:space="preserve"> </w:t>
      </w:r>
      <w:r>
        <w:t>and</w:t>
      </w:r>
      <w:r>
        <w:rPr>
          <w:spacing w:val="-3"/>
        </w:rPr>
        <w:t xml:space="preserve"> </w:t>
      </w:r>
      <w:r>
        <w:t>visual</w:t>
      </w:r>
      <w:r>
        <w:rPr>
          <w:spacing w:val="-6"/>
        </w:rPr>
        <w:t xml:space="preserve"> </w:t>
      </w:r>
      <w:r>
        <w:rPr>
          <w:spacing w:val="-2"/>
        </w:rPr>
        <w:t>alarms</w:t>
      </w:r>
    </w:p>
    <w:p w14:paraId="39236C62" w14:textId="77777777" w:rsidR="00054C28" w:rsidRDefault="00D50A48">
      <w:pPr>
        <w:pStyle w:val="BodyText"/>
        <w:ind w:left="1746" w:hanging="360"/>
      </w:pPr>
      <w:r>
        <w:t>Place evacuation information indicating primary and secondary exits in all offices, rooms, multipurpose</w:t>
      </w:r>
      <w:r>
        <w:rPr>
          <w:spacing w:val="-6"/>
        </w:rPr>
        <w:t xml:space="preserve"> </w:t>
      </w:r>
      <w:r>
        <w:t>rooms,</w:t>
      </w:r>
      <w:r>
        <w:rPr>
          <w:spacing w:val="-6"/>
        </w:rPr>
        <w:t xml:space="preserve"> </w:t>
      </w:r>
      <w:r>
        <w:t>hallways/corridors,</w:t>
      </w:r>
      <w:r>
        <w:rPr>
          <w:spacing w:val="-5"/>
        </w:rPr>
        <w:t xml:space="preserve"> </w:t>
      </w:r>
      <w:r>
        <w:t>lobbies,</w:t>
      </w:r>
      <w:r>
        <w:rPr>
          <w:spacing w:val="-6"/>
        </w:rPr>
        <w:t xml:space="preserve"> </w:t>
      </w:r>
      <w:r>
        <w:t>bathrooms</w:t>
      </w:r>
      <w:r>
        <w:rPr>
          <w:spacing w:val="-6"/>
        </w:rPr>
        <w:t xml:space="preserve"> </w:t>
      </w:r>
      <w:r>
        <w:t>and</w:t>
      </w:r>
      <w:r>
        <w:rPr>
          <w:spacing w:val="-4"/>
        </w:rPr>
        <w:t xml:space="preserve"> </w:t>
      </w:r>
      <w:r>
        <w:t>cafeterias.</w:t>
      </w:r>
      <w:r>
        <w:rPr>
          <w:spacing w:val="-6"/>
        </w:rPr>
        <w:t xml:space="preserve"> </w:t>
      </w:r>
      <w:r>
        <w:t>For</w:t>
      </w:r>
      <w:r>
        <w:rPr>
          <w:spacing w:val="-4"/>
        </w:rPr>
        <w:t xml:space="preserve"> </w:t>
      </w:r>
      <w:r>
        <w:t>passages</w:t>
      </w:r>
      <w:r>
        <w:rPr>
          <w:spacing w:val="-6"/>
        </w:rPr>
        <w:t xml:space="preserve"> </w:t>
      </w:r>
      <w:r>
        <w:t>and doorways</w:t>
      </w:r>
      <w:r>
        <w:rPr>
          <w:spacing w:val="-5"/>
        </w:rPr>
        <w:t xml:space="preserve"> </w:t>
      </w:r>
      <w:r>
        <w:t>that</w:t>
      </w:r>
      <w:r>
        <w:rPr>
          <w:spacing w:val="-3"/>
        </w:rPr>
        <w:t xml:space="preserve"> </w:t>
      </w:r>
      <w:r>
        <w:t>might</w:t>
      </w:r>
      <w:r>
        <w:rPr>
          <w:spacing w:val="-2"/>
        </w:rPr>
        <w:t xml:space="preserve"> </w:t>
      </w:r>
      <w:r>
        <w:t>be</w:t>
      </w:r>
      <w:r>
        <w:rPr>
          <w:spacing w:val="-3"/>
        </w:rPr>
        <w:t xml:space="preserve"> </w:t>
      </w:r>
      <w:r>
        <w:t>mistaken</w:t>
      </w:r>
      <w:r>
        <w:rPr>
          <w:spacing w:val="-2"/>
        </w:rPr>
        <w:t xml:space="preserve"> </w:t>
      </w:r>
      <w:r>
        <w:t>for</w:t>
      </w:r>
      <w:r>
        <w:rPr>
          <w:spacing w:val="-3"/>
        </w:rPr>
        <w:t xml:space="preserve"> </w:t>
      </w:r>
      <w:r>
        <w:t>an</w:t>
      </w:r>
      <w:r>
        <w:rPr>
          <w:spacing w:val="-2"/>
        </w:rPr>
        <w:t xml:space="preserve"> </w:t>
      </w:r>
      <w:r>
        <w:t>exit,</w:t>
      </w:r>
      <w:r>
        <w:rPr>
          <w:spacing w:val="-4"/>
        </w:rPr>
        <w:t xml:space="preserve"> </w:t>
      </w:r>
      <w:r>
        <w:t>place visible</w:t>
      </w:r>
      <w:r>
        <w:rPr>
          <w:spacing w:val="-4"/>
        </w:rPr>
        <w:t xml:space="preserve"> </w:t>
      </w:r>
      <w:r>
        <w:t>signs</w:t>
      </w:r>
      <w:r>
        <w:rPr>
          <w:spacing w:val="-3"/>
        </w:rPr>
        <w:t xml:space="preserve"> </w:t>
      </w:r>
      <w:r>
        <w:t>that</w:t>
      </w:r>
      <w:r>
        <w:rPr>
          <w:spacing w:val="-3"/>
        </w:rPr>
        <w:t xml:space="preserve"> </w:t>
      </w:r>
      <w:r>
        <w:t>proclaim, “NOT</w:t>
      </w:r>
      <w:r>
        <w:rPr>
          <w:spacing w:val="-4"/>
        </w:rPr>
        <w:t xml:space="preserve"> </w:t>
      </w:r>
      <w:r>
        <w:t>AN</w:t>
      </w:r>
      <w:r>
        <w:rPr>
          <w:spacing w:val="-2"/>
        </w:rPr>
        <w:t xml:space="preserve"> EXIT”</w:t>
      </w:r>
    </w:p>
    <w:p w14:paraId="1F01BB2E" w14:textId="77777777" w:rsidR="00054C28" w:rsidRDefault="00054C28">
      <w:pPr>
        <w:sectPr w:rsidR="00054C28">
          <w:pgSz w:w="12240" w:h="15840"/>
          <w:pgMar w:top="1580" w:right="860" w:bottom="280" w:left="140" w:header="768" w:footer="0" w:gutter="0"/>
          <w:cols w:space="720"/>
        </w:sectPr>
      </w:pPr>
    </w:p>
    <w:p w14:paraId="20768371" w14:textId="77777777" w:rsidR="00054C28" w:rsidRDefault="00054C28">
      <w:pPr>
        <w:pStyle w:val="BodyText"/>
        <w:spacing w:before="4"/>
        <w:ind w:left="0"/>
      </w:pPr>
    </w:p>
    <w:p w14:paraId="7D9D5492" w14:textId="77777777" w:rsidR="00054C28" w:rsidRDefault="00D50A48">
      <w:pPr>
        <w:pStyle w:val="BodyText"/>
        <w:ind w:left="1386"/>
      </w:pPr>
      <w:r>
        <w:t>Place</w:t>
      </w:r>
      <w:r>
        <w:rPr>
          <w:spacing w:val="-3"/>
        </w:rPr>
        <w:t xml:space="preserve"> </w:t>
      </w:r>
      <w:r>
        <w:t>emergency</w:t>
      </w:r>
      <w:r>
        <w:rPr>
          <w:spacing w:val="-4"/>
        </w:rPr>
        <w:t xml:space="preserve"> </w:t>
      </w:r>
      <w:r>
        <w:t>notification</w:t>
      </w:r>
      <w:r>
        <w:rPr>
          <w:spacing w:val="-5"/>
        </w:rPr>
        <w:t xml:space="preserve"> </w:t>
      </w:r>
      <w:r>
        <w:t>devices</w:t>
      </w:r>
      <w:r>
        <w:rPr>
          <w:spacing w:val="-5"/>
        </w:rPr>
        <w:t xml:space="preserve"> </w:t>
      </w:r>
      <w:r>
        <w:t>appropriate</w:t>
      </w:r>
      <w:r>
        <w:rPr>
          <w:spacing w:val="-8"/>
        </w:rPr>
        <w:t xml:space="preserve"> </w:t>
      </w:r>
      <w:r>
        <w:t>for</w:t>
      </w:r>
      <w:r>
        <w:rPr>
          <w:spacing w:val="-5"/>
        </w:rPr>
        <w:t xml:space="preserve"> </w:t>
      </w:r>
      <w:r>
        <w:t>each</w:t>
      </w:r>
      <w:r>
        <w:rPr>
          <w:spacing w:val="-2"/>
        </w:rPr>
        <w:t xml:space="preserve"> student</w:t>
      </w:r>
    </w:p>
    <w:p w14:paraId="17C27308" w14:textId="77777777" w:rsidR="00054C28" w:rsidRDefault="00D50A48">
      <w:pPr>
        <w:pStyle w:val="BodyText"/>
        <w:ind w:left="1386"/>
      </w:pPr>
      <w:r>
        <w:t>Post</w:t>
      </w:r>
      <w:r>
        <w:rPr>
          <w:spacing w:val="-2"/>
        </w:rPr>
        <w:t xml:space="preserve"> </w:t>
      </w:r>
      <w:r>
        <w:t>signage</w:t>
      </w:r>
      <w:r>
        <w:rPr>
          <w:spacing w:val="-3"/>
        </w:rPr>
        <w:t xml:space="preserve"> </w:t>
      </w:r>
      <w:r>
        <w:t>with</w:t>
      </w:r>
      <w:r>
        <w:rPr>
          <w:spacing w:val="-3"/>
        </w:rPr>
        <w:t xml:space="preserve"> </w:t>
      </w:r>
      <w:r>
        <w:t>the</w:t>
      </w:r>
      <w:r>
        <w:rPr>
          <w:spacing w:val="-4"/>
        </w:rPr>
        <w:t xml:space="preserve"> </w:t>
      </w:r>
      <w:r>
        <w:t>name</w:t>
      </w:r>
      <w:r>
        <w:rPr>
          <w:spacing w:val="-2"/>
        </w:rPr>
        <w:t xml:space="preserve"> </w:t>
      </w:r>
      <w:r>
        <w:t>and</w:t>
      </w:r>
      <w:r>
        <w:rPr>
          <w:spacing w:val="-1"/>
        </w:rPr>
        <w:t xml:space="preserve"> </w:t>
      </w:r>
      <w:r>
        <w:t>location</w:t>
      </w:r>
      <w:r>
        <w:rPr>
          <w:spacing w:val="-1"/>
        </w:rPr>
        <w:t xml:space="preserve"> </w:t>
      </w:r>
      <w:r>
        <w:t>of</w:t>
      </w:r>
      <w:r>
        <w:rPr>
          <w:spacing w:val="-2"/>
        </w:rPr>
        <w:t xml:space="preserve"> </w:t>
      </w:r>
      <w:r>
        <w:t>each</w:t>
      </w:r>
      <w:r>
        <w:rPr>
          <w:spacing w:val="-3"/>
        </w:rPr>
        <w:t xml:space="preserve"> </w:t>
      </w:r>
      <w:r>
        <w:t>area</w:t>
      </w:r>
      <w:r>
        <w:rPr>
          <w:spacing w:val="-2"/>
        </w:rPr>
        <w:t xml:space="preserve"> </w:t>
      </w:r>
      <w:r>
        <w:t>so</w:t>
      </w:r>
      <w:r>
        <w:rPr>
          <w:spacing w:val="-4"/>
        </w:rPr>
        <w:t xml:space="preserve"> </w:t>
      </w:r>
      <w:r>
        <w:t>that</w:t>
      </w:r>
      <w:r>
        <w:rPr>
          <w:spacing w:val="-3"/>
        </w:rPr>
        <w:t xml:space="preserve"> </w:t>
      </w:r>
      <w:r>
        <w:t>the</w:t>
      </w:r>
      <w:r>
        <w:rPr>
          <w:spacing w:val="-2"/>
        </w:rPr>
        <w:t xml:space="preserve"> </w:t>
      </w:r>
      <w:r>
        <w:t>students</w:t>
      </w:r>
      <w:r>
        <w:rPr>
          <w:spacing w:val="-2"/>
        </w:rPr>
        <w:t xml:space="preserve"> </w:t>
      </w:r>
      <w:r>
        <w:t>will</w:t>
      </w:r>
      <w:r>
        <w:rPr>
          <w:spacing w:val="-2"/>
        </w:rPr>
        <w:t xml:space="preserve"> </w:t>
      </w:r>
      <w:r>
        <w:t>know</w:t>
      </w:r>
      <w:r>
        <w:rPr>
          <w:spacing w:val="-2"/>
        </w:rPr>
        <w:t xml:space="preserve"> exactly</w:t>
      </w:r>
    </w:p>
    <w:p w14:paraId="19C3B57A" w14:textId="77777777" w:rsidR="00054C28" w:rsidRDefault="00D50A48">
      <w:pPr>
        <w:pStyle w:val="BodyText"/>
        <w:ind w:left="1746"/>
      </w:pPr>
      <w:r>
        <w:t>where</w:t>
      </w:r>
      <w:r>
        <w:rPr>
          <w:spacing w:val="-4"/>
        </w:rPr>
        <w:t xml:space="preserve"> </w:t>
      </w:r>
      <w:r>
        <w:t>they</w:t>
      </w:r>
      <w:r>
        <w:rPr>
          <w:spacing w:val="-3"/>
        </w:rPr>
        <w:t xml:space="preserve"> </w:t>
      </w:r>
      <w:r>
        <w:t>are,</w:t>
      </w:r>
      <w:r>
        <w:rPr>
          <w:spacing w:val="-2"/>
        </w:rPr>
        <w:t xml:space="preserve"> </w:t>
      </w:r>
      <w:r>
        <w:t>in</w:t>
      </w:r>
      <w:r>
        <w:rPr>
          <w:spacing w:val="-2"/>
        </w:rPr>
        <w:t xml:space="preserve"> </w:t>
      </w:r>
      <w:r>
        <w:t>order</w:t>
      </w:r>
      <w:r>
        <w:rPr>
          <w:spacing w:val="-6"/>
        </w:rPr>
        <w:t xml:space="preserve"> </w:t>
      </w:r>
      <w:r>
        <w:t>to</w:t>
      </w:r>
      <w:r>
        <w:rPr>
          <w:spacing w:val="-2"/>
        </w:rPr>
        <w:t xml:space="preserve"> </w:t>
      </w:r>
      <w:r>
        <w:t>comply</w:t>
      </w:r>
      <w:r>
        <w:rPr>
          <w:spacing w:val="-2"/>
        </w:rPr>
        <w:t xml:space="preserve"> </w:t>
      </w:r>
      <w:r>
        <w:t>with</w:t>
      </w:r>
      <w:r>
        <w:rPr>
          <w:spacing w:val="-4"/>
        </w:rPr>
        <w:t xml:space="preserve"> </w:t>
      </w:r>
      <w:r>
        <w:t>ADA</w:t>
      </w:r>
      <w:r>
        <w:rPr>
          <w:spacing w:val="-1"/>
        </w:rPr>
        <w:t xml:space="preserve"> </w:t>
      </w:r>
      <w:r>
        <w:t>(American’s</w:t>
      </w:r>
      <w:r>
        <w:rPr>
          <w:spacing w:val="-5"/>
        </w:rPr>
        <w:t xml:space="preserve"> </w:t>
      </w:r>
      <w:r>
        <w:t>with</w:t>
      </w:r>
      <w:r>
        <w:rPr>
          <w:spacing w:val="-2"/>
        </w:rPr>
        <w:t xml:space="preserve"> </w:t>
      </w:r>
      <w:r>
        <w:t>Disabilities</w:t>
      </w:r>
      <w:r>
        <w:rPr>
          <w:spacing w:val="-4"/>
        </w:rPr>
        <w:t xml:space="preserve"> </w:t>
      </w:r>
      <w:r>
        <w:t>Act)</w:t>
      </w:r>
      <w:r>
        <w:rPr>
          <w:spacing w:val="-3"/>
        </w:rPr>
        <w:t xml:space="preserve"> </w:t>
      </w:r>
      <w:r>
        <w:rPr>
          <w:spacing w:val="-2"/>
        </w:rPr>
        <w:t>Accessibility</w:t>
      </w:r>
    </w:p>
    <w:p w14:paraId="0415CC4F" w14:textId="77777777" w:rsidR="00054C28" w:rsidRDefault="00D50A48">
      <w:pPr>
        <w:pStyle w:val="Heading4"/>
        <w:ind w:left="1026"/>
      </w:pPr>
      <w:r>
        <w:t>Buildings</w:t>
      </w:r>
      <w:r>
        <w:rPr>
          <w:spacing w:val="-6"/>
        </w:rPr>
        <w:t xml:space="preserve"> </w:t>
      </w:r>
      <w:r>
        <w:t>and</w:t>
      </w:r>
      <w:r>
        <w:rPr>
          <w:spacing w:val="-5"/>
        </w:rPr>
        <w:t xml:space="preserve"> </w:t>
      </w:r>
      <w:r>
        <w:t>Facilities</w:t>
      </w:r>
      <w:r>
        <w:rPr>
          <w:spacing w:val="-6"/>
        </w:rPr>
        <w:t xml:space="preserve"> </w:t>
      </w:r>
      <w:r>
        <w:t>Signage</w:t>
      </w:r>
      <w:r>
        <w:rPr>
          <w:spacing w:val="-4"/>
        </w:rPr>
        <w:t xml:space="preserve"> </w:t>
      </w:r>
      <w:r>
        <w:rPr>
          <w:spacing w:val="-2"/>
        </w:rPr>
        <w:t>Requirements</w:t>
      </w:r>
    </w:p>
    <w:p w14:paraId="534BB503" w14:textId="77777777" w:rsidR="00054C28" w:rsidRDefault="00D50A48">
      <w:pPr>
        <w:pStyle w:val="BodyText"/>
        <w:spacing w:before="1"/>
        <w:ind w:left="1386"/>
      </w:pPr>
      <w:r>
        <w:t>Approximately</w:t>
      </w:r>
      <w:r>
        <w:rPr>
          <w:spacing w:val="-5"/>
        </w:rPr>
        <w:t xml:space="preserve"> </w:t>
      </w:r>
      <w:r>
        <w:t>60</w:t>
      </w:r>
      <w:r>
        <w:rPr>
          <w:spacing w:val="-1"/>
        </w:rPr>
        <w:t xml:space="preserve"> </w:t>
      </w:r>
      <w:r>
        <w:t>inches</w:t>
      </w:r>
      <w:r>
        <w:rPr>
          <w:spacing w:val="-4"/>
        </w:rPr>
        <w:t xml:space="preserve"> </w:t>
      </w:r>
      <w:r>
        <w:t>above</w:t>
      </w:r>
      <w:r>
        <w:rPr>
          <w:spacing w:val="-3"/>
        </w:rPr>
        <w:t xml:space="preserve"> </w:t>
      </w:r>
      <w:r>
        <w:t>the</w:t>
      </w:r>
      <w:r>
        <w:rPr>
          <w:spacing w:val="-3"/>
        </w:rPr>
        <w:t xml:space="preserve"> </w:t>
      </w:r>
      <w:r>
        <w:rPr>
          <w:spacing w:val="-4"/>
        </w:rPr>
        <w:t>floor</w:t>
      </w:r>
    </w:p>
    <w:p w14:paraId="1A6C046A" w14:textId="77777777" w:rsidR="00054C28" w:rsidRDefault="00D50A48">
      <w:pPr>
        <w:pStyle w:val="BodyText"/>
        <w:ind w:left="1386" w:right="2188"/>
      </w:pPr>
      <w:r>
        <w:t>In</w:t>
      </w:r>
      <w:r>
        <w:rPr>
          <w:spacing w:val="-2"/>
        </w:rPr>
        <w:t xml:space="preserve"> </w:t>
      </w:r>
      <w:r>
        <w:t>a</w:t>
      </w:r>
      <w:r>
        <w:rPr>
          <w:spacing w:val="-3"/>
        </w:rPr>
        <w:t xml:space="preserve"> </w:t>
      </w:r>
      <w:r>
        <w:t>location</w:t>
      </w:r>
      <w:r>
        <w:rPr>
          <w:spacing w:val="-2"/>
        </w:rPr>
        <w:t xml:space="preserve"> </w:t>
      </w:r>
      <w:r>
        <w:t>that</w:t>
      </w:r>
      <w:r>
        <w:rPr>
          <w:spacing w:val="-2"/>
        </w:rPr>
        <w:t xml:space="preserve"> </w:t>
      </w:r>
      <w:r>
        <w:t>is</w:t>
      </w:r>
      <w:r>
        <w:rPr>
          <w:spacing w:val="-5"/>
        </w:rPr>
        <w:t xml:space="preserve"> </w:t>
      </w:r>
      <w:r>
        <w:t>not</w:t>
      </w:r>
      <w:r>
        <w:rPr>
          <w:spacing w:val="-3"/>
        </w:rPr>
        <w:t xml:space="preserve"> </w:t>
      </w:r>
      <w:r>
        <w:t>obscured</w:t>
      </w:r>
      <w:r>
        <w:rPr>
          <w:spacing w:val="-4"/>
        </w:rPr>
        <w:t xml:space="preserve"> </w:t>
      </w:r>
      <w:r>
        <w:t>in</w:t>
      </w:r>
      <w:r>
        <w:rPr>
          <w:spacing w:val="-4"/>
        </w:rPr>
        <w:t xml:space="preserve"> </w:t>
      </w:r>
      <w:r>
        <w:t>normal</w:t>
      </w:r>
      <w:r>
        <w:rPr>
          <w:spacing w:val="-2"/>
        </w:rPr>
        <w:t xml:space="preserve"> </w:t>
      </w:r>
      <w:r>
        <w:t>operation</w:t>
      </w:r>
      <w:r>
        <w:rPr>
          <w:spacing w:val="-4"/>
        </w:rPr>
        <w:t xml:space="preserve"> </w:t>
      </w:r>
      <w:r>
        <w:t>such</w:t>
      </w:r>
      <w:r>
        <w:rPr>
          <w:spacing w:val="-4"/>
        </w:rPr>
        <w:t xml:space="preserve"> </w:t>
      </w:r>
      <w:r>
        <w:t>as</w:t>
      </w:r>
      <w:r>
        <w:rPr>
          <w:spacing w:val="-3"/>
        </w:rPr>
        <w:t xml:space="preserve"> </w:t>
      </w:r>
      <w:r>
        <w:t>a</w:t>
      </w:r>
      <w:r>
        <w:rPr>
          <w:spacing w:val="-3"/>
        </w:rPr>
        <w:t xml:space="preserve"> </w:t>
      </w:r>
      <w:r>
        <w:t>swinging</w:t>
      </w:r>
      <w:r>
        <w:rPr>
          <w:spacing w:val="-5"/>
        </w:rPr>
        <w:t xml:space="preserve"> </w:t>
      </w:r>
      <w:r>
        <w:t>door In all primary function areas</w:t>
      </w:r>
    </w:p>
    <w:p w14:paraId="3CF2258F" w14:textId="77777777" w:rsidR="00054C28" w:rsidRDefault="00D50A48">
      <w:pPr>
        <w:pStyle w:val="Heading3"/>
        <w:spacing w:before="121"/>
        <w:ind w:left="1026"/>
      </w:pPr>
      <w:bookmarkStart w:id="75" w:name="_Toc184968996"/>
      <w:r>
        <w:rPr>
          <w:color w:val="006480"/>
        </w:rPr>
        <w:t>Preparation</w:t>
      </w:r>
      <w:r>
        <w:rPr>
          <w:color w:val="006480"/>
          <w:spacing w:val="-5"/>
        </w:rPr>
        <w:t xml:space="preserve"> </w:t>
      </w:r>
      <w:r>
        <w:rPr>
          <w:color w:val="006480"/>
        </w:rPr>
        <w:t>and</w:t>
      </w:r>
      <w:r>
        <w:rPr>
          <w:color w:val="006480"/>
          <w:spacing w:val="-5"/>
        </w:rPr>
        <w:t xml:space="preserve"> </w:t>
      </w:r>
      <w:r>
        <w:rPr>
          <w:color w:val="006480"/>
          <w:spacing w:val="-2"/>
        </w:rPr>
        <w:t>Planning</w:t>
      </w:r>
      <w:bookmarkEnd w:id="75"/>
    </w:p>
    <w:p w14:paraId="3097AAA1" w14:textId="77777777" w:rsidR="00054C28" w:rsidRDefault="00D50A48">
      <w:pPr>
        <w:pStyle w:val="BodyText"/>
        <w:spacing w:before="118"/>
        <w:ind w:left="1746" w:right="583" w:hanging="360"/>
      </w:pPr>
      <w:r>
        <w:t>Identify</w:t>
      </w:r>
      <w:r>
        <w:rPr>
          <w:spacing w:val="-5"/>
        </w:rPr>
        <w:t xml:space="preserve"> </w:t>
      </w:r>
      <w:r>
        <w:t>the</w:t>
      </w:r>
      <w:r>
        <w:rPr>
          <w:spacing w:val="-5"/>
        </w:rPr>
        <w:t xml:space="preserve"> </w:t>
      </w:r>
      <w:r>
        <w:t>students</w:t>
      </w:r>
      <w:r>
        <w:rPr>
          <w:spacing w:val="-5"/>
        </w:rPr>
        <w:t xml:space="preserve"> </w:t>
      </w:r>
      <w:r>
        <w:t>and</w:t>
      </w:r>
      <w:r>
        <w:rPr>
          <w:spacing w:val="-4"/>
        </w:rPr>
        <w:t xml:space="preserve"> </w:t>
      </w:r>
      <w:r>
        <w:t>staff</w:t>
      </w:r>
      <w:r>
        <w:rPr>
          <w:spacing w:val="-4"/>
        </w:rPr>
        <w:t xml:space="preserve"> </w:t>
      </w:r>
      <w:r>
        <w:t>with</w:t>
      </w:r>
      <w:r>
        <w:rPr>
          <w:spacing w:val="-2"/>
        </w:rPr>
        <w:t xml:space="preserve"> </w:t>
      </w:r>
      <w:r>
        <w:t>special</w:t>
      </w:r>
      <w:r>
        <w:rPr>
          <w:spacing w:val="-3"/>
        </w:rPr>
        <w:t xml:space="preserve"> </w:t>
      </w:r>
      <w:r>
        <w:t>needs</w:t>
      </w:r>
      <w:r>
        <w:rPr>
          <w:spacing w:val="-7"/>
        </w:rPr>
        <w:t xml:space="preserve"> </w:t>
      </w:r>
      <w:r>
        <w:t>and</w:t>
      </w:r>
      <w:r>
        <w:rPr>
          <w:spacing w:val="-4"/>
        </w:rPr>
        <w:t xml:space="preserve"> </w:t>
      </w:r>
      <w:r>
        <w:t>the</w:t>
      </w:r>
      <w:r>
        <w:rPr>
          <w:spacing w:val="-2"/>
        </w:rPr>
        <w:t xml:space="preserve"> </w:t>
      </w:r>
      <w:r>
        <w:t>type</w:t>
      </w:r>
      <w:r>
        <w:rPr>
          <w:spacing w:val="-4"/>
        </w:rPr>
        <w:t xml:space="preserve"> </w:t>
      </w:r>
      <w:r>
        <w:t>of</w:t>
      </w:r>
      <w:r>
        <w:rPr>
          <w:spacing w:val="-3"/>
        </w:rPr>
        <w:t xml:space="preserve"> </w:t>
      </w:r>
      <w:r>
        <w:t>assistance</w:t>
      </w:r>
      <w:r>
        <w:rPr>
          <w:spacing w:val="-2"/>
        </w:rPr>
        <w:t xml:space="preserve"> </w:t>
      </w:r>
      <w:r>
        <w:t>they</w:t>
      </w:r>
      <w:r>
        <w:rPr>
          <w:spacing w:val="-3"/>
        </w:rPr>
        <w:t xml:space="preserve"> </w:t>
      </w:r>
      <w:r>
        <w:t>will</w:t>
      </w:r>
      <w:r>
        <w:rPr>
          <w:spacing w:val="-3"/>
        </w:rPr>
        <w:t xml:space="preserve"> </w:t>
      </w:r>
      <w:r>
        <w:t>require</w:t>
      </w:r>
      <w:r>
        <w:rPr>
          <w:spacing w:val="-2"/>
        </w:rPr>
        <w:t xml:space="preserve"> </w:t>
      </w:r>
      <w:r>
        <w:t>in an emergency</w:t>
      </w:r>
    </w:p>
    <w:p w14:paraId="4579A77F" w14:textId="77777777" w:rsidR="00054C28" w:rsidRDefault="00D50A48">
      <w:pPr>
        <w:pStyle w:val="BodyText"/>
        <w:spacing w:before="1"/>
        <w:ind w:left="1386"/>
      </w:pPr>
      <w:r>
        <w:t>Allow</w:t>
      </w:r>
      <w:r>
        <w:rPr>
          <w:spacing w:val="-3"/>
        </w:rPr>
        <w:t xml:space="preserve"> </w:t>
      </w:r>
      <w:r>
        <w:t>visitors</w:t>
      </w:r>
      <w:r>
        <w:rPr>
          <w:spacing w:val="-5"/>
        </w:rPr>
        <w:t xml:space="preserve"> </w:t>
      </w:r>
      <w:r>
        <w:t>to</w:t>
      </w:r>
      <w:r>
        <w:rPr>
          <w:spacing w:val="-5"/>
        </w:rPr>
        <w:t xml:space="preserve"> </w:t>
      </w:r>
      <w:r>
        <w:t>self-identify</w:t>
      </w:r>
      <w:r>
        <w:rPr>
          <w:spacing w:val="-4"/>
        </w:rPr>
        <w:t xml:space="preserve"> </w:t>
      </w:r>
      <w:r>
        <w:t>on</w:t>
      </w:r>
      <w:r>
        <w:rPr>
          <w:spacing w:val="-2"/>
        </w:rPr>
        <w:t xml:space="preserve"> </w:t>
      </w:r>
      <w:r>
        <w:t>a</w:t>
      </w:r>
      <w:r>
        <w:rPr>
          <w:spacing w:val="-6"/>
        </w:rPr>
        <w:t xml:space="preserve"> </w:t>
      </w:r>
      <w:r>
        <w:t>sign-in</w:t>
      </w:r>
      <w:r>
        <w:rPr>
          <w:spacing w:val="-2"/>
        </w:rPr>
        <w:t xml:space="preserve"> </w:t>
      </w:r>
      <w:r>
        <w:t>log</w:t>
      </w:r>
      <w:r>
        <w:rPr>
          <w:spacing w:val="-2"/>
        </w:rPr>
        <w:t xml:space="preserve"> </w:t>
      </w:r>
      <w:r>
        <w:t>if</w:t>
      </w:r>
      <w:r>
        <w:rPr>
          <w:spacing w:val="-3"/>
        </w:rPr>
        <w:t xml:space="preserve"> </w:t>
      </w:r>
      <w:r>
        <w:t>they</w:t>
      </w:r>
      <w:r>
        <w:rPr>
          <w:spacing w:val="-3"/>
        </w:rPr>
        <w:t xml:space="preserve"> </w:t>
      </w:r>
      <w:r>
        <w:t>have</w:t>
      </w:r>
      <w:r>
        <w:rPr>
          <w:spacing w:val="-3"/>
        </w:rPr>
        <w:t xml:space="preserve"> </w:t>
      </w:r>
      <w:r>
        <w:t>special</w:t>
      </w:r>
      <w:r>
        <w:rPr>
          <w:spacing w:val="-3"/>
        </w:rPr>
        <w:t xml:space="preserve"> </w:t>
      </w:r>
      <w:r>
        <w:t>evacuation</w:t>
      </w:r>
      <w:r>
        <w:rPr>
          <w:spacing w:val="-2"/>
        </w:rPr>
        <w:t xml:space="preserve"> needs</w:t>
      </w:r>
    </w:p>
    <w:p w14:paraId="671B9823" w14:textId="77777777" w:rsidR="00054C28" w:rsidRDefault="00D50A48">
      <w:pPr>
        <w:pStyle w:val="BodyText"/>
        <w:spacing w:line="242" w:lineRule="auto"/>
        <w:ind w:left="1746" w:hanging="360"/>
      </w:pPr>
      <w:r>
        <w:t>Discuss</w:t>
      </w:r>
      <w:r>
        <w:rPr>
          <w:spacing w:val="-4"/>
        </w:rPr>
        <w:t xml:space="preserve"> </w:t>
      </w:r>
      <w:r>
        <w:t>evacuation</w:t>
      </w:r>
      <w:r>
        <w:rPr>
          <w:spacing w:val="-4"/>
        </w:rPr>
        <w:t xml:space="preserve"> </w:t>
      </w:r>
      <w:r>
        <w:t>issues</w:t>
      </w:r>
      <w:r>
        <w:rPr>
          <w:spacing w:val="-3"/>
        </w:rPr>
        <w:t xml:space="preserve"> </w:t>
      </w:r>
      <w:r>
        <w:t>with</w:t>
      </w:r>
      <w:r>
        <w:rPr>
          <w:spacing w:val="-4"/>
        </w:rPr>
        <w:t xml:space="preserve"> </w:t>
      </w:r>
      <w:r>
        <w:t>the</w:t>
      </w:r>
      <w:r>
        <w:rPr>
          <w:spacing w:val="-5"/>
        </w:rPr>
        <w:t xml:space="preserve"> </w:t>
      </w:r>
      <w:r>
        <w:t>staff</w:t>
      </w:r>
      <w:r>
        <w:rPr>
          <w:spacing w:val="-4"/>
        </w:rPr>
        <w:t xml:space="preserve"> </w:t>
      </w:r>
      <w:r>
        <w:t>members</w:t>
      </w:r>
      <w:r>
        <w:rPr>
          <w:spacing w:val="-5"/>
        </w:rPr>
        <w:t xml:space="preserve"> </w:t>
      </w:r>
      <w:r>
        <w:t>and</w:t>
      </w:r>
      <w:r>
        <w:rPr>
          <w:spacing w:val="-4"/>
        </w:rPr>
        <w:t xml:space="preserve"> </w:t>
      </w:r>
      <w:r>
        <w:t>caretakers</w:t>
      </w:r>
      <w:r>
        <w:rPr>
          <w:spacing w:val="-3"/>
        </w:rPr>
        <w:t xml:space="preserve"> </w:t>
      </w:r>
      <w:r>
        <w:t>of</w:t>
      </w:r>
      <w:r>
        <w:rPr>
          <w:spacing w:val="-4"/>
        </w:rPr>
        <w:t xml:space="preserve"> </w:t>
      </w:r>
      <w:r>
        <w:t>students</w:t>
      </w:r>
      <w:r>
        <w:rPr>
          <w:spacing w:val="-5"/>
        </w:rPr>
        <w:t xml:space="preserve"> </w:t>
      </w:r>
      <w:r>
        <w:t>with</w:t>
      </w:r>
      <w:r>
        <w:rPr>
          <w:spacing w:val="-2"/>
        </w:rPr>
        <w:t xml:space="preserve"> </w:t>
      </w:r>
      <w:r>
        <w:t>special</w:t>
      </w:r>
      <w:r>
        <w:rPr>
          <w:spacing w:val="-3"/>
        </w:rPr>
        <w:t xml:space="preserve"> </w:t>
      </w:r>
      <w:r>
        <w:t>needs, including individuals, who may be temporarily disabled (i.e. a student with a broken leg)</w:t>
      </w:r>
    </w:p>
    <w:p w14:paraId="28A87139" w14:textId="77777777" w:rsidR="00054C28" w:rsidRDefault="00D50A48">
      <w:pPr>
        <w:pStyle w:val="BodyText"/>
        <w:spacing w:line="289" w:lineRule="exact"/>
        <w:ind w:left="1386"/>
      </w:pPr>
      <w:r>
        <w:t>Train</w:t>
      </w:r>
      <w:r>
        <w:rPr>
          <w:spacing w:val="-3"/>
        </w:rPr>
        <w:t xml:space="preserve"> </w:t>
      </w:r>
      <w:r>
        <w:t>staff</w:t>
      </w:r>
      <w:r>
        <w:rPr>
          <w:spacing w:val="-3"/>
        </w:rPr>
        <w:t xml:space="preserve"> </w:t>
      </w:r>
      <w:r>
        <w:t>in</w:t>
      </w:r>
      <w:r>
        <w:rPr>
          <w:spacing w:val="-3"/>
        </w:rPr>
        <w:t xml:space="preserve"> </w:t>
      </w:r>
      <w:r>
        <w:t>general</w:t>
      </w:r>
      <w:r>
        <w:rPr>
          <w:spacing w:val="-6"/>
        </w:rPr>
        <w:t xml:space="preserve"> </w:t>
      </w:r>
      <w:r>
        <w:t>evacuation</w:t>
      </w:r>
      <w:r>
        <w:rPr>
          <w:spacing w:val="-2"/>
        </w:rPr>
        <w:t xml:space="preserve"> procedures</w:t>
      </w:r>
    </w:p>
    <w:p w14:paraId="610C70DF" w14:textId="77777777" w:rsidR="00054C28" w:rsidRDefault="00D50A48">
      <w:pPr>
        <w:pStyle w:val="BodyText"/>
        <w:ind w:left="1746" w:right="692" w:hanging="360"/>
      </w:pPr>
      <w:r>
        <w:t>Review</w:t>
      </w:r>
      <w:r>
        <w:rPr>
          <w:spacing w:val="-1"/>
        </w:rPr>
        <w:t xml:space="preserve"> </w:t>
      </w:r>
      <w:r>
        <w:t>the</w:t>
      </w:r>
      <w:r>
        <w:rPr>
          <w:spacing w:val="-5"/>
        </w:rPr>
        <w:t xml:space="preserve"> </w:t>
      </w:r>
      <w:r>
        <w:t>areas</w:t>
      </w:r>
      <w:r>
        <w:rPr>
          <w:spacing w:val="-5"/>
        </w:rPr>
        <w:t xml:space="preserve"> </w:t>
      </w:r>
      <w:r>
        <w:t>of</w:t>
      </w:r>
      <w:r>
        <w:rPr>
          <w:spacing w:val="-4"/>
        </w:rPr>
        <w:t xml:space="preserve"> </w:t>
      </w:r>
      <w:r>
        <w:t>rescue,</w:t>
      </w:r>
      <w:r>
        <w:rPr>
          <w:spacing w:val="-5"/>
        </w:rPr>
        <w:t xml:space="preserve"> </w:t>
      </w:r>
      <w:r>
        <w:t>primary</w:t>
      </w:r>
      <w:r>
        <w:rPr>
          <w:spacing w:val="-3"/>
        </w:rPr>
        <w:t xml:space="preserve"> </w:t>
      </w:r>
      <w:r>
        <w:t>exits,</w:t>
      </w:r>
      <w:r>
        <w:rPr>
          <w:spacing w:val="-3"/>
        </w:rPr>
        <w:t xml:space="preserve"> </w:t>
      </w:r>
      <w:r>
        <w:t>evacuation</w:t>
      </w:r>
      <w:r>
        <w:rPr>
          <w:spacing w:val="-4"/>
        </w:rPr>
        <w:t xml:space="preserve"> </w:t>
      </w:r>
      <w:r>
        <w:t>techniques,</w:t>
      </w:r>
      <w:r>
        <w:rPr>
          <w:spacing w:val="-5"/>
        </w:rPr>
        <w:t xml:space="preserve"> </w:t>
      </w:r>
      <w:r>
        <w:t>and</w:t>
      </w:r>
      <w:r>
        <w:rPr>
          <w:spacing w:val="-2"/>
        </w:rPr>
        <w:t xml:space="preserve"> </w:t>
      </w:r>
      <w:r>
        <w:t>the</w:t>
      </w:r>
      <w:r>
        <w:rPr>
          <w:spacing w:val="-7"/>
        </w:rPr>
        <w:t xml:space="preserve"> </w:t>
      </w:r>
      <w:r>
        <w:t>locations</w:t>
      </w:r>
      <w:r>
        <w:rPr>
          <w:spacing w:val="-5"/>
        </w:rPr>
        <w:t xml:space="preserve"> </w:t>
      </w:r>
      <w:r>
        <w:t>and operation of emergency equipment</w:t>
      </w:r>
    </w:p>
    <w:p w14:paraId="3552FAB2" w14:textId="77777777" w:rsidR="00054C28" w:rsidRDefault="00D50A48">
      <w:pPr>
        <w:pStyle w:val="BodyText"/>
        <w:ind w:left="1386" w:right="1447"/>
      </w:pPr>
      <w:r>
        <w:t>Provide</w:t>
      </w:r>
      <w:r>
        <w:rPr>
          <w:spacing w:val="-6"/>
        </w:rPr>
        <w:t xml:space="preserve"> </w:t>
      </w:r>
      <w:r>
        <w:t>in-depth</w:t>
      </w:r>
      <w:r>
        <w:rPr>
          <w:spacing w:val="-5"/>
        </w:rPr>
        <w:t xml:space="preserve"> </w:t>
      </w:r>
      <w:r>
        <w:t>training</w:t>
      </w:r>
      <w:r>
        <w:rPr>
          <w:spacing w:val="-6"/>
        </w:rPr>
        <w:t xml:space="preserve"> </w:t>
      </w:r>
      <w:r>
        <w:t>to</w:t>
      </w:r>
      <w:r>
        <w:rPr>
          <w:spacing w:val="-6"/>
        </w:rPr>
        <w:t xml:space="preserve"> </w:t>
      </w:r>
      <w:r>
        <w:t>those</w:t>
      </w:r>
      <w:r>
        <w:rPr>
          <w:spacing w:val="-5"/>
        </w:rPr>
        <w:t xml:space="preserve"> </w:t>
      </w:r>
      <w:r>
        <w:t>designated</w:t>
      </w:r>
      <w:r>
        <w:rPr>
          <w:spacing w:val="-3"/>
        </w:rPr>
        <w:t xml:space="preserve"> </w:t>
      </w:r>
      <w:r>
        <w:t>to</w:t>
      </w:r>
      <w:r>
        <w:rPr>
          <w:spacing w:val="-3"/>
        </w:rPr>
        <w:t xml:space="preserve"> </w:t>
      </w:r>
      <w:r>
        <w:t>evacuate</w:t>
      </w:r>
      <w:r>
        <w:rPr>
          <w:spacing w:val="-3"/>
        </w:rPr>
        <w:t xml:space="preserve"> </w:t>
      </w:r>
      <w:r>
        <w:t>students</w:t>
      </w:r>
      <w:r>
        <w:rPr>
          <w:spacing w:val="-6"/>
        </w:rPr>
        <w:t xml:space="preserve"> </w:t>
      </w:r>
      <w:r>
        <w:t>with</w:t>
      </w:r>
      <w:r>
        <w:rPr>
          <w:spacing w:val="-3"/>
        </w:rPr>
        <w:t xml:space="preserve"> </w:t>
      </w:r>
      <w:r>
        <w:t>special</w:t>
      </w:r>
      <w:r>
        <w:rPr>
          <w:spacing w:val="-4"/>
        </w:rPr>
        <w:t xml:space="preserve"> </w:t>
      </w:r>
      <w:r>
        <w:t>needs Train the staff for proper lifting techniques when lifting a person for evacuation Anyone can assist a student with a visual impairment</w:t>
      </w:r>
    </w:p>
    <w:p w14:paraId="4B6856C8" w14:textId="77777777" w:rsidR="00054C28" w:rsidRDefault="00D50A48">
      <w:pPr>
        <w:pStyle w:val="BodyText"/>
        <w:ind w:left="1386" w:right="343"/>
      </w:pPr>
      <w:r>
        <w:t>Check on each special needs student to assure he/she is accounted for during an evacuation Review</w:t>
      </w:r>
      <w:r>
        <w:rPr>
          <w:spacing w:val="-1"/>
        </w:rPr>
        <w:t xml:space="preserve"> </w:t>
      </w:r>
      <w:r>
        <w:t>the</w:t>
      </w:r>
      <w:r>
        <w:rPr>
          <w:spacing w:val="-5"/>
        </w:rPr>
        <w:t xml:space="preserve"> </w:t>
      </w:r>
      <w:r>
        <w:t>plan</w:t>
      </w:r>
      <w:r>
        <w:rPr>
          <w:spacing w:val="-4"/>
        </w:rPr>
        <w:t xml:space="preserve"> </w:t>
      </w:r>
      <w:r>
        <w:t>with</w:t>
      </w:r>
      <w:r>
        <w:rPr>
          <w:spacing w:val="-2"/>
        </w:rPr>
        <w:t xml:space="preserve"> </w:t>
      </w:r>
      <w:r>
        <w:t>emergency</w:t>
      </w:r>
      <w:r>
        <w:rPr>
          <w:spacing w:val="-3"/>
        </w:rPr>
        <w:t xml:space="preserve"> </w:t>
      </w:r>
      <w:r>
        <w:t>response</w:t>
      </w:r>
      <w:r>
        <w:rPr>
          <w:spacing w:val="-5"/>
        </w:rPr>
        <w:t xml:space="preserve"> </w:t>
      </w:r>
      <w:r>
        <w:t>personal,</w:t>
      </w:r>
      <w:r>
        <w:rPr>
          <w:spacing w:val="-2"/>
        </w:rPr>
        <w:t xml:space="preserve"> </w:t>
      </w:r>
      <w:r>
        <w:t>including</w:t>
      </w:r>
      <w:r>
        <w:rPr>
          <w:spacing w:val="-5"/>
        </w:rPr>
        <w:t xml:space="preserve"> </w:t>
      </w:r>
      <w:r>
        <w:t>local</w:t>
      </w:r>
      <w:r>
        <w:rPr>
          <w:spacing w:val="-5"/>
        </w:rPr>
        <w:t xml:space="preserve"> </w:t>
      </w:r>
      <w:r>
        <w:t>police,</w:t>
      </w:r>
      <w:r>
        <w:rPr>
          <w:spacing w:val="-4"/>
        </w:rPr>
        <w:t xml:space="preserve"> </w:t>
      </w:r>
      <w:r>
        <w:t>fire</w:t>
      </w:r>
      <w:r>
        <w:rPr>
          <w:spacing w:val="-2"/>
        </w:rPr>
        <w:t xml:space="preserve"> </w:t>
      </w:r>
      <w:r>
        <w:t>and</w:t>
      </w:r>
      <w:r>
        <w:rPr>
          <w:spacing w:val="-4"/>
        </w:rPr>
        <w:t xml:space="preserve"> </w:t>
      </w:r>
      <w:r>
        <w:t>emergency</w:t>
      </w:r>
    </w:p>
    <w:p w14:paraId="7CD60182" w14:textId="77777777" w:rsidR="00054C28" w:rsidRDefault="00D50A48">
      <w:pPr>
        <w:pStyle w:val="BodyText"/>
        <w:ind w:left="1746"/>
      </w:pPr>
      <w:r>
        <w:t>medical</w:t>
      </w:r>
      <w:r>
        <w:rPr>
          <w:spacing w:val="-4"/>
        </w:rPr>
        <w:t xml:space="preserve"> </w:t>
      </w:r>
      <w:r>
        <w:rPr>
          <w:spacing w:val="-2"/>
        </w:rPr>
        <w:t>technicians</w:t>
      </w:r>
    </w:p>
    <w:p w14:paraId="3904C3AD" w14:textId="77777777" w:rsidR="00054C28" w:rsidRDefault="00D50A48">
      <w:pPr>
        <w:pStyle w:val="BodyText"/>
        <w:ind w:left="1386"/>
      </w:pPr>
      <w:r>
        <w:t>Identify</w:t>
      </w:r>
      <w:r>
        <w:rPr>
          <w:spacing w:val="-3"/>
        </w:rPr>
        <w:t xml:space="preserve"> </w:t>
      </w:r>
      <w:r>
        <w:t>“areas</w:t>
      </w:r>
      <w:r>
        <w:rPr>
          <w:spacing w:val="-3"/>
        </w:rPr>
        <w:t xml:space="preserve"> </w:t>
      </w:r>
      <w:r>
        <w:t>of</w:t>
      </w:r>
      <w:r>
        <w:rPr>
          <w:spacing w:val="-2"/>
        </w:rPr>
        <w:t xml:space="preserve"> </w:t>
      </w:r>
      <w:r>
        <w:t>rescue”</w:t>
      </w:r>
      <w:r>
        <w:rPr>
          <w:spacing w:val="-2"/>
        </w:rPr>
        <w:t xml:space="preserve"> </w:t>
      </w:r>
      <w:r>
        <w:t>in</w:t>
      </w:r>
      <w:r>
        <w:rPr>
          <w:spacing w:val="-3"/>
        </w:rPr>
        <w:t xml:space="preserve"> </w:t>
      </w:r>
      <w:r>
        <w:t>our</w:t>
      </w:r>
      <w:r>
        <w:rPr>
          <w:spacing w:val="-5"/>
        </w:rPr>
        <w:t xml:space="preserve"> </w:t>
      </w:r>
      <w:r>
        <w:t>site</w:t>
      </w:r>
      <w:r>
        <w:rPr>
          <w:spacing w:val="-4"/>
        </w:rPr>
        <w:t xml:space="preserve"> </w:t>
      </w:r>
      <w:r>
        <w:t>for</w:t>
      </w:r>
      <w:r>
        <w:rPr>
          <w:spacing w:val="-2"/>
        </w:rPr>
        <w:t xml:space="preserve"> </w:t>
      </w:r>
      <w:r>
        <w:t>students</w:t>
      </w:r>
      <w:r>
        <w:rPr>
          <w:spacing w:val="-5"/>
        </w:rPr>
        <w:t xml:space="preserve"> </w:t>
      </w:r>
      <w:r>
        <w:t>to</w:t>
      </w:r>
      <w:r>
        <w:rPr>
          <w:spacing w:val="-4"/>
        </w:rPr>
        <w:t xml:space="preserve"> </w:t>
      </w:r>
      <w:r>
        <w:t>wait</w:t>
      </w:r>
      <w:r>
        <w:rPr>
          <w:spacing w:val="-3"/>
        </w:rPr>
        <w:t xml:space="preserve"> </w:t>
      </w:r>
      <w:r>
        <w:t>for</w:t>
      </w:r>
      <w:r>
        <w:rPr>
          <w:spacing w:val="-2"/>
        </w:rPr>
        <w:t xml:space="preserve"> </w:t>
      </w:r>
      <w:r>
        <w:t>evacuation</w:t>
      </w:r>
      <w:r>
        <w:rPr>
          <w:spacing w:val="-2"/>
        </w:rPr>
        <w:t xml:space="preserve"> </w:t>
      </w:r>
      <w:r>
        <w:t>assistance</w:t>
      </w:r>
      <w:r>
        <w:rPr>
          <w:spacing w:val="-3"/>
        </w:rPr>
        <w:t xml:space="preserve"> </w:t>
      </w:r>
      <w:r>
        <w:rPr>
          <w:spacing w:val="-4"/>
        </w:rPr>
        <w:t>from</w:t>
      </w:r>
    </w:p>
    <w:p w14:paraId="06D3899C" w14:textId="77777777" w:rsidR="00054C28" w:rsidRDefault="00D50A48">
      <w:pPr>
        <w:pStyle w:val="BodyText"/>
        <w:ind w:left="1746"/>
      </w:pPr>
      <w:r>
        <w:t>emergency</w:t>
      </w:r>
      <w:r>
        <w:rPr>
          <w:spacing w:val="-5"/>
        </w:rPr>
        <w:t xml:space="preserve"> </w:t>
      </w:r>
      <w:r>
        <w:rPr>
          <w:spacing w:val="-2"/>
        </w:rPr>
        <w:t>personnel</w:t>
      </w:r>
    </w:p>
    <w:p w14:paraId="7C52DD44" w14:textId="77777777" w:rsidR="00054C28" w:rsidRDefault="00D50A48">
      <w:pPr>
        <w:pStyle w:val="BodyText"/>
        <w:ind w:left="1746" w:right="583" w:hanging="360"/>
      </w:pPr>
      <w:r>
        <w:t>Before operations begin in the Fall, walk around the site with first responders so that they are familiar</w:t>
      </w:r>
      <w:r>
        <w:rPr>
          <w:spacing w:val="-5"/>
        </w:rPr>
        <w:t xml:space="preserve"> </w:t>
      </w:r>
      <w:r>
        <w:t>with</w:t>
      </w:r>
      <w:r>
        <w:rPr>
          <w:spacing w:val="-4"/>
        </w:rPr>
        <w:t xml:space="preserve"> </w:t>
      </w:r>
      <w:r>
        <w:t>the</w:t>
      </w:r>
      <w:r>
        <w:rPr>
          <w:spacing w:val="-2"/>
        </w:rPr>
        <w:t xml:space="preserve"> </w:t>
      </w:r>
      <w:r>
        <w:t>primary</w:t>
      </w:r>
      <w:r>
        <w:rPr>
          <w:spacing w:val="-6"/>
        </w:rPr>
        <w:t xml:space="preserve"> </w:t>
      </w:r>
      <w:r>
        <w:t>exits</w:t>
      </w:r>
      <w:r>
        <w:rPr>
          <w:spacing w:val="-3"/>
        </w:rPr>
        <w:t xml:space="preserve"> </w:t>
      </w:r>
      <w:r>
        <w:t>and</w:t>
      </w:r>
      <w:r>
        <w:rPr>
          <w:spacing w:val="-4"/>
        </w:rPr>
        <w:t xml:space="preserve"> </w:t>
      </w:r>
      <w:r>
        <w:t>all</w:t>
      </w:r>
      <w:r>
        <w:rPr>
          <w:spacing w:val="-2"/>
        </w:rPr>
        <w:t xml:space="preserve"> </w:t>
      </w:r>
      <w:r>
        <w:t>areas</w:t>
      </w:r>
      <w:r>
        <w:rPr>
          <w:spacing w:val="-3"/>
        </w:rPr>
        <w:t xml:space="preserve"> </w:t>
      </w:r>
      <w:r>
        <w:t>of</w:t>
      </w:r>
      <w:r>
        <w:rPr>
          <w:spacing w:val="-2"/>
        </w:rPr>
        <w:t xml:space="preserve"> </w:t>
      </w:r>
      <w:r>
        <w:t>rescue;</w:t>
      </w:r>
      <w:r>
        <w:rPr>
          <w:spacing w:val="-4"/>
        </w:rPr>
        <w:t xml:space="preserve"> </w:t>
      </w:r>
      <w:r>
        <w:t>these</w:t>
      </w:r>
      <w:r>
        <w:rPr>
          <w:spacing w:val="-4"/>
        </w:rPr>
        <w:t xml:space="preserve"> </w:t>
      </w:r>
      <w:r>
        <w:t>areas</w:t>
      </w:r>
      <w:r>
        <w:rPr>
          <w:spacing w:val="-5"/>
        </w:rPr>
        <w:t xml:space="preserve"> </w:t>
      </w:r>
      <w:r>
        <w:t>must</w:t>
      </w:r>
      <w:r>
        <w:rPr>
          <w:spacing w:val="-2"/>
        </w:rPr>
        <w:t xml:space="preserve"> </w:t>
      </w:r>
      <w:r>
        <w:t>meet</w:t>
      </w:r>
      <w:r>
        <w:rPr>
          <w:spacing w:val="-2"/>
        </w:rPr>
        <w:t xml:space="preserve"> </w:t>
      </w:r>
      <w:r>
        <w:t>specifications for fire resistance and ventilation</w:t>
      </w:r>
    </w:p>
    <w:p w14:paraId="11FF715E" w14:textId="77777777" w:rsidR="00054C28" w:rsidRDefault="00D50A48">
      <w:pPr>
        <w:pStyle w:val="BodyText"/>
        <w:ind w:left="1746" w:right="343" w:hanging="360"/>
      </w:pPr>
      <w:r>
        <w:t>Ask</w:t>
      </w:r>
      <w:r>
        <w:rPr>
          <w:spacing w:val="-3"/>
        </w:rPr>
        <w:t xml:space="preserve"> </w:t>
      </w:r>
      <w:r>
        <w:t>the</w:t>
      </w:r>
      <w:r>
        <w:rPr>
          <w:spacing w:val="-4"/>
        </w:rPr>
        <w:t xml:space="preserve"> </w:t>
      </w:r>
      <w:r>
        <w:t>responders</w:t>
      </w:r>
      <w:r>
        <w:rPr>
          <w:spacing w:val="-4"/>
        </w:rPr>
        <w:t xml:space="preserve"> </w:t>
      </w:r>
      <w:r>
        <w:t>to</w:t>
      </w:r>
      <w:r>
        <w:rPr>
          <w:spacing w:val="-2"/>
        </w:rPr>
        <w:t xml:space="preserve"> </w:t>
      </w:r>
      <w:r>
        <w:t>conduct</w:t>
      </w:r>
      <w:r>
        <w:rPr>
          <w:spacing w:val="-2"/>
        </w:rPr>
        <w:t xml:space="preserve"> </w:t>
      </w:r>
      <w:r>
        <w:t>a</w:t>
      </w:r>
      <w:r>
        <w:rPr>
          <w:spacing w:val="-3"/>
        </w:rPr>
        <w:t xml:space="preserve"> </w:t>
      </w:r>
      <w:r>
        <w:t>special</w:t>
      </w:r>
      <w:r>
        <w:rPr>
          <w:spacing w:val="-4"/>
        </w:rPr>
        <w:t xml:space="preserve"> </w:t>
      </w:r>
      <w:r>
        <w:t>drill</w:t>
      </w:r>
      <w:r>
        <w:rPr>
          <w:spacing w:val="-4"/>
        </w:rPr>
        <w:t xml:space="preserve"> </w:t>
      </w:r>
      <w:r>
        <w:t>explaining</w:t>
      </w:r>
      <w:r>
        <w:rPr>
          <w:spacing w:val="-4"/>
        </w:rPr>
        <w:t xml:space="preserve"> </w:t>
      </w:r>
      <w:r>
        <w:t>how</w:t>
      </w:r>
      <w:r>
        <w:rPr>
          <w:spacing w:val="-2"/>
        </w:rPr>
        <w:t xml:space="preserve"> </w:t>
      </w:r>
      <w:r>
        <w:t>they</w:t>
      </w:r>
      <w:r>
        <w:rPr>
          <w:spacing w:val="-4"/>
        </w:rPr>
        <w:t xml:space="preserve"> </w:t>
      </w:r>
      <w:r>
        <w:t>will</w:t>
      </w:r>
      <w:r>
        <w:rPr>
          <w:spacing w:val="-3"/>
        </w:rPr>
        <w:t xml:space="preserve"> </w:t>
      </w:r>
      <w:r>
        <w:t>support</w:t>
      </w:r>
      <w:r>
        <w:rPr>
          <w:spacing w:val="-3"/>
        </w:rPr>
        <w:t xml:space="preserve"> </w:t>
      </w:r>
      <w:r>
        <w:t>the</w:t>
      </w:r>
      <w:r>
        <w:rPr>
          <w:spacing w:val="-4"/>
        </w:rPr>
        <w:t xml:space="preserve"> </w:t>
      </w:r>
      <w:r>
        <w:t>students</w:t>
      </w:r>
      <w:r>
        <w:rPr>
          <w:spacing w:val="-4"/>
        </w:rPr>
        <w:t xml:space="preserve"> </w:t>
      </w:r>
      <w:r>
        <w:t>and staff with special needs during an emergency</w:t>
      </w:r>
    </w:p>
    <w:p w14:paraId="0FACD9C6" w14:textId="77777777" w:rsidR="00054C28" w:rsidRDefault="00D50A48">
      <w:pPr>
        <w:pStyle w:val="BodyText"/>
        <w:ind w:left="1386"/>
      </w:pPr>
      <w:r>
        <w:t>Complete</w:t>
      </w:r>
      <w:r>
        <w:rPr>
          <w:spacing w:val="-4"/>
        </w:rPr>
        <w:t xml:space="preserve"> </w:t>
      </w:r>
      <w:r>
        <w:t>all</w:t>
      </w:r>
      <w:r>
        <w:rPr>
          <w:spacing w:val="-6"/>
        </w:rPr>
        <w:t xml:space="preserve"> </w:t>
      </w:r>
      <w:r>
        <w:t>contracts</w:t>
      </w:r>
      <w:r>
        <w:rPr>
          <w:spacing w:val="-4"/>
        </w:rPr>
        <w:t xml:space="preserve"> </w:t>
      </w:r>
      <w:r>
        <w:t>and</w:t>
      </w:r>
      <w:r>
        <w:rPr>
          <w:spacing w:val="-3"/>
        </w:rPr>
        <w:t xml:space="preserve"> </w:t>
      </w:r>
      <w:r>
        <w:t>Statements</w:t>
      </w:r>
      <w:r>
        <w:rPr>
          <w:spacing w:val="-6"/>
        </w:rPr>
        <w:t xml:space="preserve"> </w:t>
      </w:r>
      <w:r>
        <w:t>of</w:t>
      </w:r>
      <w:r>
        <w:rPr>
          <w:spacing w:val="-2"/>
        </w:rPr>
        <w:t xml:space="preserve"> </w:t>
      </w:r>
      <w:r>
        <w:t>Understanding</w:t>
      </w:r>
      <w:r>
        <w:rPr>
          <w:spacing w:val="-6"/>
        </w:rPr>
        <w:t xml:space="preserve"> </w:t>
      </w:r>
      <w:r>
        <w:t>with</w:t>
      </w:r>
      <w:r>
        <w:rPr>
          <w:spacing w:val="-3"/>
        </w:rPr>
        <w:t xml:space="preserve"> </w:t>
      </w:r>
      <w:r>
        <w:t>key</w:t>
      </w:r>
      <w:r>
        <w:rPr>
          <w:spacing w:val="-4"/>
        </w:rPr>
        <w:t xml:space="preserve"> </w:t>
      </w:r>
      <w:r>
        <w:t>emergency</w:t>
      </w:r>
      <w:r>
        <w:rPr>
          <w:spacing w:val="-4"/>
        </w:rPr>
        <w:t xml:space="preserve"> </w:t>
      </w:r>
      <w:r>
        <w:t>support</w:t>
      </w:r>
      <w:r>
        <w:rPr>
          <w:spacing w:val="-5"/>
        </w:rPr>
        <w:t xml:space="preserve"> </w:t>
      </w:r>
      <w:r>
        <w:t>providers Ensure that sufficient transportation capacity exists with transportation providers, partner</w:t>
      </w:r>
    </w:p>
    <w:p w14:paraId="752B445D" w14:textId="77777777" w:rsidR="00054C28" w:rsidRDefault="00D50A48">
      <w:pPr>
        <w:pStyle w:val="BodyText"/>
        <w:ind w:left="1746"/>
      </w:pPr>
      <w:r>
        <w:t>agencies,</w:t>
      </w:r>
      <w:r>
        <w:rPr>
          <w:spacing w:val="-4"/>
        </w:rPr>
        <w:t xml:space="preserve"> </w:t>
      </w:r>
      <w:r>
        <w:t>and</w:t>
      </w:r>
      <w:r>
        <w:rPr>
          <w:spacing w:val="-1"/>
        </w:rPr>
        <w:t xml:space="preserve"> </w:t>
      </w:r>
      <w:r>
        <w:t>suppliers</w:t>
      </w:r>
      <w:r>
        <w:rPr>
          <w:spacing w:val="-4"/>
        </w:rPr>
        <w:t xml:space="preserve"> </w:t>
      </w:r>
      <w:r>
        <w:t>to</w:t>
      </w:r>
      <w:r>
        <w:rPr>
          <w:spacing w:val="-1"/>
        </w:rPr>
        <w:t xml:space="preserve"> </w:t>
      </w:r>
      <w:r>
        <w:t>effectively</w:t>
      </w:r>
      <w:r>
        <w:rPr>
          <w:spacing w:val="-5"/>
        </w:rPr>
        <w:t xml:space="preserve"> </w:t>
      </w:r>
      <w:r>
        <w:t>meet</w:t>
      </w:r>
      <w:r>
        <w:rPr>
          <w:spacing w:val="-3"/>
        </w:rPr>
        <w:t xml:space="preserve"> </w:t>
      </w:r>
      <w:r>
        <w:t>the</w:t>
      </w:r>
      <w:r>
        <w:rPr>
          <w:spacing w:val="-4"/>
        </w:rPr>
        <w:t xml:space="preserve"> </w:t>
      </w:r>
      <w:r>
        <w:t>demand</w:t>
      </w:r>
      <w:r>
        <w:rPr>
          <w:spacing w:val="-3"/>
        </w:rPr>
        <w:t xml:space="preserve"> </w:t>
      </w:r>
      <w:r>
        <w:t>in</w:t>
      </w:r>
      <w:r>
        <w:rPr>
          <w:spacing w:val="-3"/>
        </w:rPr>
        <w:t xml:space="preserve"> </w:t>
      </w:r>
      <w:r>
        <w:t>an</w:t>
      </w:r>
      <w:r>
        <w:rPr>
          <w:spacing w:val="-3"/>
        </w:rPr>
        <w:t xml:space="preserve"> </w:t>
      </w:r>
      <w:r>
        <w:rPr>
          <w:spacing w:val="-2"/>
        </w:rPr>
        <w:t>emergency</w:t>
      </w:r>
    </w:p>
    <w:p w14:paraId="17EA8FE9" w14:textId="77777777" w:rsidR="00054C28" w:rsidRDefault="00D50A48">
      <w:pPr>
        <w:pStyle w:val="BodyText"/>
        <w:ind w:left="1746" w:right="343" w:hanging="360"/>
      </w:pPr>
      <w:r>
        <w:t>Identify</w:t>
      </w:r>
      <w:r>
        <w:rPr>
          <w:spacing w:val="-7"/>
        </w:rPr>
        <w:t xml:space="preserve"> </w:t>
      </w:r>
      <w:r>
        <w:t>transportation</w:t>
      </w:r>
      <w:r>
        <w:rPr>
          <w:spacing w:val="-3"/>
        </w:rPr>
        <w:t xml:space="preserve"> </w:t>
      </w:r>
      <w:r>
        <w:t>contracts</w:t>
      </w:r>
      <w:r>
        <w:rPr>
          <w:spacing w:val="-4"/>
        </w:rPr>
        <w:t xml:space="preserve"> </w:t>
      </w:r>
      <w:r>
        <w:t>through</w:t>
      </w:r>
      <w:r>
        <w:rPr>
          <w:spacing w:val="-5"/>
        </w:rPr>
        <w:t xml:space="preserve"> </w:t>
      </w:r>
      <w:r>
        <w:t>the</w:t>
      </w:r>
      <w:r>
        <w:rPr>
          <w:spacing w:val="-5"/>
        </w:rPr>
        <w:t xml:space="preserve"> </w:t>
      </w:r>
      <w:r>
        <w:t>District</w:t>
      </w:r>
      <w:r>
        <w:rPr>
          <w:spacing w:val="-3"/>
        </w:rPr>
        <w:t xml:space="preserve"> </w:t>
      </w:r>
      <w:r>
        <w:t>in</w:t>
      </w:r>
      <w:r>
        <w:rPr>
          <w:spacing w:val="-5"/>
        </w:rPr>
        <w:t xml:space="preserve"> </w:t>
      </w:r>
      <w:r>
        <w:t>case</w:t>
      </w:r>
      <w:r>
        <w:rPr>
          <w:spacing w:val="-3"/>
        </w:rPr>
        <w:t xml:space="preserve"> </w:t>
      </w:r>
      <w:r>
        <w:t>of</w:t>
      </w:r>
      <w:r>
        <w:rPr>
          <w:spacing w:val="-3"/>
        </w:rPr>
        <w:t xml:space="preserve"> </w:t>
      </w:r>
      <w:r>
        <w:t>an</w:t>
      </w:r>
      <w:r>
        <w:rPr>
          <w:spacing w:val="-3"/>
        </w:rPr>
        <w:t xml:space="preserve"> </w:t>
      </w:r>
      <w:r>
        <w:t>emergency;</w:t>
      </w:r>
      <w:r>
        <w:rPr>
          <w:spacing w:val="-4"/>
        </w:rPr>
        <w:t xml:space="preserve"> </w:t>
      </w:r>
      <w:r>
        <w:t>Emergency response for special needs requires special vans and special equipment</w:t>
      </w:r>
    </w:p>
    <w:p w14:paraId="1C9F9552" w14:textId="77777777" w:rsidR="00054C28" w:rsidRDefault="00D50A48">
      <w:pPr>
        <w:pStyle w:val="BodyText"/>
        <w:spacing w:line="293" w:lineRule="exact"/>
        <w:ind w:left="1386"/>
      </w:pPr>
      <w:r>
        <w:t>Specify</w:t>
      </w:r>
      <w:r>
        <w:rPr>
          <w:spacing w:val="-7"/>
        </w:rPr>
        <w:t xml:space="preserve"> </w:t>
      </w:r>
      <w:r>
        <w:t>who</w:t>
      </w:r>
      <w:r>
        <w:rPr>
          <w:spacing w:val="-4"/>
        </w:rPr>
        <w:t xml:space="preserve"> </w:t>
      </w:r>
      <w:r>
        <w:t>will</w:t>
      </w:r>
      <w:r>
        <w:rPr>
          <w:spacing w:val="-4"/>
        </w:rPr>
        <w:t xml:space="preserve"> </w:t>
      </w:r>
      <w:r>
        <w:t>do</w:t>
      </w:r>
      <w:r>
        <w:rPr>
          <w:spacing w:val="-4"/>
        </w:rPr>
        <w:t xml:space="preserve"> </w:t>
      </w:r>
      <w:r>
        <w:t>what</w:t>
      </w:r>
      <w:r>
        <w:rPr>
          <w:spacing w:val="-2"/>
        </w:rPr>
        <w:t xml:space="preserve"> </w:t>
      </w:r>
      <w:r>
        <w:t>to</w:t>
      </w:r>
      <w:r>
        <w:rPr>
          <w:spacing w:val="-4"/>
        </w:rPr>
        <w:t xml:space="preserve"> </w:t>
      </w:r>
      <w:r>
        <w:t>address</w:t>
      </w:r>
      <w:r>
        <w:rPr>
          <w:spacing w:val="-4"/>
        </w:rPr>
        <w:t xml:space="preserve"> </w:t>
      </w:r>
      <w:r>
        <w:t>these</w:t>
      </w:r>
      <w:r>
        <w:rPr>
          <w:spacing w:val="-3"/>
        </w:rPr>
        <w:t xml:space="preserve"> </w:t>
      </w:r>
      <w:r>
        <w:t>transportation</w:t>
      </w:r>
      <w:r>
        <w:rPr>
          <w:spacing w:val="-2"/>
        </w:rPr>
        <w:t xml:space="preserve"> needs</w:t>
      </w:r>
    </w:p>
    <w:p w14:paraId="31301CB1" w14:textId="77777777" w:rsidR="00054C28" w:rsidRDefault="00D50A48">
      <w:pPr>
        <w:pStyle w:val="BodyText"/>
        <w:ind w:left="1746" w:hanging="360"/>
      </w:pPr>
      <w:r>
        <w:t>Develop</w:t>
      </w:r>
      <w:r>
        <w:rPr>
          <w:spacing w:val="-3"/>
        </w:rPr>
        <w:t xml:space="preserve"> </w:t>
      </w:r>
      <w:r>
        <w:t>a</w:t>
      </w:r>
      <w:r>
        <w:rPr>
          <w:spacing w:val="-4"/>
        </w:rPr>
        <w:t xml:space="preserve"> </w:t>
      </w:r>
      <w:r>
        <w:t>list</w:t>
      </w:r>
      <w:r>
        <w:rPr>
          <w:spacing w:val="-4"/>
        </w:rPr>
        <w:t xml:space="preserve"> </w:t>
      </w:r>
      <w:r>
        <w:t>of</w:t>
      </w:r>
      <w:r>
        <w:rPr>
          <w:spacing w:val="-4"/>
        </w:rPr>
        <w:t xml:space="preserve"> </w:t>
      </w:r>
      <w:r>
        <w:t>District-owned</w:t>
      </w:r>
      <w:r>
        <w:rPr>
          <w:spacing w:val="-3"/>
        </w:rPr>
        <w:t xml:space="preserve"> </w:t>
      </w:r>
      <w:r>
        <w:t>vehicles,</w:t>
      </w:r>
      <w:r>
        <w:rPr>
          <w:spacing w:val="-3"/>
        </w:rPr>
        <w:t xml:space="preserve"> </w:t>
      </w:r>
      <w:r>
        <w:t>staff</w:t>
      </w:r>
      <w:r>
        <w:rPr>
          <w:spacing w:val="-3"/>
        </w:rPr>
        <w:t xml:space="preserve"> </w:t>
      </w:r>
      <w:r>
        <w:t>vehicles</w:t>
      </w:r>
      <w:r>
        <w:rPr>
          <w:spacing w:val="-4"/>
        </w:rPr>
        <w:t xml:space="preserve"> </w:t>
      </w:r>
      <w:r>
        <w:t>that</w:t>
      </w:r>
      <w:r>
        <w:rPr>
          <w:spacing w:val="-4"/>
        </w:rPr>
        <w:t xml:space="preserve"> </w:t>
      </w:r>
      <w:r>
        <w:t>are</w:t>
      </w:r>
      <w:r>
        <w:rPr>
          <w:spacing w:val="-4"/>
        </w:rPr>
        <w:t xml:space="preserve"> </w:t>
      </w:r>
      <w:r>
        <w:t>available</w:t>
      </w:r>
      <w:r>
        <w:rPr>
          <w:spacing w:val="-4"/>
        </w:rPr>
        <w:t xml:space="preserve"> </w:t>
      </w:r>
      <w:r>
        <w:t>and</w:t>
      </w:r>
      <w:r>
        <w:rPr>
          <w:spacing w:val="-4"/>
        </w:rPr>
        <w:t xml:space="preserve"> </w:t>
      </w:r>
      <w:r>
        <w:t>make</w:t>
      </w:r>
      <w:r>
        <w:rPr>
          <w:spacing w:val="-3"/>
        </w:rPr>
        <w:t xml:space="preserve"> </w:t>
      </w:r>
      <w:r>
        <w:t>prior arrangements for their use in the event of an emergency</w:t>
      </w:r>
    </w:p>
    <w:p w14:paraId="1DC98B18" w14:textId="77777777" w:rsidR="00054C28" w:rsidRDefault="00D50A48">
      <w:pPr>
        <w:pStyle w:val="BodyText"/>
        <w:ind w:left="1746" w:right="583" w:hanging="360"/>
      </w:pPr>
      <w:r>
        <w:t>Review</w:t>
      </w:r>
      <w:r>
        <w:rPr>
          <w:spacing w:val="-1"/>
        </w:rPr>
        <w:t xml:space="preserve"> </w:t>
      </w:r>
      <w:r>
        <w:t>the</w:t>
      </w:r>
      <w:r>
        <w:rPr>
          <w:spacing w:val="-5"/>
        </w:rPr>
        <w:t xml:space="preserve"> </w:t>
      </w:r>
      <w:r>
        <w:t>evacuation</w:t>
      </w:r>
      <w:r>
        <w:rPr>
          <w:spacing w:val="-4"/>
        </w:rPr>
        <w:t xml:space="preserve"> </w:t>
      </w:r>
      <w:r>
        <w:t>plan</w:t>
      </w:r>
      <w:r>
        <w:rPr>
          <w:spacing w:val="-2"/>
        </w:rPr>
        <w:t xml:space="preserve"> </w:t>
      </w:r>
      <w:r>
        <w:t>with</w:t>
      </w:r>
      <w:r>
        <w:rPr>
          <w:spacing w:val="-4"/>
        </w:rPr>
        <w:t xml:space="preserve"> </w:t>
      </w:r>
      <w:r>
        <w:t>students</w:t>
      </w:r>
      <w:r>
        <w:rPr>
          <w:spacing w:val="-5"/>
        </w:rPr>
        <w:t xml:space="preserve"> </w:t>
      </w:r>
      <w:r>
        <w:t>and</w:t>
      </w:r>
      <w:r>
        <w:rPr>
          <w:spacing w:val="-2"/>
        </w:rPr>
        <w:t xml:space="preserve"> </w:t>
      </w:r>
      <w:r>
        <w:t>staff</w:t>
      </w:r>
      <w:r>
        <w:rPr>
          <w:spacing w:val="-4"/>
        </w:rPr>
        <w:t xml:space="preserve"> </w:t>
      </w:r>
      <w:r>
        <w:t>to</w:t>
      </w:r>
      <w:r>
        <w:rPr>
          <w:spacing w:val="-5"/>
        </w:rPr>
        <w:t xml:space="preserve"> </w:t>
      </w:r>
      <w:r>
        <w:t>be</w:t>
      </w:r>
      <w:r>
        <w:rPr>
          <w:spacing w:val="-5"/>
        </w:rPr>
        <w:t xml:space="preserve"> </w:t>
      </w:r>
      <w:r>
        <w:t>familiar</w:t>
      </w:r>
      <w:r>
        <w:rPr>
          <w:spacing w:val="-4"/>
        </w:rPr>
        <w:t xml:space="preserve"> </w:t>
      </w:r>
      <w:r>
        <w:t>with</w:t>
      </w:r>
      <w:r>
        <w:rPr>
          <w:spacing w:val="-2"/>
        </w:rPr>
        <w:t xml:space="preserve"> </w:t>
      </w:r>
      <w:r>
        <w:t>the</w:t>
      </w:r>
      <w:r>
        <w:rPr>
          <w:spacing w:val="-7"/>
        </w:rPr>
        <w:t xml:space="preserve"> </w:t>
      </w:r>
      <w:r>
        <w:t>process</w:t>
      </w:r>
      <w:r>
        <w:rPr>
          <w:spacing w:val="-3"/>
        </w:rPr>
        <w:t xml:space="preserve"> </w:t>
      </w:r>
      <w:r>
        <w:t>and</w:t>
      </w:r>
      <w:r>
        <w:rPr>
          <w:spacing w:val="-2"/>
        </w:rPr>
        <w:t xml:space="preserve"> </w:t>
      </w:r>
      <w:r>
        <w:t>identify any problems</w:t>
      </w:r>
    </w:p>
    <w:p w14:paraId="57E9D48F" w14:textId="77777777" w:rsidR="00054C28" w:rsidRDefault="00D50A48">
      <w:pPr>
        <w:pStyle w:val="BodyText"/>
        <w:spacing w:line="293" w:lineRule="exact"/>
        <w:ind w:left="1386"/>
      </w:pPr>
      <w:r>
        <w:t>Practice</w:t>
      </w:r>
      <w:r>
        <w:rPr>
          <w:spacing w:val="-4"/>
        </w:rPr>
        <w:t xml:space="preserve"> </w:t>
      </w:r>
      <w:r>
        <w:t>implementation</w:t>
      </w:r>
      <w:r>
        <w:rPr>
          <w:spacing w:val="-4"/>
        </w:rPr>
        <w:t xml:space="preserve"> </w:t>
      </w:r>
      <w:r>
        <w:t>of</w:t>
      </w:r>
      <w:r>
        <w:rPr>
          <w:spacing w:val="-3"/>
        </w:rPr>
        <w:t xml:space="preserve"> </w:t>
      </w:r>
      <w:r>
        <w:t>special</w:t>
      </w:r>
      <w:r>
        <w:rPr>
          <w:spacing w:val="-5"/>
        </w:rPr>
        <w:t xml:space="preserve"> </w:t>
      </w:r>
      <w:r>
        <w:t>duck</w:t>
      </w:r>
      <w:r>
        <w:rPr>
          <w:spacing w:val="-3"/>
        </w:rPr>
        <w:t xml:space="preserve"> </w:t>
      </w:r>
      <w:r>
        <w:t>and</w:t>
      </w:r>
      <w:r>
        <w:rPr>
          <w:spacing w:val="-2"/>
        </w:rPr>
        <w:t xml:space="preserve"> </w:t>
      </w:r>
      <w:r>
        <w:t>cover</w:t>
      </w:r>
      <w:r>
        <w:rPr>
          <w:spacing w:val="-2"/>
        </w:rPr>
        <w:t xml:space="preserve"> </w:t>
      </w:r>
      <w:r>
        <w:t>actions</w:t>
      </w:r>
      <w:r>
        <w:rPr>
          <w:spacing w:val="-2"/>
        </w:rPr>
        <w:t xml:space="preserve"> </w:t>
      </w:r>
      <w:r>
        <w:t>by</w:t>
      </w:r>
      <w:r>
        <w:rPr>
          <w:spacing w:val="-3"/>
        </w:rPr>
        <w:t xml:space="preserve"> </w:t>
      </w:r>
      <w:r>
        <w:t>students</w:t>
      </w:r>
      <w:r>
        <w:rPr>
          <w:spacing w:val="-4"/>
        </w:rPr>
        <w:t xml:space="preserve"> </w:t>
      </w:r>
      <w:r>
        <w:t>with</w:t>
      </w:r>
      <w:r>
        <w:rPr>
          <w:spacing w:val="-2"/>
        </w:rPr>
        <w:t xml:space="preserve"> </w:t>
      </w:r>
      <w:r>
        <w:t>able-bodied</w:t>
      </w:r>
      <w:r>
        <w:rPr>
          <w:spacing w:val="-3"/>
        </w:rPr>
        <w:t xml:space="preserve"> </w:t>
      </w:r>
      <w:r>
        <w:rPr>
          <w:spacing w:val="-2"/>
        </w:rPr>
        <w:t>partners</w:t>
      </w:r>
    </w:p>
    <w:p w14:paraId="408C5EAC" w14:textId="77777777" w:rsidR="00054C28" w:rsidRDefault="00054C28">
      <w:pPr>
        <w:spacing w:line="293" w:lineRule="exact"/>
        <w:sectPr w:rsidR="00054C28">
          <w:pgSz w:w="12240" w:h="15840"/>
          <w:pgMar w:top="1580" w:right="860" w:bottom="280" w:left="140" w:header="768" w:footer="0" w:gutter="0"/>
          <w:cols w:space="720"/>
        </w:sectPr>
      </w:pPr>
    </w:p>
    <w:p w14:paraId="6418B576" w14:textId="77777777" w:rsidR="00054C28" w:rsidRDefault="00054C28">
      <w:pPr>
        <w:pStyle w:val="BodyText"/>
        <w:spacing w:before="4"/>
        <w:ind w:left="0"/>
      </w:pPr>
    </w:p>
    <w:p w14:paraId="22F66CED" w14:textId="77777777" w:rsidR="00054C28" w:rsidRDefault="00D50A48">
      <w:pPr>
        <w:pStyle w:val="BodyText"/>
        <w:ind w:left="1746" w:right="432" w:hanging="360"/>
      </w:pPr>
      <w:r>
        <w:t>Students</w:t>
      </w:r>
      <w:r>
        <w:rPr>
          <w:spacing w:val="-3"/>
        </w:rPr>
        <w:t xml:space="preserve"> </w:t>
      </w:r>
      <w:r>
        <w:t>should</w:t>
      </w:r>
      <w:r>
        <w:rPr>
          <w:spacing w:val="-2"/>
        </w:rPr>
        <w:t xml:space="preserve"> </w:t>
      </w:r>
      <w:r>
        <w:t>be</w:t>
      </w:r>
      <w:r>
        <w:rPr>
          <w:spacing w:val="-2"/>
        </w:rPr>
        <w:t xml:space="preserve"> </w:t>
      </w:r>
      <w:r>
        <w:t>aware</w:t>
      </w:r>
      <w:r>
        <w:rPr>
          <w:spacing w:val="-2"/>
        </w:rPr>
        <w:t xml:space="preserve"> </w:t>
      </w:r>
      <w:r>
        <w:t>that</w:t>
      </w:r>
      <w:r>
        <w:rPr>
          <w:spacing w:val="-4"/>
        </w:rPr>
        <w:t xml:space="preserve"> </w:t>
      </w:r>
      <w:r>
        <w:t>evacuation</w:t>
      </w:r>
      <w:r>
        <w:rPr>
          <w:spacing w:val="-4"/>
        </w:rPr>
        <w:t xml:space="preserve"> </w:t>
      </w:r>
      <w:r>
        <w:t>by</w:t>
      </w:r>
      <w:r>
        <w:rPr>
          <w:spacing w:val="-6"/>
        </w:rPr>
        <w:t xml:space="preserve"> </w:t>
      </w:r>
      <w:r>
        <w:t>themselves</w:t>
      </w:r>
      <w:r>
        <w:rPr>
          <w:spacing w:val="-3"/>
        </w:rPr>
        <w:t xml:space="preserve"> </w:t>
      </w:r>
      <w:r>
        <w:t>may</w:t>
      </w:r>
      <w:r>
        <w:rPr>
          <w:spacing w:val="-3"/>
        </w:rPr>
        <w:t xml:space="preserve"> </w:t>
      </w:r>
      <w:r>
        <w:t>be</w:t>
      </w:r>
      <w:r>
        <w:rPr>
          <w:spacing w:val="-4"/>
        </w:rPr>
        <w:t xml:space="preserve"> </w:t>
      </w:r>
      <w:r>
        <w:t>difficult</w:t>
      </w:r>
      <w:r>
        <w:rPr>
          <w:spacing w:val="-6"/>
        </w:rPr>
        <w:t xml:space="preserve"> </w:t>
      </w:r>
      <w:r>
        <w:t>or</w:t>
      </w:r>
      <w:r>
        <w:rPr>
          <w:spacing w:val="-2"/>
        </w:rPr>
        <w:t xml:space="preserve"> </w:t>
      </w:r>
      <w:r>
        <w:t>impossible</w:t>
      </w:r>
      <w:r>
        <w:rPr>
          <w:spacing w:val="-5"/>
        </w:rPr>
        <w:t xml:space="preserve"> </w:t>
      </w:r>
      <w:r>
        <w:t xml:space="preserve">because of obstacles in their path or because electric dependent machines may not function (i.e. </w:t>
      </w:r>
      <w:r>
        <w:rPr>
          <w:spacing w:val="-2"/>
        </w:rPr>
        <w:t>elevator)</w:t>
      </w:r>
    </w:p>
    <w:p w14:paraId="62BD79A4" w14:textId="77777777" w:rsidR="00054C28" w:rsidRDefault="00D50A48">
      <w:pPr>
        <w:pStyle w:val="BodyText"/>
        <w:spacing w:line="292" w:lineRule="exact"/>
        <w:ind w:left="1386"/>
      </w:pPr>
      <w:r>
        <w:t>Special</w:t>
      </w:r>
      <w:r>
        <w:rPr>
          <w:spacing w:val="-6"/>
        </w:rPr>
        <w:t xml:space="preserve"> </w:t>
      </w:r>
      <w:r>
        <w:t>pre-planned</w:t>
      </w:r>
      <w:r>
        <w:rPr>
          <w:spacing w:val="-4"/>
        </w:rPr>
        <w:t xml:space="preserve"> </w:t>
      </w:r>
      <w:r>
        <w:t>assistance</w:t>
      </w:r>
      <w:r>
        <w:rPr>
          <w:spacing w:val="-5"/>
        </w:rPr>
        <w:t xml:space="preserve"> </w:t>
      </w:r>
      <w:r>
        <w:t>must</w:t>
      </w:r>
      <w:r>
        <w:rPr>
          <w:spacing w:val="-4"/>
        </w:rPr>
        <w:t xml:space="preserve"> </w:t>
      </w:r>
      <w:r>
        <w:t>be</w:t>
      </w:r>
      <w:r>
        <w:rPr>
          <w:spacing w:val="-5"/>
        </w:rPr>
        <w:t xml:space="preserve"> </w:t>
      </w:r>
      <w:r>
        <w:t>provided</w:t>
      </w:r>
      <w:r>
        <w:rPr>
          <w:spacing w:val="-5"/>
        </w:rPr>
        <w:t xml:space="preserve"> </w:t>
      </w:r>
      <w:r>
        <w:t>and</w:t>
      </w:r>
      <w:r>
        <w:rPr>
          <w:spacing w:val="-4"/>
        </w:rPr>
        <w:t xml:space="preserve"> </w:t>
      </w:r>
      <w:r>
        <w:t>reviewed</w:t>
      </w:r>
      <w:r>
        <w:rPr>
          <w:spacing w:val="-4"/>
        </w:rPr>
        <w:t xml:space="preserve"> </w:t>
      </w:r>
      <w:r>
        <w:rPr>
          <w:spacing w:val="-2"/>
        </w:rPr>
        <w:t>regularly</w:t>
      </w:r>
    </w:p>
    <w:p w14:paraId="19F0759A" w14:textId="77777777" w:rsidR="00054C28" w:rsidRDefault="00054C28">
      <w:pPr>
        <w:spacing w:line="292" w:lineRule="exact"/>
        <w:sectPr w:rsidR="00054C28">
          <w:pgSz w:w="12240" w:h="15840"/>
          <w:pgMar w:top="1580" w:right="860" w:bottom="280" w:left="140" w:header="768" w:footer="0" w:gutter="0"/>
          <w:cols w:space="720"/>
        </w:sectPr>
      </w:pPr>
    </w:p>
    <w:p w14:paraId="38DC5370" w14:textId="77777777" w:rsidR="00054C28" w:rsidRDefault="00054C28">
      <w:pPr>
        <w:pStyle w:val="BodyText"/>
        <w:spacing w:before="53" w:after="1"/>
        <w:ind w:left="0"/>
        <w:rPr>
          <w:sz w:val="20"/>
        </w:rPr>
      </w:pPr>
    </w:p>
    <w:p w14:paraId="7779B5E4" w14:textId="77777777" w:rsidR="00054C28" w:rsidRDefault="00D50A48">
      <w:pPr>
        <w:pStyle w:val="BodyText"/>
        <w:ind w:left="997"/>
        <w:rPr>
          <w:sz w:val="20"/>
        </w:rPr>
      </w:pPr>
      <w:r>
        <w:rPr>
          <w:noProof/>
          <w:sz w:val="20"/>
        </w:rPr>
        <mc:AlternateContent>
          <mc:Choice Requires="wpg">
            <w:drawing>
              <wp:inline distT="0" distB="0" distL="0" distR="0" wp14:anchorId="51419F1F" wp14:editId="5D825355">
                <wp:extent cx="6329045" cy="577850"/>
                <wp:effectExtent l="0" t="0" r="0" b="3175"/>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045" cy="577850"/>
                          <a:chOff x="0" y="0"/>
                          <a:chExt cx="6329045" cy="577850"/>
                        </a:xfrm>
                      </wpg:grpSpPr>
                      <wps:wsp>
                        <wps:cNvPr id="129" name="Graphic 129"/>
                        <wps:cNvSpPr/>
                        <wps:spPr>
                          <a:xfrm>
                            <a:off x="0" y="0"/>
                            <a:ext cx="6329045" cy="577850"/>
                          </a:xfrm>
                          <a:custGeom>
                            <a:avLst/>
                            <a:gdLst/>
                            <a:ahLst/>
                            <a:cxnLst/>
                            <a:rect l="l" t="t" r="r" b="b"/>
                            <a:pathLst>
                              <a:path w="6329045" h="577850">
                                <a:moveTo>
                                  <a:pt x="6328918" y="0"/>
                                </a:moveTo>
                                <a:lnTo>
                                  <a:pt x="0" y="0"/>
                                </a:lnTo>
                                <a:lnTo>
                                  <a:pt x="0" y="56388"/>
                                </a:lnTo>
                                <a:lnTo>
                                  <a:pt x="0" y="521208"/>
                                </a:lnTo>
                                <a:lnTo>
                                  <a:pt x="0" y="577596"/>
                                </a:lnTo>
                                <a:lnTo>
                                  <a:pt x="6328918" y="577596"/>
                                </a:lnTo>
                                <a:lnTo>
                                  <a:pt x="6328918" y="521208"/>
                                </a:lnTo>
                                <a:lnTo>
                                  <a:pt x="6328918" y="56388"/>
                                </a:lnTo>
                                <a:lnTo>
                                  <a:pt x="6328918" y="0"/>
                                </a:lnTo>
                                <a:close/>
                              </a:path>
                            </a:pathLst>
                          </a:custGeom>
                          <a:solidFill>
                            <a:srgbClr val="006480"/>
                          </a:solidFill>
                        </wps:spPr>
                        <wps:bodyPr wrap="square" lIns="0" tIns="0" rIns="0" bIns="0" rtlCol="0">
                          <a:prstTxWarp prst="textNoShape">
                            <a:avLst/>
                          </a:prstTxWarp>
                          <a:noAutofit/>
                        </wps:bodyPr>
                      </wps:wsp>
                      <wps:wsp>
                        <wps:cNvPr id="130" name="Textbox 130"/>
                        <wps:cNvSpPr txBox="1"/>
                        <wps:spPr>
                          <a:xfrm>
                            <a:off x="0" y="56388"/>
                            <a:ext cx="6329045" cy="464820"/>
                          </a:xfrm>
                          <a:prstGeom prst="rect">
                            <a:avLst/>
                          </a:prstGeom>
                        </wps:spPr>
                        <wps:txbx>
                          <w:txbxContent>
                            <w:p w14:paraId="3862578D" w14:textId="77777777" w:rsidR="00054C28" w:rsidRDefault="00D50A48">
                              <w:pPr>
                                <w:spacing w:before="120"/>
                                <w:ind w:left="209"/>
                                <w:rPr>
                                  <w:sz w:val="40"/>
                                </w:rPr>
                              </w:pPr>
                              <w:r>
                                <w:rPr>
                                  <w:color w:val="FFFFFF"/>
                                  <w:sz w:val="40"/>
                                </w:rPr>
                                <w:t>Lockdown</w:t>
                              </w:r>
                              <w:r>
                                <w:rPr>
                                  <w:color w:val="FFFFFF"/>
                                  <w:spacing w:val="-4"/>
                                  <w:sz w:val="40"/>
                                </w:rPr>
                                <w:t xml:space="preserve"> </w:t>
                              </w:r>
                              <w:r>
                                <w:rPr>
                                  <w:color w:val="FFFFFF"/>
                                  <w:sz w:val="40"/>
                                </w:rPr>
                                <w:t>(Deny</w:t>
                              </w:r>
                              <w:r>
                                <w:rPr>
                                  <w:color w:val="FFFFFF"/>
                                  <w:spacing w:val="-5"/>
                                  <w:sz w:val="40"/>
                                </w:rPr>
                                <w:t xml:space="preserve"> </w:t>
                              </w:r>
                              <w:r>
                                <w:rPr>
                                  <w:color w:val="FFFFFF"/>
                                  <w:sz w:val="40"/>
                                </w:rPr>
                                <w:t>Entry</w:t>
                              </w:r>
                              <w:r>
                                <w:rPr>
                                  <w:color w:val="FFFFFF"/>
                                  <w:spacing w:val="-3"/>
                                  <w:sz w:val="40"/>
                                </w:rPr>
                                <w:t xml:space="preserve"> </w:t>
                              </w:r>
                              <w:r>
                                <w:rPr>
                                  <w:color w:val="FFFFFF"/>
                                  <w:sz w:val="40"/>
                                </w:rPr>
                                <w:t>or</w:t>
                              </w:r>
                              <w:r>
                                <w:rPr>
                                  <w:color w:val="FFFFFF"/>
                                  <w:spacing w:val="-5"/>
                                  <w:sz w:val="40"/>
                                </w:rPr>
                                <w:t xml:space="preserve"> </w:t>
                              </w:r>
                              <w:r>
                                <w:rPr>
                                  <w:color w:val="FFFFFF"/>
                                  <w:spacing w:val="-2"/>
                                  <w:sz w:val="40"/>
                                </w:rPr>
                                <w:t>Closing)</w:t>
                              </w:r>
                            </w:p>
                          </w:txbxContent>
                        </wps:txbx>
                        <wps:bodyPr wrap="square" lIns="0" tIns="0" rIns="0" bIns="0" rtlCol="0">
                          <a:noAutofit/>
                        </wps:bodyPr>
                      </wps:wsp>
                    </wpg:wgp>
                  </a:graphicData>
                </a:graphic>
              </wp:inline>
            </w:drawing>
          </mc:Choice>
          <mc:Fallback>
            <w:pict>
              <v:group w14:anchorId="51419F1F" id="Group 128" o:spid="_x0000_s1122" style="width:498.35pt;height:45.5pt;mso-position-horizontal-relative:char;mso-position-vertical-relative:line" coordsize="6329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ifQ6gIAAFMIAAAOAAAAZHJzL2Uyb0RvYy54bWy0Vm1P2zAQ/j5p/8Hy95E0pW8RKdpgVJMQ&#13;&#10;INFpnx3HedGS2LPdJvz7nZ04DWUCBtuX9GyfL3fP89ylZ+dtVaI9k6rgdYQnJz5GrKY8Keoswt+3&#13;&#10;V5+WGClN6oSUvGYRfmAKn68/fjhrRMgCnvMyYRJBkFqFjYhwrrUIPU/RnFVEnXDBajhMuayIhqXM&#13;&#10;vESSBqJXpRf4/txruEyE5JQpBbuX3SFe2/hpyqi+TVPFNCojDLlp+5T2GZuntz4jYSaJyAvap0He&#13;&#10;kEVFihpeOoS6JJqgnSyehKoKKrniqT6hvPJ4mhaU2Rqgmol/VM1G8p2wtWRhk4kBJoD2CKc3h6U3&#13;&#10;+40U9+JOdtmDec3pTwW4eI3IwvG5WWcH5zaVlbkERaDWIvowIMpajShszqfByj+dYUThbLZYLGc9&#13;&#10;5DQHXp5co/nX5y96JOxea5MbkmkEqEcdAFLvA+g+J4JZ3JUB4E6iIgFxByuMalKBije9YMwWIGVe&#13;&#10;D34GxX6lekDfgdFQKgnpTukN4xZtsr9WulNt4iySO4u2tTMlaN+ovrSq1xiB6iVGoPq4U70g2twz&#13;&#10;FBoTNSO68oEtc1zxPdty66gNZ8DqcjWBznaEQ64Hn7Ie+0LTjbzcmfsVNl7nM5tPl0uTGkRz5+73&#13;&#10;kV8wCfxXOS4Ws9X82YjjSkCef+X+chqPor9Y3djbdskIB1pyxTpoDFcWo4E/8BsrRPGySK6KsjSE&#13;&#10;KZnFF6VEe2IGoD8/XbrQIzdoJhV2kjVWzJMH0HwDIo+w+rUjkmFUfquhq8wIdYZ0RuwMqcsLbget&#13;&#10;1YpUetv+IFIgAWaENUyFG+6ai4ROypC/ceh8zc2af95pnhZG5za3LqN+AY3etdz/7/gp1Nt1/BZy&#13;&#10;j3mLJrAFWY06Hun2C4emmLj9Z3t/EDkJ/zgjT4GhwFHkpodBx/R/j6PpbPuxOQKwGxFHZOo2bu34&#13;&#10;ms5cgv+I31ewZKc0fLmsXvuvrPk0jteW1cN/gfVvAAAA//8DAFBLAwQUAAYACAAAACEAQOUw1d8A&#13;&#10;AAAJAQAADwAAAGRycy9kb3ducmV2LnhtbEyPT0vDQBDF74LfYZmCN7uJYrVpNqXUP6ci2ArS2zSZ&#13;&#10;JqHZ2ZDdJum3d/Sil8cMj3nzfulytI3qqfO1YwPxNAJFnLui5tLA5+719gmUD8gFNo7JwIU8LLPr&#13;&#10;qxSTwg38Qf02lEpC2CdooAqhTbT2eUUW/dS1xOIdXWcxyNqVuuhwkHDb6LsommmLNcuHCltaV5Sf&#13;&#10;tmdr4G3AYXUfv/Sb03F92e8e3r82MRlzMxmfFyKrBahAY/i7gB8G6Q+ZFDu4MxdeNQaEJvyqePP5&#13;&#10;7BHUQYY4Ap2l+j9B9g0AAP//AwBQSwECLQAUAAYACAAAACEAtoM4kv4AAADhAQAAEwAAAAAAAAAA&#13;&#10;AAAAAAAAAAAAW0NvbnRlbnRfVHlwZXNdLnhtbFBLAQItABQABgAIAAAAIQA4/SH/1gAAAJQBAAAL&#13;&#10;AAAAAAAAAAAAAAAAAC8BAABfcmVscy8ucmVsc1BLAQItABQABgAIAAAAIQAmzifQ6gIAAFMIAAAO&#13;&#10;AAAAAAAAAAAAAAAAAC4CAABkcnMvZTJvRG9jLnhtbFBLAQItABQABgAIAAAAIQBA5TDV3wAAAAkB&#13;&#10;AAAPAAAAAAAAAAAAAAAAAEQFAABkcnMvZG93bnJldi54bWxQSwUGAAAAAAQABADzAAAAUAYAAAAA&#13;&#10;">
                <v:shape id="Graphic 129" o:spid="_x0000_s1123" style="position:absolute;width:63290;height:5778;visibility:visible;mso-wrap-style:square;v-text-anchor:top" coordsize="632904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IbDxgAAAOEAAAAPAAAAZHJzL2Rvd25yZXYueG1sRI/BSsNA&#13;&#10;EIbvgu+wTMGb3TSIaNptEaW0nsQ14HXITpPQ7GzIjkn69l1B8DLM8PN/w7fZzb5TIw2xDWxgtcxA&#13;&#10;EVfBtVwbKL/290+goiA77AKTgQtF2G1vbzZYuDDxJ41WapUgHAs00Ij0hdaxashjXIaeOGWnMHiU&#13;&#10;dA61dgNOCe47nWfZo/bYcvrQYE+vDVVn++MN2LmMYnV+lIM9j1P5fXp/CB/G3C3mt3UaL2tQQrP8&#13;&#10;N/4QR5cc8mf4NUob6O0VAAD//wMAUEsBAi0AFAAGAAgAAAAhANvh9svuAAAAhQEAABMAAAAAAAAA&#13;&#10;AAAAAAAAAAAAAFtDb250ZW50X1R5cGVzXS54bWxQSwECLQAUAAYACAAAACEAWvQsW78AAAAVAQAA&#13;&#10;CwAAAAAAAAAAAAAAAAAfAQAAX3JlbHMvLnJlbHNQSwECLQAUAAYACAAAACEAi8iGw8YAAADhAAAA&#13;&#10;DwAAAAAAAAAAAAAAAAAHAgAAZHJzL2Rvd25yZXYueG1sUEsFBgAAAAADAAMAtwAAAPoCAAAAAA==&#13;&#10;" path="m6328918,l,,,56388,,521208r,56388l6328918,577596r,-56388l6328918,56388r,-56388xe" fillcolor="#006480" stroked="f">
                  <v:path arrowok="t"/>
                </v:shape>
                <v:shape id="Textbox 130" o:spid="_x0000_s1124" type="#_x0000_t202" style="position:absolute;top:563;width:6329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MqayQAAAOEAAAAPAAAAZHJzL2Rvd25yZXYueG1sRI/BasJA&#13;&#10;EIbvhb7DMgVvdVML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TfDKmskAAADh&#13;&#10;AAAADwAAAAAAAAAAAAAAAAAHAgAAZHJzL2Rvd25yZXYueG1sUEsFBgAAAAADAAMAtwAAAP0CAAAA&#13;&#10;AA==&#13;&#10;" filled="f" stroked="f">
                  <v:textbox inset="0,0,0,0">
                    <w:txbxContent>
                      <w:p w14:paraId="3862578D" w14:textId="77777777" w:rsidR="00054C28" w:rsidRDefault="00D50A48">
                        <w:pPr>
                          <w:spacing w:before="120"/>
                          <w:ind w:left="209"/>
                          <w:rPr>
                            <w:sz w:val="40"/>
                          </w:rPr>
                        </w:pPr>
                        <w:r>
                          <w:rPr>
                            <w:color w:val="FFFFFF"/>
                            <w:sz w:val="40"/>
                          </w:rPr>
                          <w:t>Lockdown</w:t>
                        </w:r>
                        <w:r>
                          <w:rPr>
                            <w:color w:val="FFFFFF"/>
                            <w:spacing w:val="-4"/>
                            <w:sz w:val="40"/>
                          </w:rPr>
                          <w:t xml:space="preserve"> </w:t>
                        </w:r>
                        <w:r>
                          <w:rPr>
                            <w:color w:val="FFFFFF"/>
                            <w:sz w:val="40"/>
                          </w:rPr>
                          <w:t>(Deny</w:t>
                        </w:r>
                        <w:r>
                          <w:rPr>
                            <w:color w:val="FFFFFF"/>
                            <w:spacing w:val="-5"/>
                            <w:sz w:val="40"/>
                          </w:rPr>
                          <w:t xml:space="preserve"> </w:t>
                        </w:r>
                        <w:r>
                          <w:rPr>
                            <w:color w:val="FFFFFF"/>
                            <w:sz w:val="40"/>
                          </w:rPr>
                          <w:t>Entry</w:t>
                        </w:r>
                        <w:r>
                          <w:rPr>
                            <w:color w:val="FFFFFF"/>
                            <w:spacing w:val="-3"/>
                            <w:sz w:val="40"/>
                          </w:rPr>
                          <w:t xml:space="preserve"> </w:t>
                        </w:r>
                        <w:r>
                          <w:rPr>
                            <w:color w:val="FFFFFF"/>
                            <w:sz w:val="40"/>
                          </w:rPr>
                          <w:t>or</w:t>
                        </w:r>
                        <w:r>
                          <w:rPr>
                            <w:color w:val="FFFFFF"/>
                            <w:spacing w:val="-5"/>
                            <w:sz w:val="40"/>
                          </w:rPr>
                          <w:t xml:space="preserve"> </w:t>
                        </w:r>
                        <w:r>
                          <w:rPr>
                            <w:color w:val="FFFFFF"/>
                            <w:spacing w:val="-2"/>
                            <w:sz w:val="40"/>
                          </w:rPr>
                          <w:t>Closing)</w:t>
                        </w:r>
                      </w:p>
                    </w:txbxContent>
                  </v:textbox>
                </v:shape>
                <w10:anchorlock/>
              </v:group>
            </w:pict>
          </mc:Fallback>
        </mc:AlternateContent>
      </w:r>
    </w:p>
    <w:p w14:paraId="1343F39A" w14:textId="77777777" w:rsidR="00054C28" w:rsidRDefault="00D50A48">
      <w:pPr>
        <w:pStyle w:val="Heading3"/>
        <w:spacing w:before="210"/>
        <w:ind w:left="1026"/>
      </w:pPr>
      <w:bookmarkStart w:id="76" w:name="_Toc184968997"/>
      <w:r>
        <w:rPr>
          <w:noProof/>
        </w:rPr>
        <w:drawing>
          <wp:anchor distT="0" distB="0" distL="0" distR="0" simplePos="0" relativeHeight="15750656" behindDoc="0" locked="0" layoutInCell="1" allowOverlap="1" wp14:anchorId="6BC3D35F" wp14:editId="5290C824">
            <wp:simplePos x="0" y="0"/>
            <wp:positionH relativeFrom="page">
              <wp:posOffset>6149441</wp:posOffset>
            </wp:positionH>
            <wp:positionV relativeFrom="paragraph">
              <wp:posOffset>235492</wp:posOffset>
            </wp:positionV>
            <wp:extent cx="721797" cy="956638"/>
            <wp:effectExtent l="0" t="0" r="0" b="0"/>
            <wp:wrapNone/>
            <wp:docPr id="131" name="Image 131"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Icon  Description automatically generated"/>
                    <pic:cNvPicPr/>
                  </pic:nvPicPr>
                  <pic:blipFill>
                    <a:blip r:embed="rId37" cstate="print"/>
                    <a:stretch>
                      <a:fillRect/>
                    </a:stretch>
                  </pic:blipFill>
                  <pic:spPr>
                    <a:xfrm>
                      <a:off x="0" y="0"/>
                      <a:ext cx="721797" cy="956638"/>
                    </a:xfrm>
                    <a:prstGeom prst="rect">
                      <a:avLst/>
                    </a:prstGeom>
                  </pic:spPr>
                </pic:pic>
              </a:graphicData>
            </a:graphic>
          </wp:anchor>
        </w:drawing>
      </w:r>
      <w:r>
        <w:rPr>
          <w:color w:val="006480"/>
          <w:spacing w:val="-2"/>
        </w:rPr>
        <w:t>General</w:t>
      </w:r>
      <w:bookmarkEnd w:id="76"/>
    </w:p>
    <w:p w14:paraId="30E51384" w14:textId="77777777" w:rsidR="00054C28" w:rsidRDefault="00D50A48">
      <w:pPr>
        <w:pStyle w:val="BodyText"/>
        <w:spacing w:before="119"/>
        <w:ind w:left="1026" w:right="2142"/>
        <w:jc w:val="both"/>
      </w:pPr>
      <w:r>
        <w:t>A District or school site lock down is necessary when the threat of violence or gunfire is identified or directed by law enforcement and it is necessary to prevent the</w:t>
      </w:r>
      <w:r>
        <w:rPr>
          <w:spacing w:val="-7"/>
        </w:rPr>
        <w:t xml:space="preserve"> </w:t>
      </w:r>
      <w:r>
        <w:t>perpetrator(s)</w:t>
      </w:r>
      <w:r>
        <w:rPr>
          <w:spacing w:val="-6"/>
        </w:rPr>
        <w:t xml:space="preserve"> </w:t>
      </w:r>
      <w:r>
        <w:t>from</w:t>
      </w:r>
      <w:r>
        <w:rPr>
          <w:spacing w:val="-9"/>
        </w:rPr>
        <w:t xml:space="preserve"> </w:t>
      </w:r>
      <w:r>
        <w:t>entering</w:t>
      </w:r>
      <w:r>
        <w:rPr>
          <w:spacing w:val="-8"/>
        </w:rPr>
        <w:t xml:space="preserve"> </w:t>
      </w:r>
      <w:r>
        <w:t>occupied</w:t>
      </w:r>
      <w:r>
        <w:rPr>
          <w:spacing w:val="-4"/>
        </w:rPr>
        <w:t xml:space="preserve"> </w:t>
      </w:r>
      <w:r>
        <w:t>areas.</w:t>
      </w:r>
      <w:r>
        <w:rPr>
          <w:spacing w:val="-8"/>
        </w:rPr>
        <w:t xml:space="preserve"> </w:t>
      </w:r>
      <w:r>
        <w:t>During</w:t>
      </w:r>
      <w:r>
        <w:rPr>
          <w:spacing w:val="-5"/>
        </w:rPr>
        <w:t xml:space="preserve"> </w:t>
      </w:r>
      <w:r>
        <w:t>lock</w:t>
      </w:r>
      <w:r>
        <w:rPr>
          <w:spacing w:val="-6"/>
        </w:rPr>
        <w:t xml:space="preserve"> </w:t>
      </w:r>
      <w:r>
        <w:t>down,</w:t>
      </w:r>
      <w:r>
        <w:rPr>
          <w:spacing w:val="-5"/>
        </w:rPr>
        <w:t xml:space="preserve"> </w:t>
      </w:r>
      <w:r>
        <w:t>students</w:t>
      </w:r>
      <w:r>
        <w:rPr>
          <w:spacing w:val="-5"/>
        </w:rPr>
        <w:t xml:space="preserve"> </w:t>
      </w:r>
      <w:r>
        <w:t>are</w:t>
      </w:r>
      <w:r>
        <w:rPr>
          <w:spacing w:val="-7"/>
        </w:rPr>
        <w:t xml:space="preserve"> </w:t>
      </w:r>
      <w:r>
        <w:t>to remain in rooms or designated locations at all times.</w:t>
      </w:r>
    </w:p>
    <w:p w14:paraId="5F2A8E1C" w14:textId="77777777" w:rsidR="00054C28" w:rsidRDefault="00D50A48">
      <w:pPr>
        <w:pStyle w:val="Heading3"/>
        <w:ind w:left="1026"/>
      </w:pPr>
      <w:bookmarkStart w:id="77" w:name="_Toc184968998"/>
      <w:r>
        <w:rPr>
          <w:color w:val="006480"/>
          <w:spacing w:val="-2"/>
        </w:rPr>
        <w:t>Instructions</w:t>
      </w:r>
      <w:bookmarkEnd w:id="77"/>
    </w:p>
    <w:p w14:paraId="7E9ABC3B" w14:textId="77777777" w:rsidR="00054C28" w:rsidRDefault="00D50A48">
      <w:pPr>
        <w:pStyle w:val="BodyText"/>
        <w:spacing w:before="119"/>
        <w:ind w:left="1026" w:right="432"/>
      </w:pPr>
      <w:r>
        <w:t>If</w:t>
      </w:r>
      <w:r>
        <w:rPr>
          <w:spacing w:val="-1"/>
        </w:rPr>
        <w:t xml:space="preserve"> </w:t>
      </w:r>
      <w:r>
        <w:t>a</w:t>
      </w:r>
      <w:r>
        <w:rPr>
          <w:spacing w:val="-2"/>
        </w:rPr>
        <w:t xml:space="preserve"> </w:t>
      </w:r>
      <w:r>
        <w:t>lock</w:t>
      </w:r>
      <w:r>
        <w:rPr>
          <w:spacing w:val="-5"/>
        </w:rPr>
        <w:t xml:space="preserve"> </w:t>
      </w:r>
      <w:r>
        <w:t>down</w:t>
      </w:r>
      <w:r>
        <w:rPr>
          <w:spacing w:val="-1"/>
        </w:rPr>
        <w:t xml:space="preserve"> </w:t>
      </w:r>
      <w:r>
        <w:t>situation</w:t>
      </w:r>
      <w:r>
        <w:rPr>
          <w:spacing w:val="-3"/>
        </w:rPr>
        <w:t xml:space="preserve"> </w:t>
      </w:r>
      <w:r>
        <w:t>is</w:t>
      </w:r>
      <w:r>
        <w:rPr>
          <w:spacing w:val="-2"/>
        </w:rPr>
        <w:t xml:space="preserve"> </w:t>
      </w:r>
      <w:r>
        <w:t>required,</w:t>
      </w:r>
      <w:r>
        <w:rPr>
          <w:spacing w:val="-4"/>
        </w:rPr>
        <w:t xml:space="preserve"> </w:t>
      </w:r>
      <w:r>
        <w:t>the</w:t>
      </w:r>
      <w:r>
        <w:rPr>
          <w:spacing w:val="-3"/>
        </w:rPr>
        <w:t xml:space="preserve"> </w:t>
      </w:r>
      <w:r>
        <w:t>Site</w:t>
      </w:r>
      <w:r>
        <w:rPr>
          <w:spacing w:val="-4"/>
        </w:rPr>
        <w:t xml:space="preserve"> </w:t>
      </w:r>
      <w:r>
        <w:t>Administrator</w:t>
      </w:r>
      <w:r>
        <w:rPr>
          <w:spacing w:val="-3"/>
        </w:rPr>
        <w:t xml:space="preserve"> </w:t>
      </w:r>
      <w:r>
        <w:t>will</w:t>
      </w:r>
      <w:r>
        <w:rPr>
          <w:spacing w:val="-4"/>
        </w:rPr>
        <w:t xml:space="preserve"> </w:t>
      </w:r>
      <w:r>
        <w:t>make</w:t>
      </w:r>
      <w:r>
        <w:rPr>
          <w:spacing w:val="-1"/>
        </w:rPr>
        <w:t xml:space="preserve"> </w:t>
      </w:r>
      <w:r>
        <w:t>an</w:t>
      </w:r>
      <w:r>
        <w:rPr>
          <w:spacing w:val="-3"/>
        </w:rPr>
        <w:t xml:space="preserve"> </w:t>
      </w:r>
      <w:r>
        <w:t>announcement</w:t>
      </w:r>
      <w:r>
        <w:rPr>
          <w:spacing w:val="-3"/>
        </w:rPr>
        <w:t xml:space="preserve"> </w:t>
      </w:r>
      <w:r>
        <w:t>on</w:t>
      </w:r>
      <w:r>
        <w:rPr>
          <w:spacing w:val="-2"/>
        </w:rPr>
        <w:t xml:space="preserve"> </w:t>
      </w:r>
      <w:r>
        <w:t>the</w:t>
      </w:r>
      <w:r>
        <w:rPr>
          <w:spacing w:val="-1"/>
        </w:rPr>
        <w:t xml:space="preserve"> </w:t>
      </w:r>
      <w:r>
        <w:t>Public Address</w:t>
      </w:r>
      <w:r>
        <w:rPr>
          <w:spacing w:val="-5"/>
        </w:rPr>
        <w:t xml:space="preserve"> </w:t>
      </w:r>
      <w:r>
        <w:t>(PA)</w:t>
      </w:r>
      <w:r>
        <w:rPr>
          <w:spacing w:val="-3"/>
        </w:rPr>
        <w:t xml:space="preserve"> </w:t>
      </w:r>
      <w:r>
        <w:t>system.</w:t>
      </w:r>
      <w:r>
        <w:rPr>
          <w:spacing w:val="-2"/>
        </w:rPr>
        <w:t xml:space="preserve"> </w:t>
      </w:r>
      <w:r>
        <w:t>If</w:t>
      </w:r>
      <w:r>
        <w:rPr>
          <w:spacing w:val="-2"/>
        </w:rPr>
        <w:t xml:space="preserve"> </w:t>
      </w:r>
      <w:r>
        <w:t>the</w:t>
      </w:r>
      <w:r>
        <w:rPr>
          <w:spacing w:val="-2"/>
        </w:rPr>
        <w:t xml:space="preserve"> </w:t>
      </w:r>
      <w:r>
        <w:t>PA</w:t>
      </w:r>
      <w:r>
        <w:rPr>
          <w:spacing w:val="-2"/>
        </w:rPr>
        <w:t xml:space="preserve"> </w:t>
      </w:r>
      <w:r>
        <w:t>system</w:t>
      </w:r>
      <w:r>
        <w:rPr>
          <w:spacing w:val="-3"/>
        </w:rPr>
        <w:t xml:space="preserve"> </w:t>
      </w:r>
      <w:r>
        <w:t>is</w:t>
      </w:r>
      <w:r>
        <w:rPr>
          <w:spacing w:val="-2"/>
        </w:rPr>
        <w:t xml:space="preserve"> </w:t>
      </w:r>
      <w:r>
        <w:t>not</w:t>
      </w:r>
      <w:r>
        <w:rPr>
          <w:spacing w:val="-2"/>
        </w:rPr>
        <w:t xml:space="preserve"> </w:t>
      </w:r>
      <w:r>
        <w:t>available,</w:t>
      </w:r>
      <w:r>
        <w:rPr>
          <w:spacing w:val="-3"/>
        </w:rPr>
        <w:t xml:space="preserve"> </w:t>
      </w:r>
      <w:r>
        <w:t>the</w:t>
      </w:r>
      <w:r>
        <w:rPr>
          <w:spacing w:val="-4"/>
        </w:rPr>
        <w:t xml:space="preserve"> </w:t>
      </w:r>
      <w:r>
        <w:t>Site</w:t>
      </w:r>
      <w:r>
        <w:rPr>
          <w:spacing w:val="-2"/>
        </w:rPr>
        <w:t xml:space="preserve"> </w:t>
      </w:r>
      <w:r>
        <w:t>Administrator</w:t>
      </w:r>
      <w:r>
        <w:rPr>
          <w:spacing w:val="-3"/>
        </w:rPr>
        <w:t xml:space="preserve"> </w:t>
      </w:r>
      <w:r>
        <w:t>will</w:t>
      </w:r>
      <w:r>
        <w:rPr>
          <w:spacing w:val="-4"/>
        </w:rPr>
        <w:t xml:space="preserve"> </w:t>
      </w:r>
      <w:r>
        <w:t>use</w:t>
      </w:r>
      <w:r>
        <w:rPr>
          <w:spacing w:val="-4"/>
        </w:rPr>
        <w:t xml:space="preserve"> </w:t>
      </w:r>
      <w:r>
        <w:t>other</w:t>
      </w:r>
      <w:r>
        <w:rPr>
          <w:spacing w:val="-2"/>
        </w:rPr>
        <w:t xml:space="preserve"> </w:t>
      </w:r>
      <w:r>
        <w:t>means</w:t>
      </w:r>
      <w:r>
        <w:rPr>
          <w:spacing w:val="-4"/>
        </w:rPr>
        <w:t xml:space="preserve"> </w:t>
      </w:r>
      <w:r>
        <w:t xml:space="preserve">of communication (e.g., sending messengers to deliver instructions). The Site Administrator should be calm, convey reassuring comments that the situation is under control, and provide clear and consistent directions. Below is an example of an announcement to be made by the Site </w:t>
      </w:r>
      <w:r>
        <w:rPr>
          <w:spacing w:val="-2"/>
        </w:rPr>
        <w:t>Administrator:</w:t>
      </w:r>
    </w:p>
    <w:p w14:paraId="11343180" w14:textId="77777777" w:rsidR="00054C28" w:rsidRDefault="00D50A48">
      <w:pPr>
        <w:pStyle w:val="BodyText"/>
        <w:spacing w:before="122"/>
        <w:ind w:left="1060" w:right="344" w:hanging="2"/>
        <w:jc w:val="center"/>
      </w:pPr>
      <w:r>
        <w:t>“YOUR ATTENTION PLEASE. WE HAVE AN EMERGENCY SITUATION. STAFF ARE TO LOCK ROOM DOORS</w:t>
      </w:r>
      <w:r>
        <w:rPr>
          <w:spacing w:val="-5"/>
        </w:rPr>
        <w:t xml:space="preserve"> </w:t>
      </w:r>
      <w:r>
        <w:t>UNTIL</w:t>
      </w:r>
      <w:r>
        <w:rPr>
          <w:spacing w:val="-4"/>
        </w:rPr>
        <w:t xml:space="preserve"> </w:t>
      </w:r>
      <w:r>
        <w:t>NOTIFIED</w:t>
      </w:r>
      <w:r>
        <w:rPr>
          <w:spacing w:val="-5"/>
        </w:rPr>
        <w:t xml:space="preserve"> </w:t>
      </w:r>
      <w:r>
        <w:t>BY</w:t>
      </w:r>
      <w:r>
        <w:rPr>
          <w:spacing w:val="-3"/>
        </w:rPr>
        <w:t xml:space="preserve"> </w:t>
      </w:r>
      <w:r>
        <w:t>AN</w:t>
      </w:r>
      <w:r>
        <w:rPr>
          <w:spacing w:val="-3"/>
        </w:rPr>
        <w:t xml:space="preserve"> </w:t>
      </w:r>
      <w:r>
        <w:t>ADMINISTRATOR</w:t>
      </w:r>
      <w:r>
        <w:rPr>
          <w:spacing w:val="-7"/>
        </w:rPr>
        <w:t xml:space="preserve"> </w:t>
      </w:r>
      <w:r>
        <w:t>OR</w:t>
      </w:r>
      <w:r>
        <w:rPr>
          <w:spacing w:val="-5"/>
        </w:rPr>
        <w:t xml:space="preserve"> </w:t>
      </w:r>
      <w:r>
        <w:t>LAW</w:t>
      </w:r>
      <w:r>
        <w:rPr>
          <w:spacing w:val="-3"/>
        </w:rPr>
        <w:t xml:space="preserve"> </w:t>
      </w:r>
      <w:r>
        <w:t>ENFORCEMENT.</w:t>
      </w:r>
      <w:r>
        <w:rPr>
          <w:spacing w:val="-4"/>
        </w:rPr>
        <w:t xml:space="preserve"> </w:t>
      </w:r>
      <w:r>
        <w:t>STUDENTS</w:t>
      </w:r>
      <w:r>
        <w:rPr>
          <w:spacing w:val="-3"/>
        </w:rPr>
        <w:t xml:space="preserve"> </w:t>
      </w:r>
      <w:r>
        <w:t>AND</w:t>
      </w:r>
      <w:r>
        <w:rPr>
          <w:spacing w:val="-5"/>
        </w:rPr>
        <w:t xml:space="preserve"> </w:t>
      </w:r>
      <w:r>
        <w:t>STAFF</w:t>
      </w:r>
      <w:r>
        <w:rPr>
          <w:spacing w:val="-6"/>
        </w:rPr>
        <w:t xml:space="preserve"> </w:t>
      </w:r>
      <w:r>
        <w:t>ARE TO PROCEED TO THE NEAREST ROOM OR BUILDING. PLEASE REMAIN INDOORS UNTIL FURTHER INSTRUCTIONS ARE PROVIDED.”</w:t>
      </w:r>
    </w:p>
    <w:p w14:paraId="1A5BBDF7" w14:textId="77777777" w:rsidR="00054C28" w:rsidRDefault="00D50A48">
      <w:pPr>
        <w:pStyle w:val="BodyText"/>
        <w:spacing w:before="119"/>
        <w:ind w:left="1746" w:right="343" w:hanging="360"/>
      </w:pPr>
      <w:r>
        <w:t>If inside, staff should instruct students to lie on the floor, move away from doors and remain in the</w:t>
      </w:r>
      <w:r>
        <w:rPr>
          <w:spacing w:val="-4"/>
        </w:rPr>
        <w:t xml:space="preserve"> </w:t>
      </w:r>
      <w:r>
        <w:t>center</w:t>
      </w:r>
      <w:r>
        <w:rPr>
          <w:spacing w:val="-3"/>
        </w:rPr>
        <w:t xml:space="preserve"> </w:t>
      </w:r>
      <w:r>
        <w:t>of</w:t>
      </w:r>
      <w:r>
        <w:rPr>
          <w:spacing w:val="-2"/>
        </w:rPr>
        <w:t xml:space="preserve"> </w:t>
      </w:r>
      <w:r>
        <w:t>the</w:t>
      </w:r>
      <w:r>
        <w:rPr>
          <w:spacing w:val="-1"/>
        </w:rPr>
        <w:t xml:space="preserve"> </w:t>
      </w:r>
      <w:r>
        <w:t>room</w:t>
      </w:r>
      <w:r>
        <w:rPr>
          <w:spacing w:val="-1"/>
        </w:rPr>
        <w:t xml:space="preserve"> </w:t>
      </w:r>
      <w:r>
        <w:t>out</w:t>
      </w:r>
      <w:r>
        <w:rPr>
          <w:spacing w:val="-3"/>
        </w:rPr>
        <w:t xml:space="preserve"> </w:t>
      </w:r>
      <w:r>
        <w:t>of</w:t>
      </w:r>
      <w:r>
        <w:rPr>
          <w:spacing w:val="-2"/>
        </w:rPr>
        <w:t xml:space="preserve"> </w:t>
      </w:r>
      <w:r>
        <w:t>the</w:t>
      </w:r>
      <w:r>
        <w:rPr>
          <w:spacing w:val="-1"/>
        </w:rPr>
        <w:t xml:space="preserve"> </w:t>
      </w:r>
      <w:r>
        <w:t>line</w:t>
      </w:r>
      <w:r>
        <w:rPr>
          <w:spacing w:val="-3"/>
        </w:rPr>
        <w:t xml:space="preserve"> </w:t>
      </w:r>
      <w:r>
        <w:t>of</w:t>
      </w:r>
      <w:r>
        <w:rPr>
          <w:spacing w:val="-2"/>
        </w:rPr>
        <w:t xml:space="preserve"> </w:t>
      </w:r>
      <w:r>
        <w:t>fire,</w:t>
      </w:r>
      <w:r>
        <w:rPr>
          <w:spacing w:val="-3"/>
        </w:rPr>
        <w:t xml:space="preserve"> </w:t>
      </w:r>
      <w:r>
        <w:t>lock</w:t>
      </w:r>
      <w:r>
        <w:rPr>
          <w:spacing w:val="-5"/>
        </w:rPr>
        <w:t xml:space="preserve"> </w:t>
      </w:r>
      <w:r>
        <w:t>the</w:t>
      </w:r>
      <w:r>
        <w:rPr>
          <w:spacing w:val="-4"/>
        </w:rPr>
        <w:t xml:space="preserve"> </w:t>
      </w:r>
      <w:r>
        <w:t>doors</w:t>
      </w:r>
      <w:r>
        <w:rPr>
          <w:spacing w:val="-2"/>
        </w:rPr>
        <w:t xml:space="preserve"> </w:t>
      </w:r>
      <w:r>
        <w:t>(if</w:t>
      </w:r>
      <w:r>
        <w:rPr>
          <w:spacing w:val="-4"/>
        </w:rPr>
        <w:t xml:space="preserve"> </w:t>
      </w:r>
      <w:r>
        <w:t>possible),</w:t>
      </w:r>
      <w:r>
        <w:rPr>
          <w:spacing w:val="-2"/>
        </w:rPr>
        <w:t xml:space="preserve"> </w:t>
      </w:r>
      <w:r>
        <w:t>and</w:t>
      </w:r>
      <w:r>
        <w:rPr>
          <w:spacing w:val="-1"/>
        </w:rPr>
        <w:t xml:space="preserve"> </w:t>
      </w:r>
      <w:r>
        <w:t>close</w:t>
      </w:r>
      <w:r>
        <w:rPr>
          <w:spacing w:val="-3"/>
        </w:rPr>
        <w:t xml:space="preserve"> </w:t>
      </w:r>
      <w:r>
        <w:t>any</w:t>
      </w:r>
      <w:r>
        <w:rPr>
          <w:spacing w:val="-5"/>
        </w:rPr>
        <w:t xml:space="preserve"> </w:t>
      </w:r>
      <w:r>
        <w:t>shades or blinds if it appears safe to do so. Students and staff who are physically unable to lie on the ground should move away from doors and windows.</w:t>
      </w:r>
    </w:p>
    <w:p w14:paraId="4C9364A0" w14:textId="77777777" w:rsidR="00054C28" w:rsidRDefault="00D50A48">
      <w:pPr>
        <w:pStyle w:val="BodyText"/>
        <w:ind w:left="1746" w:right="343" w:hanging="360"/>
      </w:pPr>
      <w:r>
        <w:t>If</w:t>
      </w:r>
      <w:r>
        <w:rPr>
          <w:spacing w:val="-1"/>
        </w:rPr>
        <w:t xml:space="preserve"> </w:t>
      </w:r>
      <w:r>
        <w:t>outside,</w:t>
      </w:r>
      <w:r>
        <w:rPr>
          <w:spacing w:val="-1"/>
        </w:rPr>
        <w:t xml:space="preserve"> </w:t>
      </w:r>
      <w:r>
        <w:t>students</w:t>
      </w:r>
      <w:r>
        <w:rPr>
          <w:spacing w:val="-4"/>
        </w:rPr>
        <w:t xml:space="preserve"> </w:t>
      </w:r>
      <w:r>
        <w:t>should</w:t>
      </w:r>
      <w:r>
        <w:rPr>
          <w:spacing w:val="-1"/>
        </w:rPr>
        <w:t xml:space="preserve"> </w:t>
      </w:r>
      <w:r>
        <w:t>proceed</w:t>
      </w:r>
      <w:r>
        <w:rPr>
          <w:spacing w:val="-3"/>
        </w:rPr>
        <w:t xml:space="preserve"> </w:t>
      </w:r>
      <w:r>
        <w:t>to</w:t>
      </w:r>
      <w:r>
        <w:rPr>
          <w:spacing w:val="-1"/>
        </w:rPr>
        <w:t xml:space="preserve"> </w:t>
      </w:r>
      <w:r>
        <w:t>their</w:t>
      </w:r>
      <w:r>
        <w:rPr>
          <w:spacing w:val="-3"/>
        </w:rPr>
        <w:t xml:space="preserve"> </w:t>
      </w:r>
      <w:r>
        <w:t>rooms</w:t>
      </w:r>
      <w:r>
        <w:rPr>
          <w:spacing w:val="-2"/>
        </w:rPr>
        <w:t xml:space="preserve"> </w:t>
      </w:r>
      <w:r>
        <w:t>if</w:t>
      </w:r>
      <w:r>
        <w:rPr>
          <w:spacing w:val="-1"/>
        </w:rPr>
        <w:t xml:space="preserve"> </w:t>
      </w:r>
      <w:r>
        <w:t>it</w:t>
      </w:r>
      <w:r>
        <w:rPr>
          <w:spacing w:val="-1"/>
        </w:rPr>
        <w:t xml:space="preserve"> </w:t>
      </w:r>
      <w:r>
        <w:t>is</w:t>
      </w:r>
      <w:r>
        <w:rPr>
          <w:spacing w:val="-2"/>
        </w:rPr>
        <w:t xml:space="preserve"> </w:t>
      </w:r>
      <w:r>
        <w:t>safe</w:t>
      </w:r>
      <w:r>
        <w:rPr>
          <w:spacing w:val="-4"/>
        </w:rPr>
        <w:t xml:space="preserve"> </w:t>
      </w:r>
      <w:r>
        <w:t>to</w:t>
      </w:r>
      <w:r>
        <w:rPr>
          <w:spacing w:val="-4"/>
        </w:rPr>
        <w:t xml:space="preserve"> </w:t>
      </w:r>
      <w:r>
        <w:t>do</w:t>
      </w:r>
      <w:r>
        <w:rPr>
          <w:spacing w:val="-4"/>
        </w:rPr>
        <w:t xml:space="preserve"> </w:t>
      </w:r>
      <w:r>
        <w:t>so.</w:t>
      </w:r>
      <w:r>
        <w:rPr>
          <w:spacing w:val="-2"/>
        </w:rPr>
        <w:t xml:space="preserve"> </w:t>
      </w:r>
      <w:r>
        <w:t>If</w:t>
      </w:r>
      <w:r>
        <w:rPr>
          <w:spacing w:val="-4"/>
        </w:rPr>
        <w:t xml:space="preserve"> </w:t>
      </w:r>
      <w:r>
        <w:t>it</w:t>
      </w:r>
      <w:r>
        <w:rPr>
          <w:spacing w:val="-3"/>
        </w:rPr>
        <w:t xml:space="preserve"> </w:t>
      </w:r>
      <w:r>
        <w:t>is</w:t>
      </w:r>
      <w:r>
        <w:rPr>
          <w:spacing w:val="-2"/>
        </w:rPr>
        <w:t xml:space="preserve"> </w:t>
      </w:r>
      <w:r>
        <w:t>not</w:t>
      </w:r>
      <w:r>
        <w:rPr>
          <w:spacing w:val="-1"/>
        </w:rPr>
        <w:t xml:space="preserve"> </w:t>
      </w:r>
      <w:r>
        <w:t>safe,</w:t>
      </w:r>
      <w:r>
        <w:rPr>
          <w:spacing w:val="-1"/>
        </w:rPr>
        <w:t xml:space="preserve"> </w:t>
      </w:r>
      <w:r>
        <w:t>staff</w:t>
      </w:r>
      <w:r>
        <w:rPr>
          <w:spacing w:val="-1"/>
        </w:rPr>
        <w:t xml:space="preserve"> </w:t>
      </w:r>
      <w:r>
        <w:t>must direct students into nearby rooms or other District buildings (e.g., auditorium, library, cafeteria, and gymnasium).</w:t>
      </w:r>
    </w:p>
    <w:p w14:paraId="4D883B4C" w14:textId="77777777" w:rsidR="00054C28" w:rsidRDefault="00D50A48">
      <w:pPr>
        <w:pStyle w:val="BodyText"/>
        <w:ind w:left="1746" w:hanging="360"/>
      </w:pPr>
      <w:r>
        <w:t>District</w:t>
      </w:r>
      <w:r>
        <w:rPr>
          <w:spacing w:val="-4"/>
        </w:rPr>
        <w:t xml:space="preserve"> </w:t>
      </w:r>
      <w:r>
        <w:t>staff</w:t>
      </w:r>
      <w:r>
        <w:rPr>
          <w:spacing w:val="-4"/>
        </w:rPr>
        <w:t xml:space="preserve"> </w:t>
      </w:r>
      <w:r>
        <w:t>and</w:t>
      </w:r>
      <w:r>
        <w:rPr>
          <w:spacing w:val="-2"/>
        </w:rPr>
        <w:t xml:space="preserve"> </w:t>
      </w:r>
      <w:r>
        <w:t>students</w:t>
      </w:r>
      <w:r>
        <w:rPr>
          <w:spacing w:val="-3"/>
        </w:rPr>
        <w:t xml:space="preserve"> </w:t>
      </w:r>
      <w:r>
        <w:t>must</w:t>
      </w:r>
      <w:r>
        <w:rPr>
          <w:spacing w:val="-4"/>
        </w:rPr>
        <w:t xml:space="preserve"> </w:t>
      </w:r>
      <w:r>
        <w:t>remain</w:t>
      </w:r>
      <w:r>
        <w:rPr>
          <w:spacing w:val="-2"/>
        </w:rPr>
        <w:t xml:space="preserve"> </w:t>
      </w:r>
      <w:r>
        <w:t>in</w:t>
      </w:r>
      <w:r>
        <w:rPr>
          <w:spacing w:val="-2"/>
        </w:rPr>
        <w:t xml:space="preserve"> </w:t>
      </w:r>
      <w:r>
        <w:t>their</w:t>
      </w:r>
      <w:r>
        <w:rPr>
          <w:spacing w:val="-4"/>
        </w:rPr>
        <w:t xml:space="preserve"> </w:t>
      </w:r>
      <w:r>
        <w:t>room</w:t>
      </w:r>
      <w:r>
        <w:rPr>
          <w:spacing w:val="-2"/>
        </w:rPr>
        <w:t xml:space="preserve"> </w:t>
      </w:r>
      <w:r>
        <w:t>or</w:t>
      </w:r>
      <w:r>
        <w:rPr>
          <w:spacing w:val="-4"/>
        </w:rPr>
        <w:t xml:space="preserve"> </w:t>
      </w:r>
      <w:r>
        <w:t>secured</w:t>
      </w:r>
      <w:r>
        <w:rPr>
          <w:spacing w:val="-2"/>
        </w:rPr>
        <w:t xml:space="preserve"> </w:t>
      </w:r>
      <w:r>
        <w:t>area</w:t>
      </w:r>
      <w:r>
        <w:rPr>
          <w:spacing w:val="-2"/>
        </w:rPr>
        <w:t xml:space="preserve"> </w:t>
      </w:r>
      <w:r>
        <w:t>until</w:t>
      </w:r>
      <w:r>
        <w:rPr>
          <w:spacing w:val="-5"/>
        </w:rPr>
        <w:t xml:space="preserve"> </w:t>
      </w:r>
      <w:r>
        <w:t>further</w:t>
      </w:r>
      <w:r>
        <w:rPr>
          <w:spacing w:val="-4"/>
        </w:rPr>
        <w:t xml:space="preserve"> </w:t>
      </w:r>
      <w:r>
        <w:t>instructions</w:t>
      </w:r>
      <w:r>
        <w:rPr>
          <w:spacing w:val="-5"/>
        </w:rPr>
        <w:t xml:space="preserve"> </w:t>
      </w:r>
      <w:r>
        <w:t>are provided by the Site Administrator or law enforcement.</w:t>
      </w:r>
    </w:p>
    <w:p w14:paraId="7E579F08" w14:textId="77777777" w:rsidR="00054C28" w:rsidRDefault="00D50A48">
      <w:pPr>
        <w:pStyle w:val="BodyText"/>
        <w:spacing w:before="1"/>
        <w:ind w:left="1386"/>
      </w:pPr>
      <w:r>
        <w:t>Landline</w:t>
      </w:r>
      <w:r>
        <w:rPr>
          <w:spacing w:val="-6"/>
        </w:rPr>
        <w:t xml:space="preserve"> </w:t>
      </w:r>
      <w:r>
        <w:t>phones</w:t>
      </w:r>
      <w:r>
        <w:rPr>
          <w:spacing w:val="-3"/>
        </w:rPr>
        <w:t xml:space="preserve"> </w:t>
      </w:r>
      <w:r>
        <w:t>should</w:t>
      </w:r>
      <w:r>
        <w:rPr>
          <w:spacing w:val="-3"/>
        </w:rPr>
        <w:t xml:space="preserve"> </w:t>
      </w:r>
      <w:r>
        <w:t>not</w:t>
      </w:r>
      <w:r>
        <w:rPr>
          <w:spacing w:val="-3"/>
        </w:rPr>
        <w:t xml:space="preserve"> </w:t>
      </w:r>
      <w:r>
        <w:t>be</w:t>
      </w:r>
      <w:r>
        <w:rPr>
          <w:spacing w:val="-4"/>
        </w:rPr>
        <w:t xml:space="preserve"> </w:t>
      </w:r>
      <w:r>
        <w:t>used.</w:t>
      </w:r>
      <w:r>
        <w:rPr>
          <w:spacing w:val="-4"/>
        </w:rPr>
        <w:t xml:space="preserve"> </w:t>
      </w:r>
      <w:r>
        <w:t>District</w:t>
      </w:r>
      <w:r>
        <w:rPr>
          <w:spacing w:val="-3"/>
        </w:rPr>
        <w:t xml:space="preserve"> </w:t>
      </w:r>
      <w:r>
        <w:t>staff</w:t>
      </w:r>
      <w:r>
        <w:rPr>
          <w:spacing w:val="-4"/>
        </w:rPr>
        <w:t xml:space="preserve"> </w:t>
      </w:r>
      <w:r>
        <w:t>should</w:t>
      </w:r>
      <w:r>
        <w:rPr>
          <w:spacing w:val="-4"/>
        </w:rPr>
        <w:t xml:space="preserve"> </w:t>
      </w:r>
      <w:r>
        <w:t>use</w:t>
      </w:r>
      <w:r>
        <w:rPr>
          <w:spacing w:val="-1"/>
        </w:rPr>
        <w:t xml:space="preserve"> </w:t>
      </w:r>
      <w:r>
        <w:t>cell</w:t>
      </w:r>
      <w:r>
        <w:rPr>
          <w:spacing w:val="-5"/>
        </w:rPr>
        <w:t xml:space="preserve"> </w:t>
      </w:r>
      <w:r>
        <w:t>phones</w:t>
      </w:r>
      <w:r>
        <w:rPr>
          <w:spacing w:val="-3"/>
        </w:rPr>
        <w:t xml:space="preserve"> </w:t>
      </w:r>
      <w:r>
        <w:t>and</w:t>
      </w:r>
      <w:r>
        <w:rPr>
          <w:spacing w:val="-2"/>
        </w:rPr>
        <w:t xml:space="preserve"> </w:t>
      </w:r>
      <w:r>
        <w:t>speak</w:t>
      </w:r>
      <w:r>
        <w:rPr>
          <w:spacing w:val="-3"/>
        </w:rPr>
        <w:t xml:space="preserve"> </w:t>
      </w:r>
      <w:r>
        <w:rPr>
          <w:spacing w:val="-2"/>
        </w:rPr>
        <w:t>quietly.</w:t>
      </w:r>
    </w:p>
    <w:p w14:paraId="027D009A" w14:textId="77777777" w:rsidR="00054C28" w:rsidRDefault="00D50A48">
      <w:pPr>
        <w:pStyle w:val="BodyText"/>
        <w:spacing w:before="1"/>
        <w:ind w:left="1746" w:right="343" w:hanging="360"/>
      </w:pPr>
      <w:r>
        <w:t>All</w:t>
      </w:r>
      <w:r>
        <w:rPr>
          <w:spacing w:val="-3"/>
        </w:rPr>
        <w:t xml:space="preserve"> </w:t>
      </w:r>
      <w:r>
        <w:t>site</w:t>
      </w:r>
      <w:r>
        <w:rPr>
          <w:spacing w:val="-5"/>
        </w:rPr>
        <w:t xml:space="preserve"> </w:t>
      </w:r>
      <w:r>
        <w:t>entrances</w:t>
      </w:r>
      <w:r>
        <w:rPr>
          <w:spacing w:val="-4"/>
        </w:rPr>
        <w:t xml:space="preserve"> </w:t>
      </w:r>
      <w:r>
        <w:t>and</w:t>
      </w:r>
      <w:r>
        <w:rPr>
          <w:spacing w:val="-3"/>
        </w:rPr>
        <w:t xml:space="preserve"> </w:t>
      </w:r>
      <w:r>
        <w:t>exits</w:t>
      </w:r>
      <w:r>
        <w:rPr>
          <w:spacing w:val="-4"/>
        </w:rPr>
        <w:t xml:space="preserve"> </w:t>
      </w:r>
      <w:r>
        <w:t>must</w:t>
      </w:r>
      <w:r>
        <w:rPr>
          <w:spacing w:val="-4"/>
        </w:rPr>
        <w:t xml:space="preserve"> </w:t>
      </w:r>
      <w:r>
        <w:t>be</w:t>
      </w:r>
      <w:r>
        <w:rPr>
          <w:spacing w:val="-3"/>
        </w:rPr>
        <w:t xml:space="preserve"> </w:t>
      </w:r>
      <w:r>
        <w:t>locked,</w:t>
      </w:r>
      <w:r>
        <w:rPr>
          <w:spacing w:val="-4"/>
        </w:rPr>
        <w:t xml:space="preserve"> </w:t>
      </w:r>
      <w:r>
        <w:t>and</w:t>
      </w:r>
      <w:r>
        <w:rPr>
          <w:spacing w:val="-4"/>
        </w:rPr>
        <w:t xml:space="preserve"> </w:t>
      </w:r>
      <w:r>
        <w:t>no</w:t>
      </w:r>
      <w:r>
        <w:rPr>
          <w:spacing w:val="-3"/>
        </w:rPr>
        <w:t xml:space="preserve"> </w:t>
      </w:r>
      <w:r>
        <w:t>visitors</w:t>
      </w:r>
      <w:r>
        <w:rPr>
          <w:spacing w:val="-5"/>
        </w:rPr>
        <w:t xml:space="preserve"> </w:t>
      </w:r>
      <w:r>
        <w:t>other</w:t>
      </w:r>
      <w:r>
        <w:rPr>
          <w:spacing w:val="-4"/>
        </w:rPr>
        <w:t xml:space="preserve"> </w:t>
      </w:r>
      <w:r>
        <w:t>than</w:t>
      </w:r>
      <w:r>
        <w:rPr>
          <w:spacing w:val="-4"/>
        </w:rPr>
        <w:t xml:space="preserve"> </w:t>
      </w:r>
      <w:r>
        <w:t>appropriate</w:t>
      </w:r>
      <w:r>
        <w:rPr>
          <w:spacing w:val="-3"/>
        </w:rPr>
        <w:t xml:space="preserve"> </w:t>
      </w:r>
      <w:r>
        <w:t>law enforcement or emergency personnel are to be allowed on the site.</w:t>
      </w:r>
    </w:p>
    <w:p w14:paraId="108CCFD1" w14:textId="77777777" w:rsidR="00054C28" w:rsidRDefault="00054C28">
      <w:pPr>
        <w:sectPr w:rsidR="00054C28">
          <w:pgSz w:w="12240" w:h="15840"/>
          <w:pgMar w:top="1580" w:right="860" w:bottom="280" w:left="140" w:header="768" w:footer="0" w:gutter="0"/>
          <w:cols w:space="720"/>
        </w:sectPr>
      </w:pPr>
    </w:p>
    <w:p w14:paraId="050D3D6E" w14:textId="77777777" w:rsidR="00054C28" w:rsidRDefault="00054C28">
      <w:pPr>
        <w:pStyle w:val="BodyText"/>
        <w:spacing w:before="53" w:after="1"/>
        <w:ind w:left="0"/>
        <w:rPr>
          <w:sz w:val="20"/>
        </w:rPr>
      </w:pPr>
    </w:p>
    <w:p w14:paraId="67FA476D" w14:textId="77777777" w:rsidR="00054C28" w:rsidRDefault="00D50A48">
      <w:pPr>
        <w:pStyle w:val="BodyText"/>
        <w:ind w:left="997"/>
        <w:rPr>
          <w:sz w:val="20"/>
        </w:rPr>
      </w:pPr>
      <w:r>
        <w:rPr>
          <w:noProof/>
          <w:sz w:val="20"/>
        </w:rPr>
        <mc:AlternateContent>
          <mc:Choice Requires="wpg">
            <w:drawing>
              <wp:inline distT="0" distB="0" distL="0" distR="0" wp14:anchorId="175AE4D2" wp14:editId="15091AAB">
                <wp:extent cx="6329045" cy="577850"/>
                <wp:effectExtent l="0" t="0" r="0" b="3175"/>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045" cy="577850"/>
                          <a:chOff x="0" y="0"/>
                          <a:chExt cx="6329045" cy="577850"/>
                        </a:xfrm>
                      </wpg:grpSpPr>
                      <wps:wsp>
                        <wps:cNvPr id="133" name="Graphic 133"/>
                        <wps:cNvSpPr/>
                        <wps:spPr>
                          <a:xfrm>
                            <a:off x="0" y="0"/>
                            <a:ext cx="6329045" cy="577850"/>
                          </a:xfrm>
                          <a:custGeom>
                            <a:avLst/>
                            <a:gdLst/>
                            <a:ahLst/>
                            <a:cxnLst/>
                            <a:rect l="l" t="t" r="r" b="b"/>
                            <a:pathLst>
                              <a:path w="6329045" h="577850">
                                <a:moveTo>
                                  <a:pt x="6328918" y="0"/>
                                </a:moveTo>
                                <a:lnTo>
                                  <a:pt x="0" y="0"/>
                                </a:lnTo>
                                <a:lnTo>
                                  <a:pt x="0" y="56388"/>
                                </a:lnTo>
                                <a:lnTo>
                                  <a:pt x="0" y="521208"/>
                                </a:lnTo>
                                <a:lnTo>
                                  <a:pt x="0" y="577596"/>
                                </a:lnTo>
                                <a:lnTo>
                                  <a:pt x="6328918" y="577596"/>
                                </a:lnTo>
                                <a:lnTo>
                                  <a:pt x="6328918" y="521208"/>
                                </a:lnTo>
                                <a:lnTo>
                                  <a:pt x="6328918" y="56388"/>
                                </a:lnTo>
                                <a:lnTo>
                                  <a:pt x="6328918" y="0"/>
                                </a:lnTo>
                                <a:close/>
                              </a:path>
                            </a:pathLst>
                          </a:custGeom>
                          <a:solidFill>
                            <a:srgbClr val="006480"/>
                          </a:solidFill>
                        </wps:spPr>
                        <wps:bodyPr wrap="square" lIns="0" tIns="0" rIns="0" bIns="0" rtlCol="0">
                          <a:prstTxWarp prst="textNoShape">
                            <a:avLst/>
                          </a:prstTxWarp>
                          <a:noAutofit/>
                        </wps:bodyPr>
                      </wps:wsp>
                      <wps:wsp>
                        <wps:cNvPr id="134" name="Textbox 134"/>
                        <wps:cNvSpPr txBox="1"/>
                        <wps:spPr>
                          <a:xfrm>
                            <a:off x="0" y="56388"/>
                            <a:ext cx="6329045" cy="464820"/>
                          </a:xfrm>
                          <a:prstGeom prst="rect">
                            <a:avLst/>
                          </a:prstGeom>
                        </wps:spPr>
                        <wps:txbx>
                          <w:txbxContent>
                            <w:p w14:paraId="49E13812" w14:textId="77777777" w:rsidR="00054C28" w:rsidRDefault="00D50A48">
                              <w:pPr>
                                <w:spacing w:before="120"/>
                                <w:ind w:left="209"/>
                                <w:rPr>
                                  <w:sz w:val="40"/>
                                </w:rPr>
                              </w:pPr>
                              <w:r>
                                <w:rPr>
                                  <w:color w:val="FFFFFF"/>
                                  <w:sz w:val="40"/>
                                </w:rPr>
                                <w:t>Public,</w:t>
                              </w:r>
                              <w:r>
                                <w:rPr>
                                  <w:color w:val="FFFFFF"/>
                                  <w:spacing w:val="-6"/>
                                  <w:sz w:val="40"/>
                                </w:rPr>
                                <w:t xml:space="preserve"> </w:t>
                              </w:r>
                              <w:r>
                                <w:rPr>
                                  <w:color w:val="FFFFFF"/>
                                  <w:sz w:val="40"/>
                                </w:rPr>
                                <w:t>Medical,</w:t>
                              </w:r>
                              <w:r>
                                <w:rPr>
                                  <w:color w:val="FFFFFF"/>
                                  <w:spacing w:val="-3"/>
                                  <w:sz w:val="40"/>
                                </w:rPr>
                                <w:t xml:space="preserve"> </w:t>
                              </w:r>
                              <w:r>
                                <w:rPr>
                                  <w:color w:val="FFFFFF"/>
                                  <w:sz w:val="40"/>
                                </w:rPr>
                                <w:t>and</w:t>
                              </w:r>
                              <w:r>
                                <w:rPr>
                                  <w:color w:val="FFFFFF"/>
                                  <w:spacing w:val="-3"/>
                                  <w:sz w:val="40"/>
                                </w:rPr>
                                <w:t xml:space="preserve"> </w:t>
                              </w:r>
                              <w:r>
                                <w:rPr>
                                  <w:color w:val="FFFFFF"/>
                                  <w:sz w:val="40"/>
                                </w:rPr>
                                <w:t>Mental</w:t>
                              </w:r>
                              <w:r>
                                <w:rPr>
                                  <w:color w:val="FFFFFF"/>
                                  <w:spacing w:val="-4"/>
                                  <w:sz w:val="40"/>
                                </w:rPr>
                                <w:t xml:space="preserve"> </w:t>
                              </w:r>
                              <w:r>
                                <w:rPr>
                                  <w:color w:val="FFFFFF"/>
                                  <w:spacing w:val="-2"/>
                                  <w:sz w:val="40"/>
                                </w:rPr>
                                <w:t>Health</w:t>
                              </w:r>
                            </w:p>
                          </w:txbxContent>
                        </wps:txbx>
                        <wps:bodyPr wrap="square" lIns="0" tIns="0" rIns="0" bIns="0" rtlCol="0">
                          <a:noAutofit/>
                        </wps:bodyPr>
                      </wps:wsp>
                    </wpg:wgp>
                  </a:graphicData>
                </a:graphic>
              </wp:inline>
            </w:drawing>
          </mc:Choice>
          <mc:Fallback>
            <w:pict>
              <v:group w14:anchorId="175AE4D2" id="Group 132" o:spid="_x0000_s1125" style="width:498.35pt;height:45.5pt;mso-position-horizontal-relative:char;mso-position-vertical-relative:line" coordsize="6329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4df5wIAAFMIAAAOAAAAZHJzL2Uyb0RvYy54bWy8Vm1P2zAQ/j5p/8Hy95H0vUS0aINRTUKA&#13;&#10;RKd9dhznRXNiz3ab8O93duI0lAkYTPuSnuPz5e655zn37LwpOdozpQtRrfDoJMSIVVQkRZWt8Pft&#13;&#10;1aclRtqQKiFcVGyFH5jG5+uPH85qGbGxyAVPmEIQpNJRLVc4N0ZGQaBpzkqiT4RkFWymQpXEwFJl&#13;&#10;QaJIDdFLHozDcB7UQiVSCcq0hreX7SZeu/hpyqi5TVPNDOIrDLkZ91TuGdtnsD4jUaaIzAvapUHe&#13;&#10;kEVJigo+2oe6JIagnSqehCoLqoQWqTmhogxEmhaUuRqgmlF4VM1GiZ10tWRRnckeJoD2CKc3h6U3&#13;&#10;+42S9/JOtdmDeS3oTw24BLXMouG+XWcH5yZVpT0ERaDGIfrQI8oagyi8nE/Gp+F0hhGFvdlisZx1&#13;&#10;kNMc+vLkGM2/Pn8wIFH7WZdcn0wtgT36AJB+H0D3OZHM4a4tAHcKFQmQezLBqCIlsHjTEca+AqTs&#13;&#10;58HPotitdAfoOzDqSyUR3WmzYcKhTfbX2rSsTbxFcm/RpvKmAu5b1nPHeoMRsF5hBKyPW9ZLYuw5&#13;&#10;20JronrQrrzvlt0uxZ5thXM0tmfQ1eXpCJTtGw65Hnx4NfQF0Q28/J7/lS5e6zObT5ZLmxpE8/v+&#13;&#10;95HfeDQOX+W4WMxO589GHFYC9Pwr95fTeBT9xeqG3k4lAxwoF5q10NheOYz6/oHfkCFa8CK5Kji3&#13;&#10;DdMqiy+4QntiB2A4ny596IEbiElHLWWtFYvkAThfA8lXWP/aEcUw4t8qUJUdod5Q3oi9oQy/EG7Q&#13;&#10;Oq4obbbND6IkkmCusIGpcCO8uEjkqQz5W4fW156sxOedEWlhee5yazPqFiD0VnL/QfFTr/gt5B6L&#13;&#10;Bo0mU0uogeKRab4IEMXIv39W+z3JSfTHGTmFDo19i/z0sOhY/Xc4WmW7y+YIwHZEHDXTNHHjxtfE&#13;&#10;KeEf9vcVXXJTGm4ux9fulrVX43Dtunr4L7D+DQAA//8DAFBLAwQUAAYACAAAACEAQOUw1d8AAAAJ&#13;&#10;AQAADwAAAGRycy9kb3ducmV2LnhtbEyPT0vDQBDF74LfYZmCN7uJYrVpNqXUP6ci2ArS2zSZJqHZ&#13;&#10;2ZDdJum3d/Sil8cMj3nzfulytI3qqfO1YwPxNAJFnLui5tLA5+719gmUD8gFNo7JwIU8LLPrqxST&#13;&#10;wg38Qf02lEpC2CdooAqhTbT2eUUW/dS1xOIdXWcxyNqVuuhwkHDb6LsommmLNcuHCltaV5Sftmdr&#13;&#10;4G3AYXUfv/Sb03F92e8e3r82MRlzMxmfFyKrBahAY/i7gB8G6Q+ZFDu4MxdeNQaEJvyqePP57BHU&#13;&#10;QYY4Ap2l+j9B9g0AAP//AwBQSwECLQAUAAYACAAAACEAtoM4kv4AAADhAQAAEwAAAAAAAAAAAAAA&#13;&#10;AAAAAAAAW0NvbnRlbnRfVHlwZXNdLnhtbFBLAQItABQABgAIAAAAIQA4/SH/1gAAAJQBAAALAAAA&#13;&#10;AAAAAAAAAAAAAC8BAABfcmVscy8ucmVsc1BLAQItABQABgAIAAAAIQByn4df5wIAAFMIAAAOAAAA&#13;&#10;AAAAAAAAAAAAAC4CAABkcnMvZTJvRG9jLnhtbFBLAQItABQABgAIAAAAIQBA5TDV3wAAAAkBAAAP&#13;&#10;AAAAAAAAAAAAAAAAAEEFAABkcnMvZG93bnJldi54bWxQSwUGAAAAAAQABADzAAAATQYAAAAA&#13;&#10;">
                <v:shape id="Graphic 133" o:spid="_x0000_s1126" style="position:absolute;width:63290;height:5778;visibility:visible;mso-wrap-style:square;v-text-anchor:top" coordsize="632904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f0xwAAAOEAAAAPAAAAZHJzL2Rvd25yZXYueG1sRI/BasMw&#13;&#10;DIbvg76DUWG31Wk7xkjrltIy1p3G3MCuIlaT0FgOsZZkbz8PBrsIiZ//E992P/lWDdTHJrCB5SID&#13;&#10;RVwG13BloLi8PDyDioLssA1MBr4pwn43u9ti7sLIHzRYqVSCcMzRQC3S5VrHsiaPcRE64pRdQ+9R&#13;&#10;0tlX2vU4Jrhv9SrLnrTHhtOHGjs61lTe7Jc3YKciitWrs7za2zAWn9e3x/BuzP18Om3SOGxACU3y&#13;&#10;3/hDnF1yWK/h1yhtoHc/AAAA//8DAFBLAQItABQABgAIAAAAIQDb4fbL7gAAAIUBAAATAAAAAAAA&#13;&#10;AAAAAAAAAAAAAABbQ29udGVudF9UeXBlc10ueG1sUEsBAi0AFAAGAAgAAAAhAFr0LFu/AAAAFQEA&#13;&#10;AAsAAAAAAAAAAAAAAAAAHwEAAF9yZWxzLy5yZWxzUEsBAi0AFAAGAAgAAAAhAG/5J/THAAAA4QAA&#13;&#10;AA8AAAAAAAAAAAAAAAAABwIAAGRycy9kb3ducmV2LnhtbFBLBQYAAAAAAwADALcAAAD7AgAAAAA=&#13;&#10;" path="m6328918,l,,,56388,,521208r,56388l6328918,577596r,-56388l6328918,56388r,-56388xe" fillcolor="#006480" stroked="f">
                  <v:path arrowok="t"/>
                </v:shape>
                <v:shape id="Textbox 134" o:spid="_x0000_s1127" type="#_x0000_t202" style="position:absolute;top:563;width:6329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8yZyQAAAOEAAAAPAAAAZHJzL2Rvd25yZXYueG1sRI/BasJA&#13;&#10;EIbvgu+wTKE33bQVsdFVxLYgFMQkPXgcs2OymJ1Ns1tN375bELwMM/z83/AtVr1txIU6bxwreBon&#13;&#10;IIhLpw1XCr6Kj9EMhA/IGhvHpOCXPKyWw8ECU+2unNElD5WIEPYpKqhDaFMpfVmTRT92LXHMTq6z&#13;&#10;GOLZVVJ3eI1w28jnJJlKi4bjhxpb2tRUnvMfq2B94OzdfO+O++yUmaJ4Tfhzelbq8aF/m8exnoMI&#13;&#10;1Id744bY6ujwMoF/o7iBXP4BAAD//wMAUEsBAi0AFAAGAAgAAAAhANvh9svuAAAAhQEAABMAAAAA&#13;&#10;AAAAAAAAAAAAAAAAAFtDb250ZW50X1R5cGVzXS54bWxQSwECLQAUAAYACAAAACEAWvQsW78AAAAV&#13;&#10;AQAACwAAAAAAAAAAAAAAAAAfAQAAX3JlbHMvLnJlbHNQSwECLQAUAAYACAAAACEAMsvMmckAAADh&#13;&#10;AAAADwAAAAAAAAAAAAAAAAAHAgAAZHJzL2Rvd25yZXYueG1sUEsFBgAAAAADAAMAtwAAAP0CAAAA&#13;&#10;AA==&#13;&#10;" filled="f" stroked="f">
                  <v:textbox inset="0,0,0,0">
                    <w:txbxContent>
                      <w:p w14:paraId="49E13812" w14:textId="77777777" w:rsidR="00054C28" w:rsidRDefault="00D50A48">
                        <w:pPr>
                          <w:spacing w:before="120"/>
                          <w:ind w:left="209"/>
                          <w:rPr>
                            <w:sz w:val="40"/>
                          </w:rPr>
                        </w:pPr>
                        <w:r>
                          <w:rPr>
                            <w:color w:val="FFFFFF"/>
                            <w:sz w:val="40"/>
                          </w:rPr>
                          <w:t>Public,</w:t>
                        </w:r>
                        <w:r>
                          <w:rPr>
                            <w:color w:val="FFFFFF"/>
                            <w:spacing w:val="-6"/>
                            <w:sz w:val="40"/>
                          </w:rPr>
                          <w:t xml:space="preserve"> </w:t>
                        </w:r>
                        <w:r>
                          <w:rPr>
                            <w:color w:val="FFFFFF"/>
                            <w:sz w:val="40"/>
                          </w:rPr>
                          <w:t>Medical,</w:t>
                        </w:r>
                        <w:r>
                          <w:rPr>
                            <w:color w:val="FFFFFF"/>
                            <w:spacing w:val="-3"/>
                            <w:sz w:val="40"/>
                          </w:rPr>
                          <w:t xml:space="preserve"> </w:t>
                        </w:r>
                        <w:r>
                          <w:rPr>
                            <w:color w:val="FFFFFF"/>
                            <w:sz w:val="40"/>
                          </w:rPr>
                          <w:t>and</w:t>
                        </w:r>
                        <w:r>
                          <w:rPr>
                            <w:color w:val="FFFFFF"/>
                            <w:spacing w:val="-3"/>
                            <w:sz w:val="40"/>
                          </w:rPr>
                          <w:t xml:space="preserve"> </w:t>
                        </w:r>
                        <w:r>
                          <w:rPr>
                            <w:color w:val="FFFFFF"/>
                            <w:sz w:val="40"/>
                          </w:rPr>
                          <w:t>Mental</w:t>
                        </w:r>
                        <w:r>
                          <w:rPr>
                            <w:color w:val="FFFFFF"/>
                            <w:spacing w:val="-4"/>
                            <w:sz w:val="40"/>
                          </w:rPr>
                          <w:t xml:space="preserve"> </w:t>
                        </w:r>
                        <w:r>
                          <w:rPr>
                            <w:color w:val="FFFFFF"/>
                            <w:spacing w:val="-2"/>
                            <w:sz w:val="40"/>
                          </w:rPr>
                          <w:t>Health</w:t>
                        </w:r>
                      </w:p>
                    </w:txbxContent>
                  </v:textbox>
                </v:shape>
                <w10:anchorlock/>
              </v:group>
            </w:pict>
          </mc:Fallback>
        </mc:AlternateContent>
      </w:r>
    </w:p>
    <w:p w14:paraId="07930FB8" w14:textId="77777777" w:rsidR="00054C28" w:rsidRDefault="00D50A48">
      <w:pPr>
        <w:pStyle w:val="Heading3"/>
        <w:spacing w:before="210"/>
        <w:ind w:left="1026"/>
      </w:pPr>
      <w:bookmarkStart w:id="78" w:name="_Toc184968999"/>
      <w:r>
        <w:rPr>
          <w:noProof/>
        </w:rPr>
        <w:drawing>
          <wp:anchor distT="0" distB="0" distL="0" distR="0" simplePos="0" relativeHeight="15751680" behindDoc="0" locked="0" layoutInCell="1" allowOverlap="1" wp14:anchorId="1950C573" wp14:editId="4AB39083">
            <wp:simplePos x="0" y="0"/>
            <wp:positionH relativeFrom="page">
              <wp:posOffset>6077896</wp:posOffset>
            </wp:positionH>
            <wp:positionV relativeFrom="paragraph">
              <wp:posOffset>272161</wp:posOffset>
            </wp:positionV>
            <wp:extent cx="825401" cy="951230"/>
            <wp:effectExtent l="0" t="0" r="0" b="0"/>
            <wp:wrapNone/>
            <wp:docPr id="135" name="Image 135"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descr="Icon  Description automatically generated"/>
                    <pic:cNvPicPr/>
                  </pic:nvPicPr>
                  <pic:blipFill>
                    <a:blip r:embed="rId38" cstate="print"/>
                    <a:stretch>
                      <a:fillRect/>
                    </a:stretch>
                  </pic:blipFill>
                  <pic:spPr>
                    <a:xfrm>
                      <a:off x="0" y="0"/>
                      <a:ext cx="825401" cy="951230"/>
                    </a:xfrm>
                    <a:prstGeom prst="rect">
                      <a:avLst/>
                    </a:prstGeom>
                  </pic:spPr>
                </pic:pic>
              </a:graphicData>
            </a:graphic>
          </wp:anchor>
        </w:drawing>
      </w:r>
      <w:r>
        <w:rPr>
          <w:color w:val="006480"/>
          <w:spacing w:val="-2"/>
        </w:rPr>
        <w:t>General</w:t>
      </w:r>
      <w:bookmarkEnd w:id="78"/>
    </w:p>
    <w:p w14:paraId="2FCEC7A2" w14:textId="77777777" w:rsidR="00054C28" w:rsidRDefault="00D50A48">
      <w:pPr>
        <w:pStyle w:val="BodyText"/>
        <w:spacing w:before="119"/>
        <w:ind w:left="1026" w:right="2381"/>
      </w:pPr>
      <w:r>
        <w:t>Establishment</w:t>
      </w:r>
      <w:r>
        <w:rPr>
          <w:spacing w:val="-5"/>
        </w:rPr>
        <w:t xml:space="preserve"> </w:t>
      </w:r>
      <w:r>
        <w:t>of</w:t>
      </w:r>
      <w:r>
        <w:rPr>
          <w:spacing w:val="-4"/>
        </w:rPr>
        <w:t xml:space="preserve"> </w:t>
      </w:r>
      <w:r>
        <w:t>public,</w:t>
      </w:r>
      <w:r>
        <w:rPr>
          <w:spacing w:val="-6"/>
        </w:rPr>
        <w:t xml:space="preserve"> </w:t>
      </w:r>
      <w:r>
        <w:t>medical,</w:t>
      </w:r>
      <w:r>
        <w:rPr>
          <w:spacing w:val="-3"/>
        </w:rPr>
        <w:t xml:space="preserve"> </w:t>
      </w:r>
      <w:r>
        <w:t>and</w:t>
      </w:r>
      <w:r>
        <w:rPr>
          <w:spacing w:val="-5"/>
        </w:rPr>
        <w:t xml:space="preserve"> </w:t>
      </w:r>
      <w:r>
        <w:t>mental</w:t>
      </w:r>
      <w:r>
        <w:rPr>
          <w:spacing w:val="-6"/>
        </w:rPr>
        <w:t xml:space="preserve"> </w:t>
      </w:r>
      <w:r>
        <w:t>health</w:t>
      </w:r>
      <w:r>
        <w:rPr>
          <w:spacing w:val="-5"/>
        </w:rPr>
        <w:t xml:space="preserve"> </w:t>
      </w:r>
      <w:r>
        <w:t>procedures,</w:t>
      </w:r>
      <w:r>
        <w:rPr>
          <w:spacing w:val="-6"/>
        </w:rPr>
        <w:t xml:space="preserve"> </w:t>
      </w:r>
      <w:r>
        <w:t>will</w:t>
      </w:r>
      <w:r>
        <w:rPr>
          <w:spacing w:val="-6"/>
        </w:rPr>
        <w:t xml:space="preserve"> </w:t>
      </w:r>
      <w:r>
        <w:t>assist</w:t>
      </w:r>
      <w:r>
        <w:rPr>
          <w:spacing w:val="-3"/>
        </w:rPr>
        <w:t xml:space="preserve"> </w:t>
      </w:r>
      <w:r>
        <w:t>the District in preparing for, responding to, and recovering from an incident that affects the health and safety of students, staff, and family. Furthermore, coordination with Public Health agencies, Emergency Medical Services (EMS), and Mental Health support services will broaden their capacity to deal with</w:t>
      </w:r>
    </w:p>
    <w:p w14:paraId="2ACD57C3" w14:textId="77777777" w:rsidR="00054C28" w:rsidRDefault="00D50A48">
      <w:pPr>
        <w:pStyle w:val="BodyText"/>
        <w:spacing w:line="293" w:lineRule="exact"/>
        <w:ind w:left="1026"/>
      </w:pPr>
      <w:r>
        <w:t>these</w:t>
      </w:r>
      <w:r>
        <w:rPr>
          <w:spacing w:val="-7"/>
        </w:rPr>
        <w:t xml:space="preserve"> </w:t>
      </w:r>
      <w:r>
        <w:t>incidents</w:t>
      </w:r>
      <w:r>
        <w:rPr>
          <w:spacing w:val="-3"/>
        </w:rPr>
        <w:t xml:space="preserve"> </w:t>
      </w:r>
      <w:r>
        <w:t>by</w:t>
      </w:r>
      <w:r>
        <w:rPr>
          <w:spacing w:val="-6"/>
        </w:rPr>
        <w:t xml:space="preserve"> </w:t>
      </w:r>
      <w:r>
        <w:t>providing</w:t>
      </w:r>
      <w:r>
        <w:rPr>
          <w:spacing w:val="-4"/>
        </w:rPr>
        <w:t xml:space="preserve"> </w:t>
      </w:r>
      <w:r>
        <w:t>the</w:t>
      </w:r>
      <w:r>
        <w:rPr>
          <w:spacing w:val="-4"/>
        </w:rPr>
        <w:t xml:space="preserve"> </w:t>
      </w:r>
      <w:r>
        <w:t>District</w:t>
      </w:r>
      <w:r>
        <w:rPr>
          <w:spacing w:val="-4"/>
        </w:rPr>
        <w:t xml:space="preserve"> </w:t>
      </w:r>
      <w:r>
        <w:t>with</w:t>
      </w:r>
      <w:r>
        <w:rPr>
          <w:spacing w:val="-3"/>
        </w:rPr>
        <w:t xml:space="preserve"> </w:t>
      </w:r>
      <w:r>
        <w:t>resources</w:t>
      </w:r>
      <w:r>
        <w:rPr>
          <w:spacing w:val="-3"/>
        </w:rPr>
        <w:t xml:space="preserve"> </w:t>
      </w:r>
      <w:r>
        <w:t>beyond</w:t>
      </w:r>
      <w:r>
        <w:rPr>
          <w:spacing w:val="-4"/>
        </w:rPr>
        <w:t xml:space="preserve"> </w:t>
      </w:r>
      <w:r>
        <w:t>their</w:t>
      </w:r>
      <w:r>
        <w:rPr>
          <w:spacing w:val="-5"/>
        </w:rPr>
        <w:t xml:space="preserve"> </w:t>
      </w:r>
      <w:r>
        <w:t>existing</w:t>
      </w:r>
      <w:r>
        <w:rPr>
          <w:spacing w:val="-3"/>
        </w:rPr>
        <w:t xml:space="preserve"> </w:t>
      </w:r>
      <w:r>
        <w:t>expertise</w:t>
      </w:r>
      <w:r>
        <w:rPr>
          <w:spacing w:val="-5"/>
        </w:rPr>
        <w:t xml:space="preserve"> </w:t>
      </w:r>
      <w:r>
        <w:t>and</w:t>
      </w:r>
      <w:r>
        <w:rPr>
          <w:spacing w:val="-2"/>
        </w:rPr>
        <w:t xml:space="preserve"> training.</w:t>
      </w:r>
    </w:p>
    <w:p w14:paraId="22AC9960" w14:textId="77777777" w:rsidR="00054C28" w:rsidRDefault="00D50A48">
      <w:pPr>
        <w:pStyle w:val="Heading3"/>
        <w:ind w:left="1026"/>
      </w:pPr>
      <w:bookmarkStart w:id="79" w:name="_Toc184969000"/>
      <w:r>
        <w:rPr>
          <w:color w:val="006480"/>
        </w:rPr>
        <w:t>Public</w:t>
      </w:r>
      <w:r>
        <w:rPr>
          <w:color w:val="006480"/>
          <w:spacing w:val="-4"/>
        </w:rPr>
        <w:t xml:space="preserve"> </w:t>
      </w:r>
      <w:r>
        <w:rPr>
          <w:color w:val="006480"/>
          <w:spacing w:val="-2"/>
        </w:rPr>
        <w:t>Health</w:t>
      </w:r>
      <w:bookmarkEnd w:id="79"/>
    </w:p>
    <w:p w14:paraId="5284C0EE" w14:textId="77777777" w:rsidR="00054C28" w:rsidRDefault="00D50A48">
      <w:pPr>
        <w:pStyle w:val="Heading4"/>
        <w:spacing w:before="119"/>
        <w:ind w:left="1026"/>
      </w:pPr>
      <w:r>
        <w:rPr>
          <w:spacing w:val="-2"/>
        </w:rPr>
        <w:t>Procedures</w:t>
      </w:r>
    </w:p>
    <w:p w14:paraId="49EA481F" w14:textId="77777777" w:rsidR="00054C28" w:rsidRDefault="00D50A48">
      <w:pPr>
        <w:pStyle w:val="BodyText"/>
        <w:spacing w:before="2"/>
        <w:ind w:left="1746" w:right="343" w:hanging="360"/>
      </w:pPr>
      <w:r>
        <w:t>Designate District Medical Manager and/or other key personnel as the individual(s) responsible for</w:t>
      </w:r>
      <w:r>
        <w:rPr>
          <w:spacing w:val="-3"/>
        </w:rPr>
        <w:t xml:space="preserve"> </w:t>
      </w:r>
      <w:r>
        <w:t>coordinating</w:t>
      </w:r>
      <w:r>
        <w:rPr>
          <w:spacing w:val="-4"/>
        </w:rPr>
        <w:t xml:space="preserve"> </w:t>
      </w:r>
      <w:r>
        <w:t>incidents</w:t>
      </w:r>
      <w:r>
        <w:rPr>
          <w:spacing w:val="-4"/>
        </w:rPr>
        <w:t xml:space="preserve"> </w:t>
      </w:r>
      <w:r>
        <w:t>such</w:t>
      </w:r>
      <w:r>
        <w:rPr>
          <w:spacing w:val="-3"/>
        </w:rPr>
        <w:t xml:space="preserve"> </w:t>
      </w:r>
      <w:r>
        <w:t>as</w:t>
      </w:r>
      <w:r>
        <w:rPr>
          <w:spacing w:val="-6"/>
        </w:rPr>
        <w:t xml:space="preserve"> </w:t>
      </w:r>
      <w:r>
        <w:t>disease</w:t>
      </w:r>
      <w:r>
        <w:rPr>
          <w:spacing w:val="-5"/>
        </w:rPr>
        <w:t xml:space="preserve"> </w:t>
      </w:r>
      <w:r>
        <w:t>outbreaks,</w:t>
      </w:r>
      <w:r>
        <w:rPr>
          <w:spacing w:val="-4"/>
        </w:rPr>
        <w:t xml:space="preserve"> </w:t>
      </w:r>
      <w:r>
        <w:t>bioterrorism,</w:t>
      </w:r>
      <w:r>
        <w:rPr>
          <w:spacing w:val="-6"/>
        </w:rPr>
        <w:t xml:space="preserve"> </w:t>
      </w:r>
      <w:r>
        <w:t>and</w:t>
      </w:r>
      <w:r>
        <w:rPr>
          <w:spacing w:val="-3"/>
        </w:rPr>
        <w:t xml:space="preserve"> </w:t>
      </w:r>
      <w:r>
        <w:t>natural</w:t>
      </w:r>
      <w:r>
        <w:rPr>
          <w:spacing w:val="-6"/>
        </w:rPr>
        <w:t xml:space="preserve"> </w:t>
      </w:r>
      <w:r>
        <w:t>disasters</w:t>
      </w:r>
      <w:r>
        <w:rPr>
          <w:spacing w:val="-6"/>
        </w:rPr>
        <w:t xml:space="preserve"> </w:t>
      </w:r>
      <w:r>
        <w:t>with local, State, and Federal Public Health agencies.</w:t>
      </w:r>
    </w:p>
    <w:p w14:paraId="3BDDA90D" w14:textId="77777777" w:rsidR="00054C28" w:rsidRDefault="00D50A48">
      <w:pPr>
        <w:pStyle w:val="BodyText"/>
        <w:ind w:left="1386"/>
      </w:pPr>
      <w:r>
        <w:t>Coordinate</w:t>
      </w:r>
      <w:r>
        <w:rPr>
          <w:spacing w:val="-5"/>
        </w:rPr>
        <w:t xml:space="preserve"> </w:t>
      </w:r>
      <w:r>
        <w:t>with</w:t>
      </w:r>
      <w:r>
        <w:rPr>
          <w:spacing w:val="-2"/>
        </w:rPr>
        <w:t xml:space="preserve"> </w:t>
      </w:r>
      <w:r>
        <w:t>local,</w:t>
      </w:r>
      <w:r>
        <w:rPr>
          <w:spacing w:val="-2"/>
        </w:rPr>
        <w:t xml:space="preserve"> </w:t>
      </w:r>
      <w:r>
        <w:t>State,</w:t>
      </w:r>
      <w:r>
        <w:rPr>
          <w:spacing w:val="-2"/>
        </w:rPr>
        <w:t xml:space="preserve"> </w:t>
      </w:r>
      <w:r>
        <w:t>and</w:t>
      </w:r>
      <w:r>
        <w:rPr>
          <w:spacing w:val="-4"/>
        </w:rPr>
        <w:t xml:space="preserve"> </w:t>
      </w:r>
      <w:r>
        <w:t>Federal</w:t>
      </w:r>
      <w:r>
        <w:rPr>
          <w:spacing w:val="-5"/>
        </w:rPr>
        <w:t xml:space="preserve"> </w:t>
      </w:r>
      <w:r>
        <w:t>Public</w:t>
      </w:r>
      <w:r>
        <w:rPr>
          <w:spacing w:val="-3"/>
        </w:rPr>
        <w:t xml:space="preserve"> </w:t>
      </w:r>
      <w:r>
        <w:t>Health</w:t>
      </w:r>
      <w:r>
        <w:rPr>
          <w:spacing w:val="-4"/>
        </w:rPr>
        <w:t xml:space="preserve"> </w:t>
      </w:r>
      <w:r>
        <w:t>agencies</w:t>
      </w:r>
      <w:r>
        <w:rPr>
          <w:spacing w:val="-5"/>
        </w:rPr>
        <w:t xml:space="preserve"> </w:t>
      </w:r>
      <w:r>
        <w:t>on</w:t>
      </w:r>
      <w:r>
        <w:rPr>
          <w:spacing w:val="-4"/>
        </w:rPr>
        <w:t xml:space="preserve"> </w:t>
      </w:r>
      <w:r>
        <w:t>information</w:t>
      </w:r>
      <w:r>
        <w:rPr>
          <w:spacing w:val="-4"/>
        </w:rPr>
        <w:t xml:space="preserve"> </w:t>
      </w:r>
      <w:r>
        <w:t>sharing</w:t>
      </w:r>
      <w:r>
        <w:rPr>
          <w:spacing w:val="-5"/>
        </w:rPr>
        <w:t xml:space="preserve"> </w:t>
      </w:r>
      <w:r>
        <w:t>protocols. Develop procedures for reporting information to local, State, and Federal Public Health agencies. Contact local Public Health agency to determine notification procedures for students/family,</w:t>
      </w:r>
    </w:p>
    <w:p w14:paraId="41AB1EC1" w14:textId="77777777" w:rsidR="00054C28" w:rsidRDefault="00D50A48">
      <w:pPr>
        <w:pStyle w:val="BodyText"/>
        <w:ind w:left="1746"/>
      </w:pPr>
      <w:r>
        <w:t>staff,</w:t>
      </w:r>
      <w:r>
        <w:rPr>
          <w:spacing w:val="-6"/>
        </w:rPr>
        <w:t xml:space="preserve"> </w:t>
      </w:r>
      <w:r>
        <w:t>and</w:t>
      </w:r>
      <w:r>
        <w:rPr>
          <w:spacing w:val="-3"/>
        </w:rPr>
        <w:t xml:space="preserve"> </w:t>
      </w:r>
      <w:r>
        <w:t>public,</w:t>
      </w:r>
      <w:r>
        <w:rPr>
          <w:spacing w:val="-2"/>
        </w:rPr>
        <w:t xml:space="preserve"> </w:t>
      </w:r>
      <w:r>
        <w:t>if</w:t>
      </w:r>
      <w:r>
        <w:rPr>
          <w:spacing w:val="-2"/>
        </w:rPr>
        <w:t xml:space="preserve"> necessary.</w:t>
      </w:r>
    </w:p>
    <w:p w14:paraId="5CC7B372" w14:textId="77777777" w:rsidR="00054C28" w:rsidRDefault="00D50A48">
      <w:pPr>
        <w:pStyle w:val="BodyText"/>
        <w:ind w:left="1386" w:right="1042"/>
      </w:pPr>
      <w:r>
        <w:t>Send</w:t>
      </w:r>
      <w:r>
        <w:rPr>
          <w:spacing w:val="-5"/>
        </w:rPr>
        <w:t xml:space="preserve"> </w:t>
      </w:r>
      <w:r>
        <w:t>out</w:t>
      </w:r>
      <w:r>
        <w:rPr>
          <w:spacing w:val="-3"/>
        </w:rPr>
        <w:t xml:space="preserve"> </w:t>
      </w:r>
      <w:r>
        <w:t>any</w:t>
      </w:r>
      <w:r>
        <w:rPr>
          <w:spacing w:val="-4"/>
        </w:rPr>
        <w:t xml:space="preserve"> </w:t>
      </w:r>
      <w:r>
        <w:t>required</w:t>
      </w:r>
      <w:r>
        <w:rPr>
          <w:spacing w:val="-5"/>
        </w:rPr>
        <w:t xml:space="preserve"> </w:t>
      </w:r>
      <w:r>
        <w:t>notification</w:t>
      </w:r>
      <w:r>
        <w:rPr>
          <w:spacing w:val="-5"/>
        </w:rPr>
        <w:t xml:space="preserve"> </w:t>
      </w:r>
      <w:r>
        <w:t>to</w:t>
      </w:r>
      <w:r>
        <w:rPr>
          <w:spacing w:val="-3"/>
        </w:rPr>
        <w:t xml:space="preserve"> </w:t>
      </w:r>
      <w:r>
        <w:t>students/family,</w:t>
      </w:r>
      <w:r>
        <w:rPr>
          <w:spacing w:val="-4"/>
        </w:rPr>
        <w:t xml:space="preserve"> </w:t>
      </w:r>
      <w:r>
        <w:t>staff</w:t>
      </w:r>
      <w:r>
        <w:rPr>
          <w:spacing w:val="-3"/>
        </w:rPr>
        <w:t xml:space="preserve"> </w:t>
      </w:r>
      <w:r>
        <w:t>and</w:t>
      </w:r>
      <w:r>
        <w:rPr>
          <w:spacing w:val="-5"/>
        </w:rPr>
        <w:t xml:space="preserve"> </w:t>
      </w:r>
      <w:r>
        <w:t>public</w:t>
      </w:r>
      <w:r>
        <w:rPr>
          <w:spacing w:val="-4"/>
        </w:rPr>
        <w:t xml:space="preserve"> </w:t>
      </w:r>
      <w:r>
        <w:t>as</w:t>
      </w:r>
      <w:r>
        <w:rPr>
          <w:spacing w:val="-6"/>
        </w:rPr>
        <w:t xml:space="preserve"> </w:t>
      </w:r>
      <w:r>
        <w:t>required. Establish a dedicated contact phone number for questions and concerns.</w:t>
      </w:r>
    </w:p>
    <w:p w14:paraId="743BF461" w14:textId="77777777" w:rsidR="00054C28" w:rsidRDefault="00D50A48">
      <w:pPr>
        <w:pStyle w:val="BodyText"/>
        <w:spacing w:line="293" w:lineRule="exact"/>
        <w:ind w:left="1386"/>
      </w:pPr>
      <w:r>
        <w:t>Coordinate</w:t>
      </w:r>
      <w:r>
        <w:rPr>
          <w:spacing w:val="-7"/>
        </w:rPr>
        <w:t xml:space="preserve"> </w:t>
      </w:r>
      <w:r>
        <w:t>with</w:t>
      </w:r>
      <w:r>
        <w:rPr>
          <w:spacing w:val="-1"/>
        </w:rPr>
        <w:t xml:space="preserve"> </w:t>
      </w:r>
      <w:r>
        <w:t>local,</w:t>
      </w:r>
      <w:r>
        <w:rPr>
          <w:spacing w:val="-2"/>
        </w:rPr>
        <w:t xml:space="preserve"> </w:t>
      </w:r>
      <w:r>
        <w:t>State,</w:t>
      </w:r>
      <w:r>
        <w:rPr>
          <w:spacing w:val="-2"/>
        </w:rPr>
        <w:t xml:space="preserve"> </w:t>
      </w:r>
      <w:r>
        <w:t>and</w:t>
      </w:r>
      <w:r>
        <w:rPr>
          <w:spacing w:val="-3"/>
        </w:rPr>
        <w:t xml:space="preserve"> </w:t>
      </w:r>
      <w:r>
        <w:t>Federal</w:t>
      </w:r>
      <w:r>
        <w:rPr>
          <w:spacing w:val="-4"/>
        </w:rPr>
        <w:t xml:space="preserve"> </w:t>
      </w:r>
      <w:r>
        <w:t>Public</w:t>
      </w:r>
      <w:r>
        <w:rPr>
          <w:spacing w:val="-3"/>
        </w:rPr>
        <w:t xml:space="preserve"> </w:t>
      </w:r>
      <w:r>
        <w:t>Health</w:t>
      </w:r>
      <w:r>
        <w:rPr>
          <w:spacing w:val="-3"/>
        </w:rPr>
        <w:t xml:space="preserve"> </w:t>
      </w:r>
      <w:r>
        <w:t>agencies,</w:t>
      </w:r>
      <w:r>
        <w:rPr>
          <w:spacing w:val="-5"/>
        </w:rPr>
        <w:t xml:space="preserve"> </w:t>
      </w:r>
      <w:r>
        <w:t>for</w:t>
      </w:r>
      <w:r>
        <w:rPr>
          <w:spacing w:val="-1"/>
        </w:rPr>
        <w:t xml:space="preserve"> </w:t>
      </w:r>
      <w:r>
        <w:t>assistance</w:t>
      </w:r>
      <w:r>
        <w:rPr>
          <w:spacing w:val="-2"/>
        </w:rPr>
        <w:t xml:space="preserve"> </w:t>
      </w:r>
      <w:r>
        <w:t>with</w:t>
      </w:r>
      <w:r>
        <w:rPr>
          <w:spacing w:val="-3"/>
        </w:rPr>
        <w:t xml:space="preserve"> </w:t>
      </w:r>
      <w:r>
        <w:rPr>
          <w:spacing w:val="-2"/>
        </w:rPr>
        <w:t>managing</w:t>
      </w:r>
    </w:p>
    <w:p w14:paraId="3B1B1085" w14:textId="77777777" w:rsidR="00054C28" w:rsidRDefault="00D50A48">
      <w:pPr>
        <w:pStyle w:val="BodyText"/>
        <w:ind w:left="1746"/>
      </w:pPr>
      <w:r>
        <w:t>large</w:t>
      </w:r>
      <w:r>
        <w:rPr>
          <w:spacing w:val="-5"/>
        </w:rPr>
        <w:t xml:space="preserve"> </w:t>
      </w:r>
      <w:r>
        <w:t>scale</w:t>
      </w:r>
      <w:r>
        <w:rPr>
          <w:spacing w:val="-2"/>
        </w:rPr>
        <w:t xml:space="preserve"> </w:t>
      </w:r>
      <w:r>
        <w:t>incidents</w:t>
      </w:r>
      <w:r>
        <w:rPr>
          <w:spacing w:val="-5"/>
        </w:rPr>
        <w:t xml:space="preserve"> </w:t>
      </w:r>
      <w:r>
        <w:t>or</w:t>
      </w:r>
      <w:r>
        <w:rPr>
          <w:spacing w:val="-3"/>
        </w:rPr>
        <w:t xml:space="preserve"> </w:t>
      </w:r>
      <w:r>
        <w:t>incidents</w:t>
      </w:r>
      <w:r>
        <w:rPr>
          <w:spacing w:val="-5"/>
        </w:rPr>
        <w:t xml:space="preserve"> </w:t>
      </w:r>
      <w:r>
        <w:t>beyond</w:t>
      </w:r>
      <w:r>
        <w:rPr>
          <w:spacing w:val="-5"/>
        </w:rPr>
        <w:t xml:space="preserve"> </w:t>
      </w:r>
      <w:r>
        <w:t>the</w:t>
      </w:r>
      <w:r>
        <w:rPr>
          <w:spacing w:val="-5"/>
        </w:rPr>
        <w:t xml:space="preserve"> </w:t>
      </w:r>
      <w:r>
        <w:t>District’s</w:t>
      </w:r>
      <w:r>
        <w:rPr>
          <w:spacing w:val="-4"/>
        </w:rPr>
        <w:t xml:space="preserve"> </w:t>
      </w:r>
      <w:r>
        <w:rPr>
          <w:spacing w:val="-2"/>
        </w:rPr>
        <w:t>resources.</w:t>
      </w:r>
    </w:p>
    <w:p w14:paraId="18558BB8" w14:textId="77777777" w:rsidR="00054C28" w:rsidRDefault="00D50A48">
      <w:pPr>
        <w:pStyle w:val="Heading3"/>
        <w:spacing w:before="122"/>
        <w:ind w:left="1026"/>
      </w:pPr>
      <w:bookmarkStart w:id="80" w:name="_Toc184969001"/>
      <w:r>
        <w:rPr>
          <w:color w:val="006480"/>
        </w:rPr>
        <w:t>Medical</w:t>
      </w:r>
      <w:r>
        <w:rPr>
          <w:color w:val="006480"/>
          <w:spacing w:val="-2"/>
        </w:rPr>
        <w:t xml:space="preserve"> Health</w:t>
      </w:r>
      <w:bookmarkEnd w:id="80"/>
    </w:p>
    <w:p w14:paraId="24DDDDAC" w14:textId="77777777" w:rsidR="00054C28" w:rsidRDefault="00D50A48">
      <w:pPr>
        <w:pStyle w:val="Heading4"/>
        <w:spacing w:before="119" w:line="341" w:lineRule="exact"/>
        <w:ind w:left="1026"/>
      </w:pPr>
      <w:r>
        <w:rPr>
          <w:spacing w:val="-2"/>
        </w:rPr>
        <w:t>Procedures</w:t>
      </w:r>
    </w:p>
    <w:p w14:paraId="6E8DE26D" w14:textId="77777777" w:rsidR="00054C28" w:rsidRDefault="00D50A48">
      <w:pPr>
        <w:pStyle w:val="BodyText"/>
        <w:ind w:left="1746" w:right="553" w:hanging="360"/>
      </w:pPr>
      <w:r>
        <w:t>Designate</w:t>
      </w:r>
      <w:r>
        <w:rPr>
          <w:spacing w:val="-5"/>
        </w:rPr>
        <w:t xml:space="preserve"> </w:t>
      </w:r>
      <w:r>
        <w:t>District</w:t>
      </w:r>
      <w:r>
        <w:rPr>
          <w:spacing w:val="-3"/>
        </w:rPr>
        <w:t xml:space="preserve"> </w:t>
      </w:r>
      <w:r>
        <w:t>Medical</w:t>
      </w:r>
      <w:r>
        <w:rPr>
          <w:spacing w:val="-3"/>
        </w:rPr>
        <w:t xml:space="preserve"> </w:t>
      </w:r>
      <w:r>
        <w:t>Manager</w:t>
      </w:r>
      <w:r>
        <w:rPr>
          <w:spacing w:val="-3"/>
        </w:rPr>
        <w:t xml:space="preserve"> </w:t>
      </w:r>
      <w:r>
        <w:t>and/or</w:t>
      </w:r>
      <w:r>
        <w:rPr>
          <w:spacing w:val="-5"/>
        </w:rPr>
        <w:t xml:space="preserve"> </w:t>
      </w:r>
      <w:r>
        <w:t>other</w:t>
      </w:r>
      <w:r>
        <w:rPr>
          <w:spacing w:val="-5"/>
        </w:rPr>
        <w:t xml:space="preserve"> </w:t>
      </w:r>
      <w:r>
        <w:t>key</w:t>
      </w:r>
      <w:r>
        <w:rPr>
          <w:spacing w:val="-4"/>
        </w:rPr>
        <w:t xml:space="preserve"> </w:t>
      </w:r>
      <w:r>
        <w:t>personnel</w:t>
      </w:r>
      <w:r>
        <w:rPr>
          <w:spacing w:val="-6"/>
        </w:rPr>
        <w:t xml:space="preserve"> </w:t>
      </w:r>
      <w:r>
        <w:t>as</w:t>
      </w:r>
      <w:r>
        <w:rPr>
          <w:spacing w:val="-6"/>
        </w:rPr>
        <w:t xml:space="preserve"> </w:t>
      </w:r>
      <w:r>
        <w:t>the</w:t>
      </w:r>
      <w:r>
        <w:rPr>
          <w:spacing w:val="-6"/>
        </w:rPr>
        <w:t xml:space="preserve"> </w:t>
      </w:r>
      <w:r>
        <w:t>individual(s)</w:t>
      </w:r>
      <w:r>
        <w:rPr>
          <w:spacing w:val="-5"/>
        </w:rPr>
        <w:t xml:space="preserve"> </w:t>
      </w:r>
      <w:r>
        <w:t>responsible for coordinating incidents involving students or staff injuries or illnesses</w:t>
      </w:r>
    </w:p>
    <w:p w14:paraId="543472B9" w14:textId="77777777" w:rsidR="00054C28" w:rsidRDefault="00D50A48">
      <w:pPr>
        <w:pStyle w:val="BodyText"/>
        <w:ind w:left="1386" w:right="2381"/>
      </w:pPr>
      <w:r>
        <w:t>Provide</w:t>
      </w:r>
      <w:r>
        <w:rPr>
          <w:spacing w:val="-6"/>
        </w:rPr>
        <w:t xml:space="preserve"> </w:t>
      </w:r>
      <w:r>
        <w:t>CPR/First</w:t>
      </w:r>
      <w:r>
        <w:rPr>
          <w:spacing w:val="-5"/>
        </w:rPr>
        <w:t xml:space="preserve"> </w:t>
      </w:r>
      <w:r>
        <w:t>Aid/AED</w:t>
      </w:r>
      <w:r>
        <w:rPr>
          <w:spacing w:val="-3"/>
        </w:rPr>
        <w:t xml:space="preserve"> </w:t>
      </w:r>
      <w:r>
        <w:t>to</w:t>
      </w:r>
      <w:r>
        <w:rPr>
          <w:spacing w:val="-3"/>
        </w:rPr>
        <w:t xml:space="preserve"> </w:t>
      </w:r>
      <w:r>
        <w:t>all</w:t>
      </w:r>
      <w:r>
        <w:rPr>
          <w:spacing w:val="-6"/>
        </w:rPr>
        <w:t xml:space="preserve"> </w:t>
      </w:r>
      <w:r>
        <w:t>staff</w:t>
      </w:r>
      <w:r>
        <w:rPr>
          <w:spacing w:val="-5"/>
        </w:rPr>
        <w:t xml:space="preserve"> </w:t>
      </w:r>
      <w:r>
        <w:t>designated</w:t>
      </w:r>
      <w:r>
        <w:rPr>
          <w:spacing w:val="-5"/>
        </w:rPr>
        <w:t xml:space="preserve"> </w:t>
      </w:r>
      <w:r>
        <w:t>to</w:t>
      </w:r>
      <w:r>
        <w:rPr>
          <w:spacing w:val="-3"/>
        </w:rPr>
        <w:t xml:space="preserve"> </w:t>
      </w:r>
      <w:r>
        <w:t>work</w:t>
      </w:r>
      <w:r>
        <w:rPr>
          <w:spacing w:val="-5"/>
        </w:rPr>
        <w:t xml:space="preserve"> </w:t>
      </w:r>
      <w:r>
        <w:t>in</w:t>
      </w:r>
      <w:r>
        <w:rPr>
          <w:spacing w:val="-3"/>
        </w:rPr>
        <w:t xml:space="preserve"> </w:t>
      </w:r>
      <w:r>
        <w:t>medical</w:t>
      </w:r>
      <w:r>
        <w:rPr>
          <w:spacing w:val="-3"/>
        </w:rPr>
        <w:t xml:space="preserve"> </w:t>
      </w:r>
      <w:r>
        <w:t>capacity Establish a triage area for injured students and staff</w:t>
      </w:r>
    </w:p>
    <w:p w14:paraId="7B21F83F" w14:textId="77777777" w:rsidR="00054C28" w:rsidRDefault="00D50A48">
      <w:pPr>
        <w:pStyle w:val="BodyText"/>
        <w:ind w:left="1746" w:right="343" w:hanging="360"/>
      </w:pPr>
      <w:r>
        <w:t>Separate</w:t>
      </w:r>
      <w:r>
        <w:rPr>
          <w:spacing w:val="-4"/>
        </w:rPr>
        <w:t xml:space="preserve"> </w:t>
      </w:r>
      <w:r>
        <w:t>walking</w:t>
      </w:r>
      <w:r>
        <w:rPr>
          <w:spacing w:val="-5"/>
        </w:rPr>
        <w:t xml:space="preserve"> </w:t>
      </w:r>
      <w:r>
        <w:t>wounded,</w:t>
      </w:r>
      <w:r>
        <w:rPr>
          <w:spacing w:val="-3"/>
        </w:rPr>
        <w:t xml:space="preserve"> </w:t>
      </w:r>
      <w:r>
        <w:t>critically</w:t>
      </w:r>
      <w:r>
        <w:rPr>
          <w:spacing w:val="-3"/>
        </w:rPr>
        <w:t xml:space="preserve"> </w:t>
      </w:r>
      <w:r>
        <w:t>injured</w:t>
      </w:r>
      <w:r>
        <w:rPr>
          <w:spacing w:val="-4"/>
        </w:rPr>
        <w:t xml:space="preserve"> </w:t>
      </w:r>
      <w:r>
        <w:t>and</w:t>
      </w:r>
      <w:r>
        <w:rPr>
          <w:spacing w:val="-4"/>
        </w:rPr>
        <w:t xml:space="preserve"> </w:t>
      </w:r>
      <w:r>
        <w:t>deceased</w:t>
      </w:r>
      <w:r>
        <w:rPr>
          <w:spacing w:val="-4"/>
        </w:rPr>
        <w:t xml:space="preserve"> </w:t>
      </w:r>
      <w:r>
        <w:t>individuals</w:t>
      </w:r>
      <w:r>
        <w:rPr>
          <w:spacing w:val="-3"/>
        </w:rPr>
        <w:t xml:space="preserve"> </w:t>
      </w:r>
      <w:r>
        <w:t>(Keep</w:t>
      </w:r>
      <w:r>
        <w:rPr>
          <w:spacing w:val="-1"/>
        </w:rPr>
        <w:t xml:space="preserve"> </w:t>
      </w:r>
      <w:r>
        <w:t>a</w:t>
      </w:r>
      <w:r>
        <w:rPr>
          <w:spacing w:val="-5"/>
        </w:rPr>
        <w:t xml:space="preserve"> </w:t>
      </w:r>
      <w:r>
        <w:t>log</w:t>
      </w:r>
      <w:r>
        <w:rPr>
          <w:spacing w:val="-2"/>
        </w:rPr>
        <w:t xml:space="preserve"> </w:t>
      </w:r>
      <w:r>
        <w:t>of</w:t>
      </w:r>
      <w:r>
        <w:rPr>
          <w:spacing w:val="-4"/>
        </w:rPr>
        <w:t xml:space="preserve"> </w:t>
      </w:r>
      <w:r>
        <w:t>names</w:t>
      </w:r>
      <w:r>
        <w:rPr>
          <w:spacing w:val="-5"/>
        </w:rPr>
        <w:t xml:space="preserve"> </w:t>
      </w:r>
      <w:r>
        <w:t>of these individuals)</w:t>
      </w:r>
    </w:p>
    <w:p w14:paraId="613D8F4E" w14:textId="77777777" w:rsidR="00054C28" w:rsidRDefault="00D50A48">
      <w:pPr>
        <w:pStyle w:val="BodyText"/>
        <w:spacing w:line="293" w:lineRule="exact"/>
        <w:ind w:left="1386"/>
      </w:pPr>
      <w:r>
        <w:t>Keep</w:t>
      </w:r>
      <w:r>
        <w:rPr>
          <w:spacing w:val="-3"/>
        </w:rPr>
        <w:t xml:space="preserve"> </w:t>
      </w:r>
      <w:r>
        <w:t>a</w:t>
      </w:r>
      <w:r>
        <w:rPr>
          <w:spacing w:val="-4"/>
        </w:rPr>
        <w:t xml:space="preserve"> </w:t>
      </w:r>
      <w:r>
        <w:t>record</w:t>
      </w:r>
      <w:r>
        <w:rPr>
          <w:spacing w:val="-1"/>
        </w:rPr>
        <w:t xml:space="preserve"> </w:t>
      </w:r>
      <w:r>
        <w:t>of</w:t>
      </w:r>
      <w:r>
        <w:rPr>
          <w:spacing w:val="-1"/>
        </w:rPr>
        <w:t xml:space="preserve"> </w:t>
      </w:r>
      <w:r>
        <w:t>students</w:t>
      </w:r>
      <w:r>
        <w:rPr>
          <w:spacing w:val="-2"/>
        </w:rPr>
        <w:t xml:space="preserve"> </w:t>
      </w:r>
      <w:r>
        <w:t>and</w:t>
      </w:r>
      <w:r>
        <w:rPr>
          <w:spacing w:val="-3"/>
        </w:rPr>
        <w:t xml:space="preserve"> </w:t>
      </w:r>
      <w:r>
        <w:t>staff</w:t>
      </w:r>
      <w:r>
        <w:rPr>
          <w:spacing w:val="-2"/>
        </w:rPr>
        <w:t xml:space="preserve"> </w:t>
      </w:r>
      <w:r>
        <w:t>that</w:t>
      </w:r>
      <w:r>
        <w:rPr>
          <w:spacing w:val="-3"/>
        </w:rPr>
        <w:t xml:space="preserve"> </w:t>
      </w:r>
      <w:r>
        <w:t>are</w:t>
      </w:r>
      <w:r>
        <w:rPr>
          <w:spacing w:val="-3"/>
        </w:rPr>
        <w:t xml:space="preserve"> </w:t>
      </w:r>
      <w:r>
        <w:t>transported</w:t>
      </w:r>
      <w:r>
        <w:rPr>
          <w:spacing w:val="-3"/>
        </w:rPr>
        <w:t xml:space="preserve"> </w:t>
      </w:r>
      <w:r>
        <w:t>off-site</w:t>
      </w:r>
      <w:r>
        <w:rPr>
          <w:spacing w:val="-3"/>
        </w:rPr>
        <w:t xml:space="preserve"> </w:t>
      </w:r>
      <w:r>
        <w:t>for</w:t>
      </w:r>
      <w:r>
        <w:rPr>
          <w:spacing w:val="-2"/>
        </w:rPr>
        <w:t xml:space="preserve"> treatment.</w:t>
      </w:r>
    </w:p>
    <w:p w14:paraId="11AF9E72" w14:textId="77777777" w:rsidR="00054C28" w:rsidRDefault="00D50A48">
      <w:pPr>
        <w:pStyle w:val="BodyText"/>
        <w:spacing w:before="1"/>
        <w:ind w:left="1386"/>
      </w:pPr>
      <w:r>
        <w:t>Coordinate</w:t>
      </w:r>
      <w:r>
        <w:rPr>
          <w:spacing w:val="-7"/>
        </w:rPr>
        <w:t xml:space="preserve"> </w:t>
      </w:r>
      <w:r>
        <w:t>with</w:t>
      </w:r>
      <w:r>
        <w:rPr>
          <w:spacing w:val="-2"/>
        </w:rPr>
        <w:t xml:space="preserve"> </w:t>
      </w:r>
      <w:r>
        <w:t>local</w:t>
      </w:r>
      <w:r>
        <w:rPr>
          <w:spacing w:val="-2"/>
        </w:rPr>
        <w:t xml:space="preserve"> </w:t>
      </w:r>
      <w:r>
        <w:t>Emergency</w:t>
      </w:r>
      <w:r>
        <w:rPr>
          <w:spacing w:val="-3"/>
        </w:rPr>
        <w:t xml:space="preserve"> </w:t>
      </w:r>
      <w:r>
        <w:t>Medical</w:t>
      </w:r>
      <w:r>
        <w:rPr>
          <w:spacing w:val="-3"/>
        </w:rPr>
        <w:t xml:space="preserve"> </w:t>
      </w:r>
      <w:r>
        <w:t>Services</w:t>
      </w:r>
      <w:r>
        <w:rPr>
          <w:spacing w:val="-3"/>
        </w:rPr>
        <w:t xml:space="preserve"> </w:t>
      </w:r>
      <w:r>
        <w:t>(EMS)</w:t>
      </w:r>
      <w:r>
        <w:rPr>
          <w:spacing w:val="-3"/>
        </w:rPr>
        <w:t xml:space="preserve"> </w:t>
      </w:r>
      <w:r>
        <w:t>agencies</w:t>
      </w:r>
      <w:r>
        <w:rPr>
          <w:spacing w:val="-3"/>
        </w:rPr>
        <w:t xml:space="preserve"> </w:t>
      </w:r>
      <w:r>
        <w:t>for</w:t>
      </w:r>
      <w:r>
        <w:rPr>
          <w:spacing w:val="-3"/>
        </w:rPr>
        <w:t xml:space="preserve"> </w:t>
      </w:r>
      <w:r>
        <w:t>assistance</w:t>
      </w:r>
      <w:r>
        <w:rPr>
          <w:spacing w:val="-2"/>
        </w:rPr>
        <w:t xml:space="preserve"> </w:t>
      </w:r>
      <w:r>
        <w:t>with</w:t>
      </w:r>
      <w:r>
        <w:rPr>
          <w:spacing w:val="-4"/>
        </w:rPr>
        <w:t xml:space="preserve"> </w:t>
      </w:r>
      <w:r>
        <w:t>large</w:t>
      </w:r>
      <w:r>
        <w:rPr>
          <w:spacing w:val="-3"/>
        </w:rPr>
        <w:t xml:space="preserve"> </w:t>
      </w:r>
      <w:r>
        <w:rPr>
          <w:spacing w:val="-2"/>
        </w:rPr>
        <w:t>scale</w:t>
      </w:r>
    </w:p>
    <w:p w14:paraId="195E3F9A" w14:textId="77777777" w:rsidR="00054C28" w:rsidRDefault="00D50A48">
      <w:pPr>
        <w:pStyle w:val="BodyText"/>
        <w:ind w:left="1746"/>
      </w:pPr>
      <w:r>
        <w:t>incidents</w:t>
      </w:r>
      <w:r>
        <w:rPr>
          <w:spacing w:val="-6"/>
        </w:rPr>
        <w:t xml:space="preserve"> </w:t>
      </w:r>
      <w:r>
        <w:t>or</w:t>
      </w:r>
      <w:r>
        <w:rPr>
          <w:spacing w:val="-3"/>
        </w:rPr>
        <w:t xml:space="preserve"> </w:t>
      </w:r>
      <w:r>
        <w:t>incidents</w:t>
      </w:r>
      <w:r>
        <w:rPr>
          <w:spacing w:val="-6"/>
        </w:rPr>
        <w:t xml:space="preserve"> </w:t>
      </w:r>
      <w:r>
        <w:t>beyond</w:t>
      </w:r>
      <w:r>
        <w:rPr>
          <w:spacing w:val="-5"/>
        </w:rPr>
        <w:t xml:space="preserve"> </w:t>
      </w:r>
      <w:r>
        <w:t>the</w:t>
      </w:r>
      <w:r>
        <w:rPr>
          <w:spacing w:val="-6"/>
        </w:rPr>
        <w:t xml:space="preserve"> </w:t>
      </w:r>
      <w:r>
        <w:t>District’s</w:t>
      </w:r>
      <w:r>
        <w:rPr>
          <w:spacing w:val="-5"/>
        </w:rPr>
        <w:t xml:space="preserve"> </w:t>
      </w:r>
      <w:r>
        <w:rPr>
          <w:spacing w:val="-2"/>
        </w:rPr>
        <w:t>resources.</w:t>
      </w:r>
    </w:p>
    <w:p w14:paraId="4FBAB5A9" w14:textId="77777777" w:rsidR="00054C28" w:rsidRDefault="00054C28">
      <w:pPr>
        <w:sectPr w:rsidR="00054C28">
          <w:pgSz w:w="12240" w:h="15840"/>
          <w:pgMar w:top="1580" w:right="860" w:bottom="280" w:left="140" w:header="768" w:footer="0" w:gutter="0"/>
          <w:cols w:space="720"/>
        </w:sectPr>
      </w:pPr>
    </w:p>
    <w:p w14:paraId="48D7EF82" w14:textId="77777777" w:rsidR="00054C28" w:rsidRDefault="00D50A48">
      <w:pPr>
        <w:pStyle w:val="Heading3"/>
        <w:spacing w:before="298"/>
        <w:ind w:left="1026"/>
      </w:pPr>
      <w:bookmarkStart w:id="81" w:name="_Toc184969002"/>
      <w:r>
        <w:rPr>
          <w:color w:val="006480"/>
        </w:rPr>
        <w:lastRenderedPageBreak/>
        <w:t xml:space="preserve">Mental </w:t>
      </w:r>
      <w:r>
        <w:rPr>
          <w:color w:val="006480"/>
          <w:spacing w:val="-2"/>
        </w:rPr>
        <w:t>Health</w:t>
      </w:r>
      <w:bookmarkEnd w:id="81"/>
    </w:p>
    <w:p w14:paraId="1F0C2346" w14:textId="77777777" w:rsidR="00054C28" w:rsidRDefault="00D50A48">
      <w:pPr>
        <w:pStyle w:val="Heading4"/>
        <w:spacing w:before="119"/>
        <w:ind w:left="1026"/>
      </w:pPr>
      <w:r>
        <w:rPr>
          <w:spacing w:val="-2"/>
        </w:rPr>
        <w:t>Procedures</w:t>
      </w:r>
    </w:p>
    <w:p w14:paraId="2FB1EE20" w14:textId="77777777" w:rsidR="00054C28" w:rsidRDefault="00D50A48">
      <w:pPr>
        <w:pStyle w:val="BodyText"/>
        <w:spacing w:before="1"/>
        <w:ind w:left="1746" w:hanging="360"/>
      </w:pPr>
      <w:r>
        <w:t>Designate</w:t>
      </w:r>
      <w:r>
        <w:rPr>
          <w:spacing w:val="-3"/>
        </w:rPr>
        <w:t xml:space="preserve"> </w:t>
      </w:r>
      <w:r>
        <w:t>crisis</w:t>
      </w:r>
      <w:r>
        <w:rPr>
          <w:spacing w:val="-5"/>
        </w:rPr>
        <w:t xml:space="preserve"> </w:t>
      </w:r>
      <w:r>
        <w:t>counselors</w:t>
      </w:r>
      <w:r>
        <w:rPr>
          <w:spacing w:val="-4"/>
        </w:rPr>
        <w:t xml:space="preserve"> </w:t>
      </w:r>
      <w:r>
        <w:t>and/or</w:t>
      </w:r>
      <w:r>
        <w:rPr>
          <w:spacing w:val="-5"/>
        </w:rPr>
        <w:t xml:space="preserve"> </w:t>
      </w:r>
      <w:r>
        <w:t>other</w:t>
      </w:r>
      <w:r>
        <w:rPr>
          <w:spacing w:val="-5"/>
        </w:rPr>
        <w:t xml:space="preserve"> </w:t>
      </w:r>
      <w:r>
        <w:t>key</w:t>
      </w:r>
      <w:r>
        <w:rPr>
          <w:spacing w:val="-4"/>
        </w:rPr>
        <w:t xml:space="preserve"> </w:t>
      </w:r>
      <w:r>
        <w:t>personnel</w:t>
      </w:r>
      <w:r>
        <w:rPr>
          <w:spacing w:val="-6"/>
        </w:rPr>
        <w:t xml:space="preserve"> </w:t>
      </w:r>
      <w:r>
        <w:t>as</w:t>
      </w:r>
      <w:r>
        <w:rPr>
          <w:spacing w:val="-6"/>
        </w:rPr>
        <w:t xml:space="preserve"> </w:t>
      </w:r>
      <w:r>
        <w:t>the</w:t>
      </w:r>
      <w:r>
        <w:rPr>
          <w:spacing w:val="-6"/>
        </w:rPr>
        <w:t xml:space="preserve"> </w:t>
      </w:r>
      <w:r>
        <w:t>individual(s)</w:t>
      </w:r>
      <w:r>
        <w:rPr>
          <w:spacing w:val="-5"/>
        </w:rPr>
        <w:t xml:space="preserve"> </w:t>
      </w:r>
      <w:r>
        <w:t>responsible</w:t>
      </w:r>
      <w:r>
        <w:rPr>
          <w:spacing w:val="-3"/>
        </w:rPr>
        <w:t xml:space="preserve"> </w:t>
      </w:r>
      <w:r>
        <w:t>for coordinating incidents with local, State, and Federal Mental Health agencies</w:t>
      </w:r>
    </w:p>
    <w:p w14:paraId="58091638" w14:textId="77777777" w:rsidR="00054C28" w:rsidRDefault="00D50A48">
      <w:pPr>
        <w:pStyle w:val="BodyText"/>
        <w:ind w:left="1746" w:hanging="360"/>
      </w:pPr>
      <w:r>
        <w:t>Activate</w:t>
      </w:r>
      <w:r>
        <w:rPr>
          <w:spacing w:val="-2"/>
        </w:rPr>
        <w:t xml:space="preserve"> </w:t>
      </w:r>
      <w:r>
        <w:t>crisis</w:t>
      </w:r>
      <w:r>
        <w:rPr>
          <w:spacing w:val="-5"/>
        </w:rPr>
        <w:t xml:space="preserve"> </w:t>
      </w:r>
      <w:r>
        <w:t>counselors</w:t>
      </w:r>
      <w:r>
        <w:rPr>
          <w:spacing w:val="-5"/>
        </w:rPr>
        <w:t xml:space="preserve"> </w:t>
      </w:r>
      <w:r>
        <w:t>during</w:t>
      </w:r>
      <w:r>
        <w:rPr>
          <w:spacing w:val="-5"/>
        </w:rPr>
        <w:t xml:space="preserve"> </w:t>
      </w:r>
      <w:r>
        <w:t>the</w:t>
      </w:r>
      <w:r>
        <w:rPr>
          <w:spacing w:val="-5"/>
        </w:rPr>
        <w:t xml:space="preserve"> </w:t>
      </w:r>
      <w:r>
        <w:t>incident</w:t>
      </w:r>
      <w:r>
        <w:rPr>
          <w:spacing w:val="-4"/>
        </w:rPr>
        <w:t xml:space="preserve"> </w:t>
      </w:r>
      <w:r>
        <w:t>to</w:t>
      </w:r>
      <w:r>
        <w:rPr>
          <w:spacing w:val="-4"/>
        </w:rPr>
        <w:t xml:space="preserve"> </w:t>
      </w:r>
      <w:r>
        <w:t>begin</w:t>
      </w:r>
      <w:r>
        <w:rPr>
          <w:spacing w:val="-2"/>
        </w:rPr>
        <w:t xml:space="preserve"> </w:t>
      </w:r>
      <w:r>
        <w:t>identifying</w:t>
      </w:r>
      <w:r>
        <w:rPr>
          <w:spacing w:val="-3"/>
        </w:rPr>
        <w:t xml:space="preserve"> </w:t>
      </w:r>
      <w:r>
        <w:t>students</w:t>
      </w:r>
      <w:r>
        <w:rPr>
          <w:spacing w:val="-5"/>
        </w:rPr>
        <w:t xml:space="preserve"> </w:t>
      </w:r>
      <w:r>
        <w:t>and</w:t>
      </w:r>
      <w:r>
        <w:rPr>
          <w:spacing w:val="-4"/>
        </w:rPr>
        <w:t xml:space="preserve"> </w:t>
      </w:r>
      <w:r>
        <w:t>staff</w:t>
      </w:r>
      <w:r>
        <w:rPr>
          <w:spacing w:val="-4"/>
        </w:rPr>
        <w:t xml:space="preserve"> </w:t>
      </w:r>
      <w:r>
        <w:t>that</w:t>
      </w:r>
      <w:r>
        <w:rPr>
          <w:spacing w:val="-4"/>
        </w:rPr>
        <w:t xml:space="preserve"> </w:t>
      </w:r>
      <w:r>
        <w:t xml:space="preserve">require </w:t>
      </w:r>
      <w:r>
        <w:rPr>
          <w:spacing w:val="-2"/>
        </w:rPr>
        <w:t>assistance</w:t>
      </w:r>
    </w:p>
    <w:p w14:paraId="6FA63EF4" w14:textId="77777777" w:rsidR="00054C28" w:rsidRDefault="00D50A48">
      <w:pPr>
        <w:pStyle w:val="BodyText"/>
        <w:ind w:left="1386" w:right="1447"/>
      </w:pPr>
      <w:r>
        <w:t>Keep</w:t>
      </w:r>
      <w:r>
        <w:rPr>
          <w:spacing w:val="-3"/>
        </w:rPr>
        <w:t xml:space="preserve"> </w:t>
      </w:r>
      <w:r>
        <w:t>a</w:t>
      </w:r>
      <w:r>
        <w:rPr>
          <w:spacing w:val="-6"/>
        </w:rPr>
        <w:t xml:space="preserve"> </w:t>
      </w:r>
      <w:r>
        <w:t>log</w:t>
      </w:r>
      <w:r>
        <w:rPr>
          <w:spacing w:val="-5"/>
        </w:rPr>
        <w:t xml:space="preserve"> </w:t>
      </w:r>
      <w:r>
        <w:t>of</w:t>
      </w:r>
      <w:r>
        <w:rPr>
          <w:spacing w:val="-5"/>
        </w:rPr>
        <w:t xml:space="preserve"> </w:t>
      </w:r>
      <w:r>
        <w:t>individuals</w:t>
      </w:r>
      <w:r>
        <w:rPr>
          <w:spacing w:val="-6"/>
        </w:rPr>
        <w:t xml:space="preserve"> </w:t>
      </w:r>
      <w:r>
        <w:t>counseled</w:t>
      </w:r>
      <w:r>
        <w:rPr>
          <w:spacing w:val="-3"/>
        </w:rPr>
        <w:t xml:space="preserve"> </w:t>
      </w:r>
      <w:r>
        <w:t>or</w:t>
      </w:r>
      <w:r>
        <w:rPr>
          <w:spacing w:val="-3"/>
        </w:rPr>
        <w:t xml:space="preserve"> </w:t>
      </w:r>
      <w:r>
        <w:t>that</w:t>
      </w:r>
      <w:r>
        <w:rPr>
          <w:spacing w:val="-5"/>
        </w:rPr>
        <w:t xml:space="preserve"> </w:t>
      </w:r>
      <w:r>
        <w:t>require</w:t>
      </w:r>
      <w:r>
        <w:rPr>
          <w:spacing w:val="-3"/>
        </w:rPr>
        <w:t xml:space="preserve"> </w:t>
      </w:r>
      <w:r>
        <w:t>counseling</w:t>
      </w:r>
      <w:r>
        <w:rPr>
          <w:spacing w:val="-6"/>
        </w:rPr>
        <w:t xml:space="preserve"> </w:t>
      </w:r>
      <w:r>
        <w:t>following</w:t>
      </w:r>
      <w:r>
        <w:rPr>
          <w:spacing w:val="-4"/>
        </w:rPr>
        <w:t xml:space="preserve"> </w:t>
      </w:r>
      <w:r>
        <w:t>the</w:t>
      </w:r>
      <w:r>
        <w:rPr>
          <w:spacing w:val="-3"/>
        </w:rPr>
        <w:t xml:space="preserve"> </w:t>
      </w:r>
      <w:r>
        <w:t>incident Notify students, family, and staff of counseling services available</w:t>
      </w:r>
    </w:p>
    <w:p w14:paraId="57CA03F6" w14:textId="77777777" w:rsidR="00054C28" w:rsidRDefault="00D50A48">
      <w:pPr>
        <w:pStyle w:val="BodyText"/>
        <w:spacing w:line="293" w:lineRule="exact"/>
        <w:ind w:left="1386"/>
      </w:pPr>
      <w:r>
        <w:t>Coordinate</w:t>
      </w:r>
      <w:r>
        <w:rPr>
          <w:spacing w:val="-7"/>
        </w:rPr>
        <w:t xml:space="preserve"> </w:t>
      </w:r>
      <w:r>
        <w:t>with</w:t>
      </w:r>
      <w:r>
        <w:rPr>
          <w:spacing w:val="-2"/>
        </w:rPr>
        <w:t xml:space="preserve"> </w:t>
      </w:r>
      <w:r>
        <w:t>local,</w:t>
      </w:r>
      <w:r>
        <w:rPr>
          <w:spacing w:val="-2"/>
        </w:rPr>
        <w:t xml:space="preserve"> </w:t>
      </w:r>
      <w:r>
        <w:t>State,</w:t>
      </w:r>
      <w:r>
        <w:rPr>
          <w:spacing w:val="-2"/>
        </w:rPr>
        <w:t xml:space="preserve"> </w:t>
      </w:r>
      <w:r>
        <w:t>and</w:t>
      </w:r>
      <w:r>
        <w:rPr>
          <w:spacing w:val="-4"/>
        </w:rPr>
        <w:t xml:space="preserve"> </w:t>
      </w:r>
      <w:r>
        <w:t>Federal</w:t>
      </w:r>
      <w:r>
        <w:rPr>
          <w:spacing w:val="-5"/>
        </w:rPr>
        <w:t xml:space="preserve"> </w:t>
      </w:r>
      <w:r>
        <w:t>Mental</w:t>
      </w:r>
      <w:r>
        <w:rPr>
          <w:spacing w:val="-6"/>
        </w:rPr>
        <w:t xml:space="preserve"> </w:t>
      </w:r>
      <w:r>
        <w:t>Health</w:t>
      </w:r>
      <w:r>
        <w:rPr>
          <w:spacing w:val="-4"/>
        </w:rPr>
        <w:t xml:space="preserve"> </w:t>
      </w:r>
      <w:r>
        <w:t>agencies,</w:t>
      </w:r>
      <w:r>
        <w:rPr>
          <w:spacing w:val="-5"/>
        </w:rPr>
        <w:t xml:space="preserve"> </w:t>
      </w:r>
      <w:r>
        <w:t>for</w:t>
      </w:r>
      <w:r>
        <w:rPr>
          <w:spacing w:val="-4"/>
        </w:rPr>
        <w:t xml:space="preserve"> </w:t>
      </w:r>
      <w:r>
        <w:t>assistance</w:t>
      </w:r>
      <w:r>
        <w:rPr>
          <w:spacing w:val="-4"/>
        </w:rPr>
        <w:t xml:space="preserve"> </w:t>
      </w:r>
      <w:r>
        <w:t>with</w:t>
      </w:r>
      <w:r>
        <w:rPr>
          <w:spacing w:val="-2"/>
        </w:rPr>
        <w:t xml:space="preserve"> </w:t>
      </w:r>
      <w:r>
        <w:t>large</w:t>
      </w:r>
      <w:r>
        <w:rPr>
          <w:spacing w:val="-1"/>
        </w:rPr>
        <w:t xml:space="preserve"> </w:t>
      </w:r>
      <w:r>
        <w:rPr>
          <w:spacing w:val="-2"/>
        </w:rPr>
        <w:t>scale</w:t>
      </w:r>
    </w:p>
    <w:p w14:paraId="7C06CECD" w14:textId="77777777" w:rsidR="00054C28" w:rsidRDefault="00D50A48">
      <w:pPr>
        <w:pStyle w:val="BodyText"/>
        <w:ind w:left="1746"/>
      </w:pPr>
      <w:r>
        <w:t>incidents</w:t>
      </w:r>
      <w:r>
        <w:rPr>
          <w:spacing w:val="-4"/>
        </w:rPr>
        <w:t xml:space="preserve"> </w:t>
      </w:r>
      <w:r>
        <w:t>or</w:t>
      </w:r>
      <w:r>
        <w:rPr>
          <w:spacing w:val="-2"/>
        </w:rPr>
        <w:t xml:space="preserve"> </w:t>
      </w:r>
      <w:r>
        <w:t>incidents</w:t>
      </w:r>
      <w:r>
        <w:rPr>
          <w:spacing w:val="-5"/>
        </w:rPr>
        <w:t xml:space="preserve"> </w:t>
      </w:r>
      <w:r>
        <w:t>beyond</w:t>
      </w:r>
      <w:r>
        <w:rPr>
          <w:spacing w:val="-4"/>
        </w:rPr>
        <w:t xml:space="preserve"> </w:t>
      </w:r>
      <w:r>
        <w:t>the</w:t>
      </w:r>
      <w:r>
        <w:rPr>
          <w:spacing w:val="-5"/>
        </w:rPr>
        <w:t xml:space="preserve"> </w:t>
      </w:r>
      <w:r>
        <w:t>’s</w:t>
      </w:r>
      <w:r>
        <w:rPr>
          <w:spacing w:val="-4"/>
        </w:rPr>
        <w:t xml:space="preserve"> </w:t>
      </w:r>
      <w:r>
        <w:rPr>
          <w:spacing w:val="-2"/>
        </w:rPr>
        <w:t>resources.</w:t>
      </w:r>
    </w:p>
    <w:p w14:paraId="2C3897E5" w14:textId="77777777" w:rsidR="00054C28" w:rsidRDefault="00D50A48">
      <w:pPr>
        <w:pStyle w:val="Heading4"/>
        <w:ind w:left="1026"/>
      </w:pPr>
      <w:r>
        <w:t>Psychological</w:t>
      </w:r>
      <w:r>
        <w:rPr>
          <w:spacing w:val="-4"/>
        </w:rPr>
        <w:t xml:space="preserve"> </w:t>
      </w:r>
      <w:r>
        <w:t>First</w:t>
      </w:r>
      <w:r>
        <w:rPr>
          <w:spacing w:val="-5"/>
        </w:rPr>
        <w:t xml:space="preserve"> </w:t>
      </w:r>
      <w:r>
        <w:t>Aid</w:t>
      </w:r>
      <w:r>
        <w:rPr>
          <w:spacing w:val="-4"/>
        </w:rPr>
        <w:t xml:space="preserve"> </w:t>
      </w:r>
      <w:r>
        <w:t>for</w:t>
      </w:r>
      <w:r>
        <w:rPr>
          <w:spacing w:val="-4"/>
        </w:rPr>
        <w:t xml:space="preserve"> </w:t>
      </w:r>
      <w:r>
        <w:t>Schools</w:t>
      </w:r>
      <w:r>
        <w:rPr>
          <w:spacing w:val="-3"/>
        </w:rPr>
        <w:t xml:space="preserve"> </w:t>
      </w:r>
      <w:r>
        <w:t>(PFA-</w:t>
      </w:r>
      <w:r>
        <w:rPr>
          <w:spacing w:val="-7"/>
        </w:rPr>
        <w:t>S)</w:t>
      </w:r>
    </w:p>
    <w:p w14:paraId="1227E4C4" w14:textId="77777777" w:rsidR="00054C28" w:rsidRDefault="00D50A48">
      <w:pPr>
        <w:pStyle w:val="BodyText"/>
        <w:spacing w:before="121"/>
        <w:ind w:left="1026" w:right="326"/>
      </w:pPr>
      <w:r>
        <w:t>The field of school safety and emergency management has evolved significantly over the past</w:t>
      </w:r>
      <w:r>
        <w:rPr>
          <w:spacing w:val="40"/>
        </w:rPr>
        <w:t xml:space="preserve"> </w:t>
      </w:r>
      <w:r>
        <w:t>decade. Tragically, acts of violence, natural disasters, and terrorist attacks have taught us many lessons. We also know that other types of emergencies can impact schools, including medical emergencies, transportation accidents, sports injuries, peer victimization, public health emergencies, and the sudden death of a member of the school community. We now recognize the need for school emergency management plans that are up-to-date and take an “all-hazards”approach with clear communication channels and procedures that effectively reunite parents and caregivers with students.</w:t>
      </w:r>
      <w:r>
        <w:rPr>
          <w:spacing w:val="-5"/>
        </w:rPr>
        <w:t xml:space="preserve"> </w:t>
      </w:r>
      <w:r>
        <w:t>We</w:t>
      </w:r>
      <w:r>
        <w:rPr>
          <w:spacing w:val="-3"/>
        </w:rPr>
        <w:t xml:space="preserve"> </w:t>
      </w:r>
      <w:r>
        <w:t>have</w:t>
      </w:r>
      <w:r>
        <w:rPr>
          <w:spacing w:val="-1"/>
        </w:rPr>
        <w:t xml:space="preserve"> </w:t>
      </w:r>
      <w:r>
        <w:t>also</w:t>
      </w:r>
      <w:r>
        <w:rPr>
          <w:spacing w:val="-4"/>
        </w:rPr>
        <w:t xml:space="preserve"> </w:t>
      </w:r>
      <w:r>
        <w:t>learned</w:t>
      </w:r>
      <w:r>
        <w:rPr>
          <w:spacing w:val="-3"/>
        </w:rPr>
        <w:t xml:space="preserve"> </w:t>
      </w:r>
      <w:r>
        <w:t>that</w:t>
      </w:r>
      <w:r>
        <w:rPr>
          <w:spacing w:val="-1"/>
        </w:rPr>
        <w:t xml:space="preserve"> </w:t>
      </w:r>
      <w:r>
        <w:t>preparing</w:t>
      </w:r>
      <w:r>
        <w:rPr>
          <w:spacing w:val="-2"/>
        </w:rPr>
        <w:t xml:space="preserve"> </w:t>
      </w:r>
      <w:r>
        <w:t>school</w:t>
      </w:r>
      <w:r>
        <w:rPr>
          <w:spacing w:val="-4"/>
        </w:rPr>
        <w:t xml:space="preserve"> </w:t>
      </w:r>
      <w:r>
        <w:t>administrators,</w:t>
      </w:r>
      <w:r>
        <w:rPr>
          <w:spacing w:val="-4"/>
        </w:rPr>
        <w:t xml:space="preserve"> </w:t>
      </w:r>
      <w:r>
        <w:t>teachers,</w:t>
      </w:r>
      <w:r>
        <w:rPr>
          <w:spacing w:val="-2"/>
        </w:rPr>
        <w:t xml:space="preserve"> </w:t>
      </w:r>
      <w:r>
        <w:t>and</w:t>
      </w:r>
      <w:r>
        <w:rPr>
          <w:spacing w:val="-3"/>
        </w:rPr>
        <w:t xml:space="preserve"> </w:t>
      </w:r>
      <w:r>
        <w:t>school</w:t>
      </w:r>
      <w:r>
        <w:rPr>
          <w:spacing w:val="-4"/>
        </w:rPr>
        <w:t xml:space="preserve"> </w:t>
      </w:r>
      <w:r>
        <w:t>partnering agencies before a critical event is crucial for effective response, the value of ongoing training and emergency exercises, and that having intervention models that address the public health, mental health,</w:t>
      </w:r>
      <w:r>
        <w:rPr>
          <w:spacing w:val="-3"/>
        </w:rPr>
        <w:t xml:space="preserve"> </w:t>
      </w:r>
      <w:r>
        <w:t>and</w:t>
      </w:r>
      <w:r>
        <w:rPr>
          <w:spacing w:val="-3"/>
        </w:rPr>
        <w:t xml:space="preserve"> </w:t>
      </w:r>
      <w:r>
        <w:t>psychosocial</w:t>
      </w:r>
      <w:r>
        <w:rPr>
          <w:spacing w:val="-6"/>
        </w:rPr>
        <w:t xml:space="preserve"> </w:t>
      </w:r>
      <w:r>
        <w:t>needs</w:t>
      </w:r>
      <w:r>
        <w:rPr>
          <w:spacing w:val="-4"/>
        </w:rPr>
        <w:t xml:space="preserve"> </w:t>
      </w:r>
      <w:r>
        <w:t>of</w:t>
      </w:r>
      <w:r>
        <w:rPr>
          <w:spacing w:val="-3"/>
        </w:rPr>
        <w:t xml:space="preserve"> </w:t>
      </w:r>
      <w:r>
        <w:t>students</w:t>
      </w:r>
      <w:r>
        <w:rPr>
          <w:spacing w:val="-4"/>
        </w:rPr>
        <w:t xml:space="preserve"> </w:t>
      </w:r>
      <w:r>
        <w:t>and</w:t>
      </w:r>
      <w:r>
        <w:rPr>
          <w:spacing w:val="-2"/>
        </w:rPr>
        <w:t xml:space="preserve"> </w:t>
      </w:r>
      <w:r>
        <w:t>staff</w:t>
      </w:r>
      <w:r>
        <w:rPr>
          <w:spacing w:val="-2"/>
        </w:rPr>
        <w:t xml:space="preserve"> </w:t>
      </w:r>
      <w:r>
        <w:t>is</w:t>
      </w:r>
      <w:r>
        <w:rPr>
          <w:spacing w:val="-4"/>
        </w:rPr>
        <w:t xml:space="preserve"> </w:t>
      </w:r>
      <w:r>
        <w:t>essential</w:t>
      </w:r>
      <w:r>
        <w:rPr>
          <w:spacing w:val="-4"/>
        </w:rPr>
        <w:t xml:space="preserve"> </w:t>
      </w:r>
      <w:r>
        <w:t>to</w:t>
      </w:r>
      <w:r>
        <w:rPr>
          <w:spacing w:val="-4"/>
        </w:rPr>
        <w:t xml:space="preserve"> </w:t>
      </w:r>
      <w:r>
        <w:t>a</w:t>
      </w:r>
      <w:r>
        <w:rPr>
          <w:spacing w:val="-3"/>
        </w:rPr>
        <w:t xml:space="preserve"> </w:t>
      </w:r>
      <w:r>
        <w:t>safe</w:t>
      </w:r>
      <w:r>
        <w:rPr>
          <w:spacing w:val="-2"/>
        </w:rPr>
        <w:t xml:space="preserve"> </w:t>
      </w:r>
      <w:r>
        <w:t>school</w:t>
      </w:r>
      <w:r>
        <w:rPr>
          <w:spacing w:val="-3"/>
        </w:rPr>
        <w:t xml:space="preserve"> </w:t>
      </w:r>
      <w:r>
        <w:t>environment</w:t>
      </w:r>
      <w:r>
        <w:rPr>
          <w:spacing w:val="-2"/>
        </w:rPr>
        <w:t xml:space="preserve"> </w:t>
      </w:r>
      <w:r>
        <w:t>and</w:t>
      </w:r>
      <w:r>
        <w:rPr>
          <w:spacing w:val="-3"/>
        </w:rPr>
        <w:t xml:space="preserve"> </w:t>
      </w:r>
      <w:r>
        <w:t>the resumption of learning. (excerpted from Psychological First Aid for Schools, Field Operations Guide, 2nd Edition)</w:t>
      </w:r>
    </w:p>
    <w:p w14:paraId="1F7FEC00" w14:textId="77777777" w:rsidR="00054C28" w:rsidRDefault="00D50A48">
      <w:pPr>
        <w:pStyle w:val="Heading4"/>
        <w:spacing w:before="241"/>
        <w:ind w:left="1026"/>
      </w:pPr>
      <w:r>
        <w:t>Field</w:t>
      </w:r>
      <w:r>
        <w:rPr>
          <w:spacing w:val="-6"/>
        </w:rPr>
        <w:t xml:space="preserve"> </w:t>
      </w:r>
      <w:r>
        <w:t>Operations</w:t>
      </w:r>
      <w:r>
        <w:rPr>
          <w:spacing w:val="-5"/>
        </w:rPr>
        <w:t xml:space="preserve"> </w:t>
      </w:r>
      <w:r>
        <w:t>Guide</w:t>
      </w:r>
      <w:r>
        <w:rPr>
          <w:spacing w:val="-5"/>
        </w:rPr>
        <w:t xml:space="preserve"> </w:t>
      </w:r>
      <w:r>
        <w:rPr>
          <w:spacing w:val="-4"/>
        </w:rPr>
        <w:t>(FOG)</w:t>
      </w:r>
    </w:p>
    <w:p w14:paraId="098D89B4" w14:textId="77777777" w:rsidR="00054C28" w:rsidRDefault="00D50A48">
      <w:pPr>
        <w:pStyle w:val="BodyText"/>
        <w:spacing w:before="119"/>
        <w:ind w:left="1026" w:right="432"/>
      </w:pPr>
      <w:r>
        <w:rPr>
          <w:noProof/>
        </w:rPr>
        <w:drawing>
          <wp:anchor distT="0" distB="0" distL="0" distR="0" simplePos="0" relativeHeight="487611392" behindDoc="1" locked="0" layoutInCell="1" allowOverlap="1" wp14:anchorId="65BBD338" wp14:editId="71A2FF2E">
            <wp:simplePos x="0" y="0"/>
            <wp:positionH relativeFrom="page">
              <wp:posOffset>6159500</wp:posOffset>
            </wp:positionH>
            <wp:positionV relativeFrom="paragraph">
              <wp:posOffset>649953</wp:posOffset>
            </wp:positionV>
            <wp:extent cx="928711" cy="1207008"/>
            <wp:effectExtent l="0" t="0" r="0" b="0"/>
            <wp:wrapTopAndBottom/>
            <wp:docPr id="136" name="Image 136">
              <a:hlinkClick xmlns:a="http://schemas.openxmlformats.org/drawingml/2006/main" r:id="rId3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a:hlinkClick r:id="rId39"/>
                    </pic:cNvPr>
                    <pic:cNvPicPr/>
                  </pic:nvPicPr>
                  <pic:blipFill>
                    <a:blip r:embed="rId40" cstate="print"/>
                    <a:stretch>
                      <a:fillRect/>
                    </a:stretch>
                  </pic:blipFill>
                  <pic:spPr>
                    <a:xfrm>
                      <a:off x="0" y="0"/>
                      <a:ext cx="928711" cy="1207008"/>
                    </a:xfrm>
                    <a:prstGeom prst="rect">
                      <a:avLst/>
                    </a:prstGeom>
                  </pic:spPr>
                </pic:pic>
              </a:graphicData>
            </a:graphic>
          </wp:anchor>
        </w:drawing>
      </w:r>
      <w:r>
        <w:t>We use the PFA-S FOG as-needed, to prepare and respond to critical incidents affecting the mental health</w:t>
      </w:r>
      <w:r>
        <w:rPr>
          <w:spacing w:val="-6"/>
        </w:rPr>
        <w:t xml:space="preserve"> </w:t>
      </w:r>
      <w:r>
        <w:t>of</w:t>
      </w:r>
      <w:r>
        <w:rPr>
          <w:spacing w:val="-8"/>
        </w:rPr>
        <w:t xml:space="preserve"> </w:t>
      </w:r>
      <w:r>
        <w:t>our</w:t>
      </w:r>
      <w:r>
        <w:rPr>
          <w:spacing w:val="-9"/>
        </w:rPr>
        <w:t xml:space="preserve"> </w:t>
      </w:r>
      <w:r>
        <w:t>students.</w:t>
      </w:r>
      <w:r>
        <w:rPr>
          <w:spacing w:val="40"/>
        </w:rPr>
        <w:t xml:space="preserve"> </w:t>
      </w:r>
      <w:hyperlink r:id="rId41">
        <w:r>
          <w:rPr>
            <w:color w:val="0462C1"/>
            <w:u w:val="single" w:color="0462C1"/>
          </w:rPr>
          <w:t>https://www.nctsn.org/resources/psychological-first-aid-schools-pfa-s-field-</w:t>
        </w:r>
      </w:hyperlink>
      <w:r>
        <w:rPr>
          <w:color w:val="0462C1"/>
        </w:rPr>
        <w:t xml:space="preserve"> </w:t>
      </w:r>
      <w:hyperlink r:id="rId42">
        <w:r>
          <w:rPr>
            <w:color w:val="0462C1"/>
            <w:spacing w:val="-2"/>
            <w:u w:val="single" w:color="0462C1"/>
          </w:rPr>
          <w:t>operations-guide</w:t>
        </w:r>
      </w:hyperlink>
    </w:p>
    <w:p w14:paraId="15E87FBB" w14:textId="77777777" w:rsidR="00054C28" w:rsidRDefault="00054C28">
      <w:pPr>
        <w:sectPr w:rsidR="00054C28">
          <w:pgSz w:w="12240" w:h="15840"/>
          <w:pgMar w:top="1580" w:right="860" w:bottom="280" w:left="140" w:header="768" w:footer="0" w:gutter="0"/>
          <w:cols w:space="720"/>
        </w:sectPr>
      </w:pPr>
    </w:p>
    <w:p w14:paraId="1378EB66" w14:textId="77777777" w:rsidR="00054C28" w:rsidRDefault="00054C28">
      <w:pPr>
        <w:pStyle w:val="BodyText"/>
        <w:spacing w:before="53" w:after="1"/>
        <w:ind w:left="0"/>
        <w:rPr>
          <w:sz w:val="20"/>
        </w:rPr>
      </w:pPr>
    </w:p>
    <w:p w14:paraId="20EB5FF4" w14:textId="77777777" w:rsidR="00054C28" w:rsidRDefault="00D50A48">
      <w:pPr>
        <w:pStyle w:val="BodyText"/>
        <w:ind w:left="997"/>
        <w:rPr>
          <w:sz w:val="20"/>
        </w:rPr>
      </w:pPr>
      <w:r>
        <w:rPr>
          <w:noProof/>
          <w:sz w:val="20"/>
        </w:rPr>
        <mc:AlternateContent>
          <mc:Choice Requires="wpg">
            <w:drawing>
              <wp:inline distT="0" distB="0" distL="0" distR="0" wp14:anchorId="152480DF" wp14:editId="3470B9EA">
                <wp:extent cx="6329045" cy="577850"/>
                <wp:effectExtent l="0" t="0" r="0" b="3175"/>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045" cy="577850"/>
                          <a:chOff x="0" y="0"/>
                          <a:chExt cx="6329045" cy="577850"/>
                        </a:xfrm>
                      </wpg:grpSpPr>
                      <wps:wsp>
                        <wps:cNvPr id="138" name="Graphic 138"/>
                        <wps:cNvSpPr/>
                        <wps:spPr>
                          <a:xfrm>
                            <a:off x="0" y="0"/>
                            <a:ext cx="6329045" cy="577850"/>
                          </a:xfrm>
                          <a:custGeom>
                            <a:avLst/>
                            <a:gdLst/>
                            <a:ahLst/>
                            <a:cxnLst/>
                            <a:rect l="l" t="t" r="r" b="b"/>
                            <a:pathLst>
                              <a:path w="6329045" h="577850">
                                <a:moveTo>
                                  <a:pt x="6328918" y="0"/>
                                </a:moveTo>
                                <a:lnTo>
                                  <a:pt x="0" y="0"/>
                                </a:lnTo>
                                <a:lnTo>
                                  <a:pt x="0" y="56388"/>
                                </a:lnTo>
                                <a:lnTo>
                                  <a:pt x="0" y="521208"/>
                                </a:lnTo>
                                <a:lnTo>
                                  <a:pt x="0" y="577596"/>
                                </a:lnTo>
                                <a:lnTo>
                                  <a:pt x="6328918" y="577596"/>
                                </a:lnTo>
                                <a:lnTo>
                                  <a:pt x="6328918" y="521208"/>
                                </a:lnTo>
                                <a:lnTo>
                                  <a:pt x="6328918" y="56388"/>
                                </a:lnTo>
                                <a:lnTo>
                                  <a:pt x="6328918" y="0"/>
                                </a:lnTo>
                                <a:close/>
                              </a:path>
                            </a:pathLst>
                          </a:custGeom>
                          <a:solidFill>
                            <a:srgbClr val="006480"/>
                          </a:solidFill>
                        </wps:spPr>
                        <wps:bodyPr wrap="square" lIns="0" tIns="0" rIns="0" bIns="0" rtlCol="0">
                          <a:prstTxWarp prst="textNoShape">
                            <a:avLst/>
                          </a:prstTxWarp>
                          <a:noAutofit/>
                        </wps:bodyPr>
                      </wps:wsp>
                      <wps:wsp>
                        <wps:cNvPr id="139" name="Textbox 139"/>
                        <wps:cNvSpPr txBox="1"/>
                        <wps:spPr>
                          <a:xfrm>
                            <a:off x="0" y="56388"/>
                            <a:ext cx="6329045" cy="464820"/>
                          </a:xfrm>
                          <a:prstGeom prst="rect">
                            <a:avLst/>
                          </a:prstGeom>
                        </wps:spPr>
                        <wps:txbx>
                          <w:txbxContent>
                            <w:p w14:paraId="4F7F65DB" w14:textId="77777777" w:rsidR="00054C28" w:rsidRDefault="00D50A48">
                              <w:pPr>
                                <w:spacing w:before="120"/>
                                <w:ind w:left="209"/>
                                <w:rPr>
                                  <w:sz w:val="40"/>
                                </w:rPr>
                              </w:pPr>
                              <w:r>
                                <w:rPr>
                                  <w:color w:val="FFFFFF"/>
                                  <w:sz w:val="40"/>
                                </w:rPr>
                                <w:t>Public</w:t>
                              </w:r>
                              <w:r>
                                <w:rPr>
                                  <w:color w:val="FFFFFF"/>
                                  <w:spacing w:val="-3"/>
                                  <w:sz w:val="40"/>
                                </w:rPr>
                                <w:t xml:space="preserve"> </w:t>
                              </w:r>
                              <w:r>
                                <w:rPr>
                                  <w:color w:val="FFFFFF"/>
                                  <w:sz w:val="40"/>
                                </w:rPr>
                                <w:t>Safety</w:t>
                              </w:r>
                              <w:r>
                                <w:rPr>
                                  <w:color w:val="FFFFFF"/>
                                  <w:spacing w:val="-2"/>
                                  <w:sz w:val="40"/>
                                </w:rPr>
                                <w:t xml:space="preserve"> </w:t>
                              </w:r>
                              <w:r>
                                <w:rPr>
                                  <w:color w:val="FFFFFF"/>
                                  <w:sz w:val="40"/>
                                </w:rPr>
                                <w:t>and</w:t>
                              </w:r>
                              <w:r>
                                <w:rPr>
                                  <w:color w:val="FFFFFF"/>
                                  <w:spacing w:val="-4"/>
                                  <w:sz w:val="40"/>
                                </w:rPr>
                                <w:t xml:space="preserve"> </w:t>
                              </w:r>
                              <w:r>
                                <w:rPr>
                                  <w:color w:val="FFFFFF"/>
                                  <w:spacing w:val="-2"/>
                                  <w:sz w:val="40"/>
                                </w:rPr>
                                <w:t>Security</w:t>
                              </w:r>
                            </w:p>
                          </w:txbxContent>
                        </wps:txbx>
                        <wps:bodyPr wrap="square" lIns="0" tIns="0" rIns="0" bIns="0" rtlCol="0">
                          <a:noAutofit/>
                        </wps:bodyPr>
                      </wps:wsp>
                    </wpg:wgp>
                  </a:graphicData>
                </a:graphic>
              </wp:inline>
            </w:drawing>
          </mc:Choice>
          <mc:Fallback>
            <w:pict>
              <v:group w14:anchorId="152480DF" id="Group 137" o:spid="_x0000_s1128" style="width:498.35pt;height:45.5pt;mso-position-horizontal-relative:char;mso-position-vertical-relative:line" coordsize="6329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laL6AIAAFMIAAAOAAAAZHJzL2Uyb0RvYy54bWy8Vttu2zAMfR+wfxD0vtpJmpvRpNjaNRhQ&#13;&#10;dAWaYc+yLF8w2dIkJXb/fpRsOW66tV077MWhLIomzzmkcnbelBztmdKFqFZ4dBJixCoqkqLKVvjb&#13;&#10;9urDAiNtSJUQLiq2wvdM4/P1+3dntYzYWOSCJ0whCFLpqJYrnBsjoyDQNGcl0SdCsgo2U6FKYmCp&#13;&#10;siBRpIboJQ/GYTgLaqESqQRlWsPby3YTr138NGXUfE1TzQziKwy5GfdU7hnbZ7A+I1GmiMwL2qVB&#13;&#10;XpFFSYoKPtqHuiSGoJ0qHoUqC6qEFqk5oaIMRJoWlLkaoJpReFTNRomddLVkUZ3JHiaA9ginV4el&#13;&#10;N/uNknfyVrXZg3kt6A8NuAS1zKLhvl1nB+cmVaU9BEWgxiF63yPKGoMovJxNxsvwdIoRhb3pfL6Y&#13;&#10;dpDTHHh5dIzmn58+GJCo/axLrk+mlqAefQBIvw2gu5xI5nDXFoBbhYoExD0BLVekBBVvOsHYV4CU&#13;&#10;/Tz4WRS7le4AfQNGfakkojttNkw4tMn+WptWtYm3SO4t2lTeVKB9q3ruVG8wAtUrjED1cat6SYw9&#13;&#10;Zym0JqoHdOU9W3a7FHu2Fc7RWM6A1cVyBGh4wiHXgw+vhr7QdAMvv+d/pYvX+kxnk4WDE6L5ff/7&#13;&#10;wG88GocvcpzPp8uZLfaPEYeVgDz/yv35NB5Ef7a6obfrkkHWlAvN2kIsV66inj/wGypEC14kVwXn&#13;&#10;ljCtsviCK7QndgCGs9OFDz1wg2bSUStZa8UiuQfN1yDyFdY/d0QxjPiXCrrKjlBvKG/E3lCGXwg3&#13;&#10;aJ1WlDbb5jtREkkwV9jAVLgRvrlI5KUM+VuH1teerMTHnRFpYXXucmsz6hbQ6G3L/YeOX/qO30Lu&#13;&#10;sWjQaLI86nhkmk8CmmLk3z/Z+73ISfTbGXkKDI09RX56WHRs/3c42s52l80RgO2IOCLTNHHjxtdk&#13;&#10;7hP8R/y+gCU3peHmcnrtbll7NQ7XjtXDf4H1LwAAAP//AwBQSwMEFAAGAAgAAAAhAEDlMNXfAAAA&#13;&#10;CQEAAA8AAABkcnMvZG93bnJldi54bWxMj09Lw0AQxe+C32GZgje7iWK1aTal1D+nItgK0ts0mSah&#13;&#10;2dmQ3Sbpt3f0opfHDI95837pcrSN6qnztWMD8TQCRZy7oubSwOfu9fYJlA/IBTaOycCFPCyz66sU&#13;&#10;k8IN/EH9NpRKQtgnaKAKoU209nlFFv3UtcTiHV1nMcjalbrocJBw2+i7KJppizXLhwpbWleUn7Zn&#13;&#10;a+BtwGF1H7/0m9NxfdnvHt6/NjEZczMZnxciqwWoQGP4u4AfBukPmRQ7uDMXXjUGhCb8qnjz+ewR&#13;&#10;1EGGOAKdpfo/QfYNAAD//wMAUEsBAi0AFAAGAAgAAAAhALaDOJL+AAAA4QEAABMAAAAAAAAAAAAA&#13;&#10;AAAAAAAAAFtDb250ZW50X1R5cGVzXS54bWxQSwECLQAUAAYACAAAACEAOP0h/9YAAACUAQAACwAA&#13;&#10;AAAAAAAAAAAAAAAvAQAAX3JlbHMvLnJlbHNQSwECLQAUAAYACAAAACEAnc5Wi+gCAABTCAAADgAA&#13;&#10;AAAAAAAAAAAAAAAuAgAAZHJzL2Uyb0RvYy54bWxQSwECLQAUAAYACAAAACEAQOUw1d8AAAAJAQAA&#13;&#10;DwAAAAAAAAAAAAAAAABCBQAAZHJzL2Rvd25yZXYueG1sUEsFBgAAAAAEAAQA8wAAAE4GAAAAAA==&#13;&#10;">
                <v:shape id="Graphic 138" o:spid="_x0000_s1129" style="position:absolute;width:63290;height:5778;visibility:visible;mso-wrap-style:square;v-text-anchor:top" coordsize="632904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bWFxgAAAOEAAAAPAAAAZHJzL2Rvd25yZXYueG1sRI9BS8RA&#13;&#10;DIXvgv9hiODNnbqKSHdnF1HE9STOFryGTrYt28mUTmzrvzcHwcsjj0e+5G33S+zNRGPuEju4XRVg&#13;&#10;iOsUOm4cVMfXm0cwWZAD9onJwQ9l2O8uL7ZYhjTzJ01eGqMQziU6aEWG0tpctxQxr9JArNkpjRFF&#13;&#10;7djYMOKs8NjbdVE82Igd64UWB3puqT777+jAL1UWb9cHefPnaa6+Tu/36cO566vlZaPytAEjtMj/&#13;&#10;xh/iELTDnb6sjXQCu/sFAAD//wMAUEsBAi0AFAAGAAgAAAAhANvh9svuAAAAhQEAABMAAAAAAAAA&#13;&#10;AAAAAAAAAAAAAFtDb250ZW50X1R5cGVzXS54bWxQSwECLQAUAAYACAAAACEAWvQsW78AAAAVAQAA&#13;&#10;CwAAAAAAAAAAAAAAAAAfAQAAX3JlbHMvLnJlbHNQSwECLQAUAAYACAAAACEAYV21hcYAAADhAAAA&#13;&#10;DwAAAAAAAAAAAAAAAAAHAgAAZHJzL2Rvd25yZXYueG1sUEsFBgAAAAADAAMAtwAAAPoCAAAAAA==&#13;&#10;" path="m6328918,l,,,56388,,521208r,56388l6328918,577596r,-56388l6328918,56388r,-56388xe" fillcolor="#006480" stroked="f">
                  <v:path arrowok="t"/>
                </v:shape>
                <v:shape id="Textbox 139" o:spid="_x0000_s1130" type="#_x0000_t202" style="position:absolute;top:563;width:6329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mMHyQAAAOEAAAAPAAAAZHJzL2Rvd25yZXYueG1sRI/BasJA&#13;&#10;EIbvgu+wjNCbbmxB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3MpjB8kAAADh&#13;&#10;AAAADwAAAAAAAAAAAAAAAAAHAgAAZHJzL2Rvd25yZXYueG1sUEsFBgAAAAADAAMAtwAAAP0CAAAA&#13;&#10;AA==&#13;&#10;" filled="f" stroked="f">
                  <v:textbox inset="0,0,0,0">
                    <w:txbxContent>
                      <w:p w14:paraId="4F7F65DB" w14:textId="77777777" w:rsidR="00054C28" w:rsidRDefault="00D50A48">
                        <w:pPr>
                          <w:spacing w:before="120"/>
                          <w:ind w:left="209"/>
                          <w:rPr>
                            <w:sz w:val="40"/>
                          </w:rPr>
                        </w:pPr>
                        <w:r>
                          <w:rPr>
                            <w:color w:val="FFFFFF"/>
                            <w:sz w:val="40"/>
                          </w:rPr>
                          <w:t>Public</w:t>
                        </w:r>
                        <w:r>
                          <w:rPr>
                            <w:color w:val="FFFFFF"/>
                            <w:spacing w:val="-3"/>
                            <w:sz w:val="40"/>
                          </w:rPr>
                          <w:t xml:space="preserve"> </w:t>
                        </w:r>
                        <w:r>
                          <w:rPr>
                            <w:color w:val="FFFFFF"/>
                            <w:sz w:val="40"/>
                          </w:rPr>
                          <w:t>Safety</w:t>
                        </w:r>
                        <w:r>
                          <w:rPr>
                            <w:color w:val="FFFFFF"/>
                            <w:spacing w:val="-2"/>
                            <w:sz w:val="40"/>
                          </w:rPr>
                          <w:t xml:space="preserve"> </w:t>
                        </w:r>
                        <w:r>
                          <w:rPr>
                            <w:color w:val="FFFFFF"/>
                            <w:sz w:val="40"/>
                          </w:rPr>
                          <w:t>and</w:t>
                        </w:r>
                        <w:r>
                          <w:rPr>
                            <w:color w:val="FFFFFF"/>
                            <w:spacing w:val="-4"/>
                            <w:sz w:val="40"/>
                          </w:rPr>
                          <w:t xml:space="preserve"> </w:t>
                        </w:r>
                        <w:r>
                          <w:rPr>
                            <w:color w:val="FFFFFF"/>
                            <w:spacing w:val="-2"/>
                            <w:sz w:val="40"/>
                          </w:rPr>
                          <w:t>Security</w:t>
                        </w:r>
                      </w:p>
                    </w:txbxContent>
                  </v:textbox>
                </v:shape>
                <w10:anchorlock/>
              </v:group>
            </w:pict>
          </mc:Fallback>
        </mc:AlternateContent>
      </w:r>
    </w:p>
    <w:p w14:paraId="00CCDA74" w14:textId="77777777" w:rsidR="00054C28" w:rsidRDefault="00D50A48">
      <w:pPr>
        <w:pStyle w:val="Heading3"/>
        <w:spacing w:before="210"/>
        <w:ind w:left="1026"/>
      </w:pPr>
      <w:bookmarkStart w:id="82" w:name="_Toc184969003"/>
      <w:r>
        <w:rPr>
          <w:noProof/>
        </w:rPr>
        <w:drawing>
          <wp:anchor distT="0" distB="0" distL="0" distR="0" simplePos="0" relativeHeight="15753216" behindDoc="0" locked="0" layoutInCell="1" allowOverlap="1" wp14:anchorId="639903BF" wp14:editId="0031AA01">
            <wp:simplePos x="0" y="0"/>
            <wp:positionH relativeFrom="page">
              <wp:posOffset>5969253</wp:posOffset>
            </wp:positionH>
            <wp:positionV relativeFrom="paragraph">
              <wp:posOffset>217953</wp:posOffset>
            </wp:positionV>
            <wp:extent cx="945695" cy="788391"/>
            <wp:effectExtent l="0" t="0" r="0" b="0"/>
            <wp:wrapNone/>
            <wp:docPr id="140" name="Image 140" descr="A picture containing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A picture containing logo  Description automatically generated"/>
                    <pic:cNvPicPr/>
                  </pic:nvPicPr>
                  <pic:blipFill>
                    <a:blip r:embed="rId43" cstate="print"/>
                    <a:stretch>
                      <a:fillRect/>
                    </a:stretch>
                  </pic:blipFill>
                  <pic:spPr>
                    <a:xfrm>
                      <a:off x="0" y="0"/>
                      <a:ext cx="945695" cy="788391"/>
                    </a:xfrm>
                    <a:prstGeom prst="rect">
                      <a:avLst/>
                    </a:prstGeom>
                  </pic:spPr>
                </pic:pic>
              </a:graphicData>
            </a:graphic>
          </wp:anchor>
        </w:drawing>
      </w:r>
      <w:r>
        <w:rPr>
          <w:color w:val="006480"/>
          <w:spacing w:val="-2"/>
        </w:rPr>
        <w:t>Purpose</w:t>
      </w:r>
      <w:bookmarkEnd w:id="82"/>
    </w:p>
    <w:p w14:paraId="4DE53A34" w14:textId="77777777" w:rsidR="00054C28" w:rsidRDefault="00D50A48">
      <w:pPr>
        <w:pStyle w:val="BodyText"/>
        <w:spacing w:before="119" w:line="249" w:lineRule="auto"/>
        <w:ind w:left="1021" w:right="2381" w:hanging="10"/>
      </w:pPr>
      <w:r>
        <w:t>The</w:t>
      </w:r>
      <w:r>
        <w:rPr>
          <w:spacing w:val="-5"/>
        </w:rPr>
        <w:t xml:space="preserve"> </w:t>
      </w:r>
      <w:r>
        <w:t>Public</w:t>
      </w:r>
      <w:r>
        <w:rPr>
          <w:spacing w:val="-4"/>
        </w:rPr>
        <w:t xml:space="preserve"> </w:t>
      </w:r>
      <w:r>
        <w:t>Safety</w:t>
      </w:r>
      <w:r>
        <w:rPr>
          <w:spacing w:val="-4"/>
        </w:rPr>
        <w:t xml:space="preserve"> </w:t>
      </w:r>
      <w:r>
        <w:t>and</w:t>
      </w:r>
      <w:r>
        <w:rPr>
          <w:spacing w:val="-5"/>
        </w:rPr>
        <w:t xml:space="preserve"> </w:t>
      </w:r>
      <w:r>
        <w:t>Security</w:t>
      </w:r>
      <w:r>
        <w:rPr>
          <w:spacing w:val="-4"/>
        </w:rPr>
        <w:t xml:space="preserve"> </w:t>
      </w:r>
      <w:r>
        <w:t>Annex</w:t>
      </w:r>
      <w:r>
        <w:rPr>
          <w:spacing w:val="-4"/>
        </w:rPr>
        <w:t xml:space="preserve"> </w:t>
      </w:r>
      <w:r>
        <w:t>integrates</w:t>
      </w:r>
      <w:r>
        <w:rPr>
          <w:spacing w:val="-6"/>
        </w:rPr>
        <w:t xml:space="preserve"> </w:t>
      </w:r>
      <w:r>
        <w:t>State</w:t>
      </w:r>
      <w:r>
        <w:rPr>
          <w:spacing w:val="-6"/>
        </w:rPr>
        <w:t xml:space="preserve"> </w:t>
      </w:r>
      <w:r>
        <w:t>public</w:t>
      </w:r>
      <w:r>
        <w:rPr>
          <w:spacing w:val="-4"/>
        </w:rPr>
        <w:t xml:space="preserve"> </w:t>
      </w:r>
      <w:r>
        <w:t>safety</w:t>
      </w:r>
      <w:r>
        <w:rPr>
          <w:spacing w:val="-4"/>
        </w:rPr>
        <w:t xml:space="preserve"> </w:t>
      </w:r>
      <w:r>
        <w:t>and</w:t>
      </w:r>
      <w:r>
        <w:rPr>
          <w:spacing w:val="-3"/>
        </w:rPr>
        <w:t xml:space="preserve"> </w:t>
      </w:r>
      <w:r>
        <w:t xml:space="preserve">security capabilities and resources to support the full range of incident management </w:t>
      </w:r>
      <w:r>
        <w:rPr>
          <w:spacing w:val="-2"/>
        </w:rPr>
        <w:t>activities.</w:t>
      </w:r>
    </w:p>
    <w:p w14:paraId="6DF6C138" w14:textId="77777777" w:rsidR="00054C28" w:rsidRDefault="00D50A48">
      <w:pPr>
        <w:pStyle w:val="Heading3"/>
        <w:spacing w:before="119"/>
        <w:ind w:left="1026"/>
      </w:pPr>
      <w:bookmarkStart w:id="83" w:name="_Toc184969004"/>
      <w:r>
        <w:rPr>
          <w:color w:val="006480"/>
          <w:spacing w:val="-2"/>
        </w:rPr>
        <w:t>Scope</w:t>
      </w:r>
      <w:bookmarkEnd w:id="83"/>
    </w:p>
    <w:p w14:paraId="2E5F6EF7" w14:textId="77777777" w:rsidR="00054C28" w:rsidRDefault="00D50A48">
      <w:pPr>
        <w:pStyle w:val="BodyText"/>
        <w:spacing w:before="119" w:line="249" w:lineRule="auto"/>
        <w:ind w:left="1021" w:right="432" w:hanging="10"/>
      </w:pPr>
      <w:r>
        <w:t>The Public Safety and Security Annex provides a mechanism for coordinating and providing support to local law enforcement authorities to include non-investigative/non-criminal law enforcement, public</w:t>
      </w:r>
      <w:r>
        <w:rPr>
          <w:spacing w:val="-6"/>
        </w:rPr>
        <w:t xml:space="preserve"> </w:t>
      </w:r>
      <w:r>
        <w:t>safety,</w:t>
      </w:r>
      <w:r>
        <w:rPr>
          <w:spacing w:val="-3"/>
        </w:rPr>
        <w:t xml:space="preserve"> </w:t>
      </w:r>
      <w:r>
        <w:t>and</w:t>
      </w:r>
      <w:r>
        <w:rPr>
          <w:spacing w:val="-2"/>
        </w:rPr>
        <w:t xml:space="preserve"> </w:t>
      </w:r>
      <w:r>
        <w:t>security</w:t>
      </w:r>
      <w:r>
        <w:rPr>
          <w:spacing w:val="-3"/>
        </w:rPr>
        <w:t xml:space="preserve"> </w:t>
      </w:r>
      <w:r>
        <w:t>capabilities</w:t>
      </w:r>
      <w:r>
        <w:rPr>
          <w:spacing w:val="-3"/>
        </w:rPr>
        <w:t xml:space="preserve"> </w:t>
      </w:r>
      <w:r>
        <w:t>and</w:t>
      </w:r>
      <w:r>
        <w:rPr>
          <w:spacing w:val="-4"/>
        </w:rPr>
        <w:t xml:space="preserve"> </w:t>
      </w:r>
      <w:r>
        <w:t>resources</w:t>
      </w:r>
      <w:r>
        <w:rPr>
          <w:spacing w:val="-3"/>
        </w:rPr>
        <w:t xml:space="preserve"> </w:t>
      </w:r>
      <w:r>
        <w:t>during</w:t>
      </w:r>
      <w:r>
        <w:rPr>
          <w:spacing w:val="-3"/>
        </w:rPr>
        <w:t xml:space="preserve"> </w:t>
      </w:r>
      <w:r>
        <w:t>incidents.</w:t>
      </w:r>
      <w:r>
        <w:rPr>
          <w:spacing w:val="-4"/>
        </w:rPr>
        <w:t xml:space="preserve"> </w:t>
      </w:r>
      <w:r>
        <w:t>The</w:t>
      </w:r>
      <w:r>
        <w:rPr>
          <w:spacing w:val="-5"/>
        </w:rPr>
        <w:t xml:space="preserve"> </w:t>
      </w:r>
      <w:r>
        <w:t>Public</w:t>
      </w:r>
      <w:r>
        <w:rPr>
          <w:spacing w:val="-3"/>
        </w:rPr>
        <w:t xml:space="preserve"> </w:t>
      </w:r>
      <w:r>
        <w:t>Safety</w:t>
      </w:r>
      <w:r>
        <w:rPr>
          <w:spacing w:val="-3"/>
        </w:rPr>
        <w:t xml:space="preserve"> </w:t>
      </w:r>
      <w:r>
        <w:t>and</w:t>
      </w:r>
      <w:r>
        <w:rPr>
          <w:spacing w:val="-4"/>
        </w:rPr>
        <w:t xml:space="preserve"> </w:t>
      </w:r>
      <w:r>
        <w:t>Security Annex capabilities support incident management requirements, including force and critical infrastructure</w:t>
      </w:r>
      <w:r>
        <w:rPr>
          <w:spacing w:val="-2"/>
        </w:rPr>
        <w:t xml:space="preserve"> </w:t>
      </w:r>
      <w:r>
        <w:t>protection,</w:t>
      </w:r>
      <w:r>
        <w:rPr>
          <w:spacing w:val="-1"/>
        </w:rPr>
        <w:t xml:space="preserve"> </w:t>
      </w:r>
      <w:r>
        <w:t>security</w:t>
      </w:r>
      <w:r>
        <w:rPr>
          <w:spacing w:val="-4"/>
        </w:rPr>
        <w:t xml:space="preserve"> </w:t>
      </w:r>
      <w:r>
        <w:t>planning</w:t>
      </w:r>
      <w:r>
        <w:rPr>
          <w:spacing w:val="-1"/>
        </w:rPr>
        <w:t xml:space="preserve"> </w:t>
      </w:r>
      <w:r>
        <w:t>and</w:t>
      </w:r>
      <w:r>
        <w:rPr>
          <w:spacing w:val="-2"/>
        </w:rPr>
        <w:t xml:space="preserve"> </w:t>
      </w:r>
      <w:r>
        <w:t>technical assistance,</w:t>
      </w:r>
      <w:r>
        <w:rPr>
          <w:spacing w:val="-2"/>
        </w:rPr>
        <w:t xml:space="preserve"> </w:t>
      </w:r>
      <w:r>
        <w:t>technology</w:t>
      </w:r>
      <w:r>
        <w:rPr>
          <w:spacing w:val="-2"/>
        </w:rPr>
        <w:t xml:space="preserve"> </w:t>
      </w:r>
      <w:r>
        <w:t>support,</w:t>
      </w:r>
      <w:r>
        <w:rPr>
          <w:spacing w:val="-1"/>
        </w:rPr>
        <w:t xml:space="preserve"> </w:t>
      </w:r>
      <w:r>
        <w:t>and</w:t>
      </w:r>
      <w:r>
        <w:rPr>
          <w:spacing w:val="-2"/>
        </w:rPr>
        <w:t xml:space="preserve"> </w:t>
      </w:r>
      <w:r>
        <w:t xml:space="preserve">public safety, in both pre-incident and post-incident situations. The Public Safety and Security Annex generally is activated in situations requiring extensive assistance to provide public safety and </w:t>
      </w:r>
      <w:r>
        <w:rPr>
          <w:spacing w:val="-2"/>
        </w:rPr>
        <w:t>security.</w:t>
      </w:r>
    </w:p>
    <w:p w14:paraId="1E30C9AE" w14:textId="77777777" w:rsidR="00054C28" w:rsidRDefault="00D50A48">
      <w:pPr>
        <w:pStyle w:val="Heading3"/>
        <w:spacing w:before="114"/>
        <w:ind w:left="1026"/>
      </w:pPr>
      <w:bookmarkStart w:id="84" w:name="_Toc184969005"/>
      <w:r>
        <w:rPr>
          <w:color w:val="006480"/>
        </w:rPr>
        <w:t xml:space="preserve">Key </w:t>
      </w:r>
      <w:r>
        <w:rPr>
          <w:color w:val="006480"/>
          <w:spacing w:val="-2"/>
        </w:rPr>
        <w:t>Tasks/Responsibilities</w:t>
      </w:r>
      <w:bookmarkEnd w:id="84"/>
    </w:p>
    <w:p w14:paraId="50B5EAC8" w14:textId="77777777" w:rsidR="00054C28" w:rsidRDefault="00D50A48">
      <w:pPr>
        <w:pStyle w:val="BodyText"/>
        <w:spacing w:before="120" w:line="249" w:lineRule="auto"/>
        <w:ind w:left="1026"/>
      </w:pPr>
      <w:r>
        <w:t>Coordinate public safety and security support (including personnel and equipment) to any affected department/agency</w:t>
      </w:r>
      <w:r>
        <w:rPr>
          <w:spacing w:val="-6"/>
        </w:rPr>
        <w:t xml:space="preserve"> </w:t>
      </w:r>
      <w:r>
        <w:t>during</w:t>
      </w:r>
      <w:r>
        <w:rPr>
          <w:spacing w:val="-3"/>
        </w:rPr>
        <w:t xml:space="preserve"> </w:t>
      </w:r>
      <w:r>
        <w:t>preparation</w:t>
      </w:r>
      <w:r>
        <w:rPr>
          <w:spacing w:val="-4"/>
        </w:rPr>
        <w:t xml:space="preserve"> </w:t>
      </w:r>
      <w:r>
        <w:t>for,</w:t>
      </w:r>
      <w:r>
        <w:rPr>
          <w:spacing w:val="-3"/>
        </w:rPr>
        <w:t xml:space="preserve"> </w:t>
      </w:r>
      <w:r>
        <w:t>response</w:t>
      </w:r>
      <w:r>
        <w:rPr>
          <w:spacing w:val="-2"/>
        </w:rPr>
        <w:t xml:space="preserve"> </w:t>
      </w:r>
      <w:r>
        <w:t>to,</w:t>
      </w:r>
      <w:r>
        <w:rPr>
          <w:spacing w:val="-2"/>
        </w:rPr>
        <w:t xml:space="preserve"> </w:t>
      </w:r>
      <w:r>
        <w:t>and/or</w:t>
      </w:r>
      <w:r>
        <w:rPr>
          <w:spacing w:val="-2"/>
        </w:rPr>
        <w:t xml:space="preserve"> </w:t>
      </w:r>
      <w:r>
        <w:t>recovery</w:t>
      </w:r>
      <w:r>
        <w:rPr>
          <w:spacing w:val="-3"/>
        </w:rPr>
        <w:t xml:space="preserve"> </w:t>
      </w:r>
      <w:r>
        <w:t>from</w:t>
      </w:r>
      <w:r>
        <w:rPr>
          <w:spacing w:val="-3"/>
        </w:rPr>
        <w:t xml:space="preserve"> </w:t>
      </w:r>
      <w:r>
        <w:t>any</w:t>
      </w:r>
      <w:r>
        <w:rPr>
          <w:spacing w:val="-6"/>
        </w:rPr>
        <w:t xml:space="preserve"> </w:t>
      </w:r>
      <w:r>
        <w:t>real</w:t>
      </w:r>
      <w:r>
        <w:rPr>
          <w:spacing w:val="-5"/>
        </w:rPr>
        <w:t xml:space="preserve"> </w:t>
      </w:r>
      <w:r>
        <w:t>or</w:t>
      </w:r>
      <w:r>
        <w:rPr>
          <w:spacing w:val="-4"/>
        </w:rPr>
        <w:t xml:space="preserve"> </w:t>
      </w:r>
      <w:r>
        <w:t xml:space="preserve">potential </w:t>
      </w:r>
      <w:r>
        <w:rPr>
          <w:spacing w:val="-2"/>
        </w:rPr>
        <w:t>incident.</w:t>
      </w:r>
    </w:p>
    <w:p w14:paraId="6DFCDAF0" w14:textId="77777777" w:rsidR="00054C28" w:rsidRDefault="00D50A48">
      <w:pPr>
        <w:pStyle w:val="BodyText"/>
        <w:spacing w:before="2"/>
        <w:ind w:left="1386"/>
      </w:pPr>
      <w:r>
        <w:t>County</w:t>
      </w:r>
      <w:r>
        <w:rPr>
          <w:spacing w:val="-6"/>
        </w:rPr>
        <w:t xml:space="preserve"> </w:t>
      </w:r>
      <w:r>
        <w:t>Sheriff’s</w:t>
      </w:r>
      <w:r>
        <w:rPr>
          <w:spacing w:val="-4"/>
        </w:rPr>
        <w:t xml:space="preserve"> </w:t>
      </w:r>
      <w:r>
        <w:rPr>
          <w:spacing w:val="-2"/>
        </w:rPr>
        <w:t>Office</w:t>
      </w:r>
    </w:p>
    <w:p w14:paraId="186812B0" w14:textId="77777777" w:rsidR="00054C28" w:rsidRDefault="00D50A48">
      <w:pPr>
        <w:pStyle w:val="BodyText"/>
        <w:ind w:left="1386"/>
      </w:pPr>
      <w:r>
        <w:t>Police</w:t>
      </w:r>
      <w:r>
        <w:rPr>
          <w:spacing w:val="-2"/>
        </w:rPr>
        <w:t xml:space="preserve"> Department</w:t>
      </w:r>
    </w:p>
    <w:p w14:paraId="6BA1BA2F" w14:textId="77777777" w:rsidR="00054C28" w:rsidRDefault="00D50A48">
      <w:pPr>
        <w:pStyle w:val="BodyText"/>
        <w:ind w:left="1386" w:right="6327"/>
      </w:pPr>
      <w:r>
        <w:t>Other</w:t>
      </w:r>
      <w:r>
        <w:rPr>
          <w:spacing w:val="-13"/>
        </w:rPr>
        <w:t xml:space="preserve"> </w:t>
      </w:r>
      <w:r>
        <w:t>Law</w:t>
      </w:r>
      <w:r>
        <w:rPr>
          <w:spacing w:val="-13"/>
        </w:rPr>
        <w:t xml:space="preserve"> </w:t>
      </w:r>
      <w:r>
        <w:t>Enforcement</w:t>
      </w:r>
      <w:r>
        <w:rPr>
          <w:spacing w:val="-14"/>
        </w:rPr>
        <w:t xml:space="preserve"> </w:t>
      </w:r>
      <w:r>
        <w:t>Agencies Private Security Companies</w:t>
      </w:r>
    </w:p>
    <w:p w14:paraId="36708B85" w14:textId="77777777" w:rsidR="00054C28" w:rsidRDefault="00D50A48">
      <w:pPr>
        <w:pStyle w:val="BodyText"/>
        <w:spacing w:before="120" w:line="242" w:lineRule="auto"/>
        <w:ind w:left="1026"/>
      </w:pPr>
      <w:r>
        <w:t>Coordinate</w:t>
      </w:r>
      <w:r>
        <w:rPr>
          <w:spacing w:val="-7"/>
        </w:rPr>
        <w:t xml:space="preserve"> </w:t>
      </w:r>
      <w:r>
        <w:t>critical</w:t>
      </w:r>
      <w:r>
        <w:rPr>
          <w:spacing w:val="-4"/>
        </w:rPr>
        <w:t xml:space="preserve"> </w:t>
      </w:r>
      <w:r>
        <w:t>information</w:t>
      </w:r>
      <w:r>
        <w:rPr>
          <w:spacing w:val="-6"/>
        </w:rPr>
        <w:t xml:space="preserve"> </w:t>
      </w:r>
      <w:r>
        <w:t>dissemination</w:t>
      </w:r>
      <w:r>
        <w:rPr>
          <w:spacing w:val="-6"/>
        </w:rPr>
        <w:t xml:space="preserve"> </w:t>
      </w:r>
      <w:r>
        <w:t>regarding</w:t>
      </w:r>
      <w:r>
        <w:rPr>
          <w:spacing w:val="-7"/>
        </w:rPr>
        <w:t xml:space="preserve"> </w:t>
      </w:r>
      <w:r>
        <w:t>public</w:t>
      </w:r>
      <w:r>
        <w:rPr>
          <w:spacing w:val="-5"/>
        </w:rPr>
        <w:t xml:space="preserve"> </w:t>
      </w:r>
      <w:r>
        <w:t>safety/security</w:t>
      </w:r>
      <w:r>
        <w:rPr>
          <w:spacing w:val="-8"/>
        </w:rPr>
        <w:t xml:space="preserve"> </w:t>
      </w:r>
      <w:r>
        <w:t>through</w:t>
      </w:r>
      <w:r>
        <w:rPr>
          <w:spacing w:val="-6"/>
        </w:rPr>
        <w:t xml:space="preserve"> </w:t>
      </w:r>
      <w:r>
        <w:t xml:space="preserve">mass </w:t>
      </w:r>
      <w:r>
        <w:rPr>
          <w:spacing w:val="-2"/>
        </w:rPr>
        <w:t>warning/notification.</w:t>
      </w:r>
    </w:p>
    <w:p w14:paraId="16A53D45" w14:textId="77777777" w:rsidR="00054C28" w:rsidRDefault="00D50A48">
      <w:pPr>
        <w:pStyle w:val="BodyText"/>
        <w:spacing w:before="116"/>
        <w:ind w:left="1386" w:right="7337"/>
      </w:pPr>
      <w:r>
        <w:t>County</w:t>
      </w:r>
      <w:r>
        <w:rPr>
          <w:spacing w:val="-14"/>
        </w:rPr>
        <w:t xml:space="preserve"> </w:t>
      </w:r>
      <w:r>
        <w:t>Sheriff’s</w:t>
      </w:r>
      <w:r>
        <w:rPr>
          <w:spacing w:val="-14"/>
        </w:rPr>
        <w:t xml:space="preserve"> </w:t>
      </w:r>
      <w:r>
        <w:t xml:space="preserve">Office Police Department </w:t>
      </w:r>
      <w:r>
        <w:rPr>
          <w:spacing w:val="-2"/>
        </w:rPr>
        <w:t>Dispatch</w:t>
      </w:r>
    </w:p>
    <w:p w14:paraId="5C2C2C46" w14:textId="77777777" w:rsidR="00054C28" w:rsidRDefault="00D50A48">
      <w:pPr>
        <w:pStyle w:val="BodyText"/>
        <w:ind w:left="1386"/>
      </w:pPr>
      <w:r>
        <w:t>County</w:t>
      </w:r>
      <w:r>
        <w:rPr>
          <w:spacing w:val="-5"/>
        </w:rPr>
        <w:t xml:space="preserve"> </w:t>
      </w:r>
      <w:r>
        <w:t>Emergency</w:t>
      </w:r>
      <w:r>
        <w:rPr>
          <w:spacing w:val="-1"/>
        </w:rPr>
        <w:t xml:space="preserve"> </w:t>
      </w:r>
      <w:r>
        <w:rPr>
          <w:spacing w:val="-2"/>
        </w:rPr>
        <w:t>Management</w:t>
      </w:r>
    </w:p>
    <w:p w14:paraId="25AB59B7" w14:textId="77777777" w:rsidR="00054C28" w:rsidRDefault="00D50A48">
      <w:pPr>
        <w:pStyle w:val="BodyText"/>
        <w:ind w:left="1746" w:right="692" w:hanging="360"/>
      </w:pPr>
      <w:r>
        <w:t>Facilitate</w:t>
      </w:r>
      <w:r>
        <w:rPr>
          <w:spacing w:val="-6"/>
        </w:rPr>
        <w:t xml:space="preserve"> </w:t>
      </w:r>
      <w:r>
        <w:t>multi-function</w:t>
      </w:r>
      <w:r>
        <w:rPr>
          <w:spacing w:val="-5"/>
        </w:rPr>
        <w:t xml:space="preserve"> </w:t>
      </w:r>
      <w:r>
        <w:t>public</w:t>
      </w:r>
      <w:r>
        <w:rPr>
          <w:spacing w:val="-7"/>
        </w:rPr>
        <w:t xml:space="preserve"> </w:t>
      </w:r>
      <w:r>
        <w:t>safety</w:t>
      </w:r>
      <w:r>
        <w:rPr>
          <w:spacing w:val="-4"/>
        </w:rPr>
        <w:t xml:space="preserve"> </w:t>
      </w:r>
      <w:r>
        <w:t>activities</w:t>
      </w:r>
      <w:r>
        <w:rPr>
          <w:spacing w:val="-4"/>
        </w:rPr>
        <w:t xml:space="preserve"> </w:t>
      </w:r>
      <w:r>
        <w:t>such</w:t>
      </w:r>
      <w:r>
        <w:rPr>
          <w:spacing w:val="-3"/>
        </w:rPr>
        <w:t xml:space="preserve"> </w:t>
      </w:r>
      <w:r>
        <w:t>as</w:t>
      </w:r>
      <w:r>
        <w:rPr>
          <w:spacing w:val="-4"/>
        </w:rPr>
        <w:t xml:space="preserve"> </w:t>
      </w:r>
      <w:r>
        <w:t>evacuation,</w:t>
      </w:r>
      <w:r>
        <w:rPr>
          <w:spacing w:val="-6"/>
        </w:rPr>
        <w:t xml:space="preserve"> </w:t>
      </w:r>
      <w:r>
        <w:t>traffic,</w:t>
      </w:r>
      <w:r>
        <w:rPr>
          <w:spacing w:val="-6"/>
        </w:rPr>
        <w:t xml:space="preserve"> </w:t>
      </w:r>
      <w:r>
        <w:t>looting,</w:t>
      </w:r>
      <w:r>
        <w:rPr>
          <w:spacing w:val="-4"/>
        </w:rPr>
        <w:t xml:space="preserve"> </w:t>
      </w:r>
      <w:r>
        <w:t>and</w:t>
      </w:r>
      <w:r>
        <w:rPr>
          <w:spacing w:val="-3"/>
        </w:rPr>
        <w:t xml:space="preserve"> </w:t>
      </w:r>
      <w:r>
        <w:t xml:space="preserve">riot </w:t>
      </w:r>
      <w:r>
        <w:rPr>
          <w:spacing w:val="-2"/>
        </w:rPr>
        <w:t>control</w:t>
      </w:r>
    </w:p>
    <w:p w14:paraId="399D849E" w14:textId="77777777" w:rsidR="00054C28" w:rsidRDefault="00D50A48">
      <w:pPr>
        <w:pStyle w:val="BodyText"/>
        <w:spacing w:line="293" w:lineRule="exact"/>
        <w:ind w:left="1386"/>
      </w:pPr>
      <w:r>
        <w:t>County</w:t>
      </w:r>
      <w:r>
        <w:rPr>
          <w:spacing w:val="-6"/>
        </w:rPr>
        <w:t xml:space="preserve"> </w:t>
      </w:r>
      <w:r>
        <w:t>Sheriff’s</w:t>
      </w:r>
      <w:r>
        <w:rPr>
          <w:spacing w:val="-4"/>
        </w:rPr>
        <w:t xml:space="preserve"> </w:t>
      </w:r>
      <w:r>
        <w:rPr>
          <w:spacing w:val="-2"/>
        </w:rPr>
        <w:t>Office</w:t>
      </w:r>
    </w:p>
    <w:p w14:paraId="6AF571A5" w14:textId="77777777" w:rsidR="00054C28" w:rsidRDefault="00D50A48">
      <w:pPr>
        <w:pStyle w:val="BodyText"/>
        <w:ind w:left="1386"/>
      </w:pPr>
      <w:r>
        <w:t>Police</w:t>
      </w:r>
      <w:r>
        <w:rPr>
          <w:spacing w:val="-2"/>
        </w:rPr>
        <w:t xml:space="preserve"> Department</w:t>
      </w:r>
    </w:p>
    <w:p w14:paraId="6515B562" w14:textId="77777777" w:rsidR="00054C28" w:rsidRDefault="00D50A48">
      <w:pPr>
        <w:pStyle w:val="BodyText"/>
        <w:ind w:left="1386" w:right="6327"/>
      </w:pPr>
      <w:r>
        <w:t>Other</w:t>
      </w:r>
      <w:r>
        <w:rPr>
          <w:spacing w:val="-13"/>
        </w:rPr>
        <w:t xml:space="preserve"> </w:t>
      </w:r>
      <w:r>
        <w:t>Law</w:t>
      </w:r>
      <w:r>
        <w:rPr>
          <w:spacing w:val="-13"/>
        </w:rPr>
        <w:t xml:space="preserve"> </w:t>
      </w:r>
      <w:r>
        <w:t>Enforcement</w:t>
      </w:r>
      <w:r>
        <w:rPr>
          <w:spacing w:val="-14"/>
        </w:rPr>
        <w:t xml:space="preserve"> </w:t>
      </w:r>
      <w:r>
        <w:t xml:space="preserve">Agencies </w:t>
      </w:r>
      <w:r>
        <w:rPr>
          <w:spacing w:val="-2"/>
        </w:rPr>
        <w:t>Fire/EMS</w:t>
      </w:r>
    </w:p>
    <w:p w14:paraId="0CDC66EB" w14:textId="77777777" w:rsidR="00054C28" w:rsidRDefault="00054C28">
      <w:pPr>
        <w:sectPr w:rsidR="00054C28">
          <w:pgSz w:w="12240" w:h="15840"/>
          <w:pgMar w:top="1580" w:right="860" w:bottom="280" w:left="140" w:header="768" w:footer="0" w:gutter="0"/>
          <w:cols w:space="720"/>
        </w:sectPr>
      </w:pPr>
    </w:p>
    <w:p w14:paraId="7E64F193" w14:textId="77777777" w:rsidR="00054C28" w:rsidRDefault="00D50A48">
      <w:pPr>
        <w:pStyle w:val="Heading3"/>
        <w:spacing w:before="298"/>
        <w:ind w:left="1026"/>
      </w:pPr>
      <w:bookmarkStart w:id="85" w:name="_Toc184969006"/>
      <w:r>
        <w:rPr>
          <w:color w:val="006480"/>
        </w:rPr>
        <w:lastRenderedPageBreak/>
        <w:t>Concept</w:t>
      </w:r>
      <w:r>
        <w:rPr>
          <w:color w:val="006480"/>
          <w:spacing w:val="-2"/>
        </w:rPr>
        <w:t xml:space="preserve"> </w:t>
      </w:r>
      <w:r>
        <w:rPr>
          <w:color w:val="006480"/>
        </w:rPr>
        <w:t xml:space="preserve">of </w:t>
      </w:r>
      <w:r>
        <w:rPr>
          <w:color w:val="006480"/>
          <w:spacing w:val="-2"/>
        </w:rPr>
        <w:t>Operations</w:t>
      </w:r>
      <w:bookmarkEnd w:id="85"/>
    </w:p>
    <w:p w14:paraId="01949B0D" w14:textId="77777777" w:rsidR="00054C28" w:rsidRDefault="00D50A48">
      <w:pPr>
        <w:pStyle w:val="BodyText"/>
        <w:spacing w:before="119"/>
        <w:ind w:left="1746" w:right="540" w:hanging="360"/>
        <w:jc w:val="both"/>
      </w:pPr>
      <w:r>
        <w:t>Local law</w:t>
      </w:r>
      <w:r>
        <w:rPr>
          <w:spacing w:val="-2"/>
        </w:rPr>
        <w:t xml:space="preserve"> </w:t>
      </w:r>
      <w:r>
        <w:t>enforcement</w:t>
      </w:r>
      <w:r>
        <w:rPr>
          <w:spacing w:val="-2"/>
        </w:rPr>
        <w:t xml:space="preserve"> </w:t>
      </w:r>
      <w:r>
        <w:t>authorities</w:t>
      </w:r>
      <w:r>
        <w:rPr>
          <w:spacing w:val="-1"/>
        </w:rPr>
        <w:t xml:space="preserve"> </w:t>
      </w:r>
      <w:r>
        <w:t>have the</w:t>
      </w:r>
      <w:r>
        <w:rPr>
          <w:spacing w:val="-3"/>
        </w:rPr>
        <w:t xml:space="preserve"> </w:t>
      </w:r>
      <w:r>
        <w:t>primary</w:t>
      </w:r>
      <w:r>
        <w:rPr>
          <w:spacing w:val="-1"/>
        </w:rPr>
        <w:t xml:space="preserve"> </w:t>
      </w:r>
      <w:r>
        <w:t>responsibility</w:t>
      </w:r>
      <w:r>
        <w:rPr>
          <w:spacing w:val="-1"/>
        </w:rPr>
        <w:t xml:space="preserve"> </w:t>
      </w:r>
      <w:r>
        <w:t>for</w:t>
      </w:r>
      <w:r>
        <w:rPr>
          <w:spacing w:val="-2"/>
        </w:rPr>
        <w:t xml:space="preserve"> </w:t>
      </w:r>
      <w:r>
        <w:t>public</w:t>
      </w:r>
      <w:r>
        <w:rPr>
          <w:spacing w:val="-1"/>
        </w:rPr>
        <w:t xml:space="preserve"> </w:t>
      </w:r>
      <w:r>
        <w:t>safety</w:t>
      </w:r>
      <w:r>
        <w:rPr>
          <w:spacing w:val="-4"/>
        </w:rPr>
        <w:t xml:space="preserve"> </w:t>
      </w:r>
      <w:r>
        <w:t>and security and</w:t>
      </w:r>
      <w:r>
        <w:rPr>
          <w:spacing w:val="-2"/>
        </w:rPr>
        <w:t xml:space="preserve"> </w:t>
      </w:r>
      <w:r>
        <w:t>are</w:t>
      </w:r>
      <w:r>
        <w:rPr>
          <w:spacing w:val="-4"/>
        </w:rPr>
        <w:t xml:space="preserve"> </w:t>
      </w:r>
      <w:r>
        <w:t>the</w:t>
      </w:r>
      <w:r>
        <w:rPr>
          <w:spacing w:val="-5"/>
        </w:rPr>
        <w:t xml:space="preserve"> </w:t>
      </w:r>
      <w:r>
        <w:t>first</w:t>
      </w:r>
      <w:r>
        <w:rPr>
          <w:spacing w:val="-2"/>
        </w:rPr>
        <w:t xml:space="preserve"> </w:t>
      </w:r>
      <w:r>
        <w:t>line</w:t>
      </w:r>
      <w:r>
        <w:rPr>
          <w:spacing w:val="-4"/>
        </w:rPr>
        <w:t xml:space="preserve"> </w:t>
      </w:r>
      <w:r>
        <w:t>of</w:t>
      </w:r>
      <w:r>
        <w:rPr>
          <w:spacing w:val="-4"/>
        </w:rPr>
        <w:t xml:space="preserve"> </w:t>
      </w:r>
      <w:r>
        <w:t>response</w:t>
      </w:r>
      <w:r>
        <w:rPr>
          <w:spacing w:val="-5"/>
        </w:rPr>
        <w:t xml:space="preserve"> </w:t>
      </w:r>
      <w:r>
        <w:t>and</w:t>
      </w:r>
      <w:r>
        <w:rPr>
          <w:spacing w:val="-2"/>
        </w:rPr>
        <w:t xml:space="preserve"> </w:t>
      </w:r>
      <w:r>
        <w:t>support</w:t>
      </w:r>
      <w:r>
        <w:rPr>
          <w:spacing w:val="-4"/>
        </w:rPr>
        <w:t xml:space="preserve"> </w:t>
      </w:r>
      <w:r>
        <w:t>in</w:t>
      </w:r>
      <w:r>
        <w:rPr>
          <w:spacing w:val="-4"/>
        </w:rPr>
        <w:t xml:space="preserve"> </w:t>
      </w:r>
      <w:r>
        <w:t>these</w:t>
      </w:r>
      <w:r>
        <w:rPr>
          <w:spacing w:val="-4"/>
        </w:rPr>
        <w:t xml:space="preserve"> </w:t>
      </w:r>
      <w:r>
        <w:t>functional</w:t>
      </w:r>
      <w:r>
        <w:rPr>
          <w:spacing w:val="-2"/>
        </w:rPr>
        <w:t xml:space="preserve"> </w:t>
      </w:r>
      <w:r>
        <w:t>areas,</w:t>
      </w:r>
      <w:r>
        <w:rPr>
          <w:spacing w:val="-3"/>
        </w:rPr>
        <w:t xml:space="preserve"> </w:t>
      </w:r>
      <w:r>
        <w:t>utilizing</w:t>
      </w:r>
      <w:r>
        <w:rPr>
          <w:spacing w:val="-5"/>
        </w:rPr>
        <w:t xml:space="preserve"> </w:t>
      </w:r>
      <w:r>
        <w:t>the</w:t>
      </w:r>
      <w:r>
        <w:rPr>
          <w:spacing w:val="-2"/>
        </w:rPr>
        <w:t xml:space="preserve"> </w:t>
      </w:r>
      <w:r>
        <w:t>Incident Command System on-scene</w:t>
      </w:r>
    </w:p>
    <w:p w14:paraId="3D0D04EF" w14:textId="77777777" w:rsidR="00054C28" w:rsidRDefault="00D50A48">
      <w:pPr>
        <w:pStyle w:val="BodyText"/>
        <w:spacing w:before="2"/>
        <w:ind w:left="2106" w:right="432" w:hanging="360"/>
      </w:pPr>
      <w:r>
        <w:t>In</w:t>
      </w:r>
      <w:r>
        <w:rPr>
          <w:spacing w:val="-3"/>
        </w:rPr>
        <w:t xml:space="preserve"> </w:t>
      </w:r>
      <w:r>
        <w:t>larger-scale</w:t>
      </w:r>
      <w:r>
        <w:rPr>
          <w:spacing w:val="-3"/>
        </w:rPr>
        <w:t xml:space="preserve"> </w:t>
      </w:r>
      <w:r>
        <w:t>incidents,</w:t>
      </w:r>
      <w:r>
        <w:rPr>
          <w:spacing w:val="-6"/>
        </w:rPr>
        <w:t xml:space="preserve"> </w:t>
      </w:r>
      <w:r>
        <w:t>additional</w:t>
      </w:r>
      <w:r>
        <w:rPr>
          <w:spacing w:val="-6"/>
        </w:rPr>
        <w:t xml:space="preserve"> </w:t>
      </w:r>
      <w:r>
        <w:t>resources</w:t>
      </w:r>
      <w:r>
        <w:rPr>
          <w:spacing w:val="-4"/>
        </w:rPr>
        <w:t xml:space="preserve"> </w:t>
      </w:r>
      <w:r>
        <w:t>should</w:t>
      </w:r>
      <w:r>
        <w:rPr>
          <w:spacing w:val="-5"/>
        </w:rPr>
        <w:t xml:space="preserve"> </w:t>
      </w:r>
      <w:r>
        <w:t>first</w:t>
      </w:r>
      <w:r>
        <w:rPr>
          <w:spacing w:val="-5"/>
        </w:rPr>
        <w:t xml:space="preserve"> </w:t>
      </w:r>
      <w:r>
        <w:t>be</w:t>
      </w:r>
      <w:r>
        <w:rPr>
          <w:spacing w:val="-6"/>
        </w:rPr>
        <w:t xml:space="preserve"> </w:t>
      </w:r>
      <w:r>
        <w:t>obtained</w:t>
      </w:r>
      <w:r>
        <w:rPr>
          <w:spacing w:val="-5"/>
        </w:rPr>
        <w:t xml:space="preserve"> </w:t>
      </w:r>
      <w:r>
        <w:t>through</w:t>
      </w:r>
      <w:r>
        <w:rPr>
          <w:spacing w:val="-5"/>
        </w:rPr>
        <w:t xml:space="preserve"> </w:t>
      </w:r>
      <w:r>
        <w:t>the</w:t>
      </w:r>
      <w:r>
        <w:rPr>
          <w:spacing w:val="-6"/>
        </w:rPr>
        <w:t xml:space="preserve"> </w:t>
      </w:r>
      <w:r>
        <w:t xml:space="preserve">activation of mutual aid agreements with neighboring jurisdictions and/or State authorities, which may require the management of incident operations through a Unified Command </w:t>
      </w:r>
      <w:r>
        <w:rPr>
          <w:spacing w:val="-2"/>
        </w:rPr>
        <w:t>structure</w:t>
      </w:r>
    </w:p>
    <w:p w14:paraId="37831C0B" w14:textId="77777777" w:rsidR="00054C28" w:rsidRDefault="00D50A48">
      <w:pPr>
        <w:pStyle w:val="BodyText"/>
        <w:ind w:left="1746" w:right="343" w:hanging="360"/>
      </w:pPr>
      <w:r>
        <w:t>Through the Public Safety and Security Annex, outside resources supplement local resources when</w:t>
      </w:r>
      <w:r>
        <w:rPr>
          <w:spacing w:val="-3"/>
        </w:rPr>
        <w:t xml:space="preserve"> </w:t>
      </w:r>
      <w:r>
        <w:t>requested</w:t>
      </w:r>
      <w:r>
        <w:rPr>
          <w:spacing w:val="-3"/>
        </w:rPr>
        <w:t xml:space="preserve"> </w:t>
      </w:r>
      <w:r>
        <w:t>or</w:t>
      </w:r>
      <w:r>
        <w:rPr>
          <w:spacing w:val="-5"/>
        </w:rPr>
        <w:t xml:space="preserve"> </w:t>
      </w:r>
      <w:r>
        <w:t>required,</w:t>
      </w:r>
      <w:r>
        <w:rPr>
          <w:spacing w:val="-4"/>
        </w:rPr>
        <w:t xml:space="preserve"> </w:t>
      </w:r>
      <w:r>
        <w:t>as</w:t>
      </w:r>
      <w:r>
        <w:rPr>
          <w:spacing w:val="-6"/>
        </w:rPr>
        <w:t xml:space="preserve"> </w:t>
      </w:r>
      <w:r>
        <w:t>appropriate,</w:t>
      </w:r>
      <w:r>
        <w:rPr>
          <w:spacing w:val="-3"/>
        </w:rPr>
        <w:t xml:space="preserve"> </w:t>
      </w:r>
      <w:r>
        <w:t>and</w:t>
      </w:r>
      <w:r>
        <w:rPr>
          <w:spacing w:val="-5"/>
        </w:rPr>
        <w:t xml:space="preserve"> </w:t>
      </w:r>
      <w:r>
        <w:t>are</w:t>
      </w:r>
      <w:r>
        <w:rPr>
          <w:spacing w:val="-3"/>
        </w:rPr>
        <w:t xml:space="preserve"> </w:t>
      </w:r>
      <w:r>
        <w:t>integrated</w:t>
      </w:r>
      <w:r>
        <w:rPr>
          <w:spacing w:val="-5"/>
        </w:rPr>
        <w:t xml:space="preserve"> </w:t>
      </w:r>
      <w:r>
        <w:t>into</w:t>
      </w:r>
      <w:r>
        <w:rPr>
          <w:spacing w:val="-6"/>
        </w:rPr>
        <w:t xml:space="preserve"> </w:t>
      </w:r>
      <w:r>
        <w:t>the</w:t>
      </w:r>
      <w:r>
        <w:rPr>
          <w:spacing w:val="-3"/>
        </w:rPr>
        <w:t xml:space="preserve"> </w:t>
      </w:r>
      <w:r>
        <w:t>incident</w:t>
      </w:r>
      <w:r>
        <w:rPr>
          <w:spacing w:val="-5"/>
        </w:rPr>
        <w:t xml:space="preserve"> </w:t>
      </w:r>
      <w:r>
        <w:t>command structure using National Incident Management System principles and protocols</w:t>
      </w:r>
    </w:p>
    <w:p w14:paraId="3BD7A16C" w14:textId="77777777" w:rsidR="00054C28" w:rsidRDefault="00D50A48">
      <w:pPr>
        <w:pStyle w:val="BodyText"/>
        <w:ind w:left="1746" w:right="343" w:hanging="360"/>
      </w:pPr>
      <w:r>
        <w:t xml:space="preserve">The Public Safety and Security Annex activities should </w:t>
      </w:r>
      <w:r>
        <w:rPr>
          <w:u w:val="single"/>
        </w:rPr>
        <w:t>not</w:t>
      </w:r>
      <w:r>
        <w:t xml:space="preserve"> be confused with the activities described</w:t>
      </w:r>
      <w:r>
        <w:rPr>
          <w:spacing w:val="-3"/>
        </w:rPr>
        <w:t xml:space="preserve"> </w:t>
      </w:r>
      <w:r>
        <w:t>in</w:t>
      </w:r>
      <w:r>
        <w:rPr>
          <w:spacing w:val="-3"/>
        </w:rPr>
        <w:t xml:space="preserve"> </w:t>
      </w:r>
      <w:r>
        <w:t>the</w:t>
      </w:r>
      <w:r>
        <w:rPr>
          <w:spacing w:val="-6"/>
        </w:rPr>
        <w:t xml:space="preserve"> </w:t>
      </w:r>
      <w:r>
        <w:t>Terrorism</w:t>
      </w:r>
      <w:r>
        <w:rPr>
          <w:spacing w:val="-4"/>
        </w:rPr>
        <w:t xml:space="preserve"> </w:t>
      </w:r>
      <w:r>
        <w:t>Incident</w:t>
      </w:r>
      <w:r>
        <w:rPr>
          <w:spacing w:val="-5"/>
        </w:rPr>
        <w:t xml:space="preserve"> </w:t>
      </w:r>
      <w:r>
        <w:t>Annex</w:t>
      </w:r>
      <w:r>
        <w:rPr>
          <w:spacing w:val="-4"/>
        </w:rPr>
        <w:t xml:space="preserve"> </w:t>
      </w:r>
      <w:r>
        <w:t>or</w:t>
      </w:r>
      <w:r>
        <w:rPr>
          <w:spacing w:val="-5"/>
        </w:rPr>
        <w:t xml:space="preserve"> </w:t>
      </w:r>
      <w:r>
        <w:t>other</w:t>
      </w:r>
      <w:r>
        <w:rPr>
          <w:spacing w:val="-3"/>
        </w:rPr>
        <w:t xml:space="preserve"> </w:t>
      </w:r>
      <w:r>
        <w:t>criminal</w:t>
      </w:r>
      <w:r>
        <w:rPr>
          <w:spacing w:val="-6"/>
        </w:rPr>
        <w:t xml:space="preserve"> </w:t>
      </w:r>
      <w:r>
        <w:t>investigative</w:t>
      </w:r>
      <w:r>
        <w:rPr>
          <w:spacing w:val="-6"/>
        </w:rPr>
        <w:t xml:space="preserve"> </w:t>
      </w:r>
      <w:r>
        <w:t>law</w:t>
      </w:r>
      <w:r>
        <w:rPr>
          <w:spacing w:val="-3"/>
        </w:rPr>
        <w:t xml:space="preserve"> </w:t>
      </w:r>
      <w:r>
        <w:t xml:space="preserve">enforcement </w:t>
      </w:r>
      <w:r>
        <w:rPr>
          <w:spacing w:val="-2"/>
        </w:rPr>
        <w:t>activities</w:t>
      </w:r>
    </w:p>
    <w:p w14:paraId="5A587464" w14:textId="77777777" w:rsidR="00054C28" w:rsidRDefault="00D50A48">
      <w:pPr>
        <w:pStyle w:val="BodyText"/>
        <w:ind w:left="2106" w:right="343" w:hanging="360"/>
      </w:pPr>
      <w:r>
        <w:t>As the lead law enforcement official in the United States, the Attorney General, generally acting</w:t>
      </w:r>
      <w:r>
        <w:rPr>
          <w:spacing w:val="-6"/>
        </w:rPr>
        <w:t xml:space="preserve"> </w:t>
      </w:r>
      <w:r>
        <w:t>through</w:t>
      </w:r>
      <w:r>
        <w:rPr>
          <w:spacing w:val="-5"/>
        </w:rPr>
        <w:t xml:space="preserve"> </w:t>
      </w:r>
      <w:r>
        <w:t>the</w:t>
      </w:r>
      <w:r>
        <w:rPr>
          <w:spacing w:val="-3"/>
        </w:rPr>
        <w:t xml:space="preserve"> </w:t>
      </w:r>
      <w:r>
        <w:t>Federal</w:t>
      </w:r>
      <w:r>
        <w:rPr>
          <w:spacing w:val="-3"/>
        </w:rPr>
        <w:t xml:space="preserve"> </w:t>
      </w:r>
      <w:r>
        <w:t>Bureau</w:t>
      </w:r>
      <w:r>
        <w:rPr>
          <w:spacing w:val="-3"/>
        </w:rPr>
        <w:t xml:space="preserve"> </w:t>
      </w:r>
      <w:r>
        <w:t>of</w:t>
      </w:r>
      <w:r>
        <w:rPr>
          <w:spacing w:val="-3"/>
        </w:rPr>
        <w:t xml:space="preserve"> </w:t>
      </w:r>
      <w:r>
        <w:t>Investigation</w:t>
      </w:r>
      <w:r>
        <w:rPr>
          <w:spacing w:val="-3"/>
        </w:rPr>
        <w:t xml:space="preserve"> </w:t>
      </w:r>
      <w:r>
        <w:t>(FBI),</w:t>
      </w:r>
      <w:r>
        <w:rPr>
          <w:spacing w:val="-4"/>
        </w:rPr>
        <w:t xml:space="preserve"> </w:t>
      </w:r>
      <w:r>
        <w:t>maintains</w:t>
      </w:r>
      <w:r>
        <w:rPr>
          <w:spacing w:val="-6"/>
        </w:rPr>
        <w:t xml:space="preserve"> </w:t>
      </w:r>
      <w:r>
        <w:t>the</w:t>
      </w:r>
      <w:r>
        <w:rPr>
          <w:spacing w:val="-6"/>
        </w:rPr>
        <w:t xml:space="preserve"> </w:t>
      </w:r>
      <w:r>
        <w:t>lead</w:t>
      </w:r>
      <w:r>
        <w:rPr>
          <w:spacing w:val="-3"/>
        </w:rPr>
        <w:t xml:space="preserve"> </w:t>
      </w:r>
      <w:r>
        <w:t>for</w:t>
      </w:r>
      <w:r>
        <w:rPr>
          <w:spacing w:val="-3"/>
        </w:rPr>
        <w:t xml:space="preserve"> </w:t>
      </w:r>
      <w:r>
        <w:t>criminal investigations of terrorist acts or terrorist threats by individuals or groups inside the United States</w:t>
      </w:r>
    </w:p>
    <w:p w14:paraId="0E75F719" w14:textId="77777777" w:rsidR="00054C28" w:rsidRDefault="00D50A48">
      <w:pPr>
        <w:pStyle w:val="BodyText"/>
        <w:ind w:left="1746" w:hanging="360"/>
      </w:pPr>
      <w:r>
        <w:t>The</w:t>
      </w:r>
      <w:r>
        <w:rPr>
          <w:spacing w:val="-4"/>
        </w:rPr>
        <w:t xml:space="preserve"> </w:t>
      </w:r>
      <w:r>
        <w:t>Public</w:t>
      </w:r>
      <w:r>
        <w:rPr>
          <w:spacing w:val="-3"/>
        </w:rPr>
        <w:t xml:space="preserve"> </w:t>
      </w:r>
      <w:r>
        <w:t>Safety</w:t>
      </w:r>
      <w:r>
        <w:rPr>
          <w:spacing w:val="-3"/>
        </w:rPr>
        <w:t xml:space="preserve"> </w:t>
      </w:r>
      <w:r>
        <w:t>and</w:t>
      </w:r>
      <w:r>
        <w:rPr>
          <w:spacing w:val="-4"/>
        </w:rPr>
        <w:t xml:space="preserve"> </w:t>
      </w:r>
      <w:r>
        <w:t>Security</w:t>
      </w:r>
      <w:r>
        <w:rPr>
          <w:spacing w:val="-3"/>
        </w:rPr>
        <w:t xml:space="preserve"> </w:t>
      </w:r>
      <w:r>
        <w:t>Annex</w:t>
      </w:r>
      <w:r>
        <w:rPr>
          <w:spacing w:val="-3"/>
        </w:rPr>
        <w:t xml:space="preserve"> </w:t>
      </w:r>
      <w:r>
        <w:t>is</w:t>
      </w:r>
      <w:r>
        <w:rPr>
          <w:spacing w:val="-5"/>
        </w:rPr>
        <w:t xml:space="preserve"> </w:t>
      </w:r>
      <w:r>
        <w:t>activated</w:t>
      </w:r>
      <w:r>
        <w:rPr>
          <w:spacing w:val="-6"/>
        </w:rPr>
        <w:t xml:space="preserve"> </w:t>
      </w:r>
      <w:r>
        <w:t>when</w:t>
      </w:r>
      <w:r>
        <w:rPr>
          <w:spacing w:val="-4"/>
        </w:rPr>
        <w:t xml:space="preserve"> </w:t>
      </w:r>
      <w:r>
        <w:t>public</w:t>
      </w:r>
      <w:r>
        <w:rPr>
          <w:spacing w:val="-3"/>
        </w:rPr>
        <w:t xml:space="preserve"> </w:t>
      </w:r>
      <w:r>
        <w:t>safety</w:t>
      </w:r>
      <w:r>
        <w:rPr>
          <w:spacing w:val="-3"/>
        </w:rPr>
        <w:t xml:space="preserve"> </w:t>
      </w:r>
      <w:r>
        <w:t>and</w:t>
      </w:r>
      <w:r>
        <w:rPr>
          <w:spacing w:val="-2"/>
        </w:rPr>
        <w:t xml:space="preserve"> </w:t>
      </w:r>
      <w:r>
        <w:t>security</w:t>
      </w:r>
      <w:r>
        <w:rPr>
          <w:spacing w:val="-3"/>
        </w:rPr>
        <w:t xml:space="preserve"> </w:t>
      </w:r>
      <w:r>
        <w:t>capabilities</w:t>
      </w:r>
      <w:r>
        <w:rPr>
          <w:spacing w:val="-3"/>
        </w:rPr>
        <w:t xml:space="preserve"> </w:t>
      </w:r>
      <w:r>
        <w:t>and resources are needed to support incident operations</w:t>
      </w:r>
    </w:p>
    <w:p w14:paraId="5E953A98" w14:textId="77777777" w:rsidR="00054C28" w:rsidRDefault="00D50A48">
      <w:pPr>
        <w:pStyle w:val="BodyText"/>
        <w:spacing w:line="293" w:lineRule="exact"/>
        <w:ind w:left="1746"/>
      </w:pPr>
      <w:r>
        <w:t>This</w:t>
      </w:r>
      <w:r>
        <w:rPr>
          <w:spacing w:val="-5"/>
        </w:rPr>
        <w:t xml:space="preserve"> </w:t>
      </w:r>
      <w:r>
        <w:t>includes</w:t>
      </w:r>
      <w:r>
        <w:rPr>
          <w:spacing w:val="-5"/>
        </w:rPr>
        <w:t xml:space="preserve"> </w:t>
      </w:r>
      <w:r>
        <w:t>threat</w:t>
      </w:r>
      <w:r>
        <w:rPr>
          <w:spacing w:val="-2"/>
        </w:rPr>
        <w:t xml:space="preserve"> </w:t>
      </w:r>
      <w:r>
        <w:t>or</w:t>
      </w:r>
      <w:r>
        <w:rPr>
          <w:spacing w:val="-4"/>
        </w:rPr>
        <w:t xml:space="preserve"> </w:t>
      </w:r>
      <w:r>
        <w:t>pre-incident</w:t>
      </w:r>
      <w:r>
        <w:rPr>
          <w:spacing w:val="-1"/>
        </w:rPr>
        <w:t xml:space="preserve"> </w:t>
      </w:r>
      <w:r>
        <w:t>as</w:t>
      </w:r>
      <w:r>
        <w:rPr>
          <w:spacing w:val="-5"/>
        </w:rPr>
        <w:t xml:space="preserve"> </w:t>
      </w:r>
      <w:r>
        <w:t>well</w:t>
      </w:r>
      <w:r>
        <w:rPr>
          <w:spacing w:val="-5"/>
        </w:rPr>
        <w:t xml:space="preserve"> </w:t>
      </w:r>
      <w:r>
        <w:t>as</w:t>
      </w:r>
      <w:r>
        <w:rPr>
          <w:spacing w:val="-3"/>
        </w:rPr>
        <w:t xml:space="preserve"> </w:t>
      </w:r>
      <w:r>
        <w:t>post-incident</w:t>
      </w:r>
      <w:r>
        <w:rPr>
          <w:spacing w:val="-3"/>
        </w:rPr>
        <w:t xml:space="preserve"> </w:t>
      </w:r>
      <w:r>
        <w:rPr>
          <w:spacing w:val="-2"/>
        </w:rPr>
        <w:t>situations</w:t>
      </w:r>
    </w:p>
    <w:p w14:paraId="1DF5C21F" w14:textId="77777777" w:rsidR="00054C28" w:rsidRDefault="00D50A48">
      <w:pPr>
        <w:pStyle w:val="BodyText"/>
        <w:spacing w:before="1"/>
        <w:ind w:left="1746" w:hanging="360"/>
      </w:pPr>
      <w:r>
        <w:t>When</w:t>
      </w:r>
      <w:r>
        <w:rPr>
          <w:spacing w:val="-4"/>
        </w:rPr>
        <w:t xml:space="preserve"> </w:t>
      </w:r>
      <w:r>
        <w:t>activated,</w:t>
      </w:r>
      <w:r>
        <w:rPr>
          <w:spacing w:val="-5"/>
        </w:rPr>
        <w:t xml:space="preserve"> </w:t>
      </w:r>
      <w:r>
        <w:t>the</w:t>
      </w:r>
      <w:r>
        <w:rPr>
          <w:spacing w:val="-4"/>
        </w:rPr>
        <w:t xml:space="preserve"> </w:t>
      </w:r>
      <w:r>
        <w:t>primary</w:t>
      </w:r>
      <w:r>
        <w:rPr>
          <w:spacing w:val="-3"/>
        </w:rPr>
        <w:t xml:space="preserve"> </w:t>
      </w:r>
      <w:r>
        <w:t>agencies</w:t>
      </w:r>
      <w:r>
        <w:rPr>
          <w:spacing w:val="-5"/>
        </w:rPr>
        <w:t xml:space="preserve"> </w:t>
      </w:r>
      <w:r>
        <w:t>assess</w:t>
      </w:r>
      <w:r>
        <w:rPr>
          <w:spacing w:val="-4"/>
        </w:rPr>
        <w:t xml:space="preserve"> </w:t>
      </w:r>
      <w:r>
        <w:t>public</w:t>
      </w:r>
      <w:r>
        <w:rPr>
          <w:spacing w:val="-3"/>
        </w:rPr>
        <w:t xml:space="preserve"> </w:t>
      </w:r>
      <w:r>
        <w:t>safety</w:t>
      </w:r>
      <w:r>
        <w:rPr>
          <w:spacing w:val="-3"/>
        </w:rPr>
        <w:t xml:space="preserve"> </w:t>
      </w:r>
      <w:r>
        <w:t>and</w:t>
      </w:r>
      <w:r>
        <w:rPr>
          <w:spacing w:val="-2"/>
        </w:rPr>
        <w:t xml:space="preserve"> </w:t>
      </w:r>
      <w:r>
        <w:t>security</w:t>
      </w:r>
      <w:r>
        <w:rPr>
          <w:spacing w:val="-6"/>
        </w:rPr>
        <w:t xml:space="preserve"> </w:t>
      </w:r>
      <w:r>
        <w:t>needs,</w:t>
      </w:r>
      <w:r>
        <w:rPr>
          <w:spacing w:val="-3"/>
        </w:rPr>
        <w:t xml:space="preserve"> </w:t>
      </w:r>
      <w:r>
        <w:t>and</w:t>
      </w:r>
      <w:r>
        <w:rPr>
          <w:spacing w:val="-4"/>
        </w:rPr>
        <w:t xml:space="preserve"> </w:t>
      </w:r>
      <w:r>
        <w:t>respond</w:t>
      </w:r>
      <w:r>
        <w:rPr>
          <w:spacing w:val="-2"/>
        </w:rPr>
        <w:t xml:space="preserve"> </w:t>
      </w:r>
      <w:r>
        <w:t>to requests for resources and planning/technical assistance from county agencies</w:t>
      </w:r>
    </w:p>
    <w:p w14:paraId="7824DE20" w14:textId="77777777" w:rsidR="00054C28" w:rsidRDefault="00D50A48">
      <w:pPr>
        <w:pStyle w:val="BodyText"/>
        <w:ind w:left="1746" w:right="343" w:hanging="360"/>
      </w:pPr>
      <w:r>
        <w:t>The Public Safety and Security Annex manages support by coordinating the implementation of authorities</w:t>
      </w:r>
      <w:r>
        <w:rPr>
          <w:spacing w:val="-4"/>
        </w:rPr>
        <w:t xml:space="preserve"> </w:t>
      </w:r>
      <w:r>
        <w:t>related</w:t>
      </w:r>
      <w:r>
        <w:rPr>
          <w:spacing w:val="-5"/>
        </w:rPr>
        <w:t xml:space="preserve"> </w:t>
      </w:r>
      <w:r>
        <w:t>to</w:t>
      </w:r>
      <w:r>
        <w:rPr>
          <w:spacing w:val="-5"/>
        </w:rPr>
        <w:t xml:space="preserve"> </w:t>
      </w:r>
      <w:r>
        <w:t>public</w:t>
      </w:r>
      <w:r>
        <w:rPr>
          <w:spacing w:val="-4"/>
        </w:rPr>
        <w:t xml:space="preserve"> </w:t>
      </w:r>
      <w:r>
        <w:t>safety</w:t>
      </w:r>
      <w:r>
        <w:rPr>
          <w:spacing w:val="-4"/>
        </w:rPr>
        <w:t xml:space="preserve"> </w:t>
      </w:r>
      <w:r>
        <w:t>and</w:t>
      </w:r>
      <w:r>
        <w:rPr>
          <w:spacing w:val="-3"/>
        </w:rPr>
        <w:t xml:space="preserve"> </w:t>
      </w:r>
      <w:r>
        <w:t>security</w:t>
      </w:r>
      <w:r>
        <w:rPr>
          <w:spacing w:val="-7"/>
        </w:rPr>
        <w:t xml:space="preserve"> </w:t>
      </w:r>
      <w:r>
        <w:t>and</w:t>
      </w:r>
      <w:r>
        <w:rPr>
          <w:spacing w:val="-5"/>
        </w:rPr>
        <w:t xml:space="preserve"> </w:t>
      </w:r>
      <w:r>
        <w:t>protection</w:t>
      </w:r>
      <w:r>
        <w:rPr>
          <w:spacing w:val="-5"/>
        </w:rPr>
        <w:t xml:space="preserve"> </w:t>
      </w:r>
      <w:r>
        <w:t>of</w:t>
      </w:r>
      <w:r>
        <w:rPr>
          <w:spacing w:val="-4"/>
        </w:rPr>
        <w:t xml:space="preserve"> </w:t>
      </w:r>
      <w:r>
        <w:t>property,</w:t>
      </w:r>
      <w:r>
        <w:rPr>
          <w:spacing w:val="-4"/>
        </w:rPr>
        <w:t xml:space="preserve"> </w:t>
      </w:r>
      <w:r>
        <w:t>including</w:t>
      </w:r>
      <w:r>
        <w:rPr>
          <w:spacing w:val="-4"/>
        </w:rPr>
        <w:t xml:space="preserve"> </w:t>
      </w:r>
      <w:r>
        <w:t>critical infrastructure, and security resources and technologies and other assistance to support incident management operations and security capabilities and resources are needed to support incident operations</w:t>
      </w:r>
    </w:p>
    <w:p w14:paraId="396A5AAD" w14:textId="77777777" w:rsidR="00054C28" w:rsidRDefault="00D50A48">
      <w:pPr>
        <w:pStyle w:val="BodyText"/>
        <w:spacing w:line="292" w:lineRule="exact"/>
        <w:ind w:left="1746"/>
      </w:pPr>
      <w:r>
        <w:t>This</w:t>
      </w:r>
      <w:r>
        <w:rPr>
          <w:spacing w:val="-5"/>
        </w:rPr>
        <w:t xml:space="preserve"> </w:t>
      </w:r>
      <w:r>
        <w:t>includes</w:t>
      </w:r>
      <w:r>
        <w:rPr>
          <w:spacing w:val="-5"/>
        </w:rPr>
        <w:t xml:space="preserve"> </w:t>
      </w:r>
      <w:r>
        <w:t>threat</w:t>
      </w:r>
      <w:r>
        <w:rPr>
          <w:spacing w:val="-2"/>
        </w:rPr>
        <w:t xml:space="preserve"> </w:t>
      </w:r>
      <w:r>
        <w:t>or</w:t>
      </w:r>
      <w:r>
        <w:rPr>
          <w:spacing w:val="-4"/>
        </w:rPr>
        <w:t xml:space="preserve"> </w:t>
      </w:r>
      <w:r>
        <w:t>pre-incident</w:t>
      </w:r>
      <w:r>
        <w:rPr>
          <w:spacing w:val="-1"/>
        </w:rPr>
        <w:t xml:space="preserve"> </w:t>
      </w:r>
      <w:r>
        <w:t>as</w:t>
      </w:r>
      <w:r>
        <w:rPr>
          <w:spacing w:val="-5"/>
        </w:rPr>
        <w:t xml:space="preserve"> </w:t>
      </w:r>
      <w:r>
        <w:t>well</w:t>
      </w:r>
      <w:r>
        <w:rPr>
          <w:spacing w:val="-5"/>
        </w:rPr>
        <w:t xml:space="preserve"> </w:t>
      </w:r>
      <w:r>
        <w:t>as</w:t>
      </w:r>
      <w:r>
        <w:rPr>
          <w:spacing w:val="-3"/>
        </w:rPr>
        <w:t xml:space="preserve"> </w:t>
      </w:r>
      <w:r>
        <w:t>post-incident</w:t>
      </w:r>
      <w:r>
        <w:rPr>
          <w:spacing w:val="-3"/>
        </w:rPr>
        <w:t xml:space="preserve"> </w:t>
      </w:r>
      <w:r>
        <w:rPr>
          <w:spacing w:val="-2"/>
        </w:rPr>
        <w:t>situations</w:t>
      </w:r>
    </w:p>
    <w:p w14:paraId="40256BCD" w14:textId="77777777" w:rsidR="00054C28" w:rsidRDefault="00D50A48">
      <w:pPr>
        <w:pStyle w:val="BodyText"/>
        <w:ind w:left="1746" w:right="343" w:hanging="360"/>
      </w:pPr>
      <w:r>
        <w:t>The</w:t>
      </w:r>
      <w:r>
        <w:rPr>
          <w:spacing w:val="-4"/>
        </w:rPr>
        <w:t xml:space="preserve"> </w:t>
      </w:r>
      <w:r>
        <w:t>Public</w:t>
      </w:r>
      <w:r>
        <w:rPr>
          <w:spacing w:val="-4"/>
        </w:rPr>
        <w:t xml:space="preserve"> </w:t>
      </w:r>
      <w:r>
        <w:t>Safety</w:t>
      </w:r>
      <w:r>
        <w:rPr>
          <w:spacing w:val="-4"/>
        </w:rPr>
        <w:t xml:space="preserve"> </w:t>
      </w:r>
      <w:r>
        <w:t>and</w:t>
      </w:r>
      <w:r>
        <w:rPr>
          <w:spacing w:val="-4"/>
        </w:rPr>
        <w:t xml:space="preserve"> </w:t>
      </w:r>
      <w:r>
        <w:t>Security</w:t>
      </w:r>
      <w:r>
        <w:rPr>
          <w:spacing w:val="-4"/>
        </w:rPr>
        <w:t xml:space="preserve"> </w:t>
      </w:r>
      <w:r>
        <w:t>Annex</w:t>
      </w:r>
      <w:r>
        <w:rPr>
          <w:spacing w:val="-4"/>
        </w:rPr>
        <w:t xml:space="preserve"> </w:t>
      </w:r>
      <w:r>
        <w:t>maintains</w:t>
      </w:r>
      <w:r>
        <w:rPr>
          <w:spacing w:val="-4"/>
        </w:rPr>
        <w:t xml:space="preserve"> </w:t>
      </w:r>
      <w:r>
        <w:t>close</w:t>
      </w:r>
      <w:r>
        <w:rPr>
          <w:spacing w:val="-3"/>
        </w:rPr>
        <w:t xml:space="preserve"> </w:t>
      </w:r>
      <w:r>
        <w:t>coordination</w:t>
      </w:r>
      <w:r>
        <w:rPr>
          <w:spacing w:val="-4"/>
        </w:rPr>
        <w:t xml:space="preserve"> </w:t>
      </w:r>
      <w:r>
        <w:t>with</w:t>
      </w:r>
      <w:r>
        <w:rPr>
          <w:spacing w:val="-4"/>
        </w:rPr>
        <w:t xml:space="preserve"> </w:t>
      </w:r>
      <w:r>
        <w:t>Federal,</w:t>
      </w:r>
      <w:r>
        <w:rPr>
          <w:spacing w:val="-3"/>
        </w:rPr>
        <w:t xml:space="preserve"> </w:t>
      </w:r>
      <w:r>
        <w:t>State,</w:t>
      </w:r>
      <w:r>
        <w:rPr>
          <w:spacing w:val="-3"/>
        </w:rPr>
        <w:t xml:space="preserve"> </w:t>
      </w:r>
      <w:r>
        <w:t>and</w:t>
      </w:r>
      <w:r>
        <w:rPr>
          <w:spacing w:val="-4"/>
        </w:rPr>
        <w:t xml:space="preserve"> </w:t>
      </w:r>
      <w:r>
        <w:t>local officials to determine public safety and security support requirements and to jointly determine resource priorities</w:t>
      </w:r>
    </w:p>
    <w:p w14:paraId="76A55FDA" w14:textId="77777777" w:rsidR="00054C28" w:rsidRDefault="00D50A48">
      <w:pPr>
        <w:pStyle w:val="BodyText"/>
        <w:spacing w:before="2"/>
        <w:ind w:left="2106" w:right="996" w:hanging="360"/>
        <w:jc w:val="both"/>
      </w:pPr>
      <w:r>
        <w:t>The</w:t>
      </w:r>
      <w:r>
        <w:rPr>
          <w:spacing w:val="-6"/>
        </w:rPr>
        <w:t xml:space="preserve"> </w:t>
      </w:r>
      <w:r>
        <w:t>primary</w:t>
      </w:r>
      <w:r>
        <w:rPr>
          <w:spacing w:val="-7"/>
        </w:rPr>
        <w:t xml:space="preserve"> </w:t>
      </w:r>
      <w:r>
        <w:t>agencies</w:t>
      </w:r>
      <w:r>
        <w:rPr>
          <w:spacing w:val="-7"/>
        </w:rPr>
        <w:t xml:space="preserve"> </w:t>
      </w:r>
      <w:r>
        <w:t>maintain</w:t>
      </w:r>
      <w:r>
        <w:rPr>
          <w:spacing w:val="-4"/>
        </w:rPr>
        <w:t xml:space="preserve"> </w:t>
      </w:r>
      <w:r>
        <w:t>communications</w:t>
      </w:r>
      <w:r>
        <w:rPr>
          <w:spacing w:val="-7"/>
        </w:rPr>
        <w:t xml:space="preserve"> </w:t>
      </w:r>
      <w:r>
        <w:t>with</w:t>
      </w:r>
      <w:r>
        <w:rPr>
          <w:spacing w:val="-4"/>
        </w:rPr>
        <w:t xml:space="preserve"> </w:t>
      </w:r>
      <w:r>
        <w:t>supporting</w:t>
      </w:r>
      <w:r>
        <w:rPr>
          <w:spacing w:val="-5"/>
        </w:rPr>
        <w:t xml:space="preserve"> </w:t>
      </w:r>
      <w:r>
        <w:t>agencies</w:t>
      </w:r>
      <w:r>
        <w:rPr>
          <w:spacing w:val="-7"/>
        </w:rPr>
        <w:t xml:space="preserve"> </w:t>
      </w:r>
      <w:r>
        <w:t>to</w:t>
      </w:r>
      <w:r>
        <w:rPr>
          <w:spacing w:val="-4"/>
        </w:rPr>
        <w:t xml:space="preserve"> </w:t>
      </w:r>
      <w:r>
        <w:t>determine capabilities, assess</w:t>
      </w:r>
      <w:r>
        <w:rPr>
          <w:spacing w:val="-3"/>
        </w:rPr>
        <w:t xml:space="preserve"> </w:t>
      </w:r>
      <w:r>
        <w:t>the availability</w:t>
      </w:r>
      <w:r>
        <w:rPr>
          <w:spacing w:val="-4"/>
        </w:rPr>
        <w:t xml:space="preserve"> </w:t>
      </w:r>
      <w:r>
        <w:t>of</w:t>
      </w:r>
      <w:r>
        <w:rPr>
          <w:spacing w:val="-1"/>
        </w:rPr>
        <w:t xml:space="preserve"> </w:t>
      </w:r>
      <w:r>
        <w:t>resources,</w:t>
      </w:r>
      <w:r>
        <w:rPr>
          <w:spacing w:val="-1"/>
        </w:rPr>
        <w:t xml:space="preserve"> </w:t>
      </w:r>
      <w:r>
        <w:t>and</w:t>
      </w:r>
      <w:r>
        <w:rPr>
          <w:spacing w:val="-2"/>
        </w:rPr>
        <w:t xml:space="preserve"> </w:t>
      </w:r>
      <w:r>
        <w:t>track</w:t>
      </w:r>
      <w:r>
        <w:rPr>
          <w:spacing w:val="-2"/>
        </w:rPr>
        <w:t xml:space="preserve"> </w:t>
      </w:r>
      <w:r>
        <w:t>resources</w:t>
      </w:r>
      <w:r>
        <w:rPr>
          <w:spacing w:val="-3"/>
        </w:rPr>
        <w:t xml:space="preserve"> </w:t>
      </w:r>
      <w:r>
        <w:t xml:space="preserve">that have been </w:t>
      </w:r>
      <w:r>
        <w:rPr>
          <w:spacing w:val="-2"/>
        </w:rPr>
        <w:t>deployed</w:t>
      </w:r>
    </w:p>
    <w:p w14:paraId="415B19DE" w14:textId="77777777" w:rsidR="00054C28" w:rsidRDefault="00054C28">
      <w:pPr>
        <w:jc w:val="both"/>
        <w:sectPr w:rsidR="00054C28">
          <w:pgSz w:w="12240" w:h="15840"/>
          <w:pgMar w:top="1580" w:right="860" w:bottom="280" w:left="140" w:header="768" w:footer="0" w:gutter="0"/>
          <w:cols w:space="720"/>
        </w:sectPr>
      </w:pPr>
    </w:p>
    <w:p w14:paraId="5EFC343C" w14:textId="77777777" w:rsidR="00054C28" w:rsidRDefault="00054C28">
      <w:pPr>
        <w:pStyle w:val="BodyText"/>
        <w:spacing w:before="53" w:after="1"/>
        <w:ind w:left="0"/>
        <w:rPr>
          <w:sz w:val="20"/>
        </w:rPr>
      </w:pPr>
    </w:p>
    <w:p w14:paraId="0C6CD2CB" w14:textId="77777777" w:rsidR="00054C28" w:rsidRDefault="00D50A48">
      <w:pPr>
        <w:pStyle w:val="BodyText"/>
        <w:ind w:left="997"/>
        <w:rPr>
          <w:sz w:val="20"/>
        </w:rPr>
      </w:pPr>
      <w:r>
        <w:rPr>
          <w:noProof/>
          <w:sz w:val="20"/>
        </w:rPr>
        <mc:AlternateContent>
          <mc:Choice Requires="wpg">
            <w:drawing>
              <wp:inline distT="0" distB="0" distL="0" distR="0" wp14:anchorId="0C53A642" wp14:editId="001DE6CF">
                <wp:extent cx="6329045" cy="577850"/>
                <wp:effectExtent l="0" t="0" r="0" b="3175"/>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045" cy="577850"/>
                          <a:chOff x="0" y="0"/>
                          <a:chExt cx="6329045" cy="577850"/>
                        </a:xfrm>
                      </wpg:grpSpPr>
                      <wps:wsp>
                        <wps:cNvPr id="142" name="Graphic 142"/>
                        <wps:cNvSpPr/>
                        <wps:spPr>
                          <a:xfrm>
                            <a:off x="0" y="0"/>
                            <a:ext cx="6329045" cy="577850"/>
                          </a:xfrm>
                          <a:custGeom>
                            <a:avLst/>
                            <a:gdLst/>
                            <a:ahLst/>
                            <a:cxnLst/>
                            <a:rect l="l" t="t" r="r" b="b"/>
                            <a:pathLst>
                              <a:path w="6329045" h="577850">
                                <a:moveTo>
                                  <a:pt x="6328918" y="0"/>
                                </a:moveTo>
                                <a:lnTo>
                                  <a:pt x="0" y="0"/>
                                </a:lnTo>
                                <a:lnTo>
                                  <a:pt x="0" y="56388"/>
                                </a:lnTo>
                                <a:lnTo>
                                  <a:pt x="0" y="521208"/>
                                </a:lnTo>
                                <a:lnTo>
                                  <a:pt x="0" y="577596"/>
                                </a:lnTo>
                                <a:lnTo>
                                  <a:pt x="6328918" y="577596"/>
                                </a:lnTo>
                                <a:lnTo>
                                  <a:pt x="6328918" y="521208"/>
                                </a:lnTo>
                                <a:lnTo>
                                  <a:pt x="6328918" y="56388"/>
                                </a:lnTo>
                                <a:lnTo>
                                  <a:pt x="6328918" y="0"/>
                                </a:lnTo>
                                <a:close/>
                              </a:path>
                            </a:pathLst>
                          </a:custGeom>
                          <a:solidFill>
                            <a:srgbClr val="006480"/>
                          </a:solidFill>
                        </wps:spPr>
                        <wps:bodyPr wrap="square" lIns="0" tIns="0" rIns="0" bIns="0" rtlCol="0">
                          <a:prstTxWarp prst="textNoShape">
                            <a:avLst/>
                          </a:prstTxWarp>
                          <a:noAutofit/>
                        </wps:bodyPr>
                      </wps:wsp>
                      <wps:wsp>
                        <wps:cNvPr id="143" name="Textbox 143"/>
                        <wps:cNvSpPr txBox="1"/>
                        <wps:spPr>
                          <a:xfrm>
                            <a:off x="0" y="56388"/>
                            <a:ext cx="6329045" cy="464820"/>
                          </a:xfrm>
                          <a:prstGeom prst="rect">
                            <a:avLst/>
                          </a:prstGeom>
                        </wps:spPr>
                        <wps:txbx>
                          <w:txbxContent>
                            <w:p w14:paraId="185E67B1" w14:textId="77777777" w:rsidR="00054C28" w:rsidRDefault="00D50A48">
                              <w:pPr>
                                <w:spacing w:before="120"/>
                                <w:ind w:left="209"/>
                                <w:rPr>
                                  <w:sz w:val="40"/>
                                </w:rPr>
                              </w:pPr>
                              <w:r>
                                <w:rPr>
                                  <w:color w:val="FFFFFF"/>
                                  <w:spacing w:val="-2"/>
                                  <w:sz w:val="40"/>
                                </w:rPr>
                                <w:t>Recovery</w:t>
                              </w:r>
                            </w:p>
                          </w:txbxContent>
                        </wps:txbx>
                        <wps:bodyPr wrap="square" lIns="0" tIns="0" rIns="0" bIns="0" rtlCol="0">
                          <a:noAutofit/>
                        </wps:bodyPr>
                      </wps:wsp>
                    </wpg:wgp>
                  </a:graphicData>
                </a:graphic>
              </wp:inline>
            </w:drawing>
          </mc:Choice>
          <mc:Fallback>
            <w:pict>
              <v:group w14:anchorId="0C53A642" id="Group 141" o:spid="_x0000_s1131" style="width:498.35pt;height:45.5pt;mso-position-horizontal-relative:char;mso-position-vertical-relative:line" coordsize="6329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7hR6AIAAFMIAAAOAAAAZHJzL2Uyb0RvYy54bWy8VttO3DAQfa/Uf7D8XpLNXonIohbKqhIC&#13;&#10;JLbqs+M4FzWJXdu7CX/fsRNnw1IBhaov2XE8nsycOWe8Z+dtVaI9k6rgdYQnJz5GrKY8Keoswt+3&#13;&#10;V59WGClN6oSUvGYRfmAKn68/fjhrRMgCnvMyYRJBkFqFjYhwrrUIPU/RnFVEnXDBathMuayIhqXM&#13;&#10;vESSBqJXpRf4/sJruEyE5JQpBW8vu028tvHTlFF9m6aKaVRGGHLT9intMzZPb31GwkwSkRe0T4O8&#13;&#10;IYuKFDV8dAh1STRBO1k8CVUVVHLFU31CeeXxNC0oszVANRP/qJqN5Dtha8nCJhMDTADtEU5vDktv&#13;&#10;9hsp7sWd7LIH85rTnwpw8RqRheN9s84Ozm0qK3MIikCtRfRhQJS1GlF4uZgGp/5sjhGFvflyuZr3&#13;&#10;kNMc+vLkGM2/Pn/QI2H3WZvckEwjgD3qAJB6H0D3ORHM4q4MAHcSFQmQexZgVJMKWLzpCWNeAVLm&#13;&#10;8+BnUOxXqgf0HRgNpZKQ7pTeMG7RJvtrpTvWJs4iubNoWztTAvcN60vLeo0RsF5iBKyPO9YLos05&#13;&#10;00JjombUrnzoltmu+J5tuXXUpmfQ1dXpBJTtGg65HnzKeuwLoht5uT33K2y8zme+mK5WJjWI5vbd&#13;&#10;7yO/YBL4r3JcLueni2cjjisBev6V+8tpPIr+YnVjb6uSEQ605Ip10JheWYyG/oHfmCGKl0VyVZSl&#13;&#10;aZiSWXxRSrQnZgD6i9nKhR65gZhU2FHWWDFPHoDzDZA8wurXjkiGUfmtBlWZEeoM6YzYGVKXF9wO&#13;&#10;WssVqfS2/UGkQALMCGuYCjfciYuEjsqQv3HofM3Jmn/eaZ4Whuc2ty6jfgFC7yT3HxQ/dYrfQu4x&#13;&#10;b9FkNjWEGike6fYLB1FM3PtntT+QnIR/nJEz6FDgWuSmh0HH6L/H0SjbXjZHAHYj4qiZuo1bO76m&#13;&#10;VjL/sL+v6JKd0nBzWb72t6y5Gsdr29XDf4H1bwAAAP//AwBQSwMEFAAGAAgAAAAhAEDlMNXfAAAA&#13;&#10;CQEAAA8AAABkcnMvZG93bnJldi54bWxMj09Lw0AQxe+C32GZgje7iWK1aTal1D+nItgK0ts0mSah&#13;&#10;2dmQ3Sbpt3f0opfHDI95837pcrSN6qnztWMD8TQCRZy7oubSwOfu9fYJlA/IBTaOycCFPCyz66sU&#13;&#10;k8IN/EH9NpRKQtgnaKAKoU209nlFFv3UtcTiHV1nMcjalbrocJBw2+i7KJppizXLhwpbWleUn7Zn&#13;&#10;a+BtwGF1H7/0m9NxfdnvHt6/NjEZczMZnxciqwWoQGP4u4AfBukPmRQ7uDMXXjUGhCb8qnjz+ewR&#13;&#10;1EGGOAKdpfo/QfYNAAD//wMAUEsBAi0AFAAGAAgAAAAhALaDOJL+AAAA4QEAABMAAAAAAAAAAAAA&#13;&#10;AAAAAAAAAFtDb250ZW50X1R5cGVzXS54bWxQSwECLQAUAAYACAAAACEAOP0h/9YAAACUAQAACwAA&#13;&#10;AAAAAAAAAAAAAAAvAQAAX3JlbHMvLnJlbHNQSwECLQAUAAYACAAAACEA/9e4UegCAABTCAAADgAA&#13;&#10;AAAAAAAAAAAAAAAuAgAAZHJzL2Uyb0RvYy54bWxQSwECLQAUAAYACAAAACEAQOUw1d8AAAAJAQAA&#13;&#10;DwAAAAAAAAAAAAAAAABCBQAAZHJzL2Rvd25yZXYueG1sUEsFBgAAAAAEAAQA8wAAAE4GAAAAAA==&#13;&#10;">
                <v:shape id="Graphic 142" o:spid="_x0000_s1132" style="position:absolute;width:63290;height:5778;visibility:visible;mso-wrap-style:square;v-text-anchor:top" coordsize="632904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ESxgAAAOEAAAAPAAAAZHJzL2Rvd25yZXYueG1sRI/BasMw&#13;&#10;DIbvg72D0aC31VkoY6R1S+kY7U5jXmBXEatJaCyHWEvSt68Hg12ExM//iW+zm32nRhpiG9jA0zID&#13;&#10;RVwF13JtoPx6e3wBFQXZYReYDFwpwm57f7fBwoWJP2m0UqsE4ViggUakL7SOVUMe4zL0xCk7h8Gj&#13;&#10;pHOotRtwSnDf6TzLnrXHltOHBns6NFRd7I83YOcyitX5SY72Mk7l9/l9FT6MWTzMr+s09mtQQrP8&#13;&#10;N/4QJ5ccVjn8GqUN9PYGAAD//wMAUEsBAi0AFAAGAAgAAAAhANvh9svuAAAAhQEAABMAAAAAAAAA&#13;&#10;AAAAAAAAAAAAAFtDb250ZW50X1R5cGVzXS54bWxQSwECLQAUAAYACAAAACEAWvQsW78AAAAVAQAA&#13;&#10;CwAAAAAAAAAAAAAAAAAfAQAAX3JlbHMvLnJlbHNQSwECLQAUAAYACAAAACEAWLPxEsYAAADhAAAA&#13;&#10;DwAAAAAAAAAAAAAAAAAHAgAAZHJzL2Rvd25yZXYueG1sUEsFBgAAAAADAAMAtwAAAPoCAAAAAA==&#13;&#10;" path="m6328918,l,,,56388,,521208r,56388l6328918,577596r,-56388l6328918,56388r,-56388xe" fillcolor="#006480" stroked="f">
                  <v:path arrowok="t"/>
                </v:shape>
                <v:shape id="Textbox 143" o:spid="_x0000_s1133" type="#_x0000_t202" style="position:absolute;top:563;width:6329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CeQyQAAAOEAAAAPAAAAZHJzL2Rvd25yZXYueG1sRI/BasJA&#13;&#10;EIbvgu+wTKE33bQVsdFVxLYgFMQkPXgcs2OymJ1Ns1tN375bELwMM/z83/AtVr1txIU6bxwreBon&#13;&#10;IIhLpw1XCr6Kj9EMhA/IGhvHpOCXPKyWw8ECU+2unNElD5WIEPYpKqhDaFMpfVmTRT92LXHMTq6z&#13;&#10;GOLZVVJ3eI1w28jnJJlKi4bjhxpb2tRUnvMfq2B94OzdfO+O++yUmaJ4Tfhzelbq8aF/m8exnoMI&#13;&#10;1Id744bY6ugweYF/o7iBXP4BAAD//wMAUEsBAi0AFAAGAAgAAAAhANvh9svuAAAAhQEAABMAAAAA&#13;&#10;AAAAAAAAAAAAAAAAAFtDb250ZW50X1R5cGVzXS54bWxQSwECLQAUAAYACAAAACEAWvQsW78AAAAV&#13;&#10;AQAACwAAAAAAAAAAAAAAAAAfAQAAX3JlbHMvLnJlbHNQSwECLQAUAAYACAAAACEA5SQnkMkAAADh&#13;&#10;AAAADwAAAAAAAAAAAAAAAAAHAgAAZHJzL2Rvd25yZXYueG1sUEsFBgAAAAADAAMAtwAAAP0CAAAA&#13;&#10;AA==&#13;&#10;" filled="f" stroked="f">
                  <v:textbox inset="0,0,0,0">
                    <w:txbxContent>
                      <w:p w14:paraId="185E67B1" w14:textId="77777777" w:rsidR="00054C28" w:rsidRDefault="00D50A48">
                        <w:pPr>
                          <w:spacing w:before="120"/>
                          <w:ind w:left="209"/>
                          <w:rPr>
                            <w:sz w:val="40"/>
                          </w:rPr>
                        </w:pPr>
                        <w:r>
                          <w:rPr>
                            <w:color w:val="FFFFFF"/>
                            <w:spacing w:val="-2"/>
                            <w:sz w:val="40"/>
                          </w:rPr>
                          <w:t>Recovery</w:t>
                        </w:r>
                      </w:p>
                    </w:txbxContent>
                  </v:textbox>
                </v:shape>
                <w10:anchorlock/>
              </v:group>
            </w:pict>
          </mc:Fallback>
        </mc:AlternateContent>
      </w:r>
    </w:p>
    <w:p w14:paraId="45DF65ED" w14:textId="77777777" w:rsidR="00054C28" w:rsidRDefault="00D50A48">
      <w:pPr>
        <w:pStyle w:val="Heading3"/>
        <w:spacing w:before="210"/>
        <w:ind w:left="1026"/>
      </w:pPr>
      <w:bookmarkStart w:id="86" w:name="_Toc184969007"/>
      <w:r>
        <w:rPr>
          <w:noProof/>
        </w:rPr>
        <w:drawing>
          <wp:anchor distT="0" distB="0" distL="0" distR="0" simplePos="0" relativeHeight="15754240" behindDoc="0" locked="0" layoutInCell="1" allowOverlap="1" wp14:anchorId="162C30DD" wp14:editId="385B562C">
            <wp:simplePos x="0" y="0"/>
            <wp:positionH relativeFrom="page">
              <wp:posOffset>6039421</wp:posOffset>
            </wp:positionH>
            <wp:positionV relativeFrom="paragraph">
              <wp:posOffset>249765</wp:posOffset>
            </wp:positionV>
            <wp:extent cx="855069" cy="815460"/>
            <wp:effectExtent l="0" t="0" r="0" b="0"/>
            <wp:wrapNone/>
            <wp:docPr id="144" name="Image 144"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Icon  Description automatically generated"/>
                    <pic:cNvPicPr/>
                  </pic:nvPicPr>
                  <pic:blipFill>
                    <a:blip r:embed="rId44" cstate="print"/>
                    <a:stretch>
                      <a:fillRect/>
                    </a:stretch>
                  </pic:blipFill>
                  <pic:spPr>
                    <a:xfrm>
                      <a:off x="0" y="0"/>
                      <a:ext cx="855069" cy="815460"/>
                    </a:xfrm>
                    <a:prstGeom prst="rect">
                      <a:avLst/>
                    </a:prstGeom>
                  </pic:spPr>
                </pic:pic>
              </a:graphicData>
            </a:graphic>
          </wp:anchor>
        </w:drawing>
      </w:r>
      <w:r>
        <w:rPr>
          <w:color w:val="006480"/>
          <w:spacing w:val="-2"/>
        </w:rPr>
        <w:t>General</w:t>
      </w:r>
      <w:bookmarkEnd w:id="86"/>
    </w:p>
    <w:p w14:paraId="26560712" w14:textId="77777777" w:rsidR="00054C28" w:rsidRDefault="00D50A48">
      <w:pPr>
        <w:pStyle w:val="BodyText"/>
        <w:spacing w:before="119"/>
        <w:ind w:left="1026" w:right="2188"/>
      </w:pPr>
      <w:r>
        <w:t>When</w:t>
      </w:r>
      <w:r>
        <w:rPr>
          <w:spacing w:val="-4"/>
        </w:rPr>
        <w:t xml:space="preserve"> </w:t>
      </w:r>
      <w:r>
        <w:t>a</w:t>
      </w:r>
      <w:r>
        <w:rPr>
          <w:spacing w:val="-5"/>
        </w:rPr>
        <w:t xml:space="preserve"> </w:t>
      </w:r>
      <w:r>
        <w:t>disaster</w:t>
      </w:r>
      <w:r>
        <w:rPr>
          <w:spacing w:val="-4"/>
        </w:rPr>
        <w:t xml:space="preserve"> </w:t>
      </w:r>
      <w:r>
        <w:t>occurs,</w:t>
      </w:r>
      <w:r>
        <w:rPr>
          <w:spacing w:val="-3"/>
        </w:rPr>
        <w:t xml:space="preserve"> </w:t>
      </w:r>
      <w:r>
        <w:t>it</w:t>
      </w:r>
      <w:r>
        <w:rPr>
          <w:spacing w:val="-2"/>
        </w:rPr>
        <w:t xml:space="preserve"> </w:t>
      </w:r>
      <w:r>
        <w:t>is</w:t>
      </w:r>
      <w:r>
        <w:rPr>
          <w:spacing w:val="-3"/>
        </w:rPr>
        <w:t xml:space="preserve"> </w:t>
      </w:r>
      <w:r>
        <w:t>all</w:t>
      </w:r>
      <w:r>
        <w:rPr>
          <w:spacing w:val="-5"/>
        </w:rPr>
        <w:t xml:space="preserve"> </w:t>
      </w:r>
      <w:r>
        <w:t>too</w:t>
      </w:r>
      <w:r>
        <w:rPr>
          <w:spacing w:val="-2"/>
        </w:rPr>
        <w:t xml:space="preserve"> </w:t>
      </w:r>
      <w:r>
        <w:t>easy</w:t>
      </w:r>
      <w:r>
        <w:rPr>
          <w:spacing w:val="-3"/>
        </w:rPr>
        <w:t xml:space="preserve"> </w:t>
      </w:r>
      <w:r>
        <w:t>to</w:t>
      </w:r>
      <w:r>
        <w:rPr>
          <w:spacing w:val="-5"/>
        </w:rPr>
        <w:t xml:space="preserve"> </w:t>
      </w:r>
      <w:r>
        <w:t>get</w:t>
      </w:r>
      <w:r>
        <w:rPr>
          <w:spacing w:val="-4"/>
        </w:rPr>
        <w:t xml:space="preserve"> </w:t>
      </w:r>
      <w:r>
        <w:t>consumed</w:t>
      </w:r>
      <w:r>
        <w:rPr>
          <w:spacing w:val="-2"/>
        </w:rPr>
        <w:t xml:space="preserve"> </w:t>
      </w:r>
      <w:r>
        <w:t>by</w:t>
      </w:r>
      <w:r>
        <w:rPr>
          <w:spacing w:val="-6"/>
        </w:rPr>
        <w:t xml:space="preserve"> </w:t>
      </w:r>
      <w:r>
        <w:t>the</w:t>
      </w:r>
      <w:r>
        <w:rPr>
          <w:spacing w:val="-4"/>
        </w:rPr>
        <w:t xml:space="preserve"> </w:t>
      </w:r>
      <w:r>
        <w:t>urgent</w:t>
      </w:r>
      <w:r>
        <w:rPr>
          <w:spacing w:val="-2"/>
        </w:rPr>
        <w:t xml:space="preserve"> </w:t>
      </w:r>
      <w:r>
        <w:t>activities and</w:t>
      </w:r>
      <w:r>
        <w:rPr>
          <w:spacing w:val="-3"/>
        </w:rPr>
        <w:t xml:space="preserve"> </w:t>
      </w:r>
      <w:r>
        <w:t>emotions</w:t>
      </w:r>
      <w:r>
        <w:rPr>
          <w:spacing w:val="-4"/>
        </w:rPr>
        <w:t xml:space="preserve"> </w:t>
      </w:r>
      <w:r>
        <w:t>surrounding</w:t>
      </w:r>
      <w:r>
        <w:rPr>
          <w:spacing w:val="-2"/>
        </w:rPr>
        <w:t xml:space="preserve"> </w:t>
      </w:r>
      <w:r>
        <w:t>the</w:t>
      </w:r>
      <w:r>
        <w:rPr>
          <w:spacing w:val="-3"/>
        </w:rPr>
        <w:t xml:space="preserve"> </w:t>
      </w:r>
      <w:r>
        <w:t>event.</w:t>
      </w:r>
      <w:r>
        <w:rPr>
          <w:spacing w:val="-2"/>
        </w:rPr>
        <w:t xml:space="preserve"> </w:t>
      </w:r>
      <w:r>
        <w:t>That</w:t>
      </w:r>
      <w:r>
        <w:rPr>
          <w:spacing w:val="-3"/>
        </w:rPr>
        <w:t xml:space="preserve"> </w:t>
      </w:r>
      <w:r>
        <w:t>is</w:t>
      </w:r>
      <w:r>
        <w:rPr>
          <w:spacing w:val="-2"/>
        </w:rPr>
        <w:t xml:space="preserve"> </w:t>
      </w:r>
      <w:r>
        <w:t>understandable</w:t>
      </w:r>
      <w:r>
        <w:rPr>
          <w:spacing w:val="-1"/>
        </w:rPr>
        <w:t xml:space="preserve"> </w:t>
      </w:r>
      <w:r>
        <w:t>but</w:t>
      </w:r>
      <w:r>
        <w:rPr>
          <w:spacing w:val="-3"/>
        </w:rPr>
        <w:t xml:space="preserve"> </w:t>
      </w:r>
      <w:r>
        <w:t>don’t</w:t>
      </w:r>
      <w:r>
        <w:rPr>
          <w:spacing w:val="-1"/>
        </w:rPr>
        <w:t xml:space="preserve"> </w:t>
      </w:r>
      <w:r>
        <w:t>allow</w:t>
      </w:r>
      <w:r>
        <w:rPr>
          <w:spacing w:val="-2"/>
        </w:rPr>
        <w:t xml:space="preserve"> </w:t>
      </w:r>
      <w:r>
        <w:t>the intensity of the incident to distract you from some extremely important actions you should be taking. Keep in mind that no financial assistance will occur until there is a declared disaster by the State and the Federal governments.</w:t>
      </w:r>
    </w:p>
    <w:p w14:paraId="4D5A0C70" w14:textId="77777777" w:rsidR="00054C28" w:rsidRDefault="00D50A48">
      <w:pPr>
        <w:pStyle w:val="BodyText"/>
        <w:spacing w:before="119"/>
        <w:ind w:left="1026" w:right="343"/>
      </w:pPr>
      <w:r>
        <w:t>Tracking</w:t>
      </w:r>
      <w:r>
        <w:rPr>
          <w:spacing w:val="-4"/>
        </w:rPr>
        <w:t xml:space="preserve"> </w:t>
      </w:r>
      <w:r>
        <w:t>time</w:t>
      </w:r>
      <w:r>
        <w:rPr>
          <w:spacing w:val="-5"/>
        </w:rPr>
        <w:t xml:space="preserve"> </w:t>
      </w:r>
      <w:r>
        <w:t>and</w:t>
      </w:r>
      <w:r>
        <w:rPr>
          <w:spacing w:val="-3"/>
        </w:rPr>
        <w:t xml:space="preserve"> </w:t>
      </w:r>
      <w:r>
        <w:t>material</w:t>
      </w:r>
      <w:r>
        <w:rPr>
          <w:spacing w:val="-3"/>
        </w:rPr>
        <w:t xml:space="preserve"> </w:t>
      </w:r>
      <w:r>
        <w:t>(supplies</w:t>
      </w:r>
      <w:r>
        <w:rPr>
          <w:spacing w:val="-4"/>
        </w:rPr>
        <w:t xml:space="preserve"> </w:t>
      </w:r>
      <w:r>
        <w:t>and</w:t>
      </w:r>
      <w:r>
        <w:rPr>
          <w:spacing w:val="-5"/>
        </w:rPr>
        <w:t xml:space="preserve"> </w:t>
      </w:r>
      <w:r>
        <w:t>equipment</w:t>
      </w:r>
      <w:r>
        <w:rPr>
          <w:spacing w:val="-3"/>
        </w:rPr>
        <w:t xml:space="preserve"> </w:t>
      </w:r>
      <w:r>
        <w:t>specifically</w:t>
      </w:r>
      <w:r>
        <w:rPr>
          <w:spacing w:val="-6"/>
        </w:rPr>
        <w:t xml:space="preserve"> </w:t>
      </w:r>
      <w:r>
        <w:t>used</w:t>
      </w:r>
      <w:r>
        <w:rPr>
          <w:spacing w:val="-5"/>
        </w:rPr>
        <w:t xml:space="preserve"> </w:t>
      </w:r>
      <w:r>
        <w:t>for</w:t>
      </w:r>
      <w:r>
        <w:rPr>
          <w:spacing w:val="-3"/>
        </w:rPr>
        <w:t xml:space="preserve"> </w:t>
      </w:r>
      <w:r>
        <w:t>the</w:t>
      </w:r>
      <w:r>
        <w:rPr>
          <w:spacing w:val="-3"/>
        </w:rPr>
        <w:t xml:space="preserve"> </w:t>
      </w:r>
      <w:r>
        <w:t>disaster)</w:t>
      </w:r>
      <w:r>
        <w:rPr>
          <w:spacing w:val="-5"/>
        </w:rPr>
        <w:t xml:space="preserve"> </w:t>
      </w:r>
      <w:r>
        <w:t>should</w:t>
      </w:r>
      <w:r>
        <w:rPr>
          <w:spacing w:val="-3"/>
        </w:rPr>
        <w:t xml:space="preserve"> </w:t>
      </w:r>
      <w:r>
        <w:t xml:space="preserve">happen always, regardless of disaster declarations. There is no guarantee that we will get our expenses reimbursed. We are at the mercy of the State and Federal governments. In most cases, however, </w:t>
      </w:r>
      <w:r>
        <w:rPr>
          <w:b/>
        </w:rPr>
        <w:t>labor and materials</w:t>
      </w:r>
      <w:r>
        <w:rPr>
          <w:b/>
          <w:spacing w:val="-2"/>
        </w:rPr>
        <w:t xml:space="preserve"> </w:t>
      </w:r>
      <w:r>
        <w:rPr>
          <w:b/>
        </w:rPr>
        <w:t>specific</w:t>
      </w:r>
      <w:r>
        <w:rPr>
          <w:b/>
          <w:spacing w:val="-2"/>
        </w:rPr>
        <w:t xml:space="preserve"> </w:t>
      </w:r>
      <w:r>
        <w:rPr>
          <w:b/>
        </w:rPr>
        <w:t>to</w:t>
      </w:r>
      <w:r>
        <w:rPr>
          <w:b/>
          <w:spacing w:val="-1"/>
        </w:rPr>
        <w:t xml:space="preserve"> </w:t>
      </w:r>
      <w:r>
        <w:rPr>
          <w:b/>
        </w:rPr>
        <w:t>the</w:t>
      </w:r>
      <w:r>
        <w:rPr>
          <w:b/>
          <w:spacing w:val="-3"/>
        </w:rPr>
        <w:t xml:space="preserve"> </w:t>
      </w:r>
      <w:r>
        <w:rPr>
          <w:b/>
        </w:rPr>
        <w:t>disaster</w:t>
      </w:r>
      <w:r>
        <w:rPr>
          <w:b/>
          <w:spacing w:val="-1"/>
        </w:rPr>
        <w:t xml:space="preserve"> </w:t>
      </w:r>
      <w:r>
        <w:rPr>
          <w:b/>
        </w:rPr>
        <w:t xml:space="preserve">response </w:t>
      </w:r>
      <w:r>
        <w:t>get</w:t>
      </w:r>
      <w:r>
        <w:rPr>
          <w:spacing w:val="-1"/>
        </w:rPr>
        <w:t xml:space="preserve"> </w:t>
      </w:r>
      <w:r>
        <w:t>reimbursed.</w:t>
      </w:r>
      <w:r>
        <w:rPr>
          <w:spacing w:val="-1"/>
        </w:rPr>
        <w:t xml:space="preserve"> </w:t>
      </w:r>
      <w:r>
        <w:t>Losses already covered by</w:t>
      </w:r>
      <w:r>
        <w:rPr>
          <w:spacing w:val="-3"/>
        </w:rPr>
        <w:t xml:space="preserve"> </w:t>
      </w:r>
      <w:r>
        <w:t>our insurance are typically NOT reimbursed. For example, if an employee is injured our Workers’ Compensation</w:t>
      </w:r>
      <w:r>
        <w:rPr>
          <w:spacing w:val="-3"/>
        </w:rPr>
        <w:t xml:space="preserve"> </w:t>
      </w:r>
      <w:r>
        <w:t>would</w:t>
      </w:r>
      <w:r>
        <w:rPr>
          <w:spacing w:val="-1"/>
        </w:rPr>
        <w:t xml:space="preserve"> </w:t>
      </w:r>
      <w:r>
        <w:t>cover</w:t>
      </w:r>
      <w:r>
        <w:rPr>
          <w:spacing w:val="-1"/>
        </w:rPr>
        <w:t xml:space="preserve"> </w:t>
      </w:r>
      <w:r>
        <w:t>the injured</w:t>
      </w:r>
      <w:r>
        <w:rPr>
          <w:spacing w:val="-3"/>
        </w:rPr>
        <w:t xml:space="preserve"> </w:t>
      </w:r>
      <w:r>
        <w:t>employee.</w:t>
      </w:r>
      <w:r>
        <w:rPr>
          <w:spacing w:val="-2"/>
        </w:rPr>
        <w:t xml:space="preserve"> </w:t>
      </w:r>
      <w:r>
        <w:t>If</w:t>
      </w:r>
      <w:r>
        <w:rPr>
          <w:spacing w:val="-1"/>
        </w:rPr>
        <w:t xml:space="preserve"> </w:t>
      </w:r>
      <w:r>
        <w:t>a</w:t>
      </w:r>
      <w:r>
        <w:rPr>
          <w:spacing w:val="-4"/>
        </w:rPr>
        <w:t xml:space="preserve"> </w:t>
      </w:r>
      <w:r>
        <w:t>building</w:t>
      </w:r>
      <w:r>
        <w:rPr>
          <w:spacing w:val="-2"/>
        </w:rPr>
        <w:t xml:space="preserve"> </w:t>
      </w:r>
      <w:r>
        <w:t>was</w:t>
      </w:r>
      <w:r>
        <w:rPr>
          <w:spacing w:val="-4"/>
        </w:rPr>
        <w:t xml:space="preserve"> </w:t>
      </w:r>
      <w:r>
        <w:t>damaged</w:t>
      </w:r>
      <w:r>
        <w:rPr>
          <w:spacing w:val="-1"/>
        </w:rPr>
        <w:t xml:space="preserve"> </w:t>
      </w:r>
      <w:r>
        <w:t>and</w:t>
      </w:r>
      <w:r>
        <w:rPr>
          <w:spacing w:val="-3"/>
        </w:rPr>
        <w:t xml:space="preserve"> </w:t>
      </w:r>
      <w:r>
        <w:t>our</w:t>
      </w:r>
      <w:r>
        <w:rPr>
          <w:spacing w:val="-4"/>
        </w:rPr>
        <w:t xml:space="preserve"> </w:t>
      </w:r>
      <w:r>
        <w:t>insurance</w:t>
      </w:r>
      <w:r>
        <w:rPr>
          <w:spacing w:val="-4"/>
        </w:rPr>
        <w:t xml:space="preserve"> </w:t>
      </w:r>
      <w:r>
        <w:t>does not cover that specific cause of loss there may be a chance it is reimbursable.</w:t>
      </w:r>
    </w:p>
    <w:p w14:paraId="129C08CB" w14:textId="77777777" w:rsidR="00054C28" w:rsidRDefault="00D50A48">
      <w:pPr>
        <w:pStyle w:val="Heading3"/>
        <w:spacing w:before="122"/>
        <w:ind w:left="1026"/>
      </w:pPr>
      <w:bookmarkStart w:id="87" w:name="_Toc184969008"/>
      <w:r>
        <w:rPr>
          <w:color w:val="006480"/>
        </w:rPr>
        <w:t>Before</w:t>
      </w:r>
      <w:r>
        <w:rPr>
          <w:color w:val="006480"/>
          <w:spacing w:val="-2"/>
        </w:rPr>
        <w:t xml:space="preserve"> </w:t>
      </w:r>
      <w:r>
        <w:rPr>
          <w:color w:val="006480"/>
        </w:rPr>
        <w:t>–</w:t>
      </w:r>
      <w:r>
        <w:rPr>
          <w:color w:val="006480"/>
          <w:spacing w:val="-2"/>
        </w:rPr>
        <w:t xml:space="preserve"> </w:t>
      </w:r>
      <w:r>
        <w:rPr>
          <w:color w:val="006480"/>
        </w:rPr>
        <w:t>Action</w:t>
      </w:r>
      <w:r>
        <w:rPr>
          <w:color w:val="006480"/>
          <w:spacing w:val="-2"/>
        </w:rPr>
        <w:t xml:space="preserve"> Items</w:t>
      </w:r>
      <w:bookmarkEnd w:id="87"/>
    </w:p>
    <w:p w14:paraId="070A2100" w14:textId="77777777" w:rsidR="00054C28" w:rsidRDefault="00D50A48">
      <w:pPr>
        <w:pStyle w:val="BodyText"/>
        <w:spacing w:before="119"/>
        <w:ind w:left="1746" w:right="343" w:hanging="360"/>
      </w:pPr>
      <w:r>
        <w:t>Establish</w:t>
      </w:r>
      <w:r>
        <w:rPr>
          <w:spacing w:val="-5"/>
        </w:rPr>
        <w:t xml:space="preserve"> </w:t>
      </w:r>
      <w:r>
        <w:t>relationships</w:t>
      </w:r>
      <w:r>
        <w:rPr>
          <w:spacing w:val="-5"/>
        </w:rPr>
        <w:t xml:space="preserve"> </w:t>
      </w:r>
      <w:r>
        <w:t>and</w:t>
      </w:r>
      <w:r>
        <w:rPr>
          <w:spacing w:val="-5"/>
        </w:rPr>
        <w:t xml:space="preserve"> </w:t>
      </w:r>
      <w:r>
        <w:t>contact</w:t>
      </w:r>
      <w:r>
        <w:rPr>
          <w:spacing w:val="-5"/>
        </w:rPr>
        <w:t xml:space="preserve"> </w:t>
      </w:r>
      <w:r>
        <w:t>information</w:t>
      </w:r>
      <w:r>
        <w:rPr>
          <w:spacing w:val="-6"/>
        </w:rPr>
        <w:t xml:space="preserve"> </w:t>
      </w:r>
      <w:r>
        <w:t>from</w:t>
      </w:r>
      <w:r>
        <w:rPr>
          <w:spacing w:val="-5"/>
        </w:rPr>
        <w:t xml:space="preserve"> </w:t>
      </w:r>
      <w:r>
        <w:t>our</w:t>
      </w:r>
      <w:r>
        <w:rPr>
          <w:spacing w:val="-5"/>
        </w:rPr>
        <w:t xml:space="preserve"> </w:t>
      </w:r>
      <w:r>
        <w:t>county</w:t>
      </w:r>
      <w:r>
        <w:rPr>
          <w:spacing w:val="-5"/>
        </w:rPr>
        <w:t xml:space="preserve"> </w:t>
      </w:r>
      <w:r>
        <w:t>Operational</w:t>
      </w:r>
      <w:r>
        <w:rPr>
          <w:spacing w:val="-5"/>
        </w:rPr>
        <w:t xml:space="preserve"> </w:t>
      </w:r>
      <w:r>
        <w:t>Area</w:t>
      </w:r>
      <w:r>
        <w:rPr>
          <w:spacing w:val="-5"/>
        </w:rPr>
        <w:t xml:space="preserve"> </w:t>
      </w:r>
      <w:r>
        <w:t>and Coordinating Council (OACC)</w:t>
      </w:r>
    </w:p>
    <w:p w14:paraId="2AA0BAE4" w14:textId="77777777" w:rsidR="00054C28" w:rsidRDefault="00D50A48">
      <w:pPr>
        <w:pStyle w:val="BodyText"/>
        <w:ind w:left="1746" w:hanging="360"/>
      </w:pPr>
      <w:r>
        <w:t>Create</w:t>
      </w:r>
      <w:r>
        <w:rPr>
          <w:spacing w:val="-2"/>
        </w:rPr>
        <w:t xml:space="preserve"> </w:t>
      </w:r>
      <w:r>
        <w:t>and</w:t>
      </w:r>
      <w:r>
        <w:rPr>
          <w:spacing w:val="-4"/>
        </w:rPr>
        <w:t xml:space="preserve"> </w:t>
      </w:r>
      <w:r>
        <w:t>maintain</w:t>
      </w:r>
      <w:r>
        <w:rPr>
          <w:spacing w:val="-4"/>
        </w:rPr>
        <w:t xml:space="preserve"> </w:t>
      </w:r>
      <w:r>
        <w:t>a</w:t>
      </w:r>
      <w:r>
        <w:rPr>
          <w:spacing w:val="-3"/>
        </w:rPr>
        <w:t xml:space="preserve"> </w:t>
      </w:r>
      <w:r>
        <w:t>current</w:t>
      </w:r>
      <w:r>
        <w:rPr>
          <w:spacing w:val="-4"/>
        </w:rPr>
        <w:t xml:space="preserve"> </w:t>
      </w:r>
      <w:r>
        <w:t>contact</w:t>
      </w:r>
      <w:r>
        <w:rPr>
          <w:spacing w:val="-4"/>
        </w:rPr>
        <w:t xml:space="preserve"> </w:t>
      </w:r>
      <w:r>
        <w:t>list</w:t>
      </w:r>
      <w:r>
        <w:rPr>
          <w:spacing w:val="-4"/>
        </w:rPr>
        <w:t xml:space="preserve"> </w:t>
      </w:r>
      <w:r>
        <w:t>with</w:t>
      </w:r>
      <w:r>
        <w:rPr>
          <w:spacing w:val="-4"/>
        </w:rPr>
        <w:t xml:space="preserve"> </w:t>
      </w:r>
      <w:r>
        <w:t>this</w:t>
      </w:r>
      <w:r>
        <w:rPr>
          <w:spacing w:val="-3"/>
        </w:rPr>
        <w:t xml:space="preserve"> </w:t>
      </w:r>
      <w:r>
        <w:t>information</w:t>
      </w:r>
      <w:r>
        <w:rPr>
          <w:spacing w:val="-4"/>
        </w:rPr>
        <w:t xml:space="preserve"> </w:t>
      </w:r>
      <w:r>
        <w:t>and</w:t>
      </w:r>
      <w:r>
        <w:rPr>
          <w:spacing w:val="-2"/>
        </w:rPr>
        <w:t xml:space="preserve"> </w:t>
      </w:r>
      <w:r>
        <w:t>other</w:t>
      </w:r>
      <w:r>
        <w:rPr>
          <w:spacing w:val="-5"/>
        </w:rPr>
        <w:t xml:space="preserve"> </w:t>
      </w:r>
      <w:r>
        <w:t>contact</w:t>
      </w:r>
      <w:r>
        <w:rPr>
          <w:spacing w:val="-4"/>
        </w:rPr>
        <w:t xml:space="preserve"> </w:t>
      </w:r>
      <w:r>
        <w:t>information essential to the Finance/Administration Section of our ICS structure</w:t>
      </w:r>
    </w:p>
    <w:p w14:paraId="732E9803" w14:textId="77777777" w:rsidR="00054C28" w:rsidRDefault="00D50A48">
      <w:pPr>
        <w:pStyle w:val="BodyText"/>
        <w:ind w:left="1386" w:right="1447"/>
      </w:pPr>
      <w:r>
        <w:t>Train</w:t>
      </w:r>
      <w:r>
        <w:rPr>
          <w:spacing w:val="-2"/>
        </w:rPr>
        <w:t xml:space="preserve"> </w:t>
      </w:r>
      <w:r>
        <w:t>and</w:t>
      </w:r>
      <w:r>
        <w:rPr>
          <w:spacing w:val="-4"/>
        </w:rPr>
        <w:t xml:space="preserve"> </w:t>
      </w:r>
      <w:r>
        <w:t>practice</w:t>
      </w:r>
      <w:r>
        <w:rPr>
          <w:spacing w:val="-4"/>
        </w:rPr>
        <w:t xml:space="preserve"> </w:t>
      </w:r>
      <w:r>
        <w:t>the</w:t>
      </w:r>
      <w:r>
        <w:rPr>
          <w:spacing w:val="-5"/>
        </w:rPr>
        <w:t xml:space="preserve"> </w:t>
      </w:r>
      <w:r>
        <w:t>Start-up,</w:t>
      </w:r>
      <w:r>
        <w:rPr>
          <w:spacing w:val="-3"/>
        </w:rPr>
        <w:t xml:space="preserve"> </w:t>
      </w:r>
      <w:r>
        <w:t>Operation</w:t>
      </w:r>
      <w:r>
        <w:rPr>
          <w:spacing w:val="-4"/>
        </w:rPr>
        <w:t xml:space="preserve"> </w:t>
      </w:r>
      <w:r>
        <w:t>of,</w:t>
      </w:r>
      <w:r>
        <w:rPr>
          <w:spacing w:val="-3"/>
        </w:rPr>
        <w:t xml:space="preserve"> </w:t>
      </w:r>
      <w:r>
        <w:t>and</w:t>
      </w:r>
      <w:r>
        <w:rPr>
          <w:spacing w:val="-4"/>
        </w:rPr>
        <w:t xml:space="preserve"> </w:t>
      </w:r>
      <w:r>
        <w:t>the</w:t>
      </w:r>
      <w:r>
        <w:rPr>
          <w:spacing w:val="-2"/>
        </w:rPr>
        <w:t xml:space="preserve"> </w:t>
      </w:r>
      <w:r>
        <w:t>Closure</w:t>
      </w:r>
      <w:r>
        <w:rPr>
          <w:spacing w:val="-2"/>
        </w:rPr>
        <w:t xml:space="preserve"> </w:t>
      </w:r>
      <w:r>
        <w:t>of</w:t>
      </w:r>
      <w:r>
        <w:rPr>
          <w:spacing w:val="-4"/>
        </w:rPr>
        <w:t xml:space="preserve"> </w:t>
      </w:r>
      <w:r>
        <w:t>this</w:t>
      </w:r>
      <w:r>
        <w:rPr>
          <w:spacing w:val="-3"/>
        </w:rPr>
        <w:t xml:space="preserve"> </w:t>
      </w:r>
      <w:r>
        <w:t>ICS</w:t>
      </w:r>
      <w:r>
        <w:rPr>
          <w:spacing w:val="-3"/>
        </w:rPr>
        <w:t xml:space="preserve"> </w:t>
      </w:r>
      <w:r>
        <w:t>Section. Modify and update our Emergency Operations Plan as necessary</w:t>
      </w:r>
    </w:p>
    <w:p w14:paraId="5D8AAD77" w14:textId="77777777" w:rsidR="00054C28" w:rsidRDefault="00D50A48">
      <w:pPr>
        <w:pStyle w:val="Heading3"/>
        <w:spacing w:before="121"/>
        <w:ind w:left="1026"/>
      </w:pPr>
      <w:bookmarkStart w:id="88" w:name="_Toc184969009"/>
      <w:r>
        <w:rPr>
          <w:color w:val="006480"/>
        </w:rPr>
        <w:t>During</w:t>
      </w:r>
      <w:r>
        <w:rPr>
          <w:color w:val="006480"/>
          <w:spacing w:val="-2"/>
        </w:rPr>
        <w:t xml:space="preserve"> </w:t>
      </w:r>
      <w:r>
        <w:rPr>
          <w:color w:val="006480"/>
        </w:rPr>
        <w:t>–</w:t>
      </w:r>
      <w:r>
        <w:rPr>
          <w:color w:val="006480"/>
          <w:spacing w:val="-2"/>
        </w:rPr>
        <w:t xml:space="preserve"> </w:t>
      </w:r>
      <w:r>
        <w:rPr>
          <w:color w:val="006480"/>
        </w:rPr>
        <w:t>Action</w:t>
      </w:r>
      <w:r>
        <w:rPr>
          <w:color w:val="006480"/>
          <w:spacing w:val="-2"/>
        </w:rPr>
        <w:t xml:space="preserve"> Items</w:t>
      </w:r>
      <w:bookmarkEnd w:id="88"/>
    </w:p>
    <w:p w14:paraId="2C2D8A2B" w14:textId="77777777" w:rsidR="00054C28" w:rsidRDefault="00D50A48">
      <w:pPr>
        <w:pStyle w:val="BodyText"/>
        <w:spacing w:before="118"/>
        <w:ind w:left="1386"/>
      </w:pPr>
      <w:r>
        <w:t>Within</w:t>
      </w:r>
      <w:r>
        <w:rPr>
          <w:spacing w:val="-5"/>
        </w:rPr>
        <w:t xml:space="preserve"> </w:t>
      </w:r>
      <w:r>
        <w:t>the</w:t>
      </w:r>
      <w:r>
        <w:rPr>
          <w:spacing w:val="-5"/>
        </w:rPr>
        <w:t xml:space="preserve"> </w:t>
      </w:r>
      <w:r>
        <w:t>very</w:t>
      </w:r>
      <w:r>
        <w:rPr>
          <w:spacing w:val="-4"/>
        </w:rPr>
        <w:t xml:space="preserve"> </w:t>
      </w:r>
      <w:r>
        <w:t>first</w:t>
      </w:r>
      <w:r>
        <w:rPr>
          <w:spacing w:val="-2"/>
        </w:rPr>
        <w:t xml:space="preserve"> </w:t>
      </w:r>
      <w:r>
        <w:t>moments</w:t>
      </w:r>
      <w:r>
        <w:rPr>
          <w:spacing w:val="-6"/>
        </w:rPr>
        <w:t xml:space="preserve"> </w:t>
      </w:r>
      <w:r>
        <w:t>of</w:t>
      </w:r>
      <w:r>
        <w:rPr>
          <w:spacing w:val="-4"/>
        </w:rPr>
        <w:t xml:space="preserve"> </w:t>
      </w:r>
      <w:r>
        <w:t>an</w:t>
      </w:r>
      <w:r>
        <w:rPr>
          <w:spacing w:val="-5"/>
        </w:rPr>
        <w:t xml:space="preserve"> </w:t>
      </w:r>
      <w:r>
        <w:t>incident,</w:t>
      </w:r>
      <w:r>
        <w:rPr>
          <w:spacing w:val="-3"/>
        </w:rPr>
        <w:t xml:space="preserve"> </w:t>
      </w:r>
      <w:r>
        <w:t>begin</w:t>
      </w:r>
      <w:r>
        <w:rPr>
          <w:spacing w:val="-3"/>
        </w:rPr>
        <w:t xml:space="preserve"> </w:t>
      </w:r>
      <w:r>
        <w:t>tracking</w:t>
      </w:r>
      <w:r>
        <w:rPr>
          <w:spacing w:val="-3"/>
        </w:rPr>
        <w:t xml:space="preserve"> </w:t>
      </w:r>
      <w:r>
        <w:t>every</w:t>
      </w:r>
      <w:r>
        <w:rPr>
          <w:spacing w:val="-3"/>
        </w:rPr>
        <w:t xml:space="preserve"> </w:t>
      </w:r>
      <w:r>
        <w:t>employee’s</w:t>
      </w:r>
      <w:r>
        <w:rPr>
          <w:spacing w:val="-4"/>
        </w:rPr>
        <w:t xml:space="preserve"> </w:t>
      </w:r>
      <w:r>
        <w:t>and</w:t>
      </w:r>
      <w:r>
        <w:rPr>
          <w:spacing w:val="-2"/>
        </w:rPr>
        <w:t xml:space="preserve"> volunteer’s</w:t>
      </w:r>
    </w:p>
    <w:p w14:paraId="6A1A6896" w14:textId="77777777" w:rsidR="00054C28" w:rsidRDefault="00D50A48">
      <w:pPr>
        <w:pStyle w:val="BodyText"/>
        <w:ind w:left="1746"/>
      </w:pPr>
      <w:r>
        <w:t>time</w:t>
      </w:r>
      <w:r>
        <w:rPr>
          <w:spacing w:val="-4"/>
        </w:rPr>
        <w:t xml:space="preserve"> </w:t>
      </w:r>
      <w:r>
        <w:t>spent</w:t>
      </w:r>
      <w:r>
        <w:rPr>
          <w:spacing w:val="-1"/>
        </w:rPr>
        <w:t xml:space="preserve"> </w:t>
      </w:r>
      <w:r>
        <w:t>on</w:t>
      </w:r>
      <w:r>
        <w:rPr>
          <w:spacing w:val="-3"/>
        </w:rPr>
        <w:t xml:space="preserve"> </w:t>
      </w:r>
      <w:r>
        <w:t>the</w:t>
      </w:r>
      <w:r>
        <w:rPr>
          <w:spacing w:val="-1"/>
        </w:rPr>
        <w:t xml:space="preserve"> </w:t>
      </w:r>
      <w:r>
        <w:t>incident.</w:t>
      </w:r>
      <w:r>
        <w:rPr>
          <w:spacing w:val="-3"/>
        </w:rPr>
        <w:t xml:space="preserve"> </w:t>
      </w:r>
      <w:r>
        <w:t>(Be</w:t>
      </w:r>
      <w:r>
        <w:rPr>
          <w:spacing w:val="-1"/>
        </w:rPr>
        <w:t xml:space="preserve"> </w:t>
      </w:r>
      <w:r>
        <w:t>alert</w:t>
      </w:r>
      <w:r>
        <w:rPr>
          <w:spacing w:val="-3"/>
        </w:rPr>
        <w:t xml:space="preserve"> </w:t>
      </w:r>
      <w:r>
        <w:t>to</w:t>
      </w:r>
      <w:r>
        <w:rPr>
          <w:spacing w:val="-4"/>
        </w:rPr>
        <w:t xml:space="preserve"> </w:t>
      </w:r>
      <w:r>
        <w:t>any</w:t>
      </w:r>
      <w:r>
        <w:rPr>
          <w:spacing w:val="-2"/>
        </w:rPr>
        <w:t xml:space="preserve"> </w:t>
      </w:r>
      <w:r>
        <w:t>announcements</w:t>
      </w:r>
      <w:r>
        <w:rPr>
          <w:spacing w:val="-4"/>
        </w:rPr>
        <w:t xml:space="preserve"> </w:t>
      </w:r>
      <w:r>
        <w:t>from</w:t>
      </w:r>
      <w:r>
        <w:rPr>
          <w:spacing w:val="-4"/>
        </w:rPr>
        <w:t xml:space="preserve"> </w:t>
      </w:r>
      <w:r>
        <w:t>local</w:t>
      </w:r>
      <w:r>
        <w:rPr>
          <w:spacing w:val="-4"/>
        </w:rPr>
        <w:t xml:space="preserve"> </w:t>
      </w:r>
      <w:r>
        <w:t>or</w:t>
      </w:r>
      <w:r>
        <w:rPr>
          <w:spacing w:val="-3"/>
        </w:rPr>
        <w:t xml:space="preserve"> </w:t>
      </w:r>
      <w:r>
        <w:t>State</w:t>
      </w:r>
      <w:r>
        <w:rPr>
          <w:spacing w:val="-3"/>
        </w:rPr>
        <w:t xml:space="preserve"> </w:t>
      </w:r>
      <w:r>
        <w:rPr>
          <w:spacing w:val="-2"/>
        </w:rPr>
        <w:t>government</w:t>
      </w:r>
    </w:p>
    <w:p w14:paraId="122B41F3" w14:textId="77777777" w:rsidR="00054C28" w:rsidRDefault="00D50A48">
      <w:pPr>
        <w:pStyle w:val="BodyText"/>
        <w:ind w:left="1746" w:right="343"/>
      </w:pPr>
      <w:r>
        <w:t>regarding</w:t>
      </w:r>
      <w:r>
        <w:rPr>
          <w:spacing w:val="-5"/>
        </w:rPr>
        <w:t xml:space="preserve"> </w:t>
      </w:r>
      <w:r>
        <w:t>“Public</w:t>
      </w:r>
      <w:r>
        <w:rPr>
          <w:spacing w:val="-6"/>
        </w:rPr>
        <w:t xml:space="preserve"> </w:t>
      </w:r>
      <w:r>
        <w:t>Assistance”</w:t>
      </w:r>
      <w:r>
        <w:rPr>
          <w:spacing w:val="-2"/>
        </w:rPr>
        <w:t xml:space="preserve"> </w:t>
      </w:r>
      <w:r>
        <w:t>requests</w:t>
      </w:r>
      <w:r>
        <w:rPr>
          <w:spacing w:val="-3"/>
        </w:rPr>
        <w:t xml:space="preserve"> </w:t>
      </w:r>
      <w:r>
        <w:t>or</w:t>
      </w:r>
      <w:r>
        <w:rPr>
          <w:spacing w:val="-2"/>
        </w:rPr>
        <w:t xml:space="preserve"> </w:t>
      </w:r>
      <w:r>
        <w:t>meetings.)</w:t>
      </w:r>
      <w:r>
        <w:rPr>
          <w:spacing w:val="-4"/>
        </w:rPr>
        <w:t xml:space="preserve"> </w:t>
      </w:r>
      <w:r>
        <w:t>Use</w:t>
      </w:r>
      <w:r>
        <w:rPr>
          <w:spacing w:val="-3"/>
        </w:rPr>
        <w:t xml:space="preserve"> </w:t>
      </w:r>
      <w:r>
        <w:t>the</w:t>
      </w:r>
      <w:r>
        <w:rPr>
          <w:spacing w:val="-5"/>
        </w:rPr>
        <w:t xml:space="preserve"> </w:t>
      </w:r>
      <w:r>
        <w:t>form</w:t>
      </w:r>
      <w:r>
        <w:rPr>
          <w:spacing w:val="-3"/>
        </w:rPr>
        <w:t xml:space="preserve"> </w:t>
      </w:r>
      <w:r>
        <w:t>designed</w:t>
      </w:r>
      <w:r>
        <w:rPr>
          <w:spacing w:val="-4"/>
        </w:rPr>
        <w:t xml:space="preserve"> </w:t>
      </w:r>
      <w:r>
        <w:t>for</w:t>
      </w:r>
      <w:r>
        <w:rPr>
          <w:spacing w:val="-4"/>
        </w:rPr>
        <w:t xml:space="preserve"> </w:t>
      </w:r>
      <w:r>
        <w:t>that</w:t>
      </w:r>
      <w:r>
        <w:rPr>
          <w:spacing w:val="-4"/>
        </w:rPr>
        <w:t xml:space="preserve"> </w:t>
      </w:r>
      <w:r>
        <w:t xml:space="preserve">purpose, the </w:t>
      </w:r>
      <w:r>
        <w:rPr>
          <w:u w:val="single"/>
        </w:rPr>
        <w:t>Activity Log (ICS 214)</w:t>
      </w:r>
      <w:r>
        <w:t xml:space="preserve">. If not readily available, make sure each person is tracking the </w:t>
      </w:r>
      <w:r>
        <w:rPr>
          <w:spacing w:val="-2"/>
        </w:rPr>
        <w:t>following:</w:t>
      </w:r>
    </w:p>
    <w:p w14:paraId="208DB9A2" w14:textId="77777777" w:rsidR="00054C28" w:rsidRDefault="00D50A48">
      <w:pPr>
        <w:pStyle w:val="BodyText"/>
        <w:spacing w:before="3"/>
        <w:ind w:left="1746" w:right="8086"/>
      </w:pPr>
      <w:r>
        <w:t>Incident</w:t>
      </w:r>
      <w:r>
        <w:rPr>
          <w:spacing w:val="-14"/>
        </w:rPr>
        <w:t xml:space="preserve"> </w:t>
      </w:r>
      <w:r>
        <w:t xml:space="preserve">name </w:t>
      </w:r>
      <w:r>
        <w:rPr>
          <w:spacing w:val="-4"/>
        </w:rPr>
        <w:t>Date</w:t>
      </w:r>
    </w:p>
    <w:p w14:paraId="781731B9" w14:textId="77777777" w:rsidR="00054C28" w:rsidRDefault="00D50A48">
      <w:pPr>
        <w:pStyle w:val="BodyText"/>
        <w:spacing w:line="293" w:lineRule="exact"/>
        <w:ind w:left="1746"/>
      </w:pPr>
      <w:r>
        <w:t>Worker’s</w:t>
      </w:r>
      <w:r>
        <w:rPr>
          <w:spacing w:val="-4"/>
        </w:rPr>
        <w:t xml:space="preserve"> name</w:t>
      </w:r>
    </w:p>
    <w:p w14:paraId="2CDB770D" w14:textId="77777777" w:rsidR="00054C28" w:rsidRDefault="00D50A48">
      <w:pPr>
        <w:pStyle w:val="BodyText"/>
        <w:ind w:left="1746"/>
      </w:pPr>
      <w:r>
        <w:t>Log</w:t>
      </w:r>
      <w:r>
        <w:rPr>
          <w:spacing w:val="-3"/>
        </w:rPr>
        <w:t xml:space="preserve"> </w:t>
      </w:r>
      <w:r>
        <w:t>each</w:t>
      </w:r>
      <w:r>
        <w:rPr>
          <w:spacing w:val="-2"/>
        </w:rPr>
        <w:t xml:space="preserve"> </w:t>
      </w:r>
      <w:r>
        <w:t>major</w:t>
      </w:r>
      <w:r>
        <w:rPr>
          <w:spacing w:val="-2"/>
        </w:rPr>
        <w:t xml:space="preserve"> </w:t>
      </w:r>
      <w:r>
        <w:t>activity</w:t>
      </w:r>
      <w:r>
        <w:rPr>
          <w:spacing w:val="-2"/>
        </w:rPr>
        <w:t xml:space="preserve"> </w:t>
      </w:r>
      <w:r>
        <w:t>and</w:t>
      </w:r>
      <w:r>
        <w:rPr>
          <w:spacing w:val="-2"/>
        </w:rPr>
        <w:t xml:space="preserve"> </w:t>
      </w:r>
      <w:r>
        <w:t>track</w:t>
      </w:r>
      <w:r>
        <w:rPr>
          <w:spacing w:val="-2"/>
        </w:rPr>
        <w:t xml:space="preserve"> </w:t>
      </w:r>
      <w:r>
        <w:t>start</w:t>
      </w:r>
      <w:r>
        <w:rPr>
          <w:spacing w:val="-1"/>
        </w:rPr>
        <w:t xml:space="preserve"> </w:t>
      </w:r>
      <w:r>
        <w:t>and</w:t>
      </w:r>
      <w:r>
        <w:rPr>
          <w:spacing w:val="-2"/>
        </w:rPr>
        <w:t xml:space="preserve"> </w:t>
      </w:r>
      <w:r>
        <w:t>end</w:t>
      </w:r>
      <w:r>
        <w:rPr>
          <w:spacing w:val="-2"/>
        </w:rPr>
        <w:t xml:space="preserve"> times</w:t>
      </w:r>
    </w:p>
    <w:p w14:paraId="7A72F67A" w14:textId="77777777" w:rsidR="00054C28" w:rsidRDefault="00D50A48">
      <w:pPr>
        <w:pStyle w:val="BodyText"/>
        <w:ind w:left="1746"/>
      </w:pPr>
      <w:r>
        <w:t>Don’t</w:t>
      </w:r>
      <w:r>
        <w:rPr>
          <w:spacing w:val="-5"/>
        </w:rPr>
        <w:t xml:space="preserve"> </w:t>
      </w:r>
      <w:r>
        <w:t>be</w:t>
      </w:r>
      <w:r>
        <w:rPr>
          <w:spacing w:val="-2"/>
        </w:rPr>
        <w:t xml:space="preserve"> </w:t>
      </w:r>
      <w:r>
        <w:t>concerned</w:t>
      </w:r>
      <w:r>
        <w:rPr>
          <w:spacing w:val="-2"/>
        </w:rPr>
        <w:t xml:space="preserve"> </w:t>
      </w:r>
      <w:r>
        <w:t>with</w:t>
      </w:r>
      <w:r>
        <w:rPr>
          <w:spacing w:val="-3"/>
        </w:rPr>
        <w:t xml:space="preserve"> </w:t>
      </w:r>
      <w:r>
        <w:t>tracking</w:t>
      </w:r>
      <w:r>
        <w:rPr>
          <w:spacing w:val="-4"/>
        </w:rPr>
        <w:t xml:space="preserve"> </w:t>
      </w:r>
      <w:r>
        <w:t>too</w:t>
      </w:r>
      <w:r>
        <w:rPr>
          <w:spacing w:val="-3"/>
        </w:rPr>
        <w:t xml:space="preserve"> </w:t>
      </w:r>
      <w:r>
        <w:t>much</w:t>
      </w:r>
      <w:r>
        <w:rPr>
          <w:spacing w:val="1"/>
        </w:rPr>
        <w:t xml:space="preserve"> </w:t>
      </w:r>
      <w:r>
        <w:t>–</w:t>
      </w:r>
      <w:r>
        <w:rPr>
          <w:spacing w:val="-2"/>
        </w:rPr>
        <w:t xml:space="preserve"> </w:t>
      </w:r>
      <w:r>
        <w:t>that</w:t>
      </w:r>
      <w:r>
        <w:rPr>
          <w:spacing w:val="-3"/>
        </w:rPr>
        <w:t xml:space="preserve"> </w:t>
      </w:r>
      <w:r>
        <w:t>can</w:t>
      </w:r>
      <w:r>
        <w:rPr>
          <w:spacing w:val="-3"/>
        </w:rPr>
        <w:t xml:space="preserve"> </w:t>
      </w:r>
      <w:r>
        <w:t>be</w:t>
      </w:r>
      <w:r>
        <w:rPr>
          <w:spacing w:val="-1"/>
        </w:rPr>
        <w:t xml:space="preserve"> </w:t>
      </w:r>
      <w:r>
        <w:t>sorted</w:t>
      </w:r>
      <w:r>
        <w:rPr>
          <w:spacing w:val="-2"/>
        </w:rPr>
        <w:t xml:space="preserve"> </w:t>
      </w:r>
      <w:r>
        <w:t>out</w:t>
      </w:r>
      <w:r>
        <w:rPr>
          <w:spacing w:val="-2"/>
        </w:rPr>
        <w:t xml:space="preserve"> </w:t>
      </w:r>
      <w:r>
        <w:t>after</w:t>
      </w:r>
      <w:r>
        <w:rPr>
          <w:spacing w:val="-3"/>
        </w:rPr>
        <w:t xml:space="preserve"> </w:t>
      </w:r>
      <w:r>
        <w:t>the</w:t>
      </w:r>
      <w:r>
        <w:rPr>
          <w:spacing w:val="-1"/>
        </w:rPr>
        <w:t xml:space="preserve"> </w:t>
      </w:r>
      <w:r>
        <w:rPr>
          <w:spacing w:val="-2"/>
        </w:rPr>
        <w:t>event</w:t>
      </w:r>
    </w:p>
    <w:p w14:paraId="27668E79" w14:textId="77777777" w:rsidR="00054C28" w:rsidRDefault="00D50A48">
      <w:pPr>
        <w:pStyle w:val="BodyText"/>
        <w:ind w:left="2106" w:right="343" w:hanging="360"/>
      </w:pPr>
      <w:r>
        <w:t>This</w:t>
      </w:r>
      <w:r>
        <w:rPr>
          <w:spacing w:val="-3"/>
        </w:rPr>
        <w:t xml:space="preserve"> </w:t>
      </w:r>
      <w:r>
        <w:t>information</w:t>
      </w:r>
      <w:r>
        <w:rPr>
          <w:spacing w:val="-4"/>
        </w:rPr>
        <w:t xml:space="preserve"> </w:t>
      </w:r>
      <w:r>
        <w:t>will</w:t>
      </w:r>
      <w:r>
        <w:rPr>
          <w:spacing w:val="-5"/>
        </w:rPr>
        <w:t xml:space="preserve"> </w:t>
      </w:r>
      <w:r>
        <w:t>need</w:t>
      </w:r>
      <w:r>
        <w:rPr>
          <w:spacing w:val="-2"/>
        </w:rPr>
        <w:t xml:space="preserve"> </w:t>
      </w:r>
      <w:r>
        <w:t>to</w:t>
      </w:r>
      <w:r>
        <w:rPr>
          <w:spacing w:val="-2"/>
        </w:rPr>
        <w:t xml:space="preserve"> </w:t>
      </w:r>
      <w:r>
        <w:t>be</w:t>
      </w:r>
      <w:r>
        <w:rPr>
          <w:spacing w:val="-4"/>
        </w:rPr>
        <w:t xml:space="preserve"> </w:t>
      </w:r>
      <w:r>
        <w:t>transferred</w:t>
      </w:r>
      <w:r>
        <w:rPr>
          <w:spacing w:val="-4"/>
        </w:rPr>
        <w:t xml:space="preserve"> </w:t>
      </w:r>
      <w:r>
        <w:t>onto</w:t>
      </w:r>
      <w:r>
        <w:rPr>
          <w:spacing w:val="-4"/>
        </w:rPr>
        <w:t xml:space="preserve"> </w:t>
      </w:r>
      <w:r>
        <w:t>the</w:t>
      </w:r>
      <w:r>
        <w:rPr>
          <w:spacing w:val="-5"/>
        </w:rPr>
        <w:t xml:space="preserve"> </w:t>
      </w:r>
      <w:r>
        <w:t>Activity</w:t>
      </w:r>
      <w:r>
        <w:rPr>
          <w:spacing w:val="-3"/>
        </w:rPr>
        <w:t xml:space="preserve"> </w:t>
      </w:r>
      <w:r>
        <w:t>Log</w:t>
      </w:r>
      <w:r>
        <w:rPr>
          <w:spacing w:val="-2"/>
        </w:rPr>
        <w:t xml:space="preserve"> </w:t>
      </w:r>
      <w:r>
        <w:t>(ICS</w:t>
      </w:r>
      <w:r>
        <w:rPr>
          <w:spacing w:val="-3"/>
        </w:rPr>
        <w:t xml:space="preserve"> </w:t>
      </w:r>
      <w:r>
        <w:t>214)</w:t>
      </w:r>
      <w:r>
        <w:rPr>
          <w:spacing w:val="-3"/>
        </w:rPr>
        <w:t xml:space="preserve"> </w:t>
      </w:r>
      <w:r>
        <w:t>before</w:t>
      </w:r>
      <w:r>
        <w:rPr>
          <w:spacing w:val="-5"/>
        </w:rPr>
        <w:t xml:space="preserve"> </w:t>
      </w:r>
      <w:r>
        <w:t>we</w:t>
      </w:r>
      <w:r>
        <w:rPr>
          <w:spacing w:val="-5"/>
        </w:rPr>
        <w:t xml:space="preserve"> </w:t>
      </w:r>
      <w:r>
        <w:t>can apply for Public Assistance funding (this is what they call the State and Federal reimbursement program)</w:t>
      </w:r>
    </w:p>
    <w:p w14:paraId="24747E04" w14:textId="77777777" w:rsidR="00054C28" w:rsidRDefault="00054C28">
      <w:pPr>
        <w:sectPr w:rsidR="00054C28">
          <w:pgSz w:w="12240" w:h="15840"/>
          <w:pgMar w:top="1580" w:right="860" w:bottom="280" w:left="140" w:header="768" w:footer="0" w:gutter="0"/>
          <w:cols w:space="720"/>
        </w:sectPr>
      </w:pPr>
    </w:p>
    <w:p w14:paraId="241332ED" w14:textId="77777777" w:rsidR="00054C28" w:rsidRDefault="00054C28">
      <w:pPr>
        <w:pStyle w:val="BodyText"/>
        <w:spacing w:before="4"/>
        <w:ind w:left="0"/>
      </w:pPr>
    </w:p>
    <w:p w14:paraId="0F956EEA" w14:textId="77777777" w:rsidR="00054C28" w:rsidRDefault="00D50A48">
      <w:pPr>
        <w:pStyle w:val="BodyText"/>
        <w:ind w:left="1746" w:right="343" w:hanging="360"/>
      </w:pPr>
      <w:r>
        <w:t>Keep track of ANY disaster-related expenditures for supplies or equipment. It is best to retain copies</w:t>
      </w:r>
      <w:r>
        <w:rPr>
          <w:spacing w:val="-4"/>
        </w:rPr>
        <w:t xml:space="preserve"> </w:t>
      </w:r>
      <w:r>
        <w:t>of</w:t>
      </w:r>
      <w:r>
        <w:rPr>
          <w:spacing w:val="-5"/>
        </w:rPr>
        <w:t xml:space="preserve"> </w:t>
      </w:r>
      <w:r>
        <w:t>priced-out</w:t>
      </w:r>
      <w:r>
        <w:rPr>
          <w:spacing w:val="-3"/>
        </w:rPr>
        <w:t xml:space="preserve"> </w:t>
      </w:r>
      <w:r>
        <w:t>receipts</w:t>
      </w:r>
      <w:r>
        <w:rPr>
          <w:spacing w:val="-4"/>
        </w:rPr>
        <w:t xml:space="preserve"> </w:t>
      </w:r>
      <w:r>
        <w:t>and</w:t>
      </w:r>
      <w:r>
        <w:rPr>
          <w:spacing w:val="-5"/>
        </w:rPr>
        <w:t xml:space="preserve"> </w:t>
      </w:r>
      <w:r>
        <w:t>invoices</w:t>
      </w:r>
      <w:r>
        <w:rPr>
          <w:spacing w:val="-5"/>
        </w:rPr>
        <w:t xml:space="preserve"> </w:t>
      </w:r>
      <w:r>
        <w:t>for</w:t>
      </w:r>
      <w:r>
        <w:rPr>
          <w:spacing w:val="-5"/>
        </w:rPr>
        <w:t xml:space="preserve"> </w:t>
      </w:r>
      <w:r>
        <w:t>possible</w:t>
      </w:r>
      <w:r>
        <w:rPr>
          <w:spacing w:val="-3"/>
        </w:rPr>
        <w:t xml:space="preserve"> </w:t>
      </w:r>
      <w:r>
        <w:t>State</w:t>
      </w:r>
      <w:r>
        <w:rPr>
          <w:spacing w:val="-3"/>
        </w:rPr>
        <w:t xml:space="preserve"> </w:t>
      </w:r>
      <w:r>
        <w:t>and</w:t>
      </w:r>
      <w:r>
        <w:rPr>
          <w:spacing w:val="-3"/>
        </w:rPr>
        <w:t xml:space="preserve"> </w:t>
      </w:r>
      <w:r>
        <w:t>Federal</w:t>
      </w:r>
      <w:r>
        <w:rPr>
          <w:spacing w:val="-3"/>
        </w:rPr>
        <w:t xml:space="preserve"> </w:t>
      </w:r>
      <w:r>
        <w:t>reimbursement.</w:t>
      </w:r>
      <w:r>
        <w:rPr>
          <w:spacing w:val="-5"/>
        </w:rPr>
        <w:t xml:space="preserve"> </w:t>
      </w:r>
      <w:r>
        <w:t>For example, if our facilities may be used as a shelter and we are required to provide custodial services specific to the shelter, toilet paper, paper towels, cleaning material and chemicals would all likely be reimbursable. If our facility</w:t>
      </w:r>
      <w:r>
        <w:rPr>
          <w:spacing w:val="-1"/>
        </w:rPr>
        <w:t xml:space="preserve"> </w:t>
      </w:r>
      <w:r>
        <w:t>were being used as a medical care facility and the</w:t>
      </w:r>
      <w:r>
        <w:rPr>
          <w:spacing w:val="-4"/>
        </w:rPr>
        <w:t xml:space="preserve"> </w:t>
      </w:r>
      <w:r>
        <w:t>HVAC</w:t>
      </w:r>
      <w:r>
        <w:rPr>
          <w:spacing w:val="-3"/>
        </w:rPr>
        <w:t xml:space="preserve"> </w:t>
      </w:r>
      <w:r>
        <w:t>system</w:t>
      </w:r>
      <w:r>
        <w:rPr>
          <w:spacing w:val="-3"/>
        </w:rPr>
        <w:t xml:space="preserve"> </w:t>
      </w:r>
      <w:r>
        <w:t>required</w:t>
      </w:r>
      <w:r>
        <w:rPr>
          <w:spacing w:val="-1"/>
        </w:rPr>
        <w:t xml:space="preserve"> </w:t>
      </w:r>
      <w:r>
        <w:t>filters</w:t>
      </w:r>
      <w:r>
        <w:rPr>
          <w:spacing w:val="-4"/>
        </w:rPr>
        <w:t xml:space="preserve"> </w:t>
      </w:r>
      <w:r>
        <w:t>different</w:t>
      </w:r>
      <w:r>
        <w:rPr>
          <w:spacing w:val="-3"/>
        </w:rPr>
        <w:t xml:space="preserve"> </w:t>
      </w:r>
      <w:r>
        <w:t>than</w:t>
      </w:r>
      <w:r>
        <w:rPr>
          <w:spacing w:val="-1"/>
        </w:rPr>
        <w:t xml:space="preserve"> </w:t>
      </w:r>
      <w:r>
        <w:t>what</w:t>
      </w:r>
      <w:r>
        <w:rPr>
          <w:spacing w:val="-3"/>
        </w:rPr>
        <w:t xml:space="preserve"> </w:t>
      </w:r>
      <w:r>
        <w:t>we</w:t>
      </w:r>
      <w:r>
        <w:rPr>
          <w:spacing w:val="-4"/>
        </w:rPr>
        <w:t xml:space="preserve"> </w:t>
      </w:r>
      <w:r>
        <w:t>would</w:t>
      </w:r>
      <w:r>
        <w:rPr>
          <w:spacing w:val="-3"/>
        </w:rPr>
        <w:t xml:space="preserve"> </w:t>
      </w:r>
      <w:r>
        <w:t>normally</w:t>
      </w:r>
      <w:r>
        <w:rPr>
          <w:spacing w:val="-2"/>
        </w:rPr>
        <w:t xml:space="preserve"> </w:t>
      </w:r>
      <w:r>
        <w:t>use,</w:t>
      </w:r>
      <w:r>
        <w:rPr>
          <w:spacing w:val="-1"/>
        </w:rPr>
        <w:t xml:space="preserve"> </w:t>
      </w:r>
      <w:r>
        <w:t>the</w:t>
      </w:r>
      <w:r>
        <w:rPr>
          <w:spacing w:val="-1"/>
        </w:rPr>
        <w:t xml:space="preserve"> </w:t>
      </w:r>
      <w:r>
        <w:t>cost</w:t>
      </w:r>
      <w:r>
        <w:rPr>
          <w:spacing w:val="-1"/>
        </w:rPr>
        <w:t xml:space="preserve"> </w:t>
      </w:r>
      <w:r>
        <w:t>of</w:t>
      </w:r>
      <w:r>
        <w:rPr>
          <w:spacing w:val="-3"/>
        </w:rPr>
        <w:t xml:space="preserve"> </w:t>
      </w:r>
      <w:r>
        <w:t>the filters (and the labor to change them) are likely reimbursable.</w:t>
      </w:r>
    </w:p>
    <w:p w14:paraId="72CCBF0D" w14:textId="77777777" w:rsidR="00054C28" w:rsidRDefault="00D50A48">
      <w:pPr>
        <w:pStyle w:val="BodyText"/>
        <w:spacing w:before="1"/>
        <w:ind w:left="1746" w:hanging="360"/>
      </w:pPr>
      <w:r>
        <w:t>Establish</w:t>
      </w:r>
      <w:r>
        <w:rPr>
          <w:spacing w:val="-4"/>
        </w:rPr>
        <w:t xml:space="preserve"> </w:t>
      </w:r>
      <w:r>
        <w:t>the</w:t>
      </w:r>
      <w:r>
        <w:rPr>
          <w:spacing w:val="-6"/>
        </w:rPr>
        <w:t xml:space="preserve"> </w:t>
      </w:r>
      <w:r>
        <w:t>Recovery</w:t>
      </w:r>
      <w:r>
        <w:rPr>
          <w:spacing w:val="-5"/>
        </w:rPr>
        <w:t xml:space="preserve"> </w:t>
      </w:r>
      <w:r>
        <w:t>Unit</w:t>
      </w:r>
      <w:r>
        <w:rPr>
          <w:spacing w:val="-4"/>
        </w:rPr>
        <w:t xml:space="preserve"> </w:t>
      </w:r>
      <w:r>
        <w:t>in</w:t>
      </w:r>
      <w:r>
        <w:rPr>
          <w:spacing w:val="-6"/>
        </w:rPr>
        <w:t xml:space="preserve"> </w:t>
      </w:r>
      <w:r>
        <w:t>the</w:t>
      </w:r>
      <w:r>
        <w:rPr>
          <w:spacing w:val="-6"/>
        </w:rPr>
        <w:t xml:space="preserve"> </w:t>
      </w:r>
      <w:r>
        <w:t>Finance/Administration</w:t>
      </w:r>
      <w:r>
        <w:rPr>
          <w:spacing w:val="-4"/>
        </w:rPr>
        <w:t xml:space="preserve"> </w:t>
      </w:r>
      <w:r>
        <w:t>Section</w:t>
      </w:r>
      <w:r>
        <w:rPr>
          <w:spacing w:val="-4"/>
        </w:rPr>
        <w:t xml:space="preserve"> </w:t>
      </w:r>
      <w:r>
        <w:t>of</w:t>
      </w:r>
      <w:r>
        <w:rPr>
          <w:spacing w:val="-4"/>
        </w:rPr>
        <w:t xml:space="preserve"> </w:t>
      </w:r>
      <w:r>
        <w:t>our</w:t>
      </w:r>
      <w:r>
        <w:rPr>
          <w:spacing w:val="-6"/>
        </w:rPr>
        <w:t xml:space="preserve"> </w:t>
      </w:r>
      <w:r>
        <w:t>Emergency</w:t>
      </w:r>
      <w:r>
        <w:rPr>
          <w:spacing w:val="-5"/>
        </w:rPr>
        <w:t xml:space="preserve"> </w:t>
      </w:r>
      <w:r>
        <w:t>Operations Center (EOC).</w:t>
      </w:r>
    </w:p>
    <w:p w14:paraId="33CA50D5" w14:textId="77777777" w:rsidR="00054C28" w:rsidRDefault="00D50A48">
      <w:pPr>
        <w:pStyle w:val="BodyText"/>
        <w:ind w:left="1746" w:right="1870"/>
        <w:jc w:val="both"/>
      </w:pPr>
      <w:r>
        <w:t>Have</w:t>
      </w:r>
      <w:r>
        <w:rPr>
          <w:spacing w:val="-3"/>
        </w:rPr>
        <w:t xml:space="preserve"> </w:t>
      </w:r>
      <w:r>
        <w:t>all</w:t>
      </w:r>
      <w:r>
        <w:rPr>
          <w:spacing w:val="-3"/>
        </w:rPr>
        <w:t xml:space="preserve"> </w:t>
      </w:r>
      <w:r>
        <w:t>sites</w:t>
      </w:r>
      <w:r>
        <w:rPr>
          <w:spacing w:val="-4"/>
        </w:rPr>
        <w:t xml:space="preserve"> </w:t>
      </w:r>
      <w:r>
        <w:t>or</w:t>
      </w:r>
      <w:r>
        <w:rPr>
          <w:spacing w:val="-5"/>
        </w:rPr>
        <w:t xml:space="preserve"> </w:t>
      </w:r>
      <w:r>
        <w:t>units</w:t>
      </w:r>
      <w:r>
        <w:rPr>
          <w:spacing w:val="-4"/>
        </w:rPr>
        <w:t xml:space="preserve"> </w:t>
      </w:r>
      <w:r>
        <w:t>collect</w:t>
      </w:r>
      <w:r>
        <w:rPr>
          <w:spacing w:val="-3"/>
        </w:rPr>
        <w:t xml:space="preserve"> </w:t>
      </w:r>
      <w:r>
        <w:t>information</w:t>
      </w:r>
      <w:r>
        <w:rPr>
          <w:spacing w:val="-3"/>
        </w:rPr>
        <w:t xml:space="preserve"> </w:t>
      </w:r>
      <w:r>
        <w:t>on</w:t>
      </w:r>
      <w:r>
        <w:rPr>
          <w:spacing w:val="-5"/>
        </w:rPr>
        <w:t xml:space="preserve"> </w:t>
      </w:r>
      <w:r>
        <w:t>their</w:t>
      </w:r>
      <w:r>
        <w:rPr>
          <w:spacing w:val="-6"/>
        </w:rPr>
        <w:t xml:space="preserve"> </w:t>
      </w:r>
      <w:r>
        <w:t>ability</w:t>
      </w:r>
      <w:r>
        <w:rPr>
          <w:spacing w:val="-7"/>
        </w:rPr>
        <w:t xml:space="preserve"> </w:t>
      </w:r>
      <w:r>
        <w:t>to</w:t>
      </w:r>
      <w:r>
        <w:rPr>
          <w:spacing w:val="-3"/>
        </w:rPr>
        <w:t xml:space="preserve"> </w:t>
      </w:r>
      <w:r>
        <w:t>sustain</w:t>
      </w:r>
      <w:r>
        <w:rPr>
          <w:spacing w:val="-3"/>
        </w:rPr>
        <w:t xml:space="preserve"> </w:t>
      </w:r>
      <w:r>
        <w:t>operations. Develop staffing pattern for the Recovery Unit.</w:t>
      </w:r>
    </w:p>
    <w:p w14:paraId="738BBFA3" w14:textId="77777777" w:rsidR="00054C28" w:rsidRDefault="00D50A48">
      <w:pPr>
        <w:pStyle w:val="BodyText"/>
        <w:ind w:left="2826" w:right="2351" w:hanging="1080"/>
        <w:jc w:val="both"/>
      </w:pPr>
      <w:r>
        <w:t>Collect</w:t>
      </w:r>
      <w:r>
        <w:rPr>
          <w:spacing w:val="-4"/>
        </w:rPr>
        <w:t xml:space="preserve"> </w:t>
      </w:r>
      <w:r>
        <w:t>information</w:t>
      </w:r>
      <w:r>
        <w:rPr>
          <w:spacing w:val="-4"/>
        </w:rPr>
        <w:t xml:space="preserve"> </w:t>
      </w:r>
      <w:r>
        <w:t>on</w:t>
      </w:r>
      <w:r>
        <w:rPr>
          <w:spacing w:val="-6"/>
        </w:rPr>
        <w:t xml:space="preserve"> </w:t>
      </w:r>
      <w:r>
        <w:t>damages,</w:t>
      </w:r>
      <w:r>
        <w:rPr>
          <w:spacing w:val="-5"/>
        </w:rPr>
        <w:t xml:space="preserve"> </w:t>
      </w:r>
      <w:r>
        <w:t>duration</w:t>
      </w:r>
      <w:r>
        <w:rPr>
          <w:spacing w:val="-6"/>
        </w:rPr>
        <w:t xml:space="preserve"> </w:t>
      </w:r>
      <w:r>
        <w:t>and</w:t>
      </w:r>
      <w:r>
        <w:rPr>
          <w:spacing w:val="-4"/>
        </w:rPr>
        <w:t xml:space="preserve"> </w:t>
      </w:r>
      <w:r>
        <w:t>impact</w:t>
      </w:r>
      <w:r>
        <w:rPr>
          <w:spacing w:val="-6"/>
        </w:rPr>
        <w:t xml:space="preserve"> </w:t>
      </w:r>
      <w:r>
        <w:t>from</w:t>
      </w:r>
      <w:r>
        <w:rPr>
          <w:spacing w:val="-7"/>
        </w:rPr>
        <w:t xml:space="preserve"> </w:t>
      </w:r>
      <w:r>
        <w:t>the</w:t>
      </w:r>
      <w:r>
        <w:rPr>
          <w:spacing w:val="-6"/>
        </w:rPr>
        <w:t xml:space="preserve"> </w:t>
      </w:r>
      <w:r>
        <w:t>following: Utility Providers</w:t>
      </w:r>
    </w:p>
    <w:p w14:paraId="5343BC43" w14:textId="77777777" w:rsidR="00054C28" w:rsidRDefault="00D50A48">
      <w:pPr>
        <w:pStyle w:val="BodyText"/>
        <w:ind w:left="2826" w:right="5021"/>
        <w:jc w:val="both"/>
      </w:pPr>
      <w:r>
        <w:t>Social,</w:t>
      </w:r>
      <w:r>
        <w:rPr>
          <w:spacing w:val="-4"/>
        </w:rPr>
        <w:t xml:space="preserve"> </w:t>
      </w:r>
      <w:r>
        <w:t>medical</w:t>
      </w:r>
      <w:r>
        <w:rPr>
          <w:spacing w:val="-4"/>
        </w:rPr>
        <w:t xml:space="preserve"> </w:t>
      </w:r>
      <w:r>
        <w:t>and</w:t>
      </w:r>
      <w:r>
        <w:rPr>
          <w:spacing w:val="-6"/>
        </w:rPr>
        <w:t xml:space="preserve"> </w:t>
      </w:r>
      <w:r>
        <w:t>health</w:t>
      </w:r>
      <w:r>
        <w:rPr>
          <w:spacing w:val="-4"/>
        </w:rPr>
        <w:t xml:space="preserve"> </w:t>
      </w:r>
      <w:r>
        <w:t>services Transportation</w:t>
      </w:r>
      <w:r>
        <w:rPr>
          <w:spacing w:val="-13"/>
        </w:rPr>
        <w:t xml:space="preserve"> </w:t>
      </w:r>
      <w:r>
        <w:t>routes</w:t>
      </w:r>
      <w:r>
        <w:rPr>
          <w:spacing w:val="-14"/>
        </w:rPr>
        <w:t xml:space="preserve"> </w:t>
      </w:r>
      <w:r>
        <w:t>and</w:t>
      </w:r>
      <w:r>
        <w:rPr>
          <w:spacing w:val="-12"/>
        </w:rPr>
        <w:t xml:space="preserve"> </w:t>
      </w:r>
      <w:r>
        <w:t>services Debris issues</w:t>
      </w:r>
    </w:p>
    <w:p w14:paraId="689A2D7B" w14:textId="77777777" w:rsidR="00054C28" w:rsidRDefault="00D50A48">
      <w:pPr>
        <w:pStyle w:val="BodyText"/>
        <w:spacing w:line="292" w:lineRule="exact"/>
        <w:ind w:left="2826"/>
        <w:jc w:val="both"/>
      </w:pPr>
      <w:r>
        <w:t>County</w:t>
      </w:r>
      <w:r>
        <w:rPr>
          <w:spacing w:val="-5"/>
        </w:rPr>
        <w:t xml:space="preserve"> </w:t>
      </w:r>
      <w:r>
        <w:t>Government</w:t>
      </w:r>
      <w:r>
        <w:rPr>
          <w:spacing w:val="-3"/>
        </w:rPr>
        <w:t xml:space="preserve"> </w:t>
      </w:r>
      <w:r>
        <w:rPr>
          <w:spacing w:val="-2"/>
        </w:rPr>
        <w:t>Operations</w:t>
      </w:r>
    </w:p>
    <w:p w14:paraId="7DCFAB09" w14:textId="77777777" w:rsidR="00054C28" w:rsidRDefault="00D50A48">
      <w:pPr>
        <w:pStyle w:val="BodyText"/>
        <w:spacing w:line="242" w:lineRule="auto"/>
        <w:ind w:left="2826" w:right="4070"/>
        <w:jc w:val="both"/>
      </w:pPr>
      <w:r>
        <w:t>Private</w:t>
      </w:r>
      <w:r>
        <w:rPr>
          <w:spacing w:val="-9"/>
        </w:rPr>
        <w:t xml:space="preserve"> </w:t>
      </w:r>
      <w:r>
        <w:t>sector</w:t>
      </w:r>
      <w:r>
        <w:rPr>
          <w:spacing w:val="-9"/>
        </w:rPr>
        <w:t xml:space="preserve"> </w:t>
      </w:r>
      <w:r>
        <w:t>retail</w:t>
      </w:r>
      <w:r>
        <w:rPr>
          <w:spacing w:val="-6"/>
        </w:rPr>
        <w:t xml:space="preserve"> </w:t>
      </w:r>
      <w:r>
        <w:t>and</w:t>
      </w:r>
      <w:r>
        <w:rPr>
          <w:spacing w:val="-10"/>
        </w:rPr>
        <w:t xml:space="preserve"> </w:t>
      </w:r>
      <w:r>
        <w:t>wholesale</w:t>
      </w:r>
      <w:r>
        <w:rPr>
          <w:spacing w:val="-8"/>
        </w:rPr>
        <w:t xml:space="preserve"> </w:t>
      </w:r>
      <w:r>
        <w:t xml:space="preserve">providers </w:t>
      </w:r>
      <w:r>
        <w:rPr>
          <w:spacing w:val="-2"/>
        </w:rPr>
        <w:t>Others</w:t>
      </w:r>
    </w:p>
    <w:p w14:paraId="22E172EE" w14:textId="77777777" w:rsidR="00054C28" w:rsidRDefault="00D50A48">
      <w:pPr>
        <w:pStyle w:val="BodyText"/>
        <w:ind w:left="1746" w:right="3356"/>
      </w:pPr>
      <w:r>
        <w:t>Develop</w:t>
      </w:r>
      <w:r>
        <w:rPr>
          <w:spacing w:val="-4"/>
        </w:rPr>
        <w:t xml:space="preserve"> </w:t>
      </w:r>
      <w:r>
        <w:t>initial</w:t>
      </w:r>
      <w:r>
        <w:rPr>
          <w:spacing w:val="-7"/>
        </w:rPr>
        <w:t xml:space="preserve"> </w:t>
      </w:r>
      <w:r>
        <w:t>short</w:t>
      </w:r>
      <w:r>
        <w:rPr>
          <w:spacing w:val="-6"/>
        </w:rPr>
        <w:t xml:space="preserve"> </w:t>
      </w:r>
      <w:r>
        <w:t>term</w:t>
      </w:r>
      <w:r>
        <w:rPr>
          <w:spacing w:val="-5"/>
        </w:rPr>
        <w:t xml:space="preserve"> </w:t>
      </w:r>
      <w:r>
        <w:t>and</w:t>
      </w:r>
      <w:r>
        <w:rPr>
          <w:spacing w:val="-4"/>
        </w:rPr>
        <w:t xml:space="preserve"> </w:t>
      </w:r>
      <w:r>
        <w:t>long-term</w:t>
      </w:r>
      <w:r>
        <w:rPr>
          <w:spacing w:val="-5"/>
        </w:rPr>
        <w:t xml:space="preserve"> </w:t>
      </w:r>
      <w:r>
        <w:t>recovery</w:t>
      </w:r>
      <w:r>
        <w:rPr>
          <w:spacing w:val="-5"/>
        </w:rPr>
        <w:t xml:space="preserve"> </w:t>
      </w:r>
      <w:r>
        <w:t>objectives. Refer to hazard/threat-specific annexes for information.</w:t>
      </w:r>
    </w:p>
    <w:p w14:paraId="3E02D546" w14:textId="77777777" w:rsidR="00054C28" w:rsidRDefault="00D50A48">
      <w:pPr>
        <w:pStyle w:val="BodyText"/>
        <w:ind w:left="1746" w:right="2381"/>
      </w:pPr>
      <w:r>
        <w:t>Develop</w:t>
      </w:r>
      <w:r>
        <w:rPr>
          <w:spacing w:val="-3"/>
        </w:rPr>
        <w:t xml:space="preserve"> </w:t>
      </w:r>
      <w:r>
        <w:t>information</w:t>
      </w:r>
      <w:r>
        <w:rPr>
          <w:spacing w:val="-5"/>
        </w:rPr>
        <w:t xml:space="preserve"> </w:t>
      </w:r>
      <w:r>
        <w:t>for</w:t>
      </w:r>
      <w:r>
        <w:rPr>
          <w:spacing w:val="-5"/>
        </w:rPr>
        <w:t xml:space="preserve"> </w:t>
      </w:r>
      <w:r>
        <w:t>the</w:t>
      </w:r>
      <w:r>
        <w:rPr>
          <w:spacing w:val="-6"/>
        </w:rPr>
        <w:t xml:space="preserve"> </w:t>
      </w:r>
      <w:r>
        <w:t>PIO</w:t>
      </w:r>
      <w:r>
        <w:rPr>
          <w:spacing w:val="-4"/>
        </w:rPr>
        <w:t xml:space="preserve"> </w:t>
      </w:r>
      <w:r>
        <w:t>on</w:t>
      </w:r>
      <w:r>
        <w:rPr>
          <w:spacing w:val="-5"/>
        </w:rPr>
        <w:t xml:space="preserve"> </w:t>
      </w:r>
      <w:r>
        <w:t>the</w:t>
      </w:r>
      <w:r>
        <w:rPr>
          <w:spacing w:val="-6"/>
        </w:rPr>
        <w:t xml:space="preserve"> </w:t>
      </w:r>
      <w:r>
        <w:t>recovery</w:t>
      </w:r>
      <w:r>
        <w:rPr>
          <w:spacing w:val="-6"/>
        </w:rPr>
        <w:t xml:space="preserve"> </w:t>
      </w:r>
      <w:r>
        <w:t>process</w:t>
      </w:r>
      <w:r>
        <w:rPr>
          <w:spacing w:val="-4"/>
        </w:rPr>
        <w:t xml:space="preserve"> </w:t>
      </w:r>
      <w:r>
        <w:t>and</w:t>
      </w:r>
      <w:r>
        <w:rPr>
          <w:spacing w:val="-5"/>
        </w:rPr>
        <w:t xml:space="preserve"> </w:t>
      </w:r>
      <w:r>
        <w:t>progress. Develop a plan to assign personnel to sustain the recovery effort</w:t>
      </w:r>
    </w:p>
    <w:p w14:paraId="0DBCBCD8" w14:textId="77777777" w:rsidR="00054C28" w:rsidRDefault="00D50A48">
      <w:pPr>
        <w:pStyle w:val="BodyText"/>
        <w:ind w:left="1386" w:right="343" w:firstLine="360"/>
      </w:pPr>
      <w:r>
        <w:t>Coordinate with the OACC, other local jurisdictions and the State on their recovery efforts. While</w:t>
      </w:r>
      <w:r>
        <w:rPr>
          <w:spacing w:val="-2"/>
        </w:rPr>
        <w:t xml:space="preserve"> </w:t>
      </w:r>
      <w:r>
        <w:t>it</w:t>
      </w:r>
      <w:r>
        <w:rPr>
          <w:spacing w:val="-2"/>
        </w:rPr>
        <w:t xml:space="preserve"> </w:t>
      </w:r>
      <w:r>
        <w:t>is</w:t>
      </w:r>
      <w:r>
        <w:rPr>
          <w:spacing w:val="-5"/>
        </w:rPr>
        <w:t xml:space="preserve"> </w:t>
      </w:r>
      <w:r>
        <w:t>best</w:t>
      </w:r>
      <w:r>
        <w:rPr>
          <w:spacing w:val="-2"/>
        </w:rPr>
        <w:t xml:space="preserve"> </w:t>
      </w:r>
      <w:r>
        <w:t>if</w:t>
      </w:r>
      <w:r>
        <w:rPr>
          <w:spacing w:val="-4"/>
        </w:rPr>
        <w:t xml:space="preserve"> </w:t>
      </w:r>
      <w:r>
        <w:t>we</w:t>
      </w:r>
      <w:r>
        <w:rPr>
          <w:spacing w:val="-2"/>
        </w:rPr>
        <w:t xml:space="preserve"> </w:t>
      </w:r>
      <w:r>
        <w:t>already</w:t>
      </w:r>
      <w:r>
        <w:rPr>
          <w:spacing w:val="-3"/>
        </w:rPr>
        <w:t xml:space="preserve"> </w:t>
      </w:r>
      <w:r>
        <w:t>have</w:t>
      </w:r>
      <w:r>
        <w:rPr>
          <w:spacing w:val="-5"/>
        </w:rPr>
        <w:t xml:space="preserve"> </w:t>
      </w:r>
      <w:r>
        <w:t>an</w:t>
      </w:r>
      <w:r>
        <w:rPr>
          <w:spacing w:val="-4"/>
        </w:rPr>
        <w:t xml:space="preserve"> </w:t>
      </w:r>
      <w:r>
        <w:t>established</w:t>
      </w:r>
      <w:r>
        <w:rPr>
          <w:spacing w:val="-4"/>
        </w:rPr>
        <w:t xml:space="preserve"> </w:t>
      </w:r>
      <w:r>
        <w:t>relationship</w:t>
      </w:r>
      <w:r>
        <w:rPr>
          <w:spacing w:val="-4"/>
        </w:rPr>
        <w:t xml:space="preserve"> </w:t>
      </w:r>
      <w:r>
        <w:t>with</w:t>
      </w:r>
      <w:r>
        <w:rPr>
          <w:spacing w:val="-2"/>
        </w:rPr>
        <w:t xml:space="preserve"> </w:t>
      </w:r>
      <w:r>
        <w:t>our</w:t>
      </w:r>
      <w:r>
        <w:rPr>
          <w:spacing w:val="-2"/>
        </w:rPr>
        <w:t xml:space="preserve"> </w:t>
      </w:r>
      <w:r>
        <w:t>county</w:t>
      </w:r>
      <w:r>
        <w:rPr>
          <w:spacing w:val="-3"/>
        </w:rPr>
        <w:t xml:space="preserve"> </w:t>
      </w:r>
      <w:r>
        <w:t>Operational</w:t>
      </w:r>
      <w:r>
        <w:rPr>
          <w:spacing w:val="-5"/>
        </w:rPr>
        <w:t xml:space="preserve"> </w:t>
      </w:r>
      <w:r>
        <w:t>Area</w:t>
      </w:r>
    </w:p>
    <w:p w14:paraId="1CA558DA" w14:textId="77777777" w:rsidR="00054C28" w:rsidRDefault="00D50A48">
      <w:pPr>
        <w:pStyle w:val="BodyText"/>
        <w:ind w:left="1746"/>
      </w:pPr>
      <w:r>
        <w:t>Coordinating Council (OACC) contact, we need to identify</w:t>
      </w:r>
      <w:r>
        <w:rPr>
          <w:spacing w:val="-1"/>
        </w:rPr>
        <w:t xml:space="preserve"> </w:t>
      </w:r>
      <w:r>
        <w:t>that individual and the means of communicating</w:t>
      </w:r>
      <w:r>
        <w:rPr>
          <w:spacing w:val="-4"/>
        </w:rPr>
        <w:t xml:space="preserve"> </w:t>
      </w:r>
      <w:r>
        <w:t>with</w:t>
      </w:r>
      <w:r>
        <w:rPr>
          <w:spacing w:val="-3"/>
        </w:rPr>
        <w:t xml:space="preserve"> </w:t>
      </w:r>
      <w:r>
        <w:t>them.</w:t>
      </w:r>
      <w:r>
        <w:rPr>
          <w:spacing w:val="-2"/>
        </w:rPr>
        <w:t xml:space="preserve"> </w:t>
      </w:r>
      <w:r>
        <w:t>We</w:t>
      </w:r>
      <w:r>
        <w:rPr>
          <w:spacing w:val="-1"/>
        </w:rPr>
        <w:t xml:space="preserve"> </w:t>
      </w:r>
      <w:r>
        <w:t>will</w:t>
      </w:r>
      <w:r>
        <w:rPr>
          <w:spacing w:val="-2"/>
        </w:rPr>
        <w:t xml:space="preserve"> </w:t>
      </w:r>
      <w:r>
        <w:t>want</w:t>
      </w:r>
      <w:r>
        <w:rPr>
          <w:spacing w:val="-1"/>
        </w:rPr>
        <w:t xml:space="preserve"> </w:t>
      </w:r>
      <w:r>
        <w:t>them</w:t>
      </w:r>
      <w:r>
        <w:rPr>
          <w:spacing w:val="-3"/>
        </w:rPr>
        <w:t xml:space="preserve"> </w:t>
      </w:r>
      <w:r>
        <w:t>to</w:t>
      </w:r>
      <w:r>
        <w:rPr>
          <w:spacing w:val="-4"/>
        </w:rPr>
        <w:t xml:space="preserve"> </w:t>
      </w:r>
      <w:r>
        <w:t>know</w:t>
      </w:r>
      <w:r>
        <w:rPr>
          <w:spacing w:val="-2"/>
        </w:rPr>
        <w:t xml:space="preserve"> </w:t>
      </w:r>
      <w:r>
        <w:t>who</w:t>
      </w:r>
      <w:r>
        <w:rPr>
          <w:spacing w:val="-1"/>
        </w:rPr>
        <w:t xml:space="preserve"> </w:t>
      </w:r>
      <w:r>
        <w:t>at</w:t>
      </w:r>
      <w:r>
        <w:rPr>
          <w:spacing w:val="-1"/>
        </w:rPr>
        <w:t xml:space="preserve"> </w:t>
      </w:r>
      <w:r>
        <w:t>our</w:t>
      </w:r>
      <w:r>
        <w:rPr>
          <w:spacing w:val="-4"/>
        </w:rPr>
        <w:t xml:space="preserve"> </w:t>
      </w:r>
      <w:r>
        <w:t>District</w:t>
      </w:r>
      <w:r>
        <w:rPr>
          <w:spacing w:val="-1"/>
        </w:rPr>
        <w:t xml:space="preserve"> </w:t>
      </w:r>
      <w:r>
        <w:t>will</w:t>
      </w:r>
      <w:r>
        <w:rPr>
          <w:spacing w:val="-2"/>
        </w:rPr>
        <w:t xml:space="preserve"> </w:t>
      </w:r>
      <w:r>
        <w:t>serve</w:t>
      </w:r>
      <w:r>
        <w:rPr>
          <w:spacing w:val="-4"/>
        </w:rPr>
        <w:t xml:space="preserve"> </w:t>
      </w:r>
      <w:r>
        <w:t>as</w:t>
      </w:r>
      <w:r>
        <w:rPr>
          <w:spacing w:val="-4"/>
        </w:rPr>
        <w:t xml:space="preserve"> </w:t>
      </w:r>
      <w:r>
        <w:t>the contact for emergency incidents. This will serve a couple of purposes:</w:t>
      </w:r>
    </w:p>
    <w:p w14:paraId="0E4E6762" w14:textId="77777777" w:rsidR="00054C28" w:rsidRDefault="00D50A48">
      <w:pPr>
        <w:pStyle w:val="BodyText"/>
        <w:spacing w:line="292" w:lineRule="exact"/>
        <w:ind w:left="1746"/>
      </w:pPr>
      <w:r>
        <w:t>It</w:t>
      </w:r>
      <w:r>
        <w:rPr>
          <w:spacing w:val="-2"/>
        </w:rPr>
        <w:t xml:space="preserve"> </w:t>
      </w:r>
      <w:r>
        <w:t>will</w:t>
      </w:r>
      <w:r>
        <w:rPr>
          <w:spacing w:val="-5"/>
        </w:rPr>
        <w:t xml:space="preserve"> </w:t>
      </w:r>
      <w:r>
        <w:t>keep</w:t>
      </w:r>
      <w:r>
        <w:rPr>
          <w:spacing w:val="-3"/>
        </w:rPr>
        <w:t xml:space="preserve"> </w:t>
      </w:r>
      <w:r>
        <w:t>our</w:t>
      </w:r>
      <w:r>
        <w:rPr>
          <w:spacing w:val="-5"/>
        </w:rPr>
        <w:t xml:space="preserve"> </w:t>
      </w:r>
      <w:r>
        <w:t>District</w:t>
      </w:r>
      <w:r>
        <w:rPr>
          <w:spacing w:val="-4"/>
        </w:rPr>
        <w:t xml:space="preserve"> </w:t>
      </w:r>
      <w:r>
        <w:t>“in</w:t>
      </w:r>
      <w:r>
        <w:rPr>
          <w:spacing w:val="-1"/>
        </w:rPr>
        <w:t xml:space="preserve"> </w:t>
      </w:r>
      <w:r>
        <w:t>the</w:t>
      </w:r>
      <w:r>
        <w:rPr>
          <w:spacing w:val="-2"/>
        </w:rPr>
        <w:t xml:space="preserve"> </w:t>
      </w:r>
      <w:r>
        <w:t>loop”</w:t>
      </w:r>
      <w:r>
        <w:rPr>
          <w:spacing w:val="-2"/>
        </w:rPr>
        <w:t xml:space="preserve"> </w:t>
      </w:r>
      <w:r>
        <w:t>and</w:t>
      </w:r>
      <w:r>
        <w:rPr>
          <w:spacing w:val="-3"/>
        </w:rPr>
        <w:t xml:space="preserve"> </w:t>
      </w:r>
      <w:r>
        <w:t>better</w:t>
      </w:r>
      <w:r>
        <w:rPr>
          <w:spacing w:val="-4"/>
        </w:rPr>
        <w:t xml:space="preserve"> </w:t>
      </w:r>
      <w:r>
        <w:t>informed</w:t>
      </w:r>
      <w:r>
        <w:rPr>
          <w:spacing w:val="-4"/>
        </w:rPr>
        <w:t xml:space="preserve"> </w:t>
      </w:r>
      <w:r>
        <w:t>when</w:t>
      </w:r>
      <w:r>
        <w:rPr>
          <w:spacing w:val="-1"/>
        </w:rPr>
        <w:t xml:space="preserve"> </w:t>
      </w:r>
      <w:r>
        <w:t>an</w:t>
      </w:r>
      <w:r>
        <w:rPr>
          <w:spacing w:val="-2"/>
        </w:rPr>
        <w:t xml:space="preserve"> </w:t>
      </w:r>
      <w:r>
        <w:t>incident</w:t>
      </w:r>
      <w:r>
        <w:rPr>
          <w:spacing w:val="-2"/>
        </w:rPr>
        <w:t xml:space="preserve"> </w:t>
      </w:r>
      <w:r>
        <w:t>affecting</w:t>
      </w:r>
      <w:r>
        <w:rPr>
          <w:spacing w:val="-2"/>
        </w:rPr>
        <w:t xml:space="preserve"> </w:t>
      </w:r>
      <w:r>
        <w:rPr>
          <w:spacing w:val="-5"/>
        </w:rPr>
        <w:t>our</w:t>
      </w:r>
    </w:p>
    <w:p w14:paraId="70E0D950" w14:textId="77777777" w:rsidR="00054C28" w:rsidRDefault="00D50A48">
      <w:pPr>
        <w:pStyle w:val="BodyText"/>
        <w:ind w:left="2106"/>
      </w:pPr>
      <w:r>
        <w:t>District</w:t>
      </w:r>
      <w:r>
        <w:rPr>
          <w:spacing w:val="-3"/>
        </w:rPr>
        <w:t xml:space="preserve"> </w:t>
      </w:r>
      <w:r>
        <w:rPr>
          <w:spacing w:val="-2"/>
        </w:rPr>
        <w:t>occurs</w:t>
      </w:r>
    </w:p>
    <w:p w14:paraId="7CFDD389" w14:textId="77777777" w:rsidR="00054C28" w:rsidRDefault="00D50A48">
      <w:pPr>
        <w:pStyle w:val="BodyText"/>
        <w:ind w:left="1746"/>
      </w:pPr>
      <w:r>
        <w:t>It</w:t>
      </w:r>
      <w:r>
        <w:rPr>
          <w:spacing w:val="-4"/>
        </w:rPr>
        <w:t xml:space="preserve"> </w:t>
      </w:r>
      <w:r>
        <w:t>will</w:t>
      </w:r>
      <w:r>
        <w:rPr>
          <w:spacing w:val="-4"/>
        </w:rPr>
        <w:t xml:space="preserve"> </w:t>
      </w:r>
      <w:r>
        <w:t>alert</w:t>
      </w:r>
      <w:r>
        <w:rPr>
          <w:spacing w:val="-3"/>
        </w:rPr>
        <w:t xml:space="preserve"> </w:t>
      </w:r>
      <w:r>
        <w:t>us</w:t>
      </w:r>
      <w:r>
        <w:rPr>
          <w:spacing w:val="-3"/>
        </w:rPr>
        <w:t xml:space="preserve"> </w:t>
      </w:r>
      <w:r>
        <w:t>to</w:t>
      </w:r>
      <w:r>
        <w:rPr>
          <w:spacing w:val="-1"/>
        </w:rPr>
        <w:t xml:space="preserve"> </w:t>
      </w:r>
      <w:r>
        <w:t>any</w:t>
      </w:r>
      <w:r>
        <w:rPr>
          <w:spacing w:val="-2"/>
        </w:rPr>
        <w:t xml:space="preserve"> </w:t>
      </w:r>
      <w:r>
        <w:t>notice</w:t>
      </w:r>
      <w:r>
        <w:rPr>
          <w:spacing w:val="-2"/>
        </w:rPr>
        <w:t xml:space="preserve"> </w:t>
      </w:r>
      <w:r>
        <w:t>of</w:t>
      </w:r>
      <w:r>
        <w:rPr>
          <w:spacing w:val="-2"/>
        </w:rPr>
        <w:t xml:space="preserve"> </w:t>
      </w:r>
      <w:r>
        <w:t>“Public</w:t>
      </w:r>
      <w:r>
        <w:rPr>
          <w:spacing w:val="-2"/>
        </w:rPr>
        <w:t xml:space="preserve"> </w:t>
      </w:r>
      <w:r>
        <w:t>Assistance”</w:t>
      </w:r>
      <w:r>
        <w:rPr>
          <w:spacing w:val="-3"/>
        </w:rPr>
        <w:t xml:space="preserve"> </w:t>
      </w:r>
      <w:r>
        <w:t>informational</w:t>
      </w:r>
      <w:r>
        <w:rPr>
          <w:spacing w:val="-5"/>
        </w:rPr>
        <w:t xml:space="preserve"> </w:t>
      </w:r>
      <w:r>
        <w:t>meetings</w:t>
      </w:r>
      <w:r>
        <w:rPr>
          <w:spacing w:val="-4"/>
        </w:rPr>
        <w:t xml:space="preserve"> </w:t>
      </w:r>
      <w:r>
        <w:t>to</w:t>
      </w:r>
      <w:r>
        <w:rPr>
          <w:spacing w:val="-1"/>
        </w:rPr>
        <w:t xml:space="preserve"> </w:t>
      </w:r>
      <w:r>
        <w:t>learn</w:t>
      </w:r>
      <w:r>
        <w:rPr>
          <w:spacing w:val="-1"/>
        </w:rPr>
        <w:t xml:space="preserve"> </w:t>
      </w:r>
      <w:r>
        <w:rPr>
          <w:spacing w:val="-2"/>
        </w:rPr>
        <w:t>about</w:t>
      </w:r>
    </w:p>
    <w:p w14:paraId="30A92A2D" w14:textId="77777777" w:rsidR="00054C28" w:rsidRDefault="00D50A48">
      <w:pPr>
        <w:pStyle w:val="BodyText"/>
        <w:ind w:left="2106"/>
      </w:pPr>
      <w:r>
        <w:t>getting</w:t>
      </w:r>
      <w:r>
        <w:rPr>
          <w:spacing w:val="-3"/>
        </w:rPr>
        <w:t xml:space="preserve"> </w:t>
      </w:r>
      <w:r>
        <w:t>Federal</w:t>
      </w:r>
      <w:r>
        <w:rPr>
          <w:spacing w:val="-5"/>
        </w:rPr>
        <w:t xml:space="preserve"> </w:t>
      </w:r>
      <w:r>
        <w:t>and</w:t>
      </w:r>
      <w:r>
        <w:rPr>
          <w:spacing w:val="-2"/>
        </w:rPr>
        <w:t xml:space="preserve"> </w:t>
      </w:r>
      <w:r>
        <w:t>State</w:t>
      </w:r>
      <w:r>
        <w:rPr>
          <w:spacing w:val="-5"/>
        </w:rPr>
        <w:t xml:space="preserve"> </w:t>
      </w:r>
      <w:r>
        <w:t>reimbursement</w:t>
      </w:r>
      <w:r>
        <w:rPr>
          <w:spacing w:val="-4"/>
        </w:rPr>
        <w:t xml:space="preserve"> </w:t>
      </w:r>
      <w:r>
        <w:t>for</w:t>
      </w:r>
      <w:r>
        <w:rPr>
          <w:spacing w:val="-4"/>
        </w:rPr>
        <w:t xml:space="preserve"> </w:t>
      </w:r>
      <w:r>
        <w:t>disaster</w:t>
      </w:r>
      <w:r>
        <w:rPr>
          <w:spacing w:val="-2"/>
        </w:rPr>
        <w:t xml:space="preserve"> </w:t>
      </w:r>
      <w:r>
        <w:t>related</w:t>
      </w:r>
      <w:r>
        <w:rPr>
          <w:spacing w:val="-4"/>
        </w:rPr>
        <w:t xml:space="preserve"> </w:t>
      </w:r>
      <w:r>
        <w:t>District</w:t>
      </w:r>
      <w:r>
        <w:rPr>
          <w:spacing w:val="-1"/>
        </w:rPr>
        <w:t xml:space="preserve"> </w:t>
      </w:r>
      <w:r>
        <w:rPr>
          <w:spacing w:val="-2"/>
        </w:rPr>
        <w:t>activity</w:t>
      </w:r>
    </w:p>
    <w:p w14:paraId="64C3E07B" w14:textId="77777777" w:rsidR="00054C28" w:rsidRDefault="00D50A48">
      <w:pPr>
        <w:pStyle w:val="BodyText"/>
        <w:ind w:left="1746" w:right="343" w:hanging="360"/>
      </w:pPr>
      <w:r>
        <w:t>If our county’s OACC is overwhelmed with an incident we should reach out directly to our Emergency</w:t>
      </w:r>
      <w:r>
        <w:rPr>
          <w:spacing w:val="-5"/>
        </w:rPr>
        <w:t xml:space="preserve"> </w:t>
      </w:r>
      <w:r>
        <w:t>Services</w:t>
      </w:r>
      <w:r>
        <w:rPr>
          <w:spacing w:val="-5"/>
        </w:rPr>
        <w:t xml:space="preserve"> </w:t>
      </w:r>
      <w:r>
        <w:t>Coordinator</w:t>
      </w:r>
      <w:r>
        <w:rPr>
          <w:spacing w:val="-4"/>
        </w:rPr>
        <w:t xml:space="preserve"> </w:t>
      </w:r>
      <w:r>
        <w:t>at</w:t>
      </w:r>
      <w:r>
        <w:rPr>
          <w:spacing w:val="-5"/>
        </w:rPr>
        <w:t xml:space="preserve"> </w:t>
      </w:r>
      <w:r>
        <w:t>the</w:t>
      </w:r>
      <w:r>
        <w:rPr>
          <w:spacing w:val="-4"/>
        </w:rPr>
        <w:t xml:space="preserve"> </w:t>
      </w:r>
      <w:r>
        <w:t>Governor’s</w:t>
      </w:r>
      <w:r>
        <w:rPr>
          <w:spacing w:val="-5"/>
        </w:rPr>
        <w:t xml:space="preserve"> </w:t>
      </w:r>
      <w:r>
        <w:t>Office</w:t>
      </w:r>
      <w:r>
        <w:rPr>
          <w:spacing w:val="-5"/>
        </w:rPr>
        <w:t xml:space="preserve"> </w:t>
      </w:r>
      <w:r>
        <w:t>of</w:t>
      </w:r>
      <w:r>
        <w:rPr>
          <w:spacing w:val="-5"/>
        </w:rPr>
        <w:t xml:space="preserve"> </w:t>
      </w:r>
      <w:r>
        <w:t>Emergency</w:t>
      </w:r>
      <w:r>
        <w:rPr>
          <w:spacing w:val="-5"/>
        </w:rPr>
        <w:t xml:space="preserve"> </w:t>
      </w:r>
      <w:r>
        <w:t>Services</w:t>
      </w:r>
      <w:r>
        <w:rPr>
          <w:spacing w:val="-5"/>
        </w:rPr>
        <w:t xml:space="preserve"> </w:t>
      </w:r>
      <w:r>
        <w:t>Region Operational Area.</w:t>
      </w:r>
    </w:p>
    <w:p w14:paraId="4987AA3F" w14:textId="77777777" w:rsidR="00054C28" w:rsidRDefault="00D50A48">
      <w:pPr>
        <w:pStyle w:val="BodyText"/>
        <w:ind w:left="1746"/>
      </w:pPr>
      <w:r>
        <w:t>Ask</w:t>
      </w:r>
      <w:r>
        <w:rPr>
          <w:spacing w:val="-5"/>
        </w:rPr>
        <w:t xml:space="preserve"> </w:t>
      </w:r>
      <w:r>
        <w:t>them</w:t>
      </w:r>
      <w:r>
        <w:rPr>
          <w:spacing w:val="-3"/>
        </w:rPr>
        <w:t xml:space="preserve"> </w:t>
      </w:r>
      <w:r>
        <w:t>to</w:t>
      </w:r>
      <w:r>
        <w:rPr>
          <w:spacing w:val="-4"/>
        </w:rPr>
        <w:t xml:space="preserve"> </w:t>
      </w:r>
      <w:r>
        <w:t>put</w:t>
      </w:r>
      <w:r>
        <w:rPr>
          <w:spacing w:val="-3"/>
        </w:rPr>
        <w:t xml:space="preserve"> </w:t>
      </w:r>
      <w:r>
        <w:t>the</w:t>
      </w:r>
      <w:r>
        <w:rPr>
          <w:spacing w:val="-2"/>
        </w:rPr>
        <w:t xml:space="preserve"> </w:t>
      </w:r>
      <w:r>
        <w:t>District</w:t>
      </w:r>
      <w:r>
        <w:rPr>
          <w:spacing w:val="-1"/>
        </w:rPr>
        <w:t xml:space="preserve"> </w:t>
      </w:r>
      <w:r>
        <w:t>on</w:t>
      </w:r>
      <w:r>
        <w:rPr>
          <w:spacing w:val="-1"/>
        </w:rPr>
        <w:t xml:space="preserve"> </w:t>
      </w:r>
      <w:r>
        <w:t>the</w:t>
      </w:r>
      <w:r>
        <w:rPr>
          <w:spacing w:val="-3"/>
        </w:rPr>
        <w:t xml:space="preserve"> </w:t>
      </w:r>
      <w:r>
        <w:t>list</w:t>
      </w:r>
      <w:r>
        <w:rPr>
          <w:spacing w:val="-3"/>
        </w:rPr>
        <w:t xml:space="preserve"> </w:t>
      </w:r>
      <w:r>
        <w:t>for</w:t>
      </w:r>
      <w:r>
        <w:rPr>
          <w:spacing w:val="-2"/>
        </w:rPr>
        <w:t xml:space="preserve"> </w:t>
      </w:r>
      <w:r>
        <w:t>notification</w:t>
      </w:r>
      <w:r>
        <w:rPr>
          <w:spacing w:val="-3"/>
        </w:rPr>
        <w:t xml:space="preserve"> </w:t>
      </w:r>
      <w:r>
        <w:t>of</w:t>
      </w:r>
      <w:r>
        <w:rPr>
          <w:spacing w:val="-3"/>
        </w:rPr>
        <w:t xml:space="preserve"> </w:t>
      </w:r>
      <w:r>
        <w:t>“Public</w:t>
      </w:r>
      <w:r>
        <w:rPr>
          <w:spacing w:val="-5"/>
        </w:rPr>
        <w:t xml:space="preserve"> </w:t>
      </w:r>
      <w:r>
        <w:t xml:space="preserve">Assistance” </w:t>
      </w:r>
      <w:r>
        <w:rPr>
          <w:spacing w:val="-2"/>
        </w:rPr>
        <w:t>informational</w:t>
      </w:r>
    </w:p>
    <w:p w14:paraId="749B0B60" w14:textId="77777777" w:rsidR="00054C28" w:rsidRDefault="00D50A48">
      <w:pPr>
        <w:pStyle w:val="BodyText"/>
        <w:ind w:left="2106"/>
      </w:pPr>
      <w:r>
        <w:rPr>
          <w:spacing w:val="-2"/>
        </w:rPr>
        <w:t>meetings</w:t>
      </w:r>
    </w:p>
    <w:p w14:paraId="7B104F91" w14:textId="77777777" w:rsidR="00054C28" w:rsidRDefault="00D50A48">
      <w:pPr>
        <w:pStyle w:val="BodyText"/>
        <w:ind w:left="1746"/>
      </w:pPr>
      <w:r>
        <w:t>There</w:t>
      </w:r>
      <w:r>
        <w:rPr>
          <w:spacing w:val="-6"/>
        </w:rPr>
        <w:t xml:space="preserve"> </w:t>
      </w:r>
      <w:r>
        <w:t>are</w:t>
      </w:r>
      <w:r>
        <w:rPr>
          <w:spacing w:val="-3"/>
        </w:rPr>
        <w:t xml:space="preserve"> </w:t>
      </w:r>
      <w:r>
        <w:t>forms</w:t>
      </w:r>
      <w:r>
        <w:rPr>
          <w:spacing w:val="-2"/>
        </w:rPr>
        <w:t xml:space="preserve"> </w:t>
      </w:r>
      <w:r>
        <w:t>that</w:t>
      </w:r>
      <w:r>
        <w:rPr>
          <w:spacing w:val="-2"/>
        </w:rPr>
        <w:t xml:space="preserve"> </w:t>
      </w:r>
      <w:r>
        <w:t>will</w:t>
      </w:r>
      <w:r>
        <w:rPr>
          <w:spacing w:val="-4"/>
        </w:rPr>
        <w:t xml:space="preserve"> </w:t>
      </w:r>
      <w:r>
        <w:t>be</w:t>
      </w:r>
      <w:r>
        <w:rPr>
          <w:spacing w:val="-3"/>
        </w:rPr>
        <w:t xml:space="preserve"> </w:t>
      </w:r>
      <w:r>
        <w:t>exchanged</w:t>
      </w:r>
      <w:r>
        <w:rPr>
          <w:spacing w:val="-3"/>
        </w:rPr>
        <w:t xml:space="preserve"> </w:t>
      </w:r>
      <w:r>
        <w:t>between</w:t>
      </w:r>
      <w:r>
        <w:rPr>
          <w:spacing w:val="-2"/>
        </w:rPr>
        <w:t xml:space="preserve"> </w:t>
      </w:r>
      <w:r>
        <w:t>our</w:t>
      </w:r>
      <w:r>
        <w:rPr>
          <w:spacing w:val="-4"/>
        </w:rPr>
        <w:t xml:space="preserve"> </w:t>
      </w:r>
      <w:r>
        <w:t>District</w:t>
      </w:r>
      <w:r>
        <w:rPr>
          <w:spacing w:val="-1"/>
        </w:rPr>
        <w:t xml:space="preserve"> </w:t>
      </w:r>
      <w:r>
        <w:t>and</w:t>
      </w:r>
      <w:r>
        <w:rPr>
          <w:spacing w:val="-2"/>
        </w:rPr>
        <w:t xml:space="preserve"> </w:t>
      </w:r>
      <w:r>
        <w:t>the</w:t>
      </w:r>
      <w:r>
        <w:rPr>
          <w:spacing w:val="-1"/>
        </w:rPr>
        <w:t xml:space="preserve"> </w:t>
      </w:r>
      <w:r>
        <w:t>OACC</w:t>
      </w:r>
      <w:r>
        <w:rPr>
          <w:spacing w:val="-3"/>
        </w:rPr>
        <w:t xml:space="preserve"> </w:t>
      </w:r>
      <w:r>
        <w:t>or</w:t>
      </w:r>
      <w:r>
        <w:rPr>
          <w:spacing w:val="-1"/>
        </w:rPr>
        <w:t xml:space="preserve"> </w:t>
      </w:r>
      <w:r>
        <w:t xml:space="preserve">the </w:t>
      </w:r>
      <w:r>
        <w:rPr>
          <w:spacing w:val="-2"/>
        </w:rPr>
        <w:t>California</w:t>
      </w:r>
    </w:p>
    <w:p w14:paraId="3BC96AE2" w14:textId="77777777" w:rsidR="00054C28" w:rsidRDefault="00D50A48">
      <w:pPr>
        <w:pStyle w:val="BodyText"/>
        <w:ind w:left="2106"/>
      </w:pPr>
      <w:r>
        <w:t>Governor’s</w:t>
      </w:r>
      <w:r>
        <w:rPr>
          <w:spacing w:val="-6"/>
        </w:rPr>
        <w:t xml:space="preserve"> </w:t>
      </w:r>
      <w:r>
        <w:t>Office</w:t>
      </w:r>
      <w:r>
        <w:rPr>
          <w:spacing w:val="-4"/>
        </w:rPr>
        <w:t xml:space="preserve"> </w:t>
      </w:r>
      <w:r>
        <w:t>of</w:t>
      </w:r>
      <w:r>
        <w:rPr>
          <w:spacing w:val="-3"/>
        </w:rPr>
        <w:t xml:space="preserve"> </w:t>
      </w:r>
      <w:r>
        <w:t>Emergency</w:t>
      </w:r>
      <w:r>
        <w:rPr>
          <w:spacing w:val="-2"/>
        </w:rPr>
        <w:t xml:space="preserve"> </w:t>
      </w:r>
      <w:r>
        <w:t>Services</w:t>
      </w:r>
      <w:r>
        <w:rPr>
          <w:spacing w:val="-2"/>
        </w:rPr>
        <w:t xml:space="preserve"> </w:t>
      </w:r>
      <w:r>
        <w:t>(they</w:t>
      </w:r>
      <w:r>
        <w:rPr>
          <w:spacing w:val="-2"/>
        </w:rPr>
        <w:t xml:space="preserve"> </w:t>
      </w:r>
      <w:r>
        <w:t>act</w:t>
      </w:r>
      <w:r>
        <w:rPr>
          <w:spacing w:val="-3"/>
        </w:rPr>
        <w:t xml:space="preserve"> </w:t>
      </w:r>
      <w:r>
        <w:t>as</w:t>
      </w:r>
      <w:r>
        <w:rPr>
          <w:spacing w:val="-2"/>
        </w:rPr>
        <w:t xml:space="preserve"> </w:t>
      </w:r>
      <w:r>
        <w:t>our</w:t>
      </w:r>
      <w:r>
        <w:rPr>
          <w:spacing w:val="-2"/>
        </w:rPr>
        <w:t xml:space="preserve"> </w:t>
      </w:r>
      <w:r>
        <w:t>liaison</w:t>
      </w:r>
      <w:r>
        <w:rPr>
          <w:spacing w:val="-3"/>
        </w:rPr>
        <w:t xml:space="preserve"> </w:t>
      </w:r>
      <w:r>
        <w:t>with</w:t>
      </w:r>
      <w:r>
        <w:rPr>
          <w:spacing w:val="-1"/>
        </w:rPr>
        <w:t xml:space="preserve"> </w:t>
      </w:r>
      <w:r>
        <w:rPr>
          <w:spacing w:val="-2"/>
        </w:rPr>
        <w:t>FEMA)</w:t>
      </w:r>
    </w:p>
    <w:p w14:paraId="391627A9" w14:textId="77777777" w:rsidR="00054C28" w:rsidRDefault="00D50A48">
      <w:pPr>
        <w:pStyle w:val="BodyText"/>
        <w:ind w:left="1746" w:right="343" w:hanging="360"/>
      </w:pPr>
      <w:r>
        <w:t>If our employees and volunteers remain under our direction and control we are responsible for any costs associated with their activities. Should they perform work that they would not normally</w:t>
      </w:r>
      <w:r>
        <w:rPr>
          <w:spacing w:val="-4"/>
        </w:rPr>
        <w:t xml:space="preserve"> </w:t>
      </w:r>
      <w:r>
        <w:t>do</w:t>
      </w:r>
      <w:r>
        <w:rPr>
          <w:spacing w:val="-1"/>
        </w:rPr>
        <w:t xml:space="preserve"> </w:t>
      </w:r>
      <w:r>
        <w:t>and</w:t>
      </w:r>
      <w:r>
        <w:rPr>
          <w:spacing w:val="-3"/>
        </w:rPr>
        <w:t xml:space="preserve"> </w:t>
      </w:r>
      <w:r>
        <w:t>it</w:t>
      </w:r>
      <w:r>
        <w:rPr>
          <w:spacing w:val="-3"/>
        </w:rPr>
        <w:t xml:space="preserve"> </w:t>
      </w:r>
      <w:r>
        <w:t>is</w:t>
      </w:r>
      <w:r>
        <w:rPr>
          <w:spacing w:val="-2"/>
        </w:rPr>
        <w:t xml:space="preserve"> </w:t>
      </w:r>
      <w:r>
        <w:t>attributable</w:t>
      </w:r>
      <w:r>
        <w:rPr>
          <w:spacing w:val="-4"/>
        </w:rPr>
        <w:t xml:space="preserve"> </w:t>
      </w:r>
      <w:r>
        <w:t>to</w:t>
      </w:r>
      <w:r>
        <w:rPr>
          <w:spacing w:val="-4"/>
        </w:rPr>
        <w:t xml:space="preserve"> </w:t>
      </w:r>
      <w:r>
        <w:t>the</w:t>
      </w:r>
      <w:r>
        <w:rPr>
          <w:spacing w:val="-3"/>
        </w:rPr>
        <w:t xml:space="preserve"> </w:t>
      </w:r>
      <w:r>
        <w:t>disaster</w:t>
      </w:r>
      <w:r>
        <w:rPr>
          <w:spacing w:val="-3"/>
        </w:rPr>
        <w:t xml:space="preserve"> </w:t>
      </w:r>
      <w:r>
        <w:t>we</w:t>
      </w:r>
      <w:r>
        <w:rPr>
          <w:spacing w:val="-1"/>
        </w:rPr>
        <w:t xml:space="preserve"> </w:t>
      </w:r>
      <w:r>
        <w:t>will</w:t>
      </w:r>
      <w:r>
        <w:rPr>
          <w:spacing w:val="-4"/>
        </w:rPr>
        <w:t xml:space="preserve"> </w:t>
      </w:r>
      <w:r>
        <w:t>likely</w:t>
      </w:r>
      <w:r>
        <w:rPr>
          <w:spacing w:val="-2"/>
        </w:rPr>
        <w:t xml:space="preserve"> </w:t>
      </w:r>
      <w:r>
        <w:t>be</w:t>
      </w:r>
      <w:r>
        <w:rPr>
          <w:spacing w:val="-4"/>
        </w:rPr>
        <w:t xml:space="preserve"> </w:t>
      </w:r>
      <w:r>
        <w:t>able to</w:t>
      </w:r>
      <w:r>
        <w:rPr>
          <w:spacing w:val="-1"/>
        </w:rPr>
        <w:t xml:space="preserve"> </w:t>
      </w:r>
      <w:r>
        <w:t>reimburse</w:t>
      </w:r>
      <w:r>
        <w:rPr>
          <w:spacing w:val="-4"/>
        </w:rPr>
        <w:t xml:space="preserve"> </w:t>
      </w:r>
      <w:r>
        <w:t>the</w:t>
      </w:r>
      <w:r>
        <w:rPr>
          <w:spacing w:val="-1"/>
        </w:rPr>
        <w:t xml:space="preserve"> </w:t>
      </w:r>
      <w:r>
        <w:t>labor. Management costs are typically NOT reimbursable.</w:t>
      </w:r>
    </w:p>
    <w:p w14:paraId="21FC43C8" w14:textId="77777777" w:rsidR="00054C28" w:rsidRDefault="00054C28">
      <w:pPr>
        <w:sectPr w:rsidR="00054C28">
          <w:pgSz w:w="12240" w:h="15840"/>
          <w:pgMar w:top="1580" w:right="860" w:bottom="280" w:left="140" w:header="768" w:footer="0" w:gutter="0"/>
          <w:cols w:space="720"/>
        </w:sectPr>
      </w:pPr>
    </w:p>
    <w:p w14:paraId="65C10AC6" w14:textId="77777777" w:rsidR="00054C28" w:rsidRDefault="00054C28">
      <w:pPr>
        <w:pStyle w:val="BodyText"/>
        <w:spacing w:before="4"/>
        <w:ind w:left="0"/>
      </w:pPr>
    </w:p>
    <w:p w14:paraId="39C733D5" w14:textId="77777777" w:rsidR="00054C28" w:rsidRDefault="00D50A48">
      <w:pPr>
        <w:pStyle w:val="BodyText"/>
        <w:ind w:left="1746" w:right="346" w:hanging="360"/>
      </w:pPr>
      <w:r>
        <w:t>If our employees and volunteers, or our facilities, are tasked outside of our District we must only do</w:t>
      </w:r>
      <w:r>
        <w:rPr>
          <w:spacing w:val="-2"/>
        </w:rPr>
        <w:t xml:space="preserve"> </w:t>
      </w:r>
      <w:r>
        <w:t>so</w:t>
      </w:r>
      <w:r>
        <w:rPr>
          <w:spacing w:val="-4"/>
        </w:rPr>
        <w:t xml:space="preserve"> </w:t>
      </w:r>
      <w:r>
        <w:t>under</w:t>
      </w:r>
      <w:r>
        <w:rPr>
          <w:spacing w:val="-3"/>
        </w:rPr>
        <w:t xml:space="preserve"> </w:t>
      </w:r>
      <w:r>
        <w:t>the</w:t>
      </w:r>
      <w:r>
        <w:rPr>
          <w:spacing w:val="-3"/>
        </w:rPr>
        <w:t xml:space="preserve"> </w:t>
      </w:r>
      <w:r>
        <w:t>terms</w:t>
      </w:r>
      <w:r>
        <w:rPr>
          <w:spacing w:val="-4"/>
        </w:rPr>
        <w:t xml:space="preserve"> </w:t>
      </w:r>
      <w:r>
        <w:t>of</w:t>
      </w:r>
      <w:r>
        <w:rPr>
          <w:spacing w:val="-3"/>
        </w:rPr>
        <w:t xml:space="preserve"> </w:t>
      </w:r>
      <w:r>
        <w:t>a</w:t>
      </w:r>
      <w:r>
        <w:rPr>
          <w:spacing w:val="-2"/>
        </w:rPr>
        <w:t xml:space="preserve"> </w:t>
      </w:r>
      <w:r>
        <w:t>mutual</w:t>
      </w:r>
      <w:r>
        <w:rPr>
          <w:spacing w:val="-3"/>
        </w:rPr>
        <w:t xml:space="preserve"> </w:t>
      </w:r>
      <w:r>
        <w:t>aid</w:t>
      </w:r>
      <w:r>
        <w:rPr>
          <w:spacing w:val="-2"/>
        </w:rPr>
        <w:t xml:space="preserve"> </w:t>
      </w:r>
      <w:r>
        <w:t>agreement</w:t>
      </w:r>
      <w:r>
        <w:rPr>
          <w:spacing w:val="-3"/>
        </w:rPr>
        <w:t xml:space="preserve"> </w:t>
      </w:r>
      <w:r>
        <w:t>or</w:t>
      </w:r>
      <w:r>
        <w:rPr>
          <w:spacing w:val="-2"/>
        </w:rPr>
        <w:t xml:space="preserve"> </w:t>
      </w:r>
      <w:r>
        <w:t>memorandum</w:t>
      </w:r>
      <w:r>
        <w:rPr>
          <w:spacing w:val="-4"/>
        </w:rPr>
        <w:t xml:space="preserve"> </w:t>
      </w:r>
      <w:r>
        <w:t>of</w:t>
      </w:r>
      <w:r>
        <w:rPr>
          <w:spacing w:val="-3"/>
        </w:rPr>
        <w:t xml:space="preserve"> </w:t>
      </w:r>
      <w:r>
        <w:t>understanding</w:t>
      </w:r>
      <w:r>
        <w:rPr>
          <w:spacing w:val="-4"/>
        </w:rPr>
        <w:t xml:space="preserve"> </w:t>
      </w:r>
      <w:r>
        <w:t>to</w:t>
      </w:r>
      <w:r>
        <w:rPr>
          <w:spacing w:val="-4"/>
        </w:rPr>
        <w:t xml:space="preserve"> </w:t>
      </w:r>
      <w:r>
        <w:t>which the</w:t>
      </w:r>
      <w:r>
        <w:rPr>
          <w:spacing w:val="-4"/>
        </w:rPr>
        <w:t xml:space="preserve"> </w:t>
      </w:r>
      <w:r>
        <w:t>District</w:t>
      </w:r>
      <w:r>
        <w:rPr>
          <w:spacing w:val="-3"/>
        </w:rPr>
        <w:t xml:space="preserve"> </w:t>
      </w:r>
      <w:r>
        <w:t>have</w:t>
      </w:r>
      <w:r>
        <w:rPr>
          <w:spacing w:val="-1"/>
        </w:rPr>
        <w:t xml:space="preserve"> </w:t>
      </w:r>
      <w:r>
        <w:t>agreed,</w:t>
      </w:r>
      <w:r>
        <w:rPr>
          <w:spacing w:val="-6"/>
        </w:rPr>
        <w:t xml:space="preserve"> </w:t>
      </w:r>
      <w:r>
        <w:t>in</w:t>
      </w:r>
      <w:r>
        <w:rPr>
          <w:spacing w:val="-1"/>
        </w:rPr>
        <w:t xml:space="preserve"> </w:t>
      </w:r>
      <w:r>
        <w:t>writing.</w:t>
      </w:r>
      <w:r>
        <w:rPr>
          <w:spacing w:val="-3"/>
        </w:rPr>
        <w:t xml:space="preserve"> </w:t>
      </w:r>
      <w:r>
        <w:t>Make</w:t>
      </w:r>
      <w:r>
        <w:rPr>
          <w:spacing w:val="-1"/>
        </w:rPr>
        <w:t xml:space="preserve"> </w:t>
      </w:r>
      <w:r>
        <w:t>sure</w:t>
      </w:r>
      <w:r>
        <w:rPr>
          <w:spacing w:val="-3"/>
        </w:rPr>
        <w:t xml:space="preserve"> </w:t>
      </w:r>
      <w:r>
        <w:t>we</w:t>
      </w:r>
      <w:r>
        <w:rPr>
          <w:spacing w:val="-4"/>
        </w:rPr>
        <w:t xml:space="preserve"> </w:t>
      </w:r>
      <w:r>
        <w:t>understand</w:t>
      </w:r>
      <w:r>
        <w:rPr>
          <w:spacing w:val="-1"/>
        </w:rPr>
        <w:t xml:space="preserve"> </w:t>
      </w:r>
      <w:r>
        <w:t>when</w:t>
      </w:r>
      <w:r>
        <w:rPr>
          <w:spacing w:val="-1"/>
        </w:rPr>
        <w:t xml:space="preserve"> </w:t>
      </w:r>
      <w:r>
        <w:t>and</w:t>
      </w:r>
      <w:r>
        <w:rPr>
          <w:spacing w:val="-1"/>
        </w:rPr>
        <w:t xml:space="preserve"> </w:t>
      </w:r>
      <w:r>
        <w:t>if</w:t>
      </w:r>
      <w:r>
        <w:rPr>
          <w:spacing w:val="-3"/>
        </w:rPr>
        <w:t xml:space="preserve"> </w:t>
      </w:r>
      <w:r>
        <w:t>risk</w:t>
      </w:r>
      <w:r>
        <w:rPr>
          <w:spacing w:val="-3"/>
        </w:rPr>
        <w:t xml:space="preserve"> </w:t>
      </w:r>
      <w:r>
        <w:t>transfer</w:t>
      </w:r>
      <w:r>
        <w:rPr>
          <w:spacing w:val="-3"/>
        </w:rPr>
        <w:t xml:space="preserve"> </w:t>
      </w:r>
      <w:r>
        <w:t>occurs as it should be clear in these documents. These documents should identify, specifically, what is “covered” and by “whom.” Examples for other agency usage of our facility might include the Fire Department using our facility as a command center for the incident.</w:t>
      </w:r>
    </w:p>
    <w:p w14:paraId="2A1C4D6B" w14:textId="77777777" w:rsidR="00054C28" w:rsidRDefault="00D50A48">
      <w:pPr>
        <w:pStyle w:val="BodyText"/>
        <w:spacing w:before="2"/>
        <w:ind w:left="1746" w:right="343" w:hanging="360"/>
      </w:pPr>
      <w:r>
        <w:t>Or,</w:t>
      </w:r>
      <w:r>
        <w:rPr>
          <w:spacing w:val="-2"/>
        </w:rPr>
        <w:t xml:space="preserve"> </w:t>
      </w:r>
      <w:r>
        <w:t>local</w:t>
      </w:r>
      <w:r>
        <w:rPr>
          <w:spacing w:val="-1"/>
        </w:rPr>
        <w:t xml:space="preserve"> </w:t>
      </w:r>
      <w:r>
        <w:t>hospitals</w:t>
      </w:r>
      <w:r>
        <w:rPr>
          <w:spacing w:val="-2"/>
        </w:rPr>
        <w:t xml:space="preserve"> </w:t>
      </w:r>
      <w:r>
        <w:t>may</w:t>
      </w:r>
      <w:r>
        <w:rPr>
          <w:spacing w:val="-4"/>
        </w:rPr>
        <w:t xml:space="preserve"> </w:t>
      </w:r>
      <w:r>
        <w:t>be</w:t>
      </w:r>
      <w:r>
        <w:rPr>
          <w:spacing w:val="-1"/>
        </w:rPr>
        <w:t xml:space="preserve"> </w:t>
      </w:r>
      <w:r>
        <w:t>“at-capacity”</w:t>
      </w:r>
      <w:r>
        <w:rPr>
          <w:spacing w:val="-5"/>
        </w:rPr>
        <w:t xml:space="preserve"> </w:t>
      </w:r>
      <w:r>
        <w:t>and</w:t>
      </w:r>
      <w:r>
        <w:rPr>
          <w:spacing w:val="-3"/>
        </w:rPr>
        <w:t xml:space="preserve"> </w:t>
      </w:r>
      <w:r>
        <w:t>need</w:t>
      </w:r>
      <w:r>
        <w:rPr>
          <w:spacing w:val="-3"/>
        </w:rPr>
        <w:t xml:space="preserve"> </w:t>
      </w:r>
      <w:r>
        <w:t>our</w:t>
      </w:r>
      <w:r>
        <w:rPr>
          <w:spacing w:val="-4"/>
        </w:rPr>
        <w:t xml:space="preserve"> </w:t>
      </w:r>
      <w:r>
        <w:t>facility</w:t>
      </w:r>
      <w:r>
        <w:rPr>
          <w:spacing w:val="-2"/>
        </w:rPr>
        <w:t xml:space="preserve"> </w:t>
      </w:r>
      <w:r>
        <w:t>to</w:t>
      </w:r>
      <w:r>
        <w:rPr>
          <w:spacing w:val="-4"/>
        </w:rPr>
        <w:t xml:space="preserve"> </w:t>
      </w:r>
      <w:r>
        <w:t>provide</w:t>
      </w:r>
      <w:r>
        <w:rPr>
          <w:spacing w:val="-4"/>
        </w:rPr>
        <w:t xml:space="preserve"> </w:t>
      </w:r>
      <w:r>
        <w:t>some</w:t>
      </w:r>
      <w:r>
        <w:rPr>
          <w:spacing w:val="-1"/>
        </w:rPr>
        <w:t xml:space="preserve"> </w:t>
      </w:r>
      <w:r>
        <w:t>form</w:t>
      </w:r>
      <w:r>
        <w:rPr>
          <w:spacing w:val="-1"/>
        </w:rPr>
        <w:t xml:space="preserve"> </w:t>
      </w:r>
      <w:r>
        <w:t>of</w:t>
      </w:r>
      <w:r>
        <w:rPr>
          <w:spacing w:val="-1"/>
        </w:rPr>
        <w:t xml:space="preserve"> </w:t>
      </w:r>
      <w:r>
        <w:t>medical</w:t>
      </w:r>
      <w:r>
        <w:rPr>
          <w:spacing w:val="-4"/>
        </w:rPr>
        <w:t xml:space="preserve"> </w:t>
      </w:r>
      <w:r>
        <w:t>or health services. In these cases, (like the case of sheltering) a written request for use of our facilities should be on file or requested prior to allowing the agency to use them. These documents should specify what</w:t>
      </w:r>
      <w:r>
        <w:rPr>
          <w:spacing w:val="-1"/>
        </w:rPr>
        <w:t xml:space="preserve"> </w:t>
      </w:r>
      <w:r>
        <w:t>they</w:t>
      </w:r>
      <w:r>
        <w:rPr>
          <w:spacing w:val="-2"/>
        </w:rPr>
        <w:t xml:space="preserve"> </w:t>
      </w:r>
      <w:r>
        <w:t>will</w:t>
      </w:r>
      <w:r>
        <w:rPr>
          <w:spacing w:val="-2"/>
        </w:rPr>
        <w:t xml:space="preserve"> </w:t>
      </w:r>
      <w:r>
        <w:t>and</w:t>
      </w:r>
      <w:r>
        <w:rPr>
          <w:spacing w:val="-1"/>
        </w:rPr>
        <w:t xml:space="preserve"> </w:t>
      </w:r>
      <w:r>
        <w:t>will</w:t>
      </w:r>
      <w:r>
        <w:rPr>
          <w:spacing w:val="-2"/>
        </w:rPr>
        <w:t xml:space="preserve"> </w:t>
      </w:r>
      <w:r>
        <w:t>not cover in</w:t>
      </w:r>
      <w:r>
        <w:rPr>
          <w:spacing w:val="-1"/>
        </w:rPr>
        <w:t xml:space="preserve"> </w:t>
      </w:r>
      <w:r>
        <w:t>terms</w:t>
      </w:r>
      <w:r>
        <w:rPr>
          <w:spacing w:val="-2"/>
        </w:rPr>
        <w:t xml:space="preserve"> </w:t>
      </w:r>
      <w:r>
        <w:t>of costs related</w:t>
      </w:r>
      <w:r>
        <w:rPr>
          <w:spacing w:val="-1"/>
        </w:rPr>
        <w:t xml:space="preserve"> </w:t>
      </w:r>
      <w:r>
        <w:t>to using the facility. Typically, if an outside agency damages the property or they cause a liability exposure, they are responsible for coverage.</w:t>
      </w:r>
    </w:p>
    <w:p w14:paraId="1AD2CFF3" w14:textId="77777777" w:rsidR="00054C28" w:rsidRDefault="00D50A48">
      <w:pPr>
        <w:pStyle w:val="BodyText"/>
        <w:spacing w:line="293" w:lineRule="exact"/>
        <w:ind w:left="1386"/>
      </w:pPr>
      <w:r>
        <w:t>When</w:t>
      </w:r>
      <w:r>
        <w:rPr>
          <w:spacing w:val="-3"/>
        </w:rPr>
        <w:t xml:space="preserve"> </w:t>
      </w:r>
      <w:r>
        <w:t>in</w:t>
      </w:r>
      <w:r>
        <w:rPr>
          <w:spacing w:val="-3"/>
        </w:rPr>
        <w:t xml:space="preserve"> </w:t>
      </w:r>
      <w:r>
        <w:t>doubt,</w:t>
      </w:r>
      <w:r>
        <w:rPr>
          <w:spacing w:val="-2"/>
        </w:rPr>
        <w:t xml:space="preserve"> </w:t>
      </w:r>
      <w:r>
        <w:t>ask</w:t>
      </w:r>
      <w:r>
        <w:rPr>
          <w:spacing w:val="-3"/>
        </w:rPr>
        <w:t xml:space="preserve"> </w:t>
      </w:r>
      <w:r>
        <w:t>for</w:t>
      </w:r>
      <w:r>
        <w:rPr>
          <w:spacing w:val="-2"/>
        </w:rPr>
        <w:t xml:space="preserve"> help.</w:t>
      </w:r>
    </w:p>
    <w:p w14:paraId="24805B18" w14:textId="77777777" w:rsidR="00054C28" w:rsidRDefault="00D50A48">
      <w:pPr>
        <w:pStyle w:val="Heading3"/>
        <w:ind w:left="1026"/>
      </w:pPr>
      <w:bookmarkStart w:id="89" w:name="_Toc184969010"/>
      <w:r>
        <w:rPr>
          <w:color w:val="006480"/>
        </w:rPr>
        <w:t>After</w:t>
      </w:r>
      <w:r>
        <w:rPr>
          <w:color w:val="006480"/>
          <w:spacing w:val="-5"/>
        </w:rPr>
        <w:t xml:space="preserve"> </w:t>
      </w:r>
      <w:r>
        <w:rPr>
          <w:color w:val="006480"/>
        </w:rPr>
        <w:t>–</w:t>
      </w:r>
      <w:r>
        <w:rPr>
          <w:color w:val="006480"/>
          <w:spacing w:val="-1"/>
        </w:rPr>
        <w:t xml:space="preserve"> </w:t>
      </w:r>
      <w:r>
        <w:rPr>
          <w:color w:val="006480"/>
        </w:rPr>
        <w:t>Action</w:t>
      </w:r>
      <w:r>
        <w:rPr>
          <w:color w:val="006480"/>
          <w:spacing w:val="-2"/>
        </w:rPr>
        <w:t xml:space="preserve"> Items</w:t>
      </w:r>
      <w:bookmarkEnd w:id="89"/>
    </w:p>
    <w:p w14:paraId="6B337BF0" w14:textId="77777777" w:rsidR="00054C28" w:rsidRDefault="00D50A48">
      <w:pPr>
        <w:pStyle w:val="BodyText"/>
        <w:spacing w:before="119"/>
        <w:ind w:left="1386"/>
      </w:pPr>
      <w:r>
        <w:t>Begin</w:t>
      </w:r>
      <w:r>
        <w:rPr>
          <w:spacing w:val="-3"/>
        </w:rPr>
        <w:t xml:space="preserve"> </w:t>
      </w:r>
      <w:r>
        <w:t>closing</w:t>
      </w:r>
      <w:r>
        <w:rPr>
          <w:spacing w:val="-5"/>
        </w:rPr>
        <w:t xml:space="preserve"> </w:t>
      </w:r>
      <w:r>
        <w:t>the</w:t>
      </w:r>
      <w:r>
        <w:rPr>
          <w:spacing w:val="-2"/>
        </w:rPr>
        <w:t xml:space="preserve"> </w:t>
      </w:r>
      <w:r>
        <w:t>Recovery</w:t>
      </w:r>
      <w:r>
        <w:rPr>
          <w:spacing w:val="-3"/>
        </w:rPr>
        <w:t xml:space="preserve"> </w:t>
      </w:r>
      <w:r>
        <w:rPr>
          <w:spacing w:val="-4"/>
        </w:rPr>
        <w:t>Unit</w:t>
      </w:r>
    </w:p>
    <w:p w14:paraId="31268652" w14:textId="77777777" w:rsidR="00054C28" w:rsidRDefault="00D50A48">
      <w:pPr>
        <w:pStyle w:val="BodyText"/>
        <w:ind w:left="2106" w:hanging="360"/>
      </w:pPr>
      <w:r>
        <w:t>Assign</w:t>
      </w:r>
      <w:r>
        <w:rPr>
          <w:spacing w:val="-3"/>
        </w:rPr>
        <w:t xml:space="preserve"> </w:t>
      </w:r>
      <w:r>
        <w:t>any</w:t>
      </w:r>
      <w:r>
        <w:rPr>
          <w:spacing w:val="-6"/>
        </w:rPr>
        <w:t xml:space="preserve"> </w:t>
      </w:r>
      <w:r>
        <w:t>open</w:t>
      </w:r>
      <w:r>
        <w:rPr>
          <w:spacing w:val="-3"/>
        </w:rPr>
        <w:t xml:space="preserve"> </w:t>
      </w:r>
      <w:r>
        <w:t>or</w:t>
      </w:r>
      <w:r>
        <w:rPr>
          <w:spacing w:val="-3"/>
        </w:rPr>
        <w:t xml:space="preserve"> </w:t>
      </w:r>
      <w:r>
        <w:t>pending</w:t>
      </w:r>
      <w:r>
        <w:rPr>
          <w:spacing w:val="-4"/>
        </w:rPr>
        <w:t xml:space="preserve"> </w:t>
      </w:r>
      <w:r>
        <w:t>tasks,</w:t>
      </w:r>
      <w:r>
        <w:rPr>
          <w:spacing w:val="-4"/>
        </w:rPr>
        <w:t xml:space="preserve"> </w:t>
      </w:r>
      <w:r>
        <w:t>such</w:t>
      </w:r>
      <w:r>
        <w:rPr>
          <w:spacing w:val="-3"/>
        </w:rPr>
        <w:t xml:space="preserve"> </w:t>
      </w:r>
      <w:r>
        <w:t>as</w:t>
      </w:r>
      <w:r>
        <w:rPr>
          <w:spacing w:val="-5"/>
        </w:rPr>
        <w:t xml:space="preserve"> </w:t>
      </w:r>
      <w:r>
        <w:t>Public</w:t>
      </w:r>
      <w:r>
        <w:rPr>
          <w:spacing w:val="-4"/>
        </w:rPr>
        <w:t xml:space="preserve"> </w:t>
      </w:r>
      <w:r>
        <w:t>Assistance</w:t>
      </w:r>
      <w:r>
        <w:rPr>
          <w:spacing w:val="-4"/>
        </w:rPr>
        <w:t xml:space="preserve"> </w:t>
      </w:r>
      <w:r>
        <w:t>funding</w:t>
      </w:r>
      <w:r>
        <w:rPr>
          <w:spacing w:val="-5"/>
        </w:rPr>
        <w:t xml:space="preserve"> </w:t>
      </w:r>
      <w:r>
        <w:t>or</w:t>
      </w:r>
      <w:r>
        <w:rPr>
          <w:spacing w:val="-4"/>
        </w:rPr>
        <w:t xml:space="preserve"> </w:t>
      </w:r>
      <w:r>
        <w:t>other</w:t>
      </w:r>
      <w:r>
        <w:rPr>
          <w:spacing w:val="-3"/>
        </w:rPr>
        <w:t xml:space="preserve"> </w:t>
      </w:r>
      <w:r>
        <w:t>outstanding receivables or payables, to appropriate staff with specific checkup or due dates</w:t>
      </w:r>
    </w:p>
    <w:p w14:paraId="2DFBD36E" w14:textId="77777777" w:rsidR="00054C28" w:rsidRDefault="00D50A48">
      <w:pPr>
        <w:pStyle w:val="BodyText"/>
        <w:spacing w:before="2"/>
        <w:ind w:left="2106" w:right="314" w:hanging="360"/>
      </w:pPr>
      <w:r>
        <w:t>Make</w:t>
      </w:r>
      <w:r>
        <w:rPr>
          <w:spacing w:val="-3"/>
        </w:rPr>
        <w:t xml:space="preserve"> </w:t>
      </w:r>
      <w:r>
        <w:t>sure</w:t>
      </w:r>
      <w:r>
        <w:rPr>
          <w:spacing w:val="-5"/>
        </w:rPr>
        <w:t xml:space="preserve"> </w:t>
      </w:r>
      <w:r>
        <w:t>all</w:t>
      </w:r>
      <w:r>
        <w:rPr>
          <w:spacing w:val="-5"/>
        </w:rPr>
        <w:t xml:space="preserve"> </w:t>
      </w:r>
      <w:r>
        <w:t>Activity</w:t>
      </w:r>
      <w:r>
        <w:rPr>
          <w:spacing w:val="-4"/>
        </w:rPr>
        <w:t xml:space="preserve"> </w:t>
      </w:r>
      <w:r>
        <w:t>Logs</w:t>
      </w:r>
      <w:r>
        <w:rPr>
          <w:spacing w:val="-5"/>
        </w:rPr>
        <w:t xml:space="preserve"> </w:t>
      </w:r>
      <w:r>
        <w:t>and</w:t>
      </w:r>
      <w:r>
        <w:rPr>
          <w:spacing w:val="-5"/>
        </w:rPr>
        <w:t xml:space="preserve"> </w:t>
      </w:r>
      <w:r>
        <w:t>equipment/supply</w:t>
      </w:r>
      <w:r>
        <w:rPr>
          <w:spacing w:val="-4"/>
        </w:rPr>
        <w:t xml:space="preserve"> </w:t>
      </w:r>
      <w:r>
        <w:t>records</w:t>
      </w:r>
      <w:r>
        <w:rPr>
          <w:spacing w:val="-5"/>
        </w:rPr>
        <w:t xml:space="preserve"> </w:t>
      </w:r>
      <w:r>
        <w:t>have</w:t>
      </w:r>
      <w:r>
        <w:rPr>
          <w:spacing w:val="-5"/>
        </w:rPr>
        <w:t xml:space="preserve"> </w:t>
      </w:r>
      <w:r>
        <w:t>been</w:t>
      </w:r>
      <w:r>
        <w:rPr>
          <w:spacing w:val="-3"/>
        </w:rPr>
        <w:t xml:space="preserve"> </w:t>
      </w:r>
      <w:r>
        <w:t>assembled</w:t>
      </w:r>
      <w:r>
        <w:rPr>
          <w:spacing w:val="-5"/>
        </w:rPr>
        <w:t xml:space="preserve"> </w:t>
      </w:r>
      <w:r>
        <w:t>and</w:t>
      </w:r>
      <w:r>
        <w:rPr>
          <w:spacing w:val="-3"/>
        </w:rPr>
        <w:t xml:space="preserve"> </w:t>
      </w:r>
      <w:r>
        <w:t>recorded into the request for Public Assistance from Cal OES and FEMA</w:t>
      </w:r>
    </w:p>
    <w:p w14:paraId="30EADC0F" w14:textId="77777777" w:rsidR="00054C28" w:rsidRDefault="00D50A48">
      <w:pPr>
        <w:pStyle w:val="BodyText"/>
        <w:ind w:left="1746" w:right="692" w:hanging="360"/>
      </w:pPr>
      <w:r>
        <w:t>Conduct</w:t>
      </w:r>
      <w:r>
        <w:rPr>
          <w:spacing w:val="-3"/>
        </w:rPr>
        <w:t xml:space="preserve"> </w:t>
      </w:r>
      <w:r>
        <w:t>an</w:t>
      </w:r>
      <w:r>
        <w:rPr>
          <w:spacing w:val="-5"/>
        </w:rPr>
        <w:t xml:space="preserve"> </w:t>
      </w:r>
      <w:r>
        <w:t>After-Action</w:t>
      </w:r>
      <w:r>
        <w:rPr>
          <w:spacing w:val="-5"/>
        </w:rPr>
        <w:t xml:space="preserve"> </w:t>
      </w:r>
      <w:r>
        <w:t>debrief</w:t>
      </w:r>
      <w:r>
        <w:rPr>
          <w:spacing w:val="-5"/>
        </w:rPr>
        <w:t xml:space="preserve"> </w:t>
      </w:r>
      <w:r>
        <w:t>within</w:t>
      </w:r>
      <w:r>
        <w:rPr>
          <w:spacing w:val="-5"/>
        </w:rPr>
        <w:t xml:space="preserve"> </w:t>
      </w:r>
      <w:r>
        <w:t>the</w:t>
      </w:r>
      <w:r>
        <w:rPr>
          <w:spacing w:val="-5"/>
        </w:rPr>
        <w:t xml:space="preserve"> </w:t>
      </w:r>
      <w:r>
        <w:t>Finance/Administration</w:t>
      </w:r>
      <w:r>
        <w:rPr>
          <w:spacing w:val="-3"/>
        </w:rPr>
        <w:t xml:space="preserve"> </w:t>
      </w:r>
      <w:r>
        <w:t>Section</w:t>
      </w:r>
      <w:r>
        <w:rPr>
          <w:spacing w:val="-5"/>
        </w:rPr>
        <w:t xml:space="preserve"> </w:t>
      </w:r>
      <w:r>
        <w:t>and</w:t>
      </w:r>
      <w:r>
        <w:rPr>
          <w:spacing w:val="-5"/>
        </w:rPr>
        <w:t xml:space="preserve"> </w:t>
      </w:r>
      <w:r>
        <w:t>include</w:t>
      </w:r>
      <w:r>
        <w:rPr>
          <w:spacing w:val="-6"/>
        </w:rPr>
        <w:t xml:space="preserve"> </w:t>
      </w:r>
      <w:r>
        <w:t>that</w:t>
      </w:r>
      <w:r>
        <w:rPr>
          <w:spacing w:val="-5"/>
        </w:rPr>
        <w:t xml:space="preserve"> </w:t>
      </w:r>
      <w:r>
        <w:t>in the main incident After-Action debrief held by the District</w:t>
      </w:r>
    </w:p>
    <w:p w14:paraId="3D08EEA9" w14:textId="77777777" w:rsidR="00054C28" w:rsidRDefault="00D50A48">
      <w:pPr>
        <w:pStyle w:val="BodyText"/>
        <w:ind w:left="1746" w:hanging="360"/>
      </w:pPr>
      <w:r>
        <w:t>Review</w:t>
      </w:r>
      <w:r>
        <w:rPr>
          <w:spacing w:val="-2"/>
        </w:rPr>
        <w:t xml:space="preserve"> </w:t>
      </w:r>
      <w:r>
        <w:t>our</w:t>
      </w:r>
      <w:r>
        <w:rPr>
          <w:spacing w:val="-3"/>
        </w:rPr>
        <w:t xml:space="preserve"> </w:t>
      </w:r>
      <w:r>
        <w:t>EOP</w:t>
      </w:r>
      <w:r>
        <w:rPr>
          <w:spacing w:val="-4"/>
        </w:rPr>
        <w:t xml:space="preserve"> </w:t>
      </w:r>
      <w:r>
        <w:t>and</w:t>
      </w:r>
      <w:r>
        <w:rPr>
          <w:spacing w:val="-3"/>
        </w:rPr>
        <w:t xml:space="preserve"> </w:t>
      </w:r>
      <w:r>
        <w:t>include</w:t>
      </w:r>
      <w:r>
        <w:rPr>
          <w:spacing w:val="-5"/>
        </w:rPr>
        <w:t xml:space="preserve"> </w:t>
      </w:r>
      <w:r>
        <w:t>any</w:t>
      </w:r>
      <w:r>
        <w:rPr>
          <w:spacing w:val="-3"/>
        </w:rPr>
        <w:t xml:space="preserve"> </w:t>
      </w:r>
      <w:r>
        <w:t>lessons</w:t>
      </w:r>
      <w:r>
        <w:rPr>
          <w:spacing w:val="-3"/>
        </w:rPr>
        <w:t xml:space="preserve"> </w:t>
      </w:r>
      <w:r>
        <w:t>learned</w:t>
      </w:r>
      <w:r>
        <w:rPr>
          <w:spacing w:val="-4"/>
        </w:rPr>
        <w:t xml:space="preserve"> </w:t>
      </w:r>
      <w:r>
        <w:t>or</w:t>
      </w:r>
      <w:r>
        <w:rPr>
          <w:spacing w:val="-3"/>
        </w:rPr>
        <w:t xml:space="preserve"> </w:t>
      </w:r>
      <w:r>
        <w:t>altered</w:t>
      </w:r>
      <w:r>
        <w:rPr>
          <w:spacing w:val="-3"/>
        </w:rPr>
        <w:t xml:space="preserve"> </w:t>
      </w:r>
      <w:r>
        <w:t>actions</w:t>
      </w:r>
      <w:r>
        <w:rPr>
          <w:spacing w:val="-3"/>
        </w:rPr>
        <w:t xml:space="preserve"> </w:t>
      </w:r>
      <w:r>
        <w:t>into</w:t>
      </w:r>
      <w:r>
        <w:rPr>
          <w:spacing w:val="-3"/>
        </w:rPr>
        <w:t xml:space="preserve"> </w:t>
      </w:r>
      <w:r>
        <w:t>the</w:t>
      </w:r>
      <w:r>
        <w:rPr>
          <w:spacing w:val="-3"/>
        </w:rPr>
        <w:t xml:space="preserve"> </w:t>
      </w:r>
      <w:r>
        <w:t>plan</w:t>
      </w:r>
      <w:r>
        <w:rPr>
          <w:spacing w:val="-4"/>
        </w:rPr>
        <w:t xml:space="preserve"> </w:t>
      </w:r>
      <w:r>
        <w:t>for</w:t>
      </w:r>
      <w:r>
        <w:rPr>
          <w:spacing w:val="-4"/>
        </w:rPr>
        <w:t xml:space="preserve"> </w:t>
      </w:r>
      <w:r>
        <w:t>update</w:t>
      </w:r>
      <w:r>
        <w:rPr>
          <w:spacing w:val="-3"/>
        </w:rPr>
        <w:t xml:space="preserve"> </w:t>
      </w:r>
      <w:r>
        <w:t>and redistribution to the emergency management team</w:t>
      </w:r>
    </w:p>
    <w:p w14:paraId="1AB8A09D" w14:textId="77777777" w:rsidR="00054C28" w:rsidRDefault="00D50A48">
      <w:pPr>
        <w:pStyle w:val="BodyText"/>
        <w:spacing w:line="293" w:lineRule="exact"/>
        <w:ind w:left="1386"/>
      </w:pPr>
      <w:r>
        <w:t>Participate</w:t>
      </w:r>
      <w:r>
        <w:rPr>
          <w:spacing w:val="-7"/>
        </w:rPr>
        <w:t xml:space="preserve"> </w:t>
      </w:r>
      <w:r>
        <w:t>in</w:t>
      </w:r>
      <w:r>
        <w:rPr>
          <w:spacing w:val="-3"/>
        </w:rPr>
        <w:t xml:space="preserve"> </w:t>
      </w:r>
      <w:r>
        <w:t>and</w:t>
      </w:r>
      <w:r>
        <w:rPr>
          <w:spacing w:val="-4"/>
        </w:rPr>
        <w:t xml:space="preserve"> </w:t>
      </w:r>
      <w:r>
        <w:t>debriefings</w:t>
      </w:r>
      <w:r>
        <w:rPr>
          <w:spacing w:val="-4"/>
        </w:rPr>
        <w:t xml:space="preserve"> </w:t>
      </w:r>
      <w:r>
        <w:t>provided</w:t>
      </w:r>
      <w:r>
        <w:rPr>
          <w:spacing w:val="-3"/>
        </w:rPr>
        <w:t xml:space="preserve"> </w:t>
      </w:r>
      <w:r>
        <w:t>by</w:t>
      </w:r>
      <w:r>
        <w:rPr>
          <w:spacing w:val="-3"/>
        </w:rPr>
        <w:t xml:space="preserve"> </w:t>
      </w:r>
      <w:r>
        <w:t>our</w:t>
      </w:r>
      <w:r>
        <w:rPr>
          <w:spacing w:val="-1"/>
        </w:rPr>
        <w:t xml:space="preserve"> </w:t>
      </w:r>
      <w:r>
        <w:t>ICS</w:t>
      </w:r>
      <w:r>
        <w:rPr>
          <w:spacing w:val="-4"/>
        </w:rPr>
        <w:t xml:space="preserve"> </w:t>
      </w:r>
      <w:r>
        <w:t>team</w:t>
      </w:r>
      <w:r>
        <w:rPr>
          <w:spacing w:val="-5"/>
        </w:rPr>
        <w:t xml:space="preserve"> </w:t>
      </w:r>
      <w:r>
        <w:t>and</w:t>
      </w:r>
      <w:r>
        <w:rPr>
          <w:spacing w:val="-1"/>
        </w:rPr>
        <w:t xml:space="preserve"> </w:t>
      </w:r>
      <w:r>
        <w:t>close</w:t>
      </w:r>
      <w:r>
        <w:rPr>
          <w:spacing w:val="-4"/>
        </w:rPr>
        <w:t xml:space="preserve"> </w:t>
      </w:r>
      <w:r>
        <w:t>the</w:t>
      </w:r>
      <w:r>
        <w:rPr>
          <w:spacing w:val="-1"/>
        </w:rPr>
        <w:t xml:space="preserve"> </w:t>
      </w:r>
      <w:r>
        <w:t>Recovery</w:t>
      </w:r>
      <w:r>
        <w:rPr>
          <w:spacing w:val="-2"/>
        </w:rPr>
        <w:t xml:space="preserve"> </w:t>
      </w:r>
      <w:r>
        <w:rPr>
          <w:spacing w:val="-4"/>
        </w:rPr>
        <w:t>Unit</w:t>
      </w:r>
    </w:p>
    <w:p w14:paraId="37F66AFF" w14:textId="77777777" w:rsidR="00054C28" w:rsidRDefault="00D50A48">
      <w:pPr>
        <w:pStyle w:val="Heading3"/>
        <w:spacing w:before="121"/>
        <w:ind w:left="1026"/>
      </w:pPr>
      <w:bookmarkStart w:id="90" w:name="_Toc184969011"/>
      <w:r>
        <w:rPr>
          <w:color w:val="006480"/>
          <w:spacing w:val="-2"/>
        </w:rPr>
        <w:t>Resources</w:t>
      </w:r>
      <w:bookmarkEnd w:id="90"/>
    </w:p>
    <w:p w14:paraId="037388D0" w14:textId="77777777" w:rsidR="00054C28" w:rsidRDefault="00D50A48">
      <w:pPr>
        <w:pStyle w:val="BodyText"/>
        <w:spacing w:before="118"/>
        <w:ind w:left="1386"/>
      </w:pPr>
      <w:hyperlink r:id="rId45">
        <w:r>
          <w:rPr>
            <w:color w:val="0462C1"/>
            <w:u w:val="single" w:color="0462C1"/>
          </w:rPr>
          <w:t>Activity</w:t>
        </w:r>
        <w:r>
          <w:rPr>
            <w:color w:val="0462C1"/>
            <w:spacing w:val="-2"/>
            <w:u w:val="single" w:color="0462C1"/>
          </w:rPr>
          <w:t xml:space="preserve"> </w:t>
        </w:r>
        <w:r>
          <w:rPr>
            <w:color w:val="0462C1"/>
            <w:u w:val="single" w:color="0462C1"/>
          </w:rPr>
          <w:t>Log</w:t>
        </w:r>
        <w:r>
          <w:rPr>
            <w:color w:val="0462C1"/>
            <w:spacing w:val="-1"/>
            <w:u w:val="single" w:color="0462C1"/>
          </w:rPr>
          <w:t xml:space="preserve"> </w:t>
        </w:r>
        <w:r>
          <w:rPr>
            <w:color w:val="0462C1"/>
            <w:u w:val="single" w:color="0462C1"/>
          </w:rPr>
          <w:t>(ICS</w:t>
        </w:r>
        <w:r>
          <w:rPr>
            <w:color w:val="0462C1"/>
            <w:spacing w:val="-1"/>
            <w:u w:val="single" w:color="0462C1"/>
          </w:rPr>
          <w:t xml:space="preserve"> </w:t>
        </w:r>
        <w:r>
          <w:rPr>
            <w:color w:val="0462C1"/>
            <w:spacing w:val="-4"/>
            <w:u w:val="single" w:color="0462C1"/>
          </w:rPr>
          <w:t>214)</w:t>
        </w:r>
      </w:hyperlink>
    </w:p>
    <w:p w14:paraId="025454AE" w14:textId="77777777" w:rsidR="00054C28" w:rsidRDefault="00D50A48">
      <w:pPr>
        <w:pStyle w:val="BodyText"/>
        <w:ind w:left="1386"/>
      </w:pPr>
      <w:hyperlink r:id="rId46">
        <w:r>
          <w:rPr>
            <w:color w:val="0462C1"/>
            <w:u w:val="single" w:color="0462C1"/>
          </w:rPr>
          <w:t>Cal</w:t>
        </w:r>
        <w:r>
          <w:rPr>
            <w:color w:val="0462C1"/>
            <w:spacing w:val="-2"/>
            <w:u w:val="single" w:color="0462C1"/>
          </w:rPr>
          <w:t xml:space="preserve"> </w:t>
        </w:r>
        <w:r>
          <w:rPr>
            <w:color w:val="0462C1"/>
            <w:u w:val="single" w:color="0462C1"/>
          </w:rPr>
          <w:t>OES</w:t>
        </w:r>
        <w:r>
          <w:rPr>
            <w:color w:val="0462C1"/>
            <w:spacing w:val="-2"/>
            <w:u w:val="single" w:color="0462C1"/>
          </w:rPr>
          <w:t xml:space="preserve"> </w:t>
        </w:r>
        <w:r>
          <w:rPr>
            <w:color w:val="0462C1"/>
            <w:u w:val="single" w:color="0462C1"/>
          </w:rPr>
          <w:t>Regional</w:t>
        </w:r>
        <w:r>
          <w:rPr>
            <w:color w:val="0462C1"/>
            <w:spacing w:val="-4"/>
            <w:u w:val="single" w:color="0462C1"/>
          </w:rPr>
          <w:t xml:space="preserve"> </w:t>
        </w:r>
        <w:r>
          <w:rPr>
            <w:color w:val="0462C1"/>
            <w:spacing w:val="-2"/>
            <w:u w:val="single" w:color="0462C1"/>
          </w:rPr>
          <w:t>Operations</w:t>
        </w:r>
      </w:hyperlink>
    </w:p>
    <w:p w14:paraId="784144C4" w14:textId="77777777" w:rsidR="00054C28" w:rsidRDefault="00D50A48">
      <w:pPr>
        <w:pStyle w:val="BodyText"/>
        <w:ind w:left="1386" w:right="1287"/>
      </w:pPr>
      <w:r>
        <w:t xml:space="preserve">Form </w:t>
      </w:r>
      <w:hyperlink r:id="rId47">
        <w:r>
          <w:rPr>
            <w:color w:val="0462C1"/>
            <w:u w:val="single" w:color="0462C1"/>
          </w:rPr>
          <w:t>Cal OES 126</w:t>
        </w:r>
      </w:hyperlink>
      <w:r>
        <w:rPr>
          <w:color w:val="0462C1"/>
        </w:rPr>
        <w:t xml:space="preserve"> </w:t>
      </w:r>
      <w:r>
        <w:t>– Project Application, California Disaster Assistance Act Program</w:t>
      </w:r>
      <w:r>
        <w:rPr>
          <w:spacing w:val="40"/>
        </w:rPr>
        <w:t xml:space="preserve"> </w:t>
      </w:r>
      <w:r>
        <w:t>Form</w:t>
      </w:r>
      <w:r>
        <w:rPr>
          <w:spacing w:val="-2"/>
        </w:rPr>
        <w:t xml:space="preserve"> </w:t>
      </w:r>
      <w:hyperlink r:id="rId48">
        <w:r>
          <w:rPr>
            <w:color w:val="0462C1"/>
            <w:u w:val="single" w:color="0462C1"/>
          </w:rPr>
          <w:t>Cal</w:t>
        </w:r>
        <w:r>
          <w:rPr>
            <w:color w:val="0462C1"/>
            <w:spacing w:val="-2"/>
            <w:u w:val="single" w:color="0462C1"/>
          </w:rPr>
          <w:t xml:space="preserve"> </w:t>
        </w:r>
        <w:r>
          <w:rPr>
            <w:color w:val="0462C1"/>
            <w:u w:val="single" w:color="0462C1"/>
          </w:rPr>
          <w:t>OES</w:t>
        </w:r>
        <w:r>
          <w:rPr>
            <w:color w:val="0462C1"/>
            <w:spacing w:val="-5"/>
            <w:u w:val="single" w:color="0462C1"/>
          </w:rPr>
          <w:t xml:space="preserve"> </w:t>
        </w:r>
        <w:r>
          <w:rPr>
            <w:color w:val="0462C1"/>
            <w:u w:val="single" w:color="0462C1"/>
          </w:rPr>
          <w:t>130</w:t>
        </w:r>
      </w:hyperlink>
      <w:r>
        <w:rPr>
          <w:color w:val="0462C1"/>
          <w:spacing w:val="-3"/>
        </w:rPr>
        <w:t xml:space="preserve"> </w:t>
      </w:r>
      <w:r>
        <w:t>–</w:t>
      </w:r>
      <w:r>
        <w:rPr>
          <w:spacing w:val="-4"/>
        </w:rPr>
        <w:t xml:space="preserve"> </w:t>
      </w:r>
      <w:r>
        <w:t>Designation</w:t>
      </w:r>
      <w:r>
        <w:rPr>
          <w:spacing w:val="-2"/>
        </w:rPr>
        <w:t xml:space="preserve"> </w:t>
      </w:r>
      <w:r>
        <w:t>Of</w:t>
      </w:r>
      <w:r>
        <w:rPr>
          <w:spacing w:val="-5"/>
        </w:rPr>
        <w:t xml:space="preserve"> </w:t>
      </w:r>
      <w:r>
        <w:t>Applicant's</w:t>
      </w:r>
      <w:r>
        <w:rPr>
          <w:spacing w:val="-4"/>
        </w:rPr>
        <w:t xml:space="preserve"> </w:t>
      </w:r>
      <w:r>
        <w:t>Agent</w:t>
      </w:r>
      <w:r>
        <w:rPr>
          <w:spacing w:val="-4"/>
        </w:rPr>
        <w:t xml:space="preserve"> </w:t>
      </w:r>
      <w:r>
        <w:t>Resolution</w:t>
      </w:r>
      <w:r>
        <w:rPr>
          <w:spacing w:val="-4"/>
        </w:rPr>
        <w:t xml:space="preserve"> </w:t>
      </w:r>
      <w:r>
        <w:t>For</w:t>
      </w:r>
      <w:r>
        <w:rPr>
          <w:spacing w:val="-4"/>
        </w:rPr>
        <w:t xml:space="preserve"> </w:t>
      </w:r>
      <w:r>
        <w:t>Non-State</w:t>
      </w:r>
      <w:r>
        <w:rPr>
          <w:spacing w:val="-5"/>
        </w:rPr>
        <w:t xml:space="preserve"> </w:t>
      </w:r>
      <w:r>
        <w:t xml:space="preserve">Agencies Form </w:t>
      </w:r>
      <w:hyperlink r:id="rId49">
        <w:r>
          <w:rPr>
            <w:color w:val="0462C1"/>
            <w:u w:val="single" w:color="0462C1"/>
          </w:rPr>
          <w:t>Cal OES 89</w:t>
        </w:r>
      </w:hyperlink>
      <w:r>
        <w:rPr>
          <w:color w:val="0462C1"/>
        </w:rPr>
        <w:t xml:space="preserve"> </w:t>
      </w:r>
      <w:r>
        <w:t xml:space="preserve">– Project Assurances For Federal Assistance – Construction Programs Form </w:t>
      </w:r>
      <w:hyperlink r:id="rId50">
        <w:r>
          <w:rPr>
            <w:color w:val="0462C1"/>
            <w:u w:val="single" w:color="0462C1"/>
          </w:rPr>
          <w:t>FEMA 009-0-49 9/16</w:t>
        </w:r>
      </w:hyperlink>
      <w:r>
        <w:rPr>
          <w:color w:val="0462C1"/>
        </w:rPr>
        <w:t xml:space="preserve"> </w:t>
      </w:r>
      <w:r>
        <w:t>– Request For Public Assistance</w:t>
      </w:r>
    </w:p>
    <w:p w14:paraId="7AF7FDD3" w14:textId="77777777" w:rsidR="00054C28" w:rsidRDefault="00D50A48">
      <w:pPr>
        <w:pStyle w:val="BodyText"/>
        <w:spacing w:before="122"/>
        <w:ind w:left="1026"/>
      </w:pPr>
      <w:r>
        <w:t>All</w:t>
      </w:r>
      <w:r>
        <w:rPr>
          <w:spacing w:val="-2"/>
        </w:rPr>
        <w:t xml:space="preserve"> </w:t>
      </w:r>
      <w:r>
        <w:t>links</w:t>
      </w:r>
      <w:r>
        <w:rPr>
          <w:spacing w:val="-3"/>
        </w:rPr>
        <w:t xml:space="preserve"> </w:t>
      </w:r>
      <w:r>
        <w:t>should</w:t>
      </w:r>
      <w:r>
        <w:rPr>
          <w:spacing w:val="-2"/>
        </w:rPr>
        <w:t xml:space="preserve"> </w:t>
      </w:r>
      <w:r>
        <w:t>be</w:t>
      </w:r>
      <w:r>
        <w:rPr>
          <w:spacing w:val="-2"/>
        </w:rPr>
        <w:t xml:space="preserve"> </w:t>
      </w:r>
      <w:r>
        <w:t>verified</w:t>
      </w:r>
      <w:r>
        <w:rPr>
          <w:spacing w:val="-2"/>
        </w:rPr>
        <w:t xml:space="preserve"> </w:t>
      </w:r>
      <w:r>
        <w:t>at</w:t>
      </w:r>
      <w:r>
        <w:rPr>
          <w:spacing w:val="-4"/>
        </w:rPr>
        <w:t xml:space="preserve"> </w:t>
      </w:r>
      <w:r>
        <w:t>least</w:t>
      </w:r>
      <w:r>
        <w:rPr>
          <w:spacing w:val="-2"/>
        </w:rPr>
        <w:t xml:space="preserve"> </w:t>
      </w:r>
      <w:r>
        <w:t>annually</w:t>
      </w:r>
      <w:r>
        <w:rPr>
          <w:spacing w:val="-3"/>
        </w:rPr>
        <w:t xml:space="preserve"> </w:t>
      </w:r>
      <w:r>
        <w:t>and</w:t>
      </w:r>
      <w:r>
        <w:rPr>
          <w:spacing w:val="-4"/>
        </w:rPr>
        <w:t xml:space="preserve"> </w:t>
      </w:r>
      <w:r>
        <w:t>updated.</w:t>
      </w:r>
      <w:r>
        <w:rPr>
          <w:spacing w:val="-4"/>
        </w:rPr>
        <w:t xml:space="preserve"> </w:t>
      </w:r>
      <w:r>
        <w:t>In</w:t>
      </w:r>
      <w:r>
        <w:rPr>
          <w:spacing w:val="-2"/>
        </w:rPr>
        <w:t xml:space="preserve"> </w:t>
      </w:r>
      <w:r>
        <w:t>some</w:t>
      </w:r>
      <w:r>
        <w:rPr>
          <w:spacing w:val="-2"/>
        </w:rPr>
        <w:t xml:space="preserve"> </w:t>
      </w:r>
      <w:r>
        <w:t>cases,</w:t>
      </w:r>
      <w:r>
        <w:rPr>
          <w:spacing w:val="-2"/>
        </w:rPr>
        <w:t xml:space="preserve"> </w:t>
      </w:r>
      <w:r>
        <w:t>expired</w:t>
      </w:r>
      <w:r>
        <w:rPr>
          <w:spacing w:val="-3"/>
        </w:rPr>
        <w:t xml:space="preserve"> </w:t>
      </w:r>
      <w:r>
        <w:t>forms</w:t>
      </w:r>
      <w:r>
        <w:rPr>
          <w:spacing w:val="-5"/>
        </w:rPr>
        <w:t xml:space="preserve"> </w:t>
      </w:r>
      <w:r>
        <w:t>will</w:t>
      </w:r>
      <w:r>
        <w:rPr>
          <w:spacing w:val="-5"/>
        </w:rPr>
        <w:t xml:space="preserve"> </w:t>
      </w:r>
      <w:r>
        <w:t>not</w:t>
      </w:r>
      <w:r>
        <w:rPr>
          <w:spacing w:val="-4"/>
        </w:rPr>
        <w:t xml:space="preserve"> </w:t>
      </w:r>
      <w:r>
        <w:t xml:space="preserve">be </w:t>
      </w:r>
      <w:r>
        <w:rPr>
          <w:spacing w:val="-2"/>
        </w:rPr>
        <w:t>accepted.</w:t>
      </w:r>
    </w:p>
    <w:p w14:paraId="16D18AB4" w14:textId="77777777" w:rsidR="00054C28" w:rsidRDefault="00054C28">
      <w:pPr>
        <w:sectPr w:rsidR="00054C28">
          <w:pgSz w:w="12240" w:h="15840"/>
          <w:pgMar w:top="1580" w:right="860" w:bottom="280" w:left="140" w:header="768" w:footer="0" w:gutter="0"/>
          <w:cols w:space="720"/>
        </w:sectPr>
      </w:pPr>
    </w:p>
    <w:p w14:paraId="7FC2E963" w14:textId="77777777" w:rsidR="00054C28" w:rsidRDefault="00054C28">
      <w:pPr>
        <w:pStyle w:val="BodyText"/>
        <w:spacing w:before="53" w:after="1"/>
        <w:ind w:left="0"/>
        <w:rPr>
          <w:sz w:val="20"/>
        </w:rPr>
      </w:pPr>
    </w:p>
    <w:p w14:paraId="73807E89" w14:textId="77777777" w:rsidR="00054C28" w:rsidRDefault="00D50A48">
      <w:pPr>
        <w:pStyle w:val="BodyText"/>
        <w:ind w:left="997"/>
        <w:rPr>
          <w:sz w:val="20"/>
        </w:rPr>
      </w:pPr>
      <w:r>
        <w:rPr>
          <w:noProof/>
          <w:sz w:val="20"/>
        </w:rPr>
        <mc:AlternateContent>
          <mc:Choice Requires="wpg">
            <w:drawing>
              <wp:inline distT="0" distB="0" distL="0" distR="0" wp14:anchorId="2305A6AA" wp14:editId="2AD79B28">
                <wp:extent cx="6329045" cy="577850"/>
                <wp:effectExtent l="0" t="0" r="0" b="3175"/>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045" cy="577850"/>
                          <a:chOff x="0" y="0"/>
                          <a:chExt cx="6329045" cy="577850"/>
                        </a:xfrm>
                      </wpg:grpSpPr>
                      <wps:wsp>
                        <wps:cNvPr id="146" name="Graphic 146"/>
                        <wps:cNvSpPr/>
                        <wps:spPr>
                          <a:xfrm>
                            <a:off x="0" y="0"/>
                            <a:ext cx="6329045" cy="577850"/>
                          </a:xfrm>
                          <a:custGeom>
                            <a:avLst/>
                            <a:gdLst/>
                            <a:ahLst/>
                            <a:cxnLst/>
                            <a:rect l="l" t="t" r="r" b="b"/>
                            <a:pathLst>
                              <a:path w="6329045" h="577850">
                                <a:moveTo>
                                  <a:pt x="6328918" y="0"/>
                                </a:moveTo>
                                <a:lnTo>
                                  <a:pt x="0" y="0"/>
                                </a:lnTo>
                                <a:lnTo>
                                  <a:pt x="0" y="56388"/>
                                </a:lnTo>
                                <a:lnTo>
                                  <a:pt x="0" y="521208"/>
                                </a:lnTo>
                                <a:lnTo>
                                  <a:pt x="0" y="577596"/>
                                </a:lnTo>
                                <a:lnTo>
                                  <a:pt x="6328918" y="577596"/>
                                </a:lnTo>
                                <a:lnTo>
                                  <a:pt x="6328918" y="521208"/>
                                </a:lnTo>
                                <a:lnTo>
                                  <a:pt x="6328918" y="56388"/>
                                </a:lnTo>
                                <a:lnTo>
                                  <a:pt x="6328918" y="0"/>
                                </a:lnTo>
                                <a:close/>
                              </a:path>
                            </a:pathLst>
                          </a:custGeom>
                          <a:solidFill>
                            <a:srgbClr val="006480"/>
                          </a:solidFill>
                        </wps:spPr>
                        <wps:bodyPr wrap="square" lIns="0" tIns="0" rIns="0" bIns="0" rtlCol="0">
                          <a:prstTxWarp prst="textNoShape">
                            <a:avLst/>
                          </a:prstTxWarp>
                          <a:noAutofit/>
                        </wps:bodyPr>
                      </wps:wsp>
                      <wps:wsp>
                        <wps:cNvPr id="147" name="Textbox 147"/>
                        <wps:cNvSpPr txBox="1"/>
                        <wps:spPr>
                          <a:xfrm>
                            <a:off x="0" y="56388"/>
                            <a:ext cx="6329045" cy="464820"/>
                          </a:xfrm>
                          <a:prstGeom prst="rect">
                            <a:avLst/>
                          </a:prstGeom>
                        </wps:spPr>
                        <wps:txbx>
                          <w:txbxContent>
                            <w:p w14:paraId="793AEA41" w14:textId="77777777" w:rsidR="00054C28" w:rsidRDefault="00D50A48">
                              <w:pPr>
                                <w:spacing w:before="120"/>
                                <w:ind w:left="209"/>
                                <w:rPr>
                                  <w:sz w:val="40"/>
                                </w:rPr>
                              </w:pPr>
                              <w:r>
                                <w:rPr>
                                  <w:color w:val="FFFFFF"/>
                                  <w:spacing w:val="-2"/>
                                  <w:sz w:val="40"/>
                                </w:rPr>
                                <w:t>Reunification</w:t>
                              </w:r>
                            </w:p>
                          </w:txbxContent>
                        </wps:txbx>
                        <wps:bodyPr wrap="square" lIns="0" tIns="0" rIns="0" bIns="0" rtlCol="0">
                          <a:noAutofit/>
                        </wps:bodyPr>
                      </wps:wsp>
                    </wpg:wgp>
                  </a:graphicData>
                </a:graphic>
              </wp:inline>
            </w:drawing>
          </mc:Choice>
          <mc:Fallback>
            <w:pict>
              <v:group w14:anchorId="2305A6AA" id="Group 145" o:spid="_x0000_s1134" style="width:498.35pt;height:45.5pt;mso-position-horizontal-relative:char;mso-position-vertical-relative:line" coordsize="6329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AjA6AIAAFMIAAAOAAAAZHJzL2Uyb0RvYy54bWy8Vttu2zAMfR+wfxD0vtpJczWaFFu7BgOK&#13;&#10;rkAz7FmW5QsmW5qkxO7fj5Itx023tmuHvTiURdHkOYdUzs6bkqM9U7oQ1QqPTkKMWEVFUlTZCn/b&#13;&#10;Xn1YYKQNqRLCRcVW+J5pfL5+/+6slhEbi1zwhCkEQSod1XKFc2NkFASa5qwk+kRIVsFmKlRJDCxV&#13;&#10;FiSK1BC95ME4DGdBLVQilaBMa3h72W7itYufpoyar2mqmUF8hSE3457KPWP7DNZnJMoUkXlBuzTI&#13;&#10;K7IoSVHBR/tQl8QQtFPFo1BlQZXQIjUnVJSBSNOCMlcDVDMKj6rZKLGTrpYsqjPZwwTQHuH06rD0&#13;&#10;Zr9R8k7eqjZ7MK8F/aEBl6CWWTTct+vs4NykqrSHoAjUOETve0RZYxCFl7PT8TKcTDGisDedzxfT&#13;&#10;DnKaAy+PjtH889MHAxK1n3XJ9cnUEtSjDwDptwF0lxPJHO7aAnCrUJGAuCczjCpSgoo3nWDsK0DK&#13;&#10;fh78LIrdSneAvgGjvlQS0Z02GyYc2mR/rU2r2sRbJPcWbSpvKtC+VT13qjcYgeoVRqD6uFW9JMae&#13;&#10;sxRaE9UDuvKeLbtdij3bCudoLGfA6mI5gs72hEOuBx9eDX2h6QZefs//Shev9ZnOThcLmxpE8/v+&#13;&#10;94HfeDQOX+Q4n0+XjqA/RhxWAvL8K/fn03gQ/dnqht6uSwZZUy40a6GxXDmMev7Ab6gQLXiRXBWc&#13;&#10;W8K0yuILrtCe2AEYziYLH3rgBs2ko1ay1opFcg+ar0HkK6x/7ohiGPEvFXSVHaHeUN6IvaEMvxBu&#13;&#10;0DqtKG22zXeiJJJgrrCBqXAjfHORyEsZ8rcOra89WYmPOyPSwurc5dZm1C2g0duW+w8dP/cdv4Xc&#13;&#10;Y9Gg0WR+1PHINJ8ENMXIv3+y93uRk+i3M3ICDI09RX56WHRs/3c42s52l80RgO2IOCLTNHHjxtfp&#13;&#10;0if4j/h9AUtuSsPN5fTa3bL2ahyuHauH/wLrXwAAAP//AwBQSwMEFAAGAAgAAAAhAEDlMNXfAAAA&#13;&#10;CQEAAA8AAABkcnMvZG93bnJldi54bWxMj09Lw0AQxe+C32GZgje7iWK1aTal1D+nItgK0ts0mSah&#13;&#10;2dmQ3Sbpt3f0opfHDI95837pcrSN6qnztWMD8TQCRZy7oubSwOfu9fYJlA/IBTaOycCFPCyz66sU&#13;&#10;k8IN/EH9NpRKQtgnaKAKoU209nlFFv3UtcTiHV1nMcjalbrocJBw2+i7KJppizXLhwpbWleUn7Zn&#13;&#10;a+BtwGF1H7/0m9NxfdnvHt6/NjEZczMZnxciqwWoQGP4u4AfBukPmRQ7uDMXXjUGhCb8qnjz+ewR&#13;&#10;1EGGOAKdpfo/QfYNAAD//wMAUEsBAi0AFAAGAAgAAAAhALaDOJL+AAAA4QEAABMAAAAAAAAAAAAA&#13;&#10;AAAAAAAAAFtDb250ZW50X1R5cGVzXS54bWxQSwECLQAUAAYACAAAACEAOP0h/9YAAACUAQAACwAA&#13;&#10;AAAAAAAAAAAAAAAvAQAAX3JlbHMvLnJlbHNQSwECLQAUAAYACAAAACEAYbQIwOgCAABTCAAADgAA&#13;&#10;AAAAAAAAAAAAAAAuAgAAZHJzL2Uyb0RvYy54bWxQSwECLQAUAAYACAAAACEAQOUw1d8AAAAJAQAA&#13;&#10;DwAAAAAAAAAAAAAAAABCBQAAZHJzL2Rvd25yZXYueG1sUEsFBgAAAAAEAAQA8wAAAE4GAAAAAA==&#13;&#10;">
                <v:shape id="Graphic 146" o:spid="_x0000_s1135" style="position:absolute;width:63290;height:5778;visibility:visible;mso-wrap-style:square;v-text-anchor:top" coordsize="632904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PcRxgAAAOEAAAAPAAAAZHJzL2Rvd25yZXYueG1sRI/BasMw&#13;&#10;DIbvg72D0aC31WkpZaR1y+gY7U5jbmBXEatJaCyHWE3St58Hg12ExM//iW+7n3yrBupjE9jAYp6B&#13;&#10;Ii6Da7gyUJzfn19ARUF22AYmA3eKsN89Pmwxd2HkLxqsVCpBOOZooBbpcq1jWZPHOA8dccouofco&#13;&#10;6ewr7XocE9y3eplla+2x4fShxo4ONZVXe/MG7FREsXp5kqO9DmPxfflYhU9jZk/T2yaN1w0ooUn+&#13;&#10;G3+Ik0sOqzX8GqUN9O4HAAD//wMAUEsBAi0AFAAGAAgAAAAhANvh9svuAAAAhQEAABMAAAAAAAAA&#13;&#10;AAAAAAAAAAAAAFtDb250ZW50X1R5cGVzXS54bWxQSwECLQAUAAYACAAAACEAWvQsW78AAAAVAQAA&#13;&#10;CwAAAAAAAAAAAAAAAAAfAQAAX3JlbHMvLnJlbHNQSwECLQAUAAYACAAAACEAJ4j3EcYAAADhAAAA&#13;&#10;DwAAAAAAAAAAAAAAAAAHAgAAZHJzL2Rvd25yZXYueG1sUEsFBgAAAAADAAMAtwAAAPoCAAAAAA==&#13;&#10;" path="m6328918,l,,,56388,,521208r,56388l6328918,577596r,-56388l6328918,56388r,-56388xe" fillcolor="#006480" stroked="f">
                  <v:path arrowok="t"/>
                </v:shape>
                <v:shape id="Textbox 147" o:spid="_x0000_s1136" type="#_x0000_t202" style="position:absolute;top:563;width:6329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yGTyQAAAOEAAAAPAAAAZHJzL2Rvd25yZXYueG1sRI/BasJA&#13;&#10;EIbvgu+wTKE33bQUa6OriK1QKIhJevA4ZsdkMTubZldN374rFLwMM/z83/DNl71txIU6bxwreBon&#13;&#10;IIhLpw1XCr6LzWgKwgdkjY1jUvBLHpaL4WCOqXZXzuiSh0pECPsUFdQhtKmUvqzJoh+7ljhmR9dZ&#13;&#10;DPHsKqk7vEa4beRzkkykRcPxQ40trWsqT/nZKljtOfswP9vDLjtmpijeEv6anJR6fOjfZ3GsZiAC&#13;&#10;9eHe+Ed86ujw8go3o7iBXPwBAAD//wMAUEsBAi0AFAAGAAgAAAAhANvh9svuAAAAhQEAABMAAAAA&#13;&#10;AAAAAAAAAAAAAAAAAFtDb250ZW50X1R5cGVzXS54bWxQSwECLQAUAAYACAAAACEAWvQsW78AAAAV&#13;&#10;AQAACwAAAAAAAAAAAAAAAAAfAQAAX3JlbHMvLnJlbHNQSwECLQAUAAYACAAAACEAmh8hk8kAAADh&#13;&#10;AAAADwAAAAAAAAAAAAAAAAAHAgAAZHJzL2Rvd25yZXYueG1sUEsFBgAAAAADAAMAtwAAAP0CAAAA&#13;&#10;AA==&#13;&#10;" filled="f" stroked="f">
                  <v:textbox inset="0,0,0,0">
                    <w:txbxContent>
                      <w:p w14:paraId="793AEA41" w14:textId="77777777" w:rsidR="00054C28" w:rsidRDefault="00D50A48">
                        <w:pPr>
                          <w:spacing w:before="120"/>
                          <w:ind w:left="209"/>
                          <w:rPr>
                            <w:sz w:val="40"/>
                          </w:rPr>
                        </w:pPr>
                        <w:r>
                          <w:rPr>
                            <w:color w:val="FFFFFF"/>
                            <w:spacing w:val="-2"/>
                            <w:sz w:val="40"/>
                          </w:rPr>
                          <w:t>Reunification</w:t>
                        </w:r>
                      </w:p>
                    </w:txbxContent>
                  </v:textbox>
                </v:shape>
                <w10:anchorlock/>
              </v:group>
            </w:pict>
          </mc:Fallback>
        </mc:AlternateContent>
      </w:r>
    </w:p>
    <w:p w14:paraId="23834C7A" w14:textId="77777777" w:rsidR="00054C28" w:rsidRDefault="00D50A48">
      <w:pPr>
        <w:pStyle w:val="Heading3"/>
        <w:spacing w:before="210"/>
        <w:ind w:left="1026"/>
      </w:pPr>
      <w:bookmarkStart w:id="91" w:name="_Toc184969012"/>
      <w:r>
        <w:rPr>
          <w:noProof/>
        </w:rPr>
        <w:drawing>
          <wp:anchor distT="0" distB="0" distL="0" distR="0" simplePos="0" relativeHeight="15755264" behindDoc="0" locked="0" layoutInCell="1" allowOverlap="1" wp14:anchorId="2C680761" wp14:editId="2DEFD068">
            <wp:simplePos x="0" y="0"/>
            <wp:positionH relativeFrom="page">
              <wp:posOffset>6092867</wp:posOffset>
            </wp:positionH>
            <wp:positionV relativeFrom="paragraph">
              <wp:posOffset>200519</wp:posOffset>
            </wp:positionV>
            <wp:extent cx="835896" cy="834882"/>
            <wp:effectExtent l="0" t="0" r="0" b="0"/>
            <wp:wrapNone/>
            <wp:docPr id="148" name="Image 148"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A picture containing text  Description automatically generated"/>
                    <pic:cNvPicPr/>
                  </pic:nvPicPr>
                  <pic:blipFill>
                    <a:blip r:embed="rId51" cstate="print"/>
                    <a:stretch>
                      <a:fillRect/>
                    </a:stretch>
                  </pic:blipFill>
                  <pic:spPr>
                    <a:xfrm>
                      <a:off x="0" y="0"/>
                      <a:ext cx="835896" cy="834882"/>
                    </a:xfrm>
                    <a:prstGeom prst="rect">
                      <a:avLst/>
                    </a:prstGeom>
                  </pic:spPr>
                </pic:pic>
              </a:graphicData>
            </a:graphic>
          </wp:anchor>
        </w:drawing>
      </w:r>
      <w:r>
        <w:rPr>
          <w:color w:val="006480"/>
          <w:spacing w:val="-2"/>
        </w:rPr>
        <w:t>General</w:t>
      </w:r>
      <w:bookmarkEnd w:id="91"/>
    </w:p>
    <w:p w14:paraId="7F199DC9" w14:textId="77777777" w:rsidR="00054C28" w:rsidRDefault="00D50A48">
      <w:pPr>
        <w:pStyle w:val="BodyText"/>
        <w:spacing w:before="119"/>
        <w:ind w:left="1026" w:right="2098"/>
        <w:jc w:val="both"/>
      </w:pPr>
      <w:r>
        <w:t>Student release is a crucial part of emergency planning. During an emergency or disaster,</w:t>
      </w:r>
      <w:r>
        <w:rPr>
          <w:spacing w:val="-13"/>
        </w:rPr>
        <w:t xml:space="preserve"> </w:t>
      </w:r>
      <w:r>
        <w:t>the</w:t>
      </w:r>
      <w:r>
        <w:rPr>
          <w:spacing w:val="-13"/>
        </w:rPr>
        <w:t xml:space="preserve"> </w:t>
      </w:r>
      <w:r>
        <w:t>traditional</w:t>
      </w:r>
      <w:r>
        <w:rPr>
          <w:spacing w:val="-13"/>
        </w:rPr>
        <w:t xml:space="preserve"> </w:t>
      </w:r>
      <w:r>
        <w:t>student</w:t>
      </w:r>
      <w:r>
        <w:rPr>
          <w:spacing w:val="-10"/>
        </w:rPr>
        <w:t xml:space="preserve"> </w:t>
      </w:r>
      <w:r>
        <w:t>release</w:t>
      </w:r>
      <w:r>
        <w:rPr>
          <w:spacing w:val="-13"/>
        </w:rPr>
        <w:t xml:space="preserve"> </w:t>
      </w:r>
      <w:r>
        <w:t>procedure</w:t>
      </w:r>
      <w:r>
        <w:rPr>
          <w:spacing w:val="-10"/>
        </w:rPr>
        <w:t xml:space="preserve"> </w:t>
      </w:r>
      <w:r>
        <w:t>is</w:t>
      </w:r>
      <w:r>
        <w:rPr>
          <w:spacing w:val="-11"/>
        </w:rPr>
        <w:t xml:space="preserve"> </w:t>
      </w:r>
      <w:r>
        <w:t>often</w:t>
      </w:r>
      <w:r>
        <w:rPr>
          <w:spacing w:val="-12"/>
        </w:rPr>
        <w:t xml:space="preserve"> </w:t>
      </w:r>
      <w:r>
        <w:t>unsafe</w:t>
      </w:r>
      <w:r>
        <w:rPr>
          <w:spacing w:val="-13"/>
        </w:rPr>
        <w:t xml:space="preserve"> </w:t>
      </w:r>
      <w:r>
        <w:t>and</w:t>
      </w:r>
      <w:r>
        <w:rPr>
          <w:spacing w:val="-12"/>
        </w:rPr>
        <w:t xml:space="preserve"> </w:t>
      </w:r>
      <w:r>
        <w:t>therefore</w:t>
      </w:r>
      <w:r>
        <w:rPr>
          <w:spacing w:val="-13"/>
        </w:rPr>
        <w:t xml:space="preserve"> </w:t>
      </w:r>
      <w:r>
        <w:t>not operable. Accordingly, a comprehensive emergency plan needs to include certain procedures</w:t>
      </w:r>
      <w:r>
        <w:rPr>
          <w:spacing w:val="-12"/>
        </w:rPr>
        <w:t xml:space="preserve"> </w:t>
      </w:r>
      <w:r>
        <w:t>to</w:t>
      </w:r>
      <w:r>
        <w:rPr>
          <w:spacing w:val="-9"/>
        </w:rPr>
        <w:t xml:space="preserve"> </w:t>
      </w:r>
      <w:r>
        <w:t>accomplish</w:t>
      </w:r>
      <w:r>
        <w:rPr>
          <w:spacing w:val="-9"/>
        </w:rPr>
        <w:t xml:space="preserve"> </w:t>
      </w:r>
      <w:r>
        <w:t>the</w:t>
      </w:r>
      <w:r>
        <w:rPr>
          <w:spacing w:val="-9"/>
        </w:rPr>
        <w:t xml:space="preserve"> </w:t>
      </w:r>
      <w:r>
        <w:t>main</w:t>
      </w:r>
      <w:r>
        <w:rPr>
          <w:spacing w:val="-11"/>
        </w:rPr>
        <w:t xml:space="preserve"> </w:t>
      </w:r>
      <w:r>
        <w:t>priority</w:t>
      </w:r>
      <w:r>
        <w:rPr>
          <w:spacing w:val="-10"/>
        </w:rPr>
        <w:t xml:space="preserve"> </w:t>
      </w:r>
      <w:r>
        <w:t>of</w:t>
      </w:r>
      <w:r>
        <w:rPr>
          <w:spacing w:val="-10"/>
        </w:rPr>
        <w:t xml:space="preserve"> </w:t>
      </w:r>
      <w:r>
        <w:t>safety</w:t>
      </w:r>
      <w:r>
        <w:rPr>
          <w:spacing w:val="-10"/>
        </w:rPr>
        <w:t xml:space="preserve"> </w:t>
      </w:r>
      <w:r>
        <w:t>planning</w:t>
      </w:r>
      <w:r>
        <w:rPr>
          <w:spacing w:val="-10"/>
        </w:rPr>
        <w:t xml:space="preserve"> </w:t>
      </w:r>
      <w:r>
        <w:t>which</w:t>
      </w:r>
      <w:r>
        <w:rPr>
          <w:spacing w:val="-9"/>
        </w:rPr>
        <w:t xml:space="preserve"> </w:t>
      </w:r>
      <w:r>
        <w:t>is</w:t>
      </w:r>
      <w:r>
        <w:rPr>
          <w:spacing w:val="-12"/>
        </w:rPr>
        <w:t xml:space="preserve"> </w:t>
      </w:r>
      <w:r>
        <w:t>to</w:t>
      </w:r>
      <w:r>
        <w:rPr>
          <w:spacing w:val="-12"/>
        </w:rPr>
        <w:t xml:space="preserve"> </w:t>
      </w:r>
      <w:r>
        <w:t>ensure</w:t>
      </w:r>
      <w:r>
        <w:rPr>
          <w:spacing w:val="-12"/>
        </w:rPr>
        <w:t xml:space="preserve"> </w:t>
      </w:r>
      <w:r>
        <w:t>the safety of the students to every extent possible.</w:t>
      </w:r>
    </w:p>
    <w:p w14:paraId="14C73470" w14:textId="77777777" w:rsidR="00054C28" w:rsidRDefault="00D50A48">
      <w:pPr>
        <w:pStyle w:val="BodyText"/>
        <w:spacing w:before="119"/>
        <w:ind w:left="1026" w:right="304"/>
        <w:jc w:val="both"/>
      </w:pPr>
      <w:r>
        <w:t>There are a wide variety of emergency situations that might require student/family reunification. Student/family</w:t>
      </w:r>
      <w:r>
        <w:rPr>
          <w:spacing w:val="-9"/>
        </w:rPr>
        <w:t xml:space="preserve"> </w:t>
      </w:r>
      <w:r>
        <w:t>reunification</w:t>
      </w:r>
      <w:r>
        <w:rPr>
          <w:spacing w:val="-7"/>
        </w:rPr>
        <w:t xml:space="preserve"> </w:t>
      </w:r>
      <w:r>
        <w:t>may</w:t>
      </w:r>
      <w:r>
        <w:rPr>
          <w:spacing w:val="-11"/>
        </w:rPr>
        <w:t xml:space="preserve"> </w:t>
      </w:r>
      <w:r>
        <w:t>be</w:t>
      </w:r>
      <w:r>
        <w:rPr>
          <w:spacing w:val="-11"/>
        </w:rPr>
        <w:t xml:space="preserve"> </w:t>
      </w:r>
      <w:r>
        <w:t>needed</w:t>
      </w:r>
      <w:r>
        <w:rPr>
          <w:spacing w:val="-7"/>
        </w:rPr>
        <w:t xml:space="preserve"> </w:t>
      </w:r>
      <w:r>
        <w:t>if</w:t>
      </w:r>
      <w:r>
        <w:rPr>
          <w:spacing w:val="-10"/>
        </w:rPr>
        <w:t xml:space="preserve"> </w:t>
      </w:r>
      <w:r>
        <w:t>the</w:t>
      </w:r>
      <w:r>
        <w:rPr>
          <w:spacing w:val="-13"/>
        </w:rPr>
        <w:t xml:space="preserve"> </w:t>
      </w:r>
      <w:r>
        <w:t>site</w:t>
      </w:r>
      <w:r>
        <w:rPr>
          <w:spacing w:val="-8"/>
        </w:rPr>
        <w:t xml:space="preserve"> </w:t>
      </w:r>
      <w:r>
        <w:t>is</w:t>
      </w:r>
      <w:r>
        <w:rPr>
          <w:spacing w:val="-9"/>
        </w:rPr>
        <w:t xml:space="preserve"> </w:t>
      </w:r>
      <w:r>
        <w:t>evacuated</w:t>
      </w:r>
      <w:r>
        <w:rPr>
          <w:spacing w:val="-8"/>
        </w:rPr>
        <w:t xml:space="preserve"> </w:t>
      </w:r>
      <w:r>
        <w:t>or</w:t>
      </w:r>
      <w:r>
        <w:rPr>
          <w:spacing w:val="-8"/>
        </w:rPr>
        <w:t xml:space="preserve"> </w:t>
      </w:r>
      <w:r>
        <w:t>closed</w:t>
      </w:r>
      <w:r>
        <w:rPr>
          <w:spacing w:val="-8"/>
        </w:rPr>
        <w:t xml:space="preserve"> </w:t>
      </w:r>
      <w:r>
        <w:t>as</w:t>
      </w:r>
      <w:r>
        <w:rPr>
          <w:spacing w:val="-9"/>
        </w:rPr>
        <w:t xml:space="preserve"> </w:t>
      </w:r>
      <w:r>
        <w:t>a</w:t>
      </w:r>
      <w:r>
        <w:rPr>
          <w:spacing w:val="-9"/>
        </w:rPr>
        <w:t xml:space="preserve"> </w:t>
      </w:r>
      <w:r>
        <w:t>result</w:t>
      </w:r>
      <w:r>
        <w:rPr>
          <w:spacing w:val="-10"/>
        </w:rPr>
        <w:t xml:space="preserve"> </w:t>
      </w:r>
      <w:r>
        <w:t>of</w:t>
      </w:r>
      <w:r>
        <w:rPr>
          <w:spacing w:val="-9"/>
        </w:rPr>
        <w:t xml:space="preserve"> </w:t>
      </w:r>
      <w:r>
        <w:t>a</w:t>
      </w:r>
      <w:r>
        <w:rPr>
          <w:spacing w:val="-9"/>
        </w:rPr>
        <w:t xml:space="preserve"> </w:t>
      </w:r>
      <w:r>
        <w:t>hazardous materials transportation accident, fire, natural gas leak, flooding, earthquake, tsunami, school violence, bomb threat, terrorist attack or other local hazard.</w:t>
      </w:r>
    </w:p>
    <w:p w14:paraId="39336F73" w14:textId="77777777" w:rsidR="00054C28" w:rsidRDefault="00D50A48">
      <w:pPr>
        <w:pStyle w:val="BodyText"/>
        <w:spacing w:before="120" w:line="242" w:lineRule="auto"/>
        <w:ind w:left="1026" w:right="310"/>
        <w:jc w:val="both"/>
      </w:pPr>
      <w:r>
        <w:t>Student/Family</w:t>
      </w:r>
      <w:r>
        <w:rPr>
          <w:spacing w:val="-14"/>
        </w:rPr>
        <w:t xml:space="preserve"> </w:t>
      </w:r>
      <w:r>
        <w:t>reunification</w:t>
      </w:r>
      <w:r>
        <w:rPr>
          <w:spacing w:val="-14"/>
        </w:rPr>
        <w:t xml:space="preserve"> </w:t>
      </w:r>
      <w:r>
        <w:t>is</w:t>
      </w:r>
      <w:r>
        <w:rPr>
          <w:spacing w:val="-13"/>
        </w:rPr>
        <w:t xml:space="preserve"> </w:t>
      </w:r>
      <w:r>
        <w:t>part</w:t>
      </w:r>
      <w:r>
        <w:rPr>
          <w:spacing w:val="-14"/>
        </w:rPr>
        <w:t xml:space="preserve"> </w:t>
      </w:r>
      <w:r>
        <w:t>of</w:t>
      </w:r>
      <w:r>
        <w:rPr>
          <w:spacing w:val="-13"/>
        </w:rPr>
        <w:t xml:space="preserve"> </w:t>
      </w:r>
      <w:r>
        <w:t>the</w:t>
      </w:r>
      <w:r>
        <w:rPr>
          <w:spacing w:val="-14"/>
        </w:rPr>
        <w:t xml:space="preserve"> </w:t>
      </w:r>
      <w:r>
        <w:t>Incident</w:t>
      </w:r>
      <w:r>
        <w:rPr>
          <w:spacing w:val="-13"/>
        </w:rPr>
        <w:t xml:space="preserve"> </w:t>
      </w:r>
      <w:r>
        <w:t>Command</w:t>
      </w:r>
      <w:r>
        <w:rPr>
          <w:spacing w:val="-14"/>
        </w:rPr>
        <w:t xml:space="preserve"> </w:t>
      </w:r>
      <w:r>
        <w:t>System</w:t>
      </w:r>
      <w:r>
        <w:rPr>
          <w:spacing w:val="-14"/>
        </w:rPr>
        <w:t xml:space="preserve"> </w:t>
      </w:r>
      <w:r>
        <w:t>and</w:t>
      </w:r>
      <w:r>
        <w:rPr>
          <w:spacing w:val="-13"/>
        </w:rPr>
        <w:t xml:space="preserve"> </w:t>
      </w:r>
      <w:r>
        <w:t>is</w:t>
      </w:r>
      <w:r>
        <w:rPr>
          <w:spacing w:val="-14"/>
        </w:rPr>
        <w:t xml:space="preserve"> </w:t>
      </w:r>
      <w:r>
        <w:t>assigned</w:t>
      </w:r>
      <w:r>
        <w:rPr>
          <w:spacing w:val="-13"/>
        </w:rPr>
        <w:t xml:space="preserve"> </w:t>
      </w:r>
      <w:r>
        <w:t>to</w:t>
      </w:r>
      <w:r>
        <w:rPr>
          <w:spacing w:val="-14"/>
        </w:rPr>
        <w:t xml:space="preserve"> </w:t>
      </w:r>
      <w:r>
        <w:t>the</w:t>
      </w:r>
      <w:r>
        <w:rPr>
          <w:spacing w:val="-13"/>
        </w:rPr>
        <w:t xml:space="preserve"> </w:t>
      </w:r>
      <w:r>
        <w:t xml:space="preserve">Operations </w:t>
      </w:r>
      <w:r>
        <w:rPr>
          <w:spacing w:val="-4"/>
        </w:rPr>
        <w:t>Area.</w:t>
      </w:r>
    </w:p>
    <w:p w14:paraId="0547628D" w14:textId="77777777" w:rsidR="00054C28" w:rsidRDefault="00D50A48">
      <w:pPr>
        <w:pStyle w:val="Heading3"/>
        <w:spacing w:before="117"/>
        <w:ind w:left="1026"/>
      </w:pPr>
      <w:bookmarkStart w:id="92" w:name="_Toc184969013"/>
      <w:r>
        <w:rPr>
          <w:color w:val="006480"/>
        </w:rPr>
        <w:t>Reunification</w:t>
      </w:r>
      <w:r>
        <w:rPr>
          <w:color w:val="006480"/>
          <w:spacing w:val="-7"/>
        </w:rPr>
        <w:t xml:space="preserve"> </w:t>
      </w:r>
      <w:r>
        <w:rPr>
          <w:color w:val="006480"/>
          <w:spacing w:val="-2"/>
        </w:rPr>
        <w:t>Procedures</w:t>
      </w:r>
      <w:bookmarkEnd w:id="92"/>
    </w:p>
    <w:p w14:paraId="1E9C718C" w14:textId="77777777" w:rsidR="00054C28" w:rsidRDefault="00D50A48">
      <w:pPr>
        <w:pStyle w:val="BodyText"/>
        <w:spacing w:before="119"/>
        <w:ind w:left="1026" w:right="309"/>
        <w:jc w:val="both"/>
      </w:pPr>
      <w:r>
        <w:t>In</w:t>
      </w:r>
      <w:r>
        <w:rPr>
          <w:spacing w:val="-5"/>
        </w:rPr>
        <w:t xml:space="preserve"> </w:t>
      </w:r>
      <w:r>
        <w:t>an</w:t>
      </w:r>
      <w:r>
        <w:rPr>
          <w:spacing w:val="-4"/>
        </w:rPr>
        <w:t xml:space="preserve"> </w:t>
      </w:r>
      <w:r>
        <w:t>emergency,</w:t>
      </w:r>
      <w:r>
        <w:rPr>
          <w:spacing w:val="-5"/>
        </w:rPr>
        <w:t xml:space="preserve"> </w:t>
      </w:r>
      <w:r>
        <w:t>sites</w:t>
      </w:r>
      <w:r>
        <w:rPr>
          <w:spacing w:val="-5"/>
        </w:rPr>
        <w:t xml:space="preserve"> </w:t>
      </w:r>
      <w:r>
        <w:t>must</w:t>
      </w:r>
      <w:r>
        <w:rPr>
          <w:spacing w:val="-4"/>
        </w:rPr>
        <w:t xml:space="preserve"> </w:t>
      </w:r>
      <w:r>
        <w:t>establish</w:t>
      </w:r>
      <w:r>
        <w:rPr>
          <w:spacing w:val="-6"/>
        </w:rPr>
        <w:t xml:space="preserve"> </w:t>
      </w:r>
      <w:r>
        <w:t>a</w:t>
      </w:r>
      <w:r>
        <w:rPr>
          <w:spacing w:val="-5"/>
        </w:rPr>
        <w:t xml:space="preserve"> </w:t>
      </w:r>
      <w:r>
        <w:t>safe</w:t>
      </w:r>
      <w:r>
        <w:rPr>
          <w:spacing w:val="-4"/>
        </w:rPr>
        <w:t xml:space="preserve"> </w:t>
      </w:r>
      <w:r>
        <w:t>area</w:t>
      </w:r>
      <w:r>
        <w:rPr>
          <w:spacing w:val="-4"/>
        </w:rPr>
        <w:t xml:space="preserve"> </w:t>
      </w:r>
      <w:r>
        <w:t>for</w:t>
      </w:r>
      <w:r>
        <w:rPr>
          <w:spacing w:val="-4"/>
        </w:rPr>
        <w:t xml:space="preserve"> </w:t>
      </w:r>
      <w:r>
        <w:t>family</w:t>
      </w:r>
      <w:r>
        <w:rPr>
          <w:spacing w:val="-5"/>
        </w:rPr>
        <w:t xml:space="preserve"> </w:t>
      </w:r>
      <w:r>
        <w:t>members</w:t>
      </w:r>
      <w:r>
        <w:rPr>
          <w:spacing w:val="-7"/>
        </w:rPr>
        <w:t xml:space="preserve"> </w:t>
      </w:r>
      <w:r>
        <w:t>to</w:t>
      </w:r>
      <w:r>
        <w:rPr>
          <w:spacing w:val="-4"/>
        </w:rPr>
        <w:t xml:space="preserve"> </w:t>
      </w:r>
      <w:r>
        <w:t>meet</w:t>
      </w:r>
      <w:r>
        <w:rPr>
          <w:spacing w:val="-4"/>
        </w:rPr>
        <w:t xml:space="preserve"> </w:t>
      </w:r>
      <w:r>
        <w:t>with</w:t>
      </w:r>
      <w:r>
        <w:rPr>
          <w:spacing w:val="-4"/>
        </w:rPr>
        <w:t xml:space="preserve"> </w:t>
      </w:r>
      <w:r>
        <w:t>students.</w:t>
      </w:r>
      <w:r>
        <w:rPr>
          <w:spacing w:val="-5"/>
        </w:rPr>
        <w:t xml:space="preserve"> </w:t>
      </w:r>
      <w:r>
        <w:t>This</w:t>
      </w:r>
      <w:r>
        <w:rPr>
          <w:spacing w:val="-5"/>
        </w:rPr>
        <w:t xml:space="preserve"> </w:t>
      </w:r>
      <w:r>
        <w:t>area must be away from the both the damage and the student’s assembly area. In a typical release the following steps will be followed:</w:t>
      </w:r>
    </w:p>
    <w:p w14:paraId="72BCD5C8" w14:textId="77777777" w:rsidR="00054C28" w:rsidRDefault="00D50A48">
      <w:pPr>
        <w:pStyle w:val="BodyText"/>
        <w:spacing w:before="119"/>
        <w:ind w:left="1386"/>
        <w:jc w:val="both"/>
      </w:pPr>
      <w:r>
        <w:t>Family</w:t>
      </w:r>
      <w:r>
        <w:rPr>
          <w:spacing w:val="-4"/>
        </w:rPr>
        <w:t xml:space="preserve"> </w:t>
      </w:r>
      <w:r>
        <w:t>member</w:t>
      </w:r>
      <w:r>
        <w:rPr>
          <w:spacing w:val="-3"/>
        </w:rPr>
        <w:t xml:space="preserve"> </w:t>
      </w:r>
      <w:r>
        <w:t>will</w:t>
      </w:r>
      <w:r>
        <w:rPr>
          <w:spacing w:val="-2"/>
        </w:rPr>
        <w:t xml:space="preserve"> </w:t>
      </w:r>
      <w:r>
        <w:t>report</w:t>
      </w:r>
      <w:r>
        <w:rPr>
          <w:spacing w:val="-2"/>
        </w:rPr>
        <w:t xml:space="preserve"> </w:t>
      </w:r>
      <w:r>
        <w:t>to</w:t>
      </w:r>
      <w:r>
        <w:rPr>
          <w:spacing w:val="-3"/>
        </w:rPr>
        <w:t xml:space="preserve"> </w:t>
      </w:r>
      <w:r>
        <w:t>the</w:t>
      </w:r>
      <w:r>
        <w:rPr>
          <w:spacing w:val="-4"/>
        </w:rPr>
        <w:t xml:space="preserve"> </w:t>
      </w:r>
      <w:r>
        <w:t>assigned area</w:t>
      </w:r>
      <w:r>
        <w:rPr>
          <w:spacing w:val="-1"/>
        </w:rPr>
        <w:t xml:space="preserve"> </w:t>
      </w:r>
      <w:r>
        <w:t>and</w:t>
      </w:r>
      <w:r>
        <w:rPr>
          <w:spacing w:val="-1"/>
        </w:rPr>
        <w:t xml:space="preserve"> </w:t>
      </w:r>
      <w:r>
        <w:t>give</w:t>
      </w:r>
      <w:r>
        <w:rPr>
          <w:spacing w:val="-4"/>
        </w:rPr>
        <w:t xml:space="preserve"> </w:t>
      </w:r>
      <w:r>
        <w:t>the</w:t>
      </w:r>
      <w:r>
        <w:rPr>
          <w:spacing w:val="-2"/>
        </w:rPr>
        <w:t xml:space="preserve"> </w:t>
      </w:r>
      <w:r>
        <w:t>name</w:t>
      </w:r>
      <w:r>
        <w:rPr>
          <w:spacing w:val="-3"/>
        </w:rPr>
        <w:t xml:space="preserve"> </w:t>
      </w:r>
      <w:r>
        <w:t>of</w:t>
      </w:r>
      <w:r>
        <w:rPr>
          <w:spacing w:val="-3"/>
        </w:rPr>
        <w:t xml:space="preserve"> </w:t>
      </w:r>
      <w:r>
        <w:t>the</w:t>
      </w:r>
      <w:r>
        <w:rPr>
          <w:spacing w:val="-2"/>
        </w:rPr>
        <w:t xml:space="preserve"> student</w:t>
      </w:r>
    </w:p>
    <w:p w14:paraId="51625643" w14:textId="77777777" w:rsidR="00054C28" w:rsidRDefault="00D50A48">
      <w:pPr>
        <w:pStyle w:val="BodyText"/>
        <w:ind w:left="1746" w:right="758" w:hanging="360"/>
        <w:jc w:val="both"/>
      </w:pPr>
      <w:r>
        <w:t>Picture</w:t>
      </w:r>
      <w:r>
        <w:rPr>
          <w:spacing w:val="-3"/>
        </w:rPr>
        <w:t xml:space="preserve"> </w:t>
      </w:r>
      <w:r>
        <w:t>ID</w:t>
      </w:r>
      <w:r>
        <w:rPr>
          <w:spacing w:val="-4"/>
        </w:rPr>
        <w:t xml:space="preserve"> </w:t>
      </w:r>
      <w:r>
        <w:t>will</w:t>
      </w:r>
      <w:r>
        <w:rPr>
          <w:spacing w:val="-4"/>
        </w:rPr>
        <w:t xml:space="preserve"> </w:t>
      </w:r>
      <w:r>
        <w:t>normally</w:t>
      </w:r>
      <w:r>
        <w:rPr>
          <w:spacing w:val="-2"/>
        </w:rPr>
        <w:t xml:space="preserve"> </w:t>
      </w:r>
      <w:r>
        <w:t>be</w:t>
      </w:r>
      <w:r>
        <w:rPr>
          <w:spacing w:val="-1"/>
        </w:rPr>
        <w:t xml:space="preserve"> </w:t>
      </w:r>
      <w:r>
        <w:t>required</w:t>
      </w:r>
      <w:r>
        <w:rPr>
          <w:spacing w:val="-3"/>
        </w:rPr>
        <w:t xml:space="preserve"> </w:t>
      </w:r>
      <w:r>
        <w:t>by</w:t>
      </w:r>
      <w:r>
        <w:rPr>
          <w:spacing w:val="-2"/>
        </w:rPr>
        <w:t xml:space="preserve"> </w:t>
      </w:r>
      <w:r>
        <w:t>the</w:t>
      </w:r>
      <w:r>
        <w:rPr>
          <w:spacing w:val="-3"/>
        </w:rPr>
        <w:t xml:space="preserve"> </w:t>
      </w:r>
      <w:r>
        <w:t>person</w:t>
      </w:r>
      <w:r>
        <w:rPr>
          <w:spacing w:val="-3"/>
        </w:rPr>
        <w:t xml:space="preserve"> </w:t>
      </w:r>
      <w:r>
        <w:t>in</w:t>
      </w:r>
      <w:r>
        <w:rPr>
          <w:spacing w:val="-1"/>
        </w:rPr>
        <w:t xml:space="preserve"> </w:t>
      </w:r>
      <w:r>
        <w:t>charge</w:t>
      </w:r>
      <w:r>
        <w:rPr>
          <w:spacing w:val="-3"/>
        </w:rPr>
        <w:t xml:space="preserve"> </w:t>
      </w:r>
      <w:r>
        <w:t>to</w:t>
      </w:r>
      <w:r>
        <w:rPr>
          <w:spacing w:val="-1"/>
        </w:rPr>
        <w:t xml:space="preserve"> </w:t>
      </w:r>
      <w:r>
        <w:t>insure</w:t>
      </w:r>
      <w:r>
        <w:rPr>
          <w:spacing w:val="-3"/>
        </w:rPr>
        <w:t xml:space="preserve"> </w:t>
      </w:r>
      <w:r>
        <w:t>the</w:t>
      </w:r>
      <w:r>
        <w:rPr>
          <w:spacing w:val="-4"/>
        </w:rPr>
        <w:t xml:space="preserve"> </w:t>
      </w:r>
      <w:r>
        <w:t>person</w:t>
      </w:r>
      <w:r>
        <w:rPr>
          <w:spacing w:val="-3"/>
        </w:rPr>
        <w:t xml:space="preserve"> </w:t>
      </w:r>
      <w:r>
        <w:t>requesting</w:t>
      </w:r>
      <w:r>
        <w:rPr>
          <w:spacing w:val="-2"/>
        </w:rPr>
        <w:t xml:space="preserve"> </w:t>
      </w:r>
      <w:r>
        <w:t>a minor is a match to the name on the emergency release card</w:t>
      </w:r>
    </w:p>
    <w:p w14:paraId="449424E0" w14:textId="77777777" w:rsidR="00054C28" w:rsidRDefault="00D50A48">
      <w:pPr>
        <w:pStyle w:val="BodyText"/>
        <w:ind w:left="1746" w:right="343" w:hanging="360"/>
      </w:pPr>
      <w:r>
        <w:t>A</w:t>
      </w:r>
      <w:r>
        <w:rPr>
          <w:spacing w:val="-1"/>
        </w:rPr>
        <w:t xml:space="preserve"> </w:t>
      </w:r>
      <w:r>
        <w:t>runner</w:t>
      </w:r>
      <w:r>
        <w:rPr>
          <w:spacing w:val="-3"/>
        </w:rPr>
        <w:t xml:space="preserve"> </w:t>
      </w:r>
      <w:r>
        <w:t>will</w:t>
      </w:r>
      <w:r>
        <w:rPr>
          <w:spacing w:val="-4"/>
        </w:rPr>
        <w:t xml:space="preserve"> </w:t>
      </w:r>
      <w:r>
        <w:t>go</w:t>
      </w:r>
      <w:r>
        <w:rPr>
          <w:spacing w:val="-4"/>
        </w:rPr>
        <w:t xml:space="preserve"> </w:t>
      </w:r>
      <w:r>
        <w:t>to</w:t>
      </w:r>
      <w:r>
        <w:rPr>
          <w:spacing w:val="-4"/>
        </w:rPr>
        <w:t xml:space="preserve"> </w:t>
      </w:r>
      <w:r>
        <w:t>the</w:t>
      </w:r>
      <w:r>
        <w:rPr>
          <w:spacing w:val="-1"/>
        </w:rPr>
        <w:t xml:space="preserve"> </w:t>
      </w:r>
      <w:r>
        <w:t>student</w:t>
      </w:r>
      <w:r>
        <w:rPr>
          <w:spacing w:val="-3"/>
        </w:rPr>
        <w:t xml:space="preserve"> </w:t>
      </w:r>
      <w:r>
        <w:t>assembly</w:t>
      </w:r>
      <w:r>
        <w:rPr>
          <w:spacing w:val="-2"/>
        </w:rPr>
        <w:t xml:space="preserve"> </w:t>
      </w:r>
      <w:r>
        <w:t>area</w:t>
      </w:r>
      <w:r>
        <w:rPr>
          <w:spacing w:val="-2"/>
        </w:rPr>
        <w:t xml:space="preserve"> </w:t>
      </w:r>
      <w:r>
        <w:t>and</w:t>
      </w:r>
      <w:r>
        <w:rPr>
          <w:spacing w:val="-3"/>
        </w:rPr>
        <w:t xml:space="preserve"> </w:t>
      </w:r>
      <w:r>
        <w:t>get</w:t>
      </w:r>
      <w:r>
        <w:rPr>
          <w:spacing w:val="-3"/>
        </w:rPr>
        <w:t xml:space="preserve"> </w:t>
      </w:r>
      <w:r>
        <w:t>the</w:t>
      </w:r>
      <w:r>
        <w:rPr>
          <w:spacing w:val="-1"/>
        </w:rPr>
        <w:t xml:space="preserve"> </w:t>
      </w:r>
      <w:r>
        <w:t>minor</w:t>
      </w:r>
      <w:r>
        <w:rPr>
          <w:spacing w:val="-3"/>
        </w:rPr>
        <w:t xml:space="preserve"> </w:t>
      </w:r>
      <w:r>
        <w:t>requested</w:t>
      </w:r>
      <w:r>
        <w:rPr>
          <w:spacing w:val="-3"/>
        </w:rPr>
        <w:t xml:space="preserve"> </w:t>
      </w:r>
      <w:r>
        <w:t>by</w:t>
      </w:r>
      <w:r>
        <w:rPr>
          <w:spacing w:val="-2"/>
        </w:rPr>
        <w:t xml:space="preserve"> </w:t>
      </w:r>
      <w:r>
        <w:t>the</w:t>
      </w:r>
      <w:r>
        <w:rPr>
          <w:spacing w:val="-4"/>
        </w:rPr>
        <w:t xml:space="preserve"> </w:t>
      </w:r>
      <w:r>
        <w:t>parent</w:t>
      </w:r>
      <w:r>
        <w:rPr>
          <w:spacing w:val="-3"/>
        </w:rPr>
        <w:t xml:space="preserve"> </w:t>
      </w:r>
      <w:r>
        <w:t>or</w:t>
      </w:r>
      <w:r>
        <w:rPr>
          <w:spacing w:val="-3"/>
        </w:rPr>
        <w:t xml:space="preserve"> </w:t>
      </w:r>
      <w:r>
        <w:t>adult and escort the student back to the pick-up area</w:t>
      </w:r>
    </w:p>
    <w:p w14:paraId="02578BBB" w14:textId="77777777" w:rsidR="00054C28" w:rsidRDefault="00D50A48">
      <w:pPr>
        <w:pStyle w:val="BodyText"/>
        <w:ind w:left="1746" w:right="343" w:hanging="360"/>
      </w:pPr>
      <w:r>
        <w:t>Parents</w:t>
      </w:r>
      <w:r>
        <w:rPr>
          <w:spacing w:val="-4"/>
        </w:rPr>
        <w:t xml:space="preserve"> </w:t>
      </w:r>
      <w:r>
        <w:t>will</w:t>
      </w:r>
      <w:r>
        <w:rPr>
          <w:spacing w:val="-4"/>
        </w:rPr>
        <w:t xml:space="preserve"> </w:t>
      </w:r>
      <w:r>
        <w:t>be</w:t>
      </w:r>
      <w:r>
        <w:rPr>
          <w:spacing w:val="-1"/>
        </w:rPr>
        <w:t xml:space="preserve"> </w:t>
      </w:r>
      <w:r>
        <w:t>asked</w:t>
      </w:r>
      <w:r>
        <w:rPr>
          <w:spacing w:val="-3"/>
        </w:rPr>
        <w:t xml:space="preserve"> </w:t>
      </w:r>
      <w:r>
        <w:t>to</w:t>
      </w:r>
      <w:r>
        <w:rPr>
          <w:spacing w:val="-3"/>
        </w:rPr>
        <w:t xml:space="preserve"> </w:t>
      </w:r>
      <w:r>
        <w:t>sign</w:t>
      </w:r>
      <w:r>
        <w:rPr>
          <w:spacing w:val="-1"/>
        </w:rPr>
        <w:t xml:space="preserve"> </w:t>
      </w:r>
      <w:r>
        <w:t>a</w:t>
      </w:r>
      <w:r>
        <w:rPr>
          <w:spacing w:val="-4"/>
        </w:rPr>
        <w:t xml:space="preserve"> </w:t>
      </w:r>
      <w:r>
        <w:t>form</w:t>
      </w:r>
      <w:r>
        <w:rPr>
          <w:spacing w:val="-4"/>
        </w:rPr>
        <w:t xml:space="preserve"> </w:t>
      </w:r>
      <w:r>
        <w:t>indicating</w:t>
      </w:r>
      <w:r>
        <w:rPr>
          <w:spacing w:val="-4"/>
        </w:rPr>
        <w:t xml:space="preserve"> </w:t>
      </w:r>
      <w:r>
        <w:t>they</w:t>
      </w:r>
      <w:r>
        <w:rPr>
          <w:spacing w:val="-2"/>
        </w:rPr>
        <w:t xml:space="preserve"> </w:t>
      </w:r>
      <w:r>
        <w:t>picked</w:t>
      </w:r>
      <w:r>
        <w:rPr>
          <w:spacing w:val="-3"/>
        </w:rPr>
        <w:t xml:space="preserve"> </w:t>
      </w:r>
      <w:r>
        <w:t>up</w:t>
      </w:r>
      <w:r>
        <w:rPr>
          <w:spacing w:val="-3"/>
        </w:rPr>
        <w:t xml:space="preserve"> </w:t>
      </w:r>
      <w:r>
        <w:t>the</w:t>
      </w:r>
      <w:r>
        <w:rPr>
          <w:spacing w:val="-1"/>
        </w:rPr>
        <w:t xml:space="preserve"> </w:t>
      </w:r>
      <w:r>
        <w:t>minor</w:t>
      </w:r>
      <w:r>
        <w:rPr>
          <w:spacing w:val="-3"/>
        </w:rPr>
        <w:t xml:space="preserve"> </w:t>
      </w:r>
      <w:r>
        <w:t>(the</w:t>
      </w:r>
      <w:r>
        <w:rPr>
          <w:spacing w:val="-3"/>
        </w:rPr>
        <w:t xml:space="preserve"> </w:t>
      </w:r>
      <w:r>
        <w:t>date</w:t>
      </w:r>
      <w:r>
        <w:rPr>
          <w:spacing w:val="-4"/>
        </w:rPr>
        <w:t xml:space="preserve"> </w:t>
      </w:r>
      <w:r>
        <w:t>and</w:t>
      </w:r>
      <w:r>
        <w:rPr>
          <w:spacing w:val="-3"/>
        </w:rPr>
        <w:t xml:space="preserve"> </w:t>
      </w:r>
      <w:r>
        <w:t>time</w:t>
      </w:r>
      <w:r>
        <w:rPr>
          <w:spacing w:val="-3"/>
        </w:rPr>
        <w:t xml:space="preserve"> </w:t>
      </w:r>
      <w:r>
        <w:t>will also be indicated on the pick-up form)</w:t>
      </w:r>
    </w:p>
    <w:p w14:paraId="73983D0D" w14:textId="77777777" w:rsidR="00054C28" w:rsidRDefault="00D50A48">
      <w:pPr>
        <w:pStyle w:val="BodyText"/>
        <w:ind w:left="1746" w:right="343" w:hanging="360"/>
      </w:pPr>
      <w:r>
        <w:t>If</w:t>
      </w:r>
      <w:r>
        <w:rPr>
          <w:spacing w:val="-2"/>
        </w:rPr>
        <w:t xml:space="preserve"> </w:t>
      </w:r>
      <w:r>
        <w:t>the</w:t>
      </w:r>
      <w:r>
        <w:rPr>
          <w:spacing w:val="-2"/>
        </w:rPr>
        <w:t xml:space="preserve"> </w:t>
      </w:r>
      <w:r>
        <w:t>minor</w:t>
      </w:r>
      <w:r>
        <w:rPr>
          <w:spacing w:val="-3"/>
        </w:rPr>
        <w:t xml:space="preserve"> </w:t>
      </w:r>
      <w:r>
        <w:t>is</w:t>
      </w:r>
      <w:r>
        <w:rPr>
          <w:spacing w:val="-3"/>
        </w:rPr>
        <w:t xml:space="preserve"> </w:t>
      </w:r>
      <w:r>
        <w:t>in</w:t>
      </w:r>
      <w:r>
        <w:rPr>
          <w:spacing w:val="-3"/>
        </w:rPr>
        <w:t xml:space="preserve"> </w:t>
      </w:r>
      <w:r>
        <w:t>the</w:t>
      </w:r>
      <w:r>
        <w:rPr>
          <w:spacing w:val="-3"/>
        </w:rPr>
        <w:t xml:space="preserve"> </w:t>
      </w:r>
      <w:r>
        <w:t>first</w:t>
      </w:r>
      <w:r>
        <w:rPr>
          <w:spacing w:val="-3"/>
        </w:rPr>
        <w:t xml:space="preserve"> </w:t>
      </w:r>
      <w:r>
        <w:t>aid</w:t>
      </w:r>
      <w:r>
        <w:rPr>
          <w:spacing w:val="-2"/>
        </w:rPr>
        <w:t xml:space="preserve"> </w:t>
      </w:r>
      <w:r>
        <w:t>area,</w:t>
      </w:r>
      <w:r>
        <w:rPr>
          <w:spacing w:val="-4"/>
        </w:rPr>
        <w:t xml:space="preserve"> </w:t>
      </w:r>
      <w:r>
        <w:t>the</w:t>
      </w:r>
      <w:r>
        <w:rPr>
          <w:spacing w:val="-2"/>
        </w:rPr>
        <w:t xml:space="preserve"> </w:t>
      </w:r>
      <w:r>
        <w:t>parent</w:t>
      </w:r>
      <w:r>
        <w:rPr>
          <w:spacing w:val="-3"/>
        </w:rPr>
        <w:t xml:space="preserve"> </w:t>
      </w:r>
      <w:r>
        <w:t>will</w:t>
      </w:r>
      <w:r>
        <w:rPr>
          <w:spacing w:val="-4"/>
        </w:rPr>
        <w:t xml:space="preserve"> </w:t>
      </w:r>
      <w:r>
        <w:t>be</w:t>
      </w:r>
      <w:r>
        <w:rPr>
          <w:spacing w:val="-2"/>
        </w:rPr>
        <w:t xml:space="preserve"> </w:t>
      </w:r>
      <w:r>
        <w:t>escorted</w:t>
      </w:r>
      <w:r>
        <w:rPr>
          <w:spacing w:val="-2"/>
        </w:rPr>
        <w:t xml:space="preserve"> </w:t>
      </w:r>
      <w:r>
        <w:t>to</w:t>
      </w:r>
      <w:r>
        <w:rPr>
          <w:spacing w:val="-3"/>
        </w:rPr>
        <w:t xml:space="preserve"> </w:t>
      </w:r>
      <w:r>
        <w:t>that</w:t>
      </w:r>
      <w:r>
        <w:rPr>
          <w:spacing w:val="-2"/>
        </w:rPr>
        <w:t xml:space="preserve"> </w:t>
      </w:r>
      <w:r>
        <w:t>area</w:t>
      </w:r>
      <w:r>
        <w:rPr>
          <w:spacing w:val="-4"/>
        </w:rPr>
        <w:t xml:space="preserve"> </w:t>
      </w:r>
      <w:r>
        <w:t>for</w:t>
      </w:r>
      <w:r>
        <w:rPr>
          <w:spacing w:val="-2"/>
        </w:rPr>
        <w:t xml:space="preserve"> </w:t>
      </w:r>
      <w:r>
        <w:t>reunification</w:t>
      </w:r>
      <w:r>
        <w:rPr>
          <w:spacing w:val="-3"/>
        </w:rPr>
        <w:t xml:space="preserve"> </w:t>
      </w:r>
      <w:r>
        <w:t>with their child/children</w:t>
      </w:r>
    </w:p>
    <w:p w14:paraId="326B1DCD" w14:textId="77777777" w:rsidR="00054C28" w:rsidRDefault="00D50A48">
      <w:pPr>
        <w:pStyle w:val="BodyText"/>
        <w:spacing w:before="1"/>
        <w:ind w:left="1386"/>
      </w:pPr>
      <w:r>
        <w:t>Counselors,</w:t>
      </w:r>
      <w:r>
        <w:rPr>
          <w:spacing w:val="-6"/>
        </w:rPr>
        <w:t xml:space="preserve"> </w:t>
      </w:r>
      <w:r>
        <w:t>when</w:t>
      </w:r>
      <w:r>
        <w:rPr>
          <w:spacing w:val="-3"/>
        </w:rPr>
        <w:t xml:space="preserve"> </w:t>
      </w:r>
      <w:r>
        <w:t>available,</w:t>
      </w:r>
      <w:r>
        <w:rPr>
          <w:spacing w:val="-3"/>
        </w:rPr>
        <w:t xml:space="preserve"> </w:t>
      </w:r>
      <w:r>
        <w:t>will</w:t>
      </w:r>
      <w:r>
        <w:rPr>
          <w:spacing w:val="-3"/>
        </w:rPr>
        <w:t xml:space="preserve"> </w:t>
      </w:r>
      <w:r>
        <w:t>be</w:t>
      </w:r>
      <w:r>
        <w:rPr>
          <w:spacing w:val="-1"/>
        </w:rPr>
        <w:t xml:space="preserve"> </w:t>
      </w:r>
      <w:r>
        <w:t>located</w:t>
      </w:r>
      <w:r>
        <w:rPr>
          <w:spacing w:val="-1"/>
        </w:rPr>
        <w:t xml:space="preserve"> </w:t>
      </w:r>
      <w:r>
        <w:t>close</w:t>
      </w:r>
      <w:r>
        <w:rPr>
          <w:spacing w:val="-4"/>
        </w:rPr>
        <w:t xml:space="preserve"> </w:t>
      </w:r>
      <w:r>
        <w:t>to</w:t>
      </w:r>
      <w:r>
        <w:rPr>
          <w:spacing w:val="-3"/>
        </w:rPr>
        <w:t xml:space="preserve"> </w:t>
      </w:r>
      <w:r>
        <w:t>the</w:t>
      </w:r>
      <w:r>
        <w:rPr>
          <w:spacing w:val="-4"/>
        </w:rPr>
        <w:t xml:space="preserve"> </w:t>
      </w:r>
      <w:r>
        <w:t>first aid</w:t>
      </w:r>
      <w:r>
        <w:rPr>
          <w:spacing w:val="-1"/>
        </w:rPr>
        <w:t xml:space="preserve"> </w:t>
      </w:r>
      <w:r>
        <w:t>area</w:t>
      </w:r>
      <w:r>
        <w:rPr>
          <w:spacing w:val="-1"/>
        </w:rPr>
        <w:t xml:space="preserve"> </w:t>
      </w:r>
      <w:r>
        <w:t>in</w:t>
      </w:r>
      <w:r>
        <w:rPr>
          <w:spacing w:val="-3"/>
        </w:rPr>
        <w:t xml:space="preserve"> </w:t>
      </w:r>
      <w:r>
        <w:t>the event</w:t>
      </w:r>
      <w:r>
        <w:rPr>
          <w:spacing w:val="-3"/>
        </w:rPr>
        <w:t xml:space="preserve"> </w:t>
      </w:r>
      <w:r>
        <w:t>they</w:t>
      </w:r>
      <w:r>
        <w:rPr>
          <w:spacing w:val="-4"/>
        </w:rPr>
        <w:t xml:space="preserve"> </w:t>
      </w:r>
      <w:r>
        <w:t>are</w:t>
      </w:r>
      <w:r>
        <w:rPr>
          <w:spacing w:val="-2"/>
        </w:rPr>
        <w:t xml:space="preserve"> needed</w:t>
      </w:r>
    </w:p>
    <w:p w14:paraId="5263189D" w14:textId="77777777" w:rsidR="00054C28" w:rsidRDefault="00D50A48">
      <w:pPr>
        <w:pStyle w:val="Heading3"/>
        <w:spacing w:before="122"/>
        <w:ind w:left="1026"/>
      </w:pPr>
      <w:bookmarkStart w:id="93" w:name="_Toc184969014"/>
      <w:r>
        <w:rPr>
          <w:color w:val="006480"/>
        </w:rPr>
        <w:t>Traffic</w:t>
      </w:r>
      <w:r>
        <w:rPr>
          <w:color w:val="006480"/>
          <w:spacing w:val="-2"/>
        </w:rPr>
        <w:t xml:space="preserve"> Control</w:t>
      </w:r>
      <w:bookmarkEnd w:id="93"/>
    </w:p>
    <w:p w14:paraId="3EB42264" w14:textId="77777777" w:rsidR="00054C28" w:rsidRDefault="00D50A48">
      <w:pPr>
        <w:pStyle w:val="BodyText"/>
        <w:spacing w:before="119"/>
        <w:ind w:left="1746" w:right="343" w:hanging="360"/>
      </w:pPr>
      <w:r>
        <w:t>Traffic may be controlled by trained and authorized employees who meet the requirements outlined</w:t>
      </w:r>
      <w:r>
        <w:rPr>
          <w:spacing w:val="-4"/>
        </w:rPr>
        <w:t xml:space="preserve"> </w:t>
      </w:r>
      <w:r>
        <w:t>in</w:t>
      </w:r>
      <w:r>
        <w:rPr>
          <w:spacing w:val="-4"/>
        </w:rPr>
        <w:t xml:space="preserve"> </w:t>
      </w:r>
      <w:r>
        <w:t>the</w:t>
      </w:r>
      <w:r>
        <w:rPr>
          <w:spacing w:val="-4"/>
        </w:rPr>
        <w:t xml:space="preserve"> </w:t>
      </w:r>
      <w:r>
        <w:t>Manual</w:t>
      </w:r>
      <w:r>
        <w:rPr>
          <w:spacing w:val="-5"/>
        </w:rPr>
        <w:t xml:space="preserve"> </w:t>
      </w:r>
      <w:r>
        <w:t>on</w:t>
      </w:r>
      <w:r>
        <w:rPr>
          <w:spacing w:val="-2"/>
        </w:rPr>
        <w:t xml:space="preserve"> </w:t>
      </w:r>
      <w:r>
        <w:t>Uniform</w:t>
      </w:r>
      <w:r>
        <w:rPr>
          <w:spacing w:val="-5"/>
        </w:rPr>
        <w:t xml:space="preserve"> </w:t>
      </w:r>
      <w:r>
        <w:t>Traffic</w:t>
      </w:r>
      <w:r>
        <w:rPr>
          <w:spacing w:val="-3"/>
        </w:rPr>
        <w:t xml:space="preserve"> </w:t>
      </w:r>
      <w:r>
        <w:t>Control</w:t>
      </w:r>
      <w:r>
        <w:rPr>
          <w:spacing w:val="-5"/>
        </w:rPr>
        <w:t xml:space="preserve"> </w:t>
      </w:r>
      <w:r>
        <w:t>Devices</w:t>
      </w:r>
      <w:r>
        <w:rPr>
          <w:spacing w:val="-4"/>
        </w:rPr>
        <w:t xml:space="preserve"> </w:t>
      </w:r>
      <w:r>
        <w:t>(MUTCD)</w:t>
      </w:r>
      <w:r>
        <w:rPr>
          <w:spacing w:val="-4"/>
        </w:rPr>
        <w:t xml:space="preserve"> </w:t>
      </w:r>
      <w:r>
        <w:t>Part</w:t>
      </w:r>
      <w:r>
        <w:rPr>
          <w:spacing w:val="-2"/>
        </w:rPr>
        <w:t xml:space="preserve"> </w:t>
      </w:r>
      <w:r>
        <w:t>7,</w:t>
      </w:r>
      <w:r>
        <w:rPr>
          <w:spacing w:val="-5"/>
        </w:rPr>
        <w:t xml:space="preserve"> </w:t>
      </w:r>
      <w:r>
        <w:t>Traffic</w:t>
      </w:r>
      <w:r>
        <w:rPr>
          <w:spacing w:val="-3"/>
        </w:rPr>
        <w:t xml:space="preserve"> </w:t>
      </w:r>
      <w:r>
        <w:t>Control</w:t>
      </w:r>
      <w:r>
        <w:rPr>
          <w:spacing w:val="-4"/>
        </w:rPr>
        <w:t xml:space="preserve"> </w:t>
      </w:r>
      <w:r>
        <w:t>for School Areas. In the absence of this condition, we must wait until local law enforcement is available and on scene at the site.</w:t>
      </w:r>
    </w:p>
    <w:p w14:paraId="1F982AA0" w14:textId="77777777" w:rsidR="00054C28" w:rsidRDefault="00D50A48">
      <w:pPr>
        <w:pStyle w:val="BodyText"/>
        <w:ind w:left="1746" w:right="343" w:hanging="360"/>
      </w:pPr>
      <w:r>
        <w:t>To</w:t>
      </w:r>
      <w:r>
        <w:rPr>
          <w:spacing w:val="-1"/>
        </w:rPr>
        <w:t xml:space="preserve"> </w:t>
      </w:r>
      <w:r>
        <w:t>every</w:t>
      </w:r>
      <w:r>
        <w:rPr>
          <w:spacing w:val="-5"/>
        </w:rPr>
        <w:t xml:space="preserve"> </w:t>
      </w:r>
      <w:r>
        <w:t>extent</w:t>
      </w:r>
      <w:r>
        <w:rPr>
          <w:spacing w:val="-3"/>
        </w:rPr>
        <w:t xml:space="preserve"> </w:t>
      </w:r>
      <w:r>
        <w:t>possible,</w:t>
      </w:r>
      <w:r>
        <w:rPr>
          <w:spacing w:val="-4"/>
        </w:rPr>
        <w:t xml:space="preserve"> </w:t>
      </w:r>
      <w:r>
        <w:t>two-way</w:t>
      </w:r>
      <w:r>
        <w:rPr>
          <w:spacing w:val="-2"/>
        </w:rPr>
        <w:t xml:space="preserve"> </w:t>
      </w:r>
      <w:r>
        <w:t>traffic</w:t>
      </w:r>
      <w:r>
        <w:rPr>
          <w:spacing w:val="-2"/>
        </w:rPr>
        <w:t xml:space="preserve"> </w:t>
      </w:r>
      <w:r>
        <w:t>will</w:t>
      </w:r>
      <w:r>
        <w:rPr>
          <w:spacing w:val="-4"/>
        </w:rPr>
        <w:t xml:space="preserve"> </w:t>
      </w:r>
      <w:r>
        <w:t>be</w:t>
      </w:r>
      <w:r>
        <w:rPr>
          <w:spacing w:val="-6"/>
        </w:rPr>
        <w:t xml:space="preserve"> </w:t>
      </w:r>
      <w:r>
        <w:t>maintained</w:t>
      </w:r>
      <w:r>
        <w:rPr>
          <w:spacing w:val="-1"/>
        </w:rPr>
        <w:t xml:space="preserve"> </w:t>
      </w:r>
      <w:r>
        <w:t>to</w:t>
      </w:r>
      <w:r>
        <w:rPr>
          <w:spacing w:val="-1"/>
        </w:rPr>
        <w:t xml:space="preserve"> </w:t>
      </w:r>
      <w:r>
        <w:t>allow</w:t>
      </w:r>
      <w:r>
        <w:rPr>
          <w:spacing w:val="-2"/>
        </w:rPr>
        <w:t xml:space="preserve"> </w:t>
      </w:r>
      <w:r>
        <w:t>for</w:t>
      </w:r>
      <w:r>
        <w:rPr>
          <w:spacing w:val="-5"/>
        </w:rPr>
        <w:t xml:space="preserve"> </w:t>
      </w:r>
      <w:r>
        <w:t>entry</w:t>
      </w:r>
      <w:r>
        <w:rPr>
          <w:spacing w:val="-4"/>
        </w:rPr>
        <w:t xml:space="preserve"> </w:t>
      </w:r>
      <w:r>
        <w:t>and</w:t>
      </w:r>
      <w:r>
        <w:rPr>
          <w:spacing w:val="-3"/>
        </w:rPr>
        <w:t xml:space="preserve"> </w:t>
      </w:r>
      <w:r>
        <w:t>exit</w:t>
      </w:r>
      <w:r>
        <w:rPr>
          <w:spacing w:val="-3"/>
        </w:rPr>
        <w:t xml:space="preserve"> </w:t>
      </w:r>
      <w:r>
        <w:t>of emergency vehicles</w:t>
      </w:r>
    </w:p>
    <w:p w14:paraId="2BA7FCDD" w14:textId="77777777" w:rsidR="00054C28" w:rsidRDefault="00054C28">
      <w:pPr>
        <w:sectPr w:rsidR="00054C28">
          <w:pgSz w:w="12240" w:h="15840"/>
          <w:pgMar w:top="1580" w:right="860" w:bottom="280" w:left="140" w:header="768" w:footer="0" w:gutter="0"/>
          <w:cols w:space="720"/>
        </w:sectPr>
      </w:pPr>
    </w:p>
    <w:p w14:paraId="669C81B9" w14:textId="77777777" w:rsidR="00054C28" w:rsidRDefault="00054C28">
      <w:pPr>
        <w:pStyle w:val="BodyText"/>
        <w:spacing w:before="4"/>
        <w:ind w:left="0"/>
      </w:pPr>
    </w:p>
    <w:p w14:paraId="1D299570" w14:textId="77777777" w:rsidR="00054C28" w:rsidRDefault="00D50A48">
      <w:pPr>
        <w:pStyle w:val="BodyText"/>
        <w:ind w:left="1746" w:hanging="360"/>
      </w:pPr>
      <w:r>
        <w:t>As</w:t>
      </w:r>
      <w:r>
        <w:rPr>
          <w:spacing w:val="-3"/>
        </w:rPr>
        <w:t xml:space="preserve"> </w:t>
      </w:r>
      <w:r>
        <w:t>the</w:t>
      </w:r>
      <w:r>
        <w:rPr>
          <w:spacing w:val="-2"/>
        </w:rPr>
        <w:t xml:space="preserve"> </w:t>
      </w:r>
      <w:r>
        <w:t>situation</w:t>
      </w:r>
      <w:r>
        <w:rPr>
          <w:spacing w:val="-4"/>
        </w:rPr>
        <w:t xml:space="preserve"> </w:t>
      </w:r>
      <w:r>
        <w:t>develops</w:t>
      </w:r>
      <w:r>
        <w:rPr>
          <w:spacing w:val="-5"/>
        </w:rPr>
        <w:t xml:space="preserve"> </w:t>
      </w:r>
      <w:r>
        <w:t>there</w:t>
      </w:r>
      <w:r>
        <w:rPr>
          <w:spacing w:val="-2"/>
        </w:rPr>
        <w:t xml:space="preserve"> </w:t>
      </w:r>
      <w:r>
        <w:t>may</w:t>
      </w:r>
      <w:r>
        <w:rPr>
          <w:spacing w:val="-3"/>
        </w:rPr>
        <w:t xml:space="preserve"> </w:t>
      </w:r>
      <w:r>
        <w:t>be</w:t>
      </w:r>
      <w:r>
        <w:rPr>
          <w:spacing w:val="-5"/>
        </w:rPr>
        <w:t xml:space="preserve"> </w:t>
      </w:r>
      <w:r>
        <w:t>time</w:t>
      </w:r>
      <w:r>
        <w:rPr>
          <w:spacing w:val="-4"/>
        </w:rPr>
        <w:t xml:space="preserve"> </w:t>
      </w:r>
      <w:r>
        <w:t>for</w:t>
      </w:r>
      <w:r>
        <w:rPr>
          <w:spacing w:val="-4"/>
        </w:rPr>
        <w:t xml:space="preserve"> </w:t>
      </w:r>
      <w:r>
        <w:t>barricades</w:t>
      </w:r>
      <w:r>
        <w:rPr>
          <w:spacing w:val="-3"/>
        </w:rPr>
        <w:t xml:space="preserve"> </w:t>
      </w:r>
      <w:r>
        <w:t>and</w:t>
      </w:r>
      <w:r>
        <w:rPr>
          <w:spacing w:val="-4"/>
        </w:rPr>
        <w:t xml:space="preserve"> </w:t>
      </w:r>
      <w:r>
        <w:t>other</w:t>
      </w:r>
      <w:r>
        <w:rPr>
          <w:spacing w:val="-4"/>
        </w:rPr>
        <w:t xml:space="preserve"> </w:t>
      </w:r>
      <w:r>
        <w:t>traffic</w:t>
      </w:r>
      <w:r>
        <w:rPr>
          <w:spacing w:val="-3"/>
        </w:rPr>
        <w:t xml:space="preserve"> </w:t>
      </w:r>
      <w:r>
        <w:t>control</w:t>
      </w:r>
      <w:r>
        <w:rPr>
          <w:spacing w:val="-5"/>
        </w:rPr>
        <w:t xml:space="preserve"> </w:t>
      </w:r>
      <w:r>
        <w:t>devices</w:t>
      </w:r>
      <w:r>
        <w:rPr>
          <w:spacing w:val="-4"/>
        </w:rPr>
        <w:t xml:space="preserve"> </w:t>
      </w:r>
      <w:r>
        <w:t>to</w:t>
      </w:r>
      <w:r>
        <w:rPr>
          <w:spacing w:val="-5"/>
        </w:rPr>
        <w:t xml:space="preserve"> </w:t>
      </w:r>
      <w:r>
        <w:t>be delivered and set up</w:t>
      </w:r>
    </w:p>
    <w:p w14:paraId="5F56AD7F" w14:textId="77777777" w:rsidR="00054C28" w:rsidRDefault="00D50A48">
      <w:pPr>
        <w:pStyle w:val="BodyText"/>
        <w:spacing w:line="293" w:lineRule="exact"/>
        <w:ind w:left="1746"/>
      </w:pPr>
      <w:r>
        <w:t>It</w:t>
      </w:r>
      <w:r>
        <w:rPr>
          <w:spacing w:val="-3"/>
        </w:rPr>
        <w:t xml:space="preserve"> </w:t>
      </w:r>
      <w:r>
        <w:t>should</w:t>
      </w:r>
      <w:r>
        <w:rPr>
          <w:spacing w:val="-3"/>
        </w:rPr>
        <w:t xml:space="preserve"> </w:t>
      </w:r>
      <w:r>
        <w:t>be</w:t>
      </w:r>
      <w:r>
        <w:rPr>
          <w:spacing w:val="-4"/>
        </w:rPr>
        <w:t xml:space="preserve"> </w:t>
      </w:r>
      <w:r>
        <w:t>understood</w:t>
      </w:r>
      <w:r>
        <w:rPr>
          <w:spacing w:val="-3"/>
        </w:rPr>
        <w:t xml:space="preserve"> </w:t>
      </w:r>
      <w:r>
        <w:t>this</w:t>
      </w:r>
      <w:r>
        <w:rPr>
          <w:spacing w:val="-4"/>
        </w:rPr>
        <w:t xml:space="preserve"> </w:t>
      </w:r>
      <w:r>
        <w:t>will</w:t>
      </w:r>
      <w:r>
        <w:rPr>
          <w:spacing w:val="-4"/>
        </w:rPr>
        <w:t xml:space="preserve"> </w:t>
      </w:r>
      <w:r>
        <w:t>not</w:t>
      </w:r>
      <w:r>
        <w:rPr>
          <w:spacing w:val="-1"/>
        </w:rPr>
        <w:t xml:space="preserve"> </w:t>
      </w:r>
      <w:r>
        <w:t>occur</w:t>
      </w:r>
      <w:r>
        <w:rPr>
          <w:spacing w:val="-4"/>
        </w:rPr>
        <w:t xml:space="preserve"> </w:t>
      </w:r>
      <w:r>
        <w:t>at</w:t>
      </w:r>
      <w:r>
        <w:rPr>
          <w:spacing w:val="-3"/>
        </w:rPr>
        <w:t xml:space="preserve"> </w:t>
      </w:r>
      <w:r>
        <w:t>the</w:t>
      </w:r>
      <w:r>
        <w:rPr>
          <w:spacing w:val="-3"/>
        </w:rPr>
        <w:t xml:space="preserve"> </w:t>
      </w:r>
      <w:r>
        <w:t>beginning</w:t>
      </w:r>
      <w:r>
        <w:rPr>
          <w:spacing w:val="-4"/>
        </w:rPr>
        <w:t xml:space="preserve"> </w:t>
      </w:r>
      <w:r>
        <w:t>of</w:t>
      </w:r>
      <w:r>
        <w:rPr>
          <w:spacing w:val="-2"/>
        </w:rPr>
        <w:t xml:space="preserve"> </w:t>
      </w:r>
      <w:r>
        <w:t>the</w:t>
      </w:r>
      <w:r>
        <w:rPr>
          <w:spacing w:val="-1"/>
        </w:rPr>
        <w:t xml:space="preserve"> </w:t>
      </w:r>
      <w:r>
        <w:rPr>
          <w:spacing w:val="-2"/>
        </w:rPr>
        <w:t>incident</w:t>
      </w:r>
    </w:p>
    <w:p w14:paraId="1B4AC9BD" w14:textId="77777777" w:rsidR="00054C28" w:rsidRDefault="00D50A48">
      <w:pPr>
        <w:pStyle w:val="BodyText"/>
        <w:spacing w:line="242" w:lineRule="auto"/>
        <w:ind w:left="1746" w:hanging="360"/>
      </w:pPr>
      <w:r>
        <w:t>When</w:t>
      </w:r>
      <w:r>
        <w:rPr>
          <w:spacing w:val="-3"/>
        </w:rPr>
        <w:t xml:space="preserve"> </w:t>
      </w:r>
      <w:r>
        <w:t>law</w:t>
      </w:r>
      <w:r>
        <w:rPr>
          <w:spacing w:val="-3"/>
        </w:rPr>
        <w:t xml:space="preserve"> </w:t>
      </w:r>
      <w:r>
        <w:t>enforcement</w:t>
      </w:r>
      <w:r>
        <w:rPr>
          <w:spacing w:val="-5"/>
        </w:rPr>
        <w:t xml:space="preserve"> </w:t>
      </w:r>
      <w:r>
        <w:t>arrives</w:t>
      </w:r>
      <w:r>
        <w:rPr>
          <w:spacing w:val="-2"/>
        </w:rPr>
        <w:t xml:space="preserve"> </w:t>
      </w:r>
      <w:r>
        <w:t>on</w:t>
      </w:r>
      <w:r>
        <w:rPr>
          <w:spacing w:val="-3"/>
        </w:rPr>
        <w:t xml:space="preserve"> </w:t>
      </w:r>
      <w:r>
        <w:t>the</w:t>
      </w:r>
      <w:r>
        <w:rPr>
          <w:spacing w:val="-1"/>
        </w:rPr>
        <w:t xml:space="preserve"> </w:t>
      </w:r>
      <w:r>
        <w:t>scene they</w:t>
      </w:r>
      <w:r>
        <w:rPr>
          <w:spacing w:val="-2"/>
        </w:rPr>
        <w:t xml:space="preserve"> </w:t>
      </w:r>
      <w:r>
        <w:t>will</w:t>
      </w:r>
      <w:r>
        <w:rPr>
          <w:spacing w:val="-4"/>
        </w:rPr>
        <w:t xml:space="preserve"> </w:t>
      </w:r>
      <w:r>
        <w:t>take</w:t>
      </w:r>
      <w:r>
        <w:rPr>
          <w:spacing w:val="-1"/>
        </w:rPr>
        <w:t xml:space="preserve"> </w:t>
      </w:r>
      <w:r>
        <w:t>charge</w:t>
      </w:r>
      <w:r>
        <w:rPr>
          <w:spacing w:val="-1"/>
        </w:rPr>
        <w:t xml:space="preserve"> </w:t>
      </w:r>
      <w:r>
        <w:t>and</w:t>
      </w:r>
      <w:r>
        <w:rPr>
          <w:spacing w:val="-3"/>
        </w:rPr>
        <w:t xml:space="preserve"> </w:t>
      </w:r>
      <w:r>
        <w:t>do</w:t>
      </w:r>
      <w:r>
        <w:rPr>
          <w:spacing w:val="-6"/>
        </w:rPr>
        <w:t xml:space="preserve"> </w:t>
      </w:r>
      <w:r>
        <w:t>whatever</w:t>
      </w:r>
      <w:r>
        <w:rPr>
          <w:spacing w:val="-1"/>
        </w:rPr>
        <w:t xml:space="preserve"> </w:t>
      </w:r>
      <w:r>
        <w:t>is</w:t>
      </w:r>
      <w:r>
        <w:rPr>
          <w:spacing w:val="-4"/>
        </w:rPr>
        <w:t xml:space="preserve"> </w:t>
      </w:r>
      <w:r>
        <w:t>necessary, including the towing of vehicles to manage the emergency or disaster</w:t>
      </w:r>
    </w:p>
    <w:p w14:paraId="1F2A2104" w14:textId="77777777" w:rsidR="00054C28" w:rsidRDefault="00D50A48">
      <w:pPr>
        <w:pStyle w:val="Heading3"/>
        <w:spacing w:before="117"/>
        <w:ind w:left="1026"/>
      </w:pPr>
      <w:bookmarkStart w:id="94" w:name="_Toc184969015"/>
      <w:r>
        <w:rPr>
          <w:color w:val="006480"/>
        </w:rPr>
        <w:t>Maintaining</w:t>
      </w:r>
      <w:r>
        <w:rPr>
          <w:color w:val="006480"/>
          <w:spacing w:val="-2"/>
        </w:rPr>
        <w:t xml:space="preserve"> </w:t>
      </w:r>
      <w:r>
        <w:rPr>
          <w:color w:val="006480"/>
        </w:rPr>
        <w:t>the</w:t>
      </w:r>
      <w:r>
        <w:rPr>
          <w:color w:val="006480"/>
          <w:spacing w:val="-1"/>
        </w:rPr>
        <w:t xml:space="preserve"> </w:t>
      </w:r>
      <w:r>
        <w:rPr>
          <w:color w:val="006480"/>
          <w:spacing w:val="-2"/>
        </w:rPr>
        <w:t>Procedures</w:t>
      </w:r>
      <w:bookmarkEnd w:id="94"/>
    </w:p>
    <w:p w14:paraId="2E4169A0" w14:textId="77777777" w:rsidR="00054C28" w:rsidRDefault="00D50A48">
      <w:pPr>
        <w:pStyle w:val="BodyText"/>
        <w:spacing w:before="119"/>
        <w:ind w:left="1386"/>
        <w:jc w:val="both"/>
      </w:pPr>
      <w:r>
        <w:t>Student</w:t>
      </w:r>
      <w:r>
        <w:rPr>
          <w:spacing w:val="-4"/>
        </w:rPr>
        <w:t xml:space="preserve"> </w:t>
      </w:r>
      <w:r>
        <w:t>rosters</w:t>
      </w:r>
      <w:r>
        <w:rPr>
          <w:spacing w:val="-3"/>
        </w:rPr>
        <w:t xml:space="preserve"> </w:t>
      </w:r>
      <w:r>
        <w:t>should</w:t>
      </w:r>
      <w:r>
        <w:rPr>
          <w:spacing w:val="-3"/>
        </w:rPr>
        <w:t xml:space="preserve"> </w:t>
      </w:r>
      <w:r>
        <w:t>be</w:t>
      </w:r>
      <w:r>
        <w:rPr>
          <w:spacing w:val="-2"/>
        </w:rPr>
        <w:t xml:space="preserve"> </w:t>
      </w:r>
      <w:r>
        <w:t>updated</w:t>
      </w:r>
      <w:r>
        <w:rPr>
          <w:spacing w:val="-3"/>
        </w:rPr>
        <w:t xml:space="preserve"> </w:t>
      </w:r>
      <w:r>
        <w:t>at</w:t>
      </w:r>
      <w:r>
        <w:rPr>
          <w:spacing w:val="-4"/>
        </w:rPr>
        <w:t xml:space="preserve"> </w:t>
      </w:r>
      <w:r>
        <w:t>least</w:t>
      </w:r>
      <w:r>
        <w:rPr>
          <w:spacing w:val="-3"/>
        </w:rPr>
        <w:t xml:space="preserve"> </w:t>
      </w:r>
      <w:r>
        <w:t>twice</w:t>
      </w:r>
      <w:r>
        <w:rPr>
          <w:spacing w:val="-4"/>
        </w:rPr>
        <w:t xml:space="preserve"> </w:t>
      </w:r>
      <w:r>
        <w:t>a</w:t>
      </w:r>
      <w:r>
        <w:rPr>
          <w:spacing w:val="-2"/>
        </w:rPr>
        <w:t xml:space="preserve"> </w:t>
      </w:r>
      <w:r>
        <w:rPr>
          <w:spacing w:val="-4"/>
        </w:rPr>
        <w:t>year</w:t>
      </w:r>
    </w:p>
    <w:p w14:paraId="1E7DEA6E" w14:textId="77777777" w:rsidR="00054C28" w:rsidRDefault="00D50A48">
      <w:pPr>
        <w:pStyle w:val="BodyText"/>
        <w:ind w:left="1802"/>
        <w:jc w:val="both"/>
      </w:pPr>
      <w:r>
        <w:t>If</w:t>
      </w:r>
      <w:r>
        <w:rPr>
          <w:spacing w:val="-3"/>
        </w:rPr>
        <w:t xml:space="preserve"> </w:t>
      </w:r>
      <w:r>
        <w:t>enrollment</w:t>
      </w:r>
      <w:r>
        <w:rPr>
          <w:spacing w:val="-3"/>
        </w:rPr>
        <w:t xml:space="preserve"> </w:t>
      </w:r>
      <w:r>
        <w:t>dictates</w:t>
      </w:r>
      <w:r>
        <w:rPr>
          <w:spacing w:val="-4"/>
        </w:rPr>
        <w:t xml:space="preserve"> </w:t>
      </w:r>
      <w:r>
        <w:t>this</w:t>
      </w:r>
      <w:r>
        <w:rPr>
          <w:spacing w:val="-4"/>
        </w:rPr>
        <w:t xml:space="preserve"> </w:t>
      </w:r>
      <w:r>
        <w:t>may</w:t>
      </w:r>
      <w:r>
        <w:rPr>
          <w:spacing w:val="-3"/>
        </w:rPr>
        <w:t xml:space="preserve"> </w:t>
      </w:r>
      <w:r>
        <w:t>be</w:t>
      </w:r>
      <w:r>
        <w:rPr>
          <w:spacing w:val="-6"/>
        </w:rPr>
        <w:t xml:space="preserve"> </w:t>
      </w:r>
      <w:r>
        <w:t>updated</w:t>
      </w:r>
      <w:r>
        <w:rPr>
          <w:spacing w:val="-5"/>
        </w:rPr>
        <w:t xml:space="preserve"> </w:t>
      </w:r>
      <w:r>
        <w:t>more</w:t>
      </w:r>
      <w:r>
        <w:rPr>
          <w:spacing w:val="-4"/>
        </w:rPr>
        <w:t xml:space="preserve"> </w:t>
      </w:r>
      <w:r>
        <w:rPr>
          <w:spacing w:val="-2"/>
        </w:rPr>
        <w:t>frequently</w:t>
      </w:r>
    </w:p>
    <w:p w14:paraId="5F97467D" w14:textId="77777777" w:rsidR="00054C28" w:rsidRDefault="00D50A48">
      <w:pPr>
        <w:pStyle w:val="BodyText"/>
        <w:ind w:left="1746" w:right="471" w:hanging="360"/>
        <w:jc w:val="both"/>
      </w:pPr>
      <w:r>
        <w:t>Updated</w:t>
      </w:r>
      <w:r>
        <w:rPr>
          <w:spacing w:val="-4"/>
        </w:rPr>
        <w:t xml:space="preserve"> </w:t>
      </w:r>
      <w:r>
        <w:t>rosters</w:t>
      </w:r>
      <w:r>
        <w:rPr>
          <w:spacing w:val="-3"/>
        </w:rPr>
        <w:t xml:space="preserve"> </w:t>
      </w:r>
      <w:r>
        <w:t>should</w:t>
      </w:r>
      <w:r>
        <w:rPr>
          <w:spacing w:val="-6"/>
        </w:rPr>
        <w:t xml:space="preserve"> </w:t>
      </w:r>
      <w:r>
        <w:t>be</w:t>
      </w:r>
      <w:r>
        <w:rPr>
          <w:spacing w:val="-2"/>
        </w:rPr>
        <w:t xml:space="preserve"> </w:t>
      </w:r>
      <w:r>
        <w:t>stored</w:t>
      </w:r>
      <w:r>
        <w:rPr>
          <w:spacing w:val="-2"/>
        </w:rPr>
        <w:t xml:space="preserve"> </w:t>
      </w:r>
      <w:r>
        <w:t>in</w:t>
      </w:r>
      <w:r>
        <w:rPr>
          <w:spacing w:val="-4"/>
        </w:rPr>
        <w:t xml:space="preserve"> </w:t>
      </w:r>
      <w:r>
        <w:t>every</w:t>
      </w:r>
      <w:r>
        <w:rPr>
          <w:spacing w:val="-6"/>
        </w:rPr>
        <w:t xml:space="preserve"> </w:t>
      </w:r>
      <w:r>
        <w:t>room</w:t>
      </w:r>
      <w:r>
        <w:rPr>
          <w:spacing w:val="-4"/>
        </w:rPr>
        <w:t xml:space="preserve"> </w:t>
      </w:r>
      <w:r>
        <w:t>in</w:t>
      </w:r>
      <w:r>
        <w:rPr>
          <w:spacing w:val="-2"/>
        </w:rPr>
        <w:t xml:space="preserve"> </w:t>
      </w:r>
      <w:r>
        <w:t>an</w:t>
      </w:r>
      <w:r>
        <w:rPr>
          <w:spacing w:val="-4"/>
        </w:rPr>
        <w:t xml:space="preserve"> </w:t>
      </w:r>
      <w:r>
        <w:t>area</w:t>
      </w:r>
      <w:r>
        <w:rPr>
          <w:spacing w:val="-5"/>
        </w:rPr>
        <w:t xml:space="preserve"> </w:t>
      </w:r>
      <w:r>
        <w:t>easily</w:t>
      </w:r>
      <w:r>
        <w:rPr>
          <w:spacing w:val="-4"/>
        </w:rPr>
        <w:t xml:space="preserve"> </w:t>
      </w:r>
      <w:r>
        <w:t>identified</w:t>
      </w:r>
      <w:r>
        <w:rPr>
          <w:spacing w:val="-2"/>
        </w:rPr>
        <w:t xml:space="preserve"> </w:t>
      </w:r>
      <w:r>
        <w:t>by</w:t>
      </w:r>
      <w:r>
        <w:rPr>
          <w:spacing w:val="-6"/>
        </w:rPr>
        <w:t xml:space="preserve"> </w:t>
      </w:r>
      <w:r>
        <w:t>the</w:t>
      </w:r>
      <w:r>
        <w:rPr>
          <w:spacing w:val="-2"/>
        </w:rPr>
        <w:t xml:space="preserve"> </w:t>
      </w:r>
      <w:r>
        <w:t>both</w:t>
      </w:r>
      <w:r>
        <w:rPr>
          <w:spacing w:val="-2"/>
        </w:rPr>
        <w:t xml:space="preserve"> </w:t>
      </w:r>
      <w:r>
        <w:t>staff</w:t>
      </w:r>
      <w:r>
        <w:rPr>
          <w:spacing w:val="-2"/>
        </w:rPr>
        <w:t xml:space="preserve"> </w:t>
      </w:r>
      <w:r>
        <w:t xml:space="preserve">and </w:t>
      </w:r>
      <w:r>
        <w:rPr>
          <w:spacing w:val="-2"/>
        </w:rPr>
        <w:t>substitutes.</w:t>
      </w:r>
    </w:p>
    <w:p w14:paraId="49782305" w14:textId="77777777" w:rsidR="00054C28" w:rsidRDefault="00D50A48">
      <w:pPr>
        <w:pStyle w:val="BodyText"/>
        <w:ind w:left="2106" w:right="528" w:hanging="360"/>
        <w:jc w:val="both"/>
      </w:pPr>
      <w:r>
        <w:t>Additional</w:t>
      </w:r>
      <w:r>
        <w:rPr>
          <w:spacing w:val="-3"/>
        </w:rPr>
        <w:t xml:space="preserve"> </w:t>
      </w:r>
      <w:r>
        <w:t>copies</w:t>
      </w:r>
      <w:r>
        <w:rPr>
          <w:spacing w:val="-3"/>
        </w:rPr>
        <w:t xml:space="preserve"> </w:t>
      </w:r>
      <w:r>
        <w:t>of</w:t>
      </w:r>
      <w:r>
        <w:rPr>
          <w:spacing w:val="-4"/>
        </w:rPr>
        <w:t xml:space="preserve"> </w:t>
      </w:r>
      <w:r>
        <w:t>the</w:t>
      </w:r>
      <w:r>
        <w:rPr>
          <w:spacing w:val="-5"/>
        </w:rPr>
        <w:t xml:space="preserve"> </w:t>
      </w:r>
      <w:r>
        <w:t>rosters</w:t>
      </w:r>
      <w:r>
        <w:rPr>
          <w:spacing w:val="-3"/>
        </w:rPr>
        <w:t xml:space="preserve"> </w:t>
      </w:r>
      <w:r>
        <w:t>should</w:t>
      </w:r>
      <w:r>
        <w:rPr>
          <w:spacing w:val="-4"/>
        </w:rPr>
        <w:t xml:space="preserve"> </w:t>
      </w:r>
      <w:r>
        <w:t>be</w:t>
      </w:r>
      <w:r>
        <w:rPr>
          <w:spacing w:val="-4"/>
        </w:rPr>
        <w:t xml:space="preserve"> </w:t>
      </w:r>
      <w:r>
        <w:t>distributed</w:t>
      </w:r>
      <w:r>
        <w:rPr>
          <w:spacing w:val="-4"/>
        </w:rPr>
        <w:t xml:space="preserve"> </w:t>
      </w:r>
      <w:r>
        <w:t>to</w:t>
      </w:r>
      <w:r>
        <w:rPr>
          <w:spacing w:val="-5"/>
        </w:rPr>
        <w:t xml:space="preserve"> </w:t>
      </w:r>
      <w:r>
        <w:t>the</w:t>
      </w:r>
      <w:r>
        <w:rPr>
          <w:spacing w:val="-2"/>
        </w:rPr>
        <w:t xml:space="preserve"> </w:t>
      </w:r>
      <w:r>
        <w:t>site</w:t>
      </w:r>
      <w:r>
        <w:rPr>
          <w:spacing w:val="-2"/>
        </w:rPr>
        <w:t xml:space="preserve"> </w:t>
      </w:r>
      <w:r>
        <w:t>administrator</w:t>
      </w:r>
      <w:r>
        <w:rPr>
          <w:spacing w:val="-2"/>
        </w:rPr>
        <w:t xml:space="preserve"> </w:t>
      </w:r>
      <w:r>
        <w:t>and</w:t>
      </w:r>
      <w:r>
        <w:rPr>
          <w:spacing w:val="-4"/>
        </w:rPr>
        <w:t xml:space="preserve"> </w:t>
      </w:r>
      <w:r>
        <w:t>placed</w:t>
      </w:r>
      <w:r>
        <w:rPr>
          <w:spacing w:val="-2"/>
        </w:rPr>
        <w:t xml:space="preserve"> </w:t>
      </w:r>
      <w:r>
        <w:t>in the back of the emergency plan binder</w:t>
      </w:r>
    </w:p>
    <w:p w14:paraId="20E44917" w14:textId="77777777" w:rsidR="00054C28" w:rsidRDefault="00D50A48">
      <w:pPr>
        <w:pStyle w:val="BodyText"/>
        <w:spacing w:line="293" w:lineRule="exact"/>
        <w:ind w:left="1386"/>
        <w:jc w:val="both"/>
      </w:pPr>
      <w:r>
        <w:t>Emergency</w:t>
      </w:r>
      <w:r>
        <w:rPr>
          <w:spacing w:val="-5"/>
        </w:rPr>
        <w:t xml:space="preserve"> </w:t>
      </w:r>
      <w:r>
        <w:t>cards</w:t>
      </w:r>
      <w:r>
        <w:rPr>
          <w:spacing w:val="-3"/>
        </w:rPr>
        <w:t xml:space="preserve"> </w:t>
      </w:r>
      <w:r>
        <w:t>should</w:t>
      </w:r>
      <w:r>
        <w:rPr>
          <w:spacing w:val="-5"/>
        </w:rPr>
        <w:t xml:space="preserve"> </w:t>
      </w:r>
      <w:r>
        <w:t>be</w:t>
      </w:r>
      <w:r>
        <w:rPr>
          <w:spacing w:val="-4"/>
        </w:rPr>
        <w:t xml:space="preserve"> </w:t>
      </w:r>
      <w:r>
        <w:t>filled</w:t>
      </w:r>
      <w:r>
        <w:rPr>
          <w:spacing w:val="-3"/>
        </w:rPr>
        <w:t xml:space="preserve"> </w:t>
      </w:r>
      <w:r>
        <w:t>out</w:t>
      </w:r>
      <w:r>
        <w:rPr>
          <w:spacing w:val="-4"/>
        </w:rPr>
        <w:t xml:space="preserve"> </w:t>
      </w:r>
      <w:r>
        <w:t>at</w:t>
      </w:r>
      <w:r>
        <w:rPr>
          <w:spacing w:val="-3"/>
        </w:rPr>
        <w:t xml:space="preserve"> </w:t>
      </w:r>
      <w:r>
        <w:t>the</w:t>
      </w:r>
      <w:r>
        <w:rPr>
          <w:spacing w:val="-2"/>
        </w:rPr>
        <w:t xml:space="preserve"> </w:t>
      </w:r>
      <w:r>
        <w:t>beginning</w:t>
      </w:r>
      <w:r>
        <w:rPr>
          <w:spacing w:val="-4"/>
        </w:rPr>
        <w:t xml:space="preserve"> </w:t>
      </w:r>
      <w:r>
        <w:t>of</w:t>
      </w:r>
      <w:r>
        <w:rPr>
          <w:spacing w:val="-3"/>
        </w:rPr>
        <w:t xml:space="preserve"> </w:t>
      </w:r>
      <w:r>
        <w:t>the</w:t>
      </w:r>
      <w:r>
        <w:rPr>
          <w:spacing w:val="-1"/>
        </w:rPr>
        <w:t xml:space="preserve"> </w:t>
      </w:r>
      <w:r>
        <w:rPr>
          <w:spacing w:val="-4"/>
        </w:rPr>
        <w:t>year</w:t>
      </w:r>
    </w:p>
    <w:p w14:paraId="70D4BBC3" w14:textId="77777777" w:rsidR="00054C28" w:rsidRDefault="00D50A48">
      <w:pPr>
        <w:pStyle w:val="BodyText"/>
        <w:ind w:left="2106" w:right="452" w:hanging="360"/>
        <w:jc w:val="both"/>
      </w:pPr>
      <w:r>
        <w:t>This</w:t>
      </w:r>
      <w:r>
        <w:rPr>
          <w:spacing w:val="-3"/>
        </w:rPr>
        <w:t xml:space="preserve"> </w:t>
      </w:r>
      <w:r>
        <w:t>card</w:t>
      </w:r>
      <w:r>
        <w:rPr>
          <w:spacing w:val="-4"/>
        </w:rPr>
        <w:t xml:space="preserve"> </w:t>
      </w:r>
      <w:r>
        <w:t>should</w:t>
      </w:r>
      <w:r>
        <w:rPr>
          <w:spacing w:val="-4"/>
        </w:rPr>
        <w:t xml:space="preserve"> </w:t>
      </w:r>
      <w:r>
        <w:t>include</w:t>
      </w:r>
      <w:r>
        <w:rPr>
          <w:spacing w:val="-7"/>
        </w:rPr>
        <w:t xml:space="preserve"> </w:t>
      </w:r>
      <w:r>
        <w:t>contact</w:t>
      </w:r>
      <w:r>
        <w:rPr>
          <w:spacing w:val="-4"/>
        </w:rPr>
        <w:t xml:space="preserve"> </w:t>
      </w:r>
      <w:r>
        <w:t>information</w:t>
      </w:r>
      <w:r>
        <w:rPr>
          <w:spacing w:val="-4"/>
        </w:rPr>
        <w:t xml:space="preserve"> </w:t>
      </w:r>
      <w:r>
        <w:t>on</w:t>
      </w:r>
      <w:r>
        <w:rPr>
          <w:spacing w:val="-2"/>
        </w:rPr>
        <w:t xml:space="preserve"> </w:t>
      </w:r>
      <w:r>
        <w:t>family</w:t>
      </w:r>
      <w:r>
        <w:rPr>
          <w:spacing w:val="-3"/>
        </w:rPr>
        <w:t xml:space="preserve"> </w:t>
      </w:r>
      <w:r>
        <w:t>members,</w:t>
      </w:r>
      <w:r>
        <w:rPr>
          <w:spacing w:val="-3"/>
        </w:rPr>
        <w:t xml:space="preserve"> </w:t>
      </w:r>
      <w:r>
        <w:t>as</w:t>
      </w:r>
      <w:r>
        <w:rPr>
          <w:spacing w:val="-5"/>
        </w:rPr>
        <w:t xml:space="preserve"> </w:t>
      </w:r>
      <w:r>
        <w:t>well</w:t>
      </w:r>
      <w:r>
        <w:rPr>
          <w:spacing w:val="-5"/>
        </w:rPr>
        <w:t xml:space="preserve"> </w:t>
      </w:r>
      <w:r>
        <w:t>as</w:t>
      </w:r>
      <w:r>
        <w:rPr>
          <w:spacing w:val="-3"/>
        </w:rPr>
        <w:t xml:space="preserve"> </w:t>
      </w:r>
      <w:r>
        <w:t>other</w:t>
      </w:r>
      <w:r>
        <w:rPr>
          <w:spacing w:val="-2"/>
        </w:rPr>
        <w:t xml:space="preserve"> </w:t>
      </w:r>
      <w:r>
        <w:t>adults</w:t>
      </w:r>
      <w:r>
        <w:rPr>
          <w:spacing w:val="-5"/>
        </w:rPr>
        <w:t xml:space="preserve"> </w:t>
      </w:r>
      <w:r>
        <w:t>who can be contacted if the family member is not available</w:t>
      </w:r>
    </w:p>
    <w:p w14:paraId="2C3421D3" w14:textId="77777777" w:rsidR="00054C28" w:rsidRDefault="00D50A48">
      <w:pPr>
        <w:pStyle w:val="BodyText"/>
        <w:ind w:left="1386" w:right="954" w:firstLine="360"/>
        <w:jc w:val="both"/>
      </w:pPr>
      <w:r>
        <w:t>The</w:t>
      </w:r>
      <w:r>
        <w:rPr>
          <w:spacing w:val="-2"/>
        </w:rPr>
        <w:t xml:space="preserve"> </w:t>
      </w:r>
      <w:r>
        <w:t>card</w:t>
      </w:r>
      <w:r>
        <w:rPr>
          <w:spacing w:val="-2"/>
        </w:rPr>
        <w:t xml:space="preserve"> </w:t>
      </w:r>
      <w:r>
        <w:t>should</w:t>
      </w:r>
      <w:r>
        <w:rPr>
          <w:spacing w:val="-2"/>
        </w:rPr>
        <w:t xml:space="preserve"> </w:t>
      </w:r>
      <w:r>
        <w:t>also</w:t>
      </w:r>
      <w:r>
        <w:rPr>
          <w:spacing w:val="-5"/>
        </w:rPr>
        <w:t xml:space="preserve"> </w:t>
      </w:r>
      <w:r>
        <w:t>indicate</w:t>
      </w:r>
      <w:r>
        <w:rPr>
          <w:spacing w:val="-2"/>
        </w:rPr>
        <w:t xml:space="preserve"> </w:t>
      </w:r>
      <w:r>
        <w:t>who</w:t>
      </w:r>
      <w:r>
        <w:rPr>
          <w:spacing w:val="-5"/>
        </w:rPr>
        <w:t xml:space="preserve"> </w:t>
      </w:r>
      <w:r>
        <w:t>the</w:t>
      </w:r>
      <w:r>
        <w:rPr>
          <w:spacing w:val="-2"/>
        </w:rPr>
        <w:t xml:space="preserve"> </w:t>
      </w:r>
      <w:r>
        <w:t>minor</w:t>
      </w:r>
      <w:r>
        <w:rPr>
          <w:spacing w:val="-4"/>
        </w:rPr>
        <w:t xml:space="preserve"> </w:t>
      </w:r>
      <w:r>
        <w:t>is</w:t>
      </w:r>
      <w:r>
        <w:rPr>
          <w:spacing w:val="-3"/>
        </w:rPr>
        <w:t xml:space="preserve"> </w:t>
      </w:r>
      <w:r>
        <w:t>permitted</w:t>
      </w:r>
      <w:r>
        <w:rPr>
          <w:spacing w:val="-4"/>
        </w:rPr>
        <w:t xml:space="preserve"> </w:t>
      </w:r>
      <w:r>
        <w:t>to</w:t>
      </w:r>
      <w:r>
        <w:rPr>
          <w:spacing w:val="-5"/>
        </w:rPr>
        <w:t xml:space="preserve"> </w:t>
      </w:r>
      <w:r>
        <w:t>leave</w:t>
      </w:r>
      <w:r>
        <w:rPr>
          <w:spacing w:val="-3"/>
        </w:rPr>
        <w:t xml:space="preserve"> </w:t>
      </w:r>
      <w:r>
        <w:t>site</w:t>
      </w:r>
      <w:r>
        <w:rPr>
          <w:spacing w:val="-4"/>
        </w:rPr>
        <w:t xml:space="preserve"> </w:t>
      </w:r>
      <w:r>
        <w:t>with,</w:t>
      </w:r>
      <w:r>
        <w:rPr>
          <w:spacing w:val="-3"/>
        </w:rPr>
        <w:t xml:space="preserve"> </w:t>
      </w:r>
      <w:r>
        <w:t>if</w:t>
      </w:r>
      <w:r>
        <w:rPr>
          <w:spacing w:val="-4"/>
        </w:rPr>
        <w:t xml:space="preserve"> </w:t>
      </w:r>
      <w:r>
        <w:t>necessary DO NOT release students to people not listed on the student emergency card.</w:t>
      </w:r>
    </w:p>
    <w:p w14:paraId="67026A66" w14:textId="77777777" w:rsidR="00054C28" w:rsidRDefault="00D50A48">
      <w:pPr>
        <w:pStyle w:val="BodyText"/>
        <w:spacing w:before="2"/>
        <w:ind w:left="2106" w:right="712" w:hanging="360"/>
        <w:jc w:val="both"/>
      </w:pPr>
      <w:r>
        <w:t>A</w:t>
      </w:r>
      <w:r>
        <w:rPr>
          <w:spacing w:val="-2"/>
        </w:rPr>
        <w:t xml:space="preserve"> </w:t>
      </w:r>
      <w:r>
        <w:t>well-</w:t>
      </w:r>
      <w:r>
        <w:rPr>
          <w:spacing w:val="-2"/>
        </w:rPr>
        <w:t xml:space="preserve"> </w:t>
      </w:r>
      <w:r>
        <w:t>intentioned</w:t>
      </w:r>
      <w:r>
        <w:rPr>
          <w:spacing w:val="-4"/>
        </w:rPr>
        <w:t xml:space="preserve"> </w:t>
      </w:r>
      <w:r>
        <w:t>friend</w:t>
      </w:r>
      <w:r>
        <w:rPr>
          <w:spacing w:val="-2"/>
        </w:rPr>
        <w:t xml:space="preserve"> </w:t>
      </w:r>
      <w:r>
        <w:t>may</w:t>
      </w:r>
      <w:r>
        <w:rPr>
          <w:spacing w:val="-3"/>
        </w:rPr>
        <w:t xml:space="preserve"> </w:t>
      </w:r>
      <w:r>
        <w:t>offer</w:t>
      </w:r>
      <w:r>
        <w:rPr>
          <w:spacing w:val="-4"/>
        </w:rPr>
        <w:t xml:space="preserve"> </w:t>
      </w:r>
      <w:r>
        <w:t>to</w:t>
      </w:r>
      <w:r>
        <w:rPr>
          <w:spacing w:val="-4"/>
        </w:rPr>
        <w:t xml:space="preserve"> </w:t>
      </w:r>
      <w:r>
        <w:t>take</w:t>
      </w:r>
      <w:r>
        <w:rPr>
          <w:spacing w:val="-2"/>
        </w:rPr>
        <w:t xml:space="preserve"> </w:t>
      </w:r>
      <w:r>
        <w:t>a</w:t>
      </w:r>
      <w:r>
        <w:rPr>
          <w:spacing w:val="-5"/>
        </w:rPr>
        <w:t xml:space="preserve"> </w:t>
      </w:r>
      <w:r>
        <w:t>minor</w:t>
      </w:r>
      <w:r>
        <w:rPr>
          <w:spacing w:val="-4"/>
        </w:rPr>
        <w:t xml:space="preserve"> </w:t>
      </w:r>
      <w:r>
        <w:t>home;</w:t>
      </w:r>
      <w:r>
        <w:rPr>
          <w:spacing w:val="-2"/>
        </w:rPr>
        <w:t xml:space="preserve"> </w:t>
      </w:r>
      <w:r>
        <w:t>however,</w:t>
      </w:r>
      <w:r>
        <w:rPr>
          <w:spacing w:val="-5"/>
        </w:rPr>
        <w:t xml:space="preserve"> </w:t>
      </w:r>
      <w:r>
        <w:t>District</w:t>
      </w:r>
      <w:r>
        <w:rPr>
          <w:spacing w:val="-2"/>
        </w:rPr>
        <w:t xml:space="preserve"> </w:t>
      </w:r>
      <w:r>
        <w:t>staff</w:t>
      </w:r>
      <w:r>
        <w:rPr>
          <w:spacing w:val="-4"/>
        </w:rPr>
        <w:t xml:space="preserve"> </w:t>
      </w:r>
      <w:r>
        <w:t>must</w:t>
      </w:r>
      <w:r>
        <w:rPr>
          <w:spacing w:val="-2"/>
        </w:rPr>
        <w:t xml:space="preserve"> </w:t>
      </w:r>
      <w:r>
        <w:t>be certain</w:t>
      </w:r>
      <w:r>
        <w:rPr>
          <w:spacing w:val="-2"/>
        </w:rPr>
        <w:t xml:space="preserve"> </w:t>
      </w:r>
      <w:r>
        <w:t>that</w:t>
      </w:r>
      <w:r>
        <w:rPr>
          <w:spacing w:val="-2"/>
        </w:rPr>
        <w:t xml:space="preserve"> </w:t>
      </w:r>
      <w:r>
        <w:t>students</w:t>
      </w:r>
      <w:r>
        <w:rPr>
          <w:spacing w:val="-1"/>
        </w:rPr>
        <w:t xml:space="preserve"> </w:t>
      </w:r>
      <w:r>
        <w:t>are</w:t>
      </w:r>
      <w:r>
        <w:rPr>
          <w:spacing w:val="-2"/>
        </w:rPr>
        <w:t xml:space="preserve"> </w:t>
      </w:r>
      <w:r>
        <w:t>only</w:t>
      </w:r>
      <w:r>
        <w:rPr>
          <w:spacing w:val="-1"/>
        </w:rPr>
        <w:t xml:space="preserve"> </w:t>
      </w:r>
      <w:r>
        <w:t>released</w:t>
      </w:r>
      <w:r>
        <w:rPr>
          <w:spacing w:val="-2"/>
        </w:rPr>
        <w:t xml:space="preserve"> </w:t>
      </w:r>
      <w:r>
        <w:t>to</w:t>
      </w:r>
      <w:r>
        <w:rPr>
          <w:spacing w:val="-2"/>
        </w:rPr>
        <w:t xml:space="preserve"> </w:t>
      </w:r>
      <w:r>
        <w:t>the</w:t>
      </w:r>
      <w:r>
        <w:rPr>
          <w:spacing w:val="-3"/>
        </w:rPr>
        <w:t xml:space="preserve"> </w:t>
      </w:r>
      <w:r>
        <w:t>appropriate</w:t>
      </w:r>
      <w:r>
        <w:rPr>
          <w:spacing w:val="-2"/>
        </w:rPr>
        <w:t xml:space="preserve"> </w:t>
      </w:r>
      <w:r>
        <w:t>people, so their</w:t>
      </w:r>
      <w:r>
        <w:rPr>
          <w:spacing w:val="-5"/>
        </w:rPr>
        <w:t xml:space="preserve"> </w:t>
      </w:r>
      <w:r>
        <w:t>families</w:t>
      </w:r>
      <w:r>
        <w:rPr>
          <w:spacing w:val="-3"/>
        </w:rPr>
        <w:t xml:space="preserve"> </w:t>
      </w:r>
      <w:r>
        <w:t>will know where they are</w:t>
      </w:r>
    </w:p>
    <w:p w14:paraId="62B8C795" w14:textId="77777777" w:rsidR="00054C28" w:rsidRDefault="00D50A48">
      <w:pPr>
        <w:pStyle w:val="BodyText"/>
        <w:ind w:left="2106" w:right="343" w:hanging="360"/>
      </w:pPr>
      <w:r>
        <w:t>The</w:t>
      </w:r>
      <w:r>
        <w:rPr>
          <w:spacing w:val="-2"/>
        </w:rPr>
        <w:t xml:space="preserve"> </w:t>
      </w:r>
      <w:r>
        <w:t>card</w:t>
      </w:r>
      <w:r>
        <w:rPr>
          <w:spacing w:val="-2"/>
        </w:rPr>
        <w:t xml:space="preserve"> </w:t>
      </w:r>
      <w:r>
        <w:t>should</w:t>
      </w:r>
      <w:r>
        <w:rPr>
          <w:spacing w:val="-2"/>
        </w:rPr>
        <w:t xml:space="preserve"> </w:t>
      </w:r>
      <w:r>
        <w:t>also</w:t>
      </w:r>
      <w:r>
        <w:rPr>
          <w:spacing w:val="-5"/>
        </w:rPr>
        <w:t xml:space="preserve"> </w:t>
      </w:r>
      <w:r>
        <w:t>include</w:t>
      </w:r>
      <w:r>
        <w:rPr>
          <w:spacing w:val="-5"/>
        </w:rPr>
        <w:t xml:space="preserve"> </w:t>
      </w:r>
      <w:r>
        <w:t>all</w:t>
      </w:r>
      <w:r>
        <w:rPr>
          <w:spacing w:val="-5"/>
        </w:rPr>
        <w:t xml:space="preserve"> </w:t>
      </w:r>
      <w:r>
        <w:t>pertinent</w:t>
      </w:r>
      <w:r>
        <w:rPr>
          <w:spacing w:val="-4"/>
        </w:rPr>
        <w:t xml:space="preserve"> </w:t>
      </w:r>
      <w:r>
        <w:t>medical</w:t>
      </w:r>
      <w:r>
        <w:rPr>
          <w:spacing w:val="-5"/>
        </w:rPr>
        <w:t xml:space="preserve"> </w:t>
      </w:r>
      <w:r>
        <w:t>information</w:t>
      </w:r>
      <w:r>
        <w:rPr>
          <w:spacing w:val="-4"/>
        </w:rPr>
        <w:t xml:space="preserve"> </w:t>
      </w:r>
      <w:r>
        <w:t>such</w:t>
      </w:r>
      <w:r>
        <w:rPr>
          <w:spacing w:val="-4"/>
        </w:rPr>
        <w:t xml:space="preserve"> </w:t>
      </w:r>
      <w:r>
        <w:t>as</w:t>
      </w:r>
      <w:r>
        <w:rPr>
          <w:spacing w:val="-3"/>
        </w:rPr>
        <w:t xml:space="preserve"> </w:t>
      </w:r>
      <w:r>
        <w:t>allergies,</w:t>
      </w:r>
      <w:r>
        <w:rPr>
          <w:spacing w:val="-2"/>
        </w:rPr>
        <w:t xml:space="preserve"> </w:t>
      </w:r>
      <w:r>
        <w:t>medications, and doctor contact information</w:t>
      </w:r>
    </w:p>
    <w:p w14:paraId="65CD9AFC" w14:textId="77777777" w:rsidR="00054C28" w:rsidRDefault="00D50A48">
      <w:pPr>
        <w:pStyle w:val="BodyText"/>
        <w:ind w:left="2106" w:right="692" w:hanging="360"/>
      </w:pPr>
      <w:r>
        <w:t>These</w:t>
      </w:r>
      <w:r>
        <w:rPr>
          <w:spacing w:val="-2"/>
        </w:rPr>
        <w:t xml:space="preserve"> </w:t>
      </w:r>
      <w:r>
        <w:t>cards</w:t>
      </w:r>
      <w:r>
        <w:rPr>
          <w:spacing w:val="-3"/>
        </w:rPr>
        <w:t xml:space="preserve"> </w:t>
      </w:r>
      <w:r>
        <w:t>should</w:t>
      </w:r>
      <w:r>
        <w:rPr>
          <w:spacing w:val="-4"/>
        </w:rPr>
        <w:t xml:space="preserve"> </w:t>
      </w:r>
      <w:r>
        <w:t>be</w:t>
      </w:r>
      <w:r>
        <w:rPr>
          <w:spacing w:val="-2"/>
        </w:rPr>
        <w:t xml:space="preserve"> </w:t>
      </w:r>
      <w:r>
        <w:t>stored</w:t>
      </w:r>
      <w:r>
        <w:rPr>
          <w:spacing w:val="-4"/>
        </w:rPr>
        <w:t xml:space="preserve"> </w:t>
      </w:r>
      <w:r>
        <w:t>in</w:t>
      </w:r>
      <w:r>
        <w:rPr>
          <w:spacing w:val="-4"/>
        </w:rPr>
        <w:t xml:space="preserve"> </w:t>
      </w:r>
      <w:r>
        <w:t>the</w:t>
      </w:r>
      <w:r>
        <w:rPr>
          <w:spacing w:val="-2"/>
        </w:rPr>
        <w:t xml:space="preserve"> </w:t>
      </w:r>
      <w:r>
        <w:t>front</w:t>
      </w:r>
      <w:r>
        <w:rPr>
          <w:spacing w:val="-2"/>
        </w:rPr>
        <w:t xml:space="preserve"> </w:t>
      </w:r>
      <w:r>
        <w:t>office</w:t>
      </w:r>
      <w:r>
        <w:rPr>
          <w:spacing w:val="-5"/>
        </w:rPr>
        <w:t xml:space="preserve"> </w:t>
      </w:r>
      <w:r>
        <w:t>in</w:t>
      </w:r>
      <w:r>
        <w:rPr>
          <w:spacing w:val="-4"/>
        </w:rPr>
        <w:t xml:space="preserve"> </w:t>
      </w:r>
      <w:r>
        <w:t>both</w:t>
      </w:r>
      <w:r>
        <w:rPr>
          <w:spacing w:val="-4"/>
        </w:rPr>
        <w:t xml:space="preserve"> </w:t>
      </w:r>
      <w:r>
        <w:t>hard</w:t>
      </w:r>
      <w:r>
        <w:rPr>
          <w:spacing w:val="-2"/>
        </w:rPr>
        <w:t xml:space="preserve"> </w:t>
      </w:r>
      <w:r>
        <w:t>copy</w:t>
      </w:r>
      <w:r>
        <w:rPr>
          <w:spacing w:val="-6"/>
        </w:rPr>
        <w:t xml:space="preserve"> </w:t>
      </w:r>
      <w:r>
        <w:t>and</w:t>
      </w:r>
      <w:r>
        <w:rPr>
          <w:spacing w:val="-2"/>
        </w:rPr>
        <w:t xml:space="preserve"> </w:t>
      </w:r>
      <w:r>
        <w:t>electronically,</w:t>
      </w:r>
      <w:r>
        <w:rPr>
          <w:spacing w:val="-5"/>
        </w:rPr>
        <w:t xml:space="preserve"> </w:t>
      </w:r>
      <w:r>
        <w:t xml:space="preserve">if </w:t>
      </w:r>
      <w:r>
        <w:rPr>
          <w:spacing w:val="-2"/>
        </w:rPr>
        <w:t>possible</w:t>
      </w:r>
    </w:p>
    <w:p w14:paraId="1BBF990E" w14:textId="77777777" w:rsidR="00054C28" w:rsidRDefault="00D50A48">
      <w:pPr>
        <w:pStyle w:val="Heading4"/>
        <w:spacing w:line="341" w:lineRule="exact"/>
        <w:ind w:left="1026"/>
      </w:pPr>
      <w:r>
        <w:t>Things</w:t>
      </w:r>
      <w:r>
        <w:rPr>
          <w:spacing w:val="-4"/>
        </w:rPr>
        <w:t xml:space="preserve"> </w:t>
      </w:r>
      <w:r>
        <w:t>to</w:t>
      </w:r>
      <w:r>
        <w:rPr>
          <w:spacing w:val="-1"/>
        </w:rPr>
        <w:t xml:space="preserve"> </w:t>
      </w:r>
      <w:r>
        <w:rPr>
          <w:spacing w:val="-2"/>
        </w:rPr>
        <w:t>Remember</w:t>
      </w:r>
    </w:p>
    <w:p w14:paraId="205F69F5" w14:textId="77777777" w:rsidR="00054C28" w:rsidRDefault="00D50A48">
      <w:pPr>
        <w:pStyle w:val="BodyText"/>
        <w:ind w:left="1746" w:right="463" w:hanging="360"/>
      </w:pPr>
      <w:r>
        <w:t>Some family members will refuse to cooperate with the student/family reunification process This</w:t>
      </w:r>
      <w:r>
        <w:rPr>
          <w:spacing w:val="-3"/>
        </w:rPr>
        <w:t xml:space="preserve"> </w:t>
      </w:r>
      <w:r>
        <w:t>situation</w:t>
      </w:r>
      <w:r>
        <w:rPr>
          <w:spacing w:val="-4"/>
        </w:rPr>
        <w:t xml:space="preserve"> </w:t>
      </w:r>
      <w:r>
        <w:t>can</w:t>
      </w:r>
      <w:r>
        <w:rPr>
          <w:spacing w:val="-4"/>
        </w:rPr>
        <w:t xml:space="preserve"> </w:t>
      </w:r>
      <w:r>
        <w:t>be</w:t>
      </w:r>
      <w:r>
        <w:rPr>
          <w:spacing w:val="-4"/>
        </w:rPr>
        <w:t xml:space="preserve"> </w:t>
      </w:r>
      <w:r>
        <w:t>diminished,</w:t>
      </w:r>
      <w:r>
        <w:rPr>
          <w:spacing w:val="-5"/>
        </w:rPr>
        <w:t xml:space="preserve"> </w:t>
      </w:r>
      <w:r>
        <w:t>to</w:t>
      </w:r>
      <w:r>
        <w:rPr>
          <w:spacing w:val="-2"/>
        </w:rPr>
        <w:t xml:space="preserve"> </w:t>
      </w:r>
      <w:r>
        <w:t>some</w:t>
      </w:r>
      <w:r>
        <w:rPr>
          <w:spacing w:val="-4"/>
        </w:rPr>
        <w:t xml:space="preserve"> </w:t>
      </w:r>
      <w:r>
        <w:t>degree,</w:t>
      </w:r>
      <w:r>
        <w:rPr>
          <w:spacing w:val="-5"/>
        </w:rPr>
        <w:t xml:space="preserve"> </w:t>
      </w:r>
      <w:r>
        <w:t>if</w:t>
      </w:r>
      <w:r>
        <w:rPr>
          <w:spacing w:val="-4"/>
        </w:rPr>
        <w:t xml:space="preserve"> </w:t>
      </w:r>
      <w:r>
        <w:t>family</w:t>
      </w:r>
      <w:r>
        <w:rPr>
          <w:spacing w:val="-3"/>
        </w:rPr>
        <w:t xml:space="preserve"> </w:t>
      </w:r>
      <w:r>
        <w:t>members</w:t>
      </w:r>
      <w:r>
        <w:rPr>
          <w:spacing w:val="-3"/>
        </w:rPr>
        <w:t xml:space="preserve"> </w:t>
      </w:r>
      <w:r>
        <w:t>are</w:t>
      </w:r>
      <w:r>
        <w:rPr>
          <w:spacing w:val="-4"/>
        </w:rPr>
        <w:t xml:space="preserve"> </w:t>
      </w:r>
      <w:r>
        <w:t>informed</w:t>
      </w:r>
      <w:r>
        <w:rPr>
          <w:spacing w:val="-2"/>
        </w:rPr>
        <w:t xml:space="preserve"> </w:t>
      </w:r>
      <w:r>
        <w:t>about</w:t>
      </w:r>
      <w:r>
        <w:rPr>
          <w:spacing w:val="-4"/>
        </w:rPr>
        <w:t xml:space="preserve"> </w:t>
      </w:r>
      <w:r>
        <w:t>the</w:t>
      </w:r>
    </w:p>
    <w:p w14:paraId="07709481" w14:textId="77777777" w:rsidR="00054C28" w:rsidRDefault="00D50A48">
      <w:pPr>
        <w:pStyle w:val="BodyText"/>
        <w:spacing w:before="1"/>
        <w:ind w:left="2106"/>
      </w:pPr>
      <w:r>
        <w:t>District’s</w:t>
      </w:r>
      <w:r>
        <w:rPr>
          <w:spacing w:val="-5"/>
        </w:rPr>
        <w:t xml:space="preserve"> </w:t>
      </w:r>
      <w:r>
        <w:t>release</w:t>
      </w:r>
      <w:r>
        <w:rPr>
          <w:spacing w:val="-3"/>
        </w:rPr>
        <w:t xml:space="preserve"> </w:t>
      </w:r>
      <w:r>
        <w:t>procedures</w:t>
      </w:r>
      <w:r>
        <w:rPr>
          <w:spacing w:val="-4"/>
        </w:rPr>
        <w:t xml:space="preserve"> </w:t>
      </w:r>
      <w:r>
        <w:t>before</w:t>
      </w:r>
      <w:r>
        <w:rPr>
          <w:spacing w:val="-4"/>
        </w:rPr>
        <w:t xml:space="preserve"> </w:t>
      </w:r>
      <w:r>
        <w:t>the</w:t>
      </w:r>
      <w:r>
        <w:rPr>
          <w:spacing w:val="-3"/>
        </w:rPr>
        <w:t xml:space="preserve"> </w:t>
      </w:r>
      <w:r>
        <w:t>disaster</w:t>
      </w:r>
      <w:r>
        <w:rPr>
          <w:spacing w:val="-6"/>
        </w:rPr>
        <w:t xml:space="preserve"> </w:t>
      </w:r>
      <w:r>
        <w:t>or</w:t>
      </w:r>
      <w:r>
        <w:rPr>
          <w:spacing w:val="-2"/>
        </w:rPr>
        <w:t xml:space="preserve"> </w:t>
      </w:r>
      <w:r>
        <w:t>emergency</w:t>
      </w:r>
      <w:r>
        <w:rPr>
          <w:spacing w:val="-3"/>
        </w:rPr>
        <w:t xml:space="preserve"> </w:t>
      </w:r>
      <w:r>
        <w:rPr>
          <w:spacing w:val="-2"/>
        </w:rPr>
        <w:t>occurs</w:t>
      </w:r>
    </w:p>
    <w:p w14:paraId="04FDCAB2" w14:textId="77777777" w:rsidR="00054C28" w:rsidRDefault="00D50A48">
      <w:pPr>
        <w:pStyle w:val="BodyText"/>
        <w:ind w:left="1386" w:right="1447" w:firstLine="360"/>
      </w:pPr>
      <w:r>
        <w:t>They</w:t>
      </w:r>
      <w:r>
        <w:rPr>
          <w:spacing w:val="-3"/>
        </w:rPr>
        <w:t xml:space="preserve"> </w:t>
      </w:r>
      <w:r>
        <w:t>should</w:t>
      </w:r>
      <w:r>
        <w:rPr>
          <w:spacing w:val="-4"/>
        </w:rPr>
        <w:t xml:space="preserve"> </w:t>
      </w:r>
      <w:r>
        <w:t>be</w:t>
      </w:r>
      <w:r>
        <w:rPr>
          <w:spacing w:val="-2"/>
        </w:rPr>
        <w:t xml:space="preserve"> </w:t>
      </w:r>
      <w:r>
        <w:t>reminded</w:t>
      </w:r>
      <w:r>
        <w:rPr>
          <w:spacing w:val="-2"/>
        </w:rPr>
        <w:t xml:space="preserve"> </w:t>
      </w:r>
      <w:r>
        <w:t>that</w:t>
      </w:r>
      <w:r>
        <w:rPr>
          <w:spacing w:val="-4"/>
        </w:rPr>
        <w:t xml:space="preserve"> </w:t>
      </w:r>
      <w:r>
        <w:t>the</w:t>
      </w:r>
      <w:r>
        <w:rPr>
          <w:spacing w:val="-2"/>
        </w:rPr>
        <w:t xml:space="preserve"> </w:t>
      </w:r>
      <w:r>
        <w:t>safety</w:t>
      </w:r>
      <w:r>
        <w:rPr>
          <w:spacing w:val="-3"/>
        </w:rPr>
        <w:t xml:space="preserve"> </w:t>
      </w:r>
      <w:r>
        <w:t>of</w:t>
      </w:r>
      <w:r>
        <w:rPr>
          <w:spacing w:val="-4"/>
        </w:rPr>
        <w:t xml:space="preserve"> </w:t>
      </w:r>
      <w:r>
        <w:t>their</w:t>
      </w:r>
      <w:r>
        <w:rPr>
          <w:spacing w:val="-7"/>
        </w:rPr>
        <w:t xml:space="preserve"> </w:t>
      </w:r>
      <w:r>
        <w:t>student</w:t>
      </w:r>
      <w:r>
        <w:rPr>
          <w:spacing w:val="-4"/>
        </w:rPr>
        <w:t xml:space="preserve"> </w:t>
      </w:r>
      <w:r>
        <w:t>is</w:t>
      </w:r>
      <w:r>
        <w:rPr>
          <w:spacing w:val="-3"/>
        </w:rPr>
        <w:t xml:space="preserve"> </w:t>
      </w:r>
      <w:r>
        <w:t>our</w:t>
      </w:r>
      <w:r>
        <w:rPr>
          <w:spacing w:val="-5"/>
        </w:rPr>
        <w:t xml:space="preserve"> </w:t>
      </w:r>
      <w:r>
        <w:t>utmost</w:t>
      </w:r>
      <w:r>
        <w:rPr>
          <w:spacing w:val="-4"/>
        </w:rPr>
        <w:t xml:space="preserve"> </w:t>
      </w:r>
      <w:r>
        <w:t>priority Family members may be emotional when arriving at the site</w:t>
      </w:r>
    </w:p>
    <w:p w14:paraId="1755BA20" w14:textId="77777777" w:rsidR="00054C28" w:rsidRDefault="00D50A48">
      <w:pPr>
        <w:pStyle w:val="BodyText"/>
        <w:spacing w:line="293" w:lineRule="exact"/>
        <w:ind w:left="1746"/>
      </w:pPr>
      <w:r>
        <w:t>Have</w:t>
      </w:r>
      <w:r>
        <w:rPr>
          <w:spacing w:val="-4"/>
        </w:rPr>
        <w:t xml:space="preserve"> </w:t>
      </w:r>
      <w:r>
        <w:t>counselors</w:t>
      </w:r>
      <w:r>
        <w:rPr>
          <w:spacing w:val="-2"/>
        </w:rPr>
        <w:t xml:space="preserve"> </w:t>
      </w:r>
      <w:r>
        <w:t>available</w:t>
      </w:r>
      <w:r>
        <w:rPr>
          <w:spacing w:val="-2"/>
        </w:rPr>
        <w:t xml:space="preserve"> </w:t>
      </w:r>
      <w:r>
        <w:t>to</w:t>
      </w:r>
      <w:r>
        <w:rPr>
          <w:spacing w:val="-4"/>
        </w:rPr>
        <w:t xml:space="preserve"> </w:t>
      </w:r>
      <w:r>
        <w:t>deal</w:t>
      </w:r>
      <w:r>
        <w:rPr>
          <w:spacing w:val="-4"/>
        </w:rPr>
        <w:t xml:space="preserve"> </w:t>
      </w:r>
      <w:r>
        <w:t>with</w:t>
      </w:r>
      <w:r>
        <w:rPr>
          <w:spacing w:val="-2"/>
        </w:rPr>
        <w:t xml:space="preserve"> </w:t>
      </w:r>
      <w:r>
        <w:t>issues</w:t>
      </w:r>
      <w:r>
        <w:rPr>
          <w:spacing w:val="-4"/>
        </w:rPr>
        <w:t xml:space="preserve"> </w:t>
      </w:r>
      <w:r>
        <w:t>if</w:t>
      </w:r>
      <w:r>
        <w:rPr>
          <w:spacing w:val="-3"/>
        </w:rPr>
        <w:t xml:space="preserve"> </w:t>
      </w:r>
      <w:r>
        <w:rPr>
          <w:spacing w:val="-2"/>
        </w:rPr>
        <w:t>needed</w:t>
      </w:r>
    </w:p>
    <w:p w14:paraId="4ED21E96" w14:textId="77777777" w:rsidR="00054C28" w:rsidRDefault="00D50A48">
      <w:pPr>
        <w:pStyle w:val="BodyText"/>
        <w:ind w:left="1386"/>
      </w:pPr>
      <w:r>
        <w:t>Shortly</w:t>
      </w:r>
      <w:r>
        <w:rPr>
          <w:spacing w:val="-5"/>
        </w:rPr>
        <w:t xml:space="preserve"> </w:t>
      </w:r>
      <w:r>
        <w:t>after</w:t>
      </w:r>
      <w:r>
        <w:rPr>
          <w:spacing w:val="-3"/>
        </w:rPr>
        <w:t xml:space="preserve"> </w:t>
      </w:r>
      <w:r>
        <w:t>the</w:t>
      </w:r>
      <w:r>
        <w:rPr>
          <w:spacing w:val="-1"/>
        </w:rPr>
        <w:t xml:space="preserve"> </w:t>
      </w:r>
      <w:r>
        <w:t>incident,</w:t>
      </w:r>
      <w:r>
        <w:rPr>
          <w:spacing w:val="-3"/>
        </w:rPr>
        <w:t xml:space="preserve"> </w:t>
      </w:r>
      <w:r>
        <w:t>the</w:t>
      </w:r>
      <w:r>
        <w:rPr>
          <w:spacing w:val="-1"/>
        </w:rPr>
        <w:t xml:space="preserve"> </w:t>
      </w:r>
      <w:r>
        <w:t>media</w:t>
      </w:r>
      <w:r>
        <w:rPr>
          <w:spacing w:val="-4"/>
        </w:rPr>
        <w:t xml:space="preserve"> </w:t>
      </w:r>
      <w:r>
        <w:t>will</w:t>
      </w:r>
      <w:r>
        <w:rPr>
          <w:spacing w:val="-3"/>
        </w:rPr>
        <w:t xml:space="preserve"> </w:t>
      </w:r>
      <w:r>
        <w:t>have</w:t>
      </w:r>
      <w:r>
        <w:rPr>
          <w:spacing w:val="-4"/>
        </w:rPr>
        <w:t xml:space="preserve"> </w:t>
      </w:r>
      <w:r>
        <w:t>a</w:t>
      </w:r>
      <w:r>
        <w:rPr>
          <w:spacing w:val="-2"/>
        </w:rPr>
        <w:t xml:space="preserve"> </w:t>
      </w:r>
      <w:r>
        <w:t>presence</w:t>
      </w:r>
      <w:r>
        <w:rPr>
          <w:spacing w:val="-2"/>
        </w:rPr>
        <w:t xml:space="preserve"> </w:t>
      </w:r>
      <w:r>
        <w:t>on</w:t>
      </w:r>
      <w:r>
        <w:rPr>
          <w:spacing w:val="-3"/>
        </w:rPr>
        <w:t xml:space="preserve"> </w:t>
      </w:r>
      <w:r>
        <w:t>our</w:t>
      </w:r>
      <w:r>
        <w:rPr>
          <w:spacing w:val="-3"/>
        </w:rPr>
        <w:t xml:space="preserve"> </w:t>
      </w:r>
      <w:r>
        <w:rPr>
          <w:spacing w:val="-4"/>
        </w:rPr>
        <w:t>site</w:t>
      </w:r>
    </w:p>
    <w:p w14:paraId="6DEC4CD6" w14:textId="77777777" w:rsidR="00054C28" w:rsidRDefault="00D50A48">
      <w:pPr>
        <w:pStyle w:val="BodyText"/>
        <w:ind w:left="2106" w:right="1015" w:hanging="360"/>
        <w:jc w:val="both"/>
      </w:pPr>
      <w:r>
        <w:t>The</w:t>
      </w:r>
      <w:r>
        <w:rPr>
          <w:spacing w:val="-4"/>
        </w:rPr>
        <w:t xml:space="preserve"> </w:t>
      </w:r>
      <w:r>
        <w:t>Public</w:t>
      </w:r>
      <w:r>
        <w:rPr>
          <w:spacing w:val="-3"/>
        </w:rPr>
        <w:t xml:space="preserve"> </w:t>
      </w:r>
      <w:r>
        <w:t>Information</w:t>
      </w:r>
      <w:r>
        <w:rPr>
          <w:spacing w:val="-4"/>
        </w:rPr>
        <w:t xml:space="preserve"> </w:t>
      </w:r>
      <w:r>
        <w:t>Officer,</w:t>
      </w:r>
      <w:r>
        <w:rPr>
          <w:spacing w:val="-5"/>
        </w:rPr>
        <w:t xml:space="preserve"> </w:t>
      </w:r>
      <w:r>
        <w:t>part</w:t>
      </w:r>
      <w:r>
        <w:rPr>
          <w:spacing w:val="-2"/>
        </w:rPr>
        <w:t xml:space="preserve"> </w:t>
      </w:r>
      <w:r>
        <w:t>of</w:t>
      </w:r>
      <w:r>
        <w:rPr>
          <w:spacing w:val="-4"/>
        </w:rPr>
        <w:t xml:space="preserve"> </w:t>
      </w:r>
      <w:r>
        <w:t>the</w:t>
      </w:r>
      <w:r>
        <w:rPr>
          <w:spacing w:val="-5"/>
        </w:rPr>
        <w:t xml:space="preserve"> </w:t>
      </w:r>
      <w:r>
        <w:t>command</w:t>
      </w:r>
      <w:r>
        <w:rPr>
          <w:spacing w:val="-2"/>
        </w:rPr>
        <w:t xml:space="preserve"> </w:t>
      </w:r>
      <w:r>
        <w:t>staff</w:t>
      </w:r>
      <w:r>
        <w:rPr>
          <w:spacing w:val="-2"/>
        </w:rPr>
        <w:t xml:space="preserve"> </w:t>
      </w:r>
      <w:r>
        <w:t>operating</w:t>
      </w:r>
      <w:r>
        <w:rPr>
          <w:spacing w:val="-5"/>
        </w:rPr>
        <w:t xml:space="preserve"> </w:t>
      </w:r>
      <w:r>
        <w:t>under</w:t>
      </w:r>
      <w:r>
        <w:rPr>
          <w:spacing w:val="-7"/>
        </w:rPr>
        <w:t xml:space="preserve"> </w:t>
      </w:r>
      <w:r>
        <w:t>the</w:t>
      </w:r>
      <w:r>
        <w:rPr>
          <w:spacing w:val="-5"/>
        </w:rPr>
        <w:t xml:space="preserve"> </w:t>
      </w:r>
      <w:r>
        <w:t>Incident Command</w:t>
      </w:r>
      <w:r>
        <w:rPr>
          <w:spacing w:val="-1"/>
        </w:rPr>
        <w:t xml:space="preserve"> </w:t>
      </w:r>
      <w:r>
        <w:t>System,</w:t>
      </w:r>
      <w:r>
        <w:rPr>
          <w:spacing w:val="-1"/>
        </w:rPr>
        <w:t xml:space="preserve"> </w:t>
      </w:r>
      <w:r>
        <w:t>will</w:t>
      </w:r>
      <w:r>
        <w:rPr>
          <w:spacing w:val="-2"/>
        </w:rPr>
        <w:t xml:space="preserve"> </w:t>
      </w:r>
      <w:r>
        <w:t>deal with</w:t>
      </w:r>
      <w:r>
        <w:rPr>
          <w:spacing w:val="-1"/>
        </w:rPr>
        <w:t xml:space="preserve"> </w:t>
      </w:r>
      <w:r>
        <w:t>the media,</w:t>
      </w:r>
      <w:r>
        <w:rPr>
          <w:spacing w:val="-2"/>
        </w:rPr>
        <w:t xml:space="preserve"> </w:t>
      </w:r>
      <w:r>
        <w:t>however, it</w:t>
      </w:r>
      <w:r>
        <w:rPr>
          <w:spacing w:val="-1"/>
        </w:rPr>
        <w:t xml:space="preserve"> </w:t>
      </w:r>
      <w:r>
        <w:t>is important</w:t>
      </w:r>
      <w:r>
        <w:rPr>
          <w:spacing w:val="-1"/>
        </w:rPr>
        <w:t xml:space="preserve"> </w:t>
      </w:r>
      <w:r>
        <w:t>that</w:t>
      </w:r>
      <w:r>
        <w:rPr>
          <w:spacing w:val="-1"/>
        </w:rPr>
        <w:t xml:space="preserve"> </w:t>
      </w:r>
      <w:r>
        <w:t>family be sheltered from media representatives</w:t>
      </w:r>
    </w:p>
    <w:p w14:paraId="1D4CA09C" w14:textId="77777777" w:rsidR="00054C28" w:rsidRDefault="00054C28">
      <w:pPr>
        <w:jc w:val="both"/>
        <w:sectPr w:rsidR="00054C28">
          <w:pgSz w:w="12240" w:h="15840"/>
          <w:pgMar w:top="1580" w:right="860" w:bottom="280" w:left="140" w:header="768" w:footer="0" w:gutter="0"/>
          <w:cols w:space="720"/>
        </w:sectPr>
      </w:pPr>
    </w:p>
    <w:p w14:paraId="1FBA45AF" w14:textId="77777777" w:rsidR="00054C28" w:rsidRDefault="00054C28">
      <w:pPr>
        <w:pStyle w:val="BodyText"/>
        <w:spacing w:before="53" w:after="1"/>
        <w:ind w:left="0"/>
        <w:rPr>
          <w:sz w:val="20"/>
        </w:rPr>
      </w:pPr>
    </w:p>
    <w:p w14:paraId="48100937" w14:textId="77777777" w:rsidR="00054C28" w:rsidRDefault="00D50A48">
      <w:pPr>
        <w:pStyle w:val="BodyText"/>
        <w:ind w:left="997"/>
        <w:rPr>
          <w:sz w:val="20"/>
        </w:rPr>
      </w:pPr>
      <w:r>
        <w:rPr>
          <w:noProof/>
          <w:sz w:val="20"/>
        </w:rPr>
        <mc:AlternateContent>
          <mc:Choice Requires="wpg">
            <w:drawing>
              <wp:inline distT="0" distB="0" distL="0" distR="0" wp14:anchorId="641AFA26" wp14:editId="79FB71DF">
                <wp:extent cx="6329045" cy="577850"/>
                <wp:effectExtent l="0" t="0" r="0" b="317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045" cy="577850"/>
                          <a:chOff x="0" y="0"/>
                          <a:chExt cx="6329045" cy="577850"/>
                        </a:xfrm>
                      </wpg:grpSpPr>
                      <wps:wsp>
                        <wps:cNvPr id="150" name="Graphic 150"/>
                        <wps:cNvSpPr/>
                        <wps:spPr>
                          <a:xfrm>
                            <a:off x="0" y="0"/>
                            <a:ext cx="6329045" cy="577850"/>
                          </a:xfrm>
                          <a:custGeom>
                            <a:avLst/>
                            <a:gdLst/>
                            <a:ahLst/>
                            <a:cxnLst/>
                            <a:rect l="l" t="t" r="r" b="b"/>
                            <a:pathLst>
                              <a:path w="6329045" h="577850">
                                <a:moveTo>
                                  <a:pt x="6328918" y="0"/>
                                </a:moveTo>
                                <a:lnTo>
                                  <a:pt x="0" y="0"/>
                                </a:lnTo>
                                <a:lnTo>
                                  <a:pt x="0" y="56388"/>
                                </a:lnTo>
                                <a:lnTo>
                                  <a:pt x="0" y="521208"/>
                                </a:lnTo>
                                <a:lnTo>
                                  <a:pt x="0" y="577596"/>
                                </a:lnTo>
                                <a:lnTo>
                                  <a:pt x="6328918" y="577596"/>
                                </a:lnTo>
                                <a:lnTo>
                                  <a:pt x="6328918" y="521208"/>
                                </a:lnTo>
                                <a:lnTo>
                                  <a:pt x="6328918" y="56388"/>
                                </a:lnTo>
                                <a:lnTo>
                                  <a:pt x="6328918" y="0"/>
                                </a:lnTo>
                                <a:close/>
                              </a:path>
                            </a:pathLst>
                          </a:custGeom>
                          <a:solidFill>
                            <a:srgbClr val="006480"/>
                          </a:solidFill>
                        </wps:spPr>
                        <wps:bodyPr wrap="square" lIns="0" tIns="0" rIns="0" bIns="0" rtlCol="0">
                          <a:prstTxWarp prst="textNoShape">
                            <a:avLst/>
                          </a:prstTxWarp>
                          <a:noAutofit/>
                        </wps:bodyPr>
                      </wps:wsp>
                      <wps:wsp>
                        <wps:cNvPr id="151" name="Textbox 151"/>
                        <wps:cNvSpPr txBox="1"/>
                        <wps:spPr>
                          <a:xfrm>
                            <a:off x="0" y="56388"/>
                            <a:ext cx="6329045" cy="464820"/>
                          </a:xfrm>
                          <a:prstGeom prst="rect">
                            <a:avLst/>
                          </a:prstGeom>
                        </wps:spPr>
                        <wps:txbx>
                          <w:txbxContent>
                            <w:p w14:paraId="1436210F" w14:textId="77777777" w:rsidR="00054C28" w:rsidRDefault="00D50A48">
                              <w:pPr>
                                <w:spacing w:before="120"/>
                                <w:ind w:left="209"/>
                                <w:rPr>
                                  <w:sz w:val="40"/>
                                </w:rPr>
                              </w:pPr>
                              <w:r>
                                <w:rPr>
                                  <w:color w:val="FFFFFF"/>
                                  <w:spacing w:val="-2"/>
                                  <w:sz w:val="40"/>
                                </w:rPr>
                                <w:t>Shelter-in-Place</w:t>
                              </w:r>
                            </w:p>
                          </w:txbxContent>
                        </wps:txbx>
                        <wps:bodyPr wrap="square" lIns="0" tIns="0" rIns="0" bIns="0" rtlCol="0">
                          <a:noAutofit/>
                        </wps:bodyPr>
                      </wps:wsp>
                    </wpg:wgp>
                  </a:graphicData>
                </a:graphic>
              </wp:inline>
            </w:drawing>
          </mc:Choice>
          <mc:Fallback>
            <w:pict>
              <v:group w14:anchorId="641AFA26" id="Group 149" o:spid="_x0000_s1137" style="width:498.35pt;height:45.5pt;mso-position-horizontal-relative:char;mso-position-vertical-relative:line" coordsize="6329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tJN5gIAAFMIAAAOAAAAZHJzL2Uyb0RvYy54bWy8Vttu2zAMfR+wfxD0vtpOc6vRpNjaNRgw&#13;&#10;dAWaYc+yLF8w2dIkJXb/fpRsOW46tF077MWhLIomzzmkcn7RVhztmdKlqFc4OgkxYjUVaVnnK/x9&#13;&#10;e/1hiZE2pE4JFzVb4Xum8cX6/bvzRsZsIgrBU6YQBKl13MgVLoyRcRBoWrCK6BMhWQ2bmVAVMbBU&#13;&#10;eZAq0kD0igeTMJwHjVCpVIIyreHtVbeJ1y5+ljFqvmWZZgbxFYbcjHsq90zsM1ifkzhXRBYl7dMg&#13;&#10;r8iiImUNHx1CXRFD0E6Vj0JVJVVCi8ycUFEFIstKylwNUE0UHlWzUWInXS153ORygAmgPcLp1WHp&#13;&#10;zX6j5J28VV32YH4V9KcGXIJG5vF4367zg3ObqcoegiJQ6xC9HxBlrUEUXs5PJ2fhdIYRhb3ZYrGc&#13;&#10;9ZDTAnh5dIwWn58+GJC4+6xLbkimkaAefQBIvw2gu4JI5nDXFoBbhcoUxA25o5pUoOJNLxj7CpCy&#13;&#10;nwc/i2K/0j2gb8BoKJXEdKfNhgmHNtl/1aZTbeotUniLtrU3FWjfqp471RuMQPUKI1B90qleEmPP&#13;&#10;WQqtiZoRXcXAlt2uxJ5thXM0ljNgdXkWQWd7wiHXgw+vx76A2cjL7/lf6eJ1PrP56XJpU4Noft//&#13;&#10;PvCbRJPwRY6Lxexs/mTEcSUgz79yfz6NB9GfrW7s7WQ1woFyoVkHjeXKYTTwB35jhWjBy/S65NwS&#13;&#10;plWeXHKF9sQOwHA+XfrQIzdoJh13krVWItJ70HwDIl9h/WtHFMOIf6mhq+wI9YbyRuINZfilcIPW&#13;&#10;aUVps21/ECWRBHOFDUyFG+Gbi8ReypC/deh87clafNwZkZVW5y63LqN+AY3etdx/6PjId/wWck9E&#13;&#10;i6JZZAU16nhk2k8CmmJ4/2TvDyIn8R9n5BQYmniK/PSw6Nj+73G0ne0umyMAuxFxRKZpk9aNr+kw&#13;&#10;qv4Rvy9gyU1puLmcXvtb1l6N47Vj9fBfYP0bAAD//wMAUEsDBBQABgAIAAAAIQBA5TDV3wAAAAkB&#13;&#10;AAAPAAAAZHJzL2Rvd25yZXYueG1sTI9PS8NAEMXvgt9hmYI3u4litWk2pdQ/pyLYCtLbNJkmodnZ&#13;&#10;kN0m6bd39KKXxwyPefN+6XK0jeqp87VjA/E0AkWcu6Lm0sDn7vX2CZQPyAU2jsnAhTwss+urFJPC&#13;&#10;DfxB/TaUSkLYJ2igCqFNtPZ5RRb91LXE4h1dZzHI2pW66HCQcNvouyiaaYs1y4cKW1pXlJ+2Z2vg&#13;&#10;bcBhdR+/9JvTcX3Z7x7evzYxGXMzGZ8XIqsFqEBj+LuAHwbpD5kUO7gzF141BoQm/Kp48/nsEdRB&#13;&#10;hjgCnaX6P0H2DQAA//8DAFBLAQItABQABgAIAAAAIQC2gziS/gAAAOEBAAATAAAAAAAAAAAAAAAA&#13;&#10;AAAAAABbQ29udGVudF9UeXBlc10ueG1sUEsBAi0AFAAGAAgAAAAhADj9If/WAAAAlAEAAAsAAAAA&#13;&#10;AAAAAAAAAAAALwEAAF9yZWxzLy5yZWxzUEsBAi0AFAAGAAgAAAAhAAde0k3mAgAAUwgAAA4AAAAA&#13;&#10;AAAAAAAAAAAALgIAAGRycy9lMm9Eb2MueG1sUEsBAi0AFAAGAAgAAAAhAEDlMNXfAAAACQEAAA8A&#13;&#10;AAAAAAAAAAAAAAAAQAUAAGRycy9kb3ducmV2LnhtbFBLBQYAAAAABAAEAPMAAABMBgAAAAA=&#13;&#10;">
                <v:shape id="Graphic 150" o:spid="_x0000_s1138" style="position:absolute;width:63290;height:5778;visibility:visible;mso-wrap-style:square;v-text-anchor:top" coordsize="632904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FwjxgAAAOEAAAAPAAAAZHJzL2Rvd25yZXYueG1sRI/BSsRA&#13;&#10;DIbvgu8wRPDmTl1UpLuziyjiehJnC15DJ9uW7WRKJ7b17c1B8BL+EPL9fNv9Ensz0Zi7xA5uVwUY&#13;&#10;4jqFjhsH1fH15hFMFuSAfWJy8EMZ9rvLiy2WIc38SZOXxiiEc4kOWpGhtDbXLUXMqzQQ6+2Uxoii&#13;&#10;69jYMOKs8NjbdVE82Igda0OLAz23VJ/9d3TglyqLt+uDvPnzNFdfp/e79OHc9dXystHxtAEjtMj/&#13;&#10;xx/iENThXh3USBPY3S8AAAD//wMAUEsBAi0AFAAGAAgAAAAhANvh9svuAAAAhQEAABMAAAAAAAAA&#13;&#10;AAAAAAAAAAAAAFtDb250ZW50X1R5cGVzXS54bWxQSwECLQAUAAYACAAAACEAWvQsW78AAAAVAQAA&#13;&#10;CwAAAAAAAAAAAAAAAAAfAQAAX3JlbHMvLnJlbHNQSwECLQAUAAYACAAAACEAQvRcI8YAAADhAAAA&#13;&#10;DwAAAAAAAAAAAAAAAAAHAgAAZHJzL2Rvd25yZXYueG1sUEsFBgAAAAADAAMAtwAAAPoCAAAAAA==&#13;&#10;" path="m6328918,l,,,56388,,521208r,56388l6328918,577596r,-56388l6328918,56388r,-56388xe" fillcolor="#006480" stroked="f">
                  <v:path arrowok="t"/>
                </v:shape>
                <v:shape id="Textbox 151" o:spid="_x0000_s1139" type="#_x0000_t202" style="position:absolute;top:563;width:6329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qhyAAAAOEAAAAPAAAAZHJzL2Rvd25yZXYueG1sRI/BasJA&#13;&#10;EIbvgu+wjNCbbhQqNbqKtAoFoRjjocdpdkwWs7Mxu9X49l2h4GWY4ef/hm+x6mwtrtR641jBeJSA&#13;&#10;IC6cNlwqOObb4RsIH5A11o5JwZ08rJb93gJT7W6c0fUQShEh7FNUUIXQpFL6oiKLfuQa4pidXGsx&#13;&#10;xLMtpW7xFuG2lpMkmUqLhuOHCht6r6g4H36tgvU3Zxtz+frZZ6fM5Pks4d30rNTLoPuYx7GegwjU&#13;&#10;hWfjH/Gpo8PrGB5GcQO5/AMAAP//AwBQSwECLQAUAAYACAAAACEA2+H2y+4AAACFAQAAEwAAAAAA&#13;&#10;AAAAAAAAAAAAAAAAW0NvbnRlbnRfVHlwZXNdLnhtbFBLAQItABQABgAIAAAAIQBa9CxbvwAAABUB&#13;&#10;AAALAAAAAAAAAAAAAAAAAB8BAABfcmVscy8ucmVsc1BLAQItABQABgAIAAAAIQD/Y4qhyAAAAOEA&#13;&#10;AAAPAAAAAAAAAAAAAAAAAAcCAABkcnMvZG93bnJldi54bWxQSwUGAAAAAAMAAwC3AAAA/AIAAAAA&#13;&#10;" filled="f" stroked="f">
                  <v:textbox inset="0,0,0,0">
                    <w:txbxContent>
                      <w:p w14:paraId="1436210F" w14:textId="77777777" w:rsidR="00054C28" w:rsidRDefault="00D50A48">
                        <w:pPr>
                          <w:spacing w:before="120"/>
                          <w:ind w:left="209"/>
                          <w:rPr>
                            <w:sz w:val="40"/>
                          </w:rPr>
                        </w:pPr>
                        <w:r>
                          <w:rPr>
                            <w:color w:val="FFFFFF"/>
                            <w:spacing w:val="-2"/>
                            <w:sz w:val="40"/>
                          </w:rPr>
                          <w:t>Shelter-in-Place</w:t>
                        </w:r>
                      </w:p>
                    </w:txbxContent>
                  </v:textbox>
                </v:shape>
                <w10:anchorlock/>
              </v:group>
            </w:pict>
          </mc:Fallback>
        </mc:AlternateContent>
      </w:r>
    </w:p>
    <w:p w14:paraId="2A3E5720" w14:textId="77777777" w:rsidR="00054C28" w:rsidRDefault="00D50A48">
      <w:pPr>
        <w:pStyle w:val="Heading3"/>
        <w:spacing w:before="210"/>
        <w:ind w:left="1026"/>
      </w:pPr>
      <w:bookmarkStart w:id="95" w:name="_Toc184969016"/>
      <w:r>
        <w:rPr>
          <w:noProof/>
        </w:rPr>
        <w:drawing>
          <wp:anchor distT="0" distB="0" distL="0" distR="0" simplePos="0" relativeHeight="15756288" behindDoc="0" locked="0" layoutInCell="1" allowOverlap="1" wp14:anchorId="3E4C71B2" wp14:editId="15B292E8">
            <wp:simplePos x="0" y="0"/>
            <wp:positionH relativeFrom="page">
              <wp:posOffset>6178442</wp:posOffset>
            </wp:positionH>
            <wp:positionV relativeFrom="paragraph">
              <wp:posOffset>250825</wp:posOffset>
            </wp:positionV>
            <wp:extent cx="648805" cy="994124"/>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52" cstate="print"/>
                    <a:stretch>
                      <a:fillRect/>
                    </a:stretch>
                  </pic:blipFill>
                  <pic:spPr>
                    <a:xfrm>
                      <a:off x="0" y="0"/>
                      <a:ext cx="648805" cy="994124"/>
                    </a:xfrm>
                    <a:prstGeom prst="rect">
                      <a:avLst/>
                    </a:prstGeom>
                  </pic:spPr>
                </pic:pic>
              </a:graphicData>
            </a:graphic>
          </wp:anchor>
        </w:drawing>
      </w:r>
      <w:r>
        <w:rPr>
          <w:color w:val="006480"/>
          <w:spacing w:val="-2"/>
        </w:rPr>
        <w:t>General</w:t>
      </w:r>
      <w:bookmarkEnd w:id="95"/>
    </w:p>
    <w:p w14:paraId="34A13FCA" w14:textId="77777777" w:rsidR="00054C28" w:rsidRDefault="00D50A48">
      <w:pPr>
        <w:pStyle w:val="BodyText"/>
        <w:spacing w:before="119"/>
        <w:ind w:left="1026" w:right="1950"/>
      </w:pPr>
      <w:r>
        <w:t>This action is taken to place and/or keep students indoors in order to provide a greater</w:t>
      </w:r>
      <w:r>
        <w:rPr>
          <w:spacing w:val="-3"/>
        </w:rPr>
        <w:t xml:space="preserve"> </w:t>
      </w:r>
      <w:r>
        <w:t>level</w:t>
      </w:r>
      <w:r>
        <w:rPr>
          <w:spacing w:val="-3"/>
        </w:rPr>
        <w:t xml:space="preserve"> </w:t>
      </w:r>
      <w:r>
        <w:t>of</w:t>
      </w:r>
      <w:r>
        <w:rPr>
          <w:spacing w:val="-3"/>
        </w:rPr>
        <w:t xml:space="preserve"> </w:t>
      </w:r>
      <w:r>
        <w:t>protection</w:t>
      </w:r>
      <w:r>
        <w:rPr>
          <w:spacing w:val="-1"/>
        </w:rPr>
        <w:t xml:space="preserve"> </w:t>
      </w:r>
      <w:r>
        <w:t>from</w:t>
      </w:r>
      <w:r>
        <w:rPr>
          <w:spacing w:val="-1"/>
        </w:rPr>
        <w:t xml:space="preserve"> </w:t>
      </w:r>
      <w:r>
        <w:t>airborne</w:t>
      </w:r>
      <w:r>
        <w:rPr>
          <w:spacing w:val="-1"/>
        </w:rPr>
        <w:t xml:space="preserve"> </w:t>
      </w:r>
      <w:r>
        <w:t>contaminants</w:t>
      </w:r>
      <w:r>
        <w:rPr>
          <w:spacing w:val="-2"/>
        </w:rPr>
        <w:t xml:space="preserve"> </w:t>
      </w:r>
      <w:r>
        <w:t>in</w:t>
      </w:r>
      <w:r>
        <w:rPr>
          <w:spacing w:val="-3"/>
        </w:rPr>
        <w:t xml:space="preserve"> </w:t>
      </w:r>
      <w:r>
        <w:t>outside</w:t>
      </w:r>
      <w:r>
        <w:rPr>
          <w:spacing w:val="-1"/>
        </w:rPr>
        <w:t xml:space="preserve"> </w:t>
      </w:r>
      <w:r>
        <w:t>air.</w:t>
      </w:r>
      <w:r>
        <w:rPr>
          <w:spacing w:val="-2"/>
        </w:rPr>
        <w:t xml:space="preserve"> </w:t>
      </w:r>
      <w:r>
        <w:t>Shelter-in- place</w:t>
      </w:r>
      <w:r>
        <w:rPr>
          <w:spacing w:val="-3"/>
        </w:rPr>
        <w:t xml:space="preserve"> </w:t>
      </w:r>
      <w:r>
        <w:t>is</w:t>
      </w:r>
      <w:r>
        <w:rPr>
          <w:spacing w:val="-3"/>
        </w:rPr>
        <w:t xml:space="preserve"> </w:t>
      </w:r>
      <w:r>
        <w:t>implemented</w:t>
      </w:r>
      <w:r>
        <w:rPr>
          <w:spacing w:val="-4"/>
        </w:rPr>
        <w:t xml:space="preserve"> </w:t>
      </w:r>
      <w:r>
        <w:t>when</w:t>
      </w:r>
      <w:r>
        <w:rPr>
          <w:spacing w:val="-4"/>
        </w:rPr>
        <w:t xml:space="preserve"> </w:t>
      </w:r>
      <w:r>
        <w:t>there</w:t>
      </w:r>
      <w:r>
        <w:rPr>
          <w:spacing w:val="-2"/>
        </w:rPr>
        <w:t xml:space="preserve"> </w:t>
      </w:r>
      <w:r>
        <w:t>is</w:t>
      </w:r>
      <w:r>
        <w:rPr>
          <w:spacing w:val="-3"/>
        </w:rPr>
        <w:t xml:space="preserve"> </w:t>
      </w:r>
      <w:r>
        <w:t>a</w:t>
      </w:r>
      <w:r>
        <w:rPr>
          <w:spacing w:val="-5"/>
        </w:rPr>
        <w:t xml:space="preserve"> </w:t>
      </w:r>
      <w:r>
        <w:t>need</w:t>
      </w:r>
      <w:r>
        <w:rPr>
          <w:spacing w:val="-4"/>
        </w:rPr>
        <w:t xml:space="preserve"> </w:t>
      </w:r>
      <w:r>
        <w:t>to</w:t>
      </w:r>
      <w:r>
        <w:rPr>
          <w:spacing w:val="-5"/>
        </w:rPr>
        <w:t xml:space="preserve"> </w:t>
      </w:r>
      <w:r>
        <w:t>isolate</w:t>
      </w:r>
      <w:r>
        <w:rPr>
          <w:spacing w:val="-2"/>
        </w:rPr>
        <w:t xml:space="preserve"> </w:t>
      </w:r>
      <w:r>
        <w:t>students</w:t>
      </w:r>
      <w:r>
        <w:rPr>
          <w:spacing w:val="-3"/>
        </w:rPr>
        <w:t xml:space="preserve"> </w:t>
      </w:r>
      <w:r>
        <w:t>and</w:t>
      </w:r>
      <w:r>
        <w:rPr>
          <w:spacing w:val="-2"/>
        </w:rPr>
        <w:t xml:space="preserve"> </w:t>
      </w:r>
      <w:r>
        <w:t>staff</w:t>
      </w:r>
      <w:r>
        <w:rPr>
          <w:spacing w:val="-4"/>
        </w:rPr>
        <w:t xml:space="preserve"> </w:t>
      </w:r>
      <w:r>
        <w:t>from</w:t>
      </w:r>
      <w:r>
        <w:rPr>
          <w:spacing w:val="-2"/>
        </w:rPr>
        <w:t xml:space="preserve"> </w:t>
      </w:r>
      <w:r>
        <w:t>the outside environment and includes the shutdown of room and/or building air systems. During shelter-in-place, no one should be exposed to the outside air.</w:t>
      </w:r>
    </w:p>
    <w:p w14:paraId="29190811" w14:textId="77777777" w:rsidR="00054C28" w:rsidRDefault="00D50A48">
      <w:pPr>
        <w:pStyle w:val="Heading3"/>
        <w:ind w:left="1026"/>
      </w:pPr>
      <w:bookmarkStart w:id="96" w:name="_Toc184969017"/>
      <w:r>
        <w:rPr>
          <w:color w:val="006480"/>
        </w:rPr>
        <w:t>Description</w:t>
      </w:r>
      <w:r>
        <w:rPr>
          <w:color w:val="006480"/>
          <w:spacing w:val="-4"/>
        </w:rPr>
        <w:t xml:space="preserve"> </w:t>
      </w:r>
      <w:r>
        <w:rPr>
          <w:color w:val="006480"/>
        </w:rPr>
        <w:t>of</w:t>
      </w:r>
      <w:r>
        <w:rPr>
          <w:color w:val="006480"/>
          <w:spacing w:val="-2"/>
        </w:rPr>
        <w:t xml:space="preserve"> Action</w:t>
      </w:r>
      <w:bookmarkEnd w:id="96"/>
    </w:p>
    <w:p w14:paraId="40574C4B" w14:textId="77777777" w:rsidR="00054C28" w:rsidRDefault="00D50A48">
      <w:pPr>
        <w:pStyle w:val="BodyText"/>
        <w:spacing w:before="119"/>
        <w:ind w:left="1026" w:right="314"/>
      </w:pPr>
      <w:r>
        <w:t>If</w:t>
      </w:r>
      <w:r>
        <w:rPr>
          <w:spacing w:val="-2"/>
        </w:rPr>
        <w:t xml:space="preserve"> </w:t>
      </w:r>
      <w:r>
        <w:t>an</w:t>
      </w:r>
      <w:r>
        <w:rPr>
          <w:spacing w:val="-4"/>
        </w:rPr>
        <w:t xml:space="preserve"> </w:t>
      </w:r>
      <w:r>
        <w:t>emergency</w:t>
      </w:r>
      <w:r>
        <w:rPr>
          <w:spacing w:val="-3"/>
        </w:rPr>
        <w:t xml:space="preserve"> </w:t>
      </w:r>
      <w:r>
        <w:t>occurs</w:t>
      </w:r>
      <w:r>
        <w:rPr>
          <w:spacing w:val="-5"/>
        </w:rPr>
        <w:t xml:space="preserve"> </w:t>
      </w:r>
      <w:r>
        <w:t>that</w:t>
      </w:r>
      <w:r>
        <w:rPr>
          <w:spacing w:val="-4"/>
        </w:rPr>
        <w:t xml:space="preserve"> </w:t>
      </w:r>
      <w:r>
        <w:t>requires</w:t>
      </w:r>
      <w:r>
        <w:rPr>
          <w:spacing w:val="-2"/>
        </w:rPr>
        <w:t xml:space="preserve"> </w:t>
      </w:r>
      <w:r>
        <w:t>students</w:t>
      </w:r>
      <w:r>
        <w:rPr>
          <w:spacing w:val="-3"/>
        </w:rPr>
        <w:t xml:space="preserve"> </w:t>
      </w:r>
      <w:r>
        <w:t>and</w:t>
      </w:r>
      <w:r>
        <w:rPr>
          <w:spacing w:val="-2"/>
        </w:rPr>
        <w:t xml:space="preserve"> </w:t>
      </w:r>
      <w:r>
        <w:t>staff</w:t>
      </w:r>
      <w:r>
        <w:rPr>
          <w:spacing w:val="-4"/>
        </w:rPr>
        <w:t xml:space="preserve"> </w:t>
      </w:r>
      <w:r>
        <w:t>to</w:t>
      </w:r>
      <w:r>
        <w:rPr>
          <w:spacing w:val="-5"/>
        </w:rPr>
        <w:t xml:space="preserve"> </w:t>
      </w:r>
      <w:r>
        <w:t>Shelter-in-Place,</w:t>
      </w:r>
      <w:r>
        <w:rPr>
          <w:spacing w:val="-2"/>
        </w:rPr>
        <w:t xml:space="preserve"> </w:t>
      </w:r>
      <w:r>
        <w:t>the</w:t>
      </w:r>
      <w:r>
        <w:rPr>
          <w:spacing w:val="-2"/>
        </w:rPr>
        <w:t xml:space="preserve"> </w:t>
      </w:r>
      <w:r>
        <w:t>Site</w:t>
      </w:r>
      <w:r>
        <w:rPr>
          <w:spacing w:val="-4"/>
        </w:rPr>
        <w:t xml:space="preserve"> </w:t>
      </w:r>
      <w:r>
        <w:t>Administrator</w:t>
      </w:r>
      <w:r>
        <w:rPr>
          <w:spacing w:val="-6"/>
        </w:rPr>
        <w:t xml:space="preserve"> </w:t>
      </w:r>
      <w:r>
        <w:t>will make an announcement on the PA system. If the PA system is not available, the Site Administrator will use other means of communication (e.g., sending messengers to deliver instructions). The Site Administrator should be calm, convey reassuring comments that the situation is under control, and provide clear and consistent directions. Below is an example of an announcement to be made by the Site Administrator:</w:t>
      </w:r>
    </w:p>
    <w:p w14:paraId="7016A419" w14:textId="77777777" w:rsidR="00054C28" w:rsidRDefault="00D50A48">
      <w:pPr>
        <w:pStyle w:val="BodyText"/>
        <w:spacing w:before="121"/>
        <w:ind w:left="1194" w:right="477" w:hanging="4"/>
        <w:jc w:val="center"/>
      </w:pPr>
      <w:r>
        <w:t>“YOUR ATTENTION PLEASE. WE HAVE RECEIVED INFORMATION REGARDING A HAZARD IN THE COMMUNITY.</w:t>
      </w:r>
      <w:r>
        <w:rPr>
          <w:spacing w:val="-5"/>
        </w:rPr>
        <w:t xml:space="preserve"> </w:t>
      </w:r>
      <w:r>
        <w:t>WE</w:t>
      </w:r>
      <w:r>
        <w:rPr>
          <w:spacing w:val="-6"/>
        </w:rPr>
        <w:t xml:space="preserve"> </w:t>
      </w:r>
      <w:r>
        <w:t>ARE</w:t>
      </w:r>
      <w:r>
        <w:rPr>
          <w:spacing w:val="-5"/>
        </w:rPr>
        <w:t xml:space="preserve"> </w:t>
      </w:r>
      <w:r>
        <w:t>INSTITUTING</w:t>
      </w:r>
      <w:r>
        <w:rPr>
          <w:spacing w:val="-6"/>
        </w:rPr>
        <w:t xml:space="preserve"> </w:t>
      </w:r>
      <w:r>
        <w:t>SHELTER-IN-PLACE</w:t>
      </w:r>
      <w:r>
        <w:rPr>
          <w:spacing w:val="-4"/>
        </w:rPr>
        <w:t xml:space="preserve"> </w:t>
      </w:r>
      <w:r>
        <w:t>PROCEDURES.</w:t>
      </w:r>
      <w:r>
        <w:rPr>
          <w:spacing w:val="-5"/>
        </w:rPr>
        <w:t xml:space="preserve"> </w:t>
      </w:r>
      <w:r>
        <w:t>PLEASE</w:t>
      </w:r>
      <w:r>
        <w:rPr>
          <w:spacing w:val="-4"/>
        </w:rPr>
        <w:t xml:space="preserve"> </w:t>
      </w:r>
      <w:r>
        <w:t>REMAIN</w:t>
      </w:r>
      <w:r>
        <w:rPr>
          <w:spacing w:val="-4"/>
        </w:rPr>
        <w:t xml:space="preserve"> </w:t>
      </w:r>
      <w:r>
        <w:t>INSIDE</w:t>
      </w:r>
      <w:r>
        <w:rPr>
          <w:spacing w:val="-4"/>
        </w:rPr>
        <w:t xml:space="preserve"> </w:t>
      </w:r>
      <w:r>
        <w:t>THE BUILDING AWAY FROM OUTSIDE AIR WITH WINDOWS AND DOORS SECURELY CLOSED AND AIR CONDITIONING UNITS TURNED OFF. ALL STUDENTS AND STAFF THAT ARE OUTSIDE ARE TO IMMEDIATELY</w:t>
      </w:r>
      <w:r>
        <w:rPr>
          <w:spacing w:val="-3"/>
        </w:rPr>
        <w:t xml:space="preserve"> </w:t>
      </w:r>
      <w:r>
        <w:t>MOVE</w:t>
      </w:r>
      <w:r>
        <w:rPr>
          <w:spacing w:val="-3"/>
        </w:rPr>
        <w:t xml:space="preserve"> </w:t>
      </w:r>
      <w:r>
        <w:t>TO</w:t>
      </w:r>
      <w:r>
        <w:rPr>
          <w:spacing w:val="-3"/>
        </w:rPr>
        <w:t xml:space="preserve"> </w:t>
      </w:r>
      <w:r>
        <w:t>THE PROTECTION OF</w:t>
      </w:r>
      <w:r>
        <w:rPr>
          <w:spacing w:val="-1"/>
        </w:rPr>
        <w:t xml:space="preserve"> </w:t>
      </w:r>
      <w:r>
        <w:t>AN</w:t>
      </w:r>
      <w:r>
        <w:rPr>
          <w:spacing w:val="-2"/>
        </w:rPr>
        <w:t xml:space="preserve"> </w:t>
      </w:r>
      <w:r>
        <w:t>INSIDE ROOM.</w:t>
      </w:r>
      <w:r>
        <w:rPr>
          <w:spacing w:val="-2"/>
        </w:rPr>
        <w:t xml:space="preserve"> </w:t>
      </w:r>
      <w:r>
        <w:t>PLEASE REMAIN INDOORS</w:t>
      </w:r>
      <w:r>
        <w:rPr>
          <w:spacing w:val="-2"/>
        </w:rPr>
        <w:t xml:space="preserve"> </w:t>
      </w:r>
      <w:r>
        <w:t>UNTIL FURTHER INSTRUCTIONS ARE PROVIDED.”</w:t>
      </w:r>
    </w:p>
    <w:p w14:paraId="2FA23E88" w14:textId="77777777" w:rsidR="00054C28" w:rsidRDefault="00D50A48">
      <w:pPr>
        <w:pStyle w:val="BodyText"/>
        <w:spacing w:before="120"/>
        <w:ind w:left="1386" w:right="1513"/>
      </w:pPr>
      <w:r>
        <w:t>If</w:t>
      </w:r>
      <w:r>
        <w:rPr>
          <w:spacing w:val="-3"/>
        </w:rPr>
        <w:t xml:space="preserve"> </w:t>
      </w:r>
      <w:r>
        <w:t>inside,</w:t>
      </w:r>
      <w:r>
        <w:rPr>
          <w:spacing w:val="-3"/>
        </w:rPr>
        <w:t xml:space="preserve"> </w:t>
      </w:r>
      <w:r>
        <w:t>staff</w:t>
      </w:r>
      <w:r>
        <w:rPr>
          <w:spacing w:val="-3"/>
        </w:rPr>
        <w:t xml:space="preserve"> </w:t>
      </w:r>
      <w:r>
        <w:t>should</w:t>
      </w:r>
      <w:r>
        <w:rPr>
          <w:spacing w:val="-3"/>
        </w:rPr>
        <w:t xml:space="preserve"> </w:t>
      </w:r>
      <w:r>
        <w:t>keep</w:t>
      </w:r>
      <w:r>
        <w:rPr>
          <w:spacing w:val="-3"/>
        </w:rPr>
        <w:t xml:space="preserve"> </w:t>
      </w:r>
      <w:r>
        <w:t>students</w:t>
      </w:r>
      <w:r>
        <w:rPr>
          <w:spacing w:val="-6"/>
        </w:rPr>
        <w:t xml:space="preserve"> </w:t>
      </w:r>
      <w:r>
        <w:t>in</w:t>
      </w:r>
      <w:r>
        <w:rPr>
          <w:spacing w:val="-5"/>
        </w:rPr>
        <w:t xml:space="preserve"> </w:t>
      </w:r>
      <w:r>
        <w:t>their</w:t>
      </w:r>
      <w:r>
        <w:rPr>
          <w:spacing w:val="-3"/>
        </w:rPr>
        <w:t xml:space="preserve"> </w:t>
      </w:r>
      <w:r>
        <w:t>rooms</w:t>
      </w:r>
      <w:r>
        <w:rPr>
          <w:spacing w:val="-4"/>
        </w:rPr>
        <w:t xml:space="preserve"> </w:t>
      </w:r>
      <w:r>
        <w:t>until</w:t>
      </w:r>
      <w:r>
        <w:rPr>
          <w:spacing w:val="-6"/>
        </w:rPr>
        <w:t xml:space="preserve"> </w:t>
      </w:r>
      <w:r>
        <w:t>further</w:t>
      </w:r>
      <w:r>
        <w:rPr>
          <w:spacing w:val="-3"/>
        </w:rPr>
        <w:t xml:space="preserve"> </w:t>
      </w:r>
      <w:r>
        <w:t>instructions</w:t>
      </w:r>
      <w:r>
        <w:rPr>
          <w:spacing w:val="-5"/>
        </w:rPr>
        <w:t xml:space="preserve"> </w:t>
      </w:r>
      <w:r>
        <w:t>are</w:t>
      </w:r>
      <w:r>
        <w:rPr>
          <w:spacing w:val="-3"/>
        </w:rPr>
        <w:t xml:space="preserve"> </w:t>
      </w:r>
      <w:r>
        <w:t>given If outside, students must proceed to their rooms if it is safe to do so</w:t>
      </w:r>
    </w:p>
    <w:p w14:paraId="7E45AD29" w14:textId="77777777" w:rsidR="00054C28" w:rsidRDefault="00D50A48">
      <w:pPr>
        <w:pStyle w:val="BodyText"/>
        <w:ind w:left="2106" w:right="343" w:hanging="360"/>
      </w:pPr>
      <w:r>
        <w:t>If</w:t>
      </w:r>
      <w:r>
        <w:rPr>
          <w:spacing w:val="-2"/>
        </w:rPr>
        <w:t xml:space="preserve"> </w:t>
      </w:r>
      <w:r>
        <w:t>it</w:t>
      </w:r>
      <w:r>
        <w:rPr>
          <w:spacing w:val="-4"/>
        </w:rPr>
        <w:t xml:space="preserve"> </w:t>
      </w:r>
      <w:r>
        <w:t>is</w:t>
      </w:r>
      <w:r>
        <w:rPr>
          <w:spacing w:val="-3"/>
        </w:rPr>
        <w:t xml:space="preserve"> </w:t>
      </w:r>
      <w:r>
        <w:t>determined</w:t>
      </w:r>
      <w:r>
        <w:rPr>
          <w:spacing w:val="-4"/>
        </w:rPr>
        <w:t xml:space="preserve"> </w:t>
      </w:r>
      <w:r>
        <w:t>to</w:t>
      </w:r>
      <w:r>
        <w:rPr>
          <w:spacing w:val="-4"/>
        </w:rPr>
        <w:t xml:space="preserve"> </w:t>
      </w:r>
      <w:r>
        <w:t>be</w:t>
      </w:r>
      <w:r>
        <w:rPr>
          <w:spacing w:val="-4"/>
        </w:rPr>
        <w:t xml:space="preserve"> </w:t>
      </w:r>
      <w:r>
        <w:t>unsafe,</w:t>
      </w:r>
      <w:r>
        <w:rPr>
          <w:spacing w:val="-2"/>
        </w:rPr>
        <w:t xml:space="preserve"> </w:t>
      </w:r>
      <w:r>
        <w:t>staff</w:t>
      </w:r>
      <w:r>
        <w:rPr>
          <w:spacing w:val="-4"/>
        </w:rPr>
        <w:t xml:space="preserve"> </w:t>
      </w:r>
      <w:r>
        <w:t>should</w:t>
      </w:r>
      <w:r>
        <w:rPr>
          <w:spacing w:val="-4"/>
        </w:rPr>
        <w:t xml:space="preserve"> </w:t>
      </w:r>
      <w:r>
        <w:t>direct</w:t>
      </w:r>
      <w:r>
        <w:rPr>
          <w:spacing w:val="-2"/>
        </w:rPr>
        <w:t xml:space="preserve"> </w:t>
      </w:r>
      <w:r>
        <w:t>students</w:t>
      </w:r>
      <w:r>
        <w:rPr>
          <w:spacing w:val="-5"/>
        </w:rPr>
        <w:t xml:space="preserve"> </w:t>
      </w:r>
      <w:r>
        <w:t>into</w:t>
      </w:r>
      <w:r>
        <w:rPr>
          <w:spacing w:val="-4"/>
        </w:rPr>
        <w:t xml:space="preserve"> </w:t>
      </w:r>
      <w:r>
        <w:t>nearby</w:t>
      </w:r>
      <w:r>
        <w:rPr>
          <w:spacing w:val="-3"/>
        </w:rPr>
        <w:t xml:space="preserve"> </w:t>
      </w:r>
      <w:r>
        <w:t>rooms</w:t>
      </w:r>
      <w:r>
        <w:rPr>
          <w:spacing w:val="-3"/>
        </w:rPr>
        <w:t xml:space="preserve"> </w:t>
      </w:r>
      <w:r>
        <w:t>or</w:t>
      </w:r>
      <w:r>
        <w:rPr>
          <w:spacing w:val="-4"/>
        </w:rPr>
        <w:t xml:space="preserve"> </w:t>
      </w:r>
      <w:r>
        <w:t>buildings (e.g., auditorium, library, cafeteria, and gymnasium)</w:t>
      </w:r>
    </w:p>
    <w:p w14:paraId="52110238" w14:textId="77777777" w:rsidR="00054C28" w:rsidRDefault="00D50A48">
      <w:pPr>
        <w:pStyle w:val="BodyText"/>
        <w:ind w:left="2106" w:right="343" w:hanging="360"/>
      </w:pPr>
      <w:r>
        <w:t>Staff</w:t>
      </w:r>
      <w:r>
        <w:rPr>
          <w:spacing w:val="-2"/>
        </w:rPr>
        <w:t xml:space="preserve"> </w:t>
      </w:r>
      <w:r>
        <w:t>and</w:t>
      </w:r>
      <w:r>
        <w:rPr>
          <w:spacing w:val="-2"/>
        </w:rPr>
        <w:t xml:space="preserve"> </w:t>
      </w:r>
      <w:r>
        <w:t>students</w:t>
      </w:r>
      <w:r>
        <w:rPr>
          <w:spacing w:val="-5"/>
        </w:rPr>
        <w:t xml:space="preserve"> </w:t>
      </w:r>
      <w:r>
        <w:t>who</w:t>
      </w:r>
      <w:r>
        <w:rPr>
          <w:spacing w:val="-7"/>
        </w:rPr>
        <w:t xml:space="preserve"> </w:t>
      </w:r>
      <w:r>
        <w:t>were</w:t>
      </w:r>
      <w:r>
        <w:rPr>
          <w:spacing w:val="-5"/>
        </w:rPr>
        <w:t xml:space="preserve"> </w:t>
      </w:r>
      <w:r>
        <w:t>exposed</w:t>
      </w:r>
      <w:r>
        <w:rPr>
          <w:spacing w:val="-4"/>
        </w:rPr>
        <w:t xml:space="preserve"> </w:t>
      </w:r>
      <w:r>
        <w:t>to</w:t>
      </w:r>
      <w:r>
        <w:rPr>
          <w:spacing w:val="-4"/>
        </w:rPr>
        <w:t xml:space="preserve"> </w:t>
      </w:r>
      <w:r>
        <w:t>outside</w:t>
      </w:r>
      <w:r>
        <w:rPr>
          <w:spacing w:val="-5"/>
        </w:rPr>
        <w:t xml:space="preserve"> </w:t>
      </w:r>
      <w:r>
        <w:t>air</w:t>
      </w:r>
      <w:r>
        <w:rPr>
          <w:spacing w:val="-2"/>
        </w:rPr>
        <w:t xml:space="preserve"> </w:t>
      </w:r>
      <w:r>
        <w:t>should</w:t>
      </w:r>
      <w:r>
        <w:rPr>
          <w:spacing w:val="-2"/>
        </w:rPr>
        <w:t xml:space="preserve"> </w:t>
      </w:r>
      <w:r>
        <w:t>congregate</w:t>
      </w:r>
      <w:r>
        <w:rPr>
          <w:spacing w:val="-2"/>
        </w:rPr>
        <w:t xml:space="preserve"> </w:t>
      </w:r>
      <w:r>
        <w:t>in</w:t>
      </w:r>
      <w:r>
        <w:rPr>
          <w:spacing w:val="-4"/>
        </w:rPr>
        <w:t xml:space="preserve"> </w:t>
      </w:r>
      <w:r>
        <w:t>indoor</w:t>
      </w:r>
      <w:r>
        <w:rPr>
          <w:spacing w:val="-2"/>
        </w:rPr>
        <w:t xml:space="preserve"> </w:t>
      </w:r>
      <w:r>
        <w:t>locations away from individuals who were not exposed to outside air</w:t>
      </w:r>
    </w:p>
    <w:p w14:paraId="718EEFCA" w14:textId="77777777" w:rsidR="00054C28" w:rsidRDefault="00D50A48">
      <w:pPr>
        <w:pStyle w:val="BodyText"/>
        <w:spacing w:before="1"/>
        <w:ind w:left="1746"/>
      </w:pPr>
      <w:r>
        <w:t>Anyone</w:t>
      </w:r>
      <w:r>
        <w:rPr>
          <w:spacing w:val="-7"/>
        </w:rPr>
        <w:t xml:space="preserve"> </w:t>
      </w:r>
      <w:r>
        <w:t>who</w:t>
      </w:r>
      <w:r>
        <w:rPr>
          <w:spacing w:val="-1"/>
        </w:rPr>
        <w:t xml:space="preserve"> </w:t>
      </w:r>
      <w:r>
        <w:t>is</w:t>
      </w:r>
      <w:r>
        <w:rPr>
          <w:spacing w:val="-5"/>
        </w:rPr>
        <w:t xml:space="preserve"> </w:t>
      </w:r>
      <w:r>
        <w:t>exhibiting</w:t>
      </w:r>
      <w:r>
        <w:rPr>
          <w:spacing w:val="-2"/>
        </w:rPr>
        <w:t xml:space="preserve"> </w:t>
      </w:r>
      <w:r>
        <w:t>symptoms</w:t>
      </w:r>
      <w:r>
        <w:rPr>
          <w:spacing w:val="-5"/>
        </w:rPr>
        <w:t xml:space="preserve"> </w:t>
      </w:r>
      <w:r>
        <w:t>must</w:t>
      </w:r>
      <w:r>
        <w:rPr>
          <w:spacing w:val="-3"/>
        </w:rPr>
        <w:t xml:space="preserve"> </w:t>
      </w:r>
      <w:r>
        <w:t>be</w:t>
      </w:r>
      <w:r>
        <w:rPr>
          <w:spacing w:val="-3"/>
        </w:rPr>
        <w:t xml:space="preserve"> </w:t>
      </w:r>
      <w:r>
        <w:rPr>
          <w:spacing w:val="-2"/>
        </w:rPr>
        <w:t>treated</w:t>
      </w:r>
    </w:p>
    <w:p w14:paraId="1392033C" w14:textId="77777777" w:rsidR="00054C28" w:rsidRDefault="00D50A48">
      <w:pPr>
        <w:pStyle w:val="BodyText"/>
        <w:spacing w:before="1"/>
        <w:ind w:left="1746" w:hanging="360"/>
      </w:pPr>
      <w:r>
        <w:t>Staff</w:t>
      </w:r>
      <w:r>
        <w:rPr>
          <w:spacing w:val="-2"/>
        </w:rPr>
        <w:t xml:space="preserve"> </w:t>
      </w:r>
      <w:r>
        <w:t>is</w:t>
      </w:r>
      <w:r>
        <w:rPr>
          <w:spacing w:val="-3"/>
        </w:rPr>
        <w:t xml:space="preserve"> </w:t>
      </w:r>
      <w:r>
        <w:t>responsible</w:t>
      </w:r>
      <w:r>
        <w:rPr>
          <w:spacing w:val="-5"/>
        </w:rPr>
        <w:t xml:space="preserve"> </w:t>
      </w:r>
      <w:r>
        <w:t>for</w:t>
      </w:r>
      <w:r>
        <w:rPr>
          <w:spacing w:val="-2"/>
        </w:rPr>
        <w:t xml:space="preserve"> </w:t>
      </w:r>
      <w:r>
        <w:t>securing</w:t>
      </w:r>
      <w:r>
        <w:rPr>
          <w:spacing w:val="-3"/>
        </w:rPr>
        <w:t xml:space="preserve"> </w:t>
      </w:r>
      <w:r>
        <w:t>individual</w:t>
      </w:r>
      <w:r>
        <w:rPr>
          <w:spacing w:val="-5"/>
        </w:rPr>
        <w:t xml:space="preserve"> </w:t>
      </w:r>
      <w:r>
        <w:t>rooms</w:t>
      </w:r>
      <w:r>
        <w:rPr>
          <w:spacing w:val="-5"/>
        </w:rPr>
        <w:t xml:space="preserve"> </w:t>
      </w:r>
      <w:r>
        <w:t>and</w:t>
      </w:r>
      <w:r>
        <w:rPr>
          <w:spacing w:val="-4"/>
        </w:rPr>
        <w:t xml:space="preserve"> </w:t>
      </w:r>
      <w:r>
        <w:t>for</w:t>
      </w:r>
      <w:r>
        <w:rPr>
          <w:spacing w:val="-4"/>
        </w:rPr>
        <w:t xml:space="preserve"> </w:t>
      </w:r>
      <w:r>
        <w:t>completing</w:t>
      </w:r>
      <w:r>
        <w:rPr>
          <w:spacing w:val="-5"/>
        </w:rPr>
        <w:t xml:space="preserve"> </w:t>
      </w:r>
      <w:r>
        <w:t>the</w:t>
      </w:r>
      <w:r>
        <w:rPr>
          <w:spacing w:val="-4"/>
        </w:rPr>
        <w:t xml:space="preserve"> </w:t>
      </w:r>
      <w:r>
        <w:t>following</w:t>
      </w:r>
      <w:r>
        <w:rPr>
          <w:spacing w:val="-5"/>
        </w:rPr>
        <w:t xml:space="preserve"> </w:t>
      </w:r>
      <w:r>
        <w:t>procedures</w:t>
      </w:r>
      <w:r>
        <w:rPr>
          <w:spacing w:val="-3"/>
        </w:rPr>
        <w:t xml:space="preserve"> </w:t>
      </w:r>
      <w:r>
        <w:t xml:space="preserve">as </w:t>
      </w:r>
      <w:r>
        <w:rPr>
          <w:spacing w:val="-2"/>
        </w:rPr>
        <w:t>needed:</w:t>
      </w:r>
    </w:p>
    <w:p w14:paraId="6392C92B" w14:textId="77777777" w:rsidR="00054C28" w:rsidRDefault="00D50A48">
      <w:pPr>
        <w:pStyle w:val="BodyText"/>
        <w:ind w:left="1746" w:right="1042"/>
      </w:pPr>
      <w:r>
        <w:t>Shut</w:t>
      </w:r>
      <w:r>
        <w:rPr>
          <w:spacing w:val="-6"/>
        </w:rPr>
        <w:t xml:space="preserve"> </w:t>
      </w:r>
      <w:r>
        <w:t>down</w:t>
      </w:r>
      <w:r>
        <w:rPr>
          <w:spacing w:val="-4"/>
        </w:rPr>
        <w:t xml:space="preserve"> </w:t>
      </w:r>
      <w:r>
        <w:t>the</w:t>
      </w:r>
      <w:r>
        <w:rPr>
          <w:spacing w:val="-6"/>
        </w:rPr>
        <w:t xml:space="preserve"> </w:t>
      </w:r>
      <w:r>
        <w:t>room/building</w:t>
      </w:r>
      <w:r>
        <w:rPr>
          <w:spacing w:val="-5"/>
        </w:rPr>
        <w:t xml:space="preserve"> </w:t>
      </w:r>
      <w:r>
        <w:t>HVAC</w:t>
      </w:r>
      <w:r>
        <w:rPr>
          <w:spacing w:val="-6"/>
        </w:rPr>
        <w:t xml:space="preserve"> </w:t>
      </w:r>
      <w:r>
        <w:t>(Heating</w:t>
      </w:r>
      <w:r>
        <w:rPr>
          <w:spacing w:val="-6"/>
        </w:rPr>
        <w:t xml:space="preserve"> </w:t>
      </w:r>
      <w:r>
        <w:t>Ventilation</w:t>
      </w:r>
      <w:r>
        <w:rPr>
          <w:spacing w:val="-3"/>
        </w:rPr>
        <w:t xml:space="preserve"> </w:t>
      </w:r>
      <w:r>
        <w:t>and</w:t>
      </w:r>
      <w:r>
        <w:rPr>
          <w:spacing w:val="-6"/>
        </w:rPr>
        <w:t xml:space="preserve"> </w:t>
      </w:r>
      <w:r>
        <w:t>Air</w:t>
      </w:r>
      <w:r>
        <w:rPr>
          <w:spacing w:val="-4"/>
        </w:rPr>
        <w:t xml:space="preserve"> </w:t>
      </w:r>
      <w:r>
        <w:t>Conditioning)</w:t>
      </w:r>
      <w:r>
        <w:rPr>
          <w:spacing w:val="-6"/>
        </w:rPr>
        <w:t xml:space="preserve"> </w:t>
      </w:r>
      <w:r>
        <w:t>system Turn off local fans in the area</w:t>
      </w:r>
    </w:p>
    <w:p w14:paraId="113C758E" w14:textId="77777777" w:rsidR="00054C28" w:rsidRDefault="00D50A48">
      <w:pPr>
        <w:pStyle w:val="BodyText"/>
        <w:spacing w:line="293" w:lineRule="exact"/>
        <w:ind w:left="1746"/>
      </w:pPr>
      <w:r>
        <w:t>Close</w:t>
      </w:r>
      <w:r>
        <w:rPr>
          <w:spacing w:val="-2"/>
        </w:rPr>
        <w:t xml:space="preserve"> </w:t>
      </w:r>
      <w:r>
        <w:t>and</w:t>
      </w:r>
      <w:r>
        <w:rPr>
          <w:spacing w:val="-1"/>
        </w:rPr>
        <w:t xml:space="preserve"> </w:t>
      </w:r>
      <w:r>
        <w:t>lock</w:t>
      </w:r>
      <w:r>
        <w:rPr>
          <w:spacing w:val="-3"/>
        </w:rPr>
        <w:t xml:space="preserve"> </w:t>
      </w:r>
      <w:r>
        <w:t>doors</w:t>
      </w:r>
      <w:r>
        <w:rPr>
          <w:spacing w:val="-2"/>
        </w:rPr>
        <w:t xml:space="preserve"> </w:t>
      </w:r>
      <w:r>
        <w:t>and</w:t>
      </w:r>
      <w:r>
        <w:rPr>
          <w:spacing w:val="-2"/>
        </w:rPr>
        <w:t xml:space="preserve"> windows</w:t>
      </w:r>
    </w:p>
    <w:p w14:paraId="57767086" w14:textId="77777777" w:rsidR="00054C28" w:rsidRDefault="00D50A48">
      <w:pPr>
        <w:spacing w:before="119"/>
        <w:ind w:left="1026" w:right="343"/>
        <w:rPr>
          <w:i/>
          <w:sz w:val="24"/>
        </w:rPr>
      </w:pPr>
      <w:r>
        <w:rPr>
          <w:i/>
          <w:sz w:val="24"/>
        </w:rPr>
        <w:t>If</w:t>
      </w:r>
      <w:r>
        <w:rPr>
          <w:i/>
          <w:spacing w:val="-2"/>
          <w:sz w:val="24"/>
        </w:rPr>
        <w:t xml:space="preserve"> </w:t>
      </w:r>
      <w:r>
        <w:rPr>
          <w:i/>
          <w:sz w:val="24"/>
        </w:rPr>
        <w:t>necessary,</w:t>
      </w:r>
      <w:r>
        <w:rPr>
          <w:i/>
          <w:spacing w:val="-3"/>
          <w:sz w:val="24"/>
        </w:rPr>
        <w:t xml:space="preserve"> </w:t>
      </w:r>
      <w:r>
        <w:rPr>
          <w:i/>
          <w:sz w:val="24"/>
        </w:rPr>
        <w:t>seal</w:t>
      </w:r>
      <w:r>
        <w:rPr>
          <w:i/>
          <w:spacing w:val="-3"/>
          <w:sz w:val="24"/>
        </w:rPr>
        <w:t xml:space="preserve"> </w:t>
      </w:r>
      <w:r>
        <w:rPr>
          <w:i/>
          <w:sz w:val="24"/>
        </w:rPr>
        <w:t>gaps</w:t>
      </w:r>
      <w:r>
        <w:rPr>
          <w:i/>
          <w:spacing w:val="-3"/>
          <w:sz w:val="24"/>
        </w:rPr>
        <w:t xml:space="preserve"> </w:t>
      </w:r>
      <w:r>
        <w:rPr>
          <w:i/>
          <w:sz w:val="24"/>
        </w:rPr>
        <w:t>under</w:t>
      </w:r>
      <w:r>
        <w:rPr>
          <w:i/>
          <w:spacing w:val="-3"/>
          <w:sz w:val="24"/>
        </w:rPr>
        <w:t xml:space="preserve"> </w:t>
      </w:r>
      <w:r>
        <w:rPr>
          <w:i/>
          <w:sz w:val="24"/>
        </w:rPr>
        <w:t>doors</w:t>
      </w:r>
      <w:r>
        <w:rPr>
          <w:i/>
          <w:spacing w:val="-4"/>
          <w:sz w:val="24"/>
        </w:rPr>
        <w:t xml:space="preserve"> </w:t>
      </w:r>
      <w:r>
        <w:rPr>
          <w:i/>
          <w:sz w:val="24"/>
        </w:rPr>
        <w:t>and</w:t>
      </w:r>
      <w:r>
        <w:rPr>
          <w:i/>
          <w:spacing w:val="-4"/>
          <w:sz w:val="24"/>
        </w:rPr>
        <w:t xml:space="preserve"> </w:t>
      </w:r>
      <w:r>
        <w:rPr>
          <w:i/>
          <w:sz w:val="24"/>
        </w:rPr>
        <w:t>windows</w:t>
      </w:r>
      <w:r>
        <w:rPr>
          <w:i/>
          <w:spacing w:val="-3"/>
          <w:sz w:val="24"/>
        </w:rPr>
        <w:t xml:space="preserve"> </w:t>
      </w:r>
      <w:r>
        <w:rPr>
          <w:i/>
          <w:sz w:val="24"/>
        </w:rPr>
        <w:t>with</w:t>
      </w:r>
      <w:r>
        <w:rPr>
          <w:i/>
          <w:spacing w:val="-6"/>
          <w:sz w:val="24"/>
        </w:rPr>
        <w:t xml:space="preserve"> </w:t>
      </w:r>
      <w:r>
        <w:rPr>
          <w:i/>
          <w:sz w:val="24"/>
        </w:rPr>
        <w:t>wet</w:t>
      </w:r>
      <w:r>
        <w:rPr>
          <w:i/>
          <w:spacing w:val="-3"/>
          <w:sz w:val="24"/>
        </w:rPr>
        <w:t xml:space="preserve"> </w:t>
      </w:r>
      <w:r>
        <w:rPr>
          <w:i/>
          <w:sz w:val="24"/>
        </w:rPr>
        <w:t>towels</w:t>
      </w:r>
      <w:r>
        <w:rPr>
          <w:i/>
          <w:spacing w:val="-2"/>
          <w:sz w:val="24"/>
        </w:rPr>
        <w:t xml:space="preserve"> </w:t>
      </w:r>
      <w:r>
        <w:rPr>
          <w:i/>
          <w:sz w:val="24"/>
        </w:rPr>
        <w:t>or</w:t>
      </w:r>
      <w:r>
        <w:rPr>
          <w:i/>
          <w:spacing w:val="-3"/>
          <w:sz w:val="24"/>
        </w:rPr>
        <w:t xml:space="preserve"> </w:t>
      </w:r>
      <w:r>
        <w:rPr>
          <w:i/>
          <w:sz w:val="24"/>
        </w:rPr>
        <w:t>duct</w:t>
      </w:r>
      <w:r>
        <w:rPr>
          <w:i/>
          <w:spacing w:val="-4"/>
          <w:sz w:val="24"/>
        </w:rPr>
        <w:t xml:space="preserve"> </w:t>
      </w:r>
      <w:r>
        <w:rPr>
          <w:i/>
          <w:sz w:val="24"/>
        </w:rPr>
        <w:t>tape,</w:t>
      </w:r>
      <w:r>
        <w:rPr>
          <w:i/>
          <w:spacing w:val="-2"/>
          <w:sz w:val="24"/>
        </w:rPr>
        <w:t xml:space="preserve"> </w:t>
      </w:r>
      <w:r>
        <w:rPr>
          <w:i/>
          <w:sz w:val="24"/>
        </w:rPr>
        <w:t>seal</w:t>
      </w:r>
      <w:r>
        <w:rPr>
          <w:i/>
          <w:spacing w:val="-3"/>
          <w:sz w:val="24"/>
        </w:rPr>
        <w:t xml:space="preserve"> </w:t>
      </w:r>
      <w:r>
        <w:rPr>
          <w:i/>
          <w:sz w:val="24"/>
        </w:rPr>
        <w:t>vents</w:t>
      </w:r>
      <w:r>
        <w:rPr>
          <w:i/>
          <w:spacing w:val="-5"/>
          <w:sz w:val="24"/>
        </w:rPr>
        <w:t xml:space="preserve"> </w:t>
      </w:r>
      <w:r>
        <w:rPr>
          <w:i/>
          <w:sz w:val="24"/>
        </w:rPr>
        <w:t>with aluminum foil or plastic wrap, and turn off sources of ignition, such as pilot lights</w:t>
      </w:r>
    </w:p>
    <w:p w14:paraId="75C79766" w14:textId="77777777" w:rsidR="00054C28" w:rsidRDefault="00054C28">
      <w:pPr>
        <w:rPr>
          <w:sz w:val="24"/>
        </w:rPr>
        <w:sectPr w:rsidR="00054C28">
          <w:pgSz w:w="12240" w:h="15840"/>
          <w:pgMar w:top="1580" w:right="860" w:bottom="280" w:left="140" w:header="768" w:footer="0" w:gutter="0"/>
          <w:cols w:space="720"/>
        </w:sectPr>
      </w:pPr>
    </w:p>
    <w:p w14:paraId="05081247" w14:textId="77777777" w:rsidR="00054C28" w:rsidRDefault="00054C28">
      <w:pPr>
        <w:pStyle w:val="BodyText"/>
        <w:spacing w:before="53" w:after="1"/>
        <w:ind w:left="0"/>
        <w:rPr>
          <w:i/>
          <w:sz w:val="20"/>
        </w:rPr>
      </w:pPr>
    </w:p>
    <w:p w14:paraId="21B1E8C4" w14:textId="77777777" w:rsidR="00054C28" w:rsidRDefault="00D50A48">
      <w:pPr>
        <w:pStyle w:val="BodyText"/>
        <w:ind w:left="997"/>
        <w:rPr>
          <w:sz w:val="20"/>
        </w:rPr>
      </w:pPr>
      <w:r>
        <w:rPr>
          <w:noProof/>
          <w:sz w:val="20"/>
        </w:rPr>
        <mc:AlternateContent>
          <mc:Choice Requires="wpg">
            <w:drawing>
              <wp:inline distT="0" distB="0" distL="0" distR="0" wp14:anchorId="7EBA8E91" wp14:editId="55FC4B08">
                <wp:extent cx="6329045" cy="577850"/>
                <wp:effectExtent l="0" t="0" r="0" b="317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045" cy="577850"/>
                          <a:chOff x="0" y="0"/>
                          <a:chExt cx="6329045" cy="577850"/>
                        </a:xfrm>
                      </wpg:grpSpPr>
                      <wps:wsp>
                        <wps:cNvPr id="154" name="Graphic 154"/>
                        <wps:cNvSpPr/>
                        <wps:spPr>
                          <a:xfrm>
                            <a:off x="0" y="0"/>
                            <a:ext cx="6329045" cy="577850"/>
                          </a:xfrm>
                          <a:custGeom>
                            <a:avLst/>
                            <a:gdLst/>
                            <a:ahLst/>
                            <a:cxnLst/>
                            <a:rect l="l" t="t" r="r" b="b"/>
                            <a:pathLst>
                              <a:path w="6329045" h="577850">
                                <a:moveTo>
                                  <a:pt x="6328918" y="0"/>
                                </a:moveTo>
                                <a:lnTo>
                                  <a:pt x="0" y="0"/>
                                </a:lnTo>
                                <a:lnTo>
                                  <a:pt x="0" y="56388"/>
                                </a:lnTo>
                                <a:lnTo>
                                  <a:pt x="0" y="521208"/>
                                </a:lnTo>
                                <a:lnTo>
                                  <a:pt x="0" y="577596"/>
                                </a:lnTo>
                                <a:lnTo>
                                  <a:pt x="6328918" y="577596"/>
                                </a:lnTo>
                                <a:lnTo>
                                  <a:pt x="6328918" y="521208"/>
                                </a:lnTo>
                                <a:lnTo>
                                  <a:pt x="6328918" y="56388"/>
                                </a:lnTo>
                                <a:lnTo>
                                  <a:pt x="6328918" y="0"/>
                                </a:lnTo>
                                <a:close/>
                              </a:path>
                            </a:pathLst>
                          </a:custGeom>
                          <a:solidFill>
                            <a:srgbClr val="006480"/>
                          </a:solidFill>
                        </wps:spPr>
                        <wps:bodyPr wrap="square" lIns="0" tIns="0" rIns="0" bIns="0" rtlCol="0">
                          <a:prstTxWarp prst="textNoShape">
                            <a:avLst/>
                          </a:prstTxWarp>
                          <a:noAutofit/>
                        </wps:bodyPr>
                      </wps:wsp>
                      <wps:wsp>
                        <wps:cNvPr id="155" name="Textbox 155"/>
                        <wps:cNvSpPr txBox="1"/>
                        <wps:spPr>
                          <a:xfrm>
                            <a:off x="0" y="56388"/>
                            <a:ext cx="6329045" cy="464820"/>
                          </a:xfrm>
                          <a:prstGeom prst="rect">
                            <a:avLst/>
                          </a:prstGeom>
                        </wps:spPr>
                        <wps:txbx>
                          <w:txbxContent>
                            <w:p w14:paraId="1BE2C336" w14:textId="77777777" w:rsidR="00054C28" w:rsidRDefault="00D50A48">
                              <w:pPr>
                                <w:spacing w:before="120"/>
                                <w:ind w:left="209"/>
                                <w:rPr>
                                  <w:sz w:val="40"/>
                                </w:rPr>
                              </w:pPr>
                              <w:r>
                                <w:rPr>
                                  <w:color w:val="FFFFFF"/>
                                  <w:sz w:val="40"/>
                                </w:rPr>
                                <w:t>Situational</w:t>
                              </w:r>
                              <w:r>
                                <w:rPr>
                                  <w:color w:val="FFFFFF"/>
                                  <w:spacing w:val="-10"/>
                                  <w:sz w:val="40"/>
                                </w:rPr>
                                <w:t xml:space="preserve"> </w:t>
                              </w:r>
                              <w:r>
                                <w:rPr>
                                  <w:color w:val="FFFFFF"/>
                                  <w:spacing w:val="-2"/>
                                  <w:sz w:val="40"/>
                                </w:rPr>
                                <w:t>Awareness</w:t>
                              </w:r>
                            </w:p>
                          </w:txbxContent>
                        </wps:txbx>
                        <wps:bodyPr wrap="square" lIns="0" tIns="0" rIns="0" bIns="0" rtlCol="0">
                          <a:noAutofit/>
                        </wps:bodyPr>
                      </wps:wsp>
                    </wpg:wgp>
                  </a:graphicData>
                </a:graphic>
              </wp:inline>
            </w:drawing>
          </mc:Choice>
          <mc:Fallback>
            <w:pict>
              <v:group w14:anchorId="7EBA8E91" id="Group 153" o:spid="_x0000_s1140" style="width:498.35pt;height:45.5pt;mso-position-horizontal-relative:char;mso-position-vertical-relative:line" coordsize="6329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WLc6QIAAFMIAAAOAAAAZHJzL2Uyb0RvYy54bWy8Vt9P2zAQfp+0/8Hy+0hamrZEtGiDUU2a&#13;&#10;GBKd9uw4zg/NiT3bbcJ/v7MTp6FMwGDaS3qOz5e77/vu3POLtuJoz5QuRb3Ck5MQI1ZTkZZ1vsLf&#13;&#10;t9cflhhpQ+qUcFGzFb5nGl+s3787b2TMpqIQPGUKQZBax41c4cIYGQeBpgWriD4RktWwmQlVEQNL&#13;&#10;lQepIg1Er3gwDcN50AiVSiUo0xreXnWbeO3iZxmj5luWaWYQX2HIzbincs/EPoP1OYlzRWRR0j4N&#13;&#10;8oosKlLW8NEh1BUxBO1U+ShUVVIltMjMCRVVILKspMzVANVMwqNqNkrspKslj5tcDjABtEc4vTos&#13;&#10;vdlvlLyTt6rLHsyvgv7UgEvQyDwe79t1fnBuM1XZQ1AEah2i9wOirDWIwsv56fQsnEUYUdiLFotl&#13;&#10;1ENOC+Dl0TFafH76YEDi7rMuuSGZRoJ69AEg/TaA7goimcNdWwBuFSpTEHc0w6gmFah40wvGvgKk&#13;&#10;7OfBz6LYr3QP6BswGkolMd1ps2HCoU32X7XpVJt6ixTeom3tTQXat6rnTvUGI1C9wghUn3Sql8TY&#13;&#10;c5ZCa6JmRFcxsGW3K7FnW+EcjeUMWF2eTaCzPeGQ68GH12NfaLqRl9/zv9LF63yi+elyaVODaH7f&#13;&#10;/z7wm06m4YscF4vobP5kxHElIM+/cn8+jQfRn61u7O26ZIQD5UKzDhrLlcNo4A/8xgrRgpfpdcm5&#13;&#10;JUyrPLnkCu2JHYDhfLb0oUdu0Ew67iRrrUSk96D5BkS+wvrXjiiGEf9SQ1fZEeoN5Y3EG8rwS+EG&#13;&#10;rdOK0mbb/iBKIgnmChuYCjfCNxeJvZQhf+vQ+dqTtfi4MyIrrc5dbl1G/QIavWu5/9DxMLm6jt9C&#13;&#10;7olo0SSKrKBGHY9M+0lAU0z8+yd7fxA5if84I2fA0NRT5KeHRcf2f4+j7Wx32RwB2I2IIzJNm7Ru&#13;&#10;fM2GBP8Rvy9gyU1puLmcXvtb1l6N47Vj9fBfYP0bAAD//wMAUEsDBBQABgAIAAAAIQBA5TDV3wAA&#13;&#10;AAkBAAAPAAAAZHJzL2Rvd25yZXYueG1sTI9PS8NAEMXvgt9hmYI3u4litWk2pdQ/pyLYCtLbNJkm&#13;&#10;odnZkN0m6bd39KKXxwyPefN+6XK0jeqp87VjA/E0AkWcu6Lm0sDn7vX2CZQPyAU2jsnAhTwss+ur&#13;&#10;FJPCDfxB/TaUSkLYJ2igCqFNtPZ5RRb91LXE4h1dZzHI2pW66HCQcNvouyiaaYs1y4cKW1pXlJ+2&#13;&#10;Z2vgbcBhdR+/9JvTcX3Z7x7evzYxGXMzGZ8XIqsFqEBj+LuAHwbpD5kUO7gzF141BoQm/Kp48/ns&#13;&#10;EdRBhjgCnaX6P0H2DQAA//8DAFBLAQItABQABgAIAAAAIQC2gziS/gAAAOEBAAATAAAAAAAAAAAA&#13;&#10;AAAAAAAAAABbQ29udGVudF9UeXBlc10ueG1sUEsBAi0AFAAGAAgAAAAhADj9If/WAAAAlAEAAAsA&#13;&#10;AAAAAAAAAAAAAAAALwEAAF9yZWxzLy5yZWxzUEsBAi0AFAAGAAgAAAAhAJk9YtzpAgAAUwgAAA4A&#13;&#10;AAAAAAAAAAAAAAAALgIAAGRycy9lMm9Eb2MueG1sUEsBAi0AFAAGAAgAAAAhAEDlMNXfAAAACQEA&#13;&#10;AA8AAAAAAAAAAAAAAAAAQwUAAGRycy9kb3ducmV2LnhtbFBLBQYAAAAABAAEAPMAAABPBgAAAAA=&#13;&#10;">
                <v:shape id="Graphic 154" o:spid="_x0000_s1141" style="position:absolute;width:63290;height:5778;visibility:visible;mso-wrap-style:square;v-text-anchor:top" coordsize="632904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1ogxwAAAOEAAAAPAAAAZHJzL2Rvd25yZXYueG1sRI/BasMw&#13;&#10;DIbvg76DUWG31WnpxkjrltIy1p3G3MCuIlaT0FgOsZZkbz8PBrsIiZ//E992P/lWDdTHJrCB5SID&#13;&#10;RVwG13BloLi8PDyDioLssA1MBr4pwn43u9ti7sLIHzRYqVSCcMzRQC3S5VrHsiaPcRE64pRdQ+9R&#13;&#10;0tlX2vU4Jrhv9SrLnrTHhtOHGjs61lTe7Jc3YKciitWrs7za2zAWn9e3dXg35n4+nTZpHDaghCb5&#13;&#10;b/whzi45PK7h1yhtoHc/AAAA//8DAFBLAQItABQABgAIAAAAIQDb4fbL7gAAAIUBAAATAAAAAAAA&#13;&#10;AAAAAAAAAAAAAABbQ29udGVudF9UeXBlc10ueG1sUEsBAi0AFAAGAAgAAAAhAFr0LFu/AAAAFQEA&#13;&#10;AAsAAAAAAAAAAAAAAAAAHwEAAF9yZWxzLy5yZWxzUEsBAi0AFAAGAAgAAAAhAD3PWiDHAAAA4QAA&#13;&#10;AA8AAAAAAAAAAAAAAAAABwIAAGRycy9kb3ducmV2LnhtbFBLBQYAAAAAAwADALcAAAD7AgAAAAA=&#13;&#10;" path="m6328918,l,,,56388,,521208r,56388l6328918,577596r,-56388l6328918,56388r,-56388xe" fillcolor="#006480" stroked="f">
                  <v:path arrowok="t"/>
                </v:shape>
                <v:shape id="Textbox 155" o:spid="_x0000_s1142" type="#_x0000_t202" style="position:absolute;top:563;width:6329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yiyQAAAOEAAAAPAAAAZHJzL2Rvd25yZXYueG1sRI/BasJA&#13;&#10;EIbvgu+wjOBNNxaU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gFiMoskAAADh&#13;&#10;AAAADwAAAAAAAAAAAAAAAAAHAgAAZHJzL2Rvd25yZXYueG1sUEsFBgAAAAADAAMAtwAAAP0CAAAA&#13;&#10;AA==&#13;&#10;" filled="f" stroked="f">
                  <v:textbox inset="0,0,0,0">
                    <w:txbxContent>
                      <w:p w14:paraId="1BE2C336" w14:textId="77777777" w:rsidR="00054C28" w:rsidRDefault="00D50A48">
                        <w:pPr>
                          <w:spacing w:before="120"/>
                          <w:ind w:left="209"/>
                          <w:rPr>
                            <w:sz w:val="40"/>
                          </w:rPr>
                        </w:pPr>
                        <w:r>
                          <w:rPr>
                            <w:color w:val="FFFFFF"/>
                            <w:sz w:val="40"/>
                          </w:rPr>
                          <w:t>Situational</w:t>
                        </w:r>
                        <w:r>
                          <w:rPr>
                            <w:color w:val="FFFFFF"/>
                            <w:spacing w:val="-10"/>
                            <w:sz w:val="40"/>
                          </w:rPr>
                          <w:t xml:space="preserve"> </w:t>
                        </w:r>
                        <w:r>
                          <w:rPr>
                            <w:color w:val="FFFFFF"/>
                            <w:spacing w:val="-2"/>
                            <w:sz w:val="40"/>
                          </w:rPr>
                          <w:t>Awareness</w:t>
                        </w:r>
                      </w:p>
                    </w:txbxContent>
                  </v:textbox>
                </v:shape>
                <w10:anchorlock/>
              </v:group>
            </w:pict>
          </mc:Fallback>
        </mc:AlternateContent>
      </w:r>
    </w:p>
    <w:p w14:paraId="413B58CE" w14:textId="77777777" w:rsidR="00054C28" w:rsidRDefault="00D50A48">
      <w:pPr>
        <w:pStyle w:val="BodyText"/>
        <w:spacing w:before="209"/>
        <w:ind w:left="1026" w:right="2435"/>
      </w:pPr>
      <w:r>
        <w:rPr>
          <w:noProof/>
        </w:rPr>
        <w:drawing>
          <wp:anchor distT="0" distB="0" distL="0" distR="0" simplePos="0" relativeHeight="15757312" behindDoc="0" locked="0" layoutInCell="1" allowOverlap="1" wp14:anchorId="4AD76392" wp14:editId="4413C6EF">
            <wp:simplePos x="0" y="0"/>
            <wp:positionH relativeFrom="page">
              <wp:posOffset>5946018</wp:posOffset>
            </wp:positionH>
            <wp:positionV relativeFrom="paragraph">
              <wp:posOffset>273374</wp:posOffset>
            </wp:positionV>
            <wp:extent cx="933174" cy="565957"/>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53" cstate="print"/>
                    <a:stretch>
                      <a:fillRect/>
                    </a:stretch>
                  </pic:blipFill>
                  <pic:spPr>
                    <a:xfrm>
                      <a:off x="0" y="0"/>
                      <a:ext cx="933174" cy="565957"/>
                    </a:xfrm>
                    <a:prstGeom prst="rect">
                      <a:avLst/>
                    </a:prstGeom>
                  </pic:spPr>
                </pic:pic>
              </a:graphicData>
            </a:graphic>
          </wp:anchor>
        </w:drawing>
      </w:r>
      <w:r>
        <w:t>In the U.S., every public agency is expected to address situational awareness and</w:t>
      </w:r>
      <w:r>
        <w:rPr>
          <w:spacing w:val="-5"/>
        </w:rPr>
        <w:t xml:space="preserve"> </w:t>
      </w:r>
      <w:r>
        <w:t>personnel</w:t>
      </w:r>
      <w:r>
        <w:rPr>
          <w:spacing w:val="-4"/>
        </w:rPr>
        <w:t xml:space="preserve"> </w:t>
      </w:r>
      <w:r>
        <w:t>security.</w:t>
      </w:r>
      <w:r>
        <w:rPr>
          <w:spacing w:val="-5"/>
        </w:rPr>
        <w:t xml:space="preserve"> </w:t>
      </w:r>
      <w:r>
        <w:t>Situational</w:t>
      </w:r>
      <w:r>
        <w:rPr>
          <w:spacing w:val="-4"/>
        </w:rPr>
        <w:t xml:space="preserve"> </w:t>
      </w:r>
      <w:r>
        <w:t>Awareness</w:t>
      </w:r>
      <w:r>
        <w:rPr>
          <w:spacing w:val="-4"/>
        </w:rPr>
        <w:t xml:space="preserve"> </w:t>
      </w:r>
      <w:r>
        <w:t>is</w:t>
      </w:r>
      <w:r>
        <w:rPr>
          <w:spacing w:val="-6"/>
        </w:rPr>
        <w:t xml:space="preserve"> </w:t>
      </w:r>
      <w:r>
        <w:t>the</w:t>
      </w:r>
      <w:r>
        <w:rPr>
          <w:spacing w:val="-4"/>
        </w:rPr>
        <w:t xml:space="preserve"> </w:t>
      </w:r>
      <w:r>
        <w:t>ability</w:t>
      </w:r>
      <w:r>
        <w:rPr>
          <w:spacing w:val="-7"/>
        </w:rPr>
        <w:t xml:space="preserve"> </w:t>
      </w:r>
      <w:r>
        <w:t>to</w:t>
      </w:r>
      <w:r>
        <w:rPr>
          <w:spacing w:val="-6"/>
        </w:rPr>
        <w:t xml:space="preserve"> </w:t>
      </w:r>
      <w:r>
        <w:t>identify,</w:t>
      </w:r>
      <w:r>
        <w:rPr>
          <w:spacing w:val="-4"/>
        </w:rPr>
        <w:t xml:space="preserve"> </w:t>
      </w:r>
      <w:r>
        <w:t>process, and comprehend the critical information about an incident. More simply, it is knowing what is going on around us.</w:t>
      </w:r>
    </w:p>
    <w:p w14:paraId="1CCABA1E" w14:textId="77777777" w:rsidR="00054C28" w:rsidRDefault="00D50A48">
      <w:pPr>
        <w:pStyle w:val="Heading3"/>
        <w:ind w:left="1026"/>
      </w:pPr>
      <w:bookmarkStart w:id="97" w:name="_Toc184969018"/>
      <w:r>
        <w:rPr>
          <w:color w:val="006480"/>
          <w:spacing w:val="-2"/>
        </w:rPr>
        <w:t>Overview</w:t>
      </w:r>
      <w:bookmarkEnd w:id="97"/>
    </w:p>
    <w:p w14:paraId="2852DE3A" w14:textId="77777777" w:rsidR="00054C28" w:rsidRDefault="00D50A48">
      <w:pPr>
        <w:pStyle w:val="BodyText"/>
        <w:spacing w:before="119"/>
        <w:ind w:left="1026"/>
      </w:pPr>
      <w:r>
        <w:t>Situational Awareness requires continuous monitoring of relevant sources of information regarding actual incidents and developing hazards. A common core function of Emergency Operations Centers (EOC)</w:t>
      </w:r>
      <w:r>
        <w:rPr>
          <w:spacing w:val="-4"/>
        </w:rPr>
        <w:t xml:space="preserve"> </w:t>
      </w:r>
      <w:r>
        <w:t>is</w:t>
      </w:r>
      <w:r>
        <w:rPr>
          <w:spacing w:val="-3"/>
        </w:rPr>
        <w:t xml:space="preserve"> </w:t>
      </w:r>
      <w:r>
        <w:t>gaining,</w:t>
      </w:r>
      <w:r>
        <w:rPr>
          <w:spacing w:val="-3"/>
        </w:rPr>
        <w:t xml:space="preserve"> </w:t>
      </w:r>
      <w:r>
        <w:t>maintaining,</w:t>
      </w:r>
      <w:r>
        <w:rPr>
          <w:spacing w:val="-3"/>
        </w:rPr>
        <w:t xml:space="preserve"> </w:t>
      </w:r>
      <w:r>
        <w:t>and</w:t>
      </w:r>
      <w:r>
        <w:rPr>
          <w:spacing w:val="-4"/>
        </w:rPr>
        <w:t xml:space="preserve"> </w:t>
      </w:r>
      <w:r>
        <w:t>sharing</w:t>
      </w:r>
      <w:r>
        <w:rPr>
          <w:spacing w:val="-3"/>
        </w:rPr>
        <w:t xml:space="preserve"> </w:t>
      </w:r>
      <w:r>
        <w:t>Situational</w:t>
      </w:r>
      <w:r>
        <w:rPr>
          <w:spacing w:val="-2"/>
        </w:rPr>
        <w:t xml:space="preserve"> </w:t>
      </w:r>
      <w:r>
        <w:t>Awareness</w:t>
      </w:r>
      <w:r>
        <w:rPr>
          <w:spacing w:val="-4"/>
        </w:rPr>
        <w:t xml:space="preserve"> </w:t>
      </w:r>
      <w:r>
        <w:t>and</w:t>
      </w:r>
      <w:r>
        <w:rPr>
          <w:spacing w:val="-4"/>
        </w:rPr>
        <w:t xml:space="preserve"> </w:t>
      </w:r>
      <w:r>
        <w:t>developing</w:t>
      </w:r>
      <w:r>
        <w:rPr>
          <w:spacing w:val="-3"/>
        </w:rPr>
        <w:t xml:space="preserve"> </w:t>
      </w:r>
      <w:r>
        <w:t>a</w:t>
      </w:r>
      <w:r>
        <w:rPr>
          <w:spacing w:val="-3"/>
        </w:rPr>
        <w:t xml:space="preserve"> </w:t>
      </w:r>
      <w:r>
        <w:t>Situational</w:t>
      </w:r>
      <w:r>
        <w:rPr>
          <w:spacing w:val="-5"/>
        </w:rPr>
        <w:t xml:space="preserve"> </w:t>
      </w:r>
      <w:r>
        <w:t>Picture (SitPic) that is shared between the Incident ICS, EOC, JIS, and field staff participants in the incident.</w:t>
      </w:r>
    </w:p>
    <w:p w14:paraId="0E241BEF" w14:textId="77777777" w:rsidR="00054C28" w:rsidRDefault="00D50A48">
      <w:pPr>
        <w:pStyle w:val="BodyText"/>
        <w:spacing w:before="120"/>
        <w:ind w:left="1026" w:right="381"/>
        <w:jc w:val="both"/>
      </w:pPr>
      <w:r>
        <w:t>In</w:t>
      </w:r>
      <w:r>
        <w:rPr>
          <w:spacing w:val="-2"/>
        </w:rPr>
        <w:t xml:space="preserve"> </w:t>
      </w:r>
      <w:r>
        <w:t>the</w:t>
      </w:r>
      <w:r>
        <w:rPr>
          <w:spacing w:val="-2"/>
        </w:rPr>
        <w:t xml:space="preserve"> </w:t>
      </w:r>
      <w:r>
        <w:t>early</w:t>
      </w:r>
      <w:r>
        <w:rPr>
          <w:spacing w:val="-3"/>
        </w:rPr>
        <w:t xml:space="preserve"> </w:t>
      </w:r>
      <w:r>
        <w:t>stages</w:t>
      </w:r>
      <w:r>
        <w:rPr>
          <w:spacing w:val="-3"/>
        </w:rPr>
        <w:t xml:space="preserve"> </w:t>
      </w:r>
      <w:r>
        <w:t>of</w:t>
      </w:r>
      <w:r>
        <w:rPr>
          <w:spacing w:val="-2"/>
        </w:rPr>
        <w:t xml:space="preserve"> </w:t>
      </w:r>
      <w:r>
        <w:t>activation,</w:t>
      </w:r>
      <w:r>
        <w:rPr>
          <w:spacing w:val="-5"/>
        </w:rPr>
        <w:t xml:space="preserve"> </w:t>
      </w:r>
      <w:r>
        <w:t>the</w:t>
      </w:r>
      <w:r>
        <w:rPr>
          <w:spacing w:val="-2"/>
        </w:rPr>
        <w:t xml:space="preserve"> </w:t>
      </w:r>
      <w:r>
        <w:t>EOC</w:t>
      </w:r>
      <w:r>
        <w:rPr>
          <w:spacing w:val="-6"/>
        </w:rPr>
        <w:t xml:space="preserve"> </w:t>
      </w:r>
      <w:r>
        <w:t>will</w:t>
      </w:r>
      <w:r>
        <w:rPr>
          <w:spacing w:val="-5"/>
        </w:rPr>
        <w:t xml:space="preserve"> </w:t>
      </w:r>
      <w:r>
        <w:t>obtain</w:t>
      </w:r>
      <w:r>
        <w:rPr>
          <w:spacing w:val="-2"/>
        </w:rPr>
        <w:t xml:space="preserve"> </w:t>
      </w:r>
      <w:r>
        <w:t>Situational</w:t>
      </w:r>
      <w:r>
        <w:rPr>
          <w:spacing w:val="-5"/>
        </w:rPr>
        <w:t xml:space="preserve"> </w:t>
      </w:r>
      <w:r>
        <w:t>Awareness.</w:t>
      </w:r>
      <w:r>
        <w:rPr>
          <w:spacing w:val="-4"/>
        </w:rPr>
        <w:t xml:space="preserve"> </w:t>
      </w:r>
      <w:r>
        <w:t>This</w:t>
      </w:r>
      <w:r>
        <w:rPr>
          <w:spacing w:val="-3"/>
        </w:rPr>
        <w:t xml:space="preserve"> </w:t>
      </w:r>
      <w:r>
        <w:t>is</w:t>
      </w:r>
      <w:r>
        <w:rPr>
          <w:spacing w:val="-5"/>
        </w:rPr>
        <w:t xml:space="preserve"> </w:t>
      </w:r>
      <w:r>
        <w:t>important</w:t>
      </w:r>
      <w:r>
        <w:rPr>
          <w:spacing w:val="-4"/>
        </w:rPr>
        <w:t xml:space="preserve"> </w:t>
      </w:r>
      <w:r>
        <w:t>because accurate, timely information will enable more informed, effective decision-making. An excellent tool for developing and maintaining this condition of the OODA loop.</w:t>
      </w:r>
    </w:p>
    <w:p w14:paraId="1A505088" w14:textId="77777777" w:rsidR="00054C28" w:rsidRDefault="00D50A48">
      <w:pPr>
        <w:pStyle w:val="Heading4"/>
        <w:spacing w:before="122"/>
        <w:ind w:left="1026"/>
        <w:jc w:val="both"/>
      </w:pPr>
      <w:r>
        <w:t>OODA</w:t>
      </w:r>
      <w:r>
        <w:rPr>
          <w:spacing w:val="-2"/>
        </w:rPr>
        <w:t xml:space="preserve"> </w:t>
      </w:r>
      <w:r>
        <w:rPr>
          <w:spacing w:val="-4"/>
        </w:rPr>
        <w:t>Loop</w:t>
      </w:r>
    </w:p>
    <w:p w14:paraId="162E276F" w14:textId="77777777" w:rsidR="00054C28" w:rsidRDefault="00D50A48">
      <w:pPr>
        <w:pStyle w:val="BodyText"/>
        <w:spacing w:before="119"/>
        <w:ind w:left="1026"/>
      </w:pPr>
      <w:r>
        <w:t>The</w:t>
      </w:r>
      <w:r>
        <w:rPr>
          <w:spacing w:val="-3"/>
        </w:rPr>
        <w:t xml:space="preserve"> </w:t>
      </w:r>
      <w:r>
        <w:t>OODA</w:t>
      </w:r>
      <w:r>
        <w:rPr>
          <w:spacing w:val="-3"/>
        </w:rPr>
        <w:t xml:space="preserve"> </w:t>
      </w:r>
      <w:r>
        <w:t>loop</w:t>
      </w:r>
      <w:r>
        <w:rPr>
          <w:spacing w:val="-3"/>
        </w:rPr>
        <w:t xml:space="preserve"> </w:t>
      </w:r>
      <w:r>
        <w:t>is</w:t>
      </w:r>
      <w:r>
        <w:rPr>
          <w:spacing w:val="-6"/>
        </w:rPr>
        <w:t xml:space="preserve"> </w:t>
      </w:r>
      <w:r>
        <w:t>the</w:t>
      </w:r>
      <w:r>
        <w:rPr>
          <w:spacing w:val="-3"/>
        </w:rPr>
        <w:t xml:space="preserve"> </w:t>
      </w:r>
      <w:r>
        <w:t>cycle:</w:t>
      </w:r>
      <w:r>
        <w:rPr>
          <w:spacing w:val="-3"/>
        </w:rPr>
        <w:t xml:space="preserve"> </w:t>
      </w:r>
      <w:r>
        <w:t>observe–orient–decide–act,</w:t>
      </w:r>
      <w:r>
        <w:rPr>
          <w:spacing w:val="-6"/>
        </w:rPr>
        <w:t xml:space="preserve"> </w:t>
      </w:r>
      <w:r>
        <w:t>developed</w:t>
      </w:r>
      <w:r>
        <w:rPr>
          <w:spacing w:val="-5"/>
        </w:rPr>
        <w:t xml:space="preserve"> </w:t>
      </w:r>
      <w:r>
        <w:t>by</w:t>
      </w:r>
      <w:r>
        <w:rPr>
          <w:spacing w:val="-4"/>
        </w:rPr>
        <w:t xml:space="preserve"> </w:t>
      </w:r>
      <w:r>
        <w:t>military</w:t>
      </w:r>
      <w:r>
        <w:rPr>
          <w:spacing w:val="-4"/>
        </w:rPr>
        <w:t xml:space="preserve"> </w:t>
      </w:r>
      <w:r>
        <w:t>strategist</w:t>
      </w:r>
      <w:r>
        <w:rPr>
          <w:spacing w:val="-3"/>
        </w:rPr>
        <w:t xml:space="preserve"> </w:t>
      </w:r>
      <w:r>
        <w:t>and</w:t>
      </w:r>
      <w:r>
        <w:rPr>
          <w:spacing w:val="-3"/>
        </w:rPr>
        <w:t xml:space="preserve"> </w:t>
      </w:r>
      <w:r>
        <w:t>United States</w:t>
      </w:r>
      <w:r>
        <w:rPr>
          <w:spacing w:val="-5"/>
        </w:rPr>
        <w:t xml:space="preserve"> </w:t>
      </w:r>
      <w:r>
        <w:t>Air</w:t>
      </w:r>
      <w:r>
        <w:rPr>
          <w:spacing w:val="-2"/>
        </w:rPr>
        <w:t xml:space="preserve"> </w:t>
      </w:r>
      <w:r>
        <w:t>Force</w:t>
      </w:r>
      <w:r>
        <w:rPr>
          <w:spacing w:val="-2"/>
        </w:rPr>
        <w:t xml:space="preserve"> </w:t>
      </w:r>
      <w:r>
        <w:t>Colonel</w:t>
      </w:r>
      <w:r>
        <w:rPr>
          <w:spacing w:val="-5"/>
        </w:rPr>
        <w:t xml:space="preserve"> </w:t>
      </w:r>
      <w:r>
        <w:t>John</w:t>
      </w:r>
      <w:r>
        <w:rPr>
          <w:spacing w:val="-4"/>
        </w:rPr>
        <w:t xml:space="preserve"> </w:t>
      </w:r>
      <w:r>
        <w:t>Boyd</w:t>
      </w:r>
      <w:r>
        <w:rPr>
          <w:spacing w:val="-2"/>
        </w:rPr>
        <w:t xml:space="preserve"> </w:t>
      </w:r>
      <w:r>
        <w:t>in</w:t>
      </w:r>
      <w:r>
        <w:rPr>
          <w:spacing w:val="-2"/>
        </w:rPr>
        <w:t xml:space="preserve"> </w:t>
      </w:r>
      <w:r>
        <w:t>the</w:t>
      </w:r>
      <w:r>
        <w:rPr>
          <w:spacing w:val="-4"/>
        </w:rPr>
        <w:t xml:space="preserve"> </w:t>
      </w:r>
      <w:r>
        <w:t>1960s.</w:t>
      </w:r>
      <w:r>
        <w:rPr>
          <w:spacing w:val="-3"/>
        </w:rPr>
        <w:t xml:space="preserve"> </w:t>
      </w:r>
      <w:r>
        <w:t>Boyd</w:t>
      </w:r>
      <w:r>
        <w:rPr>
          <w:spacing w:val="-2"/>
        </w:rPr>
        <w:t xml:space="preserve"> </w:t>
      </w:r>
      <w:r>
        <w:t>applied</w:t>
      </w:r>
      <w:r>
        <w:rPr>
          <w:spacing w:val="-4"/>
        </w:rPr>
        <w:t xml:space="preserve"> </w:t>
      </w:r>
      <w:r>
        <w:t>the</w:t>
      </w:r>
      <w:r>
        <w:rPr>
          <w:spacing w:val="-5"/>
        </w:rPr>
        <w:t xml:space="preserve"> </w:t>
      </w:r>
      <w:r>
        <w:t>concept</w:t>
      </w:r>
      <w:r>
        <w:rPr>
          <w:spacing w:val="-4"/>
        </w:rPr>
        <w:t xml:space="preserve"> </w:t>
      </w:r>
      <w:r>
        <w:t>to</w:t>
      </w:r>
      <w:r>
        <w:rPr>
          <w:spacing w:val="-4"/>
        </w:rPr>
        <w:t xml:space="preserve"> </w:t>
      </w:r>
      <w:r>
        <w:t>the</w:t>
      </w:r>
      <w:r>
        <w:rPr>
          <w:spacing w:val="-5"/>
        </w:rPr>
        <w:t xml:space="preserve"> </w:t>
      </w:r>
      <w:r>
        <w:t>combat</w:t>
      </w:r>
      <w:r>
        <w:rPr>
          <w:spacing w:val="-4"/>
        </w:rPr>
        <w:t xml:space="preserve"> </w:t>
      </w:r>
      <w:r>
        <w:t>operations process, often at the operational level during military campaigns. It is now also often applied to understand commercial operations and learning processes.</w:t>
      </w:r>
    </w:p>
    <w:p w14:paraId="03AB7F61" w14:textId="77777777" w:rsidR="00054C28" w:rsidRDefault="00D50A48">
      <w:pPr>
        <w:pStyle w:val="BodyText"/>
        <w:spacing w:before="119"/>
        <w:ind w:left="1026" w:right="443"/>
      </w:pPr>
      <w:r>
        <w:t>The OODA loop has become an important concept in emergency management. According to Boyd, decision-making occurs in a recurring cycle of observe–orient–decide–act. An entity (whether an individual</w:t>
      </w:r>
      <w:r>
        <w:rPr>
          <w:spacing w:val="-5"/>
        </w:rPr>
        <w:t xml:space="preserve"> </w:t>
      </w:r>
      <w:r>
        <w:t>or</w:t>
      </w:r>
      <w:r>
        <w:rPr>
          <w:spacing w:val="-2"/>
        </w:rPr>
        <w:t xml:space="preserve"> </w:t>
      </w:r>
      <w:r>
        <w:t>an</w:t>
      </w:r>
      <w:r>
        <w:rPr>
          <w:spacing w:val="-2"/>
        </w:rPr>
        <w:t xml:space="preserve"> </w:t>
      </w:r>
      <w:r>
        <w:t>organization)</w:t>
      </w:r>
      <w:r>
        <w:rPr>
          <w:spacing w:val="-6"/>
        </w:rPr>
        <w:t xml:space="preserve"> </w:t>
      </w:r>
      <w:r>
        <w:t>that</w:t>
      </w:r>
      <w:r>
        <w:rPr>
          <w:spacing w:val="-2"/>
        </w:rPr>
        <w:t xml:space="preserve"> </w:t>
      </w:r>
      <w:r>
        <w:t>can</w:t>
      </w:r>
      <w:r>
        <w:rPr>
          <w:spacing w:val="-2"/>
        </w:rPr>
        <w:t xml:space="preserve"> </w:t>
      </w:r>
      <w:r>
        <w:t>process</w:t>
      </w:r>
      <w:r>
        <w:rPr>
          <w:spacing w:val="-3"/>
        </w:rPr>
        <w:t xml:space="preserve"> </w:t>
      </w:r>
      <w:r>
        <w:t>this</w:t>
      </w:r>
      <w:r>
        <w:rPr>
          <w:spacing w:val="-3"/>
        </w:rPr>
        <w:t xml:space="preserve"> </w:t>
      </w:r>
      <w:r>
        <w:t>cycle</w:t>
      </w:r>
      <w:r>
        <w:rPr>
          <w:spacing w:val="-2"/>
        </w:rPr>
        <w:t xml:space="preserve"> </w:t>
      </w:r>
      <w:r>
        <w:t>quickly,</w:t>
      </w:r>
      <w:r>
        <w:rPr>
          <w:spacing w:val="-3"/>
        </w:rPr>
        <w:t xml:space="preserve"> </w:t>
      </w:r>
      <w:r>
        <w:t>observing</w:t>
      </w:r>
      <w:r>
        <w:rPr>
          <w:spacing w:val="-5"/>
        </w:rPr>
        <w:t xml:space="preserve"> </w:t>
      </w:r>
      <w:r>
        <w:t>and</w:t>
      </w:r>
      <w:r>
        <w:rPr>
          <w:spacing w:val="-4"/>
        </w:rPr>
        <w:t xml:space="preserve"> </w:t>
      </w:r>
      <w:r>
        <w:t>reacting</w:t>
      </w:r>
      <w:r>
        <w:rPr>
          <w:spacing w:val="-5"/>
        </w:rPr>
        <w:t xml:space="preserve"> </w:t>
      </w:r>
      <w:r>
        <w:t>to</w:t>
      </w:r>
      <w:r>
        <w:rPr>
          <w:spacing w:val="-4"/>
        </w:rPr>
        <w:t xml:space="preserve"> </w:t>
      </w:r>
      <w:r>
        <w:t>unfolding events</w:t>
      </w:r>
      <w:r>
        <w:rPr>
          <w:spacing w:val="-5"/>
        </w:rPr>
        <w:t xml:space="preserve"> </w:t>
      </w:r>
      <w:r>
        <w:t>more</w:t>
      </w:r>
      <w:r>
        <w:rPr>
          <w:spacing w:val="-4"/>
        </w:rPr>
        <w:t xml:space="preserve"> </w:t>
      </w:r>
      <w:r>
        <w:t>rapidly</w:t>
      </w:r>
      <w:r>
        <w:rPr>
          <w:spacing w:val="-6"/>
        </w:rPr>
        <w:t xml:space="preserve"> </w:t>
      </w:r>
      <w:r>
        <w:t>than</w:t>
      </w:r>
      <w:r>
        <w:rPr>
          <w:spacing w:val="-4"/>
        </w:rPr>
        <w:t xml:space="preserve"> </w:t>
      </w:r>
      <w:r>
        <w:t>an</w:t>
      </w:r>
      <w:r>
        <w:rPr>
          <w:spacing w:val="-2"/>
        </w:rPr>
        <w:t xml:space="preserve"> </w:t>
      </w:r>
      <w:r>
        <w:t>“opponent,”</w:t>
      </w:r>
      <w:r>
        <w:rPr>
          <w:spacing w:val="-2"/>
        </w:rPr>
        <w:t xml:space="preserve"> </w:t>
      </w:r>
      <w:r>
        <w:t>can</w:t>
      </w:r>
      <w:r>
        <w:rPr>
          <w:spacing w:val="-4"/>
        </w:rPr>
        <w:t xml:space="preserve"> </w:t>
      </w:r>
      <w:r>
        <w:t>thereby</w:t>
      </w:r>
      <w:r>
        <w:rPr>
          <w:spacing w:val="-3"/>
        </w:rPr>
        <w:t xml:space="preserve"> </w:t>
      </w:r>
      <w:r>
        <w:t>"get</w:t>
      </w:r>
      <w:r>
        <w:rPr>
          <w:spacing w:val="-4"/>
        </w:rPr>
        <w:t xml:space="preserve"> </w:t>
      </w:r>
      <w:r>
        <w:t>inside"</w:t>
      </w:r>
      <w:r>
        <w:rPr>
          <w:spacing w:val="-5"/>
        </w:rPr>
        <w:t xml:space="preserve"> </w:t>
      </w:r>
      <w:r>
        <w:t>the</w:t>
      </w:r>
      <w:r>
        <w:rPr>
          <w:spacing w:val="-5"/>
        </w:rPr>
        <w:t xml:space="preserve"> </w:t>
      </w:r>
      <w:r>
        <w:t>opponent's</w:t>
      </w:r>
      <w:r>
        <w:rPr>
          <w:spacing w:val="-5"/>
        </w:rPr>
        <w:t xml:space="preserve"> </w:t>
      </w:r>
      <w:r>
        <w:t>decision</w:t>
      </w:r>
      <w:r>
        <w:rPr>
          <w:spacing w:val="-4"/>
        </w:rPr>
        <w:t xml:space="preserve"> </w:t>
      </w:r>
      <w:r>
        <w:t>cycle</w:t>
      </w:r>
      <w:r>
        <w:rPr>
          <w:spacing w:val="-2"/>
        </w:rPr>
        <w:t xml:space="preserve"> </w:t>
      </w:r>
      <w:r>
        <w:t>and gain the advantage.</w:t>
      </w:r>
    </w:p>
    <w:p w14:paraId="65426C9A" w14:textId="77777777" w:rsidR="00054C28" w:rsidRDefault="00D50A48">
      <w:pPr>
        <w:pStyle w:val="BodyText"/>
        <w:spacing w:before="122"/>
        <w:ind w:left="1386"/>
      </w:pPr>
      <w:r>
        <w:rPr>
          <w:b/>
        </w:rPr>
        <w:t>Observe</w:t>
      </w:r>
      <w:r>
        <w:rPr>
          <w:b/>
          <w:spacing w:val="-4"/>
        </w:rPr>
        <w:t xml:space="preserve"> </w:t>
      </w:r>
      <w:r>
        <w:t>–</w:t>
      </w:r>
      <w:r>
        <w:rPr>
          <w:spacing w:val="-3"/>
        </w:rPr>
        <w:t xml:space="preserve"> </w:t>
      </w:r>
      <w:r>
        <w:t>Sensing</w:t>
      </w:r>
      <w:r>
        <w:rPr>
          <w:spacing w:val="-5"/>
        </w:rPr>
        <w:t xml:space="preserve"> </w:t>
      </w:r>
      <w:r>
        <w:t>yourself</w:t>
      </w:r>
      <w:r>
        <w:rPr>
          <w:spacing w:val="-2"/>
        </w:rPr>
        <w:t xml:space="preserve"> </w:t>
      </w:r>
      <w:r>
        <w:t>and</w:t>
      </w:r>
      <w:r>
        <w:rPr>
          <w:spacing w:val="-5"/>
        </w:rPr>
        <w:t xml:space="preserve"> </w:t>
      </w:r>
      <w:r>
        <w:t>the</w:t>
      </w:r>
      <w:r>
        <w:rPr>
          <w:spacing w:val="-4"/>
        </w:rPr>
        <w:t xml:space="preserve"> </w:t>
      </w:r>
      <w:r>
        <w:t>world</w:t>
      </w:r>
      <w:r>
        <w:rPr>
          <w:spacing w:val="-3"/>
        </w:rPr>
        <w:t xml:space="preserve"> </w:t>
      </w:r>
      <w:r>
        <w:t>around</w:t>
      </w:r>
      <w:r>
        <w:rPr>
          <w:spacing w:val="-4"/>
        </w:rPr>
        <w:t xml:space="preserve"> </w:t>
      </w:r>
      <w:r>
        <w:rPr>
          <w:spacing w:val="-5"/>
        </w:rPr>
        <w:t>you</w:t>
      </w:r>
    </w:p>
    <w:p w14:paraId="404D2AE9" w14:textId="77777777" w:rsidR="00054C28" w:rsidRDefault="00D50A48">
      <w:pPr>
        <w:pStyle w:val="BodyText"/>
        <w:ind w:left="1746" w:hanging="360"/>
      </w:pPr>
      <w:r>
        <w:rPr>
          <w:b/>
        </w:rPr>
        <w:t>Orient</w:t>
      </w:r>
      <w:r>
        <w:rPr>
          <w:b/>
          <w:spacing w:val="-1"/>
        </w:rPr>
        <w:t xml:space="preserve"> </w:t>
      </w:r>
      <w:r>
        <w:t>–</w:t>
      </w:r>
      <w:r>
        <w:rPr>
          <w:spacing w:val="-4"/>
        </w:rPr>
        <w:t xml:space="preserve"> </w:t>
      </w:r>
      <w:r>
        <w:t>What</w:t>
      </w:r>
      <w:r>
        <w:rPr>
          <w:spacing w:val="-2"/>
        </w:rPr>
        <w:t xml:space="preserve"> </w:t>
      </w:r>
      <w:r>
        <w:t>you</w:t>
      </w:r>
      <w:r>
        <w:rPr>
          <w:spacing w:val="-4"/>
        </w:rPr>
        <w:t xml:space="preserve"> </w:t>
      </w:r>
      <w:r>
        <w:t>believe:</w:t>
      </w:r>
      <w:r>
        <w:rPr>
          <w:spacing w:val="-2"/>
        </w:rPr>
        <w:t xml:space="preserve"> </w:t>
      </w:r>
      <w:r>
        <w:t>a</w:t>
      </w:r>
      <w:r>
        <w:rPr>
          <w:spacing w:val="-3"/>
        </w:rPr>
        <w:t xml:space="preserve"> </w:t>
      </w:r>
      <w:r>
        <w:t>complex</w:t>
      </w:r>
      <w:r>
        <w:rPr>
          <w:spacing w:val="-3"/>
        </w:rPr>
        <w:t xml:space="preserve"> </w:t>
      </w:r>
      <w:r>
        <w:t>set</w:t>
      </w:r>
      <w:r>
        <w:rPr>
          <w:spacing w:val="-4"/>
        </w:rPr>
        <w:t xml:space="preserve"> </w:t>
      </w:r>
      <w:r>
        <w:t>of</w:t>
      </w:r>
      <w:r>
        <w:rPr>
          <w:spacing w:val="-3"/>
        </w:rPr>
        <w:t xml:space="preserve"> </w:t>
      </w:r>
      <w:r>
        <w:t>filters</w:t>
      </w:r>
      <w:r>
        <w:rPr>
          <w:spacing w:val="-5"/>
        </w:rPr>
        <w:t xml:space="preserve"> </w:t>
      </w:r>
      <w:r>
        <w:t>of</w:t>
      </w:r>
      <w:r>
        <w:rPr>
          <w:spacing w:val="-4"/>
        </w:rPr>
        <w:t xml:space="preserve"> </w:t>
      </w:r>
      <w:r>
        <w:t>genetic</w:t>
      </w:r>
      <w:r>
        <w:rPr>
          <w:spacing w:val="-3"/>
        </w:rPr>
        <w:t xml:space="preserve"> </w:t>
      </w:r>
      <w:r>
        <w:t>heritage,</w:t>
      </w:r>
      <w:r>
        <w:rPr>
          <w:spacing w:val="-2"/>
        </w:rPr>
        <w:t xml:space="preserve"> </w:t>
      </w:r>
      <w:r>
        <w:t>cultural</w:t>
      </w:r>
      <w:r>
        <w:rPr>
          <w:spacing w:val="-4"/>
        </w:rPr>
        <w:t xml:space="preserve"> </w:t>
      </w:r>
      <w:r>
        <w:t>predispositions, personal experience, and knowledge</w:t>
      </w:r>
    </w:p>
    <w:p w14:paraId="6B73F3C0" w14:textId="77777777" w:rsidR="00054C28" w:rsidRDefault="00D50A48">
      <w:pPr>
        <w:pStyle w:val="BodyText"/>
        <w:ind w:left="1746" w:hanging="360"/>
      </w:pPr>
      <w:r>
        <w:rPr>
          <w:b/>
        </w:rPr>
        <w:t>Decide</w:t>
      </w:r>
      <w:r>
        <w:rPr>
          <w:b/>
          <w:spacing w:val="-3"/>
        </w:rPr>
        <w:t xml:space="preserve"> </w:t>
      </w:r>
      <w:r>
        <w:t>–</w:t>
      </w:r>
      <w:r>
        <w:rPr>
          <w:spacing w:val="-2"/>
        </w:rPr>
        <w:t xml:space="preserve"> </w:t>
      </w:r>
      <w:r>
        <w:t>A</w:t>
      </w:r>
      <w:r>
        <w:rPr>
          <w:spacing w:val="-4"/>
        </w:rPr>
        <w:t xml:space="preserve"> </w:t>
      </w:r>
      <w:r>
        <w:t>review</w:t>
      </w:r>
      <w:r>
        <w:rPr>
          <w:spacing w:val="-2"/>
        </w:rPr>
        <w:t xml:space="preserve"> </w:t>
      </w:r>
      <w:r>
        <w:t>of</w:t>
      </w:r>
      <w:r>
        <w:rPr>
          <w:spacing w:val="-2"/>
        </w:rPr>
        <w:t xml:space="preserve"> </w:t>
      </w:r>
      <w:r>
        <w:t>alternative</w:t>
      </w:r>
      <w:r>
        <w:rPr>
          <w:spacing w:val="-4"/>
        </w:rPr>
        <w:t xml:space="preserve"> </w:t>
      </w:r>
      <w:r>
        <w:t>courses</w:t>
      </w:r>
      <w:r>
        <w:rPr>
          <w:spacing w:val="-5"/>
        </w:rPr>
        <w:t xml:space="preserve"> </w:t>
      </w:r>
      <w:r>
        <w:t>of</w:t>
      </w:r>
      <w:r>
        <w:rPr>
          <w:spacing w:val="-4"/>
        </w:rPr>
        <w:t xml:space="preserve"> </w:t>
      </w:r>
      <w:r>
        <w:t>action</w:t>
      </w:r>
      <w:r>
        <w:rPr>
          <w:spacing w:val="-4"/>
        </w:rPr>
        <w:t xml:space="preserve"> </w:t>
      </w:r>
      <w:r>
        <w:t>and</w:t>
      </w:r>
      <w:r>
        <w:rPr>
          <w:spacing w:val="-4"/>
        </w:rPr>
        <w:t xml:space="preserve"> </w:t>
      </w:r>
      <w:r>
        <w:t>the</w:t>
      </w:r>
      <w:r>
        <w:rPr>
          <w:spacing w:val="-2"/>
        </w:rPr>
        <w:t xml:space="preserve"> </w:t>
      </w:r>
      <w:r>
        <w:t>selection</w:t>
      </w:r>
      <w:r>
        <w:rPr>
          <w:spacing w:val="-4"/>
        </w:rPr>
        <w:t xml:space="preserve"> </w:t>
      </w:r>
      <w:r>
        <w:t>of</w:t>
      </w:r>
      <w:r>
        <w:rPr>
          <w:spacing w:val="-2"/>
        </w:rPr>
        <w:t xml:space="preserve"> </w:t>
      </w:r>
      <w:r>
        <w:t>the</w:t>
      </w:r>
      <w:r>
        <w:rPr>
          <w:spacing w:val="-4"/>
        </w:rPr>
        <w:t xml:space="preserve"> </w:t>
      </w:r>
      <w:r>
        <w:t>preferred</w:t>
      </w:r>
      <w:r>
        <w:rPr>
          <w:spacing w:val="-2"/>
        </w:rPr>
        <w:t xml:space="preserve"> </w:t>
      </w:r>
      <w:r>
        <w:t>course</w:t>
      </w:r>
      <w:r>
        <w:rPr>
          <w:spacing w:val="-2"/>
        </w:rPr>
        <w:t xml:space="preserve"> </w:t>
      </w:r>
      <w:r>
        <w:t>as</w:t>
      </w:r>
      <w:r>
        <w:rPr>
          <w:spacing w:val="-3"/>
        </w:rPr>
        <w:t xml:space="preserve"> </w:t>
      </w:r>
      <w:r>
        <w:t>a hypothesis to be tested.</w:t>
      </w:r>
    </w:p>
    <w:p w14:paraId="5A5AF50D" w14:textId="77777777" w:rsidR="00054C28" w:rsidRDefault="00D50A48">
      <w:pPr>
        <w:pStyle w:val="BodyText"/>
        <w:spacing w:line="293" w:lineRule="exact"/>
        <w:ind w:left="1386"/>
      </w:pPr>
      <w:r>
        <w:rPr>
          <w:b/>
        </w:rPr>
        <w:t>Act</w:t>
      </w:r>
      <w:r>
        <w:rPr>
          <w:b/>
          <w:spacing w:val="-1"/>
        </w:rPr>
        <w:t xml:space="preserve"> </w:t>
      </w:r>
      <w:r>
        <w:t>–</w:t>
      </w:r>
      <w:r>
        <w:rPr>
          <w:spacing w:val="-4"/>
        </w:rPr>
        <w:t xml:space="preserve"> </w:t>
      </w:r>
      <w:r>
        <w:t>Testing</w:t>
      </w:r>
      <w:r>
        <w:rPr>
          <w:spacing w:val="-4"/>
        </w:rPr>
        <w:t xml:space="preserve"> </w:t>
      </w:r>
      <w:r>
        <w:t>the</w:t>
      </w:r>
      <w:r>
        <w:rPr>
          <w:spacing w:val="-4"/>
        </w:rPr>
        <w:t xml:space="preserve"> </w:t>
      </w:r>
      <w:r>
        <w:t>decision</w:t>
      </w:r>
      <w:r>
        <w:rPr>
          <w:spacing w:val="-1"/>
        </w:rPr>
        <w:t xml:space="preserve"> </w:t>
      </w:r>
      <w:r>
        <w:t>chosen</w:t>
      </w:r>
      <w:r>
        <w:rPr>
          <w:spacing w:val="-3"/>
        </w:rPr>
        <w:t xml:space="preserve"> </w:t>
      </w:r>
      <w:r>
        <w:t>for</w:t>
      </w:r>
      <w:r>
        <w:rPr>
          <w:spacing w:val="-3"/>
        </w:rPr>
        <w:t xml:space="preserve"> </w:t>
      </w:r>
      <w:r>
        <w:rPr>
          <w:spacing w:val="-2"/>
        </w:rPr>
        <w:t>implementation.</w:t>
      </w:r>
    </w:p>
    <w:p w14:paraId="6E77C791" w14:textId="77777777" w:rsidR="00054C28" w:rsidRDefault="00D50A48">
      <w:pPr>
        <w:pStyle w:val="BodyText"/>
        <w:spacing w:before="120"/>
        <w:ind w:left="1026"/>
      </w:pPr>
      <w:r>
        <w:t>Every</w:t>
      </w:r>
      <w:r>
        <w:rPr>
          <w:spacing w:val="-3"/>
        </w:rPr>
        <w:t xml:space="preserve"> </w:t>
      </w:r>
      <w:r>
        <w:t>employee</w:t>
      </w:r>
      <w:r>
        <w:rPr>
          <w:spacing w:val="-2"/>
        </w:rPr>
        <w:t xml:space="preserve"> </w:t>
      </w:r>
      <w:r>
        <w:t>is</w:t>
      </w:r>
      <w:r>
        <w:rPr>
          <w:spacing w:val="-5"/>
        </w:rPr>
        <w:t xml:space="preserve"> </w:t>
      </w:r>
      <w:r>
        <w:t>a</w:t>
      </w:r>
      <w:r>
        <w:rPr>
          <w:spacing w:val="-3"/>
        </w:rPr>
        <w:t xml:space="preserve"> </w:t>
      </w:r>
      <w:r>
        <w:t>critical</w:t>
      </w:r>
      <w:r>
        <w:rPr>
          <w:spacing w:val="-2"/>
        </w:rPr>
        <w:t xml:space="preserve"> </w:t>
      </w:r>
      <w:r>
        <w:t>link</w:t>
      </w:r>
      <w:r>
        <w:rPr>
          <w:spacing w:val="-4"/>
        </w:rPr>
        <w:t xml:space="preserve"> </w:t>
      </w:r>
      <w:r>
        <w:t>to</w:t>
      </w:r>
      <w:r>
        <w:rPr>
          <w:spacing w:val="-5"/>
        </w:rPr>
        <w:t xml:space="preserve"> </w:t>
      </w:r>
      <w:r>
        <w:t>situational</w:t>
      </w:r>
      <w:r>
        <w:rPr>
          <w:spacing w:val="-5"/>
        </w:rPr>
        <w:t xml:space="preserve"> </w:t>
      </w:r>
      <w:r>
        <w:t>awareness.</w:t>
      </w:r>
      <w:r>
        <w:rPr>
          <w:spacing w:val="-4"/>
        </w:rPr>
        <w:t xml:space="preserve"> </w:t>
      </w:r>
      <w:r>
        <w:t>This</w:t>
      </w:r>
      <w:r>
        <w:rPr>
          <w:spacing w:val="-3"/>
        </w:rPr>
        <w:t xml:space="preserve"> </w:t>
      </w:r>
      <w:r>
        <w:t>annex</w:t>
      </w:r>
      <w:r>
        <w:rPr>
          <w:spacing w:val="-5"/>
        </w:rPr>
        <w:t xml:space="preserve"> </w:t>
      </w:r>
      <w:r>
        <w:t>address</w:t>
      </w:r>
      <w:r>
        <w:rPr>
          <w:spacing w:val="-3"/>
        </w:rPr>
        <w:t xml:space="preserve"> </w:t>
      </w:r>
      <w:r>
        <w:t>the</w:t>
      </w:r>
      <w:r>
        <w:rPr>
          <w:spacing w:val="-2"/>
        </w:rPr>
        <w:t xml:space="preserve"> </w:t>
      </w:r>
      <w:r>
        <w:t>expectations</w:t>
      </w:r>
      <w:r>
        <w:rPr>
          <w:spacing w:val="-5"/>
        </w:rPr>
        <w:t xml:space="preserve"> </w:t>
      </w:r>
      <w:r>
        <w:t>of</w:t>
      </w:r>
      <w:r>
        <w:rPr>
          <w:spacing w:val="-4"/>
        </w:rPr>
        <w:t xml:space="preserve"> </w:t>
      </w:r>
      <w:r>
        <w:t>this District in establishing and maintaining a vital communication and informational internal network.</w:t>
      </w:r>
    </w:p>
    <w:p w14:paraId="042FE956" w14:textId="77777777" w:rsidR="00054C28" w:rsidRDefault="00D50A48">
      <w:pPr>
        <w:pStyle w:val="BodyText"/>
        <w:ind w:left="1026" w:right="343"/>
      </w:pPr>
      <w:r>
        <w:t>Whether</w:t>
      </w:r>
      <w:r>
        <w:rPr>
          <w:spacing w:val="-1"/>
        </w:rPr>
        <w:t xml:space="preserve"> </w:t>
      </w:r>
      <w:r>
        <w:t>you</w:t>
      </w:r>
      <w:r>
        <w:rPr>
          <w:spacing w:val="-1"/>
        </w:rPr>
        <w:t xml:space="preserve"> </w:t>
      </w:r>
      <w:r>
        <w:t>are</w:t>
      </w:r>
      <w:r>
        <w:rPr>
          <w:spacing w:val="-1"/>
        </w:rPr>
        <w:t xml:space="preserve"> </w:t>
      </w:r>
      <w:r>
        <w:t>in</w:t>
      </w:r>
      <w:r>
        <w:rPr>
          <w:spacing w:val="-1"/>
        </w:rPr>
        <w:t xml:space="preserve"> </w:t>
      </w:r>
      <w:r>
        <w:t>an</w:t>
      </w:r>
      <w:r>
        <w:rPr>
          <w:spacing w:val="-1"/>
        </w:rPr>
        <w:t xml:space="preserve"> </w:t>
      </w:r>
      <w:r>
        <w:t>office</w:t>
      </w:r>
      <w:r>
        <w:rPr>
          <w:spacing w:val="-1"/>
        </w:rPr>
        <w:t xml:space="preserve"> </w:t>
      </w:r>
      <w:r>
        <w:t>environment,</w:t>
      </w:r>
      <w:r>
        <w:rPr>
          <w:spacing w:val="-2"/>
        </w:rPr>
        <w:t xml:space="preserve"> </w:t>
      </w:r>
      <w:r>
        <w:t>inside</w:t>
      </w:r>
      <w:r>
        <w:rPr>
          <w:spacing w:val="-6"/>
        </w:rPr>
        <w:t xml:space="preserve"> </w:t>
      </w:r>
      <w:r>
        <w:t>a</w:t>
      </w:r>
      <w:r>
        <w:rPr>
          <w:spacing w:val="-2"/>
        </w:rPr>
        <w:t xml:space="preserve"> </w:t>
      </w:r>
      <w:r>
        <w:t>building,</w:t>
      </w:r>
      <w:r>
        <w:rPr>
          <w:spacing w:val="-4"/>
        </w:rPr>
        <w:t xml:space="preserve"> </w:t>
      </w:r>
      <w:r>
        <w:t>in</w:t>
      </w:r>
      <w:r>
        <w:rPr>
          <w:spacing w:val="-3"/>
        </w:rPr>
        <w:t xml:space="preserve"> </w:t>
      </w:r>
      <w:r>
        <w:t>the</w:t>
      </w:r>
      <w:r>
        <w:rPr>
          <w:spacing w:val="-3"/>
        </w:rPr>
        <w:t xml:space="preserve"> </w:t>
      </w:r>
      <w:r>
        <w:t>field,</w:t>
      </w:r>
      <w:r>
        <w:rPr>
          <w:spacing w:val="-2"/>
        </w:rPr>
        <w:t xml:space="preserve"> </w:t>
      </w:r>
      <w:r>
        <w:t>or</w:t>
      </w:r>
      <w:r>
        <w:rPr>
          <w:spacing w:val="-3"/>
        </w:rPr>
        <w:t xml:space="preserve"> </w:t>
      </w:r>
      <w:r>
        <w:t>at</w:t>
      </w:r>
      <w:r>
        <w:rPr>
          <w:spacing w:val="-3"/>
        </w:rPr>
        <w:t xml:space="preserve"> </w:t>
      </w:r>
      <w:r>
        <w:t>home,</w:t>
      </w:r>
      <w:r>
        <w:rPr>
          <w:spacing w:val="-4"/>
        </w:rPr>
        <w:t xml:space="preserve"> </w:t>
      </w:r>
      <w:r>
        <w:t>what</w:t>
      </w:r>
      <w:r>
        <w:rPr>
          <w:spacing w:val="-3"/>
        </w:rPr>
        <w:t xml:space="preserve"> </w:t>
      </w:r>
      <w:r>
        <w:t>you observe and absorb are invaluable to our District.</w:t>
      </w:r>
    </w:p>
    <w:p w14:paraId="3D172BD5" w14:textId="77777777" w:rsidR="00054C28" w:rsidRDefault="00D50A48">
      <w:pPr>
        <w:pStyle w:val="Heading3"/>
        <w:ind w:left="1026"/>
      </w:pPr>
      <w:bookmarkStart w:id="98" w:name="_Toc184969019"/>
      <w:r>
        <w:rPr>
          <w:color w:val="006480"/>
          <w:spacing w:val="-2"/>
        </w:rPr>
        <w:t>Prepare</w:t>
      </w:r>
      <w:bookmarkEnd w:id="98"/>
    </w:p>
    <w:p w14:paraId="3CF96EEF" w14:textId="77777777" w:rsidR="00054C28" w:rsidRDefault="00D50A48">
      <w:pPr>
        <w:pStyle w:val="BodyText"/>
        <w:spacing w:before="119"/>
        <w:ind w:left="1026"/>
      </w:pPr>
      <w:r>
        <w:t>The</w:t>
      </w:r>
      <w:r>
        <w:rPr>
          <w:spacing w:val="-4"/>
        </w:rPr>
        <w:t xml:space="preserve"> </w:t>
      </w:r>
      <w:r>
        <w:t>following</w:t>
      </w:r>
      <w:r>
        <w:rPr>
          <w:spacing w:val="-5"/>
        </w:rPr>
        <w:t xml:space="preserve"> </w:t>
      </w:r>
      <w:r>
        <w:t>list</w:t>
      </w:r>
      <w:r>
        <w:rPr>
          <w:spacing w:val="-4"/>
        </w:rPr>
        <w:t xml:space="preserve"> </w:t>
      </w:r>
      <w:r>
        <w:t>includes</w:t>
      </w:r>
      <w:r>
        <w:rPr>
          <w:spacing w:val="-3"/>
        </w:rPr>
        <w:t xml:space="preserve"> </w:t>
      </w:r>
      <w:r>
        <w:t>the</w:t>
      </w:r>
      <w:r>
        <w:rPr>
          <w:spacing w:val="-4"/>
        </w:rPr>
        <w:t xml:space="preserve"> </w:t>
      </w:r>
      <w:r>
        <w:t>minimum</w:t>
      </w:r>
      <w:r>
        <w:rPr>
          <w:spacing w:val="-5"/>
        </w:rPr>
        <w:t xml:space="preserve"> </w:t>
      </w:r>
      <w:r>
        <w:t>expectations</w:t>
      </w:r>
      <w:r>
        <w:rPr>
          <w:spacing w:val="-3"/>
        </w:rPr>
        <w:t xml:space="preserve"> </w:t>
      </w:r>
      <w:r>
        <w:t>for</w:t>
      </w:r>
      <w:r>
        <w:rPr>
          <w:spacing w:val="-4"/>
        </w:rPr>
        <w:t xml:space="preserve"> </w:t>
      </w:r>
      <w:r>
        <w:t>every</w:t>
      </w:r>
      <w:r>
        <w:rPr>
          <w:spacing w:val="-2"/>
        </w:rPr>
        <w:t xml:space="preserve"> employee:</w:t>
      </w:r>
    </w:p>
    <w:p w14:paraId="48219786" w14:textId="77777777" w:rsidR="00054C28" w:rsidRDefault="00054C28">
      <w:pPr>
        <w:sectPr w:rsidR="00054C28">
          <w:pgSz w:w="12240" w:h="15840"/>
          <w:pgMar w:top="1580" w:right="860" w:bottom="280" w:left="140" w:header="768" w:footer="0" w:gutter="0"/>
          <w:cols w:space="720"/>
        </w:sectPr>
      </w:pPr>
    </w:p>
    <w:p w14:paraId="4BBEBB35" w14:textId="77777777" w:rsidR="00054C28" w:rsidRDefault="00054C28">
      <w:pPr>
        <w:pStyle w:val="BodyText"/>
        <w:spacing w:before="4"/>
        <w:ind w:left="0"/>
      </w:pPr>
    </w:p>
    <w:p w14:paraId="6F20BDB0" w14:textId="77777777" w:rsidR="00054C28" w:rsidRDefault="00D50A48">
      <w:pPr>
        <w:pStyle w:val="BodyText"/>
        <w:ind w:left="1386"/>
      </w:pPr>
      <w:r>
        <w:t>Develop</w:t>
      </w:r>
      <w:r>
        <w:rPr>
          <w:spacing w:val="-4"/>
        </w:rPr>
        <w:t xml:space="preserve"> </w:t>
      </w:r>
      <w:r>
        <w:t>and</w:t>
      </w:r>
      <w:r>
        <w:rPr>
          <w:spacing w:val="-4"/>
        </w:rPr>
        <w:t xml:space="preserve"> </w:t>
      </w:r>
      <w:r>
        <w:t>maintain</w:t>
      </w:r>
      <w:r>
        <w:rPr>
          <w:spacing w:val="-5"/>
        </w:rPr>
        <w:t xml:space="preserve"> </w:t>
      </w:r>
      <w:r>
        <w:t>a</w:t>
      </w:r>
      <w:r>
        <w:rPr>
          <w:spacing w:val="-6"/>
        </w:rPr>
        <w:t xml:space="preserve"> </w:t>
      </w:r>
      <w:r>
        <w:t>personal</w:t>
      </w:r>
      <w:r>
        <w:rPr>
          <w:spacing w:val="-4"/>
        </w:rPr>
        <w:t xml:space="preserve"> </w:t>
      </w:r>
      <w:r>
        <w:t>family</w:t>
      </w:r>
      <w:r>
        <w:rPr>
          <w:spacing w:val="-4"/>
        </w:rPr>
        <w:t xml:space="preserve"> </w:t>
      </w:r>
      <w:r>
        <w:t>communication</w:t>
      </w:r>
      <w:r>
        <w:rPr>
          <w:spacing w:val="-5"/>
        </w:rPr>
        <w:t xml:space="preserve"> </w:t>
      </w:r>
      <w:r>
        <w:rPr>
          <w:spacing w:val="-4"/>
        </w:rPr>
        <w:t>plan</w:t>
      </w:r>
    </w:p>
    <w:p w14:paraId="5619F62F" w14:textId="77777777" w:rsidR="00054C28" w:rsidRDefault="00D50A48">
      <w:pPr>
        <w:pStyle w:val="BodyText"/>
        <w:ind w:left="1746"/>
      </w:pPr>
      <w:r>
        <w:t>Use</w:t>
      </w:r>
      <w:r>
        <w:rPr>
          <w:spacing w:val="-4"/>
        </w:rPr>
        <w:t xml:space="preserve"> </w:t>
      </w:r>
      <w:r>
        <w:t xml:space="preserve">the </w:t>
      </w:r>
      <w:hyperlink r:id="rId54">
        <w:r>
          <w:rPr>
            <w:color w:val="0462C1"/>
            <w:u w:val="single" w:color="0462C1"/>
          </w:rPr>
          <w:t>Family</w:t>
        </w:r>
        <w:r>
          <w:rPr>
            <w:color w:val="0462C1"/>
            <w:spacing w:val="-5"/>
            <w:u w:val="single" w:color="0462C1"/>
          </w:rPr>
          <w:t xml:space="preserve"> </w:t>
        </w:r>
        <w:r>
          <w:rPr>
            <w:color w:val="0462C1"/>
            <w:u w:val="single" w:color="0462C1"/>
          </w:rPr>
          <w:t>Emergency</w:t>
        </w:r>
        <w:r>
          <w:rPr>
            <w:color w:val="0462C1"/>
            <w:spacing w:val="-3"/>
            <w:u w:val="single" w:color="0462C1"/>
          </w:rPr>
          <w:t xml:space="preserve"> </w:t>
        </w:r>
        <w:r>
          <w:rPr>
            <w:color w:val="0462C1"/>
            <w:u w:val="single" w:color="0462C1"/>
          </w:rPr>
          <w:t>Communication</w:t>
        </w:r>
        <w:r>
          <w:rPr>
            <w:color w:val="0462C1"/>
            <w:spacing w:val="-2"/>
            <w:u w:val="single" w:color="0462C1"/>
          </w:rPr>
          <w:t xml:space="preserve"> </w:t>
        </w:r>
        <w:r>
          <w:rPr>
            <w:color w:val="0462C1"/>
            <w:u w:val="single" w:color="0462C1"/>
          </w:rPr>
          <w:t>Plan</w:t>
        </w:r>
      </w:hyperlink>
      <w:r>
        <w:rPr>
          <w:color w:val="0462C1"/>
          <w:spacing w:val="-2"/>
        </w:rPr>
        <w:t xml:space="preserve"> </w:t>
      </w:r>
      <w:r>
        <w:rPr>
          <w:i/>
        </w:rPr>
        <w:t>–</w:t>
      </w:r>
      <w:r>
        <w:rPr>
          <w:i/>
          <w:spacing w:val="-2"/>
        </w:rPr>
        <w:t xml:space="preserve"> </w:t>
      </w:r>
      <w:r>
        <w:rPr>
          <w:i/>
        </w:rPr>
        <w:t>Wallet Sized</w:t>
      </w:r>
      <w:r>
        <w:rPr>
          <w:i/>
          <w:spacing w:val="-2"/>
        </w:rPr>
        <w:t xml:space="preserve"> </w:t>
      </w:r>
      <w:r>
        <w:t>provided</w:t>
      </w:r>
      <w:r>
        <w:rPr>
          <w:spacing w:val="-3"/>
        </w:rPr>
        <w:t xml:space="preserve"> </w:t>
      </w:r>
      <w:r>
        <w:t>by</w:t>
      </w:r>
      <w:r>
        <w:rPr>
          <w:spacing w:val="-2"/>
        </w:rPr>
        <w:t xml:space="preserve"> </w:t>
      </w:r>
      <w:r>
        <w:t>our</w:t>
      </w:r>
      <w:r>
        <w:rPr>
          <w:spacing w:val="-4"/>
        </w:rPr>
        <w:t xml:space="preserve"> </w:t>
      </w:r>
      <w:r>
        <w:rPr>
          <w:spacing w:val="-2"/>
        </w:rPr>
        <w:t>District</w:t>
      </w:r>
    </w:p>
    <w:p w14:paraId="3D063C9F" w14:textId="77777777" w:rsidR="00054C28" w:rsidRDefault="00D50A48">
      <w:pPr>
        <w:pStyle w:val="BodyText"/>
        <w:ind w:left="2106" w:right="432" w:hanging="360"/>
      </w:pPr>
      <w:r>
        <w:t>The</w:t>
      </w:r>
      <w:r>
        <w:rPr>
          <w:spacing w:val="-4"/>
        </w:rPr>
        <w:t xml:space="preserve"> </w:t>
      </w:r>
      <w:r>
        <w:t>plan</w:t>
      </w:r>
      <w:r>
        <w:rPr>
          <w:spacing w:val="-4"/>
        </w:rPr>
        <w:t xml:space="preserve"> </w:t>
      </w:r>
      <w:r>
        <w:t>should</w:t>
      </w:r>
      <w:r>
        <w:rPr>
          <w:spacing w:val="-4"/>
        </w:rPr>
        <w:t xml:space="preserve"> </w:t>
      </w:r>
      <w:r>
        <w:t>be</w:t>
      </w:r>
      <w:r>
        <w:rPr>
          <w:spacing w:val="-5"/>
        </w:rPr>
        <w:t xml:space="preserve"> </w:t>
      </w:r>
      <w:r>
        <w:t>completed</w:t>
      </w:r>
      <w:r>
        <w:rPr>
          <w:spacing w:val="-4"/>
        </w:rPr>
        <w:t xml:space="preserve"> </w:t>
      </w:r>
      <w:r>
        <w:t>at</w:t>
      </w:r>
      <w:r>
        <w:rPr>
          <w:spacing w:val="-4"/>
        </w:rPr>
        <w:t xml:space="preserve"> </w:t>
      </w:r>
      <w:r>
        <w:t>hire</w:t>
      </w:r>
      <w:r>
        <w:rPr>
          <w:spacing w:val="-2"/>
        </w:rPr>
        <w:t xml:space="preserve"> </w:t>
      </w:r>
      <w:r>
        <w:t>and</w:t>
      </w:r>
      <w:r>
        <w:rPr>
          <w:spacing w:val="-4"/>
        </w:rPr>
        <w:t xml:space="preserve"> </w:t>
      </w:r>
      <w:r>
        <w:t>updated</w:t>
      </w:r>
      <w:r>
        <w:rPr>
          <w:spacing w:val="-2"/>
        </w:rPr>
        <w:t xml:space="preserve"> </w:t>
      </w:r>
      <w:r>
        <w:t>when</w:t>
      </w:r>
      <w:r>
        <w:rPr>
          <w:spacing w:val="-2"/>
        </w:rPr>
        <w:t xml:space="preserve"> </w:t>
      </w:r>
      <w:r>
        <w:t>any</w:t>
      </w:r>
      <w:r>
        <w:rPr>
          <w:spacing w:val="-6"/>
        </w:rPr>
        <w:t xml:space="preserve"> </w:t>
      </w:r>
      <w:r>
        <w:t>of</w:t>
      </w:r>
      <w:r>
        <w:rPr>
          <w:spacing w:val="-4"/>
        </w:rPr>
        <w:t xml:space="preserve"> </w:t>
      </w:r>
      <w:r>
        <w:t>the</w:t>
      </w:r>
      <w:r>
        <w:rPr>
          <w:spacing w:val="-2"/>
        </w:rPr>
        <w:t xml:space="preserve"> </w:t>
      </w:r>
      <w:r>
        <w:t>information</w:t>
      </w:r>
      <w:r>
        <w:rPr>
          <w:spacing w:val="-4"/>
        </w:rPr>
        <w:t xml:space="preserve"> </w:t>
      </w:r>
      <w:r>
        <w:t>changes</w:t>
      </w:r>
      <w:r>
        <w:rPr>
          <w:spacing w:val="-3"/>
        </w:rPr>
        <w:t xml:space="preserve"> </w:t>
      </w:r>
      <w:r>
        <w:t>but at least annually</w:t>
      </w:r>
    </w:p>
    <w:p w14:paraId="3350678B" w14:textId="77777777" w:rsidR="00054C28" w:rsidRDefault="00D50A48">
      <w:pPr>
        <w:pStyle w:val="BodyText"/>
        <w:spacing w:before="2"/>
        <w:ind w:left="1746"/>
      </w:pPr>
      <w:r>
        <w:t>Share</w:t>
      </w:r>
      <w:r>
        <w:rPr>
          <w:spacing w:val="-3"/>
        </w:rPr>
        <w:t xml:space="preserve"> </w:t>
      </w:r>
      <w:r>
        <w:t>our</w:t>
      </w:r>
      <w:r>
        <w:rPr>
          <w:spacing w:val="-4"/>
        </w:rPr>
        <w:t xml:space="preserve"> </w:t>
      </w:r>
      <w:r>
        <w:t>plan</w:t>
      </w:r>
      <w:r>
        <w:rPr>
          <w:spacing w:val="-2"/>
        </w:rPr>
        <w:t xml:space="preserve"> </w:t>
      </w:r>
      <w:r>
        <w:t>with</w:t>
      </w:r>
      <w:r>
        <w:rPr>
          <w:spacing w:val="-1"/>
        </w:rPr>
        <w:t xml:space="preserve"> </w:t>
      </w:r>
      <w:r>
        <w:t>your</w:t>
      </w:r>
      <w:r>
        <w:rPr>
          <w:spacing w:val="-3"/>
        </w:rPr>
        <w:t xml:space="preserve"> </w:t>
      </w:r>
      <w:r>
        <w:rPr>
          <w:spacing w:val="-2"/>
        </w:rPr>
        <w:t>family</w:t>
      </w:r>
    </w:p>
    <w:p w14:paraId="2EA119C9" w14:textId="77777777" w:rsidR="00054C28" w:rsidRDefault="00D50A48">
      <w:pPr>
        <w:pStyle w:val="BodyText"/>
        <w:ind w:left="1386" w:right="1042"/>
      </w:pPr>
      <w:r>
        <w:t>Review</w:t>
      </w:r>
      <w:r>
        <w:rPr>
          <w:spacing w:val="-2"/>
        </w:rPr>
        <w:t xml:space="preserve"> </w:t>
      </w:r>
      <w:r>
        <w:t>and</w:t>
      </w:r>
      <w:r>
        <w:rPr>
          <w:spacing w:val="-5"/>
        </w:rPr>
        <w:t xml:space="preserve"> </w:t>
      </w:r>
      <w:r>
        <w:t>familiarize</w:t>
      </w:r>
      <w:r>
        <w:rPr>
          <w:spacing w:val="-6"/>
        </w:rPr>
        <w:t xml:space="preserve"> </w:t>
      </w:r>
      <w:r>
        <w:t>yourself</w:t>
      </w:r>
      <w:r>
        <w:rPr>
          <w:spacing w:val="-3"/>
        </w:rPr>
        <w:t xml:space="preserve"> </w:t>
      </w:r>
      <w:r>
        <w:t>with</w:t>
      </w:r>
      <w:r>
        <w:rPr>
          <w:spacing w:val="-5"/>
        </w:rPr>
        <w:t xml:space="preserve"> </w:t>
      </w:r>
      <w:r>
        <w:t>the</w:t>
      </w:r>
      <w:r>
        <w:rPr>
          <w:spacing w:val="-5"/>
        </w:rPr>
        <w:t xml:space="preserve"> </w:t>
      </w:r>
      <w:r>
        <w:t>District’s</w:t>
      </w:r>
      <w:r>
        <w:rPr>
          <w:spacing w:val="-6"/>
        </w:rPr>
        <w:t xml:space="preserve"> </w:t>
      </w:r>
      <w:r>
        <w:t>Emergency</w:t>
      </w:r>
      <w:r>
        <w:rPr>
          <w:spacing w:val="-4"/>
        </w:rPr>
        <w:t xml:space="preserve"> </w:t>
      </w:r>
      <w:r>
        <w:t>Operations</w:t>
      </w:r>
      <w:r>
        <w:rPr>
          <w:spacing w:val="-6"/>
        </w:rPr>
        <w:t xml:space="preserve"> </w:t>
      </w:r>
      <w:r>
        <w:t>Plan</w:t>
      </w:r>
      <w:r>
        <w:rPr>
          <w:spacing w:val="-3"/>
        </w:rPr>
        <w:t xml:space="preserve"> </w:t>
      </w:r>
      <w:r>
        <w:t>(EOP) Prepare a “Go-Bag” for yourself with a 3-day supply of food and water</w:t>
      </w:r>
    </w:p>
    <w:p w14:paraId="75670923" w14:textId="77777777" w:rsidR="00054C28" w:rsidRDefault="00D50A48">
      <w:pPr>
        <w:pStyle w:val="BodyText"/>
        <w:spacing w:line="293" w:lineRule="exact"/>
        <w:ind w:left="1746"/>
      </w:pPr>
      <w:r>
        <w:t>See</w:t>
      </w:r>
      <w:r>
        <w:rPr>
          <w:spacing w:val="-3"/>
        </w:rPr>
        <w:t xml:space="preserve"> </w:t>
      </w:r>
      <w:r>
        <w:t>the</w:t>
      </w:r>
      <w:r>
        <w:rPr>
          <w:spacing w:val="-5"/>
        </w:rPr>
        <w:t xml:space="preserve"> </w:t>
      </w:r>
      <w:r>
        <w:t>“Go-Bag”</w:t>
      </w:r>
      <w:r>
        <w:rPr>
          <w:spacing w:val="-2"/>
        </w:rPr>
        <w:t xml:space="preserve"> </w:t>
      </w:r>
      <w:r>
        <w:t>guide</w:t>
      </w:r>
      <w:r>
        <w:rPr>
          <w:spacing w:val="-2"/>
        </w:rPr>
        <w:t xml:space="preserve"> </w:t>
      </w:r>
      <w:r>
        <w:t>for</w:t>
      </w:r>
      <w:r>
        <w:rPr>
          <w:spacing w:val="-2"/>
        </w:rPr>
        <w:t xml:space="preserve"> </w:t>
      </w:r>
      <w:r>
        <w:t>help</w:t>
      </w:r>
      <w:r>
        <w:rPr>
          <w:spacing w:val="-2"/>
        </w:rPr>
        <w:t xml:space="preserve"> </w:t>
      </w:r>
      <w:r>
        <w:t>in</w:t>
      </w:r>
      <w:r>
        <w:rPr>
          <w:spacing w:val="-2"/>
        </w:rPr>
        <w:t xml:space="preserve"> </w:t>
      </w:r>
      <w:r>
        <w:t>assembling</w:t>
      </w:r>
      <w:r>
        <w:rPr>
          <w:spacing w:val="-3"/>
        </w:rPr>
        <w:t xml:space="preserve"> </w:t>
      </w:r>
      <w:r>
        <w:t>and</w:t>
      </w:r>
      <w:r>
        <w:rPr>
          <w:spacing w:val="-2"/>
        </w:rPr>
        <w:t xml:space="preserve"> stocking</w:t>
      </w:r>
    </w:p>
    <w:p w14:paraId="0CD66ABF" w14:textId="77777777" w:rsidR="00054C28" w:rsidRDefault="00D50A48">
      <w:pPr>
        <w:pStyle w:val="BodyText"/>
        <w:ind w:left="1746" w:right="343" w:hanging="360"/>
      </w:pPr>
      <w:r>
        <w:t>Keep</w:t>
      </w:r>
      <w:r>
        <w:rPr>
          <w:spacing w:val="-1"/>
        </w:rPr>
        <w:t xml:space="preserve"> </w:t>
      </w:r>
      <w:r>
        <w:t>a</w:t>
      </w:r>
      <w:r>
        <w:rPr>
          <w:spacing w:val="-4"/>
        </w:rPr>
        <w:t xml:space="preserve"> </w:t>
      </w:r>
      <w:r>
        <w:t>copy</w:t>
      </w:r>
      <w:r>
        <w:rPr>
          <w:spacing w:val="-5"/>
        </w:rPr>
        <w:t xml:space="preserve"> </w:t>
      </w:r>
      <w:r>
        <w:t>of</w:t>
      </w:r>
      <w:r>
        <w:rPr>
          <w:spacing w:val="-3"/>
        </w:rPr>
        <w:t xml:space="preserve"> </w:t>
      </w:r>
      <w:r>
        <w:t>the</w:t>
      </w:r>
      <w:r>
        <w:rPr>
          <w:spacing w:val="-3"/>
        </w:rPr>
        <w:t xml:space="preserve"> </w:t>
      </w:r>
      <w:r>
        <w:t xml:space="preserve">District’s </w:t>
      </w:r>
      <w:r>
        <w:rPr>
          <w:i/>
        </w:rPr>
        <w:t>Critical</w:t>
      </w:r>
      <w:r>
        <w:rPr>
          <w:i/>
          <w:spacing w:val="-2"/>
        </w:rPr>
        <w:t xml:space="preserve"> </w:t>
      </w:r>
      <w:r>
        <w:rPr>
          <w:i/>
        </w:rPr>
        <w:t xml:space="preserve">Incident </w:t>
      </w:r>
      <w:r>
        <w:t>Field</w:t>
      </w:r>
      <w:r>
        <w:rPr>
          <w:spacing w:val="-3"/>
        </w:rPr>
        <w:t xml:space="preserve"> </w:t>
      </w:r>
      <w:r>
        <w:t>Operations</w:t>
      </w:r>
      <w:r>
        <w:rPr>
          <w:spacing w:val="-4"/>
        </w:rPr>
        <w:t xml:space="preserve"> </w:t>
      </w:r>
      <w:r>
        <w:t>Guide</w:t>
      </w:r>
      <w:r>
        <w:rPr>
          <w:spacing w:val="-1"/>
        </w:rPr>
        <w:t xml:space="preserve"> </w:t>
      </w:r>
      <w:r>
        <w:t>(FOG)</w:t>
      </w:r>
      <w:r>
        <w:rPr>
          <w:spacing w:val="-5"/>
        </w:rPr>
        <w:t xml:space="preserve"> </w:t>
      </w:r>
      <w:r>
        <w:t>with</w:t>
      </w:r>
      <w:r>
        <w:rPr>
          <w:spacing w:val="-1"/>
        </w:rPr>
        <w:t xml:space="preserve"> </w:t>
      </w:r>
      <w:r>
        <w:t>you</w:t>
      </w:r>
      <w:r>
        <w:rPr>
          <w:spacing w:val="-3"/>
        </w:rPr>
        <w:t xml:space="preserve"> </w:t>
      </w:r>
      <w:r>
        <w:t>at</w:t>
      </w:r>
      <w:r>
        <w:rPr>
          <w:spacing w:val="-3"/>
        </w:rPr>
        <w:t xml:space="preserve"> </w:t>
      </w:r>
      <w:r>
        <w:t>all</w:t>
      </w:r>
      <w:r>
        <w:rPr>
          <w:spacing w:val="-4"/>
        </w:rPr>
        <w:t xml:space="preserve"> </w:t>
      </w:r>
      <w:r>
        <w:t>times during work hours</w:t>
      </w:r>
    </w:p>
    <w:p w14:paraId="18C9CB93" w14:textId="77777777" w:rsidR="00054C28" w:rsidRDefault="00D50A48">
      <w:pPr>
        <w:pStyle w:val="Heading3"/>
        <w:spacing w:before="121"/>
        <w:ind w:left="1026"/>
        <w:jc w:val="both"/>
      </w:pPr>
      <w:bookmarkStart w:id="99" w:name="_Toc184969020"/>
      <w:r>
        <w:rPr>
          <w:color w:val="006480"/>
        </w:rPr>
        <w:t>Field</w:t>
      </w:r>
      <w:r>
        <w:rPr>
          <w:color w:val="006480"/>
          <w:spacing w:val="-3"/>
        </w:rPr>
        <w:t xml:space="preserve"> </w:t>
      </w:r>
      <w:r>
        <w:rPr>
          <w:color w:val="006480"/>
          <w:spacing w:val="-2"/>
        </w:rPr>
        <w:t>Protocol</w:t>
      </w:r>
      <w:bookmarkEnd w:id="99"/>
    </w:p>
    <w:p w14:paraId="109383FF" w14:textId="77777777" w:rsidR="00054C28" w:rsidRDefault="00D50A48">
      <w:pPr>
        <w:pStyle w:val="BodyText"/>
        <w:spacing w:before="119"/>
        <w:ind w:left="1026" w:right="781"/>
        <w:jc w:val="both"/>
      </w:pPr>
      <w:r>
        <w:t>Before,</w:t>
      </w:r>
      <w:r>
        <w:rPr>
          <w:spacing w:val="-4"/>
        </w:rPr>
        <w:t xml:space="preserve"> </w:t>
      </w:r>
      <w:r>
        <w:t>during,</w:t>
      </w:r>
      <w:r>
        <w:rPr>
          <w:spacing w:val="-3"/>
        </w:rPr>
        <w:t xml:space="preserve"> </w:t>
      </w:r>
      <w:r>
        <w:t>and</w:t>
      </w:r>
      <w:r>
        <w:rPr>
          <w:spacing w:val="-4"/>
        </w:rPr>
        <w:t xml:space="preserve"> </w:t>
      </w:r>
      <w:r>
        <w:t>after</w:t>
      </w:r>
      <w:r>
        <w:rPr>
          <w:spacing w:val="-4"/>
        </w:rPr>
        <w:t xml:space="preserve"> </w:t>
      </w:r>
      <w:r>
        <w:t>critical</w:t>
      </w:r>
      <w:r>
        <w:rPr>
          <w:spacing w:val="-2"/>
        </w:rPr>
        <w:t xml:space="preserve"> </w:t>
      </w:r>
      <w:r>
        <w:t>incidents</w:t>
      </w:r>
      <w:r>
        <w:rPr>
          <w:spacing w:val="-5"/>
        </w:rPr>
        <w:t xml:space="preserve"> </w:t>
      </w:r>
      <w:r>
        <w:t>there</w:t>
      </w:r>
      <w:r>
        <w:rPr>
          <w:spacing w:val="-2"/>
        </w:rPr>
        <w:t xml:space="preserve"> </w:t>
      </w:r>
      <w:r>
        <w:t>are</w:t>
      </w:r>
      <w:r>
        <w:rPr>
          <w:spacing w:val="-2"/>
        </w:rPr>
        <w:t xml:space="preserve"> </w:t>
      </w:r>
      <w:r>
        <w:t>some</w:t>
      </w:r>
      <w:r>
        <w:rPr>
          <w:spacing w:val="-5"/>
        </w:rPr>
        <w:t xml:space="preserve"> </w:t>
      </w:r>
      <w:r>
        <w:t>basic</w:t>
      </w:r>
      <w:r>
        <w:rPr>
          <w:spacing w:val="-3"/>
        </w:rPr>
        <w:t xml:space="preserve"> </w:t>
      </w:r>
      <w:r>
        <w:t>steps you</w:t>
      </w:r>
      <w:r>
        <w:rPr>
          <w:spacing w:val="-4"/>
        </w:rPr>
        <w:t xml:space="preserve"> </w:t>
      </w:r>
      <w:r>
        <w:t>should</w:t>
      </w:r>
      <w:r>
        <w:rPr>
          <w:spacing w:val="-2"/>
        </w:rPr>
        <w:t xml:space="preserve"> </w:t>
      </w:r>
      <w:r>
        <w:t>take</w:t>
      </w:r>
      <w:r>
        <w:rPr>
          <w:spacing w:val="-2"/>
        </w:rPr>
        <w:t xml:space="preserve"> </w:t>
      </w:r>
      <w:r>
        <w:t>to</w:t>
      </w:r>
      <w:r>
        <w:rPr>
          <w:spacing w:val="-5"/>
        </w:rPr>
        <w:t xml:space="preserve"> </w:t>
      </w:r>
      <w:r>
        <w:t>improve your situation and help others in need:</w:t>
      </w:r>
    </w:p>
    <w:p w14:paraId="063B8CF4" w14:textId="77777777" w:rsidR="00054C28" w:rsidRDefault="00D50A48">
      <w:pPr>
        <w:pStyle w:val="BodyText"/>
        <w:spacing w:before="119"/>
        <w:ind w:left="1746" w:right="520" w:hanging="360"/>
        <w:jc w:val="both"/>
      </w:pPr>
      <w:r>
        <w:t>If</w:t>
      </w:r>
      <w:r>
        <w:rPr>
          <w:spacing w:val="-2"/>
        </w:rPr>
        <w:t xml:space="preserve"> </w:t>
      </w:r>
      <w:r>
        <w:t>you</w:t>
      </w:r>
      <w:r>
        <w:rPr>
          <w:spacing w:val="-4"/>
        </w:rPr>
        <w:t xml:space="preserve"> </w:t>
      </w:r>
      <w:r>
        <w:t>are</w:t>
      </w:r>
      <w:r>
        <w:rPr>
          <w:spacing w:val="-4"/>
        </w:rPr>
        <w:t xml:space="preserve"> </w:t>
      </w:r>
      <w:r>
        <w:t>operating</w:t>
      </w:r>
      <w:r>
        <w:rPr>
          <w:spacing w:val="-3"/>
        </w:rPr>
        <w:t xml:space="preserve"> </w:t>
      </w:r>
      <w:r>
        <w:t>a</w:t>
      </w:r>
      <w:r>
        <w:rPr>
          <w:spacing w:val="-3"/>
        </w:rPr>
        <w:t xml:space="preserve"> </w:t>
      </w:r>
      <w:r>
        <w:t>vehicle</w:t>
      </w:r>
      <w:r>
        <w:rPr>
          <w:spacing w:val="-2"/>
        </w:rPr>
        <w:t xml:space="preserve"> </w:t>
      </w:r>
      <w:r>
        <w:t>or</w:t>
      </w:r>
      <w:r>
        <w:rPr>
          <w:spacing w:val="-4"/>
        </w:rPr>
        <w:t xml:space="preserve"> </w:t>
      </w:r>
      <w:r>
        <w:t>other</w:t>
      </w:r>
      <w:r>
        <w:rPr>
          <w:spacing w:val="-4"/>
        </w:rPr>
        <w:t xml:space="preserve"> </w:t>
      </w:r>
      <w:r>
        <w:t>equipment,</w:t>
      </w:r>
      <w:r>
        <w:rPr>
          <w:spacing w:val="-3"/>
        </w:rPr>
        <w:t xml:space="preserve"> </w:t>
      </w:r>
      <w:r>
        <w:t>stop</w:t>
      </w:r>
      <w:r>
        <w:rPr>
          <w:spacing w:val="-2"/>
        </w:rPr>
        <w:t xml:space="preserve"> </w:t>
      </w:r>
      <w:r>
        <w:t>your</w:t>
      </w:r>
      <w:r>
        <w:rPr>
          <w:spacing w:val="-2"/>
        </w:rPr>
        <w:t xml:space="preserve"> </w:t>
      </w:r>
      <w:r>
        <w:t>activity</w:t>
      </w:r>
      <w:r>
        <w:rPr>
          <w:spacing w:val="-3"/>
        </w:rPr>
        <w:t xml:space="preserve"> </w:t>
      </w:r>
      <w:r>
        <w:t>as</w:t>
      </w:r>
      <w:r>
        <w:rPr>
          <w:spacing w:val="-3"/>
        </w:rPr>
        <w:t xml:space="preserve"> </w:t>
      </w:r>
      <w:r>
        <w:t>soon</w:t>
      </w:r>
      <w:r>
        <w:rPr>
          <w:spacing w:val="-1"/>
        </w:rPr>
        <w:t xml:space="preserve"> </w:t>
      </w:r>
      <w:r>
        <w:t>as</w:t>
      </w:r>
      <w:r>
        <w:rPr>
          <w:spacing w:val="-5"/>
        </w:rPr>
        <w:t xml:space="preserve"> </w:t>
      </w:r>
      <w:r>
        <w:t>is</w:t>
      </w:r>
      <w:r>
        <w:rPr>
          <w:spacing w:val="-3"/>
        </w:rPr>
        <w:t xml:space="preserve"> </w:t>
      </w:r>
      <w:r>
        <w:t>safely</w:t>
      </w:r>
      <w:r>
        <w:rPr>
          <w:spacing w:val="-3"/>
        </w:rPr>
        <w:t xml:space="preserve"> </w:t>
      </w:r>
      <w:r>
        <w:t>possible (If driving,</w:t>
      </w:r>
      <w:r>
        <w:rPr>
          <w:spacing w:val="-1"/>
        </w:rPr>
        <w:t xml:space="preserve"> </w:t>
      </w:r>
      <w:r>
        <w:t>follow safe</w:t>
      </w:r>
      <w:r>
        <w:rPr>
          <w:spacing w:val="-1"/>
        </w:rPr>
        <w:t xml:space="preserve"> </w:t>
      </w:r>
      <w:r>
        <w:t>driving practices and get maneuver</w:t>
      </w:r>
      <w:r>
        <w:rPr>
          <w:spacing w:val="-1"/>
        </w:rPr>
        <w:t xml:space="preserve"> </w:t>
      </w:r>
      <w:r>
        <w:t>your</w:t>
      </w:r>
      <w:r>
        <w:rPr>
          <w:spacing w:val="-1"/>
        </w:rPr>
        <w:t xml:space="preserve"> </w:t>
      </w:r>
      <w:r>
        <w:t>vehicle</w:t>
      </w:r>
      <w:r>
        <w:rPr>
          <w:spacing w:val="-1"/>
        </w:rPr>
        <w:t xml:space="preserve"> </w:t>
      </w:r>
      <w:r>
        <w:t>without endangering your own or the safety of others)</w:t>
      </w:r>
    </w:p>
    <w:p w14:paraId="359B32C6" w14:textId="77777777" w:rsidR="00054C28" w:rsidRDefault="00D50A48">
      <w:pPr>
        <w:pStyle w:val="BodyText"/>
        <w:spacing w:line="292" w:lineRule="exact"/>
        <w:ind w:left="1386"/>
        <w:jc w:val="both"/>
      </w:pPr>
      <w:r>
        <w:t>Assess</w:t>
      </w:r>
      <w:r>
        <w:rPr>
          <w:spacing w:val="-4"/>
        </w:rPr>
        <w:t xml:space="preserve"> </w:t>
      </w:r>
      <w:r>
        <w:t>the</w:t>
      </w:r>
      <w:r>
        <w:rPr>
          <w:spacing w:val="-3"/>
        </w:rPr>
        <w:t xml:space="preserve"> </w:t>
      </w:r>
      <w:r>
        <w:t>situation</w:t>
      </w:r>
      <w:r>
        <w:rPr>
          <w:spacing w:val="-3"/>
        </w:rPr>
        <w:t xml:space="preserve"> </w:t>
      </w:r>
      <w:r>
        <w:t>using</w:t>
      </w:r>
      <w:r>
        <w:rPr>
          <w:spacing w:val="-3"/>
        </w:rPr>
        <w:t xml:space="preserve"> </w:t>
      </w:r>
      <w:r>
        <w:t>the</w:t>
      </w:r>
      <w:r>
        <w:rPr>
          <w:spacing w:val="-3"/>
        </w:rPr>
        <w:t xml:space="preserve"> </w:t>
      </w:r>
      <w:r>
        <w:t>OODA</w:t>
      </w:r>
      <w:r>
        <w:rPr>
          <w:spacing w:val="-4"/>
        </w:rPr>
        <w:t xml:space="preserve"> </w:t>
      </w:r>
      <w:r>
        <w:t>loop</w:t>
      </w:r>
      <w:r>
        <w:rPr>
          <w:spacing w:val="-4"/>
        </w:rPr>
        <w:t xml:space="preserve"> </w:t>
      </w:r>
      <w:r>
        <w:t>and</w:t>
      </w:r>
      <w:r>
        <w:rPr>
          <w:spacing w:val="-4"/>
        </w:rPr>
        <w:t xml:space="preserve"> </w:t>
      </w:r>
      <w:r>
        <w:t>take</w:t>
      </w:r>
      <w:r>
        <w:rPr>
          <w:spacing w:val="-2"/>
        </w:rPr>
        <w:t xml:space="preserve"> </w:t>
      </w:r>
      <w:r>
        <w:t>appropriate</w:t>
      </w:r>
      <w:r>
        <w:rPr>
          <w:spacing w:val="-2"/>
        </w:rPr>
        <w:t xml:space="preserve"> action</w:t>
      </w:r>
    </w:p>
    <w:p w14:paraId="1DF7B05F" w14:textId="77777777" w:rsidR="00054C28" w:rsidRDefault="00D50A48">
      <w:pPr>
        <w:pStyle w:val="BodyText"/>
        <w:spacing w:before="3"/>
        <w:ind w:left="1386"/>
        <w:jc w:val="both"/>
      </w:pPr>
      <w:r>
        <w:t>Follow</w:t>
      </w:r>
      <w:r>
        <w:rPr>
          <w:spacing w:val="-7"/>
        </w:rPr>
        <w:t xml:space="preserve"> </w:t>
      </w:r>
      <w:r>
        <w:t>our</w:t>
      </w:r>
      <w:r>
        <w:rPr>
          <w:spacing w:val="-5"/>
        </w:rPr>
        <w:t xml:space="preserve"> </w:t>
      </w:r>
      <w:r>
        <w:t>District’s</w:t>
      </w:r>
      <w:r>
        <w:rPr>
          <w:spacing w:val="-4"/>
        </w:rPr>
        <w:t xml:space="preserve"> </w:t>
      </w:r>
      <w:r>
        <w:t>Communication</w:t>
      </w:r>
      <w:r>
        <w:rPr>
          <w:spacing w:val="-4"/>
        </w:rPr>
        <w:t xml:space="preserve"> </w:t>
      </w:r>
      <w:r>
        <w:t>protocols</w:t>
      </w:r>
      <w:r>
        <w:rPr>
          <w:spacing w:val="-4"/>
        </w:rPr>
        <w:t xml:space="preserve"> </w:t>
      </w:r>
      <w:r>
        <w:t>as</w:t>
      </w:r>
      <w:r>
        <w:rPr>
          <w:spacing w:val="-5"/>
        </w:rPr>
        <w:t xml:space="preserve"> </w:t>
      </w:r>
      <w:r>
        <w:t>outlined</w:t>
      </w:r>
      <w:r>
        <w:rPr>
          <w:spacing w:val="-4"/>
        </w:rPr>
        <w:t xml:space="preserve"> </w:t>
      </w:r>
      <w:r>
        <w:t>in</w:t>
      </w:r>
      <w:r>
        <w:rPr>
          <w:spacing w:val="-4"/>
        </w:rPr>
        <w:t xml:space="preserve"> </w:t>
      </w:r>
      <w:r>
        <w:t>the</w:t>
      </w:r>
      <w:r>
        <w:rPr>
          <w:spacing w:val="-4"/>
        </w:rPr>
        <w:t xml:space="preserve"> </w:t>
      </w:r>
      <w:r>
        <w:rPr>
          <w:spacing w:val="-5"/>
        </w:rPr>
        <w:t>EOP</w:t>
      </w:r>
    </w:p>
    <w:p w14:paraId="4235E934" w14:textId="77777777" w:rsidR="00054C28" w:rsidRDefault="00D50A48">
      <w:pPr>
        <w:pStyle w:val="BodyText"/>
        <w:ind w:left="1746" w:right="314" w:hanging="360"/>
      </w:pPr>
      <w:r>
        <w:t>If</w:t>
      </w:r>
      <w:r>
        <w:rPr>
          <w:spacing w:val="-1"/>
        </w:rPr>
        <w:t xml:space="preserve"> </w:t>
      </w:r>
      <w:r>
        <w:t>you</w:t>
      </w:r>
      <w:r>
        <w:rPr>
          <w:spacing w:val="-3"/>
        </w:rPr>
        <w:t xml:space="preserve"> </w:t>
      </w:r>
      <w:r>
        <w:t>are</w:t>
      </w:r>
      <w:r>
        <w:rPr>
          <w:spacing w:val="-3"/>
        </w:rPr>
        <w:t xml:space="preserve"> </w:t>
      </w:r>
      <w:r>
        <w:t>unable</w:t>
      </w:r>
      <w:r>
        <w:rPr>
          <w:spacing w:val="-4"/>
        </w:rPr>
        <w:t xml:space="preserve"> </w:t>
      </w:r>
      <w:r>
        <w:t>to</w:t>
      </w:r>
      <w:r>
        <w:rPr>
          <w:spacing w:val="-4"/>
        </w:rPr>
        <w:t xml:space="preserve"> </w:t>
      </w:r>
      <w:r>
        <w:t>proceed</w:t>
      </w:r>
      <w:r>
        <w:rPr>
          <w:spacing w:val="-3"/>
        </w:rPr>
        <w:t xml:space="preserve"> </w:t>
      </w:r>
      <w:r>
        <w:t>to</w:t>
      </w:r>
      <w:r>
        <w:rPr>
          <w:spacing w:val="-1"/>
        </w:rPr>
        <w:t xml:space="preserve"> </w:t>
      </w:r>
      <w:r>
        <w:t>your</w:t>
      </w:r>
      <w:r>
        <w:rPr>
          <w:spacing w:val="-4"/>
        </w:rPr>
        <w:t xml:space="preserve"> </w:t>
      </w:r>
      <w:r>
        <w:t>primary</w:t>
      </w:r>
      <w:r>
        <w:rPr>
          <w:spacing w:val="-5"/>
        </w:rPr>
        <w:t xml:space="preserve"> </w:t>
      </w:r>
      <w:r>
        <w:t>location</w:t>
      </w:r>
      <w:r>
        <w:rPr>
          <w:spacing w:val="-3"/>
        </w:rPr>
        <w:t xml:space="preserve"> </w:t>
      </w:r>
      <w:r>
        <w:t>(</w:t>
      </w:r>
      <w:r>
        <w:rPr>
          <w:spacing w:val="-2"/>
        </w:rPr>
        <w:t xml:space="preserve"> </w:t>
      </w:r>
      <w:r>
        <w:t>starting</w:t>
      </w:r>
      <w:r>
        <w:rPr>
          <w:spacing w:val="-4"/>
        </w:rPr>
        <w:t xml:space="preserve"> </w:t>
      </w:r>
      <w:r>
        <w:t>and</w:t>
      </w:r>
      <w:r>
        <w:rPr>
          <w:spacing w:val="-1"/>
        </w:rPr>
        <w:t xml:space="preserve"> </w:t>
      </w:r>
      <w:r>
        <w:t>ending</w:t>
      </w:r>
      <w:r>
        <w:rPr>
          <w:spacing w:val="-2"/>
        </w:rPr>
        <w:t xml:space="preserve"> </w:t>
      </w:r>
      <w:r>
        <w:t>shift</w:t>
      </w:r>
      <w:r>
        <w:rPr>
          <w:spacing w:val="-3"/>
        </w:rPr>
        <w:t xml:space="preserve"> </w:t>
      </w:r>
      <w:r>
        <w:t>worksite)</w:t>
      </w:r>
      <w:r>
        <w:rPr>
          <w:spacing w:val="-4"/>
        </w:rPr>
        <w:t xml:space="preserve"> </w:t>
      </w:r>
      <w:r>
        <w:t>find</w:t>
      </w:r>
      <w:r>
        <w:rPr>
          <w:spacing w:val="-1"/>
        </w:rPr>
        <w:t xml:space="preserve"> </w:t>
      </w:r>
      <w:r>
        <w:t>out if you can return to an alternate site</w:t>
      </w:r>
    </w:p>
    <w:p w14:paraId="29404EAD" w14:textId="77777777" w:rsidR="00054C28" w:rsidRDefault="00D50A48">
      <w:pPr>
        <w:pStyle w:val="BodyText"/>
        <w:ind w:left="1746" w:right="343" w:hanging="360"/>
      </w:pPr>
      <w:r>
        <w:t>If returning to any of these sites proves unreasonable, proceed to the nearest public facility (police</w:t>
      </w:r>
      <w:r>
        <w:rPr>
          <w:spacing w:val="-2"/>
        </w:rPr>
        <w:t xml:space="preserve"> </w:t>
      </w:r>
      <w:r>
        <w:t>or</w:t>
      </w:r>
      <w:r>
        <w:rPr>
          <w:spacing w:val="-4"/>
        </w:rPr>
        <w:t xml:space="preserve"> </w:t>
      </w:r>
      <w:r>
        <w:t>fire</w:t>
      </w:r>
      <w:r>
        <w:rPr>
          <w:spacing w:val="-2"/>
        </w:rPr>
        <w:t xml:space="preserve"> </w:t>
      </w:r>
      <w:r>
        <w:t>station,</w:t>
      </w:r>
      <w:r>
        <w:rPr>
          <w:spacing w:val="-5"/>
        </w:rPr>
        <w:t xml:space="preserve"> </w:t>
      </w:r>
      <w:r>
        <w:t>hospital,</w:t>
      </w:r>
      <w:r>
        <w:rPr>
          <w:spacing w:val="-5"/>
        </w:rPr>
        <w:t xml:space="preserve"> </w:t>
      </w:r>
      <w:r>
        <w:t>local</w:t>
      </w:r>
      <w:r>
        <w:rPr>
          <w:spacing w:val="-2"/>
        </w:rPr>
        <w:t xml:space="preserve"> </w:t>
      </w:r>
      <w:r>
        <w:t>government</w:t>
      </w:r>
      <w:r>
        <w:rPr>
          <w:spacing w:val="-6"/>
        </w:rPr>
        <w:t xml:space="preserve"> </w:t>
      </w:r>
      <w:r>
        <w:t>office)</w:t>
      </w:r>
      <w:r>
        <w:rPr>
          <w:spacing w:val="-3"/>
        </w:rPr>
        <w:t xml:space="preserve"> </w:t>
      </w:r>
      <w:r>
        <w:t>and</w:t>
      </w:r>
      <w:r>
        <w:rPr>
          <w:spacing w:val="-4"/>
        </w:rPr>
        <w:t xml:space="preserve"> </w:t>
      </w:r>
      <w:r>
        <w:t>notify</w:t>
      </w:r>
      <w:r>
        <w:rPr>
          <w:spacing w:val="-6"/>
        </w:rPr>
        <w:t xml:space="preserve"> </w:t>
      </w:r>
      <w:r>
        <w:t>our</w:t>
      </w:r>
      <w:r>
        <w:rPr>
          <w:spacing w:val="-5"/>
        </w:rPr>
        <w:t xml:space="preserve"> </w:t>
      </w:r>
      <w:r>
        <w:t>District</w:t>
      </w:r>
      <w:r>
        <w:rPr>
          <w:spacing w:val="-4"/>
        </w:rPr>
        <w:t xml:space="preserve"> </w:t>
      </w:r>
      <w:r>
        <w:t>of</w:t>
      </w:r>
      <w:r>
        <w:rPr>
          <w:spacing w:val="-1"/>
        </w:rPr>
        <w:t xml:space="preserve"> </w:t>
      </w:r>
      <w:r>
        <w:t>your</w:t>
      </w:r>
      <w:r>
        <w:rPr>
          <w:spacing w:val="-5"/>
        </w:rPr>
        <w:t xml:space="preserve"> </w:t>
      </w:r>
      <w:r>
        <w:t xml:space="preserve">exact </w:t>
      </w:r>
      <w:r>
        <w:rPr>
          <w:spacing w:val="-2"/>
        </w:rPr>
        <w:t>location</w:t>
      </w:r>
    </w:p>
    <w:p w14:paraId="23171412" w14:textId="77777777" w:rsidR="00054C28" w:rsidRDefault="00D50A48">
      <w:pPr>
        <w:pStyle w:val="BodyText"/>
        <w:spacing w:line="292" w:lineRule="exact"/>
        <w:ind w:left="1386"/>
      </w:pPr>
      <w:r>
        <w:t>Provide</w:t>
      </w:r>
      <w:r>
        <w:rPr>
          <w:spacing w:val="-6"/>
        </w:rPr>
        <w:t xml:space="preserve"> </w:t>
      </w:r>
      <w:r>
        <w:t>our</w:t>
      </w:r>
      <w:r>
        <w:rPr>
          <w:spacing w:val="-3"/>
        </w:rPr>
        <w:t xml:space="preserve"> </w:t>
      </w:r>
      <w:r>
        <w:t>District’s</w:t>
      </w:r>
      <w:r>
        <w:rPr>
          <w:spacing w:val="-5"/>
        </w:rPr>
        <w:t xml:space="preserve"> </w:t>
      </w:r>
      <w:r>
        <w:t>Emergency</w:t>
      </w:r>
      <w:r>
        <w:rPr>
          <w:spacing w:val="-3"/>
        </w:rPr>
        <w:t xml:space="preserve"> </w:t>
      </w:r>
      <w:r>
        <w:t>Operations</w:t>
      </w:r>
      <w:r>
        <w:rPr>
          <w:spacing w:val="-3"/>
        </w:rPr>
        <w:t xml:space="preserve"> </w:t>
      </w:r>
      <w:r>
        <w:t>Center</w:t>
      </w:r>
      <w:r>
        <w:rPr>
          <w:spacing w:val="-2"/>
        </w:rPr>
        <w:t xml:space="preserve"> </w:t>
      </w:r>
      <w:r>
        <w:t>(EOC)</w:t>
      </w:r>
      <w:r>
        <w:rPr>
          <w:spacing w:val="-5"/>
        </w:rPr>
        <w:t xml:space="preserve"> </w:t>
      </w:r>
      <w:r>
        <w:t>with</w:t>
      </w:r>
      <w:r>
        <w:rPr>
          <w:spacing w:val="-2"/>
        </w:rPr>
        <w:t xml:space="preserve"> </w:t>
      </w:r>
      <w:r>
        <w:t>as</w:t>
      </w:r>
      <w:r>
        <w:rPr>
          <w:spacing w:val="-5"/>
        </w:rPr>
        <w:t xml:space="preserve"> </w:t>
      </w:r>
      <w:r>
        <w:t>much</w:t>
      </w:r>
      <w:r>
        <w:rPr>
          <w:spacing w:val="-4"/>
        </w:rPr>
        <w:t xml:space="preserve"> </w:t>
      </w:r>
      <w:r>
        <w:t>detailed</w:t>
      </w:r>
      <w:r>
        <w:rPr>
          <w:spacing w:val="-2"/>
        </w:rPr>
        <w:t xml:space="preserve"> </w:t>
      </w:r>
      <w:r>
        <w:t>information</w:t>
      </w:r>
      <w:r>
        <w:rPr>
          <w:spacing w:val="-2"/>
        </w:rPr>
        <w:t xml:space="preserve"> </w:t>
      </w:r>
      <w:r>
        <w:rPr>
          <w:spacing w:val="-5"/>
        </w:rPr>
        <w:t>as</w:t>
      </w:r>
    </w:p>
    <w:p w14:paraId="4769CC7B" w14:textId="77777777" w:rsidR="00054C28" w:rsidRDefault="00D50A48">
      <w:pPr>
        <w:pStyle w:val="BodyText"/>
        <w:ind w:left="1746"/>
      </w:pPr>
      <w:r>
        <w:rPr>
          <w:spacing w:val="-2"/>
        </w:rPr>
        <w:t>possible:</w:t>
      </w:r>
    </w:p>
    <w:p w14:paraId="40D671A3" w14:textId="77777777" w:rsidR="00054C28" w:rsidRDefault="00D50A48">
      <w:pPr>
        <w:pStyle w:val="BodyText"/>
        <w:ind w:left="1746"/>
      </w:pPr>
      <w:r>
        <w:t>Time,</w:t>
      </w:r>
      <w:r>
        <w:rPr>
          <w:spacing w:val="-3"/>
        </w:rPr>
        <w:t xml:space="preserve"> </w:t>
      </w:r>
      <w:r>
        <w:t>Date,</w:t>
      </w:r>
      <w:r>
        <w:rPr>
          <w:spacing w:val="-4"/>
        </w:rPr>
        <w:t xml:space="preserve"> </w:t>
      </w:r>
      <w:r>
        <w:t>and Location</w:t>
      </w:r>
      <w:r>
        <w:rPr>
          <w:spacing w:val="-3"/>
        </w:rPr>
        <w:t xml:space="preserve"> </w:t>
      </w:r>
      <w:r>
        <w:t>of</w:t>
      </w:r>
      <w:r>
        <w:rPr>
          <w:spacing w:val="-3"/>
        </w:rPr>
        <w:t xml:space="preserve"> </w:t>
      </w:r>
      <w:r>
        <w:t xml:space="preserve">Critical </w:t>
      </w:r>
      <w:r>
        <w:rPr>
          <w:spacing w:val="-2"/>
        </w:rPr>
        <w:t>Incident</w:t>
      </w:r>
    </w:p>
    <w:p w14:paraId="7DD243B7" w14:textId="77777777" w:rsidR="00054C28" w:rsidRDefault="00D50A48">
      <w:pPr>
        <w:pStyle w:val="BodyText"/>
        <w:ind w:left="1746" w:right="1447"/>
      </w:pPr>
      <w:r>
        <w:t>Your</w:t>
      </w:r>
      <w:r>
        <w:rPr>
          <w:spacing w:val="-6"/>
        </w:rPr>
        <w:t xml:space="preserve"> </w:t>
      </w:r>
      <w:r>
        <w:t>condition</w:t>
      </w:r>
      <w:r>
        <w:rPr>
          <w:spacing w:val="-4"/>
        </w:rPr>
        <w:t xml:space="preserve"> </w:t>
      </w:r>
      <w:r>
        <w:t>(unaffected,</w:t>
      </w:r>
      <w:r>
        <w:rPr>
          <w:spacing w:val="-4"/>
        </w:rPr>
        <w:t xml:space="preserve"> </w:t>
      </w:r>
      <w:r>
        <w:t>injured,</w:t>
      </w:r>
      <w:r>
        <w:rPr>
          <w:spacing w:val="-6"/>
        </w:rPr>
        <w:t xml:space="preserve"> </w:t>
      </w:r>
      <w:r>
        <w:t>etc.)</w:t>
      </w:r>
      <w:r>
        <w:rPr>
          <w:spacing w:val="-5"/>
        </w:rPr>
        <w:t xml:space="preserve"> </w:t>
      </w:r>
      <w:r>
        <w:t>and</w:t>
      </w:r>
      <w:r>
        <w:rPr>
          <w:spacing w:val="-5"/>
        </w:rPr>
        <w:t xml:space="preserve"> </w:t>
      </w:r>
      <w:r>
        <w:t>the</w:t>
      </w:r>
      <w:r>
        <w:rPr>
          <w:spacing w:val="-6"/>
        </w:rPr>
        <w:t xml:space="preserve"> </w:t>
      </w:r>
      <w:r>
        <w:t>condition</w:t>
      </w:r>
      <w:r>
        <w:rPr>
          <w:spacing w:val="-4"/>
        </w:rPr>
        <w:t xml:space="preserve"> </w:t>
      </w:r>
      <w:r>
        <w:t>of</w:t>
      </w:r>
      <w:r>
        <w:rPr>
          <w:spacing w:val="-4"/>
        </w:rPr>
        <w:t xml:space="preserve"> </w:t>
      </w:r>
      <w:r>
        <w:t>your</w:t>
      </w:r>
      <w:r>
        <w:rPr>
          <w:spacing w:val="-4"/>
        </w:rPr>
        <w:t xml:space="preserve"> </w:t>
      </w:r>
      <w:r>
        <w:t>equipment Describe the type of incident such as fire, hazmat, earthquake, etc.</w:t>
      </w:r>
    </w:p>
    <w:p w14:paraId="067CCAF4" w14:textId="77777777" w:rsidR="00054C28" w:rsidRDefault="00D50A48">
      <w:pPr>
        <w:pStyle w:val="BodyText"/>
        <w:spacing w:line="293" w:lineRule="exact"/>
        <w:ind w:left="1746"/>
      </w:pPr>
      <w:r>
        <w:t>Provide</w:t>
      </w:r>
      <w:r>
        <w:rPr>
          <w:spacing w:val="-7"/>
        </w:rPr>
        <w:t xml:space="preserve"> </w:t>
      </w:r>
      <w:r>
        <w:t>details</w:t>
      </w:r>
      <w:r>
        <w:rPr>
          <w:spacing w:val="-4"/>
        </w:rPr>
        <w:t xml:space="preserve"> </w:t>
      </w:r>
      <w:r>
        <w:t>on</w:t>
      </w:r>
      <w:r>
        <w:rPr>
          <w:spacing w:val="-2"/>
        </w:rPr>
        <w:t xml:space="preserve"> </w:t>
      </w:r>
      <w:r>
        <w:t>estimate</w:t>
      </w:r>
      <w:r>
        <w:rPr>
          <w:spacing w:val="-1"/>
        </w:rPr>
        <w:t xml:space="preserve"> </w:t>
      </w:r>
      <w:r>
        <w:t>impact</w:t>
      </w:r>
      <w:r>
        <w:rPr>
          <w:spacing w:val="-4"/>
        </w:rPr>
        <w:t xml:space="preserve"> </w:t>
      </w:r>
      <w:r>
        <w:t>in</w:t>
      </w:r>
      <w:r>
        <w:rPr>
          <w:spacing w:val="-1"/>
        </w:rPr>
        <w:t xml:space="preserve"> </w:t>
      </w:r>
      <w:r>
        <w:t>your</w:t>
      </w:r>
      <w:r>
        <w:rPr>
          <w:spacing w:val="-4"/>
        </w:rPr>
        <w:t xml:space="preserve"> </w:t>
      </w:r>
      <w:r>
        <w:t>area</w:t>
      </w:r>
      <w:r>
        <w:rPr>
          <w:spacing w:val="-2"/>
        </w:rPr>
        <w:t xml:space="preserve"> </w:t>
      </w:r>
      <w:r>
        <w:t>(how</w:t>
      </w:r>
      <w:r>
        <w:rPr>
          <w:spacing w:val="-3"/>
        </w:rPr>
        <w:t xml:space="preserve"> </w:t>
      </w:r>
      <w:r>
        <w:t>much</w:t>
      </w:r>
      <w:r>
        <w:rPr>
          <w:spacing w:val="-3"/>
        </w:rPr>
        <w:t xml:space="preserve"> </w:t>
      </w:r>
      <w:r>
        <w:t>loss</w:t>
      </w:r>
      <w:r>
        <w:rPr>
          <w:spacing w:val="-2"/>
        </w:rPr>
        <w:t xml:space="preserve"> </w:t>
      </w:r>
      <w:r>
        <w:t>or</w:t>
      </w:r>
      <w:r>
        <w:rPr>
          <w:spacing w:val="-1"/>
        </w:rPr>
        <w:t xml:space="preserve"> </w:t>
      </w:r>
      <w:r>
        <w:rPr>
          <w:spacing w:val="-2"/>
        </w:rPr>
        <w:t>damage)</w:t>
      </w:r>
    </w:p>
    <w:p w14:paraId="7C82B5B3" w14:textId="77777777" w:rsidR="00054C28" w:rsidRDefault="00D50A48">
      <w:pPr>
        <w:pStyle w:val="Heading3"/>
        <w:ind w:left="1026"/>
        <w:jc w:val="both"/>
      </w:pPr>
      <w:bookmarkStart w:id="100" w:name="_Toc184969021"/>
      <w:r>
        <w:rPr>
          <w:color w:val="006480"/>
        </w:rPr>
        <w:t>Disaster</w:t>
      </w:r>
      <w:r>
        <w:rPr>
          <w:color w:val="006480"/>
          <w:spacing w:val="-3"/>
        </w:rPr>
        <w:t xml:space="preserve"> </w:t>
      </w:r>
      <w:r>
        <w:rPr>
          <w:color w:val="006480"/>
        </w:rPr>
        <w:t>Service</w:t>
      </w:r>
      <w:r>
        <w:rPr>
          <w:color w:val="006480"/>
          <w:spacing w:val="-2"/>
        </w:rPr>
        <w:t xml:space="preserve"> Worker</w:t>
      </w:r>
      <w:bookmarkEnd w:id="100"/>
    </w:p>
    <w:p w14:paraId="3D8183AC" w14:textId="77777777" w:rsidR="00054C28" w:rsidRDefault="00D50A48">
      <w:pPr>
        <w:pStyle w:val="BodyText"/>
        <w:spacing w:before="119"/>
        <w:ind w:left="1026" w:right="343"/>
      </w:pPr>
      <w:r>
        <w:t>As</w:t>
      </w:r>
      <w:r>
        <w:rPr>
          <w:spacing w:val="-2"/>
        </w:rPr>
        <w:t xml:space="preserve"> </w:t>
      </w:r>
      <w:r>
        <w:t>a</w:t>
      </w:r>
      <w:r>
        <w:rPr>
          <w:spacing w:val="-2"/>
        </w:rPr>
        <w:t xml:space="preserve"> </w:t>
      </w:r>
      <w:r>
        <w:t>California</w:t>
      </w:r>
      <w:r>
        <w:rPr>
          <w:spacing w:val="-4"/>
        </w:rPr>
        <w:t xml:space="preserve"> </w:t>
      </w:r>
      <w:r>
        <w:t>public</w:t>
      </w:r>
      <w:r>
        <w:rPr>
          <w:spacing w:val="-2"/>
        </w:rPr>
        <w:t xml:space="preserve"> </w:t>
      </w:r>
      <w:r>
        <w:t>employee,</w:t>
      </w:r>
      <w:r>
        <w:rPr>
          <w:spacing w:val="-2"/>
        </w:rPr>
        <w:t xml:space="preserve"> </w:t>
      </w:r>
      <w:r>
        <w:t>you</w:t>
      </w:r>
      <w:r>
        <w:rPr>
          <w:spacing w:val="-1"/>
        </w:rPr>
        <w:t xml:space="preserve"> </w:t>
      </w:r>
      <w:r>
        <w:t>may</w:t>
      </w:r>
      <w:r>
        <w:rPr>
          <w:spacing w:val="-4"/>
        </w:rPr>
        <w:t xml:space="preserve"> </w:t>
      </w:r>
      <w:r>
        <w:t>be</w:t>
      </w:r>
      <w:r>
        <w:rPr>
          <w:spacing w:val="-4"/>
        </w:rPr>
        <w:t xml:space="preserve"> </w:t>
      </w:r>
      <w:r>
        <w:t>called</w:t>
      </w:r>
      <w:r>
        <w:rPr>
          <w:spacing w:val="-1"/>
        </w:rPr>
        <w:t xml:space="preserve"> </w:t>
      </w:r>
      <w:r>
        <w:t>upon</w:t>
      </w:r>
      <w:r>
        <w:rPr>
          <w:spacing w:val="-3"/>
        </w:rPr>
        <w:t xml:space="preserve"> </w:t>
      </w:r>
      <w:r>
        <w:t>to</w:t>
      </w:r>
      <w:r>
        <w:rPr>
          <w:spacing w:val="-3"/>
        </w:rPr>
        <w:t xml:space="preserve"> </w:t>
      </w:r>
      <w:r>
        <w:t>work</w:t>
      </w:r>
      <w:r>
        <w:rPr>
          <w:spacing w:val="-3"/>
        </w:rPr>
        <w:t xml:space="preserve"> </w:t>
      </w:r>
      <w:r>
        <w:t>as</w:t>
      </w:r>
      <w:r>
        <w:rPr>
          <w:spacing w:val="-2"/>
        </w:rPr>
        <w:t xml:space="preserve"> </w:t>
      </w:r>
      <w:r>
        <w:t>a</w:t>
      </w:r>
      <w:r>
        <w:rPr>
          <w:spacing w:val="-4"/>
        </w:rPr>
        <w:t xml:space="preserve"> </w:t>
      </w:r>
      <w:r>
        <w:t>Disaster</w:t>
      </w:r>
      <w:r>
        <w:rPr>
          <w:spacing w:val="-1"/>
        </w:rPr>
        <w:t xml:space="preserve"> </w:t>
      </w:r>
      <w:r>
        <w:t>Service</w:t>
      </w:r>
      <w:r>
        <w:rPr>
          <w:spacing w:val="-1"/>
        </w:rPr>
        <w:t xml:space="preserve"> </w:t>
      </w:r>
      <w:r>
        <w:t>Worker</w:t>
      </w:r>
      <w:r>
        <w:rPr>
          <w:spacing w:val="-3"/>
        </w:rPr>
        <w:t xml:space="preserve"> </w:t>
      </w:r>
      <w:r>
        <w:t>(DSW) in</w:t>
      </w:r>
      <w:r>
        <w:rPr>
          <w:spacing w:val="-2"/>
        </w:rPr>
        <w:t xml:space="preserve"> </w:t>
      </w:r>
      <w:r>
        <w:t>the</w:t>
      </w:r>
      <w:r>
        <w:rPr>
          <w:spacing w:val="-4"/>
        </w:rPr>
        <w:t xml:space="preserve"> </w:t>
      </w:r>
      <w:r>
        <w:t>event</w:t>
      </w:r>
      <w:r>
        <w:rPr>
          <w:spacing w:val="-2"/>
        </w:rPr>
        <w:t xml:space="preserve"> </w:t>
      </w:r>
      <w:r>
        <w:t>of</w:t>
      </w:r>
      <w:r>
        <w:rPr>
          <w:spacing w:val="-2"/>
        </w:rPr>
        <w:t xml:space="preserve"> </w:t>
      </w:r>
      <w:r>
        <w:t>an</w:t>
      </w:r>
      <w:r>
        <w:rPr>
          <w:spacing w:val="-2"/>
        </w:rPr>
        <w:t xml:space="preserve"> </w:t>
      </w:r>
      <w:r>
        <w:t>emergency.</w:t>
      </w:r>
      <w:r>
        <w:rPr>
          <w:spacing w:val="-4"/>
        </w:rPr>
        <w:t xml:space="preserve"> </w:t>
      </w:r>
      <w:r>
        <w:t>The</w:t>
      </w:r>
      <w:r>
        <w:rPr>
          <w:spacing w:val="-5"/>
        </w:rPr>
        <w:t xml:space="preserve"> </w:t>
      </w:r>
      <w:r>
        <w:t>information</w:t>
      </w:r>
      <w:r>
        <w:rPr>
          <w:spacing w:val="-4"/>
        </w:rPr>
        <w:t xml:space="preserve"> </w:t>
      </w:r>
      <w:r>
        <w:t>contained</w:t>
      </w:r>
      <w:r>
        <w:rPr>
          <w:spacing w:val="-4"/>
        </w:rPr>
        <w:t xml:space="preserve"> </w:t>
      </w:r>
      <w:r>
        <w:t>in</w:t>
      </w:r>
      <w:r>
        <w:rPr>
          <w:spacing w:val="-4"/>
        </w:rPr>
        <w:t xml:space="preserve"> </w:t>
      </w:r>
      <w:r>
        <w:t>the</w:t>
      </w:r>
      <w:r>
        <w:rPr>
          <w:spacing w:val="-4"/>
        </w:rPr>
        <w:t xml:space="preserve"> </w:t>
      </w:r>
      <w:r>
        <w:t>Disaster</w:t>
      </w:r>
      <w:r>
        <w:rPr>
          <w:spacing w:val="-4"/>
        </w:rPr>
        <w:t xml:space="preserve"> </w:t>
      </w:r>
      <w:r>
        <w:t>Service</w:t>
      </w:r>
      <w:r>
        <w:rPr>
          <w:spacing w:val="-2"/>
        </w:rPr>
        <w:t xml:space="preserve"> </w:t>
      </w:r>
      <w:r>
        <w:t>Worker</w:t>
      </w:r>
      <w:r>
        <w:rPr>
          <w:spacing w:val="-4"/>
        </w:rPr>
        <w:t xml:space="preserve"> </w:t>
      </w:r>
      <w:r>
        <w:t>website</w:t>
      </w:r>
      <w:r>
        <w:rPr>
          <w:spacing w:val="-5"/>
        </w:rPr>
        <w:t xml:space="preserve"> </w:t>
      </w:r>
      <w:r>
        <w:t>will help you understand your role and obligations as a disaster service worker, and what to do in an emergency (California Government Code Section 3100-3109).</w:t>
      </w:r>
    </w:p>
    <w:p w14:paraId="2CA529D6" w14:textId="77777777" w:rsidR="00054C28" w:rsidRDefault="00054C28">
      <w:pPr>
        <w:sectPr w:rsidR="00054C28">
          <w:pgSz w:w="12240" w:h="15840"/>
          <w:pgMar w:top="1580" w:right="860" w:bottom="280" w:left="140" w:header="768" w:footer="0" w:gutter="0"/>
          <w:cols w:space="720"/>
        </w:sectPr>
      </w:pPr>
    </w:p>
    <w:p w14:paraId="5742D41A" w14:textId="77777777" w:rsidR="00054C28" w:rsidRDefault="00054C28">
      <w:pPr>
        <w:pStyle w:val="BodyText"/>
        <w:spacing w:before="53" w:after="1"/>
        <w:ind w:left="0"/>
        <w:rPr>
          <w:sz w:val="20"/>
        </w:rPr>
      </w:pPr>
    </w:p>
    <w:p w14:paraId="39CFCFB9" w14:textId="77777777" w:rsidR="00054C28" w:rsidRDefault="00D50A48">
      <w:pPr>
        <w:pStyle w:val="BodyText"/>
        <w:ind w:left="997"/>
        <w:rPr>
          <w:sz w:val="20"/>
        </w:rPr>
      </w:pPr>
      <w:r>
        <w:rPr>
          <w:noProof/>
          <w:sz w:val="20"/>
        </w:rPr>
        <mc:AlternateContent>
          <mc:Choice Requires="wpg">
            <w:drawing>
              <wp:inline distT="0" distB="0" distL="0" distR="0" wp14:anchorId="45C39212" wp14:editId="7AC78ECF">
                <wp:extent cx="6329045" cy="577850"/>
                <wp:effectExtent l="0" t="0" r="0" b="317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9045" cy="577850"/>
                          <a:chOff x="0" y="0"/>
                          <a:chExt cx="6329045" cy="577850"/>
                        </a:xfrm>
                      </wpg:grpSpPr>
                      <wps:wsp>
                        <wps:cNvPr id="158" name="Graphic 158"/>
                        <wps:cNvSpPr/>
                        <wps:spPr>
                          <a:xfrm>
                            <a:off x="0" y="0"/>
                            <a:ext cx="6329045" cy="577850"/>
                          </a:xfrm>
                          <a:custGeom>
                            <a:avLst/>
                            <a:gdLst/>
                            <a:ahLst/>
                            <a:cxnLst/>
                            <a:rect l="l" t="t" r="r" b="b"/>
                            <a:pathLst>
                              <a:path w="6329045" h="577850">
                                <a:moveTo>
                                  <a:pt x="6328918" y="0"/>
                                </a:moveTo>
                                <a:lnTo>
                                  <a:pt x="0" y="0"/>
                                </a:lnTo>
                                <a:lnTo>
                                  <a:pt x="0" y="56388"/>
                                </a:lnTo>
                                <a:lnTo>
                                  <a:pt x="0" y="521208"/>
                                </a:lnTo>
                                <a:lnTo>
                                  <a:pt x="0" y="577596"/>
                                </a:lnTo>
                                <a:lnTo>
                                  <a:pt x="6328918" y="577596"/>
                                </a:lnTo>
                                <a:lnTo>
                                  <a:pt x="6328918" y="521208"/>
                                </a:lnTo>
                                <a:lnTo>
                                  <a:pt x="6328918" y="56388"/>
                                </a:lnTo>
                                <a:lnTo>
                                  <a:pt x="6328918" y="0"/>
                                </a:lnTo>
                                <a:close/>
                              </a:path>
                            </a:pathLst>
                          </a:custGeom>
                          <a:solidFill>
                            <a:srgbClr val="006480"/>
                          </a:solidFill>
                        </wps:spPr>
                        <wps:bodyPr wrap="square" lIns="0" tIns="0" rIns="0" bIns="0" rtlCol="0">
                          <a:prstTxWarp prst="textNoShape">
                            <a:avLst/>
                          </a:prstTxWarp>
                          <a:noAutofit/>
                        </wps:bodyPr>
                      </wps:wsp>
                      <wps:wsp>
                        <wps:cNvPr id="159" name="Textbox 159"/>
                        <wps:cNvSpPr txBox="1"/>
                        <wps:spPr>
                          <a:xfrm>
                            <a:off x="0" y="56388"/>
                            <a:ext cx="6329045" cy="464820"/>
                          </a:xfrm>
                          <a:prstGeom prst="rect">
                            <a:avLst/>
                          </a:prstGeom>
                        </wps:spPr>
                        <wps:txbx>
                          <w:txbxContent>
                            <w:p w14:paraId="55E46BD1" w14:textId="77777777" w:rsidR="00054C28" w:rsidRDefault="00D50A48">
                              <w:pPr>
                                <w:spacing w:before="120"/>
                                <w:ind w:left="209"/>
                                <w:rPr>
                                  <w:sz w:val="40"/>
                                </w:rPr>
                              </w:pPr>
                              <w:r>
                                <w:rPr>
                                  <w:color w:val="FFFFFF"/>
                                  <w:sz w:val="40"/>
                                </w:rPr>
                                <w:t>Special</w:t>
                              </w:r>
                              <w:r>
                                <w:rPr>
                                  <w:color w:val="FFFFFF"/>
                                  <w:spacing w:val="-8"/>
                                  <w:sz w:val="40"/>
                                </w:rPr>
                                <w:t xml:space="preserve"> </w:t>
                              </w:r>
                              <w:r>
                                <w:rPr>
                                  <w:color w:val="FFFFFF"/>
                                  <w:sz w:val="40"/>
                                </w:rPr>
                                <w:t>Needs</w:t>
                              </w:r>
                              <w:r>
                                <w:rPr>
                                  <w:color w:val="FFFFFF"/>
                                  <w:spacing w:val="-6"/>
                                  <w:sz w:val="40"/>
                                </w:rPr>
                                <w:t xml:space="preserve"> </w:t>
                              </w:r>
                              <w:r>
                                <w:rPr>
                                  <w:color w:val="FFFFFF"/>
                                  <w:spacing w:val="-2"/>
                                  <w:sz w:val="40"/>
                                </w:rPr>
                                <w:t>Population</w:t>
                              </w:r>
                            </w:p>
                          </w:txbxContent>
                        </wps:txbx>
                        <wps:bodyPr wrap="square" lIns="0" tIns="0" rIns="0" bIns="0" rtlCol="0">
                          <a:noAutofit/>
                        </wps:bodyPr>
                      </wps:wsp>
                    </wpg:wgp>
                  </a:graphicData>
                </a:graphic>
              </wp:inline>
            </w:drawing>
          </mc:Choice>
          <mc:Fallback>
            <w:pict>
              <v:group w14:anchorId="45C39212" id="Group 157" o:spid="_x0000_s1143" style="width:498.35pt;height:45.5pt;mso-position-horizontal-relative:char;mso-position-vertical-relative:line" coordsize="63290,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8O15wIAAFMIAAAOAAAAZHJzL2Uyb0RvYy54bWy8VttunDAQfa/Uf7D83sCSvaKwUZs0q0pR&#13;&#10;Gilb9dkYc1EBu7Z3IX/fscEs2bRJmlR9Ycd4PMycc2a8Z+dtVaI9k6rgdYQnJz5GrKY8Keoswt+2&#13;&#10;Vx+WGClN6oSUvGYRvmcKn6/fvztrRMgCnvMyYRJBkFqFjYhwrrUIPU/RnFVEnXDBathMuayIhqXM&#13;&#10;vESSBqJXpRf4/txruEyE5JQpBW8vu028tvHTlFH9NU0V06iMMOSm7VPaZ2ye3vqMhJkkIi9onwZ5&#13;&#10;RRYVKWr46BDqkmiCdrJ4FKoqqOSKp/qE8srjaVpQZmuAaib+UTUbyXfC1pKFTSYGmADaI5xeHZbe&#13;&#10;7DdS3Ilb2WUP5jWnPxTg4jUiC8f7Zp0dnNtUVuYQFIFai+j9gChrNaLwcn4arPzpDCMKe7PFYjnr&#13;&#10;Iac58PLoGM0/P33QI2H3WZvckEwjQD3qAJB6G0B3ORHM4q4MALcSFQmIewZarkkFKt70gjGvACnz&#13;&#10;efAzKPYr1QP6BoyGUklId0pvGLdok/210p1qE2eR3Fm0rZ0pQftG9aVVvcYIVC8xAtXHneoF0eac&#13;&#10;odCYqBnRlQ9sme2K79mWW0dtOANWl6sJoOEIh1wPPmU99oWmG3m5PfcrbLzOZzY/XVo4IZrbd78P&#13;&#10;/IJJ4L/IcbGYream2D9GHFcC8vwr9+fTeBD92erG3rZLRlnTkivWFWK4shUN/IHfWCGKl0VyVZSl&#13;&#10;IUzJLL4oJdoTMwD9+XTpQo/coJlU2EnWWDFP7kHzDYg8wurnjkiGUfmlhq4yI9QZ0hmxM6QuL7gd&#13;&#10;tFYrUult+51IgQSYEdYwFW64ay4SOilD/sah8zUna/5xp3laGJ3b3LqM+gU0etdy/6HjV67jt5B7&#13;&#10;zFs0ma2OOh7p9hOHppi490/2/iByEv52Rk6BocBR5KaHQcf0f4+j6Wx72RwB2I2IIzJ1G7d2fE0D&#13;&#10;l+A/4vcFLNkpDTeX1Wt/y5qrcby2rB7+C6x/AQAA//8DAFBLAwQUAAYACAAAACEAQOUw1d8AAAAJ&#13;&#10;AQAADwAAAGRycy9kb3ducmV2LnhtbEyPT0vDQBDF74LfYZmCN7uJYrVpNqXUP6ci2ArS2zSZJqHZ&#13;&#10;2ZDdJum3d/Sil8cMj3nzfulytI3qqfO1YwPxNAJFnLui5tLA5+719gmUD8gFNo7JwIU8LLPrqxST&#13;&#10;wg38Qf02lEpC2CdooAqhTbT2eUUW/dS1xOIdXWcxyNqVuuhwkHDb6LsommmLNcuHCltaV5Sftmdr&#13;&#10;4G3AYXUfv/Sb03F92e8e3r82MRlzMxmfFyKrBahAY/i7gB8G6Q+ZFDu4MxdeNQaEJvyqePP57BHU&#13;&#10;QYY4Ap2l+j9B9g0AAP//AwBQSwECLQAUAAYACAAAACEAtoM4kv4AAADhAQAAEwAAAAAAAAAAAAAA&#13;&#10;AAAAAAAAW0NvbnRlbnRfVHlwZXNdLnhtbFBLAQItABQABgAIAAAAIQA4/SH/1gAAAJQBAAALAAAA&#13;&#10;AAAAAAAAAAAAAC8BAABfcmVscy8ucmVsc1BLAQItABQABgAIAAAAIQB6n8O15wIAAFMIAAAOAAAA&#13;&#10;AAAAAAAAAAAAAC4CAABkcnMvZTJvRG9jLnhtbFBLAQItABQABgAIAAAAIQBA5TDV3wAAAAkBAAAP&#13;&#10;AAAAAAAAAAAAAAAAAEEFAABkcnMvZG93bnJldi54bWxQSwUGAAAAAAQABADzAAAATQYAAAAA&#13;&#10;">
                <v:shape id="Graphic 158" o:spid="_x0000_s1144" style="position:absolute;width:63290;height:5778;visibility:visible;mso-wrap-style:square;v-text-anchor:top" coordsize="6329045,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lAlxgAAAOEAAAAPAAAAZHJzL2Rvd25yZXYueG1sRI9BS8RA&#13;&#10;DIXvgv9hiODNnbqoSHdnF1HE9STOFryGTrYt28mUTmzrvzcHwcsjj0e+5G33S+zNRGPuEju4XRVg&#13;&#10;iOsUOm4cVMfXm0cwWZAD9onJwQ9l2O8uL7ZYhjTzJ01eGqMQziU6aEWG0tpctxQxr9JArNkpjRFF&#13;&#10;7djYMOKs8NjbdVE82Igd64UWB3puqT777+jAL1UWb9cHefPnaa6+Tu936cO566vlZaPytAEjtMj/&#13;&#10;xh/iELTDvb6sjXQCu/sFAAD//wMAUEsBAi0AFAAGAAgAAAAhANvh9svuAAAAhQEAABMAAAAAAAAA&#13;&#10;AAAAAAAAAAAAAFtDb250ZW50X1R5cGVzXS54bWxQSwECLQAUAAYACAAAACEAWvQsW78AAAAVAQAA&#13;&#10;CwAAAAAAAAAAAAAAAAAfAQAAX3JlbHMvLnJlbHNQSwECLQAUAAYACAAAACEAvIJQJcYAAADhAAAA&#13;&#10;DwAAAAAAAAAAAAAAAAAHAgAAZHJzL2Rvd25yZXYueG1sUEsFBgAAAAADAAMAtwAAAPoCAAAAAA==&#13;&#10;" path="m6328918,l,,,56388,,521208r,56388l6328918,577596r,-56388l6328918,56388r,-56388xe" fillcolor="#006480" stroked="f">
                  <v:path arrowok="t"/>
                </v:shape>
                <v:shape id="Textbox 159" o:spid="_x0000_s1145" type="#_x0000_t202" style="position:absolute;top:563;width:63290;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YanyQAAAOEAAAAPAAAAZHJzL2Rvd25yZXYueG1sRI/BasJA&#13;&#10;EIbvgu+wjNCbbixUNLoRsS0UCmJMDz1Os5NkMTubZreavn1XEHoZZvj5v+HbbAfbigv13jhWMJ8l&#13;&#10;IIhLpw3XCj6K1+kShA/IGlvHpOCXPGyz8WiDqXZXzulyCrWIEPYpKmhC6FIpfdmQRT9zHXHMKtdb&#13;&#10;DPHsa6l7vEa4beVjkiykRcPxQ4Md7Rsqz6cfq2D3yfmL+T58HfMqN0WxSvh9cVbqYTI8r+PYrUEE&#13;&#10;GsJ/445409HhaQU3o7iBzP4AAAD//wMAUEsBAi0AFAAGAAgAAAAhANvh9svuAAAAhQEAABMAAAAA&#13;&#10;AAAAAAAAAAAAAAAAAFtDb250ZW50X1R5cGVzXS54bWxQSwECLQAUAAYACAAAACEAWvQsW78AAAAV&#13;&#10;AQAACwAAAAAAAAAAAAAAAAAfAQAAX3JlbHMvLnJlbHNQSwECLQAUAAYACAAAACEAARWGp8kAAADh&#13;&#10;AAAADwAAAAAAAAAAAAAAAAAHAgAAZHJzL2Rvd25yZXYueG1sUEsFBgAAAAADAAMAtwAAAP0CAAAA&#13;&#10;AA==&#13;&#10;" filled="f" stroked="f">
                  <v:textbox inset="0,0,0,0">
                    <w:txbxContent>
                      <w:p w14:paraId="55E46BD1" w14:textId="77777777" w:rsidR="00054C28" w:rsidRDefault="00D50A48">
                        <w:pPr>
                          <w:spacing w:before="120"/>
                          <w:ind w:left="209"/>
                          <w:rPr>
                            <w:sz w:val="40"/>
                          </w:rPr>
                        </w:pPr>
                        <w:r>
                          <w:rPr>
                            <w:color w:val="FFFFFF"/>
                            <w:sz w:val="40"/>
                          </w:rPr>
                          <w:t>Special</w:t>
                        </w:r>
                        <w:r>
                          <w:rPr>
                            <w:color w:val="FFFFFF"/>
                            <w:spacing w:val="-8"/>
                            <w:sz w:val="40"/>
                          </w:rPr>
                          <w:t xml:space="preserve"> </w:t>
                        </w:r>
                        <w:r>
                          <w:rPr>
                            <w:color w:val="FFFFFF"/>
                            <w:sz w:val="40"/>
                          </w:rPr>
                          <w:t>Needs</w:t>
                        </w:r>
                        <w:r>
                          <w:rPr>
                            <w:color w:val="FFFFFF"/>
                            <w:spacing w:val="-6"/>
                            <w:sz w:val="40"/>
                          </w:rPr>
                          <w:t xml:space="preserve"> </w:t>
                        </w:r>
                        <w:r>
                          <w:rPr>
                            <w:color w:val="FFFFFF"/>
                            <w:spacing w:val="-2"/>
                            <w:sz w:val="40"/>
                          </w:rPr>
                          <w:t>Population</w:t>
                        </w:r>
                      </w:p>
                    </w:txbxContent>
                  </v:textbox>
                </v:shape>
                <w10:anchorlock/>
              </v:group>
            </w:pict>
          </mc:Fallback>
        </mc:AlternateContent>
      </w:r>
    </w:p>
    <w:p w14:paraId="7460C3B8" w14:textId="77777777" w:rsidR="00054C28" w:rsidRDefault="00D50A48">
      <w:pPr>
        <w:pStyle w:val="Heading3"/>
        <w:spacing w:before="210"/>
        <w:ind w:left="1026"/>
        <w:jc w:val="both"/>
      </w:pPr>
      <w:bookmarkStart w:id="101" w:name="_Toc184969022"/>
      <w:r>
        <w:rPr>
          <w:noProof/>
        </w:rPr>
        <w:drawing>
          <wp:anchor distT="0" distB="0" distL="0" distR="0" simplePos="0" relativeHeight="15758336" behindDoc="0" locked="0" layoutInCell="1" allowOverlap="1" wp14:anchorId="54BE85F9" wp14:editId="2C267527">
            <wp:simplePos x="0" y="0"/>
            <wp:positionH relativeFrom="page">
              <wp:posOffset>6074904</wp:posOffset>
            </wp:positionH>
            <wp:positionV relativeFrom="paragraph">
              <wp:posOffset>228591</wp:posOffset>
            </wp:positionV>
            <wp:extent cx="815622" cy="787620"/>
            <wp:effectExtent l="0" t="0" r="0" b="0"/>
            <wp:wrapNone/>
            <wp:docPr id="160" name="Image 160"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Icon  Description automatically generated"/>
                    <pic:cNvPicPr/>
                  </pic:nvPicPr>
                  <pic:blipFill>
                    <a:blip r:embed="rId55" cstate="print"/>
                    <a:stretch>
                      <a:fillRect/>
                    </a:stretch>
                  </pic:blipFill>
                  <pic:spPr>
                    <a:xfrm>
                      <a:off x="0" y="0"/>
                      <a:ext cx="815622" cy="787620"/>
                    </a:xfrm>
                    <a:prstGeom prst="rect">
                      <a:avLst/>
                    </a:prstGeom>
                  </pic:spPr>
                </pic:pic>
              </a:graphicData>
            </a:graphic>
          </wp:anchor>
        </w:drawing>
      </w:r>
      <w:r>
        <w:rPr>
          <w:color w:val="006480"/>
        </w:rPr>
        <w:t>Planning</w:t>
      </w:r>
      <w:r>
        <w:rPr>
          <w:color w:val="006480"/>
          <w:spacing w:val="-3"/>
        </w:rPr>
        <w:t xml:space="preserve"> </w:t>
      </w:r>
      <w:r>
        <w:rPr>
          <w:color w:val="006480"/>
        </w:rPr>
        <w:t>Needs</w:t>
      </w:r>
      <w:r>
        <w:rPr>
          <w:color w:val="006480"/>
          <w:spacing w:val="-4"/>
        </w:rPr>
        <w:t xml:space="preserve"> </w:t>
      </w:r>
      <w:r>
        <w:rPr>
          <w:color w:val="006480"/>
        </w:rPr>
        <w:t>and</w:t>
      </w:r>
      <w:r>
        <w:rPr>
          <w:color w:val="006480"/>
          <w:spacing w:val="-3"/>
        </w:rPr>
        <w:t xml:space="preserve"> </w:t>
      </w:r>
      <w:r>
        <w:rPr>
          <w:color w:val="006480"/>
          <w:spacing w:val="-2"/>
        </w:rPr>
        <w:t>Assumptions</w:t>
      </w:r>
      <w:bookmarkEnd w:id="101"/>
    </w:p>
    <w:p w14:paraId="3F41700A" w14:textId="77777777" w:rsidR="00054C28" w:rsidRDefault="00D50A48">
      <w:pPr>
        <w:pStyle w:val="BodyText"/>
        <w:spacing w:before="119"/>
        <w:ind w:left="1026" w:right="2214"/>
        <w:jc w:val="both"/>
      </w:pPr>
      <w:r>
        <w:t>For individuals with special needs, physical environments become a great deal more hostile and difficult to deal with during and after an emergency. The ability to</w:t>
      </w:r>
      <w:r>
        <w:rPr>
          <w:spacing w:val="-8"/>
        </w:rPr>
        <w:t xml:space="preserve"> </w:t>
      </w:r>
      <w:r>
        <w:t>get</w:t>
      </w:r>
      <w:r>
        <w:rPr>
          <w:spacing w:val="-9"/>
        </w:rPr>
        <w:t xml:space="preserve"> </w:t>
      </w:r>
      <w:r>
        <w:t>to</w:t>
      </w:r>
      <w:r>
        <w:rPr>
          <w:spacing w:val="-8"/>
        </w:rPr>
        <w:t xml:space="preserve"> </w:t>
      </w:r>
      <w:r>
        <w:t>accessible</w:t>
      </w:r>
      <w:r>
        <w:rPr>
          <w:spacing w:val="-8"/>
        </w:rPr>
        <w:t xml:space="preserve"> </w:t>
      </w:r>
      <w:r>
        <w:t>exits</w:t>
      </w:r>
      <w:r>
        <w:rPr>
          <w:spacing w:val="-10"/>
        </w:rPr>
        <w:t xml:space="preserve"> </w:t>
      </w:r>
      <w:r>
        <w:t>and</w:t>
      </w:r>
      <w:r>
        <w:rPr>
          <w:spacing w:val="-7"/>
        </w:rPr>
        <w:t xml:space="preserve"> </w:t>
      </w:r>
      <w:r>
        <w:t>personal</w:t>
      </w:r>
      <w:r>
        <w:rPr>
          <w:spacing w:val="-8"/>
        </w:rPr>
        <w:t xml:space="preserve"> </w:t>
      </w:r>
      <w:r>
        <w:t>items</w:t>
      </w:r>
      <w:r>
        <w:rPr>
          <w:spacing w:val="-9"/>
        </w:rPr>
        <w:t xml:space="preserve"> </w:t>
      </w:r>
      <w:r>
        <w:t>may</w:t>
      </w:r>
      <w:r>
        <w:rPr>
          <w:spacing w:val="-10"/>
        </w:rPr>
        <w:t xml:space="preserve"> </w:t>
      </w:r>
      <w:r>
        <w:t>be</w:t>
      </w:r>
      <w:r>
        <w:rPr>
          <w:spacing w:val="-8"/>
        </w:rPr>
        <w:t xml:space="preserve"> </w:t>
      </w:r>
      <w:r>
        <w:t>reduced.</w:t>
      </w:r>
      <w:r>
        <w:rPr>
          <w:spacing w:val="-9"/>
        </w:rPr>
        <w:t xml:space="preserve"> </w:t>
      </w:r>
      <w:r>
        <w:t>Communication</w:t>
      </w:r>
      <w:r>
        <w:rPr>
          <w:spacing w:val="-7"/>
        </w:rPr>
        <w:t xml:space="preserve"> </w:t>
      </w:r>
      <w:r>
        <w:t>may be</w:t>
      </w:r>
      <w:r>
        <w:rPr>
          <w:spacing w:val="-2"/>
        </w:rPr>
        <w:t xml:space="preserve"> </w:t>
      </w:r>
      <w:r>
        <w:t>impeded</w:t>
      </w:r>
      <w:r>
        <w:rPr>
          <w:spacing w:val="-1"/>
        </w:rPr>
        <w:t xml:space="preserve"> </w:t>
      </w:r>
      <w:r>
        <w:t>at</w:t>
      </w:r>
      <w:r>
        <w:rPr>
          <w:spacing w:val="-2"/>
        </w:rPr>
        <w:t xml:space="preserve"> </w:t>
      </w:r>
      <w:r>
        <w:t>a</w:t>
      </w:r>
      <w:r>
        <w:rPr>
          <w:spacing w:val="-5"/>
        </w:rPr>
        <w:t xml:space="preserve"> </w:t>
      </w:r>
      <w:r>
        <w:t>time</w:t>
      </w:r>
      <w:r>
        <w:rPr>
          <w:spacing w:val="-4"/>
        </w:rPr>
        <w:t xml:space="preserve"> </w:t>
      </w:r>
      <w:r>
        <w:t>when</w:t>
      </w:r>
      <w:r>
        <w:rPr>
          <w:spacing w:val="-1"/>
        </w:rPr>
        <w:t xml:space="preserve"> </w:t>
      </w:r>
      <w:r>
        <w:t>clear</w:t>
      </w:r>
      <w:r>
        <w:rPr>
          <w:spacing w:val="-5"/>
        </w:rPr>
        <w:t xml:space="preserve"> </w:t>
      </w:r>
      <w:r>
        <w:t>and</w:t>
      </w:r>
      <w:r>
        <w:rPr>
          <w:spacing w:val="-4"/>
        </w:rPr>
        <w:t xml:space="preserve"> </w:t>
      </w:r>
      <w:r>
        <w:t>rapid</w:t>
      </w:r>
      <w:r>
        <w:rPr>
          <w:spacing w:val="-2"/>
        </w:rPr>
        <w:t xml:space="preserve"> </w:t>
      </w:r>
      <w:r>
        <w:t>communication</w:t>
      </w:r>
      <w:r>
        <w:rPr>
          <w:spacing w:val="-1"/>
        </w:rPr>
        <w:t xml:space="preserve"> </w:t>
      </w:r>
      <w:r>
        <w:t>is</w:t>
      </w:r>
      <w:r>
        <w:rPr>
          <w:spacing w:val="-3"/>
        </w:rPr>
        <w:t xml:space="preserve"> </w:t>
      </w:r>
      <w:r>
        <w:t>crucial</w:t>
      </w:r>
      <w:r>
        <w:rPr>
          <w:spacing w:val="-2"/>
        </w:rPr>
        <w:t xml:space="preserve"> </w:t>
      </w:r>
      <w:r>
        <w:t>to</w:t>
      </w:r>
      <w:r>
        <w:rPr>
          <w:spacing w:val="-2"/>
        </w:rPr>
        <w:t xml:space="preserve"> </w:t>
      </w:r>
      <w:r>
        <w:t>safety</w:t>
      </w:r>
      <w:r>
        <w:rPr>
          <w:spacing w:val="-3"/>
        </w:rPr>
        <w:t xml:space="preserve"> </w:t>
      </w:r>
      <w:r>
        <w:t xml:space="preserve">and </w:t>
      </w:r>
      <w:r>
        <w:rPr>
          <w:spacing w:val="-2"/>
        </w:rPr>
        <w:t>survival.</w:t>
      </w:r>
    </w:p>
    <w:p w14:paraId="4C7415C2" w14:textId="77777777" w:rsidR="00054C28" w:rsidRDefault="00D50A48">
      <w:pPr>
        <w:pStyle w:val="BodyText"/>
        <w:spacing w:before="119"/>
        <w:ind w:left="1026" w:right="309"/>
        <w:jc w:val="both"/>
      </w:pPr>
      <w:r>
        <w:t>To comply with statutes involving students with special needs, individuals responsible for evacuation and</w:t>
      </w:r>
      <w:r>
        <w:rPr>
          <w:spacing w:val="-6"/>
        </w:rPr>
        <w:t xml:space="preserve"> </w:t>
      </w:r>
      <w:r>
        <w:t>emergency</w:t>
      </w:r>
      <w:r>
        <w:rPr>
          <w:spacing w:val="-8"/>
        </w:rPr>
        <w:t xml:space="preserve"> </w:t>
      </w:r>
      <w:r>
        <w:t>operation</w:t>
      </w:r>
      <w:r>
        <w:rPr>
          <w:spacing w:val="-6"/>
        </w:rPr>
        <w:t xml:space="preserve"> </w:t>
      </w:r>
      <w:r>
        <w:t>plans,</w:t>
      </w:r>
      <w:r>
        <w:rPr>
          <w:spacing w:val="-7"/>
        </w:rPr>
        <w:t xml:space="preserve"> </w:t>
      </w:r>
      <w:r>
        <w:t>notification</w:t>
      </w:r>
      <w:r>
        <w:rPr>
          <w:spacing w:val="-6"/>
        </w:rPr>
        <w:t xml:space="preserve"> </w:t>
      </w:r>
      <w:r>
        <w:t>protocols,</w:t>
      </w:r>
      <w:r>
        <w:rPr>
          <w:spacing w:val="-6"/>
        </w:rPr>
        <w:t xml:space="preserve"> </w:t>
      </w:r>
      <w:r>
        <w:t>shelter</w:t>
      </w:r>
      <w:r>
        <w:rPr>
          <w:spacing w:val="-6"/>
        </w:rPr>
        <w:t xml:space="preserve"> </w:t>
      </w:r>
      <w:r>
        <w:t>identification,</w:t>
      </w:r>
      <w:r>
        <w:rPr>
          <w:spacing w:val="-7"/>
        </w:rPr>
        <w:t xml:space="preserve"> </w:t>
      </w:r>
      <w:r>
        <w:t>emergency</w:t>
      </w:r>
      <w:r>
        <w:rPr>
          <w:spacing w:val="-8"/>
        </w:rPr>
        <w:t xml:space="preserve"> </w:t>
      </w:r>
      <w:r>
        <w:t>medical</w:t>
      </w:r>
      <w:r>
        <w:rPr>
          <w:spacing w:val="-7"/>
        </w:rPr>
        <w:t xml:space="preserve"> </w:t>
      </w:r>
      <w:r>
        <w:t>care and other emergency response and recovery programs must:</w:t>
      </w:r>
    </w:p>
    <w:p w14:paraId="1C73A36C" w14:textId="77777777" w:rsidR="00054C28" w:rsidRDefault="00D50A48">
      <w:pPr>
        <w:pStyle w:val="BodyText"/>
        <w:spacing w:before="120"/>
        <w:ind w:left="1746" w:right="1276" w:hanging="360"/>
        <w:jc w:val="both"/>
      </w:pPr>
      <w:r>
        <w:t>Have</w:t>
      </w:r>
      <w:r>
        <w:rPr>
          <w:spacing w:val="-4"/>
        </w:rPr>
        <w:t xml:space="preserve"> </w:t>
      </w:r>
      <w:r>
        <w:t>sound</w:t>
      </w:r>
      <w:r>
        <w:rPr>
          <w:spacing w:val="-6"/>
        </w:rPr>
        <w:t xml:space="preserve"> </w:t>
      </w:r>
      <w:r>
        <w:t>working</w:t>
      </w:r>
      <w:r>
        <w:rPr>
          <w:spacing w:val="-5"/>
        </w:rPr>
        <w:t xml:space="preserve"> </w:t>
      </w:r>
      <w:r>
        <w:t>knowledge</w:t>
      </w:r>
      <w:r>
        <w:rPr>
          <w:spacing w:val="-6"/>
        </w:rPr>
        <w:t xml:space="preserve"> </w:t>
      </w:r>
      <w:r>
        <w:t>of</w:t>
      </w:r>
      <w:r>
        <w:rPr>
          <w:spacing w:val="-4"/>
        </w:rPr>
        <w:t xml:space="preserve"> </w:t>
      </w:r>
      <w:r>
        <w:t>the</w:t>
      </w:r>
      <w:r>
        <w:rPr>
          <w:spacing w:val="-6"/>
        </w:rPr>
        <w:t xml:space="preserve"> </w:t>
      </w:r>
      <w:r>
        <w:t>accessibility</w:t>
      </w:r>
      <w:r>
        <w:rPr>
          <w:spacing w:val="-5"/>
        </w:rPr>
        <w:t xml:space="preserve"> </w:t>
      </w:r>
      <w:r>
        <w:t>and</w:t>
      </w:r>
      <w:r>
        <w:rPr>
          <w:spacing w:val="-6"/>
        </w:rPr>
        <w:t xml:space="preserve"> </w:t>
      </w:r>
      <w:r>
        <w:t>nondiscrimination</w:t>
      </w:r>
      <w:r>
        <w:rPr>
          <w:spacing w:val="-5"/>
        </w:rPr>
        <w:t xml:space="preserve"> </w:t>
      </w:r>
      <w:r>
        <w:t>requirements applicable under Federal disability rights laws</w:t>
      </w:r>
    </w:p>
    <w:p w14:paraId="1B5127F3" w14:textId="77777777" w:rsidR="00054C28" w:rsidRDefault="00D50A48">
      <w:pPr>
        <w:pStyle w:val="BodyText"/>
        <w:spacing w:before="2"/>
        <w:ind w:left="1386"/>
        <w:jc w:val="both"/>
      </w:pPr>
      <w:r>
        <w:t>Know</w:t>
      </w:r>
      <w:r>
        <w:rPr>
          <w:spacing w:val="-5"/>
        </w:rPr>
        <w:t xml:space="preserve"> </w:t>
      </w:r>
      <w:r>
        <w:t>the</w:t>
      </w:r>
      <w:r>
        <w:rPr>
          <w:spacing w:val="-2"/>
        </w:rPr>
        <w:t xml:space="preserve"> </w:t>
      </w:r>
      <w:r>
        <w:t>special</w:t>
      </w:r>
      <w:r>
        <w:rPr>
          <w:spacing w:val="-4"/>
        </w:rPr>
        <w:t xml:space="preserve"> </w:t>
      </w:r>
      <w:r>
        <w:t>needs</w:t>
      </w:r>
      <w:r>
        <w:rPr>
          <w:spacing w:val="-5"/>
        </w:rPr>
        <w:t xml:space="preserve"> </w:t>
      </w:r>
      <w:r>
        <w:t>demographics</w:t>
      </w:r>
      <w:r>
        <w:rPr>
          <w:spacing w:val="-2"/>
        </w:rPr>
        <w:t xml:space="preserve"> </w:t>
      </w:r>
      <w:r>
        <w:t>of</w:t>
      </w:r>
      <w:r>
        <w:rPr>
          <w:spacing w:val="-4"/>
        </w:rPr>
        <w:t xml:space="preserve"> </w:t>
      </w:r>
      <w:r>
        <w:t>the</w:t>
      </w:r>
      <w:r>
        <w:rPr>
          <w:spacing w:val="-2"/>
        </w:rPr>
        <w:t xml:space="preserve"> </w:t>
      </w:r>
      <w:r>
        <w:t>attending</w:t>
      </w:r>
      <w:r>
        <w:rPr>
          <w:spacing w:val="-2"/>
        </w:rPr>
        <w:t xml:space="preserve"> </w:t>
      </w:r>
      <w:r>
        <w:t>students</w:t>
      </w:r>
      <w:r>
        <w:rPr>
          <w:spacing w:val="-5"/>
        </w:rPr>
        <w:t xml:space="preserve"> </w:t>
      </w:r>
      <w:r>
        <w:t>on</w:t>
      </w:r>
      <w:r>
        <w:rPr>
          <w:spacing w:val="-3"/>
        </w:rPr>
        <w:t xml:space="preserve"> </w:t>
      </w:r>
      <w:r>
        <w:rPr>
          <w:spacing w:val="-4"/>
        </w:rPr>
        <w:t>site</w:t>
      </w:r>
    </w:p>
    <w:p w14:paraId="13765438" w14:textId="77777777" w:rsidR="00054C28" w:rsidRDefault="00D50A48">
      <w:pPr>
        <w:pStyle w:val="BodyText"/>
        <w:ind w:left="1746" w:right="314" w:hanging="360"/>
      </w:pPr>
      <w:r>
        <w:t>Involve</w:t>
      </w:r>
      <w:r>
        <w:rPr>
          <w:spacing w:val="-2"/>
        </w:rPr>
        <w:t xml:space="preserve"> </w:t>
      </w:r>
      <w:r>
        <w:t>students</w:t>
      </w:r>
      <w:r>
        <w:rPr>
          <w:spacing w:val="-5"/>
        </w:rPr>
        <w:t xml:space="preserve"> </w:t>
      </w:r>
      <w:r>
        <w:t>with</w:t>
      </w:r>
      <w:r>
        <w:rPr>
          <w:spacing w:val="-4"/>
        </w:rPr>
        <w:t xml:space="preserve"> </w:t>
      </w:r>
      <w:r>
        <w:t>different</w:t>
      </w:r>
      <w:r>
        <w:rPr>
          <w:spacing w:val="-4"/>
        </w:rPr>
        <w:t xml:space="preserve"> </w:t>
      </w:r>
      <w:r>
        <w:t>types</w:t>
      </w:r>
      <w:r>
        <w:rPr>
          <w:spacing w:val="-5"/>
        </w:rPr>
        <w:t xml:space="preserve"> </w:t>
      </w:r>
      <w:r>
        <w:t>of</w:t>
      </w:r>
      <w:r>
        <w:rPr>
          <w:spacing w:val="-4"/>
        </w:rPr>
        <w:t xml:space="preserve"> </w:t>
      </w:r>
      <w:r>
        <w:t>disabilities</w:t>
      </w:r>
      <w:r>
        <w:rPr>
          <w:spacing w:val="-3"/>
        </w:rPr>
        <w:t xml:space="preserve"> </w:t>
      </w:r>
      <w:r>
        <w:t>and</w:t>
      </w:r>
      <w:r>
        <w:rPr>
          <w:spacing w:val="-4"/>
        </w:rPr>
        <w:t xml:space="preserve"> </w:t>
      </w:r>
      <w:r>
        <w:t>staff</w:t>
      </w:r>
      <w:r>
        <w:rPr>
          <w:spacing w:val="-4"/>
        </w:rPr>
        <w:t xml:space="preserve"> </w:t>
      </w:r>
      <w:r>
        <w:t>in</w:t>
      </w:r>
      <w:r>
        <w:rPr>
          <w:spacing w:val="-2"/>
        </w:rPr>
        <w:t xml:space="preserve"> </w:t>
      </w:r>
      <w:r>
        <w:t>identifying</w:t>
      </w:r>
      <w:r>
        <w:rPr>
          <w:spacing w:val="-5"/>
        </w:rPr>
        <w:t xml:space="preserve"> </w:t>
      </w:r>
      <w:r>
        <w:t>the</w:t>
      </w:r>
      <w:r>
        <w:rPr>
          <w:spacing w:val="-5"/>
        </w:rPr>
        <w:t xml:space="preserve"> </w:t>
      </w:r>
      <w:r>
        <w:t>communication</w:t>
      </w:r>
      <w:r>
        <w:rPr>
          <w:spacing w:val="-2"/>
        </w:rPr>
        <w:t xml:space="preserve"> </w:t>
      </w:r>
      <w:r>
        <w:t>and transportation needs, accommodations, support systems, equipment, services, and supplies that they will need during an emergency</w:t>
      </w:r>
    </w:p>
    <w:p w14:paraId="3D89B200" w14:textId="77777777" w:rsidR="00054C28" w:rsidRDefault="00D50A48">
      <w:pPr>
        <w:pStyle w:val="BodyText"/>
        <w:spacing w:line="292" w:lineRule="exact"/>
        <w:ind w:left="1386"/>
      </w:pPr>
      <w:r>
        <w:t>Consider</w:t>
      </w:r>
      <w:r>
        <w:rPr>
          <w:spacing w:val="-6"/>
        </w:rPr>
        <w:t xml:space="preserve"> </w:t>
      </w:r>
      <w:r>
        <w:t>emergency</w:t>
      </w:r>
      <w:r>
        <w:rPr>
          <w:spacing w:val="-3"/>
        </w:rPr>
        <w:t xml:space="preserve"> </w:t>
      </w:r>
      <w:r>
        <w:t>accommodations</w:t>
      </w:r>
      <w:r>
        <w:rPr>
          <w:spacing w:val="-4"/>
        </w:rPr>
        <w:t xml:space="preserve"> </w:t>
      </w:r>
      <w:r>
        <w:t>for</w:t>
      </w:r>
      <w:r>
        <w:rPr>
          <w:spacing w:val="-4"/>
        </w:rPr>
        <w:t xml:space="preserve"> </w:t>
      </w:r>
      <w:r>
        <w:t>those</w:t>
      </w:r>
      <w:r>
        <w:rPr>
          <w:spacing w:val="-5"/>
        </w:rPr>
        <w:t xml:space="preserve"> </w:t>
      </w:r>
      <w:r>
        <w:t>with</w:t>
      </w:r>
      <w:r>
        <w:rPr>
          <w:spacing w:val="-2"/>
        </w:rPr>
        <w:t xml:space="preserve"> </w:t>
      </w:r>
      <w:r>
        <w:t>temporary</w:t>
      </w:r>
      <w:r>
        <w:rPr>
          <w:spacing w:val="-3"/>
        </w:rPr>
        <w:t xml:space="preserve"> </w:t>
      </w:r>
      <w:r>
        <w:rPr>
          <w:spacing w:val="-2"/>
        </w:rPr>
        <w:t>disabilities</w:t>
      </w:r>
    </w:p>
    <w:p w14:paraId="667E72AE" w14:textId="77777777" w:rsidR="00054C28" w:rsidRDefault="00D50A48">
      <w:pPr>
        <w:pStyle w:val="BodyText"/>
        <w:ind w:left="1746" w:right="343" w:hanging="360"/>
      </w:pPr>
      <w:r>
        <w:t>Identify</w:t>
      </w:r>
      <w:r>
        <w:rPr>
          <w:spacing w:val="-3"/>
        </w:rPr>
        <w:t xml:space="preserve"> </w:t>
      </w:r>
      <w:r>
        <w:t>existing</w:t>
      </w:r>
      <w:r>
        <w:rPr>
          <w:spacing w:val="-3"/>
        </w:rPr>
        <w:t xml:space="preserve"> </w:t>
      </w:r>
      <w:r>
        <w:t>resources</w:t>
      </w:r>
      <w:r>
        <w:rPr>
          <w:spacing w:val="-3"/>
        </w:rPr>
        <w:t xml:space="preserve"> </w:t>
      </w:r>
      <w:r>
        <w:t>within</w:t>
      </w:r>
      <w:r>
        <w:rPr>
          <w:spacing w:val="-2"/>
        </w:rPr>
        <w:t xml:space="preserve"> </w:t>
      </w:r>
      <w:r>
        <w:t>the</w:t>
      </w:r>
      <w:r>
        <w:rPr>
          <w:spacing w:val="-5"/>
        </w:rPr>
        <w:t xml:space="preserve"> </w:t>
      </w:r>
      <w:r>
        <w:t>site</w:t>
      </w:r>
      <w:r>
        <w:rPr>
          <w:spacing w:val="-5"/>
        </w:rPr>
        <w:t xml:space="preserve"> </w:t>
      </w:r>
      <w:r>
        <w:t>and</w:t>
      </w:r>
      <w:r>
        <w:rPr>
          <w:spacing w:val="-2"/>
        </w:rPr>
        <w:t xml:space="preserve"> </w:t>
      </w:r>
      <w:r>
        <w:t>local</w:t>
      </w:r>
      <w:r>
        <w:rPr>
          <w:spacing w:val="-2"/>
        </w:rPr>
        <w:t xml:space="preserve"> </w:t>
      </w:r>
      <w:r>
        <w:t>community</w:t>
      </w:r>
      <w:r>
        <w:rPr>
          <w:spacing w:val="-6"/>
        </w:rPr>
        <w:t xml:space="preserve"> </w:t>
      </w:r>
      <w:r>
        <w:t>that</w:t>
      </w:r>
      <w:r>
        <w:rPr>
          <w:spacing w:val="-2"/>
        </w:rPr>
        <w:t xml:space="preserve"> </w:t>
      </w:r>
      <w:r>
        <w:t>meet</w:t>
      </w:r>
      <w:r>
        <w:rPr>
          <w:spacing w:val="-6"/>
        </w:rPr>
        <w:t xml:space="preserve"> </w:t>
      </w:r>
      <w:r>
        <w:t>the</w:t>
      </w:r>
      <w:r>
        <w:rPr>
          <w:spacing w:val="-5"/>
        </w:rPr>
        <w:t xml:space="preserve"> </w:t>
      </w:r>
      <w:r>
        <w:t>special</w:t>
      </w:r>
      <w:r>
        <w:rPr>
          <w:spacing w:val="-5"/>
        </w:rPr>
        <w:t xml:space="preserve"> </w:t>
      </w:r>
      <w:r>
        <w:t>needs</w:t>
      </w:r>
      <w:r>
        <w:rPr>
          <w:spacing w:val="-3"/>
        </w:rPr>
        <w:t xml:space="preserve"> </w:t>
      </w:r>
      <w:r>
        <w:t>of these students</w:t>
      </w:r>
    </w:p>
    <w:p w14:paraId="1C025E65" w14:textId="77777777" w:rsidR="00054C28" w:rsidRDefault="00D50A48">
      <w:pPr>
        <w:pStyle w:val="BodyText"/>
        <w:ind w:left="1386" w:right="3356"/>
      </w:pPr>
      <w:r>
        <w:t>Develop new community partners and resources, as needed Inform</w:t>
      </w:r>
      <w:r>
        <w:rPr>
          <w:spacing w:val="-6"/>
        </w:rPr>
        <w:t xml:space="preserve"> </w:t>
      </w:r>
      <w:r>
        <w:t>family</w:t>
      </w:r>
      <w:r>
        <w:rPr>
          <w:spacing w:val="-6"/>
        </w:rPr>
        <w:t xml:space="preserve"> </w:t>
      </w:r>
      <w:r>
        <w:t>members</w:t>
      </w:r>
      <w:r>
        <w:rPr>
          <w:spacing w:val="-6"/>
        </w:rPr>
        <w:t xml:space="preserve"> </w:t>
      </w:r>
      <w:r>
        <w:t>about</w:t>
      </w:r>
      <w:r>
        <w:rPr>
          <w:spacing w:val="-5"/>
        </w:rPr>
        <w:t xml:space="preserve"> </w:t>
      </w:r>
      <w:r>
        <w:t>the</w:t>
      </w:r>
      <w:r>
        <w:rPr>
          <w:spacing w:val="-6"/>
        </w:rPr>
        <w:t xml:space="preserve"> </w:t>
      </w:r>
      <w:r>
        <w:t>efforts</w:t>
      </w:r>
      <w:r>
        <w:rPr>
          <w:spacing w:val="-6"/>
        </w:rPr>
        <w:t xml:space="preserve"> </w:t>
      </w:r>
      <w:r>
        <w:t>to</w:t>
      </w:r>
      <w:r>
        <w:rPr>
          <w:spacing w:val="-3"/>
        </w:rPr>
        <w:t xml:space="preserve"> </w:t>
      </w:r>
      <w:r>
        <w:t>keep</w:t>
      </w:r>
      <w:r>
        <w:rPr>
          <w:spacing w:val="-5"/>
        </w:rPr>
        <w:t xml:space="preserve"> </w:t>
      </w:r>
      <w:r>
        <w:t>students</w:t>
      </w:r>
      <w:r>
        <w:rPr>
          <w:spacing w:val="-4"/>
        </w:rPr>
        <w:t xml:space="preserve"> </w:t>
      </w:r>
      <w:r>
        <w:t>safe Identify medical needs and make an appropriate plan</w:t>
      </w:r>
    </w:p>
    <w:p w14:paraId="21EC12B9" w14:textId="77777777" w:rsidR="00054C28" w:rsidRDefault="00D50A48">
      <w:pPr>
        <w:pStyle w:val="BodyText"/>
        <w:spacing w:line="292" w:lineRule="exact"/>
        <w:ind w:left="1386"/>
      </w:pPr>
      <w:r>
        <w:t>Determine</w:t>
      </w:r>
      <w:r>
        <w:rPr>
          <w:spacing w:val="-8"/>
        </w:rPr>
        <w:t xml:space="preserve"> </w:t>
      </w:r>
      <w:r>
        <w:t>transportation</w:t>
      </w:r>
      <w:r>
        <w:rPr>
          <w:spacing w:val="-3"/>
        </w:rPr>
        <w:t xml:space="preserve"> </w:t>
      </w:r>
      <w:r>
        <w:t>needs,</w:t>
      </w:r>
      <w:r>
        <w:rPr>
          <w:spacing w:val="-5"/>
        </w:rPr>
        <w:t xml:space="preserve"> </w:t>
      </w:r>
      <w:r>
        <w:t>special</w:t>
      </w:r>
      <w:r>
        <w:rPr>
          <w:spacing w:val="-4"/>
        </w:rPr>
        <w:t xml:space="preserve"> </w:t>
      </w:r>
      <w:r>
        <w:t>vans,</w:t>
      </w:r>
      <w:r>
        <w:rPr>
          <w:spacing w:val="-4"/>
        </w:rPr>
        <w:t xml:space="preserve"> </w:t>
      </w:r>
      <w:r>
        <w:t>and</w:t>
      </w:r>
      <w:r>
        <w:rPr>
          <w:spacing w:val="-2"/>
        </w:rPr>
        <w:t xml:space="preserve"> </w:t>
      </w:r>
      <w:r>
        <w:t>buses</w:t>
      </w:r>
      <w:r>
        <w:rPr>
          <w:spacing w:val="-6"/>
        </w:rPr>
        <w:t xml:space="preserve"> </w:t>
      </w:r>
      <w:r>
        <w:t>for</w:t>
      </w:r>
      <w:r>
        <w:rPr>
          <w:spacing w:val="-2"/>
        </w:rPr>
        <w:t xml:space="preserve"> students</w:t>
      </w:r>
    </w:p>
    <w:p w14:paraId="7897085D" w14:textId="77777777" w:rsidR="00054C28" w:rsidRDefault="00D50A48">
      <w:pPr>
        <w:pStyle w:val="BodyText"/>
        <w:ind w:left="1386"/>
      </w:pPr>
      <w:r>
        <w:t>Identify</w:t>
      </w:r>
      <w:r>
        <w:rPr>
          <w:spacing w:val="-3"/>
        </w:rPr>
        <w:t xml:space="preserve"> </w:t>
      </w:r>
      <w:r>
        <w:t>any</w:t>
      </w:r>
      <w:r>
        <w:rPr>
          <w:spacing w:val="-3"/>
        </w:rPr>
        <w:t xml:space="preserve"> </w:t>
      </w:r>
      <w:r>
        <w:t>necessary</w:t>
      </w:r>
      <w:r>
        <w:rPr>
          <w:spacing w:val="-6"/>
        </w:rPr>
        <w:t xml:space="preserve"> </w:t>
      </w:r>
      <w:r>
        <w:t>tools</w:t>
      </w:r>
      <w:r>
        <w:rPr>
          <w:spacing w:val="-2"/>
        </w:rPr>
        <w:t xml:space="preserve"> </w:t>
      </w:r>
      <w:r>
        <w:t>such</w:t>
      </w:r>
      <w:r>
        <w:rPr>
          <w:spacing w:val="-4"/>
        </w:rPr>
        <w:t xml:space="preserve"> </w:t>
      </w:r>
      <w:r>
        <w:t>as</w:t>
      </w:r>
      <w:r>
        <w:rPr>
          <w:spacing w:val="-3"/>
        </w:rPr>
        <w:t xml:space="preserve"> </w:t>
      </w:r>
      <w:r>
        <w:t>personal</w:t>
      </w:r>
      <w:r>
        <w:rPr>
          <w:spacing w:val="-5"/>
        </w:rPr>
        <w:t xml:space="preserve"> </w:t>
      </w:r>
      <w:r>
        <w:t>response</w:t>
      </w:r>
      <w:r>
        <w:rPr>
          <w:spacing w:val="-5"/>
        </w:rPr>
        <w:t xml:space="preserve"> </w:t>
      </w:r>
      <w:r>
        <w:t>plans,</w:t>
      </w:r>
      <w:r>
        <w:rPr>
          <w:spacing w:val="-5"/>
        </w:rPr>
        <w:t xml:space="preserve"> </w:t>
      </w:r>
      <w:r>
        <w:t>evacuation</w:t>
      </w:r>
      <w:r>
        <w:rPr>
          <w:spacing w:val="-4"/>
        </w:rPr>
        <w:t xml:space="preserve"> </w:t>
      </w:r>
      <w:r>
        <w:t>equipment</w:t>
      </w:r>
      <w:r>
        <w:rPr>
          <w:spacing w:val="-2"/>
        </w:rPr>
        <w:t xml:space="preserve"> </w:t>
      </w:r>
      <w:r>
        <w:t>or</w:t>
      </w:r>
      <w:r>
        <w:rPr>
          <w:spacing w:val="-2"/>
        </w:rPr>
        <w:t xml:space="preserve"> </w:t>
      </w:r>
      <w:r>
        <w:t>visual</w:t>
      </w:r>
      <w:r>
        <w:rPr>
          <w:spacing w:val="-5"/>
        </w:rPr>
        <w:t xml:space="preserve"> </w:t>
      </w:r>
      <w:r>
        <w:t>aids Include</w:t>
      </w:r>
      <w:r>
        <w:rPr>
          <w:spacing w:val="-8"/>
        </w:rPr>
        <w:t xml:space="preserve"> </w:t>
      </w:r>
      <w:r>
        <w:t>local</w:t>
      </w:r>
      <w:r>
        <w:rPr>
          <w:spacing w:val="-3"/>
        </w:rPr>
        <w:t xml:space="preserve"> </w:t>
      </w:r>
      <w:r>
        <w:t>responders</w:t>
      </w:r>
      <w:r>
        <w:rPr>
          <w:spacing w:val="-8"/>
        </w:rPr>
        <w:t xml:space="preserve"> </w:t>
      </w:r>
      <w:r>
        <w:t>and</w:t>
      </w:r>
      <w:r>
        <w:rPr>
          <w:spacing w:val="-5"/>
        </w:rPr>
        <w:t xml:space="preserve"> </w:t>
      </w:r>
      <w:r>
        <w:t>establish</w:t>
      </w:r>
      <w:r>
        <w:rPr>
          <w:spacing w:val="-4"/>
        </w:rPr>
        <w:t xml:space="preserve"> </w:t>
      </w:r>
      <w:r>
        <w:t>a</w:t>
      </w:r>
      <w:r>
        <w:rPr>
          <w:spacing w:val="-4"/>
        </w:rPr>
        <w:t xml:space="preserve"> </w:t>
      </w:r>
      <w:r>
        <w:t>relationship</w:t>
      </w:r>
      <w:r>
        <w:rPr>
          <w:spacing w:val="-4"/>
        </w:rPr>
        <w:t xml:space="preserve"> </w:t>
      </w:r>
      <w:r>
        <w:t>with</w:t>
      </w:r>
      <w:r>
        <w:rPr>
          <w:spacing w:val="-3"/>
        </w:rPr>
        <w:t xml:space="preserve"> </w:t>
      </w:r>
      <w:r>
        <w:t>individual</w:t>
      </w:r>
      <w:r>
        <w:rPr>
          <w:spacing w:val="-6"/>
        </w:rPr>
        <w:t xml:space="preserve"> </w:t>
      </w:r>
      <w:r>
        <w:t>students</w:t>
      </w:r>
      <w:r>
        <w:rPr>
          <w:spacing w:val="-5"/>
        </w:rPr>
        <w:t xml:space="preserve"> </w:t>
      </w:r>
      <w:r>
        <w:t>with</w:t>
      </w:r>
      <w:r>
        <w:rPr>
          <w:spacing w:val="-5"/>
        </w:rPr>
        <w:t xml:space="preserve"> </w:t>
      </w:r>
      <w:r>
        <w:t>disabilities</w:t>
      </w:r>
      <w:r>
        <w:rPr>
          <w:spacing w:val="-3"/>
        </w:rPr>
        <w:t xml:space="preserve"> </w:t>
      </w:r>
      <w:r>
        <w:rPr>
          <w:spacing w:val="-5"/>
        </w:rPr>
        <w:t>and</w:t>
      </w:r>
    </w:p>
    <w:p w14:paraId="5528CAB9" w14:textId="77777777" w:rsidR="00054C28" w:rsidRDefault="00D50A48">
      <w:pPr>
        <w:pStyle w:val="BodyText"/>
        <w:spacing w:line="293" w:lineRule="exact"/>
        <w:ind w:left="1746"/>
      </w:pPr>
      <w:r>
        <w:rPr>
          <w:spacing w:val="-2"/>
        </w:rPr>
        <w:t>staff</w:t>
      </w:r>
    </w:p>
    <w:p w14:paraId="18F60DA0" w14:textId="77777777" w:rsidR="00054C28" w:rsidRDefault="00054C28">
      <w:pPr>
        <w:spacing w:line="293" w:lineRule="exact"/>
        <w:sectPr w:rsidR="00054C28">
          <w:pgSz w:w="12240" w:h="15840"/>
          <w:pgMar w:top="1580" w:right="860" w:bottom="280" w:left="140" w:header="768" w:footer="0" w:gutter="0"/>
          <w:cols w:space="720"/>
        </w:sectPr>
      </w:pPr>
    </w:p>
    <w:p w14:paraId="3275749D" w14:textId="77777777" w:rsidR="00054C28" w:rsidRDefault="00054C28">
      <w:pPr>
        <w:pStyle w:val="BodyText"/>
        <w:ind w:left="0"/>
        <w:rPr>
          <w:sz w:val="72"/>
        </w:rPr>
      </w:pPr>
    </w:p>
    <w:p w14:paraId="5F077B6F" w14:textId="77777777" w:rsidR="00054C28" w:rsidRDefault="00054C28">
      <w:pPr>
        <w:pStyle w:val="BodyText"/>
        <w:ind w:left="0"/>
        <w:rPr>
          <w:sz w:val="72"/>
        </w:rPr>
      </w:pPr>
    </w:p>
    <w:p w14:paraId="3D172758" w14:textId="77777777" w:rsidR="00054C28" w:rsidRDefault="00054C28">
      <w:pPr>
        <w:pStyle w:val="BodyText"/>
        <w:ind w:left="0"/>
        <w:rPr>
          <w:sz w:val="72"/>
        </w:rPr>
      </w:pPr>
    </w:p>
    <w:p w14:paraId="3C4D2287" w14:textId="77777777" w:rsidR="00054C28" w:rsidRDefault="00054C28">
      <w:pPr>
        <w:pStyle w:val="BodyText"/>
        <w:ind w:left="0"/>
        <w:rPr>
          <w:sz w:val="72"/>
        </w:rPr>
      </w:pPr>
    </w:p>
    <w:p w14:paraId="76325A6C" w14:textId="77777777" w:rsidR="00054C28" w:rsidRDefault="00054C28">
      <w:pPr>
        <w:pStyle w:val="BodyText"/>
        <w:ind w:left="0"/>
        <w:rPr>
          <w:sz w:val="72"/>
        </w:rPr>
      </w:pPr>
    </w:p>
    <w:p w14:paraId="04C3E915" w14:textId="77777777" w:rsidR="00054C28" w:rsidRDefault="00054C28">
      <w:pPr>
        <w:pStyle w:val="BodyText"/>
        <w:spacing w:before="666"/>
        <w:ind w:left="0"/>
        <w:rPr>
          <w:sz w:val="72"/>
        </w:rPr>
      </w:pPr>
    </w:p>
    <w:p w14:paraId="6AD18A3E" w14:textId="77777777" w:rsidR="00054C28" w:rsidRDefault="00D50A48">
      <w:pPr>
        <w:pStyle w:val="Heading1"/>
        <w:tabs>
          <w:tab w:val="left" w:pos="2848"/>
          <w:tab w:val="left" w:pos="11053"/>
        </w:tabs>
        <w:ind w:left="908"/>
      </w:pPr>
      <w:r>
        <w:rPr>
          <w:color w:val="FFFFFF"/>
          <w:shd w:val="clear" w:color="auto" w:fill="006480"/>
        </w:rPr>
        <w:tab/>
      </w:r>
      <w:bookmarkStart w:id="102" w:name="_Toc184969023"/>
      <w:r>
        <w:rPr>
          <w:color w:val="FFFFFF"/>
          <w:shd w:val="clear" w:color="auto" w:fill="006480"/>
        </w:rPr>
        <w:t>Hazard/Threat</w:t>
      </w:r>
      <w:r>
        <w:rPr>
          <w:color w:val="FFFFFF"/>
          <w:spacing w:val="-6"/>
          <w:shd w:val="clear" w:color="auto" w:fill="006480"/>
        </w:rPr>
        <w:t xml:space="preserve"> </w:t>
      </w:r>
      <w:r>
        <w:rPr>
          <w:color w:val="FFFFFF"/>
          <w:spacing w:val="-2"/>
          <w:shd w:val="clear" w:color="auto" w:fill="006480"/>
        </w:rPr>
        <w:t>Annex</w:t>
      </w:r>
      <w:bookmarkEnd w:id="102"/>
      <w:r>
        <w:rPr>
          <w:color w:val="FFFFFF"/>
          <w:shd w:val="clear" w:color="auto" w:fill="006480"/>
        </w:rPr>
        <w:tab/>
      </w:r>
    </w:p>
    <w:p w14:paraId="03B14E89" w14:textId="77777777" w:rsidR="00054C28" w:rsidRDefault="00054C28">
      <w:pPr>
        <w:sectPr w:rsidR="00054C28">
          <w:pgSz w:w="12240" w:h="15840"/>
          <w:pgMar w:top="1580" w:right="860" w:bottom="280" w:left="140" w:header="768" w:footer="0" w:gutter="0"/>
          <w:cols w:space="720"/>
        </w:sectPr>
      </w:pPr>
    </w:p>
    <w:p w14:paraId="441E815C" w14:textId="77777777" w:rsidR="00054C28" w:rsidRDefault="00054C28">
      <w:pPr>
        <w:pStyle w:val="BodyText"/>
        <w:spacing w:before="53" w:after="1"/>
        <w:ind w:left="0"/>
        <w:rPr>
          <w:sz w:val="20"/>
        </w:rPr>
      </w:pPr>
    </w:p>
    <w:p w14:paraId="61558AF9" w14:textId="77777777" w:rsidR="00054C28" w:rsidRDefault="00D50A48">
      <w:pPr>
        <w:pStyle w:val="BodyText"/>
        <w:ind w:left="911"/>
        <w:rPr>
          <w:sz w:val="20"/>
        </w:rPr>
      </w:pPr>
      <w:r>
        <w:rPr>
          <w:noProof/>
          <w:sz w:val="20"/>
        </w:rPr>
        <mc:AlternateContent>
          <mc:Choice Requires="wpg">
            <w:drawing>
              <wp:inline distT="0" distB="0" distL="0" distR="0" wp14:anchorId="5A692EE2" wp14:editId="10388C84">
                <wp:extent cx="6438900" cy="577850"/>
                <wp:effectExtent l="0" t="0" r="0" b="317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164" name="Graphic 164"/>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165" name="Textbox 165"/>
                        <wps:cNvSpPr txBox="1"/>
                        <wps:spPr>
                          <a:xfrm>
                            <a:off x="0" y="56388"/>
                            <a:ext cx="6438900" cy="464820"/>
                          </a:xfrm>
                          <a:prstGeom prst="rect">
                            <a:avLst/>
                          </a:prstGeom>
                        </wps:spPr>
                        <wps:txbx>
                          <w:txbxContent>
                            <w:p w14:paraId="7441AC97" w14:textId="77777777" w:rsidR="00054C28" w:rsidRDefault="00D50A48">
                              <w:pPr>
                                <w:spacing w:before="120"/>
                                <w:ind w:left="209"/>
                                <w:rPr>
                                  <w:sz w:val="40"/>
                                </w:rPr>
                              </w:pPr>
                              <w:r>
                                <w:rPr>
                                  <w:color w:val="FFFFFF"/>
                                  <w:sz w:val="40"/>
                                </w:rPr>
                                <w:t>Hazard-Threat</w:t>
                              </w:r>
                              <w:r>
                                <w:rPr>
                                  <w:color w:val="FFFFFF"/>
                                  <w:spacing w:val="-13"/>
                                  <w:sz w:val="40"/>
                                </w:rPr>
                                <w:t xml:space="preserve"> </w:t>
                              </w:r>
                              <w:r>
                                <w:rPr>
                                  <w:color w:val="FFFFFF"/>
                                  <w:spacing w:val="-2"/>
                                  <w:sz w:val="40"/>
                                </w:rPr>
                                <w:t>Assessment</w:t>
                              </w:r>
                            </w:p>
                          </w:txbxContent>
                        </wps:txbx>
                        <wps:bodyPr wrap="square" lIns="0" tIns="0" rIns="0" bIns="0" rtlCol="0">
                          <a:noAutofit/>
                        </wps:bodyPr>
                      </wps:wsp>
                    </wpg:wgp>
                  </a:graphicData>
                </a:graphic>
              </wp:inline>
            </w:drawing>
          </mc:Choice>
          <mc:Fallback>
            <w:pict>
              <v:group w14:anchorId="5A692EE2" id="Group 163" o:spid="_x0000_s1146"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PQC5wIAAFMIAAAOAAAAZHJzL2Uyb0RvYy54bWy8Vt9P2zAQfp+0/8Hy+0ha2rREtGiDUU2a&#13;&#10;GBKd9uw4zg/NiT3bbcJ/v7MTp6FMwGDaS3qOz5e77/vu3POLtuJoz5QuRb3Ck5MQI1ZTkZZ1vsLf&#13;&#10;t9cflhhpQ+qUcFGzFb5nGl+s3787b2TMpqIQPGUKQZBax41c4cIYGQeBpgWriD4RktWwmQlVEQNL&#13;&#10;lQepIg1Er3gwDcMoaIRKpRKUaQ1vr7pNvHbxs4xR8y3LNDOIrzDkZtxTuWdin8H6nMS5IrIoaZ8G&#13;&#10;eUUWFSlr+OgQ6ooYgnaqfBSqKqkSWmTmhIoqEFlWUuZqgGom4VE1GyV20tWSx00uB5gA2iOcXh2W&#13;&#10;3uw3St7JW9VlD+ZXQX9qwCVoZB6P9+06Pzi3marsISgCtQ7R+wFR1hpE4WU0O12ehQA8hb35YrGc&#13;&#10;95DTAnh5dIwWn58+GJC4+6xLbkimkaAefQBIvw2gu4JI5nDXFoBbhcoUxB3NMKpJBSre9IKxrwAp&#13;&#10;+3nwsyj2K90D+gaMhlJJTHfabJhwaJP9V2061abeIoW3aFt7U4H2req5U73BCFSvMALVJ53qJTH2&#13;&#10;nKXQmqgZ0VUMbNntSuzZVjhHYzmzrEazCCNPOOR68OH12Be4H3n5Pf8rXbzOZx6dLpc2NYjm9/3v&#13;&#10;A7/pZBq+yHGxmJ9FT0YcVwLy/Cv359N4EP3Z6sberktGOFAuNOugsVw5jAb+wG+sEC14mV6XnFvC&#13;&#10;tMqTS67QntgBGEazpQ89coNm0nEnWWslIr0HzTcg8hXWv3ZEMYz4lxq6yo5QbyhvJN5Qhl8KN2id&#13;&#10;VpQ22/YHURJJMFfYwFS4Eb65SOylDPlbh87XnqzFx50RWWl17nLrMuoX0Ohdy/2Hjp/7jt9C7olo&#13;&#10;0SSaW0GNOh6Z9pOAppj490/2/iByEv9xRs6AoamnyE8Pi47t/x5H29nusjkCsBsRR2SaNmnd+Jqd&#13;&#10;+gT/Eb8vYMlNabi5nF77W9ZejeO1Y/XwX2D9GwAA//8DAFBLAwQUAAYACAAAACEARH0j9N8AAAAK&#13;&#10;AQAADwAAAGRycy9kb3ducmV2LnhtbEyPS2vDMBCE74X+B7GF3hpJfdE4lkNIH6cQaFIIvW3sjW1i&#13;&#10;ScZSbOffd9NLexkYhp2dL52PthE9daH2zoCeKBDkcl/UrjTwtX2/ewERIroCG+/IwJkCzLPrqxST&#13;&#10;wg/uk/pNLAWXuJCggSrGNpEy5BVZDBPfkuPs4DuLkW1XyqLDgcttI++VepYWa8cfKmxpWVF+3Jys&#13;&#10;gY8Bh8WDfutXx8Py/L19Wu9Wmoy5vRlfZyyLGYhIY/y7gAsD74eMh+39yRVBNAaYJv7qJVP6kf3e&#13;&#10;wFQrkFkq/yNkPwAAAP//AwBQSwECLQAUAAYACAAAACEAtoM4kv4AAADhAQAAEwAAAAAAAAAAAAAA&#13;&#10;AAAAAAAAW0NvbnRlbnRfVHlwZXNdLnhtbFBLAQItABQABgAIAAAAIQA4/SH/1gAAAJQBAAALAAAA&#13;&#10;AAAAAAAAAAAAAC8BAABfcmVscy8ucmVsc1BLAQItABQABgAIAAAAIQBUcPQC5wIAAFMIAAAOAAAA&#13;&#10;AAAAAAAAAAAAAC4CAABkcnMvZTJvRG9jLnhtbFBLAQItABQABgAIAAAAIQBEfSP03wAAAAoBAAAP&#13;&#10;AAAAAAAAAAAAAAAAAEEFAABkcnMvZG93bnJldi54bWxQSwUGAAAAAAQABADzAAAATQYAAAAA&#13;&#10;">
                <v:shape id="Graphic 164" o:spid="_x0000_s1147"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BfByAAAAOEAAAAPAAAAZHJzL2Rvd25yZXYueG1sRI/BasJA&#13;&#10;EIbvgu+wTMGb2bRqKtFVRBFy6MGmhV6n2WkSzM4u2W2Mb98tFHoZZvj5v+Hb7kfTiYF631pW8Jik&#13;&#10;IIgrq1uuFby/nedrED4ga+wsk4I7edjvppMt5tre+JWGMtQiQtjnqKAJweVS+qohgz6xjjhmX7Y3&#13;&#10;GOLZ11L3eItw08mnNM2kwZbjhwYdHRuqruW3UTBc1gtyn9dVpT/G8Nxh64qXo1Kzh/G0ieOwARFo&#13;&#10;DP+NP0Sho0O2hF+juIHc/QAAAP//AwBQSwECLQAUAAYACAAAACEA2+H2y+4AAACFAQAAEwAAAAAA&#13;&#10;AAAAAAAAAAAAAAAAW0NvbnRlbnRfVHlwZXNdLnhtbFBLAQItABQABgAIAAAAIQBa9CxbvwAAABUB&#13;&#10;AAALAAAAAAAAAAAAAAAAAB8BAABfcmVscy8ucmVsc1BLAQItABQABgAIAAAAIQCz+BfByAAAAOEA&#13;&#10;AAAPAAAAAAAAAAAAAAAAAAcCAABkcnMvZG93bnJldi54bWxQSwUGAAAAAAMAAwC3AAAA/AIAAAAA&#13;&#10;" path="m6438646,l,,,56388,,521208r,56388l6438646,577596r,-56388l6438646,56388r,-56388xe" fillcolor="#006480" stroked="f">
                  <v:path arrowok="t"/>
                </v:shape>
                <v:shape id="Textbox 165" o:spid="_x0000_s1148"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EYfyQAAAOEAAAAPAAAAZHJzL2Rvd25yZXYueG1sRI9Na8JA&#13;&#10;EIbvBf/DMoK3urFgsNFVxA8oFEpjPHgcs2OymJ1Ns1tN/323IPQyzPDyPsOzWPW2ETfqvHGsYDJO&#13;&#10;QBCXThuuFByL/fMMhA/IGhvHpOCHPKyWg6cFZtrdOafbIVQiQthnqKAOoc2k9GVNFv3YtcQxu7jO&#13;&#10;YohnV0nd4T3CbSNfkiSVFg3HDzW2tKmpvB6+rYL1ifOd+fo4f+aX3BTFa8Lv6VWp0bDfzuNYz0EE&#13;&#10;6sN/44F409EhncKfUdxALn8BAAD//wMAUEsBAi0AFAAGAAgAAAAhANvh9svuAAAAhQEAABMAAAAA&#13;&#10;AAAAAAAAAAAAAAAAAFtDb250ZW50X1R5cGVzXS54bWxQSwECLQAUAAYACAAAACEAWvQsW78AAAAV&#13;&#10;AQAACwAAAAAAAAAAAAAAAAAfAQAAX3JlbHMvLnJlbHNQSwECLQAUAAYACAAAACEATjRGH8kAAADh&#13;&#10;AAAADwAAAAAAAAAAAAAAAAAHAgAAZHJzL2Rvd25yZXYueG1sUEsFBgAAAAADAAMAtwAAAP0CAAAA&#13;&#10;AA==&#13;&#10;" filled="f" stroked="f">
                  <v:textbox inset="0,0,0,0">
                    <w:txbxContent>
                      <w:p w14:paraId="7441AC97" w14:textId="77777777" w:rsidR="00054C28" w:rsidRDefault="00D50A48">
                        <w:pPr>
                          <w:spacing w:before="120"/>
                          <w:ind w:left="209"/>
                          <w:rPr>
                            <w:sz w:val="40"/>
                          </w:rPr>
                        </w:pPr>
                        <w:r>
                          <w:rPr>
                            <w:color w:val="FFFFFF"/>
                            <w:sz w:val="40"/>
                          </w:rPr>
                          <w:t>Hazard-Threat</w:t>
                        </w:r>
                        <w:r>
                          <w:rPr>
                            <w:color w:val="FFFFFF"/>
                            <w:spacing w:val="-13"/>
                            <w:sz w:val="40"/>
                          </w:rPr>
                          <w:t xml:space="preserve"> </w:t>
                        </w:r>
                        <w:r>
                          <w:rPr>
                            <w:color w:val="FFFFFF"/>
                            <w:spacing w:val="-2"/>
                            <w:sz w:val="40"/>
                          </w:rPr>
                          <w:t>Assessment</w:t>
                        </w:r>
                      </w:p>
                    </w:txbxContent>
                  </v:textbox>
                </v:shape>
                <w10:anchorlock/>
              </v:group>
            </w:pict>
          </mc:Fallback>
        </mc:AlternateContent>
      </w:r>
    </w:p>
    <w:p w14:paraId="29C16985" w14:textId="77777777" w:rsidR="00054C28" w:rsidRDefault="00D50A48">
      <w:pPr>
        <w:pStyle w:val="BodyText"/>
        <w:spacing w:before="209"/>
        <w:ind w:left="940" w:right="314"/>
      </w:pPr>
      <w:r>
        <w:t>A</w:t>
      </w:r>
      <w:r>
        <w:rPr>
          <w:spacing w:val="-2"/>
        </w:rPr>
        <w:t xml:space="preserve"> </w:t>
      </w:r>
      <w:r>
        <w:t>representative</w:t>
      </w:r>
      <w:r>
        <w:rPr>
          <w:spacing w:val="-2"/>
        </w:rPr>
        <w:t xml:space="preserve"> </w:t>
      </w:r>
      <w:r>
        <w:t>number</w:t>
      </w:r>
      <w:r>
        <w:rPr>
          <w:spacing w:val="-4"/>
        </w:rPr>
        <w:t xml:space="preserve"> </w:t>
      </w:r>
      <w:r>
        <w:t>of</w:t>
      </w:r>
      <w:r>
        <w:rPr>
          <w:spacing w:val="-4"/>
        </w:rPr>
        <w:t xml:space="preserve"> </w:t>
      </w:r>
      <w:r>
        <w:t>participants</w:t>
      </w:r>
      <w:r>
        <w:rPr>
          <w:spacing w:val="-5"/>
        </w:rPr>
        <w:t xml:space="preserve"> </w:t>
      </w:r>
      <w:r>
        <w:t>were</w:t>
      </w:r>
      <w:r>
        <w:rPr>
          <w:spacing w:val="-5"/>
        </w:rPr>
        <w:t xml:space="preserve"> </w:t>
      </w:r>
      <w:r>
        <w:t>selected</w:t>
      </w:r>
      <w:r>
        <w:rPr>
          <w:spacing w:val="-4"/>
        </w:rPr>
        <w:t xml:space="preserve"> </w:t>
      </w:r>
      <w:r>
        <w:t>to</w:t>
      </w:r>
      <w:r>
        <w:rPr>
          <w:spacing w:val="-5"/>
        </w:rPr>
        <w:t xml:space="preserve"> </w:t>
      </w:r>
      <w:r>
        <w:t>participate</w:t>
      </w:r>
      <w:r>
        <w:rPr>
          <w:spacing w:val="-2"/>
        </w:rPr>
        <w:t xml:space="preserve"> </w:t>
      </w:r>
      <w:r>
        <w:t>in</w:t>
      </w:r>
      <w:r>
        <w:rPr>
          <w:spacing w:val="-4"/>
        </w:rPr>
        <w:t xml:space="preserve"> </w:t>
      </w:r>
      <w:r>
        <w:t>the</w:t>
      </w:r>
      <w:r>
        <w:rPr>
          <w:spacing w:val="-2"/>
        </w:rPr>
        <w:t xml:space="preserve"> </w:t>
      </w:r>
      <w:r>
        <w:t>Hazard-Threat</w:t>
      </w:r>
      <w:r>
        <w:rPr>
          <w:spacing w:val="-2"/>
        </w:rPr>
        <w:t xml:space="preserve"> </w:t>
      </w:r>
      <w:r>
        <w:t>Assessment Survey (HTAS). This survey follows best practices in emergency management and is a very important part of updating our Emergency Operations Plan.</w:t>
      </w:r>
    </w:p>
    <w:p w14:paraId="7BF9DED7" w14:textId="77777777" w:rsidR="00054C28" w:rsidRDefault="00D50A48">
      <w:pPr>
        <w:pStyle w:val="BodyText"/>
        <w:spacing w:before="119"/>
        <w:ind w:left="940"/>
      </w:pPr>
      <w:r>
        <w:t>This</w:t>
      </w:r>
      <w:r>
        <w:rPr>
          <w:spacing w:val="-2"/>
        </w:rPr>
        <w:t xml:space="preserve"> </w:t>
      </w:r>
      <w:r>
        <w:t>survey</w:t>
      </w:r>
      <w:r>
        <w:rPr>
          <w:spacing w:val="-2"/>
        </w:rPr>
        <w:t xml:space="preserve"> </w:t>
      </w:r>
      <w:r>
        <w:t>was</w:t>
      </w:r>
      <w:r>
        <w:rPr>
          <w:spacing w:val="-4"/>
        </w:rPr>
        <w:t xml:space="preserve"> </w:t>
      </w:r>
      <w:r>
        <w:t>designed</w:t>
      </w:r>
      <w:r>
        <w:rPr>
          <w:spacing w:val="-3"/>
        </w:rPr>
        <w:t xml:space="preserve"> </w:t>
      </w:r>
      <w:r>
        <w:t>to</w:t>
      </w:r>
      <w:r>
        <w:rPr>
          <w:spacing w:val="-4"/>
        </w:rPr>
        <w:t xml:space="preserve"> </w:t>
      </w:r>
      <w:r>
        <w:t>help</w:t>
      </w:r>
      <w:r>
        <w:rPr>
          <w:spacing w:val="-3"/>
        </w:rPr>
        <w:t xml:space="preserve"> </w:t>
      </w:r>
      <w:r>
        <w:t>us</w:t>
      </w:r>
      <w:r>
        <w:rPr>
          <w:spacing w:val="-2"/>
        </w:rPr>
        <w:t xml:space="preserve"> </w:t>
      </w:r>
      <w:r>
        <w:t>prioritize</w:t>
      </w:r>
      <w:r>
        <w:rPr>
          <w:spacing w:val="-4"/>
        </w:rPr>
        <w:t xml:space="preserve"> </w:t>
      </w:r>
      <w:r>
        <w:t>possible</w:t>
      </w:r>
      <w:r>
        <w:rPr>
          <w:spacing w:val="-3"/>
        </w:rPr>
        <w:t xml:space="preserve"> </w:t>
      </w:r>
      <w:r>
        <w:t>threats</w:t>
      </w:r>
      <w:r>
        <w:rPr>
          <w:spacing w:val="-4"/>
        </w:rPr>
        <w:t xml:space="preserve"> </w:t>
      </w:r>
      <w:r>
        <w:t>or</w:t>
      </w:r>
      <w:r>
        <w:rPr>
          <w:spacing w:val="-3"/>
        </w:rPr>
        <w:t xml:space="preserve"> </w:t>
      </w:r>
      <w:r>
        <w:t>hazards</w:t>
      </w:r>
      <w:r>
        <w:rPr>
          <w:spacing w:val="-4"/>
        </w:rPr>
        <w:t xml:space="preserve"> </w:t>
      </w:r>
      <w:r>
        <w:t>we</w:t>
      </w:r>
      <w:r>
        <w:rPr>
          <w:spacing w:val="-1"/>
        </w:rPr>
        <w:t xml:space="preserve"> </w:t>
      </w:r>
      <w:r>
        <w:t>may</w:t>
      </w:r>
      <w:r>
        <w:rPr>
          <w:spacing w:val="-2"/>
        </w:rPr>
        <w:t xml:space="preserve"> </w:t>
      </w:r>
      <w:r>
        <w:t>face.</w:t>
      </w:r>
      <w:r>
        <w:rPr>
          <w:spacing w:val="-3"/>
        </w:rPr>
        <w:t xml:space="preserve"> </w:t>
      </w:r>
      <w:r>
        <w:t>It</w:t>
      </w:r>
      <w:r>
        <w:rPr>
          <w:spacing w:val="-1"/>
        </w:rPr>
        <w:t xml:space="preserve"> </w:t>
      </w:r>
      <w:r>
        <w:t>covers</w:t>
      </w:r>
      <w:r>
        <w:rPr>
          <w:spacing w:val="-2"/>
        </w:rPr>
        <w:t xml:space="preserve"> </w:t>
      </w:r>
      <w:r>
        <w:t>many possible scenarios but is not exhaustive in nature. The survey information generated is invaluable in helping</w:t>
      </w:r>
      <w:r>
        <w:rPr>
          <w:spacing w:val="-1"/>
        </w:rPr>
        <w:t xml:space="preserve"> </w:t>
      </w:r>
      <w:r>
        <w:t>our Emergency</w:t>
      </w:r>
      <w:r>
        <w:rPr>
          <w:spacing w:val="-1"/>
        </w:rPr>
        <w:t xml:space="preserve"> </w:t>
      </w:r>
      <w:r>
        <w:t>Operations</w:t>
      </w:r>
      <w:r>
        <w:rPr>
          <w:spacing w:val="-3"/>
        </w:rPr>
        <w:t xml:space="preserve"> </w:t>
      </w:r>
      <w:r>
        <w:t>Plan</w:t>
      </w:r>
      <w:r>
        <w:rPr>
          <w:spacing w:val="-2"/>
        </w:rPr>
        <w:t xml:space="preserve"> </w:t>
      </w:r>
      <w:r>
        <w:t>Collaborative Planning</w:t>
      </w:r>
      <w:r>
        <w:rPr>
          <w:spacing w:val="-3"/>
        </w:rPr>
        <w:t xml:space="preserve"> </w:t>
      </w:r>
      <w:r>
        <w:t>Team identify</w:t>
      </w:r>
      <w:r>
        <w:rPr>
          <w:spacing w:val="-4"/>
        </w:rPr>
        <w:t xml:space="preserve"> </w:t>
      </w:r>
      <w:r>
        <w:t>the</w:t>
      </w:r>
      <w:r>
        <w:rPr>
          <w:spacing w:val="-3"/>
        </w:rPr>
        <w:t xml:space="preserve"> </w:t>
      </w:r>
      <w:r>
        <w:t>hazards</w:t>
      </w:r>
      <w:r>
        <w:rPr>
          <w:spacing w:val="-3"/>
        </w:rPr>
        <w:t xml:space="preserve"> </w:t>
      </w:r>
      <w:r>
        <w:t>and</w:t>
      </w:r>
      <w:r>
        <w:rPr>
          <w:spacing w:val="-2"/>
        </w:rPr>
        <w:t xml:space="preserve"> </w:t>
      </w:r>
      <w:r>
        <w:t>threats most likely to impact us.</w:t>
      </w:r>
    </w:p>
    <w:p w14:paraId="3BE6E1E8" w14:textId="77777777" w:rsidR="00054C28" w:rsidRDefault="00D50A48">
      <w:pPr>
        <w:pStyle w:val="BodyText"/>
        <w:spacing w:before="120"/>
        <w:ind w:left="940" w:right="343"/>
      </w:pPr>
      <w:r>
        <w:t>The</w:t>
      </w:r>
      <w:r>
        <w:rPr>
          <w:spacing w:val="-3"/>
        </w:rPr>
        <w:t xml:space="preserve"> </w:t>
      </w:r>
      <w:r>
        <w:t>Collaborative</w:t>
      </w:r>
      <w:r>
        <w:rPr>
          <w:spacing w:val="-6"/>
        </w:rPr>
        <w:t xml:space="preserve"> </w:t>
      </w:r>
      <w:r>
        <w:t>Planning</w:t>
      </w:r>
      <w:r>
        <w:rPr>
          <w:spacing w:val="-4"/>
        </w:rPr>
        <w:t xml:space="preserve"> </w:t>
      </w:r>
      <w:r>
        <w:t>team</w:t>
      </w:r>
      <w:r>
        <w:rPr>
          <w:spacing w:val="-6"/>
        </w:rPr>
        <w:t xml:space="preserve"> </w:t>
      </w:r>
      <w:r>
        <w:t>has</w:t>
      </w:r>
      <w:r>
        <w:rPr>
          <w:spacing w:val="-4"/>
        </w:rPr>
        <w:t xml:space="preserve"> </w:t>
      </w:r>
      <w:r>
        <w:t>selected</w:t>
      </w:r>
      <w:r>
        <w:rPr>
          <w:spacing w:val="-5"/>
        </w:rPr>
        <w:t xml:space="preserve"> </w:t>
      </w:r>
      <w:r>
        <w:t>the</w:t>
      </w:r>
      <w:r>
        <w:rPr>
          <w:spacing w:val="-6"/>
        </w:rPr>
        <w:t xml:space="preserve"> </w:t>
      </w:r>
      <w:r>
        <w:t>following</w:t>
      </w:r>
      <w:r>
        <w:rPr>
          <w:spacing w:val="-4"/>
        </w:rPr>
        <w:t xml:space="preserve"> </w:t>
      </w:r>
      <w:r>
        <w:t>Hazards/Threats</w:t>
      </w:r>
      <w:r>
        <w:rPr>
          <w:spacing w:val="-4"/>
        </w:rPr>
        <w:t xml:space="preserve"> </w:t>
      </w:r>
      <w:r>
        <w:t>to</w:t>
      </w:r>
      <w:r>
        <w:rPr>
          <w:spacing w:val="-3"/>
        </w:rPr>
        <w:t xml:space="preserve"> </w:t>
      </w:r>
      <w:r>
        <w:t>be</w:t>
      </w:r>
      <w:r>
        <w:rPr>
          <w:spacing w:val="-3"/>
        </w:rPr>
        <w:t xml:space="preserve"> </w:t>
      </w:r>
      <w:r>
        <w:t>included</w:t>
      </w:r>
      <w:r>
        <w:rPr>
          <w:spacing w:val="-3"/>
        </w:rPr>
        <w:t xml:space="preserve"> </w:t>
      </w:r>
      <w:r>
        <w:t>in</w:t>
      </w:r>
      <w:r>
        <w:rPr>
          <w:spacing w:val="-5"/>
        </w:rPr>
        <w:t xml:space="preserve"> </w:t>
      </w:r>
      <w:r>
        <w:t xml:space="preserve">this </w:t>
      </w:r>
      <w:r>
        <w:rPr>
          <w:spacing w:val="-2"/>
        </w:rPr>
        <w:t>annex:</w:t>
      </w:r>
    </w:p>
    <w:p w14:paraId="2375483E" w14:textId="77777777" w:rsidR="00054C28" w:rsidRDefault="00D50A48">
      <w:pPr>
        <w:pStyle w:val="BodyText"/>
        <w:spacing w:before="120"/>
      </w:pPr>
      <w:r>
        <w:t xml:space="preserve">Active </w:t>
      </w:r>
      <w:r>
        <w:rPr>
          <w:spacing w:val="-2"/>
        </w:rPr>
        <w:t>Assailant</w:t>
      </w:r>
    </w:p>
    <w:p w14:paraId="65612686" w14:textId="77777777" w:rsidR="00054C28" w:rsidRDefault="00D50A48">
      <w:pPr>
        <w:pStyle w:val="BodyText"/>
        <w:spacing w:line="242" w:lineRule="auto"/>
        <w:ind w:right="7337"/>
      </w:pPr>
      <w:r>
        <w:t>Cyber</w:t>
      </w:r>
      <w:r>
        <w:rPr>
          <w:spacing w:val="-12"/>
        </w:rPr>
        <w:t xml:space="preserve"> </w:t>
      </w:r>
      <w:r>
        <w:t>Threat</w:t>
      </w:r>
      <w:r>
        <w:rPr>
          <w:spacing w:val="-13"/>
        </w:rPr>
        <w:t xml:space="preserve"> </w:t>
      </w:r>
      <w:r>
        <w:t>or</w:t>
      </w:r>
      <w:r>
        <w:rPr>
          <w:spacing w:val="-13"/>
        </w:rPr>
        <w:t xml:space="preserve"> </w:t>
      </w:r>
      <w:r>
        <w:t xml:space="preserve">Attack </w:t>
      </w:r>
      <w:r>
        <w:rPr>
          <w:spacing w:val="-2"/>
        </w:rPr>
        <w:t>Earthquake</w:t>
      </w:r>
    </w:p>
    <w:p w14:paraId="5B0FBEC4" w14:textId="77777777" w:rsidR="00054C28" w:rsidRDefault="00D50A48">
      <w:pPr>
        <w:pStyle w:val="BodyText"/>
        <w:spacing w:line="289" w:lineRule="exact"/>
      </w:pPr>
      <w:r>
        <w:t>Fire-</w:t>
      </w:r>
      <w:r>
        <w:rPr>
          <w:spacing w:val="-2"/>
        </w:rPr>
        <w:t>Structural</w:t>
      </w:r>
    </w:p>
    <w:p w14:paraId="0616481D" w14:textId="77777777" w:rsidR="00054C28" w:rsidRDefault="00D50A48">
      <w:pPr>
        <w:pStyle w:val="BodyText"/>
        <w:ind w:right="5322"/>
      </w:pPr>
      <w:r>
        <w:t>Fire-Forest,</w:t>
      </w:r>
      <w:r>
        <w:rPr>
          <w:spacing w:val="-9"/>
        </w:rPr>
        <w:t xml:space="preserve"> </w:t>
      </w:r>
      <w:r>
        <w:t>Wildfire,</w:t>
      </w:r>
      <w:r>
        <w:rPr>
          <w:spacing w:val="-11"/>
        </w:rPr>
        <w:t xml:space="preserve"> </w:t>
      </w:r>
      <w:r>
        <w:t>or</w:t>
      </w:r>
      <w:r>
        <w:rPr>
          <w:spacing w:val="-10"/>
        </w:rPr>
        <w:t xml:space="preserve"> </w:t>
      </w:r>
      <w:r>
        <w:t>Urban</w:t>
      </w:r>
      <w:r>
        <w:rPr>
          <w:spacing w:val="-9"/>
        </w:rPr>
        <w:t xml:space="preserve"> </w:t>
      </w:r>
      <w:r>
        <w:t>Interface Infectious Disease</w:t>
      </w:r>
    </w:p>
    <w:p w14:paraId="1FD92B06" w14:textId="77777777" w:rsidR="00054C28" w:rsidRDefault="00D50A48">
      <w:pPr>
        <w:pStyle w:val="BodyText"/>
        <w:ind w:right="6891"/>
      </w:pPr>
      <w:r>
        <w:t>Landslides</w:t>
      </w:r>
      <w:r>
        <w:rPr>
          <w:spacing w:val="-14"/>
        </w:rPr>
        <w:t xml:space="preserve"> </w:t>
      </w:r>
      <w:r>
        <w:t>and</w:t>
      </w:r>
      <w:r>
        <w:rPr>
          <w:spacing w:val="-13"/>
        </w:rPr>
        <w:t xml:space="preserve"> </w:t>
      </w:r>
      <w:r>
        <w:t>Debris</w:t>
      </w:r>
      <w:r>
        <w:rPr>
          <w:spacing w:val="-13"/>
        </w:rPr>
        <w:t xml:space="preserve"> </w:t>
      </w:r>
      <w:r>
        <w:t>Flow Power and Utility Failure Severe Weather</w:t>
      </w:r>
    </w:p>
    <w:p w14:paraId="582267B1" w14:textId="5DCC79FF" w:rsidR="00D50A48" w:rsidRDefault="00D50A48">
      <w:pPr>
        <w:pStyle w:val="BodyText"/>
        <w:ind w:right="6891"/>
      </w:pPr>
      <w:r>
        <w:t>Tsunami</w:t>
      </w:r>
    </w:p>
    <w:p w14:paraId="69543847" w14:textId="77777777" w:rsidR="00054C28" w:rsidRDefault="00054C28">
      <w:pPr>
        <w:sectPr w:rsidR="00054C28">
          <w:headerReference w:type="default" r:id="rId56"/>
          <w:pgSz w:w="12240" w:h="15840"/>
          <w:pgMar w:top="1580" w:right="860" w:bottom="280" w:left="140" w:header="768" w:footer="0" w:gutter="0"/>
          <w:cols w:space="720"/>
        </w:sectPr>
      </w:pPr>
    </w:p>
    <w:p w14:paraId="5EFFF759" w14:textId="77777777" w:rsidR="00054C28" w:rsidRDefault="00D50A48">
      <w:pPr>
        <w:pStyle w:val="Heading3"/>
        <w:spacing w:before="298" w:after="32"/>
      </w:pPr>
      <w:bookmarkStart w:id="103" w:name="_Toc184969024"/>
      <w:r>
        <w:rPr>
          <w:color w:val="006480"/>
        </w:rPr>
        <w:lastRenderedPageBreak/>
        <w:t>HTAS</w:t>
      </w:r>
      <w:r>
        <w:rPr>
          <w:color w:val="006480"/>
          <w:spacing w:val="-5"/>
        </w:rPr>
        <w:t xml:space="preserve"> </w:t>
      </w:r>
      <w:r>
        <w:rPr>
          <w:color w:val="006480"/>
          <w:spacing w:val="-2"/>
        </w:rPr>
        <w:t>Report</w:t>
      </w:r>
      <w:bookmarkEnd w:id="103"/>
    </w:p>
    <w:tbl>
      <w:tblPr>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9"/>
        <w:gridCol w:w="271"/>
        <w:gridCol w:w="830"/>
        <w:gridCol w:w="199"/>
        <w:gridCol w:w="830"/>
        <w:gridCol w:w="199"/>
        <w:gridCol w:w="830"/>
        <w:gridCol w:w="199"/>
        <w:gridCol w:w="838"/>
        <w:gridCol w:w="818"/>
      </w:tblGrid>
      <w:tr w:rsidR="00054C28" w14:paraId="0E130A9D" w14:textId="77777777">
        <w:trPr>
          <w:trHeight w:val="476"/>
        </w:trPr>
        <w:tc>
          <w:tcPr>
            <w:tcW w:w="1269" w:type="dxa"/>
            <w:tcBorders>
              <w:bottom w:val="single" w:sz="8" w:space="0" w:color="000000"/>
            </w:tcBorders>
          </w:tcPr>
          <w:p w14:paraId="1CC0FF54" w14:textId="77777777" w:rsidR="00054C28" w:rsidRDefault="00D50A48">
            <w:pPr>
              <w:pStyle w:val="TableParagraph"/>
              <w:spacing w:before="151"/>
              <w:ind w:left="398"/>
              <w:rPr>
                <w:b/>
                <w:i/>
                <w:sz w:val="15"/>
              </w:rPr>
            </w:pPr>
            <w:r>
              <w:rPr>
                <w:b/>
                <w:i/>
                <w:spacing w:val="-2"/>
                <w:sz w:val="15"/>
              </w:rPr>
              <w:t>Hazard</w:t>
            </w:r>
          </w:p>
        </w:tc>
        <w:tc>
          <w:tcPr>
            <w:tcW w:w="271" w:type="dxa"/>
            <w:tcBorders>
              <w:bottom w:val="single" w:sz="8" w:space="0" w:color="000000"/>
            </w:tcBorders>
            <w:textDirection w:val="btLr"/>
          </w:tcPr>
          <w:p w14:paraId="331005DE" w14:textId="77777777" w:rsidR="00054C28" w:rsidRDefault="00D50A48">
            <w:pPr>
              <w:pStyle w:val="TableParagraph"/>
              <w:spacing w:before="69"/>
              <w:ind w:left="21"/>
              <w:rPr>
                <w:sz w:val="12"/>
              </w:rPr>
            </w:pPr>
            <w:r>
              <w:rPr>
                <w:spacing w:val="-2"/>
                <w:w w:val="105"/>
                <w:sz w:val="12"/>
              </w:rPr>
              <w:t>[SCORE]</w:t>
            </w:r>
          </w:p>
        </w:tc>
        <w:tc>
          <w:tcPr>
            <w:tcW w:w="830" w:type="dxa"/>
            <w:tcBorders>
              <w:bottom w:val="single" w:sz="8" w:space="0" w:color="000000"/>
            </w:tcBorders>
          </w:tcPr>
          <w:p w14:paraId="08BDF303" w14:textId="77777777" w:rsidR="00054C28" w:rsidRDefault="00D50A48">
            <w:pPr>
              <w:pStyle w:val="TableParagraph"/>
              <w:spacing w:before="151"/>
              <w:ind w:left="55"/>
              <w:rPr>
                <w:b/>
                <w:i/>
                <w:sz w:val="15"/>
              </w:rPr>
            </w:pPr>
            <w:r>
              <w:rPr>
                <w:b/>
                <w:i/>
                <w:spacing w:val="-2"/>
                <w:sz w:val="15"/>
              </w:rPr>
              <w:t>Probability</w:t>
            </w:r>
          </w:p>
        </w:tc>
        <w:tc>
          <w:tcPr>
            <w:tcW w:w="199" w:type="dxa"/>
            <w:tcBorders>
              <w:bottom w:val="single" w:sz="8" w:space="0" w:color="000000"/>
            </w:tcBorders>
            <w:textDirection w:val="btLr"/>
          </w:tcPr>
          <w:p w14:paraId="7A207A00" w14:textId="77777777" w:rsidR="00054C28" w:rsidRDefault="00D50A48">
            <w:pPr>
              <w:pStyle w:val="TableParagraph"/>
              <w:spacing w:before="37" w:line="131" w:lineRule="exact"/>
              <w:ind w:left="21"/>
              <w:rPr>
                <w:sz w:val="12"/>
              </w:rPr>
            </w:pPr>
            <w:r>
              <w:rPr>
                <w:spacing w:val="-2"/>
                <w:w w:val="105"/>
                <w:sz w:val="12"/>
              </w:rPr>
              <w:t>[SCORE]</w:t>
            </w:r>
          </w:p>
        </w:tc>
        <w:tc>
          <w:tcPr>
            <w:tcW w:w="830" w:type="dxa"/>
            <w:tcBorders>
              <w:bottom w:val="single" w:sz="8" w:space="0" w:color="000000"/>
            </w:tcBorders>
          </w:tcPr>
          <w:p w14:paraId="4AF54FE1" w14:textId="77777777" w:rsidR="00054C28" w:rsidRDefault="00D50A48">
            <w:pPr>
              <w:pStyle w:val="TableParagraph"/>
              <w:spacing w:before="151"/>
              <w:ind w:left="57"/>
              <w:rPr>
                <w:b/>
                <w:i/>
                <w:sz w:val="15"/>
              </w:rPr>
            </w:pPr>
            <w:r>
              <w:rPr>
                <w:b/>
                <w:i/>
                <w:spacing w:val="-2"/>
                <w:sz w:val="15"/>
              </w:rPr>
              <w:t>Magnitude</w:t>
            </w:r>
          </w:p>
        </w:tc>
        <w:tc>
          <w:tcPr>
            <w:tcW w:w="199" w:type="dxa"/>
            <w:tcBorders>
              <w:bottom w:val="single" w:sz="8" w:space="0" w:color="000000"/>
            </w:tcBorders>
            <w:textDirection w:val="btLr"/>
          </w:tcPr>
          <w:p w14:paraId="40064A92" w14:textId="77777777" w:rsidR="00054C28" w:rsidRDefault="00D50A48">
            <w:pPr>
              <w:pStyle w:val="TableParagraph"/>
              <w:spacing w:before="38" w:line="130" w:lineRule="exact"/>
              <w:ind w:left="21"/>
              <w:rPr>
                <w:sz w:val="12"/>
              </w:rPr>
            </w:pPr>
            <w:r>
              <w:rPr>
                <w:spacing w:val="-2"/>
                <w:w w:val="105"/>
                <w:sz w:val="12"/>
              </w:rPr>
              <w:t>[SCORE]</w:t>
            </w:r>
          </w:p>
        </w:tc>
        <w:tc>
          <w:tcPr>
            <w:tcW w:w="830" w:type="dxa"/>
            <w:tcBorders>
              <w:bottom w:val="single" w:sz="8" w:space="0" w:color="000000"/>
            </w:tcBorders>
          </w:tcPr>
          <w:p w14:paraId="4C67A917" w14:textId="77777777" w:rsidR="00054C28" w:rsidRDefault="00D50A48">
            <w:pPr>
              <w:pStyle w:val="TableParagraph"/>
              <w:spacing w:before="151"/>
              <w:ind w:left="21" w:right="16"/>
              <w:jc w:val="center"/>
              <w:rPr>
                <w:b/>
                <w:i/>
                <w:sz w:val="15"/>
              </w:rPr>
            </w:pPr>
            <w:r>
              <w:rPr>
                <w:b/>
                <w:i/>
                <w:spacing w:val="-2"/>
                <w:sz w:val="15"/>
              </w:rPr>
              <w:t>Warning</w:t>
            </w:r>
          </w:p>
        </w:tc>
        <w:tc>
          <w:tcPr>
            <w:tcW w:w="199" w:type="dxa"/>
            <w:tcBorders>
              <w:bottom w:val="single" w:sz="8" w:space="0" w:color="000000"/>
            </w:tcBorders>
            <w:textDirection w:val="btLr"/>
          </w:tcPr>
          <w:p w14:paraId="3FCEC055" w14:textId="77777777" w:rsidR="00054C28" w:rsidRDefault="00D50A48">
            <w:pPr>
              <w:pStyle w:val="TableParagraph"/>
              <w:spacing w:before="39" w:line="129" w:lineRule="exact"/>
              <w:ind w:left="21"/>
              <w:rPr>
                <w:sz w:val="12"/>
              </w:rPr>
            </w:pPr>
            <w:r>
              <w:rPr>
                <w:spacing w:val="-2"/>
                <w:w w:val="105"/>
                <w:sz w:val="12"/>
              </w:rPr>
              <w:t>[SCORE]</w:t>
            </w:r>
          </w:p>
        </w:tc>
        <w:tc>
          <w:tcPr>
            <w:tcW w:w="838" w:type="dxa"/>
            <w:tcBorders>
              <w:bottom w:val="single" w:sz="8" w:space="0" w:color="000000"/>
            </w:tcBorders>
          </w:tcPr>
          <w:p w14:paraId="79B542B5" w14:textId="77777777" w:rsidR="00054C28" w:rsidRDefault="00D50A48">
            <w:pPr>
              <w:pStyle w:val="TableParagraph"/>
              <w:spacing w:before="151"/>
              <w:ind w:left="130"/>
              <w:rPr>
                <w:b/>
                <w:i/>
                <w:sz w:val="15"/>
              </w:rPr>
            </w:pPr>
            <w:r>
              <w:rPr>
                <w:b/>
                <w:i/>
                <w:spacing w:val="-2"/>
                <w:sz w:val="15"/>
              </w:rPr>
              <w:t>Duration</w:t>
            </w:r>
          </w:p>
        </w:tc>
        <w:tc>
          <w:tcPr>
            <w:tcW w:w="818" w:type="dxa"/>
            <w:tcBorders>
              <w:bottom w:val="single" w:sz="8" w:space="0" w:color="000000"/>
              <w:right w:val="single" w:sz="8" w:space="0" w:color="000000"/>
            </w:tcBorders>
          </w:tcPr>
          <w:p w14:paraId="39CD250C" w14:textId="77777777" w:rsidR="00054C28" w:rsidRDefault="00D50A48">
            <w:pPr>
              <w:pStyle w:val="TableParagraph"/>
              <w:spacing w:before="56" w:line="261" w:lineRule="auto"/>
              <w:ind w:left="162" w:right="161" w:firstLine="111"/>
              <w:rPr>
                <w:b/>
                <w:i/>
                <w:sz w:val="15"/>
              </w:rPr>
            </w:pPr>
            <w:r>
              <w:rPr>
                <w:b/>
                <w:i/>
                <w:spacing w:val="-4"/>
                <w:sz w:val="15"/>
              </w:rPr>
              <w:t>Risk</w:t>
            </w:r>
            <w:r>
              <w:rPr>
                <w:b/>
                <w:i/>
                <w:spacing w:val="40"/>
                <w:sz w:val="15"/>
              </w:rPr>
              <w:t xml:space="preserve"> </w:t>
            </w:r>
            <w:r>
              <w:rPr>
                <w:b/>
                <w:i/>
                <w:spacing w:val="-2"/>
                <w:sz w:val="15"/>
              </w:rPr>
              <w:t>Priority</w:t>
            </w:r>
          </w:p>
        </w:tc>
      </w:tr>
      <w:tr w:rsidR="00054C28" w14:paraId="51BAD8A5" w14:textId="77777777">
        <w:trPr>
          <w:trHeight w:val="627"/>
        </w:trPr>
        <w:tc>
          <w:tcPr>
            <w:tcW w:w="1269" w:type="dxa"/>
            <w:tcBorders>
              <w:top w:val="single" w:sz="8" w:space="0" w:color="000000"/>
            </w:tcBorders>
          </w:tcPr>
          <w:p w14:paraId="0B8AE6EE" w14:textId="77777777" w:rsidR="00054C28" w:rsidRDefault="00054C28">
            <w:pPr>
              <w:pStyle w:val="TableParagraph"/>
              <w:rPr>
                <w:sz w:val="12"/>
              </w:rPr>
            </w:pPr>
          </w:p>
          <w:p w14:paraId="6AC9ED48" w14:textId="77777777" w:rsidR="00054C28" w:rsidRDefault="00054C28">
            <w:pPr>
              <w:pStyle w:val="TableParagraph"/>
              <w:rPr>
                <w:sz w:val="12"/>
              </w:rPr>
            </w:pPr>
          </w:p>
          <w:p w14:paraId="5FA0E588" w14:textId="77777777" w:rsidR="00054C28" w:rsidRDefault="00054C28">
            <w:pPr>
              <w:pStyle w:val="TableParagraph"/>
              <w:spacing w:before="43"/>
              <w:rPr>
                <w:sz w:val="12"/>
              </w:rPr>
            </w:pPr>
          </w:p>
          <w:p w14:paraId="3A926E58" w14:textId="77777777" w:rsidR="00054C28" w:rsidRDefault="00D50A48">
            <w:pPr>
              <w:pStyle w:val="TableParagraph"/>
              <w:spacing w:line="125" w:lineRule="exact"/>
              <w:ind w:left="22"/>
              <w:rPr>
                <w:sz w:val="12"/>
              </w:rPr>
            </w:pPr>
            <w:r>
              <w:rPr>
                <w:spacing w:val="-2"/>
                <w:w w:val="105"/>
                <w:sz w:val="12"/>
              </w:rPr>
              <w:t>Fire-Structural</w:t>
            </w:r>
          </w:p>
        </w:tc>
        <w:tc>
          <w:tcPr>
            <w:tcW w:w="271" w:type="dxa"/>
            <w:tcBorders>
              <w:top w:val="single" w:sz="8" w:space="0" w:color="000000"/>
            </w:tcBorders>
          </w:tcPr>
          <w:p w14:paraId="1E9FFAF1" w14:textId="77777777" w:rsidR="00054C28" w:rsidRDefault="00054C28">
            <w:pPr>
              <w:pStyle w:val="TableParagraph"/>
              <w:spacing w:before="96"/>
              <w:rPr>
                <w:sz w:val="12"/>
              </w:rPr>
            </w:pPr>
          </w:p>
          <w:p w14:paraId="7A6AA246" w14:textId="77777777" w:rsidR="00054C28" w:rsidRDefault="00D50A48">
            <w:pPr>
              <w:pStyle w:val="TableParagraph"/>
              <w:ind w:left="13"/>
              <w:jc w:val="center"/>
              <w:rPr>
                <w:sz w:val="12"/>
              </w:rPr>
            </w:pPr>
            <w:r>
              <w:rPr>
                <w:spacing w:val="-5"/>
                <w:sz w:val="12"/>
              </w:rPr>
              <w:t>4.3</w:t>
            </w:r>
          </w:p>
        </w:tc>
        <w:tc>
          <w:tcPr>
            <w:tcW w:w="830" w:type="dxa"/>
            <w:tcBorders>
              <w:top w:val="single" w:sz="8" w:space="0" w:color="000000"/>
            </w:tcBorders>
          </w:tcPr>
          <w:p w14:paraId="67E05682" w14:textId="77777777" w:rsidR="00054C28" w:rsidRDefault="00D50A48">
            <w:pPr>
              <w:pStyle w:val="TableParagraph"/>
              <w:spacing w:before="3"/>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24639577"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1B69C0B6" w14:textId="77777777" w:rsidR="00054C28" w:rsidRDefault="00D50A48">
            <w:pPr>
              <w:pStyle w:val="TableParagraph"/>
              <w:spacing w:before="14"/>
              <w:ind w:left="24"/>
              <w:rPr>
                <w:sz w:val="12"/>
              </w:rPr>
            </w:pPr>
            <w:r>
              <w:rPr>
                <w:spacing w:val="-2"/>
                <w:sz w:val="12"/>
              </w:rPr>
              <w:t>2.</w:t>
            </w:r>
            <w:r>
              <w:rPr>
                <w:spacing w:val="-4"/>
                <w:sz w:val="12"/>
              </w:rPr>
              <w:t xml:space="preserve"> </w:t>
            </w:r>
            <w:r>
              <w:rPr>
                <w:spacing w:val="-2"/>
                <w:sz w:val="12"/>
              </w:rPr>
              <w:t>Possible</w:t>
            </w:r>
          </w:p>
          <w:p w14:paraId="4312CEB9"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Borders>
              <w:top w:val="single" w:sz="8" w:space="0" w:color="000000"/>
            </w:tcBorders>
          </w:tcPr>
          <w:p w14:paraId="4391696C" w14:textId="77777777" w:rsidR="00054C28" w:rsidRDefault="00054C28">
            <w:pPr>
              <w:pStyle w:val="TableParagraph"/>
              <w:spacing w:before="96"/>
              <w:rPr>
                <w:sz w:val="12"/>
              </w:rPr>
            </w:pPr>
          </w:p>
          <w:p w14:paraId="3C862263" w14:textId="77777777" w:rsidR="00054C28" w:rsidRDefault="00D50A48">
            <w:pPr>
              <w:pStyle w:val="TableParagraph"/>
              <w:ind w:left="40"/>
              <w:jc w:val="center"/>
              <w:rPr>
                <w:sz w:val="12"/>
              </w:rPr>
            </w:pPr>
            <w:r>
              <w:rPr>
                <w:spacing w:val="-6"/>
                <w:sz w:val="12"/>
              </w:rPr>
              <w:t>4.2</w:t>
            </w:r>
          </w:p>
        </w:tc>
        <w:tc>
          <w:tcPr>
            <w:tcW w:w="830" w:type="dxa"/>
            <w:tcBorders>
              <w:top w:val="single" w:sz="8" w:space="0" w:color="000000"/>
            </w:tcBorders>
          </w:tcPr>
          <w:p w14:paraId="00E1F4C1" w14:textId="77777777" w:rsidR="00054C28" w:rsidRDefault="00D50A48">
            <w:pPr>
              <w:pStyle w:val="TableParagraph"/>
              <w:spacing w:before="3"/>
              <w:ind w:left="25"/>
              <w:rPr>
                <w:sz w:val="12"/>
              </w:rPr>
            </w:pPr>
            <w:r>
              <w:rPr>
                <w:spacing w:val="-2"/>
                <w:sz w:val="12"/>
              </w:rPr>
              <w:t>4.</w:t>
            </w:r>
            <w:r>
              <w:rPr>
                <w:spacing w:val="-4"/>
                <w:sz w:val="12"/>
              </w:rPr>
              <w:t xml:space="preserve"> </w:t>
            </w:r>
            <w:r>
              <w:rPr>
                <w:spacing w:val="-2"/>
                <w:sz w:val="12"/>
              </w:rPr>
              <w:t>Catastrophic</w:t>
            </w:r>
          </w:p>
          <w:p w14:paraId="777739D8"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33F31A58" w14:textId="77777777" w:rsidR="00054C28" w:rsidRDefault="00D50A48">
            <w:pPr>
              <w:pStyle w:val="TableParagraph"/>
              <w:spacing w:before="14"/>
              <w:ind w:left="25"/>
              <w:rPr>
                <w:sz w:val="12"/>
              </w:rPr>
            </w:pPr>
            <w:r>
              <w:rPr>
                <w:spacing w:val="-2"/>
                <w:sz w:val="12"/>
              </w:rPr>
              <w:t>2.</w:t>
            </w:r>
            <w:r>
              <w:rPr>
                <w:spacing w:val="-4"/>
                <w:sz w:val="12"/>
              </w:rPr>
              <w:t xml:space="preserve"> </w:t>
            </w:r>
            <w:r>
              <w:rPr>
                <w:spacing w:val="-2"/>
                <w:sz w:val="12"/>
              </w:rPr>
              <w:t>Limited</w:t>
            </w:r>
          </w:p>
          <w:p w14:paraId="10465F30"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Borders>
              <w:top w:val="single" w:sz="8" w:space="0" w:color="000000"/>
            </w:tcBorders>
          </w:tcPr>
          <w:p w14:paraId="76BE7745" w14:textId="77777777" w:rsidR="00054C28" w:rsidRDefault="00054C28">
            <w:pPr>
              <w:pStyle w:val="TableParagraph"/>
              <w:spacing w:before="96"/>
              <w:rPr>
                <w:sz w:val="12"/>
              </w:rPr>
            </w:pPr>
          </w:p>
          <w:p w14:paraId="03F2932C" w14:textId="77777777" w:rsidR="00054C28" w:rsidRDefault="00D50A48">
            <w:pPr>
              <w:pStyle w:val="TableParagraph"/>
              <w:ind w:left="41" w:right="-15"/>
              <w:jc w:val="center"/>
              <w:rPr>
                <w:sz w:val="12"/>
              </w:rPr>
            </w:pPr>
            <w:r>
              <w:rPr>
                <w:spacing w:val="-5"/>
                <w:sz w:val="12"/>
              </w:rPr>
              <w:t>4.4</w:t>
            </w:r>
          </w:p>
        </w:tc>
        <w:tc>
          <w:tcPr>
            <w:tcW w:w="830" w:type="dxa"/>
            <w:tcBorders>
              <w:top w:val="single" w:sz="8" w:space="0" w:color="000000"/>
            </w:tcBorders>
          </w:tcPr>
          <w:p w14:paraId="0C04B144" w14:textId="77777777" w:rsidR="00054C28" w:rsidRDefault="00D50A48">
            <w:pPr>
              <w:pStyle w:val="TableParagraph"/>
              <w:spacing w:before="3"/>
              <w:ind w:left="26"/>
              <w:rPr>
                <w:sz w:val="12"/>
              </w:rPr>
            </w:pPr>
            <w:r>
              <w:rPr>
                <w:spacing w:val="-2"/>
                <w:sz w:val="12"/>
              </w:rPr>
              <w:t>4.</w:t>
            </w:r>
            <w:r>
              <w:rPr>
                <w:spacing w:val="-4"/>
                <w:sz w:val="12"/>
              </w:rPr>
              <w:t xml:space="preserve"> </w:t>
            </w:r>
            <w:r>
              <w:rPr>
                <w:spacing w:val="-2"/>
                <w:sz w:val="12"/>
              </w:rPr>
              <w:t>Minimal</w:t>
            </w:r>
          </w:p>
          <w:p w14:paraId="2B112C9C"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4CE92B45" w14:textId="77777777" w:rsidR="00054C28" w:rsidRDefault="00D50A48">
            <w:pPr>
              <w:pStyle w:val="TableParagraph"/>
              <w:spacing w:before="14"/>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282DE4AA"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Borders>
              <w:top w:val="single" w:sz="8" w:space="0" w:color="000000"/>
            </w:tcBorders>
          </w:tcPr>
          <w:p w14:paraId="03AA0522" w14:textId="77777777" w:rsidR="00054C28" w:rsidRDefault="00054C28">
            <w:pPr>
              <w:pStyle w:val="TableParagraph"/>
              <w:spacing w:before="96"/>
              <w:rPr>
                <w:sz w:val="12"/>
              </w:rPr>
            </w:pPr>
          </w:p>
          <w:p w14:paraId="2C93A5BF" w14:textId="77777777" w:rsidR="00054C28" w:rsidRDefault="00D50A48">
            <w:pPr>
              <w:pStyle w:val="TableParagraph"/>
              <w:ind w:left="42" w:right="-15"/>
              <w:jc w:val="center"/>
              <w:rPr>
                <w:sz w:val="12"/>
              </w:rPr>
            </w:pPr>
            <w:r>
              <w:rPr>
                <w:spacing w:val="-5"/>
                <w:sz w:val="12"/>
              </w:rPr>
              <w:t>4.7</w:t>
            </w:r>
          </w:p>
        </w:tc>
        <w:tc>
          <w:tcPr>
            <w:tcW w:w="838" w:type="dxa"/>
            <w:tcBorders>
              <w:top w:val="single" w:sz="8" w:space="0" w:color="000000"/>
            </w:tcBorders>
          </w:tcPr>
          <w:p w14:paraId="374A534C" w14:textId="77777777" w:rsidR="00054C28" w:rsidRDefault="00D50A48">
            <w:pPr>
              <w:pStyle w:val="TableParagraph"/>
              <w:spacing w:before="3"/>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396A6C51"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42CA33DF" w14:textId="77777777" w:rsidR="00054C28" w:rsidRDefault="00D50A48">
            <w:pPr>
              <w:pStyle w:val="TableParagraph"/>
              <w:spacing w:before="14"/>
              <w:ind w:left="27"/>
              <w:rPr>
                <w:sz w:val="12"/>
              </w:rPr>
            </w:pPr>
            <w:r>
              <w:rPr>
                <w:spacing w:val="-2"/>
                <w:sz w:val="12"/>
              </w:rPr>
              <w:t>2. 3-6</w:t>
            </w:r>
            <w:r>
              <w:rPr>
                <w:spacing w:val="-8"/>
                <w:sz w:val="12"/>
              </w:rPr>
              <w:t xml:space="preserve"> </w:t>
            </w:r>
            <w:r>
              <w:rPr>
                <w:spacing w:val="-4"/>
                <w:sz w:val="12"/>
              </w:rPr>
              <w:t>hrs.</w:t>
            </w:r>
          </w:p>
          <w:p w14:paraId="6234C0AF"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top w:val="single" w:sz="8" w:space="0" w:color="000000"/>
              <w:right w:val="single" w:sz="8" w:space="0" w:color="000000"/>
            </w:tcBorders>
          </w:tcPr>
          <w:p w14:paraId="1CD0EF24" w14:textId="77777777" w:rsidR="00054C28" w:rsidRDefault="00054C28">
            <w:pPr>
              <w:pStyle w:val="TableParagraph"/>
              <w:spacing w:before="96"/>
              <w:rPr>
                <w:sz w:val="12"/>
              </w:rPr>
            </w:pPr>
          </w:p>
          <w:p w14:paraId="1672EB55" w14:textId="77777777" w:rsidR="00054C28" w:rsidRDefault="00D50A48">
            <w:pPr>
              <w:pStyle w:val="TableParagraph"/>
              <w:ind w:left="34"/>
              <w:jc w:val="center"/>
              <w:rPr>
                <w:b/>
                <w:sz w:val="12"/>
              </w:rPr>
            </w:pPr>
            <w:r>
              <w:rPr>
                <w:b/>
                <w:spacing w:val="-4"/>
                <w:w w:val="105"/>
                <w:sz w:val="12"/>
              </w:rPr>
              <w:t>14.1</w:t>
            </w:r>
          </w:p>
        </w:tc>
      </w:tr>
      <w:tr w:rsidR="00054C28" w14:paraId="7A2F8159" w14:textId="77777777">
        <w:trPr>
          <w:trHeight w:val="628"/>
        </w:trPr>
        <w:tc>
          <w:tcPr>
            <w:tcW w:w="1269" w:type="dxa"/>
          </w:tcPr>
          <w:p w14:paraId="081617B3" w14:textId="77777777" w:rsidR="00054C28" w:rsidRDefault="00054C28">
            <w:pPr>
              <w:pStyle w:val="TableParagraph"/>
              <w:spacing w:before="97"/>
              <w:rPr>
                <w:sz w:val="12"/>
              </w:rPr>
            </w:pPr>
          </w:p>
          <w:p w14:paraId="5297D4C4" w14:textId="77777777" w:rsidR="00054C28" w:rsidRDefault="00D50A48">
            <w:pPr>
              <w:pStyle w:val="TableParagraph"/>
              <w:ind w:left="22"/>
              <w:rPr>
                <w:sz w:val="12"/>
              </w:rPr>
            </w:pPr>
            <w:r>
              <w:rPr>
                <w:spacing w:val="-2"/>
                <w:w w:val="105"/>
                <w:sz w:val="12"/>
              </w:rPr>
              <w:t>Power-Utility</w:t>
            </w:r>
            <w:r>
              <w:rPr>
                <w:spacing w:val="14"/>
                <w:w w:val="105"/>
                <w:sz w:val="12"/>
              </w:rPr>
              <w:t xml:space="preserve"> </w:t>
            </w:r>
            <w:r>
              <w:rPr>
                <w:spacing w:val="-2"/>
                <w:w w:val="105"/>
                <w:sz w:val="12"/>
              </w:rPr>
              <w:t>Failure</w:t>
            </w:r>
          </w:p>
        </w:tc>
        <w:tc>
          <w:tcPr>
            <w:tcW w:w="271" w:type="dxa"/>
          </w:tcPr>
          <w:p w14:paraId="25CA3986" w14:textId="77777777" w:rsidR="00054C28" w:rsidRDefault="00054C28">
            <w:pPr>
              <w:pStyle w:val="TableParagraph"/>
              <w:spacing w:before="97"/>
              <w:rPr>
                <w:sz w:val="12"/>
              </w:rPr>
            </w:pPr>
          </w:p>
          <w:p w14:paraId="5A0D86BF" w14:textId="77777777" w:rsidR="00054C28" w:rsidRDefault="00D50A48">
            <w:pPr>
              <w:pStyle w:val="TableParagraph"/>
              <w:ind w:left="13"/>
              <w:jc w:val="center"/>
              <w:rPr>
                <w:sz w:val="12"/>
              </w:rPr>
            </w:pPr>
            <w:r>
              <w:rPr>
                <w:spacing w:val="-5"/>
                <w:sz w:val="12"/>
              </w:rPr>
              <w:t>4.4</w:t>
            </w:r>
          </w:p>
        </w:tc>
        <w:tc>
          <w:tcPr>
            <w:tcW w:w="830" w:type="dxa"/>
          </w:tcPr>
          <w:p w14:paraId="53F728A6"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4BDF4B49"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50580756" w14:textId="77777777" w:rsidR="00054C28" w:rsidRDefault="00D50A48">
            <w:pPr>
              <w:pStyle w:val="TableParagraph"/>
              <w:spacing w:before="14"/>
              <w:ind w:left="24"/>
              <w:rPr>
                <w:sz w:val="12"/>
              </w:rPr>
            </w:pPr>
            <w:r>
              <w:rPr>
                <w:spacing w:val="-2"/>
                <w:sz w:val="12"/>
              </w:rPr>
              <w:t>2.</w:t>
            </w:r>
            <w:r>
              <w:rPr>
                <w:spacing w:val="-4"/>
                <w:sz w:val="12"/>
              </w:rPr>
              <w:t xml:space="preserve"> </w:t>
            </w:r>
            <w:r>
              <w:rPr>
                <w:spacing w:val="-2"/>
                <w:sz w:val="12"/>
              </w:rPr>
              <w:t>Possible</w:t>
            </w:r>
          </w:p>
          <w:p w14:paraId="5C1E4396"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1013A710" w14:textId="77777777" w:rsidR="00054C28" w:rsidRDefault="00054C28">
            <w:pPr>
              <w:pStyle w:val="TableParagraph"/>
              <w:spacing w:before="97"/>
              <w:rPr>
                <w:sz w:val="12"/>
              </w:rPr>
            </w:pPr>
          </w:p>
          <w:p w14:paraId="5CFCD4EC" w14:textId="77777777" w:rsidR="00054C28" w:rsidRDefault="00D50A48">
            <w:pPr>
              <w:pStyle w:val="TableParagraph"/>
              <w:ind w:left="40"/>
              <w:jc w:val="center"/>
              <w:rPr>
                <w:sz w:val="12"/>
              </w:rPr>
            </w:pPr>
            <w:r>
              <w:rPr>
                <w:spacing w:val="-6"/>
                <w:sz w:val="12"/>
              </w:rPr>
              <w:t>3.4</w:t>
            </w:r>
          </w:p>
        </w:tc>
        <w:tc>
          <w:tcPr>
            <w:tcW w:w="830" w:type="dxa"/>
          </w:tcPr>
          <w:p w14:paraId="6A813FD8"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7B7B20B3"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3DA26E0F" w14:textId="77777777" w:rsidR="00054C28" w:rsidRDefault="00D50A48">
            <w:pPr>
              <w:pStyle w:val="TableParagraph"/>
              <w:spacing w:before="14"/>
              <w:ind w:left="25"/>
              <w:rPr>
                <w:sz w:val="12"/>
              </w:rPr>
            </w:pPr>
            <w:r>
              <w:rPr>
                <w:spacing w:val="-2"/>
                <w:sz w:val="12"/>
              </w:rPr>
              <w:t>2.</w:t>
            </w:r>
            <w:r>
              <w:rPr>
                <w:spacing w:val="-4"/>
                <w:sz w:val="12"/>
              </w:rPr>
              <w:t xml:space="preserve"> </w:t>
            </w:r>
            <w:r>
              <w:rPr>
                <w:spacing w:val="-2"/>
                <w:sz w:val="12"/>
              </w:rPr>
              <w:t>Limited</w:t>
            </w:r>
          </w:p>
          <w:p w14:paraId="1B65192E"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1083CA7D" w14:textId="77777777" w:rsidR="00054C28" w:rsidRDefault="00054C28">
            <w:pPr>
              <w:pStyle w:val="TableParagraph"/>
              <w:spacing w:before="97"/>
              <w:rPr>
                <w:sz w:val="12"/>
              </w:rPr>
            </w:pPr>
          </w:p>
          <w:p w14:paraId="2AFBC98B" w14:textId="77777777" w:rsidR="00054C28" w:rsidRDefault="00D50A48">
            <w:pPr>
              <w:pStyle w:val="TableParagraph"/>
              <w:ind w:left="41" w:right="-15"/>
              <w:jc w:val="center"/>
              <w:rPr>
                <w:sz w:val="12"/>
              </w:rPr>
            </w:pPr>
            <w:r>
              <w:rPr>
                <w:spacing w:val="-5"/>
                <w:sz w:val="12"/>
              </w:rPr>
              <w:t>4.5</w:t>
            </w:r>
          </w:p>
        </w:tc>
        <w:tc>
          <w:tcPr>
            <w:tcW w:w="830" w:type="dxa"/>
          </w:tcPr>
          <w:p w14:paraId="186FB2D0"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102B9CD3"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742BF429" w14:textId="77777777" w:rsidR="00054C28" w:rsidRDefault="00D50A48">
            <w:pPr>
              <w:pStyle w:val="TableParagraph"/>
              <w:spacing w:before="14"/>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5542BADC"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7C076E66" w14:textId="77777777" w:rsidR="00054C28" w:rsidRDefault="00054C28">
            <w:pPr>
              <w:pStyle w:val="TableParagraph"/>
              <w:spacing w:before="97"/>
              <w:rPr>
                <w:sz w:val="12"/>
              </w:rPr>
            </w:pPr>
          </w:p>
          <w:p w14:paraId="44232F26" w14:textId="77777777" w:rsidR="00054C28" w:rsidRDefault="00D50A48">
            <w:pPr>
              <w:pStyle w:val="TableParagraph"/>
              <w:ind w:left="42" w:right="-15"/>
              <w:jc w:val="center"/>
              <w:rPr>
                <w:sz w:val="12"/>
              </w:rPr>
            </w:pPr>
            <w:r>
              <w:rPr>
                <w:spacing w:val="-5"/>
                <w:sz w:val="12"/>
              </w:rPr>
              <w:t>4.3</w:t>
            </w:r>
          </w:p>
        </w:tc>
        <w:tc>
          <w:tcPr>
            <w:tcW w:w="838" w:type="dxa"/>
          </w:tcPr>
          <w:p w14:paraId="14D49475"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3A500334"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2A97AC4C" w14:textId="77777777" w:rsidR="00054C28" w:rsidRDefault="00D50A48">
            <w:pPr>
              <w:pStyle w:val="TableParagraph"/>
              <w:spacing w:before="14"/>
              <w:ind w:left="27"/>
              <w:rPr>
                <w:sz w:val="12"/>
              </w:rPr>
            </w:pPr>
            <w:r>
              <w:rPr>
                <w:spacing w:val="-2"/>
                <w:sz w:val="12"/>
              </w:rPr>
              <w:t>2. 3-6</w:t>
            </w:r>
            <w:r>
              <w:rPr>
                <w:spacing w:val="-8"/>
                <w:sz w:val="12"/>
              </w:rPr>
              <w:t xml:space="preserve"> </w:t>
            </w:r>
            <w:r>
              <w:rPr>
                <w:spacing w:val="-4"/>
                <w:sz w:val="12"/>
              </w:rPr>
              <w:t>hrs.</w:t>
            </w:r>
          </w:p>
          <w:p w14:paraId="17B9A140"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476BCC39" w14:textId="77777777" w:rsidR="00054C28" w:rsidRDefault="00054C28">
            <w:pPr>
              <w:pStyle w:val="TableParagraph"/>
              <w:spacing w:before="97"/>
              <w:rPr>
                <w:sz w:val="12"/>
              </w:rPr>
            </w:pPr>
          </w:p>
          <w:p w14:paraId="0D86747C" w14:textId="77777777" w:rsidR="00054C28" w:rsidRDefault="00D50A48">
            <w:pPr>
              <w:pStyle w:val="TableParagraph"/>
              <w:ind w:left="34"/>
              <w:jc w:val="center"/>
              <w:rPr>
                <w:b/>
                <w:sz w:val="12"/>
              </w:rPr>
            </w:pPr>
            <w:r>
              <w:rPr>
                <w:b/>
                <w:spacing w:val="-4"/>
                <w:w w:val="105"/>
                <w:sz w:val="12"/>
              </w:rPr>
              <w:t>13.4</w:t>
            </w:r>
          </w:p>
        </w:tc>
      </w:tr>
      <w:tr w:rsidR="00054C28" w14:paraId="6CB11A77" w14:textId="77777777">
        <w:trPr>
          <w:trHeight w:val="628"/>
        </w:trPr>
        <w:tc>
          <w:tcPr>
            <w:tcW w:w="1269" w:type="dxa"/>
          </w:tcPr>
          <w:p w14:paraId="0B823E67" w14:textId="77777777" w:rsidR="00054C28" w:rsidRDefault="00054C28">
            <w:pPr>
              <w:pStyle w:val="TableParagraph"/>
              <w:spacing w:before="97"/>
              <w:rPr>
                <w:sz w:val="12"/>
              </w:rPr>
            </w:pPr>
          </w:p>
          <w:p w14:paraId="1EA0ADB1" w14:textId="77777777" w:rsidR="00054C28" w:rsidRDefault="00D50A48">
            <w:pPr>
              <w:pStyle w:val="TableParagraph"/>
              <w:ind w:left="22"/>
              <w:rPr>
                <w:sz w:val="12"/>
              </w:rPr>
            </w:pPr>
            <w:r>
              <w:rPr>
                <w:spacing w:val="-2"/>
                <w:w w:val="105"/>
                <w:sz w:val="12"/>
              </w:rPr>
              <w:t>Earthquake</w:t>
            </w:r>
          </w:p>
        </w:tc>
        <w:tc>
          <w:tcPr>
            <w:tcW w:w="271" w:type="dxa"/>
          </w:tcPr>
          <w:p w14:paraId="15342297" w14:textId="77777777" w:rsidR="00054C28" w:rsidRDefault="00054C28">
            <w:pPr>
              <w:pStyle w:val="TableParagraph"/>
              <w:spacing w:before="97"/>
              <w:rPr>
                <w:sz w:val="12"/>
              </w:rPr>
            </w:pPr>
          </w:p>
          <w:p w14:paraId="0C1FB2AE" w14:textId="77777777" w:rsidR="00054C28" w:rsidRDefault="00D50A48">
            <w:pPr>
              <w:pStyle w:val="TableParagraph"/>
              <w:ind w:left="13"/>
              <w:jc w:val="center"/>
              <w:rPr>
                <w:sz w:val="12"/>
              </w:rPr>
            </w:pPr>
            <w:r>
              <w:rPr>
                <w:spacing w:val="-5"/>
                <w:sz w:val="12"/>
              </w:rPr>
              <w:t>4.2</w:t>
            </w:r>
          </w:p>
        </w:tc>
        <w:tc>
          <w:tcPr>
            <w:tcW w:w="830" w:type="dxa"/>
          </w:tcPr>
          <w:p w14:paraId="37167D0D"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74C82C45" w14:textId="77777777" w:rsidR="00054C28" w:rsidRDefault="00D50A48">
            <w:pPr>
              <w:pStyle w:val="TableParagraph"/>
              <w:spacing w:before="14"/>
              <w:ind w:left="24"/>
              <w:rPr>
                <w:sz w:val="12"/>
              </w:rPr>
            </w:pPr>
            <w:r>
              <w:rPr>
                <w:spacing w:val="-2"/>
                <w:sz w:val="12"/>
              </w:rPr>
              <w:t>3.</w:t>
            </w:r>
            <w:r>
              <w:rPr>
                <w:spacing w:val="-4"/>
                <w:sz w:val="12"/>
              </w:rPr>
              <w:t xml:space="preserve"> </w:t>
            </w:r>
            <w:r>
              <w:rPr>
                <w:spacing w:val="-2"/>
                <w:sz w:val="12"/>
              </w:rPr>
              <w:t>Likely</w:t>
            </w:r>
          </w:p>
          <w:p w14:paraId="3E573705" w14:textId="77777777" w:rsidR="00054C28" w:rsidRDefault="00D50A48">
            <w:pPr>
              <w:pStyle w:val="TableParagraph"/>
              <w:spacing w:before="13"/>
              <w:ind w:left="24"/>
              <w:rPr>
                <w:sz w:val="12"/>
              </w:rPr>
            </w:pPr>
            <w:r>
              <w:rPr>
                <w:spacing w:val="-2"/>
                <w:sz w:val="12"/>
              </w:rPr>
              <w:t>2.</w:t>
            </w:r>
            <w:r>
              <w:rPr>
                <w:spacing w:val="-4"/>
                <w:sz w:val="12"/>
              </w:rPr>
              <w:t xml:space="preserve"> </w:t>
            </w:r>
            <w:r>
              <w:rPr>
                <w:spacing w:val="-2"/>
                <w:sz w:val="12"/>
              </w:rPr>
              <w:t>Possible</w:t>
            </w:r>
          </w:p>
          <w:p w14:paraId="32E6A0A5"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54ADAE03" w14:textId="77777777" w:rsidR="00054C28" w:rsidRDefault="00054C28">
            <w:pPr>
              <w:pStyle w:val="TableParagraph"/>
              <w:spacing w:before="97"/>
              <w:rPr>
                <w:sz w:val="12"/>
              </w:rPr>
            </w:pPr>
          </w:p>
          <w:p w14:paraId="25F97B4A" w14:textId="77777777" w:rsidR="00054C28" w:rsidRDefault="00D50A48">
            <w:pPr>
              <w:pStyle w:val="TableParagraph"/>
              <w:ind w:left="40"/>
              <w:jc w:val="center"/>
              <w:rPr>
                <w:sz w:val="12"/>
              </w:rPr>
            </w:pPr>
            <w:r>
              <w:rPr>
                <w:spacing w:val="-6"/>
                <w:sz w:val="12"/>
              </w:rPr>
              <w:t>3.5</w:t>
            </w:r>
          </w:p>
        </w:tc>
        <w:tc>
          <w:tcPr>
            <w:tcW w:w="830" w:type="dxa"/>
          </w:tcPr>
          <w:p w14:paraId="6EFB8352"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41E9DEE5" w14:textId="77777777" w:rsidR="00054C28" w:rsidRDefault="00D50A48">
            <w:pPr>
              <w:pStyle w:val="TableParagraph"/>
              <w:spacing w:before="14"/>
              <w:ind w:left="25"/>
              <w:rPr>
                <w:sz w:val="12"/>
              </w:rPr>
            </w:pPr>
            <w:r>
              <w:rPr>
                <w:spacing w:val="-2"/>
                <w:sz w:val="12"/>
              </w:rPr>
              <w:t>3.</w:t>
            </w:r>
            <w:r>
              <w:rPr>
                <w:spacing w:val="-4"/>
                <w:sz w:val="12"/>
              </w:rPr>
              <w:t xml:space="preserve"> </w:t>
            </w:r>
            <w:r>
              <w:rPr>
                <w:spacing w:val="-2"/>
                <w:sz w:val="12"/>
              </w:rPr>
              <w:t>Critical</w:t>
            </w:r>
          </w:p>
          <w:p w14:paraId="4418C5A4" w14:textId="77777777" w:rsidR="00054C28" w:rsidRDefault="00D50A48">
            <w:pPr>
              <w:pStyle w:val="TableParagraph"/>
              <w:spacing w:before="13"/>
              <w:ind w:left="25"/>
              <w:rPr>
                <w:sz w:val="12"/>
              </w:rPr>
            </w:pPr>
            <w:r>
              <w:rPr>
                <w:spacing w:val="-2"/>
                <w:sz w:val="12"/>
              </w:rPr>
              <w:t>2.</w:t>
            </w:r>
            <w:r>
              <w:rPr>
                <w:spacing w:val="-4"/>
                <w:sz w:val="12"/>
              </w:rPr>
              <w:t xml:space="preserve"> </w:t>
            </w:r>
            <w:r>
              <w:rPr>
                <w:spacing w:val="-2"/>
                <w:sz w:val="12"/>
              </w:rPr>
              <w:t>Limited</w:t>
            </w:r>
          </w:p>
          <w:p w14:paraId="0563053D"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42CCB4C6" w14:textId="77777777" w:rsidR="00054C28" w:rsidRDefault="00054C28">
            <w:pPr>
              <w:pStyle w:val="TableParagraph"/>
              <w:spacing w:before="97"/>
              <w:rPr>
                <w:sz w:val="12"/>
              </w:rPr>
            </w:pPr>
          </w:p>
          <w:p w14:paraId="423FF1F0" w14:textId="77777777" w:rsidR="00054C28" w:rsidRDefault="00D50A48">
            <w:pPr>
              <w:pStyle w:val="TableParagraph"/>
              <w:ind w:left="41" w:right="-15"/>
              <w:jc w:val="center"/>
              <w:rPr>
                <w:sz w:val="12"/>
              </w:rPr>
            </w:pPr>
            <w:r>
              <w:rPr>
                <w:spacing w:val="-5"/>
                <w:sz w:val="12"/>
              </w:rPr>
              <w:t>4.9</w:t>
            </w:r>
          </w:p>
        </w:tc>
        <w:tc>
          <w:tcPr>
            <w:tcW w:w="830" w:type="dxa"/>
          </w:tcPr>
          <w:p w14:paraId="2A314E25"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408F9FA2" w14:textId="77777777" w:rsidR="00054C28" w:rsidRDefault="00D50A48">
            <w:pPr>
              <w:pStyle w:val="TableParagraph"/>
              <w:spacing w:before="14"/>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60EBDA8C" w14:textId="77777777" w:rsidR="00054C28" w:rsidRDefault="00D50A48">
            <w:pPr>
              <w:pStyle w:val="TableParagraph"/>
              <w:spacing w:before="13"/>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532C1EC0"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5EA4892F" w14:textId="77777777" w:rsidR="00054C28" w:rsidRDefault="00054C28">
            <w:pPr>
              <w:pStyle w:val="TableParagraph"/>
              <w:spacing w:before="97"/>
              <w:rPr>
                <w:sz w:val="12"/>
              </w:rPr>
            </w:pPr>
          </w:p>
          <w:p w14:paraId="692FBD51" w14:textId="77777777" w:rsidR="00054C28" w:rsidRDefault="00D50A48">
            <w:pPr>
              <w:pStyle w:val="TableParagraph"/>
              <w:ind w:left="42" w:right="-15"/>
              <w:jc w:val="center"/>
              <w:rPr>
                <w:sz w:val="12"/>
              </w:rPr>
            </w:pPr>
            <w:r>
              <w:rPr>
                <w:spacing w:val="-5"/>
                <w:sz w:val="12"/>
              </w:rPr>
              <w:t>2.9</w:t>
            </w:r>
          </w:p>
        </w:tc>
        <w:tc>
          <w:tcPr>
            <w:tcW w:w="838" w:type="dxa"/>
          </w:tcPr>
          <w:p w14:paraId="677EC62F"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0585D949" w14:textId="77777777" w:rsidR="00054C28" w:rsidRDefault="00D50A48">
            <w:pPr>
              <w:pStyle w:val="TableParagraph"/>
              <w:spacing w:before="14"/>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7AED81AF" w14:textId="77777777" w:rsidR="00054C28" w:rsidRDefault="00D50A48">
            <w:pPr>
              <w:pStyle w:val="TableParagraph"/>
              <w:spacing w:before="13"/>
              <w:ind w:left="27"/>
              <w:rPr>
                <w:sz w:val="12"/>
              </w:rPr>
            </w:pPr>
            <w:r>
              <w:rPr>
                <w:spacing w:val="-2"/>
                <w:sz w:val="12"/>
              </w:rPr>
              <w:t>2. 3-6</w:t>
            </w:r>
            <w:r>
              <w:rPr>
                <w:spacing w:val="-8"/>
                <w:sz w:val="12"/>
              </w:rPr>
              <w:t xml:space="preserve"> </w:t>
            </w:r>
            <w:r>
              <w:rPr>
                <w:spacing w:val="-4"/>
                <w:sz w:val="12"/>
              </w:rPr>
              <w:t>hrs.</w:t>
            </w:r>
          </w:p>
          <w:p w14:paraId="04951150"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65C5CB8E" w14:textId="77777777" w:rsidR="00054C28" w:rsidRDefault="00054C28">
            <w:pPr>
              <w:pStyle w:val="TableParagraph"/>
              <w:spacing w:before="97"/>
              <w:rPr>
                <w:sz w:val="12"/>
              </w:rPr>
            </w:pPr>
          </w:p>
          <w:p w14:paraId="701EE7D7" w14:textId="77777777" w:rsidR="00054C28" w:rsidRDefault="00D50A48">
            <w:pPr>
              <w:pStyle w:val="TableParagraph"/>
              <w:ind w:left="34"/>
              <w:jc w:val="center"/>
              <w:rPr>
                <w:b/>
                <w:sz w:val="12"/>
              </w:rPr>
            </w:pPr>
            <w:r>
              <w:rPr>
                <w:b/>
                <w:spacing w:val="-4"/>
                <w:w w:val="105"/>
                <w:sz w:val="12"/>
              </w:rPr>
              <w:t>13.3</w:t>
            </w:r>
          </w:p>
        </w:tc>
      </w:tr>
      <w:tr w:rsidR="00054C28" w14:paraId="7A51CBDA" w14:textId="77777777">
        <w:trPr>
          <w:trHeight w:val="628"/>
        </w:trPr>
        <w:tc>
          <w:tcPr>
            <w:tcW w:w="1269" w:type="dxa"/>
          </w:tcPr>
          <w:p w14:paraId="61512EB4" w14:textId="77777777" w:rsidR="00054C28" w:rsidRDefault="00054C28">
            <w:pPr>
              <w:pStyle w:val="TableParagraph"/>
              <w:spacing w:before="97"/>
              <w:rPr>
                <w:sz w:val="12"/>
              </w:rPr>
            </w:pPr>
          </w:p>
          <w:p w14:paraId="0279A9C1" w14:textId="77777777" w:rsidR="00054C28" w:rsidRDefault="00D50A48">
            <w:pPr>
              <w:pStyle w:val="TableParagraph"/>
              <w:ind w:left="22"/>
              <w:rPr>
                <w:sz w:val="12"/>
              </w:rPr>
            </w:pPr>
            <w:r>
              <w:rPr>
                <w:w w:val="105"/>
                <w:sz w:val="12"/>
              </w:rPr>
              <w:t>Cyber</w:t>
            </w:r>
            <w:r>
              <w:rPr>
                <w:spacing w:val="-4"/>
                <w:w w:val="105"/>
                <w:sz w:val="12"/>
              </w:rPr>
              <w:t xml:space="preserve"> </w:t>
            </w:r>
            <w:r>
              <w:rPr>
                <w:w w:val="105"/>
                <w:sz w:val="12"/>
              </w:rPr>
              <w:t>Threat</w:t>
            </w:r>
            <w:r>
              <w:rPr>
                <w:spacing w:val="-2"/>
                <w:w w:val="105"/>
                <w:sz w:val="12"/>
              </w:rPr>
              <w:t xml:space="preserve"> </w:t>
            </w:r>
            <w:r>
              <w:rPr>
                <w:w w:val="105"/>
                <w:sz w:val="12"/>
              </w:rPr>
              <w:t>or</w:t>
            </w:r>
            <w:r>
              <w:rPr>
                <w:spacing w:val="-4"/>
                <w:w w:val="105"/>
                <w:sz w:val="12"/>
              </w:rPr>
              <w:t xml:space="preserve"> </w:t>
            </w:r>
            <w:r>
              <w:rPr>
                <w:spacing w:val="-2"/>
                <w:w w:val="105"/>
                <w:sz w:val="12"/>
              </w:rPr>
              <w:t>Attack</w:t>
            </w:r>
          </w:p>
        </w:tc>
        <w:tc>
          <w:tcPr>
            <w:tcW w:w="271" w:type="dxa"/>
          </w:tcPr>
          <w:p w14:paraId="1071F5FB" w14:textId="77777777" w:rsidR="00054C28" w:rsidRDefault="00054C28">
            <w:pPr>
              <w:pStyle w:val="TableParagraph"/>
              <w:spacing w:before="97"/>
              <w:rPr>
                <w:sz w:val="12"/>
              </w:rPr>
            </w:pPr>
          </w:p>
          <w:p w14:paraId="7EF65FBF" w14:textId="77777777" w:rsidR="00054C28" w:rsidRDefault="00D50A48">
            <w:pPr>
              <w:pStyle w:val="TableParagraph"/>
              <w:ind w:left="13"/>
              <w:jc w:val="center"/>
              <w:rPr>
                <w:sz w:val="12"/>
              </w:rPr>
            </w:pPr>
            <w:r>
              <w:rPr>
                <w:spacing w:val="-5"/>
                <w:sz w:val="12"/>
              </w:rPr>
              <w:t>3.9</w:t>
            </w:r>
          </w:p>
        </w:tc>
        <w:tc>
          <w:tcPr>
            <w:tcW w:w="830" w:type="dxa"/>
          </w:tcPr>
          <w:p w14:paraId="4CC410C1"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18C3AB62"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25929E54" w14:textId="77777777" w:rsidR="00054C28" w:rsidRDefault="00D50A48">
            <w:pPr>
              <w:pStyle w:val="TableParagraph"/>
              <w:spacing w:before="14"/>
              <w:ind w:left="24"/>
              <w:rPr>
                <w:sz w:val="12"/>
              </w:rPr>
            </w:pPr>
            <w:r>
              <w:rPr>
                <w:spacing w:val="-2"/>
                <w:sz w:val="12"/>
              </w:rPr>
              <w:t>2.</w:t>
            </w:r>
            <w:r>
              <w:rPr>
                <w:spacing w:val="-4"/>
                <w:sz w:val="12"/>
              </w:rPr>
              <w:t xml:space="preserve"> </w:t>
            </w:r>
            <w:r>
              <w:rPr>
                <w:spacing w:val="-2"/>
                <w:sz w:val="12"/>
              </w:rPr>
              <w:t>Possible</w:t>
            </w:r>
          </w:p>
          <w:p w14:paraId="04D0BA30"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5683635B" w14:textId="77777777" w:rsidR="00054C28" w:rsidRDefault="00054C28">
            <w:pPr>
              <w:pStyle w:val="TableParagraph"/>
              <w:spacing w:before="97"/>
              <w:rPr>
                <w:sz w:val="12"/>
              </w:rPr>
            </w:pPr>
          </w:p>
          <w:p w14:paraId="09878270" w14:textId="77777777" w:rsidR="00054C28" w:rsidRDefault="00D50A48">
            <w:pPr>
              <w:pStyle w:val="TableParagraph"/>
              <w:ind w:left="40"/>
              <w:jc w:val="center"/>
              <w:rPr>
                <w:sz w:val="12"/>
              </w:rPr>
            </w:pPr>
            <w:r>
              <w:rPr>
                <w:spacing w:val="-6"/>
                <w:sz w:val="12"/>
              </w:rPr>
              <w:t>3.6</w:t>
            </w:r>
          </w:p>
        </w:tc>
        <w:tc>
          <w:tcPr>
            <w:tcW w:w="830" w:type="dxa"/>
          </w:tcPr>
          <w:p w14:paraId="2EA3B724"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59B5993F"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26C4F66E" w14:textId="77777777" w:rsidR="00054C28" w:rsidRDefault="00D50A48">
            <w:pPr>
              <w:pStyle w:val="TableParagraph"/>
              <w:spacing w:before="14"/>
              <w:ind w:left="25"/>
              <w:rPr>
                <w:sz w:val="12"/>
              </w:rPr>
            </w:pPr>
            <w:r>
              <w:rPr>
                <w:spacing w:val="-2"/>
                <w:sz w:val="12"/>
              </w:rPr>
              <w:t>2.</w:t>
            </w:r>
            <w:r>
              <w:rPr>
                <w:spacing w:val="-4"/>
                <w:sz w:val="12"/>
              </w:rPr>
              <w:t xml:space="preserve"> </w:t>
            </w:r>
            <w:r>
              <w:rPr>
                <w:spacing w:val="-2"/>
                <w:sz w:val="12"/>
              </w:rPr>
              <w:t>Limited</w:t>
            </w:r>
          </w:p>
          <w:p w14:paraId="6D2EAD0E"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32B1DCC9" w14:textId="77777777" w:rsidR="00054C28" w:rsidRDefault="00054C28">
            <w:pPr>
              <w:pStyle w:val="TableParagraph"/>
              <w:spacing w:before="97"/>
              <w:rPr>
                <w:sz w:val="12"/>
              </w:rPr>
            </w:pPr>
          </w:p>
          <w:p w14:paraId="6C6FD7AB" w14:textId="77777777" w:rsidR="00054C28" w:rsidRDefault="00D50A48">
            <w:pPr>
              <w:pStyle w:val="TableParagraph"/>
              <w:ind w:left="41" w:right="-15"/>
              <w:jc w:val="center"/>
              <w:rPr>
                <w:sz w:val="12"/>
              </w:rPr>
            </w:pPr>
            <w:r>
              <w:rPr>
                <w:spacing w:val="-5"/>
                <w:sz w:val="12"/>
              </w:rPr>
              <w:t>4.7</w:t>
            </w:r>
          </w:p>
        </w:tc>
        <w:tc>
          <w:tcPr>
            <w:tcW w:w="830" w:type="dxa"/>
          </w:tcPr>
          <w:p w14:paraId="19B1B45C"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5160DD00"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0C0B2FF4" w14:textId="77777777" w:rsidR="00054C28" w:rsidRDefault="00D50A48">
            <w:pPr>
              <w:pStyle w:val="TableParagraph"/>
              <w:spacing w:before="14"/>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243B6D26"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16D7058D" w14:textId="77777777" w:rsidR="00054C28" w:rsidRDefault="00054C28">
            <w:pPr>
              <w:pStyle w:val="TableParagraph"/>
              <w:spacing w:before="97"/>
              <w:rPr>
                <w:sz w:val="12"/>
              </w:rPr>
            </w:pPr>
          </w:p>
          <w:p w14:paraId="51FCB548" w14:textId="77777777" w:rsidR="00054C28" w:rsidRDefault="00D50A48">
            <w:pPr>
              <w:pStyle w:val="TableParagraph"/>
              <w:ind w:left="42" w:right="-15"/>
              <w:jc w:val="center"/>
              <w:rPr>
                <w:sz w:val="12"/>
              </w:rPr>
            </w:pPr>
            <w:r>
              <w:rPr>
                <w:spacing w:val="-5"/>
                <w:sz w:val="12"/>
              </w:rPr>
              <w:t>4.3</w:t>
            </w:r>
          </w:p>
        </w:tc>
        <w:tc>
          <w:tcPr>
            <w:tcW w:w="838" w:type="dxa"/>
          </w:tcPr>
          <w:p w14:paraId="66C37ACC"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744AD6AC"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761A7A45" w14:textId="77777777" w:rsidR="00054C28" w:rsidRDefault="00D50A48">
            <w:pPr>
              <w:pStyle w:val="TableParagraph"/>
              <w:spacing w:before="14"/>
              <w:ind w:left="27"/>
              <w:rPr>
                <w:sz w:val="12"/>
              </w:rPr>
            </w:pPr>
            <w:r>
              <w:rPr>
                <w:spacing w:val="-2"/>
                <w:sz w:val="12"/>
              </w:rPr>
              <w:t>2. 3-6</w:t>
            </w:r>
            <w:r>
              <w:rPr>
                <w:spacing w:val="-8"/>
                <w:sz w:val="12"/>
              </w:rPr>
              <w:t xml:space="preserve"> </w:t>
            </w:r>
            <w:r>
              <w:rPr>
                <w:spacing w:val="-4"/>
                <w:sz w:val="12"/>
              </w:rPr>
              <w:t>hrs.</w:t>
            </w:r>
          </w:p>
          <w:p w14:paraId="70D19795"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33B12C56" w14:textId="77777777" w:rsidR="00054C28" w:rsidRDefault="00054C28">
            <w:pPr>
              <w:pStyle w:val="TableParagraph"/>
              <w:spacing w:before="97"/>
              <w:rPr>
                <w:sz w:val="12"/>
              </w:rPr>
            </w:pPr>
          </w:p>
          <w:p w14:paraId="2EFEA6CD" w14:textId="77777777" w:rsidR="00054C28" w:rsidRDefault="00D50A48">
            <w:pPr>
              <w:pStyle w:val="TableParagraph"/>
              <w:ind w:left="34"/>
              <w:jc w:val="center"/>
              <w:rPr>
                <w:b/>
                <w:sz w:val="12"/>
              </w:rPr>
            </w:pPr>
            <w:r>
              <w:rPr>
                <w:b/>
                <w:spacing w:val="-4"/>
                <w:w w:val="105"/>
                <w:sz w:val="12"/>
              </w:rPr>
              <w:t>13.3</w:t>
            </w:r>
          </w:p>
        </w:tc>
      </w:tr>
      <w:tr w:rsidR="00054C28" w14:paraId="54C5218E" w14:textId="77777777">
        <w:trPr>
          <w:trHeight w:val="628"/>
        </w:trPr>
        <w:tc>
          <w:tcPr>
            <w:tcW w:w="1269" w:type="dxa"/>
          </w:tcPr>
          <w:p w14:paraId="2F06720B" w14:textId="77777777" w:rsidR="00054C28" w:rsidRDefault="00054C28">
            <w:pPr>
              <w:pStyle w:val="TableParagraph"/>
              <w:spacing w:before="142"/>
              <w:rPr>
                <w:sz w:val="12"/>
              </w:rPr>
            </w:pPr>
          </w:p>
          <w:p w14:paraId="2551CF9D" w14:textId="77777777" w:rsidR="00054C28" w:rsidRDefault="00D50A48">
            <w:pPr>
              <w:pStyle w:val="TableParagraph"/>
              <w:spacing w:line="160" w:lineRule="atLeast"/>
              <w:ind w:left="22"/>
              <w:rPr>
                <w:sz w:val="12"/>
              </w:rPr>
            </w:pPr>
            <w:r>
              <w:rPr>
                <w:w w:val="105"/>
                <w:sz w:val="12"/>
              </w:rPr>
              <w:t>Fire-Forest,</w:t>
            </w:r>
            <w:r>
              <w:rPr>
                <w:spacing w:val="-8"/>
                <w:w w:val="105"/>
                <w:sz w:val="12"/>
              </w:rPr>
              <w:t xml:space="preserve"> </w:t>
            </w:r>
            <w:r>
              <w:rPr>
                <w:w w:val="105"/>
                <w:sz w:val="12"/>
              </w:rPr>
              <w:t>Wildfire,</w:t>
            </w:r>
            <w:r>
              <w:rPr>
                <w:spacing w:val="-7"/>
                <w:w w:val="105"/>
                <w:sz w:val="12"/>
              </w:rPr>
              <w:t xml:space="preserve"> </w:t>
            </w:r>
            <w:r>
              <w:rPr>
                <w:w w:val="105"/>
                <w:sz w:val="12"/>
              </w:rPr>
              <w:t>or</w:t>
            </w:r>
            <w:r>
              <w:rPr>
                <w:spacing w:val="40"/>
                <w:w w:val="105"/>
                <w:sz w:val="12"/>
              </w:rPr>
              <w:t xml:space="preserve"> </w:t>
            </w:r>
            <w:r>
              <w:rPr>
                <w:w w:val="105"/>
                <w:sz w:val="12"/>
              </w:rPr>
              <w:t>Uban</w:t>
            </w:r>
            <w:r>
              <w:rPr>
                <w:spacing w:val="-8"/>
                <w:w w:val="105"/>
                <w:sz w:val="12"/>
              </w:rPr>
              <w:t xml:space="preserve"> </w:t>
            </w:r>
            <w:r>
              <w:rPr>
                <w:w w:val="105"/>
                <w:sz w:val="12"/>
              </w:rPr>
              <w:t>Interface</w:t>
            </w:r>
          </w:p>
        </w:tc>
        <w:tc>
          <w:tcPr>
            <w:tcW w:w="271" w:type="dxa"/>
          </w:tcPr>
          <w:p w14:paraId="4E9675AD" w14:textId="77777777" w:rsidR="00054C28" w:rsidRDefault="00054C28">
            <w:pPr>
              <w:pStyle w:val="TableParagraph"/>
              <w:spacing w:before="97"/>
              <w:rPr>
                <w:sz w:val="12"/>
              </w:rPr>
            </w:pPr>
          </w:p>
          <w:p w14:paraId="7D2D5E29" w14:textId="77777777" w:rsidR="00054C28" w:rsidRDefault="00D50A48">
            <w:pPr>
              <w:pStyle w:val="TableParagraph"/>
              <w:ind w:left="13"/>
              <w:jc w:val="center"/>
              <w:rPr>
                <w:sz w:val="12"/>
              </w:rPr>
            </w:pPr>
            <w:r>
              <w:rPr>
                <w:spacing w:val="-5"/>
                <w:sz w:val="12"/>
              </w:rPr>
              <w:t>3.4</w:t>
            </w:r>
          </w:p>
        </w:tc>
        <w:tc>
          <w:tcPr>
            <w:tcW w:w="830" w:type="dxa"/>
          </w:tcPr>
          <w:p w14:paraId="508255D0"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3322DD69"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5B94DE9C" w14:textId="77777777" w:rsidR="00054C28" w:rsidRDefault="00D50A48">
            <w:pPr>
              <w:pStyle w:val="TableParagraph"/>
              <w:spacing w:before="14"/>
              <w:ind w:left="24"/>
              <w:rPr>
                <w:sz w:val="12"/>
              </w:rPr>
            </w:pPr>
            <w:r>
              <w:rPr>
                <w:spacing w:val="-2"/>
                <w:sz w:val="12"/>
              </w:rPr>
              <w:t>2.</w:t>
            </w:r>
            <w:r>
              <w:rPr>
                <w:spacing w:val="-4"/>
                <w:sz w:val="12"/>
              </w:rPr>
              <w:t xml:space="preserve"> </w:t>
            </w:r>
            <w:r>
              <w:rPr>
                <w:spacing w:val="-2"/>
                <w:sz w:val="12"/>
              </w:rPr>
              <w:t>Possible</w:t>
            </w:r>
          </w:p>
          <w:p w14:paraId="792CDBDD"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48FB9B48" w14:textId="77777777" w:rsidR="00054C28" w:rsidRDefault="00054C28">
            <w:pPr>
              <w:pStyle w:val="TableParagraph"/>
              <w:spacing w:before="97"/>
              <w:rPr>
                <w:sz w:val="12"/>
              </w:rPr>
            </w:pPr>
          </w:p>
          <w:p w14:paraId="7780E581" w14:textId="77777777" w:rsidR="00054C28" w:rsidRDefault="00D50A48">
            <w:pPr>
              <w:pStyle w:val="TableParagraph"/>
              <w:ind w:left="40"/>
              <w:jc w:val="center"/>
              <w:rPr>
                <w:sz w:val="12"/>
              </w:rPr>
            </w:pPr>
            <w:r>
              <w:rPr>
                <w:spacing w:val="-6"/>
                <w:sz w:val="12"/>
              </w:rPr>
              <w:t>3.8</w:t>
            </w:r>
          </w:p>
        </w:tc>
        <w:tc>
          <w:tcPr>
            <w:tcW w:w="830" w:type="dxa"/>
          </w:tcPr>
          <w:p w14:paraId="26F18997"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1B3825EC"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54138DD3" w14:textId="77777777" w:rsidR="00054C28" w:rsidRDefault="00D50A48">
            <w:pPr>
              <w:pStyle w:val="TableParagraph"/>
              <w:spacing w:before="14"/>
              <w:ind w:left="25"/>
              <w:rPr>
                <w:sz w:val="12"/>
              </w:rPr>
            </w:pPr>
            <w:r>
              <w:rPr>
                <w:spacing w:val="-2"/>
                <w:sz w:val="12"/>
              </w:rPr>
              <w:t>2.</w:t>
            </w:r>
            <w:r>
              <w:rPr>
                <w:spacing w:val="-4"/>
                <w:sz w:val="12"/>
              </w:rPr>
              <w:t xml:space="preserve"> </w:t>
            </w:r>
            <w:r>
              <w:rPr>
                <w:spacing w:val="-2"/>
                <w:sz w:val="12"/>
              </w:rPr>
              <w:t>Limited</w:t>
            </w:r>
          </w:p>
          <w:p w14:paraId="0D34AF3F"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3933C453" w14:textId="77777777" w:rsidR="00054C28" w:rsidRDefault="00054C28">
            <w:pPr>
              <w:pStyle w:val="TableParagraph"/>
              <w:spacing w:before="97"/>
              <w:rPr>
                <w:sz w:val="12"/>
              </w:rPr>
            </w:pPr>
          </w:p>
          <w:p w14:paraId="11FF8616" w14:textId="77777777" w:rsidR="00054C28" w:rsidRDefault="00D50A48">
            <w:pPr>
              <w:pStyle w:val="TableParagraph"/>
              <w:ind w:left="41" w:right="-15"/>
              <w:jc w:val="center"/>
              <w:rPr>
                <w:sz w:val="12"/>
              </w:rPr>
            </w:pPr>
            <w:r>
              <w:rPr>
                <w:spacing w:val="-5"/>
                <w:sz w:val="12"/>
              </w:rPr>
              <w:t>4.8</w:t>
            </w:r>
          </w:p>
        </w:tc>
        <w:tc>
          <w:tcPr>
            <w:tcW w:w="830" w:type="dxa"/>
          </w:tcPr>
          <w:p w14:paraId="12C7BCFB"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13A9AB80"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6F24F775" w14:textId="77777777" w:rsidR="00054C28" w:rsidRDefault="00D50A48">
            <w:pPr>
              <w:pStyle w:val="TableParagraph"/>
              <w:spacing w:before="14"/>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783638EA"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53325B1F" w14:textId="77777777" w:rsidR="00054C28" w:rsidRDefault="00054C28">
            <w:pPr>
              <w:pStyle w:val="TableParagraph"/>
              <w:spacing w:before="97"/>
              <w:rPr>
                <w:sz w:val="12"/>
              </w:rPr>
            </w:pPr>
          </w:p>
          <w:p w14:paraId="4DDEA6AD" w14:textId="77777777" w:rsidR="00054C28" w:rsidRDefault="00D50A48">
            <w:pPr>
              <w:pStyle w:val="TableParagraph"/>
              <w:ind w:left="42" w:right="-15"/>
              <w:jc w:val="center"/>
              <w:rPr>
                <w:sz w:val="12"/>
              </w:rPr>
            </w:pPr>
            <w:r>
              <w:rPr>
                <w:spacing w:val="-5"/>
                <w:sz w:val="12"/>
              </w:rPr>
              <w:t>3.8</w:t>
            </w:r>
          </w:p>
        </w:tc>
        <w:tc>
          <w:tcPr>
            <w:tcW w:w="838" w:type="dxa"/>
          </w:tcPr>
          <w:p w14:paraId="71AD22B2"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1A18FD6E"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4BBF14B1" w14:textId="77777777" w:rsidR="00054C28" w:rsidRDefault="00D50A48">
            <w:pPr>
              <w:pStyle w:val="TableParagraph"/>
              <w:spacing w:before="14"/>
              <w:ind w:left="27"/>
              <w:rPr>
                <w:sz w:val="12"/>
              </w:rPr>
            </w:pPr>
            <w:r>
              <w:rPr>
                <w:spacing w:val="-2"/>
                <w:sz w:val="12"/>
              </w:rPr>
              <w:t>2. 3-6</w:t>
            </w:r>
            <w:r>
              <w:rPr>
                <w:spacing w:val="-8"/>
                <w:sz w:val="12"/>
              </w:rPr>
              <w:t xml:space="preserve"> </w:t>
            </w:r>
            <w:r>
              <w:rPr>
                <w:spacing w:val="-4"/>
                <w:sz w:val="12"/>
              </w:rPr>
              <w:t>hrs.</w:t>
            </w:r>
          </w:p>
          <w:p w14:paraId="7C8998D2"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45B8BE47" w14:textId="77777777" w:rsidR="00054C28" w:rsidRDefault="00054C28">
            <w:pPr>
              <w:pStyle w:val="TableParagraph"/>
              <w:spacing w:before="97"/>
              <w:rPr>
                <w:sz w:val="12"/>
              </w:rPr>
            </w:pPr>
          </w:p>
          <w:p w14:paraId="5B688BB9" w14:textId="77777777" w:rsidR="00054C28" w:rsidRDefault="00D50A48">
            <w:pPr>
              <w:pStyle w:val="TableParagraph"/>
              <w:ind w:left="34"/>
              <w:jc w:val="center"/>
              <w:rPr>
                <w:b/>
                <w:sz w:val="12"/>
              </w:rPr>
            </w:pPr>
            <w:r>
              <w:rPr>
                <w:b/>
                <w:spacing w:val="-4"/>
                <w:w w:val="105"/>
                <w:sz w:val="12"/>
              </w:rPr>
              <w:t>13.0</w:t>
            </w:r>
          </w:p>
        </w:tc>
      </w:tr>
      <w:tr w:rsidR="00054C28" w14:paraId="4D6FADED" w14:textId="77777777">
        <w:trPr>
          <w:trHeight w:val="628"/>
        </w:trPr>
        <w:tc>
          <w:tcPr>
            <w:tcW w:w="1269" w:type="dxa"/>
          </w:tcPr>
          <w:p w14:paraId="29A52D43" w14:textId="77777777" w:rsidR="00054C28" w:rsidRDefault="00054C28">
            <w:pPr>
              <w:pStyle w:val="TableParagraph"/>
              <w:spacing w:before="97"/>
              <w:rPr>
                <w:sz w:val="12"/>
              </w:rPr>
            </w:pPr>
          </w:p>
          <w:p w14:paraId="40C633AA" w14:textId="77777777" w:rsidR="00054C28" w:rsidRDefault="00D50A48">
            <w:pPr>
              <w:pStyle w:val="TableParagraph"/>
              <w:ind w:left="22"/>
              <w:rPr>
                <w:sz w:val="12"/>
              </w:rPr>
            </w:pPr>
            <w:r>
              <w:rPr>
                <w:w w:val="105"/>
                <w:sz w:val="12"/>
              </w:rPr>
              <w:t>Active</w:t>
            </w:r>
            <w:r>
              <w:rPr>
                <w:spacing w:val="1"/>
                <w:w w:val="105"/>
                <w:sz w:val="12"/>
              </w:rPr>
              <w:t xml:space="preserve"> </w:t>
            </w:r>
            <w:r>
              <w:rPr>
                <w:spacing w:val="-2"/>
                <w:w w:val="105"/>
                <w:sz w:val="12"/>
              </w:rPr>
              <w:t>Assailant</w:t>
            </w:r>
          </w:p>
        </w:tc>
        <w:tc>
          <w:tcPr>
            <w:tcW w:w="271" w:type="dxa"/>
          </w:tcPr>
          <w:p w14:paraId="0EB8CFCF" w14:textId="77777777" w:rsidR="00054C28" w:rsidRDefault="00054C28">
            <w:pPr>
              <w:pStyle w:val="TableParagraph"/>
              <w:spacing w:before="97"/>
              <w:rPr>
                <w:sz w:val="12"/>
              </w:rPr>
            </w:pPr>
          </w:p>
          <w:p w14:paraId="630903E0" w14:textId="77777777" w:rsidR="00054C28" w:rsidRDefault="00D50A48">
            <w:pPr>
              <w:pStyle w:val="TableParagraph"/>
              <w:ind w:left="78"/>
              <w:jc w:val="center"/>
              <w:rPr>
                <w:sz w:val="12"/>
              </w:rPr>
            </w:pPr>
            <w:r>
              <w:rPr>
                <w:spacing w:val="-5"/>
                <w:sz w:val="12"/>
              </w:rPr>
              <w:t>3.0</w:t>
            </w:r>
          </w:p>
        </w:tc>
        <w:tc>
          <w:tcPr>
            <w:tcW w:w="830" w:type="dxa"/>
          </w:tcPr>
          <w:p w14:paraId="6BE693BF"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07BEEB65"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42592F79" w14:textId="77777777" w:rsidR="00054C28" w:rsidRDefault="00D50A48">
            <w:pPr>
              <w:pStyle w:val="TableParagraph"/>
              <w:spacing w:before="14"/>
              <w:ind w:left="24"/>
              <w:rPr>
                <w:sz w:val="12"/>
              </w:rPr>
            </w:pPr>
            <w:r>
              <w:rPr>
                <w:spacing w:val="-2"/>
                <w:sz w:val="12"/>
              </w:rPr>
              <w:t>2.</w:t>
            </w:r>
            <w:r>
              <w:rPr>
                <w:spacing w:val="-4"/>
                <w:sz w:val="12"/>
              </w:rPr>
              <w:t xml:space="preserve"> </w:t>
            </w:r>
            <w:r>
              <w:rPr>
                <w:spacing w:val="-2"/>
                <w:sz w:val="12"/>
              </w:rPr>
              <w:t>Possible</w:t>
            </w:r>
          </w:p>
          <w:p w14:paraId="727F0E1E"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0F4D9AF3" w14:textId="77777777" w:rsidR="00054C28" w:rsidRDefault="00054C28">
            <w:pPr>
              <w:pStyle w:val="TableParagraph"/>
              <w:spacing w:before="97"/>
              <w:rPr>
                <w:sz w:val="12"/>
              </w:rPr>
            </w:pPr>
          </w:p>
          <w:p w14:paraId="2F3E0E1B" w14:textId="77777777" w:rsidR="00054C28" w:rsidRDefault="00D50A48">
            <w:pPr>
              <w:pStyle w:val="TableParagraph"/>
              <w:ind w:left="40"/>
              <w:jc w:val="center"/>
              <w:rPr>
                <w:sz w:val="12"/>
              </w:rPr>
            </w:pPr>
            <w:r>
              <w:rPr>
                <w:spacing w:val="-6"/>
                <w:sz w:val="12"/>
              </w:rPr>
              <w:t>3.8</w:t>
            </w:r>
          </w:p>
        </w:tc>
        <w:tc>
          <w:tcPr>
            <w:tcW w:w="830" w:type="dxa"/>
          </w:tcPr>
          <w:p w14:paraId="7AAFF3A1"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4B224ED0"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7E366DFB" w14:textId="77777777" w:rsidR="00054C28" w:rsidRDefault="00D50A48">
            <w:pPr>
              <w:pStyle w:val="TableParagraph"/>
              <w:spacing w:before="14"/>
              <w:ind w:left="25"/>
              <w:rPr>
                <w:sz w:val="12"/>
              </w:rPr>
            </w:pPr>
            <w:r>
              <w:rPr>
                <w:spacing w:val="-2"/>
                <w:sz w:val="12"/>
              </w:rPr>
              <w:t>2.</w:t>
            </w:r>
            <w:r>
              <w:rPr>
                <w:spacing w:val="-4"/>
                <w:sz w:val="12"/>
              </w:rPr>
              <w:t xml:space="preserve"> </w:t>
            </w:r>
            <w:r>
              <w:rPr>
                <w:spacing w:val="-2"/>
                <w:sz w:val="12"/>
              </w:rPr>
              <w:t>Limited</w:t>
            </w:r>
          </w:p>
          <w:p w14:paraId="09263005"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190CF0C8" w14:textId="77777777" w:rsidR="00054C28" w:rsidRDefault="00054C28">
            <w:pPr>
              <w:pStyle w:val="TableParagraph"/>
              <w:spacing w:before="97"/>
              <w:rPr>
                <w:sz w:val="12"/>
              </w:rPr>
            </w:pPr>
          </w:p>
          <w:p w14:paraId="207DEEA4" w14:textId="77777777" w:rsidR="00054C28" w:rsidRDefault="00D50A48">
            <w:pPr>
              <w:pStyle w:val="TableParagraph"/>
              <w:ind w:left="41" w:right="-15"/>
              <w:jc w:val="center"/>
              <w:rPr>
                <w:sz w:val="12"/>
              </w:rPr>
            </w:pPr>
            <w:r>
              <w:rPr>
                <w:spacing w:val="-5"/>
                <w:sz w:val="12"/>
              </w:rPr>
              <w:t>4.8</w:t>
            </w:r>
          </w:p>
        </w:tc>
        <w:tc>
          <w:tcPr>
            <w:tcW w:w="830" w:type="dxa"/>
          </w:tcPr>
          <w:p w14:paraId="1A38D615"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1179A891"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03447A5A" w14:textId="77777777" w:rsidR="00054C28" w:rsidRDefault="00D50A48">
            <w:pPr>
              <w:pStyle w:val="TableParagraph"/>
              <w:spacing w:before="14"/>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75168098"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7B50465F" w14:textId="77777777" w:rsidR="00054C28" w:rsidRDefault="00054C28">
            <w:pPr>
              <w:pStyle w:val="TableParagraph"/>
              <w:spacing w:before="97"/>
              <w:rPr>
                <w:sz w:val="12"/>
              </w:rPr>
            </w:pPr>
          </w:p>
          <w:p w14:paraId="51A8A4B8" w14:textId="77777777" w:rsidR="00054C28" w:rsidRDefault="00D50A48">
            <w:pPr>
              <w:pStyle w:val="TableParagraph"/>
              <w:ind w:left="42" w:right="-15"/>
              <w:jc w:val="center"/>
              <w:rPr>
                <w:sz w:val="12"/>
              </w:rPr>
            </w:pPr>
            <w:r>
              <w:rPr>
                <w:spacing w:val="-5"/>
                <w:sz w:val="12"/>
              </w:rPr>
              <w:t>2.6</w:t>
            </w:r>
          </w:p>
        </w:tc>
        <w:tc>
          <w:tcPr>
            <w:tcW w:w="838" w:type="dxa"/>
          </w:tcPr>
          <w:p w14:paraId="4DC40A93"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74D67A2C"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6319E2D8" w14:textId="77777777" w:rsidR="00054C28" w:rsidRDefault="00D50A48">
            <w:pPr>
              <w:pStyle w:val="TableParagraph"/>
              <w:spacing w:before="14"/>
              <w:ind w:left="27"/>
              <w:rPr>
                <w:sz w:val="12"/>
              </w:rPr>
            </w:pPr>
            <w:r>
              <w:rPr>
                <w:spacing w:val="-2"/>
                <w:sz w:val="12"/>
              </w:rPr>
              <w:t>2. 3-6</w:t>
            </w:r>
            <w:r>
              <w:rPr>
                <w:spacing w:val="-8"/>
                <w:sz w:val="12"/>
              </w:rPr>
              <w:t xml:space="preserve"> </w:t>
            </w:r>
            <w:r>
              <w:rPr>
                <w:spacing w:val="-4"/>
                <w:sz w:val="12"/>
              </w:rPr>
              <w:t>hrs.</w:t>
            </w:r>
          </w:p>
          <w:p w14:paraId="732051DB"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39F13326" w14:textId="77777777" w:rsidR="00054C28" w:rsidRDefault="00054C28">
            <w:pPr>
              <w:pStyle w:val="TableParagraph"/>
              <w:spacing w:before="97"/>
              <w:rPr>
                <w:sz w:val="12"/>
              </w:rPr>
            </w:pPr>
          </w:p>
          <w:p w14:paraId="7544048E" w14:textId="77777777" w:rsidR="00054C28" w:rsidRDefault="00D50A48">
            <w:pPr>
              <w:pStyle w:val="TableParagraph"/>
              <w:ind w:left="34"/>
              <w:jc w:val="center"/>
              <w:rPr>
                <w:b/>
                <w:sz w:val="12"/>
              </w:rPr>
            </w:pPr>
            <w:r>
              <w:rPr>
                <w:b/>
                <w:spacing w:val="-4"/>
                <w:w w:val="105"/>
                <w:sz w:val="12"/>
              </w:rPr>
              <w:t>12.3</w:t>
            </w:r>
          </w:p>
        </w:tc>
      </w:tr>
      <w:tr w:rsidR="00054C28" w14:paraId="2B387F64" w14:textId="77777777">
        <w:trPr>
          <w:trHeight w:val="628"/>
        </w:trPr>
        <w:tc>
          <w:tcPr>
            <w:tcW w:w="1269" w:type="dxa"/>
          </w:tcPr>
          <w:p w14:paraId="50703E21" w14:textId="77777777" w:rsidR="00054C28" w:rsidRDefault="00054C28">
            <w:pPr>
              <w:pStyle w:val="TableParagraph"/>
              <w:spacing w:before="17"/>
              <w:rPr>
                <w:sz w:val="12"/>
              </w:rPr>
            </w:pPr>
          </w:p>
          <w:p w14:paraId="7D0C5A71" w14:textId="77777777" w:rsidR="00054C28" w:rsidRDefault="00D50A48">
            <w:pPr>
              <w:pStyle w:val="TableParagraph"/>
              <w:spacing w:before="1" w:line="273" w:lineRule="auto"/>
              <w:ind w:left="22"/>
              <w:rPr>
                <w:sz w:val="12"/>
              </w:rPr>
            </w:pPr>
            <w:r>
              <w:rPr>
                <w:w w:val="105"/>
                <w:sz w:val="12"/>
              </w:rPr>
              <w:t>Extreme Heat and</w:t>
            </w:r>
            <w:r>
              <w:rPr>
                <w:spacing w:val="40"/>
                <w:w w:val="105"/>
                <w:sz w:val="12"/>
              </w:rPr>
              <w:t xml:space="preserve"> </w:t>
            </w:r>
            <w:r>
              <w:rPr>
                <w:w w:val="105"/>
                <w:sz w:val="12"/>
              </w:rPr>
              <w:t>Unhealthy</w:t>
            </w:r>
            <w:r>
              <w:rPr>
                <w:spacing w:val="-8"/>
                <w:w w:val="105"/>
                <w:sz w:val="12"/>
              </w:rPr>
              <w:t xml:space="preserve"> </w:t>
            </w:r>
            <w:r>
              <w:rPr>
                <w:w w:val="105"/>
                <w:sz w:val="12"/>
              </w:rPr>
              <w:t>Air</w:t>
            </w:r>
            <w:r>
              <w:rPr>
                <w:spacing w:val="-7"/>
                <w:w w:val="105"/>
                <w:sz w:val="12"/>
              </w:rPr>
              <w:t xml:space="preserve"> </w:t>
            </w:r>
            <w:r>
              <w:rPr>
                <w:w w:val="105"/>
                <w:sz w:val="12"/>
              </w:rPr>
              <w:t>Quality</w:t>
            </w:r>
          </w:p>
        </w:tc>
        <w:tc>
          <w:tcPr>
            <w:tcW w:w="271" w:type="dxa"/>
          </w:tcPr>
          <w:p w14:paraId="5DF694D0" w14:textId="77777777" w:rsidR="00054C28" w:rsidRDefault="00054C28">
            <w:pPr>
              <w:pStyle w:val="TableParagraph"/>
              <w:spacing w:before="97"/>
              <w:rPr>
                <w:sz w:val="12"/>
              </w:rPr>
            </w:pPr>
          </w:p>
          <w:p w14:paraId="57B7E1D4" w14:textId="77777777" w:rsidR="00054C28" w:rsidRDefault="00D50A48">
            <w:pPr>
              <w:pStyle w:val="TableParagraph"/>
              <w:ind w:left="13"/>
              <w:jc w:val="center"/>
              <w:rPr>
                <w:sz w:val="12"/>
              </w:rPr>
            </w:pPr>
            <w:r>
              <w:rPr>
                <w:spacing w:val="-5"/>
                <w:sz w:val="12"/>
              </w:rPr>
              <w:t>4.4</w:t>
            </w:r>
          </w:p>
        </w:tc>
        <w:tc>
          <w:tcPr>
            <w:tcW w:w="830" w:type="dxa"/>
          </w:tcPr>
          <w:p w14:paraId="445F5BEE"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1956921B" w14:textId="77777777" w:rsidR="00054C28" w:rsidRDefault="00D50A48">
            <w:pPr>
              <w:pStyle w:val="TableParagraph"/>
              <w:spacing w:before="14"/>
              <w:ind w:left="24"/>
              <w:rPr>
                <w:sz w:val="12"/>
              </w:rPr>
            </w:pPr>
            <w:r>
              <w:rPr>
                <w:spacing w:val="-2"/>
                <w:sz w:val="12"/>
              </w:rPr>
              <w:t>3.</w:t>
            </w:r>
            <w:r>
              <w:rPr>
                <w:spacing w:val="-4"/>
                <w:sz w:val="12"/>
              </w:rPr>
              <w:t xml:space="preserve"> </w:t>
            </w:r>
            <w:r>
              <w:rPr>
                <w:spacing w:val="-2"/>
                <w:sz w:val="12"/>
              </w:rPr>
              <w:t>Likely</w:t>
            </w:r>
          </w:p>
          <w:p w14:paraId="292FC4B7" w14:textId="77777777" w:rsidR="00054C28" w:rsidRDefault="00D50A48">
            <w:pPr>
              <w:pStyle w:val="TableParagraph"/>
              <w:spacing w:before="13"/>
              <w:ind w:left="24"/>
              <w:rPr>
                <w:sz w:val="12"/>
              </w:rPr>
            </w:pPr>
            <w:r>
              <w:rPr>
                <w:spacing w:val="-2"/>
                <w:sz w:val="12"/>
              </w:rPr>
              <w:t>2.</w:t>
            </w:r>
            <w:r>
              <w:rPr>
                <w:spacing w:val="-4"/>
                <w:sz w:val="12"/>
              </w:rPr>
              <w:t xml:space="preserve"> </w:t>
            </w:r>
            <w:r>
              <w:rPr>
                <w:spacing w:val="-2"/>
                <w:sz w:val="12"/>
              </w:rPr>
              <w:t>Possible</w:t>
            </w:r>
          </w:p>
          <w:p w14:paraId="289A6F15"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47A440DC" w14:textId="77777777" w:rsidR="00054C28" w:rsidRDefault="00054C28">
            <w:pPr>
              <w:pStyle w:val="TableParagraph"/>
              <w:spacing w:before="97"/>
              <w:rPr>
                <w:sz w:val="12"/>
              </w:rPr>
            </w:pPr>
          </w:p>
          <w:p w14:paraId="035915A9" w14:textId="77777777" w:rsidR="00054C28" w:rsidRDefault="00D50A48">
            <w:pPr>
              <w:pStyle w:val="TableParagraph"/>
              <w:ind w:left="40"/>
              <w:jc w:val="center"/>
              <w:rPr>
                <w:sz w:val="12"/>
              </w:rPr>
            </w:pPr>
            <w:r>
              <w:rPr>
                <w:spacing w:val="-6"/>
                <w:sz w:val="12"/>
              </w:rPr>
              <w:t>3.5</w:t>
            </w:r>
          </w:p>
        </w:tc>
        <w:tc>
          <w:tcPr>
            <w:tcW w:w="830" w:type="dxa"/>
          </w:tcPr>
          <w:p w14:paraId="0BA0B0CA"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2EAAF84C" w14:textId="77777777" w:rsidR="00054C28" w:rsidRDefault="00D50A48">
            <w:pPr>
              <w:pStyle w:val="TableParagraph"/>
              <w:spacing w:before="14"/>
              <w:ind w:left="25"/>
              <w:rPr>
                <w:sz w:val="12"/>
              </w:rPr>
            </w:pPr>
            <w:r>
              <w:rPr>
                <w:spacing w:val="-2"/>
                <w:sz w:val="12"/>
              </w:rPr>
              <w:t>3.</w:t>
            </w:r>
            <w:r>
              <w:rPr>
                <w:spacing w:val="-4"/>
                <w:sz w:val="12"/>
              </w:rPr>
              <w:t xml:space="preserve"> </w:t>
            </w:r>
            <w:r>
              <w:rPr>
                <w:spacing w:val="-2"/>
                <w:sz w:val="12"/>
              </w:rPr>
              <w:t>Critical</w:t>
            </w:r>
          </w:p>
          <w:p w14:paraId="700436F3" w14:textId="77777777" w:rsidR="00054C28" w:rsidRDefault="00D50A48">
            <w:pPr>
              <w:pStyle w:val="TableParagraph"/>
              <w:spacing w:before="13"/>
              <w:ind w:left="25"/>
              <w:rPr>
                <w:sz w:val="12"/>
              </w:rPr>
            </w:pPr>
            <w:r>
              <w:rPr>
                <w:spacing w:val="-2"/>
                <w:sz w:val="12"/>
              </w:rPr>
              <w:t>2.</w:t>
            </w:r>
            <w:r>
              <w:rPr>
                <w:spacing w:val="-4"/>
                <w:sz w:val="12"/>
              </w:rPr>
              <w:t xml:space="preserve"> </w:t>
            </w:r>
            <w:r>
              <w:rPr>
                <w:spacing w:val="-2"/>
                <w:sz w:val="12"/>
              </w:rPr>
              <w:t>Limited</w:t>
            </w:r>
          </w:p>
          <w:p w14:paraId="6CBD0315"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2A2C31BE" w14:textId="77777777" w:rsidR="00054C28" w:rsidRDefault="00054C28">
            <w:pPr>
              <w:pStyle w:val="TableParagraph"/>
              <w:spacing w:before="97"/>
              <w:rPr>
                <w:sz w:val="12"/>
              </w:rPr>
            </w:pPr>
          </w:p>
          <w:p w14:paraId="7C7D1C43" w14:textId="77777777" w:rsidR="00054C28" w:rsidRDefault="00D50A48">
            <w:pPr>
              <w:pStyle w:val="TableParagraph"/>
              <w:ind w:left="41" w:right="-15"/>
              <w:jc w:val="center"/>
              <w:rPr>
                <w:sz w:val="12"/>
              </w:rPr>
            </w:pPr>
            <w:r>
              <w:rPr>
                <w:spacing w:val="-5"/>
                <w:sz w:val="12"/>
              </w:rPr>
              <w:t>3.1</w:t>
            </w:r>
          </w:p>
        </w:tc>
        <w:tc>
          <w:tcPr>
            <w:tcW w:w="830" w:type="dxa"/>
          </w:tcPr>
          <w:p w14:paraId="66B2392A"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5E47DFCA" w14:textId="77777777" w:rsidR="00054C28" w:rsidRDefault="00D50A48">
            <w:pPr>
              <w:pStyle w:val="TableParagraph"/>
              <w:spacing w:before="14"/>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066138EE" w14:textId="77777777" w:rsidR="00054C28" w:rsidRDefault="00D50A48">
            <w:pPr>
              <w:pStyle w:val="TableParagraph"/>
              <w:spacing w:before="13"/>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5AD1AF31"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393AD580" w14:textId="77777777" w:rsidR="00054C28" w:rsidRDefault="00054C28">
            <w:pPr>
              <w:pStyle w:val="TableParagraph"/>
              <w:spacing w:before="97"/>
              <w:rPr>
                <w:sz w:val="12"/>
              </w:rPr>
            </w:pPr>
          </w:p>
          <w:p w14:paraId="211D5C27" w14:textId="77777777" w:rsidR="00054C28" w:rsidRDefault="00D50A48">
            <w:pPr>
              <w:pStyle w:val="TableParagraph"/>
              <w:ind w:left="42" w:right="-15"/>
              <w:jc w:val="center"/>
              <w:rPr>
                <w:sz w:val="12"/>
              </w:rPr>
            </w:pPr>
            <w:r>
              <w:rPr>
                <w:spacing w:val="-5"/>
                <w:sz w:val="12"/>
              </w:rPr>
              <w:t>4.6</w:t>
            </w:r>
          </w:p>
        </w:tc>
        <w:tc>
          <w:tcPr>
            <w:tcW w:w="838" w:type="dxa"/>
          </w:tcPr>
          <w:p w14:paraId="7E651709"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0731B06E" w14:textId="77777777" w:rsidR="00054C28" w:rsidRDefault="00D50A48">
            <w:pPr>
              <w:pStyle w:val="TableParagraph"/>
              <w:spacing w:before="14"/>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184A1EB1" w14:textId="77777777" w:rsidR="00054C28" w:rsidRDefault="00D50A48">
            <w:pPr>
              <w:pStyle w:val="TableParagraph"/>
              <w:spacing w:before="13"/>
              <w:ind w:left="27"/>
              <w:rPr>
                <w:sz w:val="12"/>
              </w:rPr>
            </w:pPr>
            <w:r>
              <w:rPr>
                <w:spacing w:val="-2"/>
                <w:sz w:val="12"/>
              </w:rPr>
              <w:t>2. 3-6</w:t>
            </w:r>
            <w:r>
              <w:rPr>
                <w:spacing w:val="-8"/>
                <w:sz w:val="12"/>
              </w:rPr>
              <w:t xml:space="preserve"> </w:t>
            </w:r>
            <w:r>
              <w:rPr>
                <w:spacing w:val="-4"/>
                <w:sz w:val="12"/>
              </w:rPr>
              <w:t>hrs.</w:t>
            </w:r>
          </w:p>
          <w:p w14:paraId="6E881EA6"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770CC8E7" w14:textId="77777777" w:rsidR="00054C28" w:rsidRDefault="00054C28">
            <w:pPr>
              <w:pStyle w:val="TableParagraph"/>
              <w:spacing w:before="97"/>
              <w:rPr>
                <w:sz w:val="12"/>
              </w:rPr>
            </w:pPr>
          </w:p>
          <w:p w14:paraId="408436D6" w14:textId="77777777" w:rsidR="00054C28" w:rsidRDefault="00D50A48">
            <w:pPr>
              <w:pStyle w:val="TableParagraph"/>
              <w:ind w:left="34"/>
              <w:jc w:val="center"/>
              <w:rPr>
                <w:b/>
                <w:sz w:val="12"/>
              </w:rPr>
            </w:pPr>
            <w:r>
              <w:rPr>
                <w:b/>
                <w:spacing w:val="-4"/>
                <w:w w:val="105"/>
                <w:sz w:val="12"/>
              </w:rPr>
              <w:t>12.2</w:t>
            </w:r>
          </w:p>
        </w:tc>
      </w:tr>
      <w:tr w:rsidR="00054C28" w14:paraId="7425D884" w14:textId="77777777">
        <w:trPr>
          <w:trHeight w:val="628"/>
        </w:trPr>
        <w:tc>
          <w:tcPr>
            <w:tcW w:w="1269" w:type="dxa"/>
          </w:tcPr>
          <w:p w14:paraId="317BFC64" w14:textId="77777777" w:rsidR="00054C28" w:rsidRDefault="00054C28">
            <w:pPr>
              <w:pStyle w:val="TableParagraph"/>
              <w:spacing w:before="97"/>
              <w:rPr>
                <w:sz w:val="12"/>
              </w:rPr>
            </w:pPr>
          </w:p>
          <w:p w14:paraId="7C8E52BB" w14:textId="77777777" w:rsidR="00054C28" w:rsidRDefault="00D50A48">
            <w:pPr>
              <w:pStyle w:val="TableParagraph"/>
              <w:ind w:left="22"/>
              <w:rPr>
                <w:sz w:val="12"/>
              </w:rPr>
            </w:pPr>
            <w:r>
              <w:rPr>
                <w:w w:val="105"/>
                <w:sz w:val="12"/>
              </w:rPr>
              <w:t>Severe</w:t>
            </w:r>
            <w:r>
              <w:rPr>
                <w:spacing w:val="-5"/>
                <w:w w:val="105"/>
                <w:sz w:val="12"/>
              </w:rPr>
              <w:t xml:space="preserve"> </w:t>
            </w:r>
            <w:r>
              <w:rPr>
                <w:spacing w:val="-2"/>
                <w:w w:val="105"/>
                <w:sz w:val="12"/>
              </w:rPr>
              <w:t>Weather</w:t>
            </w:r>
          </w:p>
        </w:tc>
        <w:tc>
          <w:tcPr>
            <w:tcW w:w="271" w:type="dxa"/>
          </w:tcPr>
          <w:p w14:paraId="7B08B7EE" w14:textId="77777777" w:rsidR="00054C28" w:rsidRDefault="00054C28">
            <w:pPr>
              <w:pStyle w:val="TableParagraph"/>
              <w:spacing w:before="97"/>
              <w:rPr>
                <w:sz w:val="12"/>
              </w:rPr>
            </w:pPr>
          </w:p>
          <w:p w14:paraId="18852A29" w14:textId="77777777" w:rsidR="00054C28" w:rsidRDefault="00D50A48">
            <w:pPr>
              <w:pStyle w:val="TableParagraph"/>
              <w:ind w:left="13"/>
              <w:jc w:val="center"/>
              <w:rPr>
                <w:sz w:val="12"/>
              </w:rPr>
            </w:pPr>
            <w:r>
              <w:rPr>
                <w:spacing w:val="-5"/>
                <w:sz w:val="12"/>
              </w:rPr>
              <w:t>4.0</w:t>
            </w:r>
          </w:p>
        </w:tc>
        <w:tc>
          <w:tcPr>
            <w:tcW w:w="830" w:type="dxa"/>
          </w:tcPr>
          <w:p w14:paraId="47AF34BF"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278752AA"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0D7AFDFB" w14:textId="77777777" w:rsidR="00054C28" w:rsidRDefault="00D50A48">
            <w:pPr>
              <w:pStyle w:val="TableParagraph"/>
              <w:spacing w:before="14"/>
              <w:ind w:left="24"/>
              <w:rPr>
                <w:sz w:val="12"/>
              </w:rPr>
            </w:pPr>
            <w:r>
              <w:rPr>
                <w:spacing w:val="-2"/>
                <w:sz w:val="12"/>
              </w:rPr>
              <w:t>2.</w:t>
            </w:r>
            <w:r>
              <w:rPr>
                <w:spacing w:val="-4"/>
                <w:sz w:val="12"/>
              </w:rPr>
              <w:t xml:space="preserve"> </w:t>
            </w:r>
            <w:r>
              <w:rPr>
                <w:spacing w:val="-2"/>
                <w:sz w:val="12"/>
              </w:rPr>
              <w:t>Possible</w:t>
            </w:r>
          </w:p>
          <w:p w14:paraId="426E3ED4"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1A6D3125" w14:textId="77777777" w:rsidR="00054C28" w:rsidRDefault="00054C28">
            <w:pPr>
              <w:pStyle w:val="TableParagraph"/>
              <w:spacing w:before="97"/>
              <w:rPr>
                <w:sz w:val="12"/>
              </w:rPr>
            </w:pPr>
          </w:p>
          <w:p w14:paraId="6A032205" w14:textId="77777777" w:rsidR="00054C28" w:rsidRDefault="00D50A48">
            <w:pPr>
              <w:pStyle w:val="TableParagraph"/>
              <w:ind w:left="40"/>
              <w:jc w:val="center"/>
              <w:rPr>
                <w:sz w:val="12"/>
              </w:rPr>
            </w:pPr>
            <w:r>
              <w:rPr>
                <w:spacing w:val="-6"/>
                <w:sz w:val="12"/>
              </w:rPr>
              <w:t>3.4</w:t>
            </w:r>
          </w:p>
        </w:tc>
        <w:tc>
          <w:tcPr>
            <w:tcW w:w="830" w:type="dxa"/>
          </w:tcPr>
          <w:p w14:paraId="153D01E5"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607E6D21"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6D2D7B01" w14:textId="77777777" w:rsidR="00054C28" w:rsidRDefault="00D50A48">
            <w:pPr>
              <w:pStyle w:val="TableParagraph"/>
              <w:spacing w:before="14"/>
              <w:ind w:left="25"/>
              <w:rPr>
                <w:sz w:val="12"/>
              </w:rPr>
            </w:pPr>
            <w:r>
              <w:rPr>
                <w:spacing w:val="-2"/>
                <w:sz w:val="12"/>
              </w:rPr>
              <w:t>2.</w:t>
            </w:r>
            <w:r>
              <w:rPr>
                <w:spacing w:val="-4"/>
                <w:sz w:val="12"/>
              </w:rPr>
              <w:t xml:space="preserve"> </w:t>
            </w:r>
            <w:r>
              <w:rPr>
                <w:spacing w:val="-2"/>
                <w:sz w:val="12"/>
              </w:rPr>
              <w:t>Limited</w:t>
            </w:r>
          </w:p>
          <w:p w14:paraId="04D4C469"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717FAB1C" w14:textId="77777777" w:rsidR="00054C28" w:rsidRDefault="00054C28">
            <w:pPr>
              <w:pStyle w:val="TableParagraph"/>
              <w:spacing w:before="97"/>
              <w:rPr>
                <w:sz w:val="12"/>
              </w:rPr>
            </w:pPr>
          </w:p>
          <w:p w14:paraId="49D44F80" w14:textId="77777777" w:rsidR="00054C28" w:rsidRDefault="00D50A48">
            <w:pPr>
              <w:pStyle w:val="TableParagraph"/>
              <w:ind w:left="41" w:right="-15"/>
              <w:jc w:val="center"/>
              <w:rPr>
                <w:sz w:val="12"/>
              </w:rPr>
            </w:pPr>
            <w:r>
              <w:rPr>
                <w:spacing w:val="-5"/>
                <w:sz w:val="12"/>
              </w:rPr>
              <w:t>3.2</w:t>
            </w:r>
          </w:p>
        </w:tc>
        <w:tc>
          <w:tcPr>
            <w:tcW w:w="830" w:type="dxa"/>
          </w:tcPr>
          <w:p w14:paraId="70FAC4ED"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5F61B9B9"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431ED156" w14:textId="77777777" w:rsidR="00054C28" w:rsidRDefault="00D50A48">
            <w:pPr>
              <w:pStyle w:val="TableParagraph"/>
              <w:spacing w:before="14"/>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1051B5FF"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29BFC4BD" w14:textId="77777777" w:rsidR="00054C28" w:rsidRDefault="00054C28">
            <w:pPr>
              <w:pStyle w:val="TableParagraph"/>
              <w:spacing w:before="97"/>
              <w:rPr>
                <w:sz w:val="12"/>
              </w:rPr>
            </w:pPr>
          </w:p>
          <w:p w14:paraId="3CEB5CFA" w14:textId="77777777" w:rsidR="00054C28" w:rsidRDefault="00D50A48">
            <w:pPr>
              <w:pStyle w:val="TableParagraph"/>
              <w:ind w:left="42" w:right="-15"/>
              <w:jc w:val="center"/>
              <w:rPr>
                <w:sz w:val="12"/>
              </w:rPr>
            </w:pPr>
            <w:r>
              <w:rPr>
                <w:spacing w:val="-5"/>
                <w:sz w:val="12"/>
              </w:rPr>
              <w:t>4.5</w:t>
            </w:r>
          </w:p>
        </w:tc>
        <w:tc>
          <w:tcPr>
            <w:tcW w:w="838" w:type="dxa"/>
          </w:tcPr>
          <w:p w14:paraId="2C5AC640"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31746084"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58A76492" w14:textId="77777777" w:rsidR="00054C28" w:rsidRDefault="00D50A48">
            <w:pPr>
              <w:pStyle w:val="TableParagraph"/>
              <w:spacing w:before="14"/>
              <w:ind w:left="27"/>
              <w:rPr>
                <w:sz w:val="12"/>
              </w:rPr>
            </w:pPr>
            <w:r>
              <w:rPr>
                <w:spacing w:val="-2"/>
                <w:sz w:val="12"/>
              </w:rPr>
              <w:t>2. 3-6</w:t>
            </w:r>
            <w:r>
              <w:rPr>
                <w:spacing w:val="-8"/>
                <w:sz w:val="12"/>
              </w:rPr>
              <w:t xml:space="preserve"> </w:t>
            </w:r>
            <w:r>
              <w:rPr>
                <w:spacing w:val="-4"/>
                <w:sz w:val="12"/>
              </w:rPr>
              <w:t>hrs.</w:t>
            </w:r>
          </w:p>
          <w:p w14:paraId="28CA0CDB"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6A5C02E6" w14:textId="77777777" w:rsidR="00054C28" w:rsidRDefault="00054C28">
            <w:pPr>
              <w:pStyle w:val="TableParagraph"/>
              <w:spacing w:before="97"/>
              <w:rPr>
                <w:sz w:val="12"/>
              </w:rPr>
            </w:pPr>
          </w:p>
          <w:p w14:paraId="66E82D7C" w14:textId="77777777" w:rsidR="00054C28" w:rsidRDefault="00D50A48">
            <w:pPr>
              <w:pStyle w:val="TableParagraph"/>
              <w:ind w:left="34"/>
              <w:jc w:val="center"/>
              <w:rPr>
                <w:b/>
                <w:sz w:val="12"/>
              </w:rPr>
            </w:pPr>
            <w:r>
              <w:rPr>
                <w:b/>
                <w:spacing w:val="-4"/>
                <w:w w:val="105"/>
                <w:sz w:val="12"/>
              </w:rPr>
              <w:t>11.7</w:t>
            </w:r>
          </w:p>
        </w:tc>
      </w:tr>
      <w:tr w:rsidR="00054C28" w14:paraId="032C4335" w14:textId="77777777">
        <w:trPr>
          <w:trHeight w:val="628"/>
        </w:trPr>
        <w:tc>
          <w:tcPr>
            <w:tcW w:w="1269" w:type="dxa"/>
          </w:tcPr>
          <w:p w14:paraId="6AF0446D" w14:textId="77777777" w:rsidR="00054C28" w:rsidRDefault="00054C28">
            <w:pPr>
              <w:pStyle w:val="TableParagraph"/>
              <w:spacing w:before="17"/>
              <w:rPr>
                <w:sz w:val="12"/>
              </w:rPr>
            </w:pPr>
          </w:p>
          <w:p w14:paraId="1E7DE8D5" w14:textId="77777777" w:rsidR="00054C28" w:rsidRDefault="00D50A48">
            <w:pPr>
              <w:pStyle w:val="TableParagraph"/>
              <w:spacing w:line="273" w:lineRule="auto"/>
              <w:ind w:left="22"/>
              <w:rPr>
                <w:sz w:val="12"/>
              </w:rPr>
            </w:pPr>
            <w:r>
              <w:rPr>
                <w:spacing w:val="-2"/>
                <w:w w:val="105"/>
                <w:sz w:val="12"/>
              </w:rPr>
              <w:t>Transportation</w:t>
            </w:r>
            <w:r>
              <w:rPr>
                <w:spacing w:val="-6"/>
                <w:w w:val="105"/>
                <w:sz w:val="12"/>
              </w:rPr>
              <w:t xml:space="preserve"> </w:t>
            </w:r>
            <w:r>
              <w:rPr>
                <w:spacing w:val="-2"/>
                <w:w w:val="105"/>
                <w:sz w:val="12"/>
              </w:rPr>
              <w:t>Incident</w:t>
            </w:r>
            <w:r>
              <w:rPr>
                <w:spacing w:val="40"/>
                <w:w w:val="105"/>
                <w:sz w:val="12"/>
              </w:rPr>
              <w:t xml:space="preserve"> </w:t>
            </w:r>
            <w:r>
              <w:rPr>
                <w:w w:val="105"/>
                <w:sz w:val="12"/>
              </w:rPr>
              <w:t>(Air, Sea, Land)</w:t>
            </w:r>
          </w:p>
        </w:tc>
        <w:tc>
          <w:tcPr>
            <w:tcW w:w="271" w:type="dxa"/>
          </w:tcPr>
          <w:p w14:paraId="5F5A081F" w14:textId="77777777" w:rsidR="00054C28" w:rsidRDefault="00054C28">
            <w:pPr>
              <w:pStyle w:val="TableParagraph"/>
              <w:spacing w:before="97"/>
              <w:rPr>
                <w:sz w:val="12"/>
              </w:rPr>
            </w:pPr>
          </w:p>
          <w:p w14:paraId="1BF677D0" w14:textId="77777777" w:rsidR="00054C28" w:rsidRDefault="00D50A48">
            <w:pPr>
              <w:pStyle w:val="TableParagraph"/>
              <w:ind w:left="13"/>
              <w:jc w:val="center"/>
              <w:rPr>
                <w:sz w:val="12"/>
              </w:rPr>
            </w:pPr>
            <w:r>
              <w:rPr>
                <w:spacing w:val="-5"/>
                <w:sz w:val="12"/>
              </w:rPr>
              <w:t>2.9</w:t>
            </w:r>
          </w:p>
        </w:tc>
        <w:tc>
          <w:tcPr>
            <w:tcW w:w="830" w:type="dxa"/>
          </w:tcPr>
          <w:p w14:paraId="595F2547"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3225EFE8"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74716C52" w14:textId="77777777" w:rsidR="00054C28" w:rsidRDefault="00D50A48">
            <w:pPr>
              <w:pStyle w:val="TableParagraph"/>
              <w:spacing w:before="14"/>
              <w:ind w:left="24"/>
              <w:rPr>
                <w:sz w:val="12"/>
              </w:rPr>
            </w:pPr>
            <w:r>
              <w:rPr>
                <w:spacing w:val="-2"/>
                <w:sz w:val="12"/>
              </w:rPr>
              <w:t>2.</w:t>
            </w:r>
            <w:r>
              <w:rPr>
                <w:spacing w:val="-4"/>
                <w:sz w:val="12"/>
              </w:rPr>
              <w:t xml:space="preserve"> </w:t>
            </w:r>
            <w:r>
              <w:rPr>
                <w:spacing w:val="-2"/>
                <w:sz w:val="12"/>
              </w:rPr>
              <w:t>Possible</w:t>
            </w:r>
          </w:p>
          <w:p w14:paraId="3E558C36"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72F0C85C" w14:textId="77777777" w:rsidR="00054C28" w:rsidRDefault="00054C28">
            <w:pPr>
              <w:pStyle w:val="TableParagraph"/>
              <w:spacing w:before="97"/>
              <w:rPr>
                <w:sz w:val="12"/>
              </w:rPr>
            </w:pPr>
          </w:p>
          <w:p w14:paraId="1A435BF9" w14:textId="77777777" w:rsidR="00054C28" w:rsidRDefault="00D50A48">
            <w:pPr>
              <w:pStyle w:val="TableParagraph"/>
              <w:ind w:left="40"/>
              <w:jc w:val="center"/>
              <w:rPr>
                <w:sz w:val="12"/>
              </w:rPr>
            </w:pPr>
            <w:r>
              <w:rPr>
                <w:spacing w:val="-6"/>
                <w:sz w:val="12"/>
              </w:rPr>
              <w:t>3.1</w:t>
            </w:r>
          </w:p>
        </w:tc>
        <w:tc>
          <w:tcPr>
            <w:tcW w:w="830" w:type="dxa"/>
          </w:tcPr>
          <w:p w14:paraId="252C1E53"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289418D7"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5489BCE8" w14:textId="77777777" w:rsidR="00054C28" w:rsidRDefault="00D50A48">
            <w:pPr>
              <w:pStyle w:val="TableParagraph"/>
              <w:spacing w:before="14"/>
              <w:ind w:left="25"/>
              <w:rPr>
                <w:sz w:val="12"/>
              </w:rPr>
            </w:pPr>
            <w:r>
              <w:rPr>
                <w:spacing w:val="-2"/>
                <w:sz w:val="12"/>
              </w:rPr>
              <w:t>2.</w:t>
            </w:r>
            <w:r>
              <w:rPr>
                <w:spacing w:val="-4"/>
                <w:sz w:val="12"/>
              </w:rPr>
              <w:t xml:space="preserve"> </w:t>
            </w:r>
            <w:r>
              <w:rPr>
                <w:spacing w:val="-2"/>
                <w:sz w:val="12"/>
              </w:rPr>
              <w:t>Limited</w:t>
            </w:r>
          </w:p>
          <w:p w14:paraId="4320F117"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61CDCCE8" w14:textId="77777777" w:rsidR="00054C28" w:rsidRDefault="00054C28">
            <w:pPr>
              <w:pStyle w:val="TableParagraph"/>
              <w:spacing w:before="97"/>
              <w:rPr>
                <w:sz w:val="12"/>
              </w:rPr>
            </w:pPr>
          </w:p>
          <w:p w14:paraId="2F3ABA0C" w14:textId="77777777" w:rsidR="00054C28" w:rsidRDefault="00D50A48">
            <w:pPr>
              <w:pStyle w:val="TableParagraph"/>
              <w:ind w:left="41" w:right="-15"/>
              <w:jc w:val="center"/>
              <w:rPr>
                <w:sz w:val="12"/>
              </w:rPr>
            </w:pPr>
            <w:r>
              <w:rPr>
                <w:spacing w:val="-5"/>
                <w:sz w:val="12"/>
              </w:rPr>
              <w:t>4.8</w:t>
            </w:r>
          </w:p>
        </w:tc>
        <w:tc>
          <w:tcPr>
            <w:tcW w:w="830" w:type="dxa"/>
          </w:tcPr>
          <w:p w14:paraId="7B00290F"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50342853"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7BFBC600" w14:textId="77777777" w:rsidR="00054C28" w:rsidRDefault="00D50A48">
            <w:pPr>
              <w:pStyle w:val="TableParagraph"/>
              <w:spacing w:before="14"/>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04E7E3A4"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4F14C4F2" w14:textId="77777777" w:rsidR="00054C28" w:rsidRDefault="00054C28">
            <w:pPr>
              <w:pStyle w:val="TableParagraph"/>
              <w:spacing w:before="97"/>
              <w:rPr>
                <w:sz w:val="12"/>
              </w:rPr>
            </w:pPr>
          </w:p>
          <w:p w14:paraId="6AD464DC" w14:textId="77777777" w:rsidR="00054C28" w:rsidRDefault="00D50A48">
            <w:pPr>
              <w:pStyle w:val="TableParagraph"/>
              <w:ind w:left="42" w:right="-15"/>
              <w:jc w:val="center"/>
              <w:rPr>
                <w:sz w:val="12"/>
              </w:rPr>
            </w:pPr>
            <w:r>
              <w:rPr>
                <w:spacing w:val="-5"/>
                <w:sz w:val="12"/>
              </w:rPr>
              <w:t>3.2</w:t>
            </w:r>
          </w:p>
        </w:tc>
        <w:tc>
          <w:tcPr>
            <w:tcW w:w="838" w:type="dxa"/>
          </w:tcPr>
          <w:p w14:paraId="712E29CE"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1306B49B"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034B6006" w14:textId="77777777" w:rsidR="00054C28" w:rsidRDefault="00D50A48">
            <w:pPr>
              <w:pStyle w:val="TableParagraph"/>
              <w:spacing w:before="14"/>
              <w:ind w:left="27"/>
              <w:rPr>
                <w:sz w:val="12"/>
              </w:rPr>
            </w:pPr>
            <w:r>
              <w:rPr>
                <w:spacing w:val="-2"/>
                <w:sz w:val="12"/>
              </w:rPr>
              <w:t>2. 3-6</w:t>
            </w:r>
            <w:r>
              <w:rPr>
                <w:spacing w:val="-8"/>
                <w:sz w:val="12"/>
              </w:rPr>
              <w:t xml:space="preserve"> </w:t>
            </w:r>
            <w:r>
              <w:rPr>
                <w:spacing w:val="-4"/>
                <w:sz w:val="12"/>
              </w:rPr>
              <w:t>hrs.</w:t>
            </w:r>
          </w:p>
          <w:p w14:paraId="7DAF851E"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5192BFEB" w14:textId="77777777" w:rsidR="00054C28" w:rsidRDefault="00054C28">
            <w:pPr>
              <w:pStyle w:val="TableParagraph"/>
              <w:spacing w:before="97"/>
              <w:rPr>
                <w:sz w:val="12"/>
              </w:rPr>
            </w:pPr>
          </w:p>
          <w:p w14:paraId="05D97A0F" w14:textId="77777777" w:rsidR="00054C28" w:rsidRDefault="00D50A48">
            <w:pPr>
              <w:pStyle w:val="TableParagraph"/>
              <w:ind w:left="34"/>
              <w:jc w:val="center"/>
              <w:rPr>
                <w:b/>
                <w:sz w:val="12"/>
              </w:rPr>
            </w:pPr>
            <w:r>
              <w:rPr>
                <w:b/>
                <w:spacing w:val="-4"/>
                <w:w w:val="105"/>
                <w:sz w:val="12"/>
              </w:rPr>
              <w:t>11.6</w:t>
            </w:r>
          </w:p>
        </w:tc>
      </w:tr>
      <w:tr w:rsidR="00054C28" w14:paraId="7680A92C" w14:textId="77777777">
        <w:trPr>
          <w:trHeight w:val="628"/>
        </w:trPr>
        <w:tc>
          <w:tcPr>
            <w:tcW w:w="1269" w:type="dxa"/>
          </w:tcPr>
          <w:p w14:paraId="541AECBE" w14:textId="77777777" w:rsidR="00054C28" w:rsidRDefault="00054C28">
            <w:pPr>
              <w:pStyle w:val="TableParagraph"/>
              <w:spacing w:before="97"/>
              <w:rPr>
                <w:sz w:val="12"/>
              </w:rPr>
            </w:pPr>
          </w:p>
          <w:p w14:paraId="27F9207A" w14:textId="77777777" w:rsidR="00054C28" w:rsidRDefault="00D50A48">
            <w:pPr>
              <w:pStyle w:val="TableParagraph"/>
              <w:ind w:left="22"/>
              <w:rPr>
                <w:sz w:val="12"/>
              </w:rPr>
            </w:pPr>
            <w:r>
              <w:rPr>
                <w:w w:val="105"/>
                <w:sz w:val="12"/>
              </w:rPr>
              <w:t xml:space="preserve">Infectious </w:t>
            </w:r>
            <w:r>
              <w:rPr>
                <w:spacing w:val="-2"/>
                <w:w w:val="105"/>
                <w:sz w:val="12"/>
              </w:rPr>
              <w:t>Disease</w:t>
            </w:r>
          </w:p>
        </w:tc>
        <w:tc>
          <w:tcPr>
            <w:tcW w:w="271" w:type="dxa"/>
          </w:tcPr>
          <w:p w14:paraId="1B5F9E92" w14:textId="77777777" w:rsidR="00054C28" w:rsidRDefault="00054C28">
            <w:pPr>
              <w:pStyle w:val="TableParagraph"/>
              <w:spacing w:before="97"/>
              <w:rPr>
                <w:sz w:val="12"/>
              </w:rPr>
            </w:pPr>
          </w:p>
          <w:p w14:paraId="3E530DFF" w14:textId="77777777" w:rsidR="00054C28" w:rsidRDefault="00D50A48">
            <w:pPr>
              <w:pStyle w:val="TableParagraph"/>
              <w:ind w:left="13"/>
              <w:jc w:val="center"/>
              <w:rPr>
                <w:sz w:val="12"/>
              </w:rPr>
            </w:pPr>
            <w:r>
              <w:rPr>
                <w:spacing w:val="-5"/>
                <w:sz w:val="12"/>
              </w:rPr>
              <w:t>3.5</w:t>
            </w:r>
          </w:p>
        </w:tc>
        <w:tc>
          <w:tcPr>
            <w:tcW w:w="830" w:type="dxa"/>
          </w:tcPr>
          <w:p w14:paraId="134CCA01"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03EE3E17"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65D0B4E5" w14:textId="77777777" w:rsidR="00054C28" w:rsidRDefault="00D50A48">
            <w:pPr>
              <w:pStyle w:val="TableParagraph"/>
              <w:spacing w:before="14"/>
              <w:ind w:left="24"/>
              <w:rPr>
                <w:sz w:val="12"/>
              </w:rPr>
            </w:pPr>
            <w:r>
              <w:rPr>
                <w:spacing w:val="-2"/>
                <w:sz w:val="12"/>
              </w:rPr>
              <w:t>2.</w:t>
            </w:r>
            <w:r>
              <w:rPr>
                <w:spacing w:val="-4"/>
                <w:sz w:val="12"/>
              </w:rPr>
              <w:t xml:space="preserve"> </w:t>
            </w:r>
            <w:r>
              <w:rPr>
                <w:spacing w:val="-2"/>
                <w:sz w:val="12"/>
              </w:rPr>
              <w:t>Possible</w:t>
            </w:r>
          </w:p>
          <w:p w14:paraId="12B8AC68"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51BAC4E2" w14:textId="77777777" w:rsidR="00054C28" w:rsidRDefault="00054C28">
            <w:pPr>
              <w:pStyle w:val="TableParagraph"/>
              <w:spacing w:before="97"/>
              <w:rPr>
                <w:sz w:val="12"/>
              </w:rPr>
            </w:pPr>
          </w:p>
          <w:p w14:paraId="051FE74D" w14:textId="77777777" w:rsidR="00054C28" w:rsidRDefault="00D50A48">
            <w:pPr>
              <w:pStyle w:val="TableParagraph"/>
              <w:ind w:left="40"/>
              <w:jc w:val="center"/>
              <w:rPr>
                <w:sz w:val="12"/>
              </w:rPr>
            </w:pPr>
            <w:r>
              <w:rPr>
                <w:spacing w:val="-6"/>
                <w:sz w:val="12"/>
              </w:rPr>
              <w:t>3.5</w:t>
            </w:r>
          </w:p>
        </w:tc>
        <w:tc>
          <w:tcPr>
            <w:tcW w:w="830" w:type="dxa"/>
          </w:tcPr>
          <w:p w14:paraId="33F9163E"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75D714DF"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5748B2BC" w14:textId="77777777" w:rsidR="00054C28" w:rsidRDefault="00D50A48">
            <w:pPr>
              <w:pStyle w:val="TableParagraph"/>
              <w:spacing w:before="14"/>
              <w:ind w:left="25"/>
              <w:rPr>
                <w:sz w:val="12"/>
              </w:rPr>
            </w:pPr>
            <w:r>
              <w:rPr>
                <w:spacing w:val="-2"/>
                <w:sz w:val="12"/>
              </w:rPr>
              <w:t>2.</w:t>
            </w:r>
            <w:r>
              <w:rPr>
                <w:spacing w:val="-4"/>
                <w:sz w:val="12"/>
              </w:rPr>
              <w:t xml:space="preserve"> </w:t>
            </w:r>
            <w:r>
              <w:rPr>
                <w:spacing w:val="-2"/>
                <w:sz w:val="12"/>
              </w:rPr>
              <w:t>Limited</w:t>
            </w:r>
          </w:p>
          <w:p w14:paraId="1AFDBCBA"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133DEAAA" w14:textId="77777777" w:rsidR="00054C28" w:rsidRDefault="00054C28">
            <w:pPr>
              <w:pStyle w:val="TableParagraph"/>
              <w:spacing w:before="97"/>
              <w:rPr>
                <w:sz w:val="12"/>
              </w:rPr>
            </w:pPr>
          </w:p>
          <w:p w14:paraId="49602CFC" w14:textId="77777777" w:rsidR="00054C28" w:rsidRDefault="00D50A48">
            <w:pPr>
              <w:pStyle w:val="TableParagraph"/>
              <w:ind w:left="41" w:right="-15"/>
              <w:jc w:val="center"/>
              <w:rPr>
                <w:sz w:val="12"/>
              </w:rPr>
            </w:pPr>
            <w:r>
              <w:rPr>
                <w:spacing w:val="-5"/>
                <w:sz w:val="12"/>
              </w:rPr>
              <w:t>3.4</w:t>
            </w:r>
          </w:p>
        </w:tc>
        <w:tc>
          <w:tcPr>
            <w:tcW w:w="830" w:type="dxa"/>
          </w:tcPr>
          <w:p w14:paraId="09AAA65A"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72BC8643"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4577A1B0" w14:textId="77777777" w:rsidR="00054C28" w:rsidRDefault="00D50A48">
            <w:pPr>
              <w:pStyle w:val="TableParagraph"/>
              <w:spacing w:before="14"/>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1982C5C4"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48E9A819" w14:textId="77777777" w:rsidR="00054C28" w:rsidRDefault="00054C28">
            <w:pPr>
              <w:pStyle w:val="TableParagraph"/>
              <w:spacing w:before="97"/>
              <w:rPr>
                <w:sz w:val="12"/>
              </w:rPr>
            </w:pPr>
          </w:p>
          <w:p w14:paraId="46E2B441" w14:textId="77777777" w:rsidR="00054C28" w:rsidRDefault="00D50A48">
            <w:pPr>
              <w:pStyle w:val="TableParagraph"/>
              <w:ind w:left="42" w:right="-15"/>
              <w:jc w:val="center"/>
              <w:rPr>
                <w:sz w:val="12"/>
              </w:rPr>
            </w:pPr>
            <w:r>
              <w:rPr>
                <w:spacing w:val="-5"/>
                <w:sz w:val="12"/>
              </w:rPr>
              <w:t>4.7</w:t>
            </w:r>
          </w:p>
        </w:tc>
        <w:tc>
          <w:tcPr>
            <w:tcW w:w="838" w:type="dxa"/>
          </w:tcPr>
          <w:p w14:paraId="0229EE0B"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1D9DD9F7"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4BBF9486" w14:textId="77777777" w:rsidR="00054C28" w:rsidRDefault="00D50A48">
            <w:pPr>
              <w:pStyle w:val="TableParagraph"/>
              <w:spacing w:before="14"/>
              <w:ind w:left="27"/>
              <w:rPr>
                <w:sz w:val="12"/>
              </w:rPr>
            </w:pPr>
            <w:r>
              <w:rPr>
                <w:spacing w:val="-2"/>
                <w:sz w:val="12"/>
              </w:rPr>
              <w:t>2. 3-6</w:t>
            </w:r>
            <w:r>
              <w:rPr>
                <w:spacing w:val="-8"/>
                <w:sz w:val="12"/>
              </w:rPr>
              <w:t xml:space="preserve"> </w:t>
            </w:r>
            <w:r>
              <w:rPr>
                <w:spacing w:val="-4"/>
                <w:sz w:val="12"/>
              </w:rPr>
              <w:t>hrs.</w:t>
            </w:r>
          </w:p>
          <w:p w14:paraId="0FB1C794"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324225A6" w14:textId="77777777" w:rsidR="00054C28" w:rsidRDefault="00054C28">
            <w:pPr>
              <w:pStyle w:val="TableParagraph"/>
              <w:spacing w:before="97"/>
              <w:rPr>
                <w:sz w:val="12"/>
              </w:rPr>
            </w:pPr>
          </w:p>
          <w:p w14:paraId="2EAB2394" w14:textId="77777777" w:rsidR="00054C28" w:rsidRDefault="00D50A48">
            <w:pPr>
              <w:pStyle w:val="TableParagraph"/>
              <w:ind w:left="34"/>
              <w:jc w:val="center"/>
              <w:rPr>
                <w:b/>
                <w:sz w:val="12"/>
              </w:rPr>
            </w:pPr>
            <w:r>
              <w:rPr>
                <w:b/>
                <w:spacing w:val="-4"/>
                <w:w w:val="105"/>
                <w:sz w:val="12"/>
              </w:rPr>
              <w:t>11.6</w:t>
            </w:r>
          </w:p>
        </w:tc>
      </w:tr>
      <w:tr w:rsidR="00054C28" w14:paraId="1D308022" w14:textId="77777777">
        <w:trPr>
          <w:trHeight w:val="628"/>
        </w:trPr>
        <w:tc>
          <w:tcPr>
            <w:tcW w:w="1269" w:type="dxa"/>
          </w:tcPr>
          <w:p w14:paraId="40E6F6F8" w14:textId="77777777" w:rsidR="00054C28" w:rsidRDefault="00054C28">
            <w:pPr>
              <w:pStyle w:val="TableParagraph"/>
              <w:spacing w:before="17"/>
              <w:rPr>
                <w:sz w:val="12"/>
              </w:rPr>
            </w:pPr>
          </w:p>
          <w:p w14:paraId="779D56D7" w14:textId="77777777" w:rsidR="00054C28" w:rsidRDefault="00D50A48">
            <w:pPr>
              <w:pStyle w:val="TableParagraph"/>
              <w:spacing w:before="1" w:line="273" w:lineRule="auto"/>
              <w:ind w:left="22" w:right="168"/>
              <w:rPr>
                <w:sz w:val="12"/>
              </w:rPr>
            </w:pPr>
            <w:r>
              <w:rPr>
                <w:w w:val="105"/>
                <w:sz w:val="12"/>
              </w:rPr>
              <w:t>Hazardous</w:t>
            </w:r>
            <w:r>
              <w:rPr>
                <w:spacing w:val="-5"/>
                <w:w w:val="105"/>
                <w:sz w:val="12"/>
              </w:rPr>
              <w:t xml:space="preserve"> </w:t>
            </w:r>
            <w:r>
              <w:rPr>
                <w:w w:val="105"/>
                <w:sz w:val="12"/>
              </w:rPr>
              <w:t>Materials</w:t>
            </w:r>
            <w:r>
              <w:rPr>
                <w:spacing w:val="40"/>
                <w:w w:val="105"/>
                <w:sz w:val="12"/>
              </w:rPr>
              <w:t xml:space="preserve"> </w:t>
            </w:r>
            <w:r>
              <w:rPr>
                <w:spacing w:val="-2"/>
                <w:w w:val="105"/>
                <w:sz w:val="12"/>
              </w:rPr>
              <w:t>Incident</w:t>
            </w:r>
          </w:p>
        </w:tc>
        <w:tc>
          <w:tcPr>
            <w:tcW w:w="271" w:type="dxa"/>
          </w:tcPr>
          <w:p w14:paraId="6A1972A2" w14:textId="77777777" w:rsidR="00054C28" w:rsidRDefault="00054C28">
            <w:pPr>
              <w:pStyle w:val="TableParagraph"/>
              <w:spacing w:before="97"/>
              <w:rPr>
                <w:sz w:val="12"/>
              </w:rPr>
            </w:pPr>
          </w:p>
          <w:p w14:paraId="6D4FACDB" w14:textId="77777777" w:rsidR="00054C28" w:rsidRDefault="00D50A48">
            <w:pPr>
              <w:pStyle w:val="TableParagraph"/>
              <w:ind w:left="13"/>
              <w:jc w:val="center"/>
              <w:rPr>
                <w:sz w:val="12"/>
              </w:rPr>
            </w:pPr>
            <w:r>
              <w:rPr>
                <w:spacing w:val="-5"/>
                <w:sz w:val="12"/>
              </w:rPr>
              <w:t>2.7</w:t>
            </w:r>
          </w:p>
        </w:tc>
        <w:tc>
          <w:tcPr>
            <w:tcW w:w="830" w:type="dxa"/>
          </w:tcPr>
          <w:p w14:paraId="24A73F01"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3F28BD24" w14:textId="77777777" w:rsidR="00054C28" w:rsidRDefault="00D50A48">
            <w:pPr>
              <w:pStyle w:val="TableParagraph"/>
              <w:spacing w:before="14"/>
              <w:ind w:left="24"/>
              <w:rPr>
                <w:sz w:val="12"/>
              </w:rPr>
            </w:pPr>
            <w:r>
              <w:rPr>
                <w:spacing w:val="-2"/>
                <w:sz w:val="12"/>
              </w:rPr>
              <w:t>3.</w:t>
            </w:r>
            <w:r>
              <w:rPr>
                <w:spacing w:val="-4"/>
                <w:sz w:val="12"/>
              </w:rPr>
              <w:t xml:space="preserve"> </w:t>
            </w:r>
            <w:r>
              <w:rPr>
                <w:spacing w:val="-2"/>
                <w:sz w:val="12"/>
              </w:rPr>
              <w:t>Likely</w:t>
            </w:r>
          </w:p>
          <w:p w14:paraId="18ECD543" w14:textId="77777777" w:rsidR="00054C28" w:rsidRDefault="00D50A48">
            <w:pPr>
              <w:pStyle w:val="TableParagraph"/>
              <w:spacing w:before="13"/>
              <w:ind w:left="24"/>
              <w:rPr>
                <w:sz w:val="12"/>
              </w:rPr>
            </w:pPr>
            <w:r>
              <w:rPr>
                <w:spacing w:val="-2"/>
                <w:sz w:val="12"/>
              </w:rPr>
              <w:t>2.</w:t>
            </w:r>
            <w:r>
              <w:rPr>
                <w:spacing w:val="-4"/>
                <w:sz w:val="12"/>
              </w:rPr>
              <w:t xml:space="preserve"> </w:t>
            </w:r>
            <w:r>
              <w:rPr>
                <w:spacing w:val="-2"/>
                <w:sz w:val="12"/>
              </w:rPr>
              <w:t>Possible</w:t>
            </w:r>
          </w:p>
          <w:p w14:paraId="50BE343F"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2BE7249D" w14:textId="77777777" w:rsidR="00054C28" w:rsidRDefault="00054C28">
            <w:pPr>
              <w:pStyle w:val="TableParagraph"/>
              <w:spacing w:before="97"/>
              <w:rPr>
                <w:sz w:val="12"/>
              </w:rPr>
            </w:pPr>
          </w:p>
          <w:p w14:paraId="5D7458B3" w14:textId="77777777" w:rsidR="00054C28" w:rsidRDefault="00D50A48">
            <w:pPr>
              <w:pStyle w:val="TableParagraph"/>
              <w:ind w:left="40"/>
              <w:jc w:val="center"/>
              <w:rPr>
                <w:sz w:val="12"/>
              </w:rPr>
            </w:pPr>
            <w:r>
              <w:rPr>
                <w:spacing w:val="-6"/>
                <w:sz w:val="12"/>
              </w:rPr>
              <w:t>3.1</w:t>
            </w:r>
          </w:p>
        </w:tc>
        <w:tc>
          <w:tcPr>
            <w:tcW w:w="830" w:type="dxa"/>
          </w:tcPr>
          <w:p w14:paraId="537BB7AC"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4C4229DC" w14:textId="77777777" w:rsidR="00054C28" w:rsidRDefault="00D50A48">
            <w:pPr>
              <w:pStyle w:val="TableParagraph"/>
              <w:spacing w:before="14"/>
              <w:ind w:left="25"/>
              <w:rPr>
                <w:sz w:val="12"/>
              </w:rPr>
            </w:pPr>
            <w:r>
              <w:rPr>
                <w:spacing w:val="-2"/>
                <w:sz w:val="12"/>
              </w:rPr>
              <w:t>3.</w:t>
            </w:r>
            <w:r>
              <w:rPr>
                <w:spacing w:val="-4"/>
                <w:sz w:val="12"/>
              </w:rPr>
              <w:t xml:space="preserve"> </w:t>
            </w:r>
            <w:r>
              <w:rPr>
                <w:spacing w:val="-2"/>
                <w:sz w:val="12"/>
              </w:rPr>
              <w:t>Critical</w:t>
            </w:r>
          </w:p>
          <w:p w14:paraId="214CB7BD" w14:textId="77777777" w:rsidR="00054C28" w:rsidRDefault="00D50A48">
            <w:pPr>
              <w:pStyle w:val="TableParagraph"/>
              <w:spacing w:before="13"/>
              <w:ind w:left="25"/>
              <w:rPr>
                <w:sz w:val="12"/>
              </w:rPr>
            </w:pPr>
            <w:r>
              <w:rPr>
                <w:spacing w:val="-2"/>
                <w:sz w:val="12"/>
              </w:rPr>
              <w:t>2.</w:t>
            </w:r>
            <w:r>
              <w:rPr>
                <w:spacing w:val="-4"/>
                <w:sz w:val="12"/>
              </w:rPr>
              <w:t xml:space="preserve"> </w:t>
            </w:r>
            <w:r>
              <w:rPr>
                <w:spacing w:val="-2"/>
                <w:sz w:val="12"/>
              </w:rPr>
              <w:t>Limited</w:t>
            </w:r>
          </w:p>
          <w:p w14:paraId="173186D5"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620E638E" w14:textId="77777777" w:rsidR="00054C28" w:rsidRDefault="00054C28">
            <w:pPr>
              <w:pStyle w:val="TableParagraph"/>
              <w:spacing w:before="97"/>
              <w:rPr>
                <w:sz w:val="12"/>
              </w:rPr>
            </w:pPr>
          </w:p>
          <w:p w14:paraId="5D0E380B" w14:textId="77777777" w:rsidR="00054C28" w:rsidRDefault="00D50A48">
            <w:pPr>
              <w:pStyle w:val="TableParagraph"/>
              <w:ind w:left="41" w:right="-15"/>
              <w:jc w:val="center"/>
              <w:rPr>
                <w:sz w:val="12"/>
              </w:rPr>
            </w:pPr>
            <w:r>
              <w:rPr>
                <w:spacing w:val="-5"/>
                <w:sz w:val="12"/>
              </w:rPr>
              <w:t>4.7</w:t>
            </w:r>
          </w:p>
        </w:tc>
        <w:tc>
          <w:tcPr>
            <w:tcW w:w="830" w:type="dxa"/>
          </w:tcPr>
          <w:p w14:paraId="0588E8B3"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7053C150" w14:textId="77777777" w:rsidR="00054C28" w:rsidRDefault="00D50A48">
            <w:pPr>
              <w:pStyle w:val="TableParagraph"/>
              <w:spacing w:before="14"/>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582C134C" w14:textId="77777777" w:rsidR="00054C28" w:rsidRDefault="00D50A48">
            <w:pPr>
              <w:pStyle w:val="TableParagraph"/>
              <w:spacing w:before="13"/>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2DED208E"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7D06A82C" w14:textId="77777777" w:rsidR="00054C28" w:rsidRDefault="00054C28">
            <w:pPr>
              <w:pStyle w:val="TableParagraph"/>
              <w:spacing w:before="97"/>
              <w:rPr>
                <w:sz w:val="12"/>
              </w:rPr>
            </w:pPr>
          </w:p>
          <w:p w14:paraId="036E8FDB" w14:textId="77777777" w:rsidR="00054C28" w:rsidRDefault="00D50A48">
            <w:pPr>
              <w:pStyle w:val="TableParagraph"/>
              <w:ind w:left="42" w:right="-15"/>
              <w:jc w:val="center"/>
              <w:rPr>
                <w:sz w:val="12"/>
              </w:rPr>
            </w:pPr>
            <w:r>
              <w:rPr>
                <w:spacing w:val="-5"/>
                <w:sz w:val="12"/>
              </w:rPr>
              <w:t>3.5</w:t>
            </w:r>
          </w:p>
        </w:tc>
        <w:tc>
          <w:tcPr>
            <w:tcW w:w="838" w:type="dxa"/>
          </w:tcPr>
          <w:p w14:paraId="43917F61"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3FD07645" w14:textId="77777777" w:rsidR="00054C28" w:rsidRDefault="00D50A48">
            <w:pPr>
              <w:pStyle w:val="TableParagraph"/>
              <w:spacing w:before="14"/>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3B55FA3A" w14:textId="77777777" w:rsidR="00054C28" w:rsidRDefault="00D50A48">
            <w:pPr>
              <w:pStyle w:val="TableParagraph"/>
              <w:spacing w:before="13"/>
              <w:ind w:left="27"/>
              <w:rPr>
                <w:sz w:val="12"/>
              </w:rPr>
            </w:pPr>
            <w:r>
              <w:rPr>
                <w:spacing w:val="-2"/>
                <w:sz w:val="12"/>
              </w:rPr>
              <w:t>2. 3-6</w:t>
            </w:r>
            <w:r>
              <w:rPr>
                <w:spacing w:val="-8"/>
                <w:sz w:val="12"/>
              </w:rPr>
              <w:t xml:space="preserve"> </w:t>
            </w:r>
            <w:r>
              <w:rPr>
                <w:spacing w:val="-4"/>
                <w:sz w:val="12"/>
              </w:rPr>
              <w:t>hrs.</w:t>
            </w:r>
          </w:p>
          <w:p w14:paraId="6C6D4FA5"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38955F35" w14:textId="77777777" w:rsidR="00054C28" w:rsidRDefault="00054C28">
            <w:pPr>
              <w:pStyle w:val="TableParagraph"/>
              <w:spacing w:before="97"/>
              <w:rPr>
                <w:sz w:val="12"/>
              </w:rPr>
            </w:pPr>
          </w:p>
          <w:p w14:paraId="55724E3E" w14:textId="77777777" w:rsidR="00054C28" w:rsidRDefault="00D50A48">
            <w:pPr>
              <w:pStyle w:val="TableParagraph"/>
              <w:ind w:left="34"/>
              <w:jc w:val="center"/>
              <w:rPr>
                <w:b/>
                <w:sz w:val="12"/>
              </w:rPr>
            </w:pPr>
            <w:r>
              <w:rPr>
                <w:b/>
                <w:spacing w:val="-4"/>
                <w:w w:val="105"/>
                <w:sz w:val="12"/>
              </w:rPr>
              <w:t>11.4</w:t>
            </w:r>
          </w:p>
        </w:tc>
      </w:tr>
      <w:tr w:rsidR="00054C28" w14:paraId="5DDF4528" w14:textId="77777777">
        <w:trPr>
          <w:trHeight w:val="628"/>
        </w:trPr>
        <w:tc>
          <w:tcPr>
            <w:tcW w:w="1269" w:type="dxa"/>
          </w:tcPr>
          <w:p w14:paraId="68B0697F" w14:textId="77777777" w:rsidR="00054C28" w:rsidRDefault="00054C28">
            <w:pPr>
              <w:pStyle w:val="TableParagraph"/>
              <w:spacing w:before="17"/>
              <w:rPr>
                <w:sz w:val="12"/>
              </w:rPr>
            </w:pPr>
          </w:p>
          <w:p w14:paraId="52CC2279" w14:textId="77777777" w:rsidR="00054C28" w:rsidRDefault="00D50A48">
            <w:pPr>
              <w:pStyle w:val="TableParagraph"/>
              <w:spacing w:line="276" w:lineRule="auto"/>
              <w:ind w:left="22" w:right="426"/>
              <w:rPr>
                <w:sz w:val="12"/>
              </w:rPr>
            </w:pPr>
            <w:r>
              <w:rPr>
                <w:w w:val="105"/>
                <w:sz w:val="12"/>
              </w:rPr>
              <w:t>Bomb</w:t>
            </w:r>
            <w:r>
              <w:rPr>
                <w:spacing w:val="-8"/>
                <w:w w:val="105"/>
                <w:sz w:val="12"/>
              </w:rPr>
              <w:t xml:space="preserve"> </w:t>
            </w:r>
            <w:r>
              <w:rPr>
                <w:w w:val="105"/>
                <w:sz w:val="12"/>
              </w:rPr>
              <w:t>Threat</w:t>
            </w:r>
            <w:r>
              <w:rPr>
                <w:spacing w:val="-7"/>
                <w:w w:val="105"/>
                <w:sz w:val="12"/>
              </w:rPr>
              <w:t xml:space="preserve"> </w:t>
            </w:r>
            <w:r>
              <w:rPr>
                <w:w w:val="105"/>
                <w:sz w:val="12"/>
              </w:rPr>
              <w:t>or</w:t>
            </w:r>
            <w:r>
              <w:rPr>
                <w:spacing w:val="40"/>
                <w:w w:val="105"/>
                <w:sz w:val="12"/>
              </w:rPr>
              <w:t xml:space="preserve"> </w:t>
            </w:r>
            <w:r>
              <w:rPr>
                <w:spacing w:val="-2"/>
                <w:w w:val="105"/>
                <w:sz w:val="12"/>
              </w:rPr>
              <w:t>Explosion</w:t>
            </w:r>
          </w:p>
        </w:tc>
        <w:tc>
          <w:tcPr>
            <w:tcW w:w="271" w:type="dxa"/>
          </w:tcPr>
          <w:p w14:paraId="7C536707" w14:textId="77777777" w:rsidR="00054C28" w:rsidRDefault="00054C28">
            <w:pPr>
              <w:pStyle w:val="TableParagraph"/>
              <w:spacing w:before="97"/>
              <w:rPr>
                <w:sz w:val="12"/>
              </w:rPr>
            </w:pPr>
          </w:p>
          <w:p w14:paraId="26A4670A" w14:textId="77777777" w:rsidR="00054C28" w:rsidRDefault="00D50A48">
            <w:pPr>
              <w:pStyle w:val="TableParagraph"/>
              <w:ind w:left="13"/>
              <w:jc w:val="center"/>
              <w:rPr>
                <w:sz w:val="12"/>
              </w:rPr>
            </w:pPr>
            <w:r>
              <w:rPr>
                <w:spacing w:val="-5"/>
                <w:sz w:val="12"/>
              </w:rPr>
              <w:t>2.6</w:t>
            </w:r>
          </w:p>
        </w:tc>
        <w:tc>
          <w:tcPr>
            <w:tcW w:w="830" w:type="dxa"/>
          </w:tcPr>
          <w:p w14:paraId="0C11A8E7"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1C895739"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5BE3ED1D" w14:textId="77777777" w:rsidR="00054C28" w:rsidRDefault="00D50A48">
            <w:pPr>
              <w:pStyle w:val="TableParagraph"/>
              <w:spacing w:before="14"/>
              <w:ind w:left="24"/>
              <w:rPr>
                <w:sz w:val="12"/>
              </w:rPr>
            </w:pPr>
            <w:r>
              <w:rPr>
                <w:spacing w:val="-2"/>
                <w:sz w:val="12"/>
              </w:rPr>
              <w:t>2.</w:t>
            </w:r>
            <w:r>
              <w:rPr>
                <w:spacing w:val="-4"/>
                <w:sz w:val="12"/>
              </w:rPr>
              <w:t xml:space="preserve"> </w:t>
            </w:r>
            <w:r>
              <w:rPr>
                <w:spacing w:val="-2"/>
                <w:sz w:val="12"/>
              </w:rPr>
              <w:t>Possible</w:t>
            </w:r>
          </w:p>
          <w:p w14:paraId="520C4F58"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3D4CCCB1" w14:textId="77777777" w:rsidR="00054C28" w:rsidRDefault="00054C28">
            <w:pPr>
              <w:pStyle w:val="TableParagraph"/>
              <w:spacing w:before="97"/>
              <w:rPr>
                <w:sz w:val="12"/>
              </w:rPr>
            </w:pPr>
          </w:p>
          <w:p w14:paraId="46558774" w14:textId="77777777" w:rsidR="00054C28" w:rsidRDefault="00D50A48">
            <w:pPr>
              <w:pStyle w:val="TableParagraph"/>
              <w:ind w:left="40"/>
              <w:jc w:val="center"/>
              <w:rPr>
                <w:sz w:val="12"/>
              </w:rPr>
            </w:pPr>
            <w:r>
              <w:rPr>
                <w:spacing w:val="-6"/>
                <w:sz w:val="12"/>
              </w:rPr>
              <w:t>3.4</w:t>
            </w:r>
          </w:p>
        </w:tc>
        <w:tc>
          <w:tcPr>
            <w:tcW w:w="830" w:type="dxa"/>
          </w:tcPr>
          <w:p w14:paraId="5A3A4F38"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09FE0EA2"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728416EB" w14:textId="77777777" w:rsidR="00054C28" w:rsidRDefault="00D50A48">
            <w:pPr>
              <w:pStyle w:val="TableParagraph"/>
              <w:spacing w:before="14"/>
              <w:ind w:left="25"/>
              <w:rPr>
                <w:sz w:val="12"/>
              </w:rPr>
            </w:pPr>
            <w:r>
              <w:rPr>
                <w:spacing w:val="-2"/>
                <w:sz w:val="12"/>
              </w:rPr>
              <w:t>2.</w:t>
            </w:r>
            <w:r>
              <w:rPr>
                <w:spacing w:val="-4"/>
                <w:sz w:val="12"/>
              </w:rPr>
              <w:t xml:space="preserve"> </w:t>
            </w:r>
            <w:r>
              <w:rPr>
                <w:spacing w:val="-2"/>
                <w:sz w:val="12"/>
              </w:rPr>
              <w:t>Limited</w:t>
            </w:r>
          </w:p>
          <w:p w14:paraId="50702CCE"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7A73C95A" w14:textId="77777777" w:rsidR="00054C28" w:rsidRDefault="00054C28">
            <w:pPr>
              <w:pStyle w:val="TableParagraph"/>
              <w:spacing w:before="97"/>
              <w:rPr>
                <w:sz w:val="12"/>
              </w:rPr>
            </w:pPr>
          </w:p>
          <w:p w14:paraId="47007ED3" w14:textId="77777777" w:rsidR="00054C28" w:rsidRDefault="00D50A48">
            <w:pPr>
              <w:pStyle w:val="TableParagraph"/>
              <w:ind w:left="41" w:right="-15"/>
              <w:jc w:val="center"/>
              <w:rPr>
                <w:sz w:val="12"/>
              </w:rPr>
            </w:pPr>
            <w:r>
              <w:rPr>
                <w:spacing w:val="-5"/>
                <w:sz w:val="12"/>
              </w:rPr>
              <w:t>4.5</w:t>
            </w:r>
          </w:p>
        </w:tc>
        <w:tc>
          <w:tcPr>
            <w:tcW w:w="830" w:type="dxa"/>
          </w:tcPr>
          <w:p w14:paraId="790E4BAD"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347A22AF"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4C9170B6" w14:textId="77777777" w:rsidR="00054C28" w:rsidRDefault="00D50A48">
            <w:pPr>
              <w:pStyle w:val="TableParagraph"/>
              <w:spacing w:before="14"/>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029DC77E"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79FAEA49" w14:textId="77777777" w:rsidR="00054C28" w:rsidRDefault="00054C28">
            <w:pPr>
              <w:pStyle w:val="TableParagraph"/>
              <w:spacing w:before="97"/>
              <w:rPr>
                <w:sz w:val="12"/>
              </w:rPr>
            </w:pPr>
          </w:p>
          <w:p w14:paraId="29FAF799" w14:textId="77777777" w:rsidR="00054C28" w:rsidRDefault="00D50A48">
            <w:pPr>
              <w:pStyle w:val="TableParagraph"/>
              <w:ind w:left="42" w:right="-15"/>
              <w:jc w:val="center"/>
              <w:rPr>
                <w:sz w:val="12"/>
              </w:rPr>
            </w:pPr>
            <w:r>
              <w:rPr>
                <w:spacing w:val="-5"/>
                <w:sz w:val="12"/>
              </w:rPr>
              <w:t>2.8</w:t>
            </w:r>
          </w:p>
        </w:tc>
        <w:tc>
          <w:tcPr>
            <w:tcW w:w="838" w:type="dxa"/>
          </w:tcPr>
          <w:p w14:paraId="1BF9638E"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496CF030"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734744B7" w14:textId="77777777" w:rsidR="00054C28" w:rsidRDefault="00D50A48">
            <w:pPr>
              <w:pStyle w:val="TableParagraph"/>
              <w:spacing w:before="14"/>
              <w:ind w:left="27"/>
              <w:rPr>
                <w:sz w:val="12"/>
              </w:rPr>
            </w:pPr>
            <w:r>
              <w:rPr>
                <w:spacing w:val="-2"/>
                <w:sz w:val="12"/>
              </w:rPr>
              <w:t>2. 3-6</w:t>
            </w:r>
            <w:r>
              <w:rPr>
                <w:spacing w:val="-8"/>
                <w:sz w:val="12"/>
              </w:rPr>
              <w:t xml:space="preserve"> </w:t>
            </w:r>
            <w:r>
              <w:rPr>
                <w:spacing w:val="-4"/>
                <w:sz w:val="12"/>
              </w:rPr>
              <w:t>hrs.</w:t>
            </w:r>
          </w:p>
          <w:p w14:paraId="1024142C"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5326A0D8" w14:textId="77777777" w:rsidR="00054C28" w:rsidRDefault="00054C28">
            <w:pPr>
              <w:pStyle w:val="TableParagraph"/>
              <w:spacing w:before="97"/>
              <w:rPr>
                <w:sz w:val="12"/>
              </w:rPr>
            </w:pPr>
          </w:p>
          <w:p w14:paraId="0BF5558A" w14:textId="77777777" w:rsidR="00054C28" w:rsidRDefault="00D50A48">
            <w:pPr>
              <w:pStyle w:val="TableParagraph"/>
              <w:ind w:left="34"/>
              <w:jc w:val="center"/>
              <w:rPr>
                <w:b/>
                <w:sz w:val="12"/>
              </w:rPr>
            </w:pPr>
            <w:r>
              <w:rPr>
                <w:b/>
                <w:spacing w:val="-4"/>
                <w:w w:val="105"/>
                <w:sz w:val="12"/>
              </w:rPr>
              <w:t>11.2</w:t>
            </w:r>
          </w:p>
        </w:tc>
      </w:tr>
      <w:tr w:rsidR="00054C28" w14:paraId="660B152F" w14:textId="77777777">
        <w:trPr>
          <w:trHeight w:val="628"/>
        </w:trPr>
        <w:tc>
          <w:tcPr>
            <w:tcW w:w="1269" w:type="dxa"/>
          </w:tcPr>
          <w:p w14:paraId="596CE7F2" w14:textId="77777777" w:rsidR="00054C28" w:rsidRDefault="00054C28">
            <w:pPr>
              <w:pStyle w:val="TableParagraph"/>
              <w:spacing w:before="17"/>
              <w:rPr>
                <w:sz w:val="12"/>
              </w:rPr>
            </w:pPr>
          </w:p>
          <w:p w14:paraId="420B15A4" w14:textId="77777777" w:rsidR="00054C28" w:rsidRDefault="00D50A48">
            <w:pPr>
              <w:pStyle w:val="TableParagraph"/>
              <w:spacing w:line="273" w:lineRule="auto"/>
              <w:ind w:left="22"/>
              <w:rPr>
                <w:sz w:val="12"/>
              </w:rPr>
            </w:pPr>
            <w:r>
              <w:rPr>
                <w:w w:val="105"/>
                <w:sz w:val="12"/>
              </w:rPr>
              <w:t>Civil</w:t>
            </w:r>
            <w:r>
              <w:rPr>
                <w:spacing w:val="-5"/>
                <w:w w:val="105"/>
                <w:sz w:val="12"/>
              </w:rPr>
              <w:t xml:space="preserve"> </w:t>
            </w:r>
            <w:r>
              <w:rPr>
                <w:w w:val="105"/>
                <w:sz w:val="12"/>
              </w:rPr>
              <w:t>Disobedience</w:t>
            </w:r>
            <w:r>
              <w:rPr>
                <w:spacing w:val="-7"/>
                <w:w w:val="105"/>
                <w:sz w:val="12"/>
              </w:rPr>
              <w:t xml:space="preserve"> </w:t>
            </w:r>
            <w:r>
              <w:rPr>
                <w:w w:val="105"/>
                <w:sz w:val="12"/>
              </w:rPr>
              <w:t>or</w:t>
            </w:r>
            <w:r>
              <w:rPr>
                <w:spacing w:val="40"/>
                <w:w w:val="105"/>
                <w:sz w:val="12"/>
              </w:rPr>
              <w:t xml:space="preserve"> </w:t>
            </w:r>
            <w:r>
              <w:rPr>
                <w:spacing w:val="-2"/>
                <w:w w:val="105"/>
                <w:sz w:val="12"/>
              </w:rPr>
              <w:t>Disturbance</w:t>
            </w:r>
          </w:p>
        </w:tc>
        <w:tc>
          <w:tcPr>
            <w:tcW w:w="271" w:type="dxa"/>
          </w:tcPr>
          <w:p w14:paraId="3E4A0F8B" w14:textId="77777777" w:rsidR="00054C28" w:rsidRDefault="00054C28">
            <w:pPr>
              <w:pStyle w:val="TableParagraph"/>
              <w:spacing w:before="97"/>
              <w:rPr>
                <w:sz w:val="12"/>
              </w:rPr>
            </w:pPr>
          </w:p>
          <w:p w14:paraId="3A430E9B" w14:textId="77777777" w:rsidR="00054C28" w:rsidRDefault="00D50A48">
            <w:pPr>
              <w:pStyle w:val="TableParagraph"/>
              <w:ind w:left="13"/>
              <w:jc w:val="center"/>
              <w:rPr>
                <w:sz w:val="12"/>
              </w:rPr>
            </w:pPr>
            <w:r>
              <w:rPr>
                <w:spacing w:val="-5"/>
                <w:sz w:val="12"/>
              </w:rPr>
              <w:t>3.2</w:t>
            </w:r>
          </w:p>
        </w:tc>
        <w:tc>
          <w:tcPr>
            <w:tcW w:w="830" w:type="dxa"/>
          </w:tcPr>
          <w:p w14:paraId="3994123F"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008CCEBC"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34E3BF97" w14:textId="77777777" w:rsidR="00054C28" w:rsidRDefault="00D50A48">
            <w:pPr>
              <w:pStyle w:val="TableParagraph"/>
              <w:spacing w:before="14"/>
              <w:ind w:left="24"/>
              <w:rPr>
                <w:sz w:val="12"/>
              </w:rPr>
            </w:pPr>
            <w:r>
              <w:rPr>
                <w:spacing w:val="-2"/>
                <w:sz w:val="12"/>
              </w:rPr>
              <w:t>2.</w:t>
            </w:r>
            <w:r>
              <w:rPr>
                <w:spacing w:val="-4"/>
                <w:sz w:val="12"/>
              </w:rPr>
              <w:t xml:space="preserve"> </w:t>
            </w:r>
            <w:r>
              <w:rPr>
                <w:spacing w:val="-2"/>
                <w:sz w:val="12"/>
              </w:rPr>
              <w:t>Possible</w:t>
            </w:r>
          </w:p>
          <w:p w14:paraId="2039CDAA"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6493AE83" w14:textId="77777777" w:rsidR="00054C28" w:rsidRDefault="00054C28">
            <w:pPr>
              <w:pStyle w:val="TableParagraph"/>
              <w:spacing w:before="97"/>
              <w:rPr>
                <w:sz w:val="12"/>
              </w:rPr>
            </w:pPr>
          </w:p>
          <w:p w14:paraId="109ABF2E" w14:textId="77777777" w:rsidR="00054C28" w:rsidRDefault="00D50A48">
            <w:pPr>
              <w:pStyle w:val="TableParagraph"/>
              <w:ind w:left="40"/>
              <w:jc w:val="center"/>
              <w:rPr>
                <w:sz w:val="12"/>
              </w:rPr>
            </w:pPr>
            <w:r>
              <w:rPr>
                <w:spacing w:val="-6"/>
                <w:sz w:val="12"/>
              </w:rPr>
              <w:t>3.0</w:t>
            </w:r>
          </w:p>
        </w:tc>
        <w:tc>
          <w:tcPr>
            <w:tcW w:w="830" w:type="dxa"/>
          </w:tcPr>
          <w:p w14:paraId="1BA512F1"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26D4691D"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3DD154E7" w14:textId="77777777" w:rsidR="00054C28" w:rsidRDefault="00D50A48">
            <w:pPr>
              <w:pStyle w:val="TableParagraph"/>
              <w:spacing w:before="14"/>
              <w:ind w:left="25"/>
              <w:rPr>
                <w:sz w:val="12"/>
              </w:rPr>
            </w:pPr>
            <w:r>
              <w:rPr>
                <w:spacing w:val="-2"/>
                <w:sz w:val="12"/>
              </w:rPr>
              <w:t>2.</w:t>
            </w:r>
            <w:r>
              <w:rPr>
                <w:spacing w:val="-4"/>
                <w:sz w:val="12"/>
              </w:rPr>
              <w:t xml:space="preserve"> </w:t>
            </w:r>
            <w:r>
              <w:rPr>
                <w:spacing w:val="-2"/>
                <w:sz w:val="12"/>
              </w:rPr>
              <w:t>Limited</w:t>
            </w:r>
          </w:p>
          <w:p w14:paraId="22B2F3D1"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464060DB" w14:textId="77777777" w:rsidR="00054C28" w:rsidRDefault="00054C28">
            <w:pPr>
              <w:pStyle w:val="TableParagraph"/>
              <w:spacing w:before="97"/>
              <w:rPr>
                <w:sz w:val="12"/>
              </w:rPr>
            </w:pPr>
          </w:p>
          <w:p w14:paraId="2ED099C9" w14:textId="77777777" w:rsidR="00054C28" w:rsidRDefault="00D50A48">
            <w:pPr>
              <w:pStyle w:val="TableParagraph"/>
              <w:ind w:left="41" w:right="-15"/>
              <w:jc w:val="center"/>
              <w:rPr>
                <w:sz w:val="12"/>
              </w:rPr>
            </w:pPr>
            <w:r>
              <w:rPr>
                <w:spacing w:val="-5"/>
                <w:sz w:val="12"/>
              </w:rPr>
              <w:t>4.2</w:t>
            </w:r>
          </w:p>
        </w:tc>
        <w:tc>
          <w:tcPr>
            <w:tcW w:w="830" w:type="dxa"/>
          </w:tcPr>
          <w:p w14:paraId="13A880E6"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4265B8F8"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5375CB86" w14:textId="77777777" w:rsidR="00054C28" w:rsidRDefault="00D50A48">
            <w:pPr>
              <w:pStyle w:val="TableParagraph"/>
              <w:spacing w:before="14"/>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690DADD1"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4CD21878" w14:textId="77777777" w:rsidR="00054C28" w:rsidRDefault="00054C28">
            <w:pPr>
              <w:pStyle w:val="TableParagraph"/>
              <w:spacing w:before="97"/>
              <w:rPr>
                <w:sz w:val="12"/>
              </w:rPr>
            </w:pPr>
          </w:p>
          <w:p w14:paraId="3301A2DD" w14:textId="77777777" w:rsidR="00054C28" w:rsidRDefault="00D50A48">
            <w:pPr>
              <w:pStyle w:val="TableParagraph"/>
              <w:ind w:left="42" w:right="-15"/>
              <w:jc w:val="center"/>
              <w:rPr>
                <w:sz w:val="12"/>
              </w:rPr>
            </w:pPr>
            <w:r>
              <w:rPr>
                <w:spacing w:val="-5"/>
                <w:sz w:val="12"/>
              </w:rPr>
              <w:t>2.8</w:t>
            </w:r>
          </w:p>
        </w:tc>
        <w:tc>
          <w:tcPr>
            <w:tcW w:w="838" w:type="dxa"/>
          </w:tcPr>
          <w:p w14:paraId="60D1C802"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6AF2D8C1"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017250C3" w14:textId="77777777" w:rsidR="00054C28" w:rsidRDefault="00D50A48">
            <w:pPr>
              <w:pStyle w:val="TableParagraph"/>
              <w:spacing w:before="14"/>
              <w:ind w:left="27"/>
              <w:rPr>
                <w:sz w:val="12"/>
              </w:rPr>
            </w:pPr>
            <w:r>
              <w:rPr>
                <w:spacing w:val="-2"/>
                <w:sz w:val="12"/>
              </w:rPr>
              <w:t>2. 3-6</w:t>
            </w:r>
            <w:r>
              <w:rPr>
                <w:spacing w:val="-8"/>
                <w:sz w:val="12"/>
              </w:rPr>
              <w:t xml:space="preserve"> </w:t>
            </w:r>
            <w:r>
              <w:rPr>
                <w:spacing w:val="-4"/>
                <w:sz w:val="12"/>
              </w:rPr>
              <w:t>hrs.</w:t>
            </w:r>
          </w:p>
          <w:p w14:paraId="19910B01"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6C5FE7C0" w14:textId="77777777" w:rsidR="00054C28" w:rsidRDefault="00054C28">
            <w:pPr>
              <w:pStyle w:val="TableParagraph"/>
              <w:spacing w:before="97"/>
              <w:rPr>
                <w:sz w:val="12"/>
              </w:rPr>
            </w:pPr>
          </w:p>
          <w:p w14:paraId="364A938B" w14:textId="77777777" w:rsidR="00054C28" w:rsidRDefault="00D50A48">
            <w:pPr>
              <w:pStyle w:val="TableParagraph"/>
              <w:ind w:left="34"/>
              <w:jc w:val="center"/>
              <w:rPr>
                <w:b/>
                <w:sz w:val="12"/>
              </w:rPr>
            </w:pPr>
            <w:r>
              <w:rPr>
                <w:b/>
                <w:spacing w:val="-4"/>
                <w:w w:val="105"/>
                <w:sz w:val="12"/>
              </w:rPr>
              <w:t>11.1</w:t>
            </w:r>
          </w:p>
        </w:tc>
      </w:tr>
      <w:tr w:rsidR="00054C28" w14:paraId="62EF73F2" w14:textId="77777777">
        <w:trPr>
          <w:trHeight w:val="628"/>
        </w:trPr>
        <w:tc>
          <w:tcPr>
            <w:tcW w:w="1269" w:type="dxa"/>
          </w:tcPr>
          <w:p w14:paraId="5238962C" w14:textId="77777777" w:rsidR="00054C28" w:rsidRDefault="00054C28">
            <w:pPr>
              <w:pStyle w:val="TableParagraph"/>
              <w:spacing w:before="17"/>
              <w:rPr>
                <w:sz w:val="12"/>
              </w:rPr>
            </w:pPr>
          </w:p>
          <w:p w14:paraId="5FE5F79D" w14:textId="77777777" w:rsidR="00054C28" w:rsidRDefault="00D50A48">
            <w:pPr>
              <w:pStyle w:val="TableParagraph"/>
              <w:spacing w:line="276" w:lineRule="auto"/>
              <w:ind w:left="22"/>
              <w:rPr>
                <w:sz w:val="12"/>
              </w:rPr>
            </w:pPr>
            <w:r>
              <w:rPr>
                <w:w w:val="105"/>
                <w:sz w:val="12"/>
              </w:rPr>
              <w:t>Landslides</w:t>
            </w:r>
            <w:r>
              <w:rPr>
                <w:spacing w:val="-5"/>
                <w:w w:val="105"/>
                <w:sz w:val="12"/>
              </w:rPr>
              <w:t xml:space="preserve"> </w:t>
            </w:r>
            <w:r>
              <w:rPr>
                <w:w w:val="105"/>
                <w:sz w:val="12"/>
              </w:rPr>
              <w:t>and</w:t>
            </w:r>
            <w:r>
              <w:rPr>
                <w:spacing w:val="-7"/>
                <w:w w:val="105"/>
                <w:sz w:val="12"/>
              </w:rPr>
              <w:t xml:space="preserve"> </w:t>
            </w:r>
            <w:r>
              <w:rPr>
                <w:w w:val="105"/>
                <w:sz w:val="12"/>
              </w:rPr>
              <w:t>Debris</w:t>
            </w:r>
            <w:r>
              <w:rPr>
                <w:spacing w:val="40"/>
                <w:w w:val="105"/>
                <w:sz w:val="12"/>
              </w:rPr>
              <w:t xml:space="preserve"> </w:t>
            </w:r>
            <w:r>
              <w:rPr>
                <w:spacing w:val="-4"/>
                <w:w w:val="105"/>
                <w:sz w:val="12"/>
              </w:rPr>
              <w:t>Flow</w:t>
            </w:r>
          </w:p>
        </w:tc>
        <w:tc>
          <w:tcPr>
            <w:tcW w:w="271" w:type="dxa"/>
          </w:tcPr>
          <w:p w14:paraId="145935E1" w14:textId="77777777" w:rsidR="00054C28" w:rsidRDefault="00054C28">
            <w:pPr>
              <w:pStyle w:val="TableParagraph"/>
              <w:spacing w:before="97"/>
              <w:rPr>
                <w:sz w:val="12"/>
              </w:rPr>
            </w:pPr>
          </w:p>
          <w:p w14:paraId="3D74A52C" w14:textId="77777777" w:rsidR="00054C28" w:rsidRDefault="00D50A48">
            <w:pPr>
              <w:pStyle w:val="TableParagraph"/>
              <w:ind w:left="13"/>
              <w:jc w:val="center"/>
              <w:rPr>
                <w:sz w:val="12"/>
              </w:rPr>
            </w:pPr>
            <w:r>
              <w:rPr>
                <w:spacing w:val="-5"/>
                <w:sz w:val="12"/>
              </w:rPr>
              <w:t>2.8</w:t>
            </w:r>
          </w:p>
        </w:tc>
        <w:tc>
          <w:tcPr>
            <w:tcW w:w="830" w:type="dxa"/>
          </w:tcPr>
          <w:p w14:paraId="3EF157CF"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4BC27D56"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7F4F1D9C" w14:textId="77777777" w:rsidR="00054C28" w:rsidRDefault="00D50A48">
            <w:pPr>
              <w:pStyle w:val="TableParagraph"/>
              <w:spacing w:before="14"/>
              <w:ind w:left="24"/>
              <w:rPr>
                <w:sz w:val="12"/>
              </w:rPr>
            </w:pPr>
            <w:r>
              <w:rPr>
                <w:spacing w:val="-2"/>
                <w:sz w:val="12"/>
              </w:rPr>
              <w:t>2.</w:t>
            </w:r>
            <w:r>
              <w:rPr>
                <w:spacing w:val="-4"/>
                <w:sz w:val="12"/>
              </w:rPr>
              <w:t xml:space="preserve"> </w:t>
            </w:r>
            <w:r>
              <w:rPr>
                <w:spacing w:val="-2"/>
                <w:sz w:val="12"/>
              </w:rPr>
              <w:t>Possible</w:t>
            </w:r>
          </w:p>
          <w:p w14:paraId="192FF3EB"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5FAD36CA" w14:textId="77777777" w:rsidR="00054C28" w:rsidRDefault="00054C28">
            <w:pPr>
              <w:pStyle w:val="TableParagraph"/>
              <w:spacing w:before="97"/>
              <w:rPr>
                <w:sz w:val="12"/>
              </w:rPr>
            </w:pPr>
          </w:p>
          <w:p w14:paraId="131BDAF9" w14:textId="77777777" w:rsidR="00054C28" w:rsidRDefault="00D50A48">
            <w:pPr>
              <w:pStyle w:val="TableParagraph"/>
              <w:ind w:left="40"/>
              <w:jc w:val="center"/>
              <w:rPr>
                <w:sz w:val="12"/>
              </w:rPr>
            </w:pPr>
            <w:r>
              <w:rPr>
                <w:spacing w:val="-6"/>
                <w:sz w:val="12"/>
              </w:rPr>
              <w:t>3.0</w:t>
            </w:r>
          </w:p>
        </w:tc>
        <w:tc>
          <w:tcPr>
            <w:tcW w:w="830" w:type="dxa"/>
          </w:tcPr>
          <w:p w14:paraId="2EAC320A"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1F086A39"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20DFD637" w14:textId="77777777" w:rsidR="00054C28" w:rsidRDefault="00D50A48">
            <w:pPr>
              <w:pStyle w:val="TableParagraph"/>
              <w:spacing w:before="14"/>
              <w:ind w:left="25"/>
              <w:rPr>
                <w:sz w:val="12"/>
              </w:rPr>
            </w:pPr>
            <w:r>
              <w:rPr>
                <w:spacing w:val="-2"/>
                <w:sz w:val="12"/>
              </w:rPr>
              <w:t>2.</w:t>
            </w:r>
            <w:r>
              <w:rPr>
                <w:spacing w:val="-4"/>
                <w:sz w:val="12"/>
              </w:rPr>
              <w:t xml:space="preserve"> </w:t>
            </w:r>
            <w:r>
              <w:rPr>
                <w:spacing w:val="-2"/>
                <w:sz w:val="12"/>
              </w:rPr>
              <w:t>Limited</w:t>
            </w:r>
          </w:p>
          <w:p w14:paraId="4629B6B9"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4953C0A2" w14:textId="77777777" w:rsidR="00054C28" w:rsidRDefault="00054C28">
            <w:pPr>
              <w:pStyle w:val="TableParagraph"/>
              <w:spacing w:before="97"/>
              <w:rPr>
                <w:sz w:val="12"/>
              </w:rPr>
            </w:pPr>
          </w:p>
          <w:p w14:paraId="2D11D022" w14:textId="77777777" w:rsidR="00054C28" w:rsidRDefault="00D50A48">
            <w:pPr>
              <w:pStyle w:val="TableParagraph"/>
              <w:ind w:left="41" w:right="-15"/>
              <w:jc w:val="center"/>
              <w:rPr>
                <w:sz w:val="12"/>
              </w:rPr>
            </w:pPr>
            <w:r>
              <w:rPr>
                <w:spacing w:val="-5"/>
                <w:sz w:val="12"/>
              </w:rPr>
              <w:t>4.2</w:t>
            </w:r>
          </w:p>
        </w:tc>
        <w:tc>
          <w:tcPr>
            <w:tcW w:w="830" w:type="dxa"/>
          </w:tcPr>
          <w:p w14:paraId="1F6A748E"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52063B02"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5412AA3F" w14:textId="77777777" w:rsidR="00054C28" w:rsidRDefault="00D50A48">
            <w:pPr>
              <w:pStyle w:val="TableParagraph"/>
              <w:spacing w:before="14"/>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6B1A09A7"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60F1328B" w14:textId="77777777" w:rsidR="00054C28" w:rsidRDefault="00054C28">
            <w:pPr>
              <w:pStyle w:val="TableParagraph"/>
              <w:spacing w:before="97"/>
              <w:rPr>
                <w:sz w:val="12"/>
              </w:rPr>
            </w:pPr>
          </w:p>
          <w:p w14:paraId="202CE779" w14:textId="77777777" w:rsidR="00054C28" w:rsidRDefault="00D50A48">
            <w:pPr>
              <w:pStyle w:val="TableParagraph"/>
              <w:ind w:left="42" w:right="-15"/>
              <w:jc w:val="center"/>
              <w:rPr>
                <w:sz w:val="12"/>
              </w:rPr>
            </w:pPr>
            <w:r>
              <w:rPr>
                <w:spacing w:val="-5"/>
                <w:sz w:val="12"/>
              </w:rPr>
              <w:t>3.9</w:t>
            </w:r>
          </w:p>
        </w:tc>
        <w:tc>
          <w:tcPr>
            <w:tcW w:w="838" w:type="dxa"/>
          </w:tcPr>
          <w:p w14:paraId="75B8D2CA"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4E7B7450"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7129EE50" w14:textId="77777777" w:rsidR="00054C28" w:rsidRDefault="00D50A48">
            <w:pPr>
              <w:pStyle w:val="TableParagraph"/>
              <w:spacing w:before="14"/>
              <w:ind w:left="27"/>
              <w:rPr>
                <w:sz w:val="12"/>
              </w:rPr>
            </w:pPr>
            <w:r>
              <w:rPr>
                <w:spacing w:val="-2"/>
                <w:sz w:val="12"/>
              </w:rPr>
              <w:t>2. 3-6</w:t>
            </w:r>
            <w:r>
              <w:rPr>
                <w:spacing w:val="-8"/>
                <w:sz w:val="12"/>
              </w:rPr>
              <w:t xml:space="preserve"> </w:t>
            </w:r>
            <w:r>
              <w:rPr>
                <w:spacing w:val="-4"/>
                <w:sz w:val="12"/>
              </w:rPr>
              <w:t>hrs.</w:t>
            </w:r>
          </w:p>
          <w:p w14:paraId="70A85750"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052A99C4" w14:textId="77777777" w:rsidR="00054C28" w:rsidRDefault="00054C28">
            <w:pPr>
              <w:pStyle w:val="TableParagraph"/>
              <w:spacing w:before="97"/>
              <w:rPr>
                <w:sz w:val="12"/>
              </w:rPr>
            </w:pPr>
          </w:p>
          <w:p w14:paraId="4E59B7DD" w14:textId="77777777" w:rsidR="00054C28" w:rsidRDefault="00D50A48">
            <w:pPr>
              <w:pStyle w:val="TableParagraph"/>
              <w:ind w:left="34"/>
              <w:jc w:val="center"/>
              <w:rPr>
                <w:b/>
                <w:sz w:val="12"/>
              </w:rPr>
            </w:pPr>
            <w:r>
              <w:rPr>
                <w:b/>
                <w:spacing w:val="-4"/>
                <w:w w:val="105"/>
                <w:sz w:val="12"/>
              </w:rPr>
              <w:t>11.0</w:t>
            </w:r>
          </w:p>
        </w:tc>
      </w:tr>
      <w:tr w:rsidR="00054C28" w14:paraId="348ED5FE" w14:textId="77777777">
        <w:trPr>
          <w:trHeight w:val="628"/>
        </w:trPr>
        <w:tc>
          <w:tcPr>
            <w:tcW w:w="1269" w:type="dxa"/>
          </w:tcPr>
          <w:p w14:paraId="174002E1" w14:textId="77777777" w:rsidR="00054C28" w:rsidRDefault="00054C28">
            <w:pPr>
              <w:pStyle w:val="TableParagraph"/>
              <w:spacing w:before="97"/>
              <w:rPr>
                <w:sz w:val="12"/>
              </w:rPr>
            </w:pPr>
          </w:p>
          <w:p w14:paraId="0DBB1DCD" w14:textId="77777777" w:rsidR="00054C28" w:rsidRDefault="00D50A48">
            <w:pPr>
              <w:pStyle w:val="TableParagraph"/>
              <w:ind w:left="22"/>
              <w:rPr>
                <w:sz w:val="12"/>
              </w:rPr>
            </w:pPr>
            <w:r>
              <w:rPr>
                <w:spacing w:val="-2"/>
                <w:w w:val="105"/>
                <w:sz w:val="12"/>
              </w:rPr>
              <w:t>Flood</w:t>
            </w:r>
          </w:p>
        </w:tc>
        <w:tc>
          <w:tcPr>
            <w:tcW w:w="271" w:type="dxa"/>
          </w:tcPr>
          <w:p w14:paraId="5E72ED74" w14:textId="77777777" w:rsidR="00054C28" w:rsidRDefault="00054C28">
            <w:pPr>
              <w:pStyle w:val="TableParagraph"/>
              <w:spacing w:before="97"/>
              <w:rPr>
                <w:sz w:val="12"/>
              </w:rPr>
            </w:pPr>
          </w:p>
          <w:p w14:paraId="7A0C6CE1" w14:textId="77777777" w:rsidR="00054C28" w:rsidRDefault="00D50A48">
            <w:pPr>
              <w:pStyle w:val="TableParagraph"/>
              <w:ind w:left="13"/>
              <w:jc w:val="center"/>
              <w:rPr>
                <w:sz w:val="12"/>
              </w:rPr>
            </w:pPr>
            <w:r>
              <w:rPr>
                <w:spacing w:val="-5"/>
                <w:sz w:val="12"/>
              </w:rPr>
              <w:t>3.0</w:t>
            </w:r>
          </w:p>
        </w:tc>
        <w:tc>
          <w:tcPr>
            <w:tcW w:w="830" w:type="dxa"/>
          </w:tcPr>
          <w:p w14:paraId="49B9E99A"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7C438824" w14:textId="77777777" w:rsidR="00054C28" w:rsidRDefault="00D50A48">
            <w:pPr>
              <w:pStyle w:val="TableParagraph"/>
              <w:spacing w:before="14"/>
              <w:ind w:left="24"/>
              <w:rPr>
                <w:sz w:val="12"/>
              </w:rPr>
            </w:pPr>
            <w:r>
              <w:rPr>
                <w:spacing w:val="-2"/>
                <w:sz w:val="12"/>
              </w:rPr>
              <w:t>3.</w:t>
            </w:r>
            <w:r>
              <w:rPr>
                <w:spacing w:val="-4"/>
                <w:sz w:val="12"/>
              </w:rPr>
              <w:t xml:space="preserve"> </w:t>
            </w:r>
            <w:r>
              <w:rPr>
                <w:spacing w:val="-2"/>
                <w:sz w:val="12"/>
              </w:rPr>
              <w:t>Likely</w:t>
            </w:r>
          </w:p>
          <w:p w14:paraId="45CACD0E" w14:textId="77777777" w:rsidR="00054C28" w:rsidRDefault="00D50A48">
            <w:pPr>
              <w:pStyle w:val="TableParagraph"/>
              <w:spacing w:before="13"/>
              <w:ind w:left="24"/>
              <w:rPr>
                <w:sz w:val="12"/>
              </w:rPr>
            </w:pPr>
            <w:r>
              <w:rPr>
                <w:spacing w:val="-2"/>
                <w:sz w:val="12"/>
              </w:rPr>
              <w:t>2.</w:t>
            </w:r>
            <w:r>
              <w:rPr>
                <w:spacing w:val="-4"/>
                <w:sz w:val="12"/>
              </w:rPr>
              <w:t xml:space="preserve"> </w:t>
            </w:r>
            <w:r>
              <w:rPr>
                <w:spacing w:val="-2"/>
                <w:sz w:val="12"/>
              </w:rPr>
              <w:t>Possible</w:t>
            </w:r>
          </w:p>
          <w:p w14:paraId="10297538"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2182A4BC" w14:textId="77777777" w:rsidR="00054C28" w:rsidRDefault="00054C28">
            <w:pPr>
              <w:pStyle w:val="TableParagraph"/>
              <w:spacing w:before="97"/>
              <w:rPr>
                <w:sz w:val="12"/>
              </w:rPr>
            </w:pPr>
          </w:p>
          <w:p w14:paraId="2BF68D66" w14:textId="77777777" w:rsidR="00054C28" w:rsidRDefault="00D50A48">
            <w:pPr>
              <w:pStyle w:val="TableParagraph"/>
              <w:ind w:left="40"/>
              <w:jc w:val="center"/>
              <w:rPr>
                <w:sz w:val="12"/>
              </w:rPr>
            </w:pPr>
            <w:r>
              <w:rPr>
                <w:spacing w:val="-6"/>
                <w:sz w:val="12"/>
              </w:rPr>
              <w:t>3.1</w:t>
            </w:r>
          </w:p>
        </w:tc>
        <w:tc>
          <w:tcPr>
            <w:tcW w:w="830" w:type="dxa"/>
          </w:tcPr>
          <w:p w14:paraId="2C9B5860"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5E9A17F1" w14:textId="77777777" w:rsidR="00054C28" w:rsidRDefault="00D50A48">
            <w:pPr>
              <w:pStyle w:val="TableParagraph"/>
              <w:spacing w:before="14"/>
              <w:ind w:left="25"/>
              <w:rPr>
                <w:sz w:val="12"/>
              </w:rPr>
            </w:pPr>
            <w:r>
              <w:rPr>
                <w:spacing w:val="-2"/>
                <w:sz w:val="12"/>
              </w:rPr>
              <w:t>3.</w:t>
            </w:r>
            <w:r>
              <w:rPr>
                <w:spacing w:val="-4"/>
                <w:sz w:val="12"/>
              </w:rPr>
              <w:t xml:space="preserve"> </w:t>
            </w:r>
            <w:r>
              <w:rPr>
                <w:spacing w:val="-2"/>
                <w:sz w:val="12"/>
              </w:rPr>
              <w:t>Critical</w:t>
            </w:r>
          </w:p>
          <w:p w14:paraId="589553D0" w14:textId="77777777" w:rsidR="00054C28" w:rsidRDefault="00D50A48">
            <w:pPr>
              <w:pStyle w:val="TableParagraph"/>
              <w:spacing w:before="13"/>
              <w:ind w:left="25"/>
              <w:rPr>
                <w:sz w:val="12"/>
              </w:rPr>
            </w:pPr>
            <w:r>
              <w:rPr>
                <w:spacing w:val="-2"/>
                <w:sz w:val="12"/>
              </w:rPr>
              <w:t>2.</w:t>
            </w:r>
            <w:r>
              <w:rPr>
                <w:spacing w:val="-4"/>
                <w:sz w:val="12"/>
              </w:rPr>
              <w:t xml:space="preserve"> </w:t>
            </w:r>
            <w:r>
              <w:rPr>
                <w:spacing w:val="-2"/>
                <w:sz w:val="12"/>
              </w:rPr>
              <w:t>Limited</w:t>
            </w:r>
          </w:p>
          <w:p w14:paraId="73BD358A"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3CBBED50" w14:textId="77777777" w:rsidR="00054C28" w:rsidRDefault="00054C28">
            <w:pPr>
              <w:pStyle w:val="TableParagraph"/>
              <w:spacing w:before="97"/>
              <w:rPr>
                <w:sz w:val="12"/>
              </w:rPr>
            </w:pPr>
          </w:p>
          <w:p w14:paraId="108BEB69" w14:textId="77777777" w:rsidR="00054C28" w:rsidRDefault="00D50A48">
            <w:pPr>
              <w:pStyle w:val="TableParagraph"/>
              <w:ind w:left="41" w:right="-15"/>
              <w:jc w:val="center"/>
              <w:rPr>
                <w:sz w:val="12"/>
              </w:rPr>
            </w:pPr>
            <w:r>
              <w:rPr>
                <w:spacing w:val="-5"/>
                <w:sz w:val="12"/>
              </w:rPr>
              <w:t>3.4</w:t>
            </w:r>
          </w:p>
        </w:tc>
        <w:tc>
          <w:tcPr>
            <w:tcW w:w="830" w:type="dxa"/>
          </w:tcPr>
          <w:p w14:paraId="62D2CA59"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4BA9A2CE" w14:textId="77777777" w:rsidR="00054C28" w:rsidRDefault="00D50A48">
            <w:pPr>
              <w:pStyle w:val="TableParagraph"/>
              <w:spacing w:before="14"/>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45D796F2" w14:textId="77777777" w:rsidR="00054C28" w:rsidRDefault="00D50A48">
            <w:pPr>
              <w:pStyle w:val="TableParagraph"/>
              <w:spacing w:before="13"/>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7AC6A125"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3121037A" w14:textId="77777777" w:rsidR="00054C28" w:rsidRDefault="00054C28">
            <w:pPr>
              <w:pStyle w:val="TableParagraph"/>
              <w:spacing w:before="97"/>
              <w:rPr>
                <w:sz w:val="12"/>
              </w:rPr>
            </w:pPr>
          </w:p>
          <w:p w14:paraId="5A8F1CAF" w14:textId="77777777" w:rsidR="00054C28" w:rsidRDefault="00D50A48">
            <w:pPr>
              <w:pStyle w:val="TableParagraph"/>
              <w:ind w:left="42" w:right="-15"/>
              <w:jc w:val="center"/>
              <w:rPr>
                <w:sz w:val="12"/>
              </w:rPr>
            </w:pPr>
            <w:r>
              <w:rPr>
                <w:spacing w:val="-5"/>
                <w:sz w:val="12"/>
              </w:rPr>
              <w:t>4.2</w:t>
            </w:r>
          </w:p>
        </w:tc>
        <w:tc>
          <w:tcPr>
            <w:tcW w:w="838" w:type="dxa"/>
          </w:tcPr>
          <w:p w14:paraId="3F4C5CB6"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6F8D849C" w14:textId="77777777" w:rsidR="00054C28" w:rsidRDefault="00D50A48">
            <w:pPr>
              <w:pStyle w:val="TableParagraph"/>
              <w:spacing w:before="14"/>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2325545A" w14:textId="77777777" w:rsidR="00054C28" w:rsidRDefault="00D50A48">
            <w:pPr>
              <w:pStyle w:val="TableParagraph"/>
              <w:spacing w:before="13"/>
              <w:ind w:left="27"/>
              <w:rPr>
                <w:sz w:val="12"/>
              </w:rPr>
            </w:pPr>
            <w:r>
              <w:rPr>
                <w:spacing w:val="-2"/>
                <w:sz w:val="12"/>
              </w:rPr>
              <w:t>2. 3-6</w:t>
            </w:r>
            <w:r>
              <w:rPr>
                <w:spacing w:val="-8"/>
                <w:sz w:val="12"/>
              </w:rPr>
              <w:t xml:space="preserve"> </w:t>
            </w:r>
            <w:r>
              <w:rPr>
                <w:spacing w:val="-4"/>
                <w:sz w:val="12"/>
              </w:rPr>
              <w:t>hrs.</w:t>
            </w:r>
          </w:p>
          <w:p w14:paraId="6A21C7F3"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2D00AB84" w14:textId="77777777" w:rsidR="00054C28" w:rsidRDefault="00054C28">
            <w:pPr>
              <w:pStyle w:val="TableParagraph"/>
              <w:spacing w:before="97"/>
              <w:rPr>
                <w:sz w:val="12"/>
              </w:rPr>
            </w:pPr>
          </w:p>
          <w:p w14:paraId="0DC0B28F" w14:textId="77777777" w:rsidR="00054C28" w:rsidRDefault="00D50A48">
            <w:pPr>
              <w:pStyle w:val="TableParagraph"/>
              <w:ind w:left="34"/>
              <w:jc w:val="center"/>
              <w:rPr>
                <w:b/>
                <w:sz w:val="12"/>
              </w:rPr>
            </w:pPr>
            <w:r>
              <w:rPr>
                <w:b/>
                <w:spacing w:val="-4"/>
                <w:w w:val="105"/>
                <w:sz w:val="12"/>
              </w:rPr>
              <w:t>10.6</w:t>
            </w:r>
          </w:p>
        </w:tc>
      </w:tr>
      <w:tr w:rsidR="00054C28" w14:paraId="34B9B9DF" w14:textId="77777777">
        <w:trPr>
          <w:trHeight w:val="628"/>
        </w:trPr>
        <w:tc>
          <w:tcPr>
            <w:tcW w:w="1269" w:type="dxa"/>
          </w:tcPr>
          <w:p w14:paraId="66B43408" w14:textId="77777777" w:rsidR="00054C28" w:rsidRDefault="00054C28">
            <w:pPr>
              <w:pStyle w:val="TableParagraph"/>
              <w:spacing w:before="97"/>
              <w:rPr>
                <w:sz w:val="12"/>
              </w:rPr>
            </w:pPr>
          </w:p>
          <w:p w14:paraId="2A3D110B" w14:textId="77777777" w:rsidR="00054C28" w:rsidRDefault="00D50A48">
            <w:pPr>
              <w:pStyle w:val="TableParagraph"/>
              <w:ind w:left="22"/>
              <w:rPr>
                <w:sz w:val="12"/>
              </w:rPr>
            </w:pPr>
            <w:r>
              <w:rPr>
                <w:w w:val="105"/>
                <w:sz w:val="12"/>
              </w:rPr>
              <w:t>Tsunamis/Tidal</w:t>
            </w:r>
            <w:r>
              <w:rPr>
                <w:spacing w:val="12"/>
                <w:w w:val="105"/>
                <w:sz w:val="12"/>
              </w:rPr>
              <w:t xml:space="preserve"> </w:t>
            </w:r>
            <w:r>
              <w:rPr>
                <w:spacing w:val="-4"/>
                <w:w w:val="105"/>
                <w:sz w:val="12"/>
              </w:rPr>
              <w:t>Wave</w:t>
            </w:r>
          </w:p>
        </w:tc>
        <w:tc>
          <w:tcPr>
            <w:tcW w:w="271" w:type="dxa"/>
          </w:tcPr>
          <w:p w14:paraId="03C38953" w14:textId="77777777" w:rsidR="00054C28" w:rsidRDefault="00054C28">
            <w:pPr>
              <w:pStyle w:val="TableParagraph"/>
              <w:spacing w:before="97"/>
              <w:rPr>
                <w:sz w:val="12"/>
              </w:rPr>
            </w:pPr>
          </w:p>
          <w:p w14:paraId="7F77DCB6" w14:textId="77777777" w:rsidR="00054C28" w:rsidRDefault="00D50A48">
            <w:pPr>
              <w:pStyle w:val="TableParagraph"/>
              <w:ind w:left="13"/>
              <w:jc w:val="center"/>
              <w:rPr>
                <w:sz w:val="12"/>
              </w:rPr>
            </w:pPr>
            <w:r>
              <w:rPr>
                <w:spacing w:val="-5"/>
                <w:sz w:val="12"/>
              </w:rPr>
              <w:t>2.4</w:t>
            </w:r>
          </w:p>
        </w:tc>
        <w:tc>
          <w:tcPr>
            <w:tcW w:w="830" w:type="dxa"/>
          </w:tcPr>
          <w:p w14:paraId="345B2EB9" w14:textId="77777777" w:rsidR="00054C28" w:rsidRDefault="00D50A48">
            <w:pPr>
              <w:pStyle w:val="TableParagraph"/>
              <w:spacing w:before="4"/>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291C4BBF"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3D929E60" w14:textId="77777777" w:rsidR="00054C28" w:rsidRDefault="00D50A48">
            <w:pPr>
              <w:pStyle w:val="TableParagraph"/>
              <w:spacing w:before="14"/>
              <w:ind w:left="24"/>
              <w:rPr>
                <w:sz w:val="12"/>
              </w:rPr>
            </w:pPr>
            <w:r>
              <w:rPr>
                <w:spacing w:val="-2"/>
                <w:sz w:val="12"/>
              </w:rPr>
              <w:t>2.</w:t>
            </w:r>
            <w:r>
              <w:rPr>
                <w:spacing w:val="-4"/>
                <w:sz w:val="12"/>
              </w:rPr>
              <w:t xml:space="preserve"> </w:t>
            </w:r>
            <w:r>
              <w:rPr>
                <w:spacing w:val="-2"/>
                <w:sz w:val="12"/>
              </w:rPr>
              <w:t>Possible</w:t>
            </w:r>
          </w:p>
          <w:p w14:paraId="3CD2A75C" w14:textId="77777777" w:rsidR="00054C28" w:rsidRDefault="00D50A48">
            <w:pPr>
              <w:pStyle w:val="TableParagraph"/>
              <w:spacing w:before="13" w:line="125" w:lineRule="exact"/>
              <w:ind w:left="24"/>
              <w:rPr>
                <w:sz w:val="12"/>
              </w:rPr>
            </w:pPr>
            <w:r>
              <w:rPr>
                <w:spacing w:val="-2"/>
                <w:sz w:val="12"/>
              </w:rPr>
              <w:t>1.</w:t>
            </w:r>
            <w:r>
              <w:rPr>
                <w:spacing w:val="-4"/>
                <w:sz w:val="12"/>
              </w:rPr>
              <w:t xml:space="preserve"> </w:t>
            </w:r>
            <w:r>
              <w:rPr>
                <w:spacing w:val="-2"/>
                <w:sz w:val="12"/>
              </w:rPr>
              <w:t>Unlikely</w:t>
            </w:r>
          </w:p>
        </w:tc>
        <w:tc>
          <w:tcPr>
            <w:tcW w:w="199" w:type="dxa"/>
          </w:tcPr>
          <w:p w14:paraId="786B5022" w14:textId="77777777" w:rsidR="00054C28" w:rsidRDefault="00054C28">
            <w:pPr>
              <w:pStyle w:val="TableParagraph"/>
              <w:spacing w:before="97"/>
              <w:rPr>
                <w:sz w:val="12"/>
              </w:rPr>
            </w:pPr>
          </w:p>
          <w:p w14:paraId="47EE0EC7" w14:textId="77777777" w:rsidR="00054C28" w:rsidRDefault="00D50A48">
            <w:pPr>
              <w:pStyle w:val="TableParagraph"/>
              <w:ind w:left="40"/>
              <w:jc w:val="center"/>
              <w:rPr>
                <w:sz w:val="12"/>
              </w:rPr>
            </w:pPr>
            <w:r>
              <w:rPr>
                <w:spacing w:val="-6"/>
                <w:sz w:val="12"/>
              </w:rPr>
              <w:t>2.9</w:t>
            </w:r>
          </w:p>
        </w:tc>
        <w:tc>
          <w:tcPr>
            <w:tcW w:w="830" w:type="dxa"/>
          </w:tcPr>
          <w:p w14:paraId="12B9CDD3" w14:textId="77777777" w:rsidR="00054C28" w:rsidRDefault="00D50A48">
            <w:pPr>
              <w:pStyle w:val="TableParagraph"/>
              <w:spacing w:before="4"/>
              <w:ind w:left="25"/>
              <w:rPr>
                <w:sz w:val="12"/>
              </w:rPr>
            </w:pPr>
            <w:r>
              <w:rPr>
                <w:spacing w:val="-2"/>
                <w:sz w:val="12"/>
              </w:rPr>
              <w:t>4.</w:t>
            </w:r>
            <w:r>
              <w:rPr>
                <w:spacing w:val="-4"/>
                <w:sz w:val="12"/>
              </w:rPr>
              <w:t xml:space="preserve"> </w:t>
            </w:r>
            <w:r>
              <w:rPr>
                <w:spacing w:val="-2"/>
                <w:sz w:val="12"/>
              </w:rPr>
              <w:t>Catastrophic</w:t>
            </w:r>
          </w:p>
          <w:p w14:paraId="7D19CFD8"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62479A83" w14:textId="77777777" w:rsidR="00054C28" w:rsidRDefault="00D50A48">
            <w:pPr>
              <w:pStyle w:val="TableParagraph"/>
              <w:spacing w:before="14"/>
              <w:ind w:left="25"/>
              <w:rPr>
                <w:sz w:val="12"/>
              </w:rPr>
            </w:pPr>
            <w:r>
              <w:rPr>
                <w:spacing w:val="-2"/>
                <w:sz w:val="12"/>
              </w:rPr>
              <w:t>2.</w:t>
            </w:r>
            <w:r>
              <w:rPr>
                <w:spacing w:val="-4"/>
                <w:sz w:val="12"/>
              </w:rPr>
              <w:t xml:space="preserve"> </w:t>
            </w:r>
            <w:r>
              <w:rPr>
                <w:spacing w:val="-2"/>
                <w:sz w:val="12"/>
              </w:rPr>
              <w:t>Limited</w:t>
            </w:r>
          </w:p>
          <w:p w14:paraId="6FFF75F8" w14:textId="77777777" w:rsidR="00054C28" w:rsidRDefault="00D50A48">
            <w:pPr>
              <w:pStyle w:val="TableParagraph"/>
              <w:spacing w:before="13" w:line="125"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365D97E4" w14:textId="77777777" w:rsidR="00054C28" w:rsidRDefault="00054C28">
            <w:pPr>
              <w:pStyle w:val="TableParagraph"/>
              <w:spacing w:before="97"/>
              <w:rPr>
                <w:sz w:val="12"/>
              </w:rPr>
            </w:pPr>
          </w:p>
          <w:p w14:paraId="3F98D5C7" w14:textId="77777777" w:rsidR="00054C28" w:rsidRDefault="00D50A48">
            <w:pPr>
              <w:pStyle w:val="TableParagraph"/>
              <w:ind w:left="41" w:right="-15"/>
              <w:jc w:val="center"/>
              <w:rPr>
                <w:sz w:val="12"/>
              </w:rPr>
            </w:pPr>
            <w:r>
              <w:rPr>
                <w:spacing w:val="-5"/>
                <w:sz w:val="12"/>
              </w:rPr>
              <w:t>4.1</w:t>
            </w:r>
          </w:p>
        </w:tc>
        <w:tc>
          <w:tcPr>
            <w:tcW w:w="830" w:type="dxa"/>
          </w:tcPr>
          <w:p w14:paraId="654E05DD" w14:textId="77777777" w:rsidR="00054C28" w:rsidRDefault="00D50A48">
            <w:pPr>
              <w:pStyle w:val="TableParagraph"/>
              <w:spacing w:before="4"/>
              <w:ind w:left="26"/>
              <w:rPr>
                <w:sz w:val="12"/>
              </w:rPr>
            </w:pPr>
            <w:r>
              <w:rPr>
                <w:spacing w:val="-2"/>
                <w:sz w:val="12"/>
              </w:rPr>
              <w:t>4.</w:t>
            </w:r>
            <w:r>
              <w:rPr>
                <w:spacing w:val="-4"/>
                <w:sz w:val="12"/>
              </w:rPr>
              <w:t xml:space="preserve"> </w:t>
            </w:r>
            <w:r>
              <w:rPr>
                <w:spacing w:val="-2"/>
                <w:sz w:val="12"/>
              </w:rPr>
              <w:t>Minimal</w:t>
            </w:r>
          </w:p>
          <w:p w14:paraId="7D43CF91"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2D7ED72D" w14:textId="77777777" w:rsidR="00054C28" w:rsidRDefault="00D50A48">
            <w:pPr>
              <w:pStyle w:val="TableParagraph"/>
              <w:spacing w:before="14"/>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7611A998" w14:textId="77777777" w:rsidR="00054C28" w:rsidRDefault="00D50A48">
            <w:pPr>
              <w:pStyle w:val="TableParagraph"/>
              <w:spacing w:before="13" w:line="125"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1EA41AAA" w14:textId="77777777" w:rsidR="00054C28" w:rsidRDefault="00054C28">
            <w:pPr>
              <w:pStyle w:val="TableParagraph"/>
              <w:spacing w:before="97"/>
              <w:rPr>
                <w:sz w:val="12"/>
              </w:rPr>
            </w:pPr>
          </w:p>
          <w:p w14:paraId="189FBBB6" w14:textId="77777777" w:rsidR="00054C28" w:rsidRDefault="00D50A48">
            <w:pPr>
              <w:pStyle w:val="TableParagraph"/>
              <w:ind w:left="42" w:right="-15"/>
              <w:jc w:val="center"/>
              <w:rPr>
                <w:sz w:val="12"/>
              </w:rPr>
            </w:pPr>
            <w:r>
              <w:rPr>
                <w:spacing w:val="-5"/>
                <w:sz w:val="12"/>
              </w:rPr>
              <w:t>3.4</w:t>
            </w:r>
          </w:p>
        </w:tc>
        <w:tc>
          <w:tcPr>
            <w:tcW w:w="838" w:type="dxa"/>
          </w:tcPr>
          <w:p w14:paraId="42F0E153" w14:textId="77777777" w:rsidR="00054C28" w:rsidRDefault="00D50A48">
            <w:pPr>
              <w:pStyle w:val="TableParagraph"/>
              <w:spacing w:before="4"/>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2E010D70"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796D44D2" w14:textId="77777777" w:rsidR="00054C28" w:rsidRDefault="00D50A48">
            <w:pPr>
              <w:pStyle w:val="TableParagraph"/>
              <w:spacing w:before="14"/>
              <w:ind w:left="27"/>
              <w:rPr>
                <w:sz w:val="12"/>
              </w:rPr>
            </w:pPr>
            <w:r>
              <w:rPr>
                <w:spacing w:val="-2"/>
                <w:sz w:val="12"/>
              </w:rPr>
              <w:t>2. 3-6</w:t>
            </w:r>
            <w:r>
              <w:rPr>
                <w:spacing w:val="-8"/>
                <w:sz w:val="12"/>
              </w:rPr>
              <w:t xml:space="preserve"> </w:t>
            </w:r>
            <w:r>
              <w:rPr>
                <w:spacing w:val="-4"/>
                <w:sz w:val="12"/>
              </w:rPr>
              <w:t>hrs.</w:t>
            </w:r>
          </w:p>
          <w:p w14:paraId="6FF622E6" w14:textId="77777777" w:rsidR="00054C28" w:rsidRDefault="00D50A48">
            <w:pPr>
              <w:pStyle w:val="TableParagraph"/>
              <w:spacing w:before="13" w:line="125"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50A5C013" w14:textId="77777777" w:rsidR="00054C28" w:rsidRDefault="00054C28">
            <w:pPr>
              <w:pStyle w:val="TableParagraph"/>
              <w:spacing w:before="97"/>
              <w:rPr>
                <w:sz w:val="12"/>
              </w:rPr>
            </w:pPr>
          </w:p>
          <w:p w14:paraId="01C66FC0" w14:textId="77777777" w:rsidR="00054C28" w:rsidRDefault="00D50A48">
            <w:pPr>
              <w:pStyle w:val="TableParagraph"/>
              <w:ind w:left="34"/>
              <w:jc w:val="center"/>
              <w:rPr>
                <w:b/>
                <w:sz w:val="12"/>
              </w:rPr>
            </w:pPr>
            <w:r>
              <w:rPr>
                <w:b/>
                <w:spacing w:val="-4"/>
                <w:w w:val="105"/>
                <w:sz w:val="12"/>
              </w:rPr>
              <w:t>10.3</w:t>
            </w:r>
          </w:p>
        </w:tc>
      </w:tr>
      <w:tr w:rsidR="00054C28" w14:paraId="5F8878E1" w14:textId="77777777">
        <w:trPr>
          <w:trHeight w:val="631"/>
        </w:trPr>
        <w:tc>
          <w:tcPr>
            <w:tcW w:w="1269" w:type="dxa"/>
            <w:tcBorders>
              <w:bottom w:val="single" w:sz="8" w:space="0" w:color="000000"/>
            </w:tcBorders>
          </w:tcPr>
          <w:p w14:paraId="541C5E6E" w14:textId="77777777" w:rsidR="00054C28" w:rsidRDefault="00054C28">
            <w:pPr>
              <w:pStyle w:val="TableParagraph"/>
              <w:spacing w:before="17"/>
              <w:rPr>
                <w:sz w:val="12"/>
              </w:rPr>
            </w:pPr>
          </w:p>
          <w:p w14:paraId="5F5F7834" w14:textId="77777777" w:rsidR="00054C28" w:rsidRDefault="00D50A48">
            <w:pPr>
              <w:pStyle w:val="TableParagraph"/>
              <w:spacing w:line="273" w:lineRule="auto"/>
              <w:ind w:left="22" w:right="168"/>
              <w:rPr>
                <w:sz w:val="12"/>
              </w:rPr>
            </w:pPr>
            <w:r>
              <w:rPr>
                <w:w w:val="105"/>
                <w:sz w:val="12"/>
              </w:rPr>
              <w:t>Dam</w:t>
            </w:r>
            <w:r>
              <w:rPr>
                <w:spacing w:val="-8"/>
                <w:w w:val="105"/>
                <w:sz w:val="12"/>
              </w:rPr>
              <w:t xml:space="preserve"> </w:t>
            </w:r>
            <w:r>
              <w:rPr>
                <w:w w:val="105"/>
                <w:sz w:val="12"/>
              </w:rPr>
              <w:t>and</w:t>
            </w:r>
            <w:r>
              <w:rPr>
                <w:spacing w:val="-7"/>
                <w:w w:val="105"/>
                <w:sz w:val="12"/>
              </w:rPr>
              <w:t xml:space="preserve"> </w:t>
            </w:r>
            <w:r>
              <w:rPr>
                <w:w w:val="105"/>
                <w:sz w:val="12"/>
              </w:rPr>
              <w:t>Levee</w:t>
            </w:r>
            <w:r>
              <w:rPr>
                <w:spacing w:val="40"/>
                <w:w w:val="105"/>
                <w:sz w:val="12"/>
              </w:rPr>
              <w:t xml:space="preserve"> </w:t>
            </w:r>
            <w:r>
              <w:rPr>
                <w:spacing w:val="-2"/>
                <w:w w:val="105"/>
                <w:sz w:val="12"/>
              </w:rPr>
              <w:t>Failures</w:t>
            </w:r>
          </w:p>
        </w:tc>
        <w:tc>
          <w:tcPr>
            <w:tcW w:w="271" w:type="dxa"/>
          </w:tcPr>
          <w:p w14:paraId="6C933F5A" w14:textId="77777777" w:rsidR="00054C28" w:rsidRDefault="00054C28">
            <w:pPr>
              <w:pStyle w:val="TableParagraph"/>
              <w:spacing w:before="97"/>
              <w:rPr>
                <w:sz w:val="12"/>
              </w:rPr>
            </w:pPr>
          </w:p>
          <w:p w14:paraId="67F23F14" w14:textId="77777777" w:rsidR="00054C28" w:rsidRDefault="00D50A48">
            <w:pPr>
              <w:pStyle w:val="TableParagraph"/>
              <w:ind w:left="13"/>
              <w:jc w:val="center"/>
              <w:rPr>
                <w:sz w:val="12"/>
              </w:rPr>
            </w:pPr>
            <w:r>
              <w:rPr>
                <w:spacing w:val="-5"/>
                <w:sz w:val="12"/>
              </w:rPr>
              <w:t>2.3</w:t>
            </w:r>
          </w:p>
        </w:tc>
        <w:tc>
          <w:tcPr>
            <w:tcW w:w="830" w:type="dxa"/>
          </w:tcPr>
          <w:p w14:paraId="536AC4F2" w14:textId="77777777" w:rsidR="00054C28" w:rsidRDefault="00D50A48">
            <w:pPr>
              <w:pStyle w:val="TableParagraph"/>
              <w:spacing w:line="143" w:lineRule="exact"/>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42125A38"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551BFC2C" w14:textId="77777777" w:rsidR="00054C28" w:rsidRDefault="00D50A48">
            <w:pPr>
              <w:pStyle w:val="TableParagraph"/>
              <w:spacing w:before="13"/>
              <w:ind w:left="24"/>
              <w:rPr>
                <w:sz w:val="12"/>
              </w:rPr>
            </w:pPr>
            <w:r>
              <w:rPr>
                <w:spacing w:val="-2"/>
                <w:sz w:val="12"/>
              </w:rPr>
              <w:t>2.</w:t>
            </w:r>
            <w:r>
              <w:rPr>
                <w:spacing w:val="-4"/>
                <w:sz w:val="12"/>
              </w:rPr>
              <w:t xml:space="preserve"> </w:t>
            </w:r>
            <w:r>
              <w:rPr>
                <w:spacing w:val="-2"/>
                <w:sz w:val="12"/>
              </w:rPr>
              <w:t>Possible</w:t>
            </w:r>
          </w:p>
          <w:p w14:paraId="2DA5F80E" w14:textId="77777777" w:rsidR="00054C28" w:rsidRDefault="00D50A48">
            <w:pPr>
              <w:pStyle w:val="TableParagraph"/>
              <w:spacing w:before="14" w:line="136" w:lineRule="exact"/>
              <w:ind w:left="24"/>
              <w:rPr>
                <w:sz w:val="12"/>
              </w:rPr>
            </w:pPr>
            <w:r>
              <w:rPr>
                <w:spacing w:val="-2"/>
                <w:sz w:val="12"/>
              </w:rPr>
              <w:t>1.</w:t>
            </w:r>
            <w:r>
              <w:rPr>
                <w:spacing w:val="-4"/>
                <w:sz w:val="12"/>
              </w:rPr>
              <w:t xml:space="preserve"> </w:t>
            </w:r>
            <w:r>
              <w:rPr>
                <w:spacing w:val="-2"/>
                <w:sz w:val="12"/>
              </w:rPr>
              <w:t>Unlikely</w:t>
            </w:r>
          </w:p>
        </w:tc>
        <w:tc>
          <w:tcPr>
            <w:tcW w:w="199" w:type="dxa"/>
          </w:tcPr>
          <w:p w14:paraId="532A0348" w14:textId="77777777" w:rsidR="00054C28" w:rsidRDefault="00054C28">
            <w:pPr>
              <w:pStyle w:val="TableParagraph"/>
              <w:spacing w:before="97"/>
              <w:rPr>
                <w:sz w:val="12"/>
              </w:rPr>
            </w:pPr>
          </w:p>
          <w:p w14:paraId="0DCCC4F7" w14:textId="77777777" w:rsidR="00054C28" w:rsidRDefault="00D50A48">
            <w:pPr>
              <w:pStyle w:val="TableParagraph"/>
              <w:ind w:left="40"/>
              <w:jc w:val="center"/>
              <w:rPr>
                <w:sz w:val="12"/>
              </w:rPr>
            </w:pPr>
            <w:r>
              <w:rPr>
                <w:spacing w:val="-6"/>
                <w:sz w:val="12"/>
              </w:rPr>
              <w:t>2.9</w:t>
            </w:r>
          </w:p>
        </w:tc>
        <w:tc>
          <w:tcPr>
            <w:tcW w:w="830" w:type="dxa"/>
          </w:tcPr>
          <w:p w14:paraId="03ACE91D" w14:textId="77777777" w:rsidR="00054C28" w:rsidRDefault="00D50A48">
            <w:pPr>
              <w:pStyle w:val="TableParagraph"/>
              <w:spacing w:line="143" w:lineRule="exact"/>
              <w:ind w:left="25"/>
              <w:rPr>
                <w:sz w:val="12"/>
              </w:rPr>
            </w:pPr>
            <w:r>
              <w:rPr>
                <w:spacing w:val="-2"/>
                <w:sz w:val="12"/>
              </w:rPr>
              <w:t>4.</w:t>
            </w:r>
            <w:r>
              <w:rPr>
                <w:spacing w:val="-4"/>
                <w:sz w:val="12"/>
              </w:rPr>
              <w:t xml:space="preserve"> </w:t>
            </w:r>
            <w:r>
              <w:rPr>
                <w:spacing w:val="-2"/>
                <w:sz w:val="12"/>
              </w:rPr>
              <w:t>Catastrophic</w:t>
            </w:r>
          </w:p>
          <w:p w14:paraId="1B77A58D"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5816C58C" w14:textId="77777777" w:rsidR="00054C28" w:rsidRDefault="00D50A48">
            <w:pPr>
              <w:pStyle w:val="TableParagraph"/>
              <w:spacing w:before="13"/>
              <w:ind w:left="25"/>
              <w:rPr>
                <w:sz w:val="12"/>
              </w:rPr>
            </w:pPr>
            <w:r>
              <w:rPr>
                <w:spacing w:val="-2"/>
                <w:sz w:val="12"/>
              </w:rPr>
              <w:t>2.</w:t>
            </w:r>
            <w:r>
              <w:rPr>
                <w:spacing w:val="-4"/>
                <w:sz w:val="12"/>
              </w:rPr>
              <w:t xml:space="preserve"> </w:t>
            </w:r>
            <w:r>
              <w:rPr>
                <w:spacing w:val="-2"/>
                <w:sz w:val="12"/>
              </w:rPr>
              <w:t>Limited</w:t>
            </w:r>
          </w:p>
          <w:p w14:paraId="7CA575F4" w14:textId="77777777" w:rsidR="00054C28" w:rsidRDefault="00D50A48">
            <w:pPr>
              <w:pStyle w:val="TableParagraph"/>
              <w:spacing w:before="14" w:line="136" w:lineRule="exact"/>
              <w:ind w:left="25"/>
              <w:rPr>
                <w:sz w:val="12"/>
              </w:rPr>
            </w:pPr>
            <w:r>
              <w:rPr>
                <w:spacing w:val="-2"/>
                <w:sz w:val="12"/>
              </w:rPr>
              <w:t>1.</w:t>
            </w:r>
            <w:r>
              <w:rPr>
                <w:spacing w:val="-4"/>
                <w:sz w:val="12"/>
              </w:rPr>
              <w:t xml:space="preserve"> </w:t>
            </w:r>
            <w:r>
              <w:rPr>
                <w:spacing w:val="-2"/>
                <w:sz w:val="12"/>
              </w:rPr>
              <w:t>Negligible</w:t>
            </w:r>
          </w:p>
        </w:tc>
        <w:tc>
          <w:tcPr>
            <w:tcW w:w="199" w:type="dxa"/>
          </w:tcPr>
          <w:p w14:paraId="72AB19A2" w14:textId="77777777" w:rsidR="00054C28" w:rsidRDefault="00054C28">
            <w:pPr>
              <w:pStyle w:val="TableParagraph"/>
              <w:spacing w:before="97"/>
              <w:rPr>
                <w:sz w:val="12"/>
              </w:rPr>
            </w:pPr>
          </w:p>
          <w:p w14:paraId="29034FC4" w14:textId="77777777" w:rsidR="00054C28" w:rsidRDefault="00D50A48">
            <w:pPr>
              <w:pStyle w:val="TableParagraph"/>
              <w:ind w:left="41" w:right="-15"/>
              <w:jc w:val="center"/>
              <w:rPr>
                <w:sz w:val="12"/>
              </w:rPr>
            </w:pPr>
            <w:r>
              <w:rPr>
                <w:spacing w:val="-5"/>
                <w:sz w:val="12"/>
              </w:rPr>
              <w:t>3.8</w:t>
            </w:r>
          </w:p>
        </w:tc>
        <w:tc>
          <w:tcPr>
            <w:tcW w:w="830" w:type="dxa"/>
          </w:tcPr>
          <w:p w14:paraId="7F17EC0A" w14:textId="77777777" w:rsidR="00054C28" w:rsidRDefault="00D50A48">
            <w:pPr>
              <w:pStyle w:val="TableParagraph"/>
              <w:spacing w:line="143" w:lineRule="exact"/>
              <w:ind w:left="26"/>
              <w:rPr>
                <w:sz w:val="12"/>
              </w:rPr>
            </w:pPr>
            <w:r>
              <w:rPr>
                <w:spacing w:val="-2"/>
                <w:sz w:val="12"/>
              </w:rPr>
              <w:t>4.</w:t>
            </w:r>
            <w:r>
              <w:rPr>
                <w:spacing w:val="-4"/>
                <w:sz w:val="12"/>
              </w:rPr>
              <w:t xml:space="preserve"> </w:t>
            </w:r>
            <w:r>
              <w:rPr>
                <w:spacing w:val="-2"/>
                <w:sz w:val="12"/>
              </w:rPr>
              <w:t>Minimal</w:t>
            </w:r>
          </w:p>
          <w:p w14:paraId="53C733AB"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1C1600AA" w14:textId="77777777" w:rsidR="00054C28" w:rsidRDefault="00D50A48">
            <w:pPr>
              <w:pStyle w:val="TableParagraph"/>
              <w:spacing w:before="13"/>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13242F8F" w14:textId="77777777" w:rsidR="00054C28" w:rsidRDefault="00D50A48">
            <w:pPr>
              <w:pStyle w:val="TableParagraph"/>
              <w:spacing w:before="14" w:line="136"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Pr>
          <w:p w14:paraId="6E414475" w14:textId="77777777" w:rsidR="00054C28" w:rsidRDefault="00054C28">
            <w:pPr>
              <w:pStyle w:val="TableParagraph"/>
              <w:spacing w:before="97"/>
              <w:rPr>
                <w:sz w:val="12"/>
              </w:rPr>
            </w:pPr>
          </w:p>
          <w:p w14:paraId="58EC2F98" w14:textId="77777777" w:rsidR="00054C28" w:rsidRDefault="00D50A48">
            <w:pPr>
              <w:pStyle w:val="TableParagraph"/>
              <w:ind w:left="42" w:right="-15"/>
              <w:jc w:val="center"/>
              <w:rPr>
                <w:sz w:val="12"/>
              </w:rPr>
            </w:pPr>
            <w:r>
              <w:rPr>
                <w:spacing w:val="-5"/>
                <w:sz w:val="12"/>
              </w:rPr>
              <w:t>3.8</w:t>
            </w:r>
          </w:p>
        </w:tc>
        <w:tc>
          <w:tcPr>
            <w:tcW w:w="838" w:type="dxa"/>
          </w:tcPr>
          <w:p w14:paraId="77EAB40E" w14:textId="77777777" w:rsidR="00054C28" w:rsidRDefault="00D50A48">
            <w:pPr>
              <w:pStyle w:val="TableParagraph"/>
              <w:spacing w:line="143" w:lineRule="exact"/>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020A7520"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663BFFCD" w14:textId="77777777" w:rsidR="00054C28" w:rsidRDefault="00D50A48">
            <w:pPr>
              <w:pStyle w:val="TableParagraph"/>
              <w:spacing w:before="13"/>
              <w:ind w:left="27"/>
              <w:rPr>
                <w:sz w:val="12"/>
              </w:rPr>
            </w:pPr>
            <w:r>
              <w:rPr>
                <w:spacing w:val="-2"/>
                <w:sz w:val="12"/>
              </w:rPr>
              <w:t>2. 3-6</w:t>
            </w:r>
            <w:r>
              <w:rPr>
                <w:spacing w:val="-8"/>
                <w:sz w:val="12"/>
              </w:rPr>
              <w:t xml:space="preserve"> </w:t>
            </w:r>
            <w:r>
              <w:rPr>
                <w:spacing w:val="-4"/>
                <w:sz w:val="12"/>
              </w:rPr>
              <w:t>hrs.</w:t>
            </w:r>
          </w:p>
          <w:p w14:paraId="26D137A3" w14:textId="77777777" w:rsidR="00054C28" w:rsidRDefault="00D50A48">
            <w:pPr>
              <w:pStyle w:val="TableParagraph"/>
              <w:spacing w:before="14" w:line="136"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right w:val="single" w:sz="8" w:space="0" w:color="000000"/>
            </w:tcBorders>
          </w:tcPr>
          <w:p w14:paraId="435042BA" w14:textId="77777777" w:rsidR="00054C28" w:rsidRDefault="00054C28">
            <w:pPr>
              <w:pStyle w:val="TableParagraph"/>
              <w:spacing w:before="105"/>
              <w:rPr>
                <w:sz w:val="12"/>
              </w:rPr>
            </w:pPr>
          </w:p>
          <w:p w14:paraId="791CC397" w14:textId="77777777" w:rsidR="00054C28" w:rsidRDefault="00D50A48">
            <w:pPr>
              <w:pStyle w:val="TableParagraph"/>
              <w:ind w:left="34"/>
              <w:jc w:val="center"/>
              <w:rPr>
                <w:b/>
                <w:sz w:val="12"/>
              </w:rPr>
            </w:pPr>
            <w:r>
              <w:rPr>
                <w:b/>
                <w:spacing w:val="-4"/>
                <w:w w:val="105"/>
                <w:sz w:val="12"/>
              </w:rPr>
              <w:t>10.0</w:t>
            </w:r>
          </w:p>
        </w:tc>
      </w:tr>
      <w:tr w:rsidR="00054C28" w14:paraId="349B4804" w14:textId="77777777">
        <w:trPr>
          <w:trHeight w:val="622"/>
        </w:trPr>
        <w:tc>
          <w:tcPr>
            <w:tcW w:w="1269" w:type="dxa"/>
            <w:tcBorders>
              <w:top w:val="single" w:sz="8" w:space="0" w:color="000000"/>
              <w:bottom w:val="single" w:sz="8" w:space="0" w:color="000000"/>
            </w:tcBorders>
          </w:tcPr>
          <w:p w14:paraId="119247DA" w14:textId="77777777" w:rsidR="00054C28" w:rsidRDefault="00054C28">
            <w:pPr>
              <w:pStyle w:val="TableParagraph"/>
              <w:spacing w:before="100"/>
              <w:rPr>
                <w:sz w:val="12"/>
              </w:rPr>
            </w:pPr>
          </w:p>
          <w:p w14:paraId="33DB3031" w14:textId="77777777" w:rsidR="00054C28" w:rsidRDefault="00D50A48">
            <w:pPr>
              <w:pStyle w:val="TableParagraph"/>
              <w:ind w:left="22"/>
              <w:rPr>
                <w:sz w:val="12"/>
              </w:rPr>
            </w:pPr>
            <w:r>
              <w:rPr>
                <w:w w:val="105"/>
                <w:sz w:val="12"/>
              </w:rPr>
              <w:t>Volcanic</w:t>
            </w:r>
            <w:r>
              <w:rPr>
                <w:spacing w:val="6"/>
                <w:w w:val="105"/>
                <w:sz w:val="12"/>
              </w:rPr>
              <w:t xml:space="preserve"> </w:t>
            </w:r>
            <w:r>
              <w:rPr>
                <w:spacing w:val="-2"/>
                <w:w w:val="105"/>
                <w:sz w:val="12"/>
              </w:rPr>
              <w:t>Eruption</w:t>
            </w:r>
          </w:p>
        </w:tc>
        <w:tc>
          <w:tcPr>
            <w:tcW w:w="271" w:type="dxa"/>
            <w:tcBorders>
              <w:bottom w:val="single" w:sz="8" w:space="0" w:color="000000"/>
            </w:tcBorders>
          </w:tcPr>
          <w:p w14:paraId="7AD491E7" w14:textId="77777777" w:rsidR="00054C28" w:rsidRDefault="00054C28">
            <w:pPr>
              <w:pStyle w:val="TableParagraph"/>
              <w:spacing w:before="92"/>
              <w:rPr>
                <w:sz w:val="12"/>
              </w:rPr>
            </w:pPr>
          </w:p>
          <w:p w14:paraId="47EE3D69" w14:textId="77777777" w:rsidR="00054C28" w:rsidRDefault="00D50A48">
            <w:pPr>
              <w:pStyle w:val="TableParagraph"/>
              <w:ind w:left="13"/>
              <w:jc w:val="center"/>
              <w:rPr>
                <w:sz w:val="12"/>
              </w:rPr>
            </w:pPr>
            <w:r>
              <w:rPr>
                <w:spacing w:val="-5"/>
                <w:sz w:val="12"/>
              </w:rPr>
              <w:t>2.2</w:t>
            </w:r>
          </w:p>
        </w:tc>
        <w:tc>
          <w:tcPr>
            <w:tcW w:w="830" w:type="dxa"/>
            <w:tcBorders>
              <w:bottom w:val="single" w:sz="8" w:space="0" w:color="000000"/>
            </w:tcBorders>
          </w:tcPr>
          <w:p w14:paraId="19B6AD9A" w14:textId="77777777" w:rsidR="00054C28" w:rsidRDefault="00D50A48">
            <w:pPr>
              <w:pStyle w:val="TableParagraph"/>
              <w:spacing w:line="138" w:lineRule="exact"/>
              <w:ind w:left="24"/>
              <w:rPr>
                <w:sz w:val="12"/>
              </w:rPr>
            </w:pPr>
            <w:r>
              <w:rPr>
                <w:sz w:val="12"/>
              </w:rPr>
              <w:t>4.</w:t>
            </w:r>
            <w:r>
              <w:rPr>
                <w:spacing w:val="-5"/>
                <w:sz w:val="12"/>
              </w:rPr>
              <w:t xml:space="preserve"> </w:t>
            </w:r>
            <w:r>
              <w:rPr>
                <w:sz w:val="12"/>
              </w:rPr>
              <w:t>Highly</w:t>
            </w:r>
            <w:r>
              <w:rPr>
                <w:spacing w:val="-4"/>
                <w:sz w:val="12"/>
              </w:rPr>
              <w:t xml:space="preserve"> </w:t>
            </w:r>
            <w:r>
              <w:rPr>
                <w:spacing w:val="-2"/>
                <w:sz w:val="12"/>
              </w:rPr>
              <w:t>likely</w:t>
            </w:r>
          </w:p>
          <w:p w14:paraId="102EB93A" w14:textId="77777777" w:rsidR="00054C28" w:rsidRDefault="00D50A48">
            <w:pPr>
              <w:pStyle w:val="TableParagraph"/>
              <w:spacing w:before="13"/>
              <w:ind w:left="24"/>
              <w:rPr>
                <w:sz w:val="12"/>
              </w:rPr>
            </w:pPr>
            <w:r>
              <w:rPr>
                <w:spacing w:val="-2"/>
                <w:sz w:val="12"/>
              </w:rPr>
              <w:t>3.</w:t>
            </w:r>
            <w:r>
              <w:rPr>
                <w:spacing w:val="-4"/>
                <w:sz w:val="12"/>
              </w:rPr>
              <w:t xml:space="preserve"> </w:t>
            </w:r>
            <w:r>
              <w:rPr>
                <w:spacing w:val="-2"/>
                <w:sz w:val="12"/>
              </w:rPr>
              <w:t>Likely</w:t>
            </w:r>
          </w:p>
          <w:p w14:paraId="6B849619" w14:textId="77777777" w:rsidR="00054C28" w:rsidRDefault="00D50A48">
            <w:pPr>
              <w:pStyle w:val="TableParagraph"/>
              <w:spacing w:before="13"/>
              <w:ind w:left="24"/>
              <w:rPr>
                <w:sz w:val="12"/>
              </w:rPr>
            </w:pPr>
            <w:r>
              <w:rPr>
                <w:spacing w:val="-2"/>
                <w:sz w:val="12"/>
              </w:rPr>
              <w:t>2.</w:t>
            </w:r>
            <w:r>
              <w:rPr>
                <w:spacing w:val="-4"/>
                <w:sz w:val="12"/>
              </w:rPr>
              <w:t xml:space="preserve"> </w:t>
            </w:r>
            <w:r>
              <w:rPr>
                <w:spacing w:val="-2"/>
                <w:sz w:val="12"/>
              </w:rPr>
              <w:t>Possible</w:t>
            </w:r>
          </w:p>
          <w:p w14:paraId="587F277B" w14:textId="77777777" w:rsidR="00054C28" w:rsidRDefault="00D50A48">
            <w:pPr>
              <w:pStyle w:val="TableParagraph"/>
              <w:spacing w:before="13" w:line="132" w:lineRule="exact"/>
              <w:ind w:left="24"/>
              <w:rPr>
                <w:sz w:val="12"/>
              </w:rPr>
            </w:pPr>
            <w:r>
              <w:rPr>
                <w:spacing w:val="-2"/>
                <w:sz w:val="12"/>
              </w:rPr>
              <w:t>1.</w:t>
            </w:r>
            <w:r>
              <w:rPr>
                <w:spacing w:val="-4"/>
                <w:sz w:val="12"/>
              </w:rPr>
              <w:t xml:space="preserve"> </w:t>
            </w:r>
            <w:r>
              <w:rPr>
                <w:spacing w:val="-2"/>
                <w:sz w:val="12"/>
              </w:rPr>
              <w:t>Unlikely</w:t>
            </w:r>
          </w:p>
        </w:tc>
        <w:tc>
          <w:tcPr>
            <w:tcW w:w="199" w:type="dxa"/>
            <w:tcBorders>
              <w:bottom w:val="single" w:sz="8" w:space="0" w:color="000000"/>
            </w:tcBorders>
          </w:tcPr>
          <w:p w14:paraId="211A70D4" w14:textId="77777777" w:rsidR="00054C28" w:rsidRDefault="00054C28">
            <w:pPr>
              <w:pStyle w:val="TableParagraph"/>
              <w:spacing w:before="92"/>
              <w:rPr>
                <w:sz w:val="12"/>
              </w:rPr>
            </w:pPr>
          </w:p>
          <w:p w14:paraId="0E673203" w14:textId="77777777" w:rsidR="00054C28" w:rsidRDefault="00D50A48">
            <w:pPr>
              <w:pStyle w:val="TableParagraph"/>
              <w:ind w:left="40"/>
              <w:jc w:val="center"/>
              <w:rPr>
                <w:sz w:val="12"/>
              </w:rPr>
            </w:pPr>
            <w:r>
              <w:rPr>
                <w:spacing w:val="-6"/>
                <w:sz w:val="12"/>
              </w:rPr>
              <w:t>2.9</w:t>
            </w:r>
          </w:p>
        </w:tc>
        <w:tc>
          <w:tcPr>
            <w:tcW w:w="830" w:type="dxa"/>
            <w:tcBorders>
              <w:bottom w:val="single" w:sz="8" w:space="0" w:color="000000"/>
            </w:tcBorders>
          </w:tcPr>
          <w:p w14:paraId="27F64B06" w14:textId="77777777" w:rsidR="00054C28" w:rsidRDefault="00D50A48">
            <w:pPr>
              <w:pStyle w:val="TableParagraph"/>
              <w:spacing w:line="138" w:lineRule="exact"/>
              <w:ind w:left="25"/>
              <w:rPr>
                <w:sz w:val="12"/>
              </w:rPr>
            </w:pPr>
            <w:r>
              <w:rPr>
                <w:spacing w:val="-2"/>
                <w:sz w:val="12"/>
              </w:rPr>
              <w:t>4.</w:t>
            </w:r>
            <w:r>
              <w:rPr>
                <w:spacing w:val="-4"/>
                <w:sz w:val="12"/>
              </w:rPr>
              <w:t xml:space="preserve"> </w:t>
            </w:r>
            <w:r>
              <w:rPr>
                <w:spacing w:val="-2"/>
                <w:sz w:val="12"/>
              </w:rPr>
              <w:t>Catastrophic</w:t>
            </w:r>
          </w:p>
          <w:p w14:paraId="2EA8E5EB" w14:textId="77777777" w:rsidR="00054C28" w:rsidRDefault="00D50A48">
            <w:pPr>
              <w:pStyle w:val="TableParagraph"/>
              <w:spacing w:before="13"/>
              <w:ind w:left="25"/>
              <w:rPr>
                <w:sz w:val="12"/>
              </w:rPr>
            </w:pPr>
            <w:r>
              <w:rPr>
                <w:spacing w:val="-2"/>
                <w:sz w:val="12"/>
              </w:rPr>
              <w:t>3.</w:t>
            </w:r>
            <w:r>
              <w:rPr>
                <w:spacing w:val="-4"/>
                <w:sz w:val="12"/>
              </w:rPr>
              <w:t xml:space="preserve"> </w:t>
            </w:r>
            <w:r>
              <w:rPr>
                <w:spacing w:val="-2"/>
                <w:sz w:val="12"/>
              </w:rPr>
              <w:t>Critical</w:t>
            </w:r>
          </w:p>
          <w:p w14:paraId="20893FD1" w14:textId="77777777" w:rsidR="00054C28" w:rsidRDefault="00D50A48">
            <w:pPr>
              <w:pStyle w:val="TableParagraph"/>
              <w:spacing w:before="13"/>
              <w:ind w:left="25"/>
              <w:rPr>
                <w:sz w:val="12"/>
              </w:rPr>
            </w:pPr>
            <w:r>
              <w:rPr>
                <w:spacing w:val="-2"/>
                <w:sz w:val="12"/>
              </w:rPr>
              <w:t>2.</w:t>
            </w:r>
            <w:r>
              <w:rPr>
                <w:spacing w:val="-4"/>
                <w:sz w:val="12"/>
              </w:rPr>
              <w:t xml:space="preserve"> </w:t>
            </w:r>
            <w:r>
              <w:rPr>
                <w:spacing w:val="-2"/>
                <w:sz w:val="12"/>
              </w:rPr>
              <w:t>Limited</w:t>
            </w:r>
          </w:p>
          <w:p w14:paraId="4C61E76D" w14:textId="77777777" w:rsidR="00054C28" w:rsidRDefault="00D50A48">
            <w:pPr>
              <w:pStyle w:val="TableParagraph"/>
              <w:spacing w:before="13" w:line="132" w:lineRule="exact"/>
              <w:ind w:left="25"/>
              <w:rPr>
                <w:sz w:val="12"/>
              </w:rPr>
            </w:pPr>
            <w:r>
              <w:rPr>
                <w:spacing w:val="-2"/>
                <w:sz w:val="12"/>
              </w:rPr>
              <w:t>1.</w:t>
            </w:r>
            <w:r>
              <w:rPr>
                <w:spacing w:val="-4"/>
                <w:sz w:val="12"/>
              </w:rPr>
              <w:t xml:space="preserve"> </w:t>
            </w:r>
            <w:r>
              <w:rPr>
                <w:spacing w:val="-2"/>
                <w:sz w:val="12"/>
              </w:rPr>
              <w:t>Negligible</w:t>
            </w:r>
          </w:p>
        </w:tc>
        <w:tc>
          <w:tcPr>
            <w:tcW w:w="199" w:type="dxa"/>
            <w:tcBorders>
              <w:bottom w:val="single" w:sz="8" w:space="0" w:color="000000"/>
            </w:tcBorders>
          </w:tcPr>
          <w:p w14:paraId="62F82AC5" w14:textId="77777777" w:rsidR="00054C28" w:rsidRDefault="00054C28">
            <w:pPr>
              <w:pStyle w:val="TableParagraph"/>
              <w:spacing w:before="92"/>
              <w:rPr>
                <w:sz w:val="12"/>
              </w:rPr>
            </w:pPr>
          </w:p>
          <w:p w14:paraId="658DB02A" w14:textId="77777777" w:rsidR="00054C28" w:rsidRDefault="00D50A48">
            <w:pPr>
              <w:pStyle w:val="TableParagraph"/>
              <w:ind w:left="41" w:right="-15"/>
              <w:jc w:val="center"/>
              <w:rPr>
                <w:sz w:val="12"/>
              </w:rPr>
            </w:pPr>
            <w:r>
              <w:rPr>
                <w:spacing w:val="-5"/>
                <w:sz w:val="12"/>
              </w:rPr>
              <w:t>3.9</w:t>
            </w:r>
          </w:p>
        </w:tc>
        <w:tc>
          <w:tcPr>
            <w:tcW w:w="830" w:type="dxa"/>
            <w:tcBorders>
              <w:bottom w:val="single" w:sz="8" w:space="0" w:color="000000"/>
            </w:tcBorders>
          </w:tcPr>
          <w:p w14:paraId="07AC2AFB" w14:textId="77777777" w:rsidR="00054C28" w:rsidRDefault="00D50A48">
            <w:pPr>
              <w:pStyle w:val="TableParagraph"/>
              <w:spacing w:line="138" w:lineRule="exact"/>
              <w:ind w:left="26"/>
              <w:rPr>
                <w:sz w:val="12"/>
              </w:rPr>
            </w:pPr>
            <w:r>
              <w:rPr>
                <w:spacing w:val="-2"/>
                <w:sz w:val="12"/>
              </w:rPr>
              <w:t>4.</w:t>
            </w:r>
            <w:r>
              <w:rPr>
                <w:spacing w:val="-4"/>
                <w:sz w:val="12"/>
              </w:rPr>
              <w:t xml:space="preserve"> </w:t>
            </w:r>
            <w:r>
              <w:rPr>
                <w:spacing w:val="-2"/>
                <w:sz w:val="12"/>
              </w:rPr>
              <w:t>Minimal</w:t>
            </w:r>
          </w:p>
          <w:p w14:paraId="72F98BFD" w14:textId="77777777" w:rsidR="00054C28" w:rsidRDefault="00D50A48">
            <w:pPr>
              <w:pStyle w:val="TableParagraph"/>
              <w:spacing w:before="13"/>
              <w:ind w:left="26"/>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6A7C5A93" w14:textId="77777777" w:rsidR="00054C28" w:rsidRDefault="00D50A48">
            <w:pPr>
              <w:pStyle w:val="TableParagraph"/>
              <w:spacing w:before="13"/>
              <w:ind w:left="26"/>
              <w:rPr>
                <w:sz w:val="12"/>
              </w:rPr>
            </w:pPr>
            <w:r>
              <w:rPr>
                <w:spacing w:val="-4"/>
                <w:sz w:val="12"/>
              </w:rPr>
              <w:t>2.</w:t>
            </w:r>
            <w:r>
              <w:rPr>
                <w:spacing w:val="2"/>
                <w:sz w:val="12"/>
              </w:rPr>
              <w:t xml:space="preserve"> </w:t>
            </w:r>
            <w:r>
              <w:rPr>
                <w:spacing w:val="-4"/>
                <w:sz w:val="12"/>
              </w:rPr>
              <w:t>12-24</w:t>
            </w:r>
            <w:r>
              <w:rPr>
                <w:spacing w:val="-5"/>
                <w:sz w:val="12"/>
              </w:rPr>
              <w:t xml:space="preserve"> </w:t>
            </w:r>
            <w:r>
              <w:rPr>
                <w:spacing w:val="-4"/>
                <w:sz w:val="12"/>
              </w:rPr>
              <w:t>hrs.</w:t>
            </w:r>
          </w:p>
          <w:p w14:paraId="3FABA85F" w14:textId="77777777" w:rsidR="00054C28" w:rsidRDefault="00D50A48">
            <w:pPr>
              <w:pStyle w:val="TableParagraph"/>
              <w:spacing w:before="13" w:line="132" w:lineRule="exact"/>
              <w:ind w:left="26"/>
              <w:rPr>
                <w:sz w:val="12"/>
              </w:rPr>
            </w:pPr>
            <w:r>
              <w:rPr>
                <w:spacing w:val="-4"/>
                <w:sz w:val="12"/>
              </w:rPr>
              <w:t>1.</w:t>
            </w:r>
            <w:r>
              <w:rPr>
                <w:spacing w:val="-1"/>
                <w:sz w:val="12"/>
              </w:rPr>
              <w:t xml:space="preserve"> </w:t>
            </w:r>
            <w:r>
              <w:rPr>
                <w:spacing w:val="-4"/>
                <w:sz w:val="12"/>
              </w:rPr>
              <w:t>24+</w:t>
            </w:r>
            <w:r>
              <w:rPr>
                <w:spacing w:val="-6"/>
                <w:sz w:val="12"/>
              </w:rPr>
              <w:t xml:space="preserve"> </w:t>
            </w:r>
            <w:r>
              <w:rPr>
                <w:spacing w:val="-4"/>
                <w:sz w:val="12"/>
              </w:rPr>
              <w:t>hrs.</w:t>
            </w:r>
          </w:p>
        </w:tc>
        <w:tc>
          <w:tcPr>
            <w:tcW w:w="199" w:type="dxa"/>
            <w:tcBorders>
              <w:bottom w:val="single" w:sz="8" w:space="0" w:color="000000"/>
            </w:tcBorders>
          </w:tcPr>
          <w:p w14:paraId="37671EBA" w14:textId="77777777" w:rsidR="00054C28" w:rsidRDefault="00054C28">
            <w:pPr>
              <w:pStyle w:val="TableParagraph"/>
              <w:spacing w:before="92"/>
              <w:rPr>
                <w:sz w:val="12"/>
              </w:rPr>
            </w:pPr>
          </w:p>
          <w:p w14:paraId="0A1293B9" w14:textId="77777777" w:rsidR="00054C28" w:rsidRDefault="00D50A48">
            <w:pPr>
              <w:pStyle w:val="TableParagraph"/>
              <w:ind w:left="42" w:right="-15"/>
              <w:jc w:val="center"/>
              <w:rPr>
                <w:sz w:val="12"/>
              </w:rPr>
            </w:pPr>
            <w:r>
              <w:rPr>
                <w:spacing w:val="-5"/>
                <w:sz w:val="12"/>
              </w:rPr>
              <w:t>3.6</w:t>
            </w:r>
          </w:p>
        </w:tc>
        <w:tc>
          <w:tcPr>
            <w:tcW w:w="838" w:type="dxa"/>
            <w:tcBorders>
              <w:bottom w:val="single" w:sz="8" w:space="0" w:color="000000"/>
            </w:tcBorders>
          </w:tcPr>
          <w:p w14:paraId="05B9E4FF" w14:textId="77777777" w:rsidR="00054C28" w:rsidRDefault="00D50A48">
            <w:pPr>
              <w:pStyle w:val="TableParagraph"/>
              <w:spacing w:line="138" w:lineRule="exact"/>
              <w:ind w:left="27"/>
              <w:rPr>
                <w:sz w:val="12"/>
              </w:rPr>
            </w:pPr>
            <w:r>
              <w:rPr>
                <w:spacing w:val="-4"/>
                <w:sz w:val="12"/>
              </w:rPr>
              <w:t>4.</w:t>
            </w:r>
            <w:r>
              <w:rPr>
                <w:spacing w:val="-1"/>
                <w:sz w:val="12"/>
              </w:rPr>
              <w:t xml:space="preserve"> </w:t>
            </w:r>
            <w:r>
              <w:rPr>
                <w:spacing w:val="-4"/>
                <w:sz w:val="12"/>
              </w:rPr>
              <w:t>12+</w:t>
            </w:r>
            <w:r>
              <w:rPr>
                <w:spacing w:val="-6"/>
                <w:sz w:val="12"/>
              </w:rPr>
              <w:t xml:space="preserve"> </w:t>
            </w:r>
            <w:r>
              <w:rPr>
                <w:spacing w:val="-4"/>
                <w:sz w:val="12"/>
              </w:rPr>
              <w:t>hrs.</w:t>
            </w:r>
          </w:p>
          <w:p w14:paraId="4792B45F" w14:textId="77777777" w:rsidR="00054C28" w:rsidRDefault="00D50A48">
            <w:pPr>
              <w:pStyle w:val="TableParagraph"/>
              <w:spacing w:before="13"/>
              <w:ind w:left="27"/>
              <w:rPr>
                <w:sz w:val="12"/>
              </w:rPr>
            </w:pPr>
            <w:r>
              <w:rPr>
                <w:spacing w:val="-4"/>
                <w:sz w:val="12"/>
              </w:rPr>
              <w:t>3.</w:t>
            </w:r>
            <w:r>
              <w:rPr>
                <w:spacing w:val="3"/>
                <w:sz w:val="12"/>
              </w:rPr>
              <w:t xml:space="preserve"> </w:t>
            </w:r>
            <w:r>
              <w:rPr>
                <w:spacing w:val="-4"/>
                <w:sz w:val="12"/>
              </w:rPr>
              <w:t>6-12</w:t>
            </w:r>
            <w:r>
              <w:rPr>
                <w:spacing w:val="-5"/>
                <w:sz w:val="12"/>
              </w:rPr>
              <w:t xml:space="preserve"> </w:t>
            </w:r>
            <w:r>
              <w:rPr>
                <w:spacing w:val="-4"/>
                <w:sz w:val="12"/>
              </w:rPr>
              <w:t>hrs.</w:t>
            </w:r>
          </w:p>
          <w:p w14:paraId="621E8105" w14:textId="77777777" w:rsidR="00054C28" w:rsidRDefault="00D50A48">
            <w:pPr>
              <w:pStyle w:val="TableParagraph"/>
              <w:spacing w:before="13"/>
              <w:ind w:left="27"/>
              <w:rPr>
                <w:sz w:val="12"/>
              </w:rPr>
            </w:pPr>
            <w:r>
              <w:rPr>
                <w:spacing w:val="-2"/>
                <w:sz w:val="12"/>
              </w:rPr>
              <w:t>2. 3-6</w:t>
            </w:r>
            <w:r>
              <w:rPr>
                <w:spacing w:val="-8"/>
                <w:sz w:val="12"/>
              </w:rPr>
              <w:t xml:space="preserve"> </w:t>
            </w:r>
            <w:r>
              <w:rPr>
                <w:spacing w:val="-4"/>
                <w:sz w:val="12"/>
              </w:rPr>
              <w:t>hrs.</w:t>
            </w:r>
          </w:p>
          <w:p w14:paraId="474874DB" w14:textId="77777777" w:rsidR="00054C28" w:rsidRDefault="00D50A48">
            <w:pPr>
              <w:pStyle w:val="TableParagraph"/>
              <w:spacing w:before="13" w:line="132" w:lineRule="exact"/>
              <w:ind w:left="27"/>
              <w:rPr>
                <w:sz w:val="12"/>
              </w:rPr>
            </w:pPr>
            <w:r>
              <w:rPr>
                <w:spacing w:val="-4"/>
                <w:sz w:val="12"/>
              </w:rPr>
              <w:t>1.</w:t>
            </w:r>
            <w:r>
              <w:rPr>
                <w:sz w:val="12"/>
              </w:rPr>
              <w:t xml:space="preserve"> </w:t>
            </w:r>
            <w:r>
              <w:rPr>
                <w:spacing w:val="-4"/>
                <w:sz w:val="12"/>
              </w:rPr>
              <w:t>&lt;3</w:t>
            </w:r>
            <w:r>
              <w:rPr>
                <w:spacing w:val="-6"/>
                <w:sz w:val="12"/>
              </w:rPr>
              <w:t xml:space="preserve"> </w:t>
            </w:r>
            <w:r>
              <w:rPr>
                <w:spacing w:val="-4"/>
                <w:sz w:val="12"/>
              </w:rPr>
              <w:t>hrs.</w:t>
            </w:r>
          </w:p>
        </w:tc>
        <w:tc>
          <w:tcPr>
            <w:tcW w:w="818" w:type="dxa"/>
            <w:tcBorders>
              <w:bottom w:val="single" w:sz="8" w:space="0" w:color="000000"/>
              <w:right w:val="single" w:sz="8" w:space="0" w:color="000000"/>
            </w:tcBorders>
          </w:tcPr>
          <w:p w14:paraId="41B7DFCF" w14:textId="77777777" w:rsidR="00054C28" w:rsidRDefault="00054C28">
            <w:pPr>
              <w:pStyle w:val="TableParagraph"/>
              <w:spacing w:before="100"/>
              <w:rPr>
                <w:sz w:val="12"/>
              </w:rPr>
            </w:pPr>
          </w:p>
          <w:p w14:paraId="4611D167" w14:textId="77777777" w:rsidR="00054C28" w:rsidRDefault="00D50A48">
            <w:pPr>
              <w:pStyle w:val="TableParagraph"/>
              <w:ind w:left="34"/>
              <w:jc w:val="center"/>
              <w:rPr>
                <w:b/>
                <w:sz w:val="12"/>
              </w:rPr>
            </w:pPr>
            <w:r>
              <w:rPr>
                <w:b/>
                <w:spacing w:val="-5"/>
                <w:w w:val="105"/>
                <w:sz w:val="12"/>
              </w:rPr>
              <w:t>9.9</w:t>
            </w:r>
          </w:p>
        </w:tc>
      </w:tr>
      <w:tr w:rsidR="00054C28" w14:paraId="400596E8" w14:textId="77777777">
        <w:trPr>
          <w:trHeight w:val="618"/>
        </w:trPr>
        <w:tc>
          <w:tcPr>
            <w:tcW w:w="1269" w:type="dxa"/>
            <w:tcBorders>
              <w:top w:val="single" w:sz="8" w:space="0" w:color="000000"/>
              <w:bottom w:val="single" w:sz="8" w:space="0" w:color="000000"/>
            </w:tcBorders>
          </w:tcPr>
          <w:p w14:paraId="44269500" w14:textId="77777777" w:rsidR="00054C28" w:rsidRDefault="00054C28">
            <w:pPr>
              <w:pStyle w:val="TableParagraph"/>
              <w:spacing w:before="96"/>
              <w:rPr>
                <w:sz w:val="12"/>
              </w:rPr>
            </w:pPr>
          </w:p>
          <w:p w14:paraId="172EE8C9" w14:textId="77777777" w:rsidR="00054C28" w:rsidRDefault="00D50A48">
            <w:pPr>
              <w:pStyle w:val="TableParagraph"/>
              <w:ind w:left="22"/>
              <w:rPr>
                <w:b/>
                <w:sz w:val="12"/>
              </w:rPr>
            </w:pPr>
            <w:r>
              <w:rPr>
                <w:b/>
                <w:w w:val="105"/>
                <w:sz w:val="12"/>
              </w:rPr>
              <w:t>Top</w:t>
            </w:r>
            <w:r>
              <w:rPr>
                <w:b/>
                <w:spacing w:val="8"/>
                <w:w w:val="105"/>
                <w:sz w:val="12"/>
              </w:rPr>
              <w:t xml:space="preserve"> </w:t>
            </w:r>
            <w:r>
              <w:rPr>
                <w:b/>
                <w:w w:val="105"/>
                <w:sz w:val="12"/>
              </w:rPr>
              <w:t>3</w:t>
            </w:r>
            <w:r>
              <w:rPr>
                <w:b/>
                <w:spacing w:val="4"/>
                <w:w w:val="105"/>
                <w:sz w:val="12"/>
              </w:rPr>
              <w:t xml:space="preserve"> </w:t>
            </w:r>
            <w:r>
              <w:rPr>
                <w:b/>
                <w:spacing w:val="-2"/>
                <w:w w:val="105"/>
                <w:sz w:val="12"/>
              </w:rPr>
              <w:t>Concerns</w:t>
            </w:r>
          </w:p>
        </w:tc>
        <w:tc>
          <w:tcPr>
            <w:tcW w:w="271" w:type="dxa"/>
            <w:tcBorders>
              <w:top w:val="single" w:sz="8" w:space="0" w:color="000000"/>
              <w:bottom w:val="single" w:sz="8" w:space="0" w:color="000000"/>
            </w:tcBorders>
          </w:tcPr>
          <w:p w14:paraId="7DA51AF1" w14:textId="77777777" w:rsidR="00054C28" w:rsidRDefault="00054C28">
            <w:pPr>
              <w:pStyle w:val="TableParagraph"/>
              <w:rPr>
                <w:rFonts w:ascii="Times New Roman"/>
                <w:sz w:val="12"/>
              </w:rPr>
            </w:pPr>
          </w:p>
        </w:tc>
        <w:tc>
          <w:tcPr>
            <w:tcW w:w="830" w:type="dxa"/>
            <w:tcBorders>
              <w:top w:val="single" w:sz="8" w:space="0" w:color="000000"/>
              <w:bottom w:val="single" w:sz="8" w:space="0" w:color="000000"/>
            </w:tcBorders>
            <w:shd w:val="clear" w:color="auto" w:fill="FFFF00"/>
          </w:tcPr>
          <w:p w14:paraId="42078B08" w14:textId="77777777" w:rsidR="00054C28" w:rsidRDefault="00D50A48">
            <w:pPr>
              <w:pStyle w:val="TableParagraph"/>
              <w:spacing w:before="75" w:line="273" w:lineRule="auto"/>
              <w:ind w:left="175" w:firstLine="72"/>
              <w:rPr>
                <w:b/>
                <w:sz w:val="12"/>
              </w:rPr>
            </w:pPr>
            <w:r>
              <w:rPr>
                <w:b/>
                <w:spacing w:val="-2"/>
                <w:w w:val="105"/>
                <w:sz w:val="12"/>
              </w:rPr>
              <w:t>Active</w:t>
            </w:r>
            <w:r>
              <w:rPr>
                <w:b/>
                <w:spacing w:val="40"/>
                <w:w w:val="105"/>
                <w:sz w:val="12"/>
              </w:rPr>
              <w:t xml:space="preserve"> </w:t>
            </w:r>
            <w:r>
              <w:rPr>
                <w:b/>
                <w:spacing w:val="-2"/>
                <w:w w:val="105"/>
                <w:sz w:val="12"/>
              </w:rPr>
              <w:t>Assailant</w:t>
            </w:r>
            <w:r>
              <w:rPr>
                <w:b/>
                <w:spacing w:val="40"/>
                <w:w w:val="105"/>
                <w:sz w:val="12"/>
              </w:rPr>
              <w:t xml:space="preserve"> </w:t>
            </w:r>
            <w:r>
              <w:rPr>
                <w:b/>
                <w:spacing w:val="-2"/>
                <w:w w:val="105"/>
                <w:sz w:val="12"/>
              </w:rPr>
              <w:t>Training</w:t>
            </w:r>
          </w:p>
        </w:tc>
        <w:tc>
          <w:tcPr>
            <w:tcW w:w="199" w:type="dxa"/>
            <w:tcBorders>
              <w:top w:val="single" w:sz="8" w:space="0" w:color="000000"/>
              <w:bottom w:val="single" w:sz="8" w:space="0" w:color="000000"/>
            </w:tcBorders>
          </w:tcPr>
          <w:p w14:paraId="366D98EF" w14:textId="77777777" w:rsidR="00054C28" w:rsidRDefault="00054C28">
            <w:pPr>
              <w:pStyle w:val="TableParagraph"/>
              <w:rPr>
                <w:rFonts w:ascii="Times New Roman"/>
                <w:sz w:val="12"/>
              </w:rPr>
            </w:pPr>
          </w:p>
        </w:tc>
        <w:tc>
          <w:tcPr>
            <w:tcW w:w="830" w:type="dxa"/>
            <w:tcBorders>
              <w:top w:val="single" w:sz="8" w:space="0" w:color="000000"/>
              <w:bottom w:val="single" w:sz="8" w:space="0" w:color="000000"/>
            </w:tcBorders>
            <w:shd w:val="clear" w:color="auto" w:fill="FFFF00"/>
          </w:tcPr>
          <w:p w14:paraId="2590D94D" w14:textId="77777777" w:rsidR="00054C28" w:rsidRDefault="00D50A48">
            <w:pPr>
              <w:pStyle w:val="TableParagraph"/>
              <w:spacing w:line="273" w:lineRule="auto"/>
              <w:ind w:left="104" w:right="94" w:firstLine="3"/>
              <w:jc w:val="center"/>
              <w:rPr>
                <w:b/>
                <w:sz w:val="12"/>
              </w:rPr>
            </w:pPr>
            <w:r>
              <w:rPr>
                <w:b/>
                <w:spacing w:val="-2"/>
                <w:w w:val="105"/>
                <w:sz w:val="12"/>
              </w:rPr>
              <w:t>Fire-Forest,</w:t>
            </w:r>
            <w:r>
              <w:rPr>
                <w:b/>
                <w:spacing w:val="40"/>
                <w:w w:val="105"/>
                <w:sz w:val="12"/>
              </w:rPr>
              <w:t xml:space="preserve"> </w:t>
            </w:r>
            <w:r>
              <w:rPr>
                <w:b/>
                <w:w w:val="105"/>
                <w:sz w:val="12"/>
              </w:rPr>
              <w:t>Wildfire,</w:t>
            </w:r>
            <w:r>
              <w:rPr>
                <w:b/>
                <w:spacing w:val="-8"/>
                <w:w w:val="105"/>
                <w:sz w:val="12"/>
              </w:rPr>
              <w:t xml:space="preserve"> </w:t>
            </w:r>
            <w:r>
              <w:rPr>
                <w:b/>
                <w:w w:val="105"/>
                <w:sz w:val="12"/>
              </w:rPr>
              <w:t>or</w:t>
            </w:r>
            <w:r>
              <w:rPr>
                <w:b/>
                <w:spacing w:val="40"/>
                <w:w w:val="105"/>
                <w:sz w:val="12"/>
              </w:rPr>
              <w:t xml:space="preserve"> </w:t>
            </w:r>
            <w:r>
              <w:rPr>
                <w:b/>
                <w:spacing w:val="-4"/>
                <w:w w:val="105"/>
                <w:sz w:val="12"/>
              </w:rPr>
              <w:t>Urban</w:t>
            </w:r>
          </w:p>
          <w:p w14:paraId="40ED1598" w14:textId="77777777" w:rsidR="00054C28" w:rsidRDefault="00D50A48">
            <w:pPr>
              <w:pStyle w:val="TableParagraph"/>
              <w:spacing w:line="100" w:lineRule="exact"/>
              <w:ind w:left="21" w:right="2"/>
              <w:jc w:val="center"/>
              <w:rPr>
                <w:b/>
                <w:sz w:val="12"/>
              </w:rPr>
            </w:pPr>
            <w:r>
              <w:rPr>
                <w:b/>
                <w:spacing w:val="-2"/>
                <w:w w:val="105"/>
                <w:sz w:val="12"/>
              </w:rPr>
              <w:t>Interface</w:t>
            </w:r>
          </w:p>
        </w:tc>
        <w:tc>
          <w:tcPr>
            <w:tcW w:w="199" w:type="dxa"/>
            <w:tcBorders>
              <w:top w:val="single" w:sz="8" w:space="0" w:color="000000"/>
              <w:bottom w:val="single" w:sz="8" w:space="0" w:color="000000"/>
            </w:tcBorders>
          </w:tcPr>
          <w:p w14:paraId="62625204" w14:textId="77777777" w:rsidR="00054C28" w:rsidRDefault="00054C28">
            <w:pPr>
              <w:pStyle w:val="TableParagraph"/>
              <w:rPr>
                <w:rFonts w:ascii="Times New Roman"/>
                <w:sz w:val="12"/>
              </w:rPr>
            </w:pPr>
          </w:p>
        </w:tc>
        <w:tc>
          <w:tcPr>
            <w:tcW w:w="830" w:type="dxa"/>
            <w:tcBorders>
              <w:top w:val="single" w:sz="8" w:space="0" w:color="000000"/>
              <w:bottom w:val="single" w:sz="8" w:space="0" w:color="000000"/>
            </w:tcBorders>
            <w:shd w:val="clear" w:color="auto" w:fill="FFFF00"/>
          </w:tcPr>
          <w:p w14:paraId="70F14F92" w14:textId="77777777" w:rsidR="00054C28" w:rsidRDefault="00054C28">
            <w:pPr>
              <w:pStyle w:val="TableParagraph"/>
              <w:spacing w:before="96"/>
              <w:rPr>
                <w:sz w:val="12"/>
              </w:rPr>
            </w:pPr>
          </w:p>
          <w:p w14:paraId="7486985C" w14:textId="77777777" w:rsidR="00054C28" w:rsidRDefault="00D50A48">
            <w:pPr>
              <w:pStyle w:val="TableParagraph"/>
              <w:ind w:left="21"/>
              <w:jc w:val="center"/>
              <w:rPr>
                <w:b/>
                <w:sz w:val="12"/>
              </w:rPr>
            </w:pPr>
            <w:r>
              <w:rPr>
                <w:b/>
                <w:spacing w:val="-2"/>
                <w:w w:val="105"/>
                <w:sz w:val="12"/>
              </w:rPr>
              <w:t>Earthquake</w:t>
            </w:r>
          </w:p>
        </w:tc>
        <w:tc>
          <w:tcPr>
            <w:tcW w:w="199" w:type="dxa"/>
            <w:tcBorders>
              <w:top w:val="single" w:sz="8" w:space="0" w:color="000000"/>
              <w:bottom w:val="single" w:sz="8" w:space="0" w:color="000000"/>
            </w:tcBorders>
          </w:tcPr>
          <w:p w14:paraId="6A8FF93B" w14:textId="77777777" w:rsidR="00054C28" w:rsidRDefault="00054C28">
            <w:pPr>
              <w:pStyle w:val="TableParagraph"/>
              <w:rPr>
                <w:rFonts w:ascii="Times New Roman"/>
                <w:sz w:val="12"/>
              </w:rPr>
            </w:pPr>
          </w:p>
        </w:tc>
        <w:tc>
          <w:tcPr>
            <w:tcW w:w="838" w:type="dxa"/>
            <w:tcBorders>
              <w:top w:val="single" w:sz="8" w:space="0" w:color="000000"/>
              <w:bottom w:val="single" w:sz="8" w:space="0" w:color="000000"/>
            </w:tcBorders>
          </w:tcPr>
          <w:p w14:paraId="3059375C" w14:textId="77777777" w:rsidR="00054C28" w:rsidRDefault="00054C28">
            <w:pPr>
              <w:pStyle w:val="TableParagraph"/>
              <w:rPr>
                <w:rFonts w:ascii="Times New Roman"/>
                <w:sz w:val="12"/>
              </w:rPr>
            </w:pPr>
          </w:p>
        </w:tc>
        <w:tc>
          <w:tcPr>
            <w:tcW w:w="818" w:type="dxa"/>
            <w:tcBorders>
              <w:top w:val="single" w:sz="8" w:space="0" w:color="000000"/>
              <w:bottom w:val="single" w:sz="8" w:space="0" w:color="000000"/>
              <w:right w:val="single" w:sz="8" w:space="0" w:color="000000"/>
            </w:tcBorders>
          </w:tcPr>
          <w:p w14:paraId="69AD7F9D" w14:textId="77777777" w:rsidR="00054C28" w:rsidRDefault="00054C28">
            <w:pPr>
              <w:pStyle w:val="TableParagraph"/>
              <w:rPr>
                <w:rFonts w:ascii="Times New Roman"/>
                <w:sz w:val="12"/>
              </w:rPr>
            </w:pPr>
          </w:p>
        </w:tc>
      </w:tr>
    </w:tbl>
    <w:p w14:paraId="317B1933" w14:textId="77777777" w:rsidR="00054C28" w:rsidRDefault="00054C28">
      <w:pPr>
        <w:rPr>
          <w:rFonts w:ascii="Times New Roman"/>
          <w:sz w:val="12"/>
        </w:rPr>
        <w:sectPr w:rsidR="00054C28">
          <w:pgSz w:w="12240" w:h="15840"/>
          <w:pgMar w:top="1580" w:right="860" w:bottom="280" w:left="140" w:header="768" w:footer="0" w:gutter="0"/>
          <w:cols w:space="720"/>
        </w:sectPr>
      </w:pPr>
    </w:p>
    <w:p w14:paraId="5A8287FA" w14:textId="77777777" w:rsidR="00054C28" w:rsidRDefault="00054C28">
      <w:pPr>
        <w:pStyle w:val="BodyText"/>
        <w:spacing w:before="53" w:after="1"/>
        <w:ind w:left="0"/>
        <w:rPr>
          <w:sz w:val="20"/>
        </w:rPr>
      </w:pPr>
    </w:p>
    <w:p w14:paraId="5CA7627A" w14:textId="77777777" w:rsidR="00054C28" w:rsidRDefault="00D50A48">
      <w:pPr>
        <w:pStyle w:val="BodyText"/>
        <w:ind w:left="911"/>
        <w:rPr>
          <w:sz w:val="20"/>
        </w:rPr>
      </w:pPr>
      <w:r>
        <w:rPr>
          <w:noProof/>
          <w:sz w:val="20"/>
        </w:rPr>
        <mc:AlternateContent>
          <mc:Choice Requires="wpg">
            <w:drawing>
              <wp:inline distT="0" distB="0" distL="0" distR="0" wp14:anchorId="64735375" wp14:editId="37558F7D">
                <wp:extent cx="6438900" cy="577850"/>
                <wp:effectExtent l="0" t="0" r="0" b="317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167" name="Graphic 167"/>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168" name="Textbox 168"/>
                        <wps:cNvSpPr txBox="1"/>
                        <wps:spPr>
                          <a:xfrm>
                            <a:off x="0" y="56388"/>
                            <a:ext cx="6438900" cy="464820"/>
                          </a:xfrm>
                          <a:prstGeom prst="rect">
                            <a:avLst/>
                          </a:prstGeom>
                        </wps:spPr>
                        <wps:txbx>
                          <w:txbxContent>
                            <w:p w14:paraId="598C4D85" w14:textId="77777777" w:rsidR="00054C28" w:rsidRDefault="00D50A48">
                              <w:pPr>
                                <w:spacing w:before="120"/>
                                <w:ind w:left="300"/>
                                <w:rPr>
                                  <w:sz w:val="40"/>
                                </w:rPr>
                              </w:pPr>
                              <w:r>
                                <w:rPr>
                                  <w:color w:val="FFFFFF"/>
                                  <w:sz w:val="40"/>
                                </w:rPr>
                                <w:t>Active</w:t>
                              </w:r>
                              <w:r>
                                <w:rPr>
                                  <w:color w:val="FFFFFF"/>
                                  <w:spacing w:val="-4"/>
                                  <w:sz w:val="40"/>
                                </w:rPr>
                                <w:t xml:space="preserve"> </w:t>
                              </w:r>
                              <w:r>
                                <w:rPr>
                                  <w:color w:val="FFFFFF"/>
                                  <w:spacing w:val="-2"/>
                                  <w:sz w:val="40"/>
                                </w:rPr>
                                <w:t>Assailant</w:t>
                              </w:r>
                            </w:p>
                          </w:txbxContent>
                        </wps:txbx>
                        <wps:bodyPr wrap="square" lIns="0" tIns="0" rIns="0" bIns="0" rtlCol="0">
                          <a:noAutofit/>
                        </wps:bodyPr>
                      </wps:wsp>
                    </wpg:wgp>
                  </a:graphicData>
                </a:graphic>
              </wp:inline>
            </w:drawing>
          </mc:Choice>
          <mc:Fallback>
            <w:pict>
              <v:group w14:anchorId="64735375" id="Group 166" o:spid="_x0000_s1149"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z617AIAAFMIAAAOAAAAZHJzL2Uyb0RvYy54bWy8Vt9P2zAQfp+0/8Hy+0ha2rREtGiDUU2a&#13;&#10;GBKd9uw4zg/NiT3bbcJ/v7MTp6FMwGDaS3qOz5e77/vu3POLtuJoz5QuRb3Ck5MQI1ZTkZZ1vsLf&#13;&#10;t9cflhhpQ+qUcFGzFb5nGl+s3787b2TMpqIQPGUKQZBax41c4cIYGQeBpgWriD4RktWwmQlVEQNL&#13;&#10;lQepIg1Er3gwDcMoaIRKpRKUaQ1vr7pNvHbxs4xR8y3LNDOIrzDkZtxTuWdin8H6nMS5IrIoaZ8G&#13;&#10;eUUWFSlr+OgQ6ooYgnaqfBSqKqkSWmTmhIoqEFlWUuZqgGom4VE1GyV20tWSx00uB5gA2iOcXh2W&#13;&#10;3uw3St7JW9VlD+ZXQX9qwCVoZB6P9+06Pzi3marsISgCtQ7R+wFR1hpE4WU0O12ehQA8hb35YrGc&#13;&#10;95DTAnh5dIwWn58+GJC4+6xLbkimkaAefQBIvw2gu4JI5nDXFoBbhcoUxB0tMKpJBSre9IKxrwAp&#13;&#10;+3nwsyj2K90D+gaMhlJJTHfabJhwaJP9V2061abeIoW3aFt7U4H2req5U73BCFSvMALVJ53qJTH2&#13;&#10;nKXQmqgZ0VUMbNntSuzZVjhHYzmzrEazCCNPOOR68OH12Be4H3n5Pf8rXbzOZx6dLpc2NYjm9/3v&#13;&#10;A7/pZBq+yHGxmJ9FT0YcVwLy/Cv359N4EP3Z6sberktGOFAuNOugsVw5jAb+wG+sEC14mV6XnFvC&#13;&#10;tMqTS67QntgBGEazpQ89coNm0nEnWWslIr0HzTcg8hXWv3ZEMYz4lxq6yo5QbyhvJN5Qhl8KN2id&#13;&#10;VpQ22/YHURJJMFfYwFS4Eb65SOylDPlbh87XnqzFx50RWWl17nLrMuoX0Ohdy/2Hjofbq+v4LeSe&#13;&#10;iBZNIqe8Uccj034S0BQTK7QDkH5QHc3HQeQk/uOMnAFDU0+Rnx4WHdv/PY62s91lcwRgNyKOyDRt&#13;&#10;0rrxNZv5BP8Rvy9gyU1puLmcXvtb1l6N47Vj9fBfYP0bAAD//wMAUEsDBBQABgAIAAAAIQBEfSP0&#13;&#10;3wAAAAoBAAAPAAAAZHJzL2Rvd25yZXYueG1sTI9La8MwEITvhf4HsYXeGkl90TiWQ0gfpxBoUgi9&#13;&#10;beyNbWJJxlJs599300t7GRiGnZ0vnY+2ET11ofbOgJ4oEORyX9SuNPC1fb97AREiugIb78jAmQLM&#13;&#10;s+urFJPCD+6T+k0sBZe4kKCBKsY2kTLkFVkME9+S4+zgO4uRbVfKosOBy20j75V6lhZrxx8qbGlZ&#13;&#10;UX7cnKyBjwGHxYN+61fHw/L8vX1a71aajLm9GV9nLIsZiEhj/LuACwPvh4yH7f3JFUE0Bpgm/uol&#13;&#10;U/qR/d7AVCuQWSr/I2Q/AAAA//8DAFBLAQItABQABgAIAAAAIQC2gziS/gAAAOEBAAATAAAAAAAA&#13;&#10;AAAAAAAAAAAAAABbQ29udGVudF9UeXBlc10ueG1sUEsBAi0AFAAGAAgAAAAhADj9If/WAAAAlAEA&#13;&#10;AAsAAAAAAAAAAAAAAAAALwEAAF9yZWxzLy5yZWxzUEsBAi0AFAAGAAgAAAAhAMRrPrXsAgAAUwgA&#13;&#10;AA4AAAAAAAAAAAAAAAAALgIAAGRycy9lMm9Eb2MueG1sUEsBAi0AFAAGAAgAAAAhAER9I/TfAAAA&#13;&#10;CgEAAA8AAAAAAAAAAAAAAAAARgUAAGRycy9kb3ducmV2LnhtbFBLBQYAAAAABAAEAPMAAABSBgAA&#13;&#10;AAA=&#13;&#10;">
                <v:shape id="Graphic 167" o:spid="_x0000_s1150"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om2yAAAAOEAAAAPAAAAZHJzL2Rvd25yZXYueG1sRI/BasJA&#13;&#10;EIbvgu+wjOBNN7U0SswqohRy6KFVoddpdpqEZGeX7Brj23cLhV6GGX7+b/jy/Wg6MVDvG8sKnpYJ&#13;&#10;COLS6oYrBdfL62IDwgdkjZ1lUvAgD/vddJJjpu2dP2g4h0pECPsMFdQhuExKX9Zk0C+tI47Zt+0N&#13;&#10;hnj2ldQ93iPcdHKVJKk02HD8UKOjY01le74ZBcP75pncV/tS6s8xrDtsXPF2VGo+G0/bOA5bEIHG&#13;&#10;8N/4QxQ6OqRr+DWKG8jdDwAAAP//AwBQSwECLQAUAAYACAAAACEA2+H2y+4AAACFAQAAEwAAAAAA&#13;&#10;AAAAAAAAAAAAAAAAW0NvbnRlbnRfVHlwZXNdLnhtbFBLAQItABQABgAIAAAAIQBa9CxbvwAAABUB&#13;&#10;AAALAAAAAAAAAAAAAAAAAB8BAABfcmVscy8ucmVsc1BLAQItABQABgAIAAAAIQBDKom2yAAAAOEA&#13;&#10;AAAPAAAAAAAAAAAAAAAAAAcCAABkcnMvZG93bnJldi54bWxQSwUGAAAAAAMAAwC3AAAA/AIAAAAA&#13;&#10;" path="m6438646,l,,,56388,,521208r,56388l6438646,577596r,-56388l6438646,56388r,-56388xe" fillcolor="#006480" stroked="f">
                  <v:path arrowok="t"/>
                </v:shape>
                <v:shape id="Textbox 168" o:spid="_x0000_s1151"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emByQAAAOEAAAAPAAAAZHJzL2Rvd25yZXYueG1sRI9Pa8Mw&#13;&#10;DMXvhX0Ho8FurbMdwprWLWV/YDAYS9JDj1qsJqaxnMVem3376TDo5aHHQz/prbeT79WZxugCG7hf&#13;&#10;ZKCIm2Adtwb29ev8EVRMyBb7wGTglyJsNzezNRY2XLikc5VaJRCOBRroUhoKrWPTkce4CAOxZMcw&#13;&#10;ekxix1bbES8C971+yLJce3QsFzoc6Kmj5lT9eAO7A5cv7vvj67M8lq6ulxm/5ydj7m6n55XIbgUq&#13;&#10;0ZSuG/+INysdcnlZGskEevMHAAD//wMAUEsBAi0AFAAGAAgAAAAhANvh9svuAAAAhQEAABMAAAAA&#13;&#10;AAAAAAAAAAAAAAAAAFtDb250ZW50X1R5cGVzXS54bWxQSwECLQAUAAYACAAAACEAWvQsW78AAAAV&#13;&#10;AQAACwAAAAAAAAAAAAAAAAAfAQAAX3JlbHMvLnJlbHNQSwECLQAUAAYACAAAACEAoDXpgckAAADh&#13;&#10;AAAADwAAAAAAAAAAAAAAAAAHAgAAZHJzL2Rvd25yZXYueG1sUEsFBgAAAAADAAMAtwAAAP0CAAAA&#13;&#10;AA==&#13;&#10;" filled="f" stroked="f">
                  <v:textbox inset="0,0,0,0">
                    <w:txbxContent>
                      <w:p w14:paraId="598C4D85" w14:textId="77777777" w:rsidR="00054C28" w:rsidRDefault="00D50A48">
                        <w:pPr>
                          <w:spacing w:before="120"/>
                          <w:ind w:left="300"/>
                          <w:rPr>
                            <w:sz w:val="40"/>
                          </w:rPr>
                        </w:pPr>
                        <w:r>
                          <w:rPr>
                            <w:color w:val="FFFFFF"/>
                            <w:sz w:val="40"/>
                          </w:rPr>
                          <w:t>Active</w:t>
                        </w:r>
                        <w:r>
                          <w:rPr>
                            <w:color w:val="FFFFFF"/>
                            <w:spacing w:val="-4"/>
                            <w:sz w:val="40"/>
                          </w:rPr>
                          <w:t xml:space="preserve"> </w:t>
                        </w:r>
                        <w:r>
                          <w:rPr>
                            <w:color w:val="FFFFFF"/>
                            <w:spacing w:val="-2"/>
                            <w:sz w:val="40"/>
                          </w:rPr>
                          <w:t>Assailant</w:t>
                        </w:r>
                      </w:p>
                    </w:txbxContent>
                  </v:textbox>
                </v:shape>
                <w10:anchorlock/>
              </v:group>
            </w:pict>
          </mc:Fallback>
        </mc:AlternateContent>
      </w:r>
    </w:p>
    <w:p w14:paraId="1C79C84D" w14:textId="77777777" w:rsidR="00054C28" w:rsidRDefault="00D50A48">
      <w:pPr>
        <w:spacing w:before="210"/>
        <w:ind w:left="940"/>
        <w:rPr>
          <w:sz w:val="36"/>
        </w:rPr>
      </w:pPr>
      <w:r>
        <w:rPr>
          <w:noProof/>
        </w:rPr>
        <w:drawing>
          <wp:anchor distT="0" distB="0" distL="0" distR="0" simplePos="0" relativeHeight="15759872" behindDoc="0" locked="0" layoutInCell="1" allowOverlap="1" wp14:anchorId="686E7C09" wp14:editId="71994600">
            <wp:simplePos x="0" y="0"/>
            <wp:positionH relativeFrom="page">
              <wp:posOffset>6200116</wp:posOffset>
            </wp:positionH>
            <wp:positionV relativeFrom="paragraph">
              <wp:posOffset>319944</wp:posOffset>
            </wp:positionV>
            <wp:extent cx="824055" cy="709645"/>
            <wp:effectExtent l="0" t="0" r="0" b="0"/>
            <wp:wrapNone/>
            <wp:docPr id="169" name="Image 169"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descr="Icon  Description automatically generated"/>
                    <pic:cNvPicPr/>
                  </pic:nvPicPr>
                  <pic:blipFill>
                    <a:blip r:embed="rId57" cstate="print"/>
                    <a:stretch>
                      <a:fillRect/>
                    </a:stretch>
                  </pic:blipFill>
                  <pic:spPr>
                    <a:xfrm>
                      <a:off x="0" y="0"/>
                      <a:ext cx="824055" cy="709645"/>
                    </a:xfrm>
                    <a:prstGeom prst="rect">
                      <a:avLst/>
                    </a:prstGeom>
                  </pic:spPr>
                </pic:pic>
              </a:graphicData>
            </a:graphic>
          </wp:anchor>
        </w:drawing>
      </w:r>
      <w:r>
        <w:rPr>
          <w:color w:val="006480"/>
          <w:spacing w:val="-2"/>
          <w:sz w:val="36"/>
        </w:rPr>
        <w:t>Purpose</w:t>
      </w:r>
    </w:p>
    <w:p w14:paraId="0705ED9F" w14:textId="77777777" w:rsidR="00054C28" w:rsidRDefault="00D50A48">
      <w:pPr>
        <w:pStyle w:val="BodyText"/>
        <w:spacing w:before="119"/>
        <w:ind w:left="940" w:right="1950"/>
      </w:pPr>
      <w:r>
        <w:t>Active assailant situations are often over within 10 to 15 minutes, before law enforcement</w:t>
      </w:r>
      <w:r>
        <w:rPr>
          <w:spacing w:val="-3"/>
        </w:rPr>
        <w:t xml:space="preserve"> </w:t>
      </w:r>
      <w:r>
        <w:t>arrives</w:t>
      </w:r>
      <w:r>
        <w:rPr>
          <w:spacing w:val="-4"/>
        </w:rPr>
        <w:t xml:space="preserve"> </w:t>
      </w:r>
      <w:r>
        <w:t>on</w:t>
      </w:r>
      <w:r>
        <w:rPr>
          <w:spacing w:val="-5"/>
        </w:rPr>
        <w:t xml:space="preserve"> </w:t>
      </w:r>
      <w:r>
        <w:t>the</w:t>
      </w:r>
      <w:r>
        <w:rPr>
          <w:spacing w:val="-3"/>
        </w:rPr>
        <w:t xml:space="preserve"> </w:t>
      </w:r>
      <w:r>
        <w:t>scene.</w:t>
      </w:r>
      <w:r>
        <w:rPr>
          <w:spacing w:val="-4"/>
        </w:rPr>
        <w:t xml:space="preserve"> </w:t>
      </w:r>
      <w:r>
        <w:t>Individuals</w:t>
      </w:r>
      <w:r>
        <w:rPr>
          <w:spacing w:val="-6"/>
        </w:rPr>
        <w:t xml:space="preserve"> </w:t>
      </w:r>
      <w:r>
        <w:t>must</w:t>
      </w:r>
      <w:r>
        <w:rPr>
          <w:spacing w:val="-3"/>
        </w:rPr>
        <w:t xml:space="preserve"> </w:t>
      </w:r>
      <w:r>
        <w:t>be</w:t>
      </w:r>
      <w:r>
        <w:rPr>
          <w:spacing w:val="-6"/>
        </w:rPr>
        <w:t xml:space="preserve"> </w:t>
      </w:r>
      <w:r>
        <w:t>prepared</w:t>
      </w:r>
      <w:r>
        <w:rPr>
          <w:spacing w:val="-5"/>
        </w:rPr>
        <w:t xml:space="preserve"> </w:t>
      </w:r>
      <w:r>
        <w:t>both</w:t>
      </w:r>
      <w:r>
        <w:rPr>
          <w:spacing w:val="-5"/>
        </w:rPr>
        <w:t xml:space="preserve"> </w:t>
      </w:r>
      <w:r>
        <w:t>mentally</w:t>
      </w:r>
      <w:r>
        <w:rPr>
          <w:spacing w:val="-4"/>
        </w:rPr>
        <w:t xml:space="preserve"> </w:t>
      </w:r>
      <w:r>
        <w:t>and physically to deal with an active assailant situation.</w:t>
      </w:r>
    </w:p>
    <w:p w14:paraId="0979905B" w14:textId="77777777" w:rsidR="00054C28" w:rsidRDefault="00D50A48">
      <w:pPr>
        <w:pStyle w:val="BodyText"/>
        <w:spacing w:before="119"/>
        <w:ind w:left="940" w:right="2381"/>
      </w:pPr>
      <w:r>
        <w:t>This</w:t>
      </w:r>
      <w:r>
        <w:rPr>
          <w:spacing w:val="-3"/>
        </w:rPr>
        <w:t xml:space="preserve"> </w:t>
      </w:r>
      <w:r>
        <w:t>Annex</w:t>
      </w:r>
      <w:r>
        <w:rPr>
          <w:spacing w:val="-5"/>
        </w:rPr>
        <w:t xml:space="preserve"> </w:t>
      </w:r>
      <w:r>
        <w:t>will</w:t>
      </w:r>
      <w:r>
        <w:rPr>
          <w:spacing w:val="-5"/>
        </w:rPr>
        <w:t xml:space="preserve"> </w:t>
      </w:r>
      <w:r>
        <w:t>address</w:t>
      </w:r>
      <w:r>
        <w:rPr>
          <w:spacing w:val="-4"/>
        </w:rPr>
        <w:t xml:space="preserve"> </w:t>
      </w:r>
      <w:r>
        <w:t>current</w:t>
      </w:r>
      <w:r>
        <w:rPr>
          <w:spacing w:val="-4"/>
        </w:rPr>
        <w:t xml:space="preserve"> </w:t>
      </w:r>
      <w:r>
        <w:t>best</w:t>
      </w:r>
      <w:r>
        <w:rPr>
          <w:spacing w:val="-4"/>
        </w:rPr>
        <w:t xml:space="preserve"> </w:t>
      </w:r>
      <w:r>
        <w:t>practices</w:t>
      </w:r>
      <w:r>
        <w:rPr>
          <w:spacing w:val="-3"/>
        </w:rPr>
        <w:t xml:space="preserve"> </w:t>
      </w:r>
      <w:r>
        <w:t>for</w:t>
      </w:r>
      <w:r>
        <w:rPr>
          <w:spacing w:val="-4"/>
        </w:rPr>
        <w:t xml:space="preserve"> </w:t>
      </w:r>
      <w:r>
        <w:t>dealing</w:t>
      </w:r>
      <w:r>
        <w:rPr>
          <w:spacing w:val="-5"/>
        </w:rPr>
        <w:t xml:space="preserve"> </w:t>
      </w:r>
      <w:r>
        <w:t>with</w:t>
      </w:r>
      <w:r>
        <w:rPr>
          <w:spacing w:val="-4"/>
        </w:rPr>
        <w:t xml:space="preserve"> </w:t>
      </w:r>
      <w:r>
        <w:t>Active</w:t>
      </w:r>
      <w:r>
        <w:rPr>
          <w:spacing w:val="-5"/>
        </w:rPr>
        <w:t xml:space="preserve"> </w:t>
      </w:r>
      <w:r>
        <w:t>Assailants, Before, During, and After an incident.</w:t>
      </w:r>
    </w:p>
    <w:p w14:paraId="17A3B140" w14:textId="77777777" w:rsidR="00054C28" w:rsidRDefault="00D50A48">
      <w:pPr>
        <w:pStyle w:val="Heading3"/>
        <w:spacing w:before="121"/>
      </w:pPr>
      <w:bookmarkStart w:id="104" w:name="_Toc184969025"/>
      <w:r>
        <w:rPr>
          <w:color w:val="006480"/>
        </w:rPr>
        <w:t>Situation</w:t>
      </w:r>
      <w:r>
        <w:rPr>
          <w:color w:val="006480"/>
          <w:spacing w:val="-6"/>
        </w:rPr>
        <w:t xml:space="preserve"> </w:t>
      </w:r>
      <w:r>
        <w:rPr>
          <w:color w:val="006480"/>
        </w:rPr>
        <w:t>and</w:t>
      </w:r>
      <w:r>
        <w:rPr>
          <w:color w:val="006480"/>
          <w:spacing w:val="-4"/>
        </w:rPr>
        <w:t xml:space="preserve"> </w:t>
      </w:r>
      <w:r>
        <w:rPr>
          <w:color w:val="006480"/>
          <w:spacing w:val="-2"/>
        </w:rPr>
        <w:t>Assumptions</w:t>
      </w:r>
      <w:bookmarkEnd w:id="104"/>
    </w:p>
    <w:p w14:paraId="7DD3B4F2" w14:textId="77777777" w:rsidR="00054C28" w:rsidRDefault="00D50A48">
      <w:pPr>
        <w:pStyle w:val="BodyText"/>
        <w:spacing w:before="119"/>
        <w:ind w:left="940" w:right="343"/>
      </w:pPr>
      <w:r>
        <w:t>An Active Assailant is an individual actively engaged in the killing or attempting to kill people in a confined</w:t>
      </w:r>
      <w:r>
        <w:rPr>
          <w:spacing w:val="-4"/>
        </w:rPr>
        <w:t xml:space="preserve"> </w:t>
      </w:r>
      <w:r>
        <w:t>and</w:t>
      </w:r>
      <w:r>
        <w:rPr>
          <w:spacing w:val="-2"/>
        </w:rPr>
        <w:t xml:space="preserve"> </w:t>
      </w:r>
      <w:r>
        <w:t>populated</w:t>
      </w:r>
      <w:r>
        <w:rPr>
          <w:spacing w:val="-4"/>
        </w:rPr>
        <w:t xml:space="preserve"> </w:t>
      </w:r>
      <w:r>
        <w:t>area.</w:t>
      </w:r>
      <w:r>
        <w:rPr>
          <w:spacing w:val="-3"/>
        </w:rPr>
        <w:t xml:space="preserve"> </w:t>
      </w:r>
      <w:r>
        <w:t>In</w:t>
      </w:r>
      <w:r>
        <w:rPr>
          <w:spacing w:val="-2"/>
        </w:rPr>
        <w:t xml:space="preserve"> </w:t>
      </w:r>
      <w:r>
        <w:t>most</w:t>
      </w:r>
      <w:r>
        <w:rPr>
          <w:spacing w:val="-3"/>
        </w:rPr>
        <w:t xml:space="preserve"> </w:t>
      </w:r>
      <w:r>
        <w:t>cases,</w:t>
      </w:r>
      <w:r>
        <w:rPr>
          <w:spacing w:val="-2"/>
        </w:rPr>
        <w:t xml:space="preserve"> </w:t>
      </w:r>
      <w:r>
        <w:t>active</w:t>
      </w:r>
      <w:r>
        <w:rPr>
          <w:spacing w:val="-2"/>
        </w:rPr>
        <w:t xml:space="preserve"> </w:t>
      </w:r>
      <w:r>
        <w:t>assailants</w:t>
      </w:r>
      <w:r>
        <w:rPr>
          <w:spacing w:val="-3"/>
        </w:rPr>
        <w:t xml:space="preserve"> </w:t>
      </w:r>
      <w:r>
        <w:t>use</w:t>
      </w:r>
      <w:r>
        <w:rPr>
          <w:spacing w:val="-2"/>
        </w:rPr>
        <w:t xml:space="preserve"> </w:t>
      </w:r>
      <w:r>
        <w:t>firearms</w:t>
      </w:r>
      <w:r>
        <w:rPr>
          <w:spacing w:val="-7"/>
        </w:rPr>
        <w:t xml:space="preserve"> </w:t>
      </w:r>
      <w:r>
        <w:t>and</w:t>
      </w:r>
      <w:r>
        <w:rPr>
          <w:spacing w:val="-4"/>
        </w:rPr>
        <w:t xml:space="preserve"> </w:t>
      </w:r>
      <w:r>
        <w:t>there</w:t>
      </w:r>
      <w:r>
        <w:rPr>
          <w:spacing w:val="-2"/>
        </w:rPr>
        <w:t xml:space="preserve"> </w:t>
      </w:r>
      <w:r>
        <w:t>is</w:t>
      </w:r>
      <w:r>
        <w:rPr>
          <w:spacing w:val="-5"/>
        </w:rPr>
        <w:t xml:space="preserve"> </w:t>
      </w:r>
      <w:r>
        <w:t>no</w:t>
      </w:r>
      <w:r>
        <w:rPr>
          <w:spacing w:val="-5"/>
        </w:rPr>
        <w:t xml:space="preserve"> </w:t>
      </w:r>
      <w:r>
        <w:t>pattern</w:t>
      </w:r>
      <w:r>
        <w:rPr>
          <w:spacing w:val="-4"/>
        </w:rPr>
        <w:t xml:space="preserve"> </w:t>
      </w:r>
      <w:r>
        <w:t>or method to their selection of victims.</w:t>
      </w:r>
    </w:p>
    <w:p w14:paraId="3DD199CE" w14:textId="77777777" w:rsidR="00054C28" w:rsidRDefault="00D50A48">
      <w:pPr>
        <w:pStyle w:val="BodyText"/>
        <w:spacing w:before="122"/>
        <w:ind w:left="940" w:right="343"/>
      </w:pPr>
      <w:r>
        <w:t>Active</w:t>
      </w:r>
      <w:r>
        <w:rPr>
          <w:spacing w:val="-4"/>
        </w:rPr>
        <w:t xml:space="preserve"> </w:t>
      </w:r>
      <w:r>
        <w:t>Assailant</w:t>
      </w:r>
      <w:r>
        <w:rPr>
          <w:spacing w:val="-3"/>
        </w:rPr>
        <w:t xml:space="preserve"> </w:t>
      </w:r>
      <w:r>
        <w:t>situations</w:t>
      </w:r>
      <w:r>
        <w:rPr>
          <w:spacing w:val="-4"/>
        </w:rPr>
        <w:t xml:space="preserve"> </w:t>
      </w:r>
      <w:r>
        <w:t>are</w:t>
      </w:r>
      <w:r>
        <w:rPr>
          <w:spacing w:val="-5"/>
        </w:rPr>
        <w:t xml:space="preserve"> </w:t>
      </w:r>
      <w:r>
        <w:t>unpredictable</w:t>
      </w:r>
      <w:r>
        <w:rPr>
          <w:spacing w:val="-6"/>
        </w:rPr>
        <w:t xml:space="preserve"> </w:t>
      </w:r>
      <w:r>
        <w:t>and</w:t>
      </w:r>
      <w:r>
        <w:rPr>
          <w:spacing w:val="-5"/>
        </w:rPr>
        <w:t xml:space="preserve"> </w:t>
      </w:r>
      <w:r>
        <w:t>evolve</w:t>
      </w:r>
      <w:r>
        <w:rPr>
          <w:spacing w:val="-4"/>
        </w:rPr>
        <w:t xml:space="preserve"> </w:t>
      </w:r>
      <w:r>
        <w:t>quickly.</w:t>
      </w:r>
      <w:r>
        <w:rPr>
          <w:spacing w:val="-5"/>
        </w:rPr>
        <w:t xml:space="preserve"> </w:t>
      </w:r>
      <w:r>
        <w:t>Typically,</w:t>
      </w:r>
      <w:r>
        <w:rPr>
          <w:spacing w:val="-6"/>
        </w:rPr>
        <w:t xml:space="preserve"> </w:t>
      </w:r>
      <w:r>
        <w:t>the</w:t>
      </w:r>
      <w:r>
        <w:rPr>
          <w:spacing w:val="-6"/>
        </w:rPr>
        <w:t xml:space="preserve"> </w:t>
      </w:r>
      <w:r>
        <w:t>immediate</w:t>
      </w:r>
      <w:r>
        <w:rPr>
          <w:spacing w:val="-6"/>
        </w:rPr>
        <w:t xml:space="preserve"> </w:t>
      </w:r>
      <w:r>
        <w:t>deployment of law enforcement is required to stop the attack and mitigate harm to victims.</w:t>
      </w:r>
    </w:p>
    <w:p w14:paraId="2D065146" w14:textId="77777777" w:rsidR="00054C28" w:rsidRDefault="00D50A48">
      <w:pPr>
        <w:pStyle w:val="Heading3"/>
        <w:spacing w:before="121"/>
      </w:pPr>
      <w:bookmarkStart w:id="105" w:name="_Toc184969026"/>
      <w:r>
        <w:rPr>
          <w:color w:val="006480"/>
        </w:rPr>
        <w:t>Continuity</w:t>
      </w:r>
      <w:r>
        <w:rPr>
          <w:color w:val="006480"/>
          <w:spacing w:val="-3"/>
        </w:rPr>
        <w:t xml:space="preserve"> </w:t>
      </w:r>
      <w:r>
        <w:rPr>
          <w:color w:val="006480"/>
        </w:rPr>
        <w:t>of</w:t>
      </w:r>
      <w:r>
        <w:rPr>
          <w:color w:val="006480"/>
          <w:spacing w:val="-3"/>
        </w:rPr>
        <w:t xml:space="preserve"> </w:t>
      </w:r>
      <w:r>
        <w:rPr>
          <w:color w:val="006480"/>
        </w:rPr>
        <w:t>Operations</w:t>
      </w:r>
      <w:r>
        <w:rPr>
          <w:color w:val="006480"/>
          <w:spacing w:val="-1"/>
        </w:rPr>
        <w:t xml:space="preserve"> </w:t>
      </w:r>
      <w:r>
        <w:rPr>
          <w:color w:val="006480"/>
        </w:rPr>
        <w:t>(Annex</w:t>
      </w:r>
      <w:r>
        <w:rPr>
          <w:color w:val="006480"/>
          <w:spacing w:val="-6"/>
        </w:rPr>
        <w:t xml:space="preserve"> </w:t>
      </w:r>
      <w:r>
        <w:rPr>
          <w:color w:val="006480"/>
          <w:spacing w:val="-2"/>
        </w:rPr>
        <w:t>Specific)</w:t>
      </w:r>
      <w:bookmarkEnd w:id="105"/>
    </w:p>
    <w:p w14:paraId="6668B14F" w14:textId="77777777" w:rsidR="00054C28" w:rsidRDefault="00D50A48">
      <w:pPr>
        <w:pStyle w:val="BodyText"/>
        <w:spacing w:before="119"/>
        <w:ind w:left="940"/>
      </w:pPr>
      <w:r>
        <w:t>Continuity</w:t>
      </w:r>
      <w:r>
        <w:rPr>
          <w:spacing w:val="-6"/>
        </w:rPr>
        <w:t xml:space="preserve"> </w:t>
      </w:r>
      <w:r>
        <w:t>of</w:t>
      </w:r>
      <w:r>
        <w:rPr>
          <w:spacing w:val="-4"/>
        </w:rPr>
        <w:t xml:space="preserve"> </w:t>
      </w:r>
      <w:r>
        <w:t>Operations</w:t>
      </w:r>
      <w:r>
        <w:rPr>
          <w:spacing w:val="-5"/>
        </w:rPr>
        <w:t xml:space="preserve"> </w:t>
      </w:r>
      <w:r>
        <w:t>is</w:t>
      </w:r>
      <w:r>
        <w:rPr>
          <w:spacing w:val="-3"/>
        </w:rPr>
        <w:t xml:space="preserve"> </w:t>
      </w:r>
      <w:r>
        <w:t>defined</w:t>
      </w:r>
      <w:r>
        <w:rPr>
          <w:spacing w:val="-4"/>
        </w:rPr>
        <w:t xml:space="preserve"> </w:t>
      </w:r>
      <w:r>
        <w:t>as</w:t>
      </w:r>
      <w:r>
        <w:rPr>
          <w:spacing w:val="-3"/>
        </w:rPr>
        <w:t xml:space="preserve"> </w:t>
      </w:r>
      <w:r>
        <w:t>the</w:t>
      </w:r>
      <w:r>
        <w:rPr>
          <w:spacing w:val="-2"/>
        </w:rPr>
        <w:t xml:space="preserve"> </w:t>
      </w:r>
      <w:r>
        <w:t>internal</w:t>
      </w:r>
      <w:r>
        <w:rPr>
          <w:spacing w:val="-3"/>
        </w:rPr>
        <w:t xml:space="preserve"> </w:t>
      </w:r>
      <w:r>
        <w:t>effort</w:t>
      </w:r>
      <w:r>
        <w:rPr>
          <w:spacing w:val="-2"/>
        </w:rPr>
        <w:t xml:space="preserve"> </w:t>
      </w:r>
      <w:r>
        <w:t>of</w:t>
      </w:r>
      <w:r>
        <w:rPr>
          <w:spacing w:val="-2"/>
        </w:rPr>
        <w:t xml:space="preserve"> </w:t>
      </w:r>
      <w:r>
        <w:t>an</w:t>
      </w:r>
      <w:r>
        <w:rPr>
          <w:spacing w:val="-2"/>
        </w:rPr>
        <w:t xml:space="preserve"> </w:t>
      </w:r>
      <w:r>
        <w:t>organization</w:t>
      </w:r>
      <w:r>
        <w:rPr>
          <w:spacing w:val="-2"/>
        </w:rPr>
        <w:t xml:space="preserve"> </w:t>
      </w:r>
      <w:r>
        <w:t>to</w:t>
      </w:r>
      <w:r>
        <w:rPr>
          <w:spacing w:val="-2"/>
        </w:rPr>
        <w:t xml:space="preserve"> </w:t>
      </w:r>
      <w:r>
        <w:t>assure</w:t>
      </w:r>
      <w:r>
        <w:rPr>
          <w:spacing w:val="-4"/>
        </w:rPr>
        <w:t xml:space="preserve"> </w:t>
      </w:r>
      <w:r>
        <w:t>that</w:t>
      </w:r>
      <w:r>
        <w:rPr>
          <w:spacing w:val="-4"/>
        </w:rPr>
        <w:t xml:space="preserve"> </w:t>
      </w:r>
      <w:r>
        <w:t>the</w:t>
      </w:r>
      <w:r>
        <w:rPr>
          <w:spacing w:val="-5"/>
        </w:rPr>
        <w:t xml:space="preserve"> </w:t>
      </w:r>
      <w:r>
        <w:t>capability exists to continue essential functions and services in response to a comprehensive array of potential emergencies or disasters.</w:t>
      </w:r>
    </w:p>
    <w:p w14:paraId="59671D75" w14:textId="77777777" w:rsidR="00054C28" w:rsidRDefault="00D50A48">
      <w:pPr>
        <w:pStyle w:val="BodyText"/>
        <w:spacing w:before="119"/>
        <w:ind w:left="940" w:right="343"/>
      </w:pPr>
      <w:r>
        <w:t>In</w:t>
      </w:r>
      <w:r>
        <w:rPr>
          <w:spacing w:val="-1"/>
        </w:rPr>
        <w:t xml:space="preserve"> </w:t>
      </w:r>
      <w:r>
        <w:t>the</w:t>
      </w:r>
      <w:r>
        <w:rPr>
          <w:spacing w:val="-1"/>
        </w:rPr>
        <w:t xml:space="preserve"> </w:t>
      </w:r>
      <w:r>
        <w:t>case</w:t>
      </w:r>
      <w:r>
        <w:rPr>
          <w:spacing w:val="-4"/>
        </w:rPr>
        <w:t xml:space="preserve"> </w:t>
      </w:r>
      <w:r>
        <w:t>of</w:t>
      </w:r>
      <w:r>
        <w:rPr>
          <w:spacing w:val="-3"/>
        </w:rPr>
        <w:t xml:space="preserve"> </w:t>
      </w:r>
      <w:r>
        <w:t>an</w:t>
      </w:r>
      <w:r>
        <w:rPr>
          <w:spacing w:val="-3"/>
        </w:rPr>
        <w:t xml:space="preserve"> </w:t>
      </w:r>
      <w:r>
        <w:t>active</w:t>
      </w:r>
      <w:r>
        <w:rPr>
          <w:spacing w:val="-4"/>
        </w:rPr>
        <w:t xml:space="preserve"> </w:t>
      </w:r>
      <w:r>
        <w:t>assailant</w:t>
      </w:r>
      <w:r>
        <w:rPr>
          <w:spacing w:val="-3"/>
        </w:rPr>
        <w:t xml:space="preserve"> </w:t>
      </w:r>
      <w:r>
        <w:t>actions</w:t>
      </w:r>
      <w:r>
        <w:rPr>
          <w:spacing w:val="-4"/>
        </w:rPr>
        <w:t xml:space="preserve"> </w:t>
      </w:r>
      <w:r>
        <w:t>can</w:t>
      </w:r>
      <w:r>
        <w:rPr>
          <w:spacing w:val="-3"/>
        </w:rPr>
        <w:t xml:space="preserve"> </w:t>
      </w:r>
      <w:r>
        <w:t>be</w:t>
      </w:r>
      <w:r>
        <w:rPr>
          <w:spacing w:val="-4"/>
        </w:rPr>
        <w:t xml:space="preserve"> </w:t>
      </w:r>
      <w:r>
        <w:t>taken in</w:t>
      </w:r>
      <w:r>
        <w:rPr>
          <w:spacing w:val="-3"/>
        </w:rPr>
        <w:t xml:space="preserve"> </w:t>
      </w:r>
      <w:r>
        <w:t>advance</w:t>
      </w:r>
      <w:r>
        <w:rPr>
          <w:spacing w:val="-4"/>
        </w:rPr>
        <w:t xml:space="preserve"> </w:t>
      </w:r>
      <w:r>
        <w:t>to</w:t>
      </w:r>
      <w:r>
        <w:rPr>
          <w:spacing w:val="-1"/>
        </w:rPr>
        <w:t xml:space="preserve"> </w:t>
      </w:r>
      <w:r>
        <w:t>mitigate</w:t>
      </w:r>
      <w:r>
        <w:rPr>
          <w:spacing w:val="-1"/>
        </w:rPr>
        <w:t xml:space="preserve"> </w:t>
      </w:r>
      <w:r>
        <w:t>some</w:t>
      </w:r>
      <w:r>
        <w:rPr>
          <w:spacing w:val="-1"/>
        </w:rPr>
        <w:t xml:space="preserve"> </w:t>
      </w:r>
      <w:r>
        <w:t>of</w:t>
      </w:r>
      <w:r>
        <w:rPr>
          <w:spacing w:val="-3"/>
        </w:rPr>
        <w:t xml:space="preserve"> </w:t>
      </w:r>
      <w:r>
        <w:t>the</w:t>
      </w:r>
      <w:r>
        <w:rPr>
          <w:spacing w:val="-4"/>
        </w:rPr>
        <w:t xml:space="preserve"> </w:t>
      </w:r>
      <w:r>
        <w:t>outcome</w:t>
      </w:r>
      <w:r>
        <w:rPr>
          <w:spacing w:val="-6"/>
        </w:rPr>
        <w:t xml:space="preserve"> </w:t>
      </w:r>
      <w:r>
        <w:t>of the attack.</w:t>
      </w:r>
    </w:p>
    <w:p w14:paraId="63E1F1B6" w14:textId="77777777" w:rsidR="00054C28" w:rsidRDefault="00D50A48">
      <w:pPr>
        <w:pStyle w:val="Heading3"/>
        <w:spacing w:before="121"/>
      </w:pPr>
      <w:bookmarkStart w:id="106" w:name="_Toc184969027"/>
      <w:r>
        <w:rPr>
          <w:color w:val="006480"/>
        </w:rPr>
        <w:t>Organization</w:t>
      </w:r>
      <w:r>
        <w:rPr>
          <w:color w:val="006480"/>
          <w:spacing w:val="-7"/>
        </w:rPr>
        <w:t xml:space="preserve"> </w:t>
      </w:r>
      <w:r>
        <w:rPr>
          <w:color w:val="006480"/>
        </w:rPr>
        <w:t>and</w:t>
      </w:r>
      <w:r>
        <w:rPr>
          <w:color w:val="006480"/>
          <w:spacing w:val="-4"/>
        </w:rPr>
        <w:t xml:space="preserve"> </w:t>
      </w:r>
      <w:r>
        <w:rPr>
          <w:color w:val="006480"/>
        </w:rPr>
        <w:t>Assignment</w:t>
      </w:r>
      <w:r>
        <w:rPr>
          <w:color w:val="006480"/>
          <w:spacing w:val="-4"/>
        </w:rPr>
        <w:t xml:space="preserve"> </w:t>
      </w:r>
      <w:r>
        <w:rPr>
          <w:color w:val="006480"/>
        </w:rPr>
        <w:t>of</w:t>
      </w:r>
      <w:r>
        <w:rPr>
          <w:color w:val="006480"/>
          <w:spacing w:val="-5"/>
        </w:rPr>
        <w:t xml:space="preserve"> </w:t>
      </w:r>
      <w:r>
        <w:rPr>
          <w:color w:val="006480"/>
          <w:spacing w:val="-2"/>
        </w:rPr>
        <w:t>Responsibilities</w:t>
      </w:r>
      <w:bookmarkEnd w:id="106"/>
    </w:p>
    <w:p w14:paraId="6E02B5A5" w14:textId="77777777" w:rsidR="00054C28" w:rsidRDefault="00D50A48">
      <w:pPr>
        <w:spacing w:before="119"/>
        <w:ind w:left="940"/>
        <w:rPr>
          <w:sz w:val="24"/>
        </w:rPr>
      </w:pPr>
      <w:r>
        <w:rPr>
          <w:sz w:val="24"/>
        </w:rPr>
        <w:t>Refer</w:t>
      </w:r>
      <w:r>
        <w:rPr>
          <w:spacing w:val="-6"/>
          <w:sz w:val="24"/>
        </w:rPr>
        <w:t xml:space="preserve"> </w:t>
      </w:r>
      <w:r>
        <w:rPr>
          <w:sz w:val="24"/>
        </w:rPr>
        <w:t>to</w:t>
      </w:r>
      <w:r>
        <w:rPr>
          <w:spacing w:val="-4"/>
          <w:sz w:val="24"/>
        </w:rPr>
        <w:t xml:space="preserve"> </w:t>
      </w:r>
      <w:r>
        <w:rPr>
          <w:sz w:val="24"/>
        </w:rPr>
        <w:t xml:space="preserve">the </w:t>
      </w:r>
      <w:r>
        <w:rPr>
          <w:b/>
          <w:i/>
          <w:sz w:val="24"/>
        </w:rPr>
        <w:t>Organization</w:t>
      </w:r>
      <w:r>
        <w:rPr>
          <w:b/>
          <w:i/>
          <w:spacing w:val="-2"/>
          <w:sz w:val="24"/>
        </w:rPr>
        <w:t xml:space="preserve"> </w:t>
      </w:r>
      <w:r>
        <w:rPr>
          <w:b/>
          <w:i/>
          <w:sz w:val="24"/>
        </w:rPr>
        <w:t>and</w:t>
      </w:r>
      <w:r>
        <w:rPr>
          <w:b/>
          <w:i/>
          <w:spacing w:val="-4"/>
          <w:sz w:val="24"/>
        </w:rPr>
        <w:t xml:space="preserve"> </w:t>
      </w:r>
      <w:r>
        <w:rPr>
          <w:b/>
          <w:i/>
          <w:sz w:val="24"/>
        </w:rPr>
        <w:t>Assignment</w:t>
      </w:r>
      <w:r>
        <w:rPr>
          <w:b/>
          <w:i/>
          <w:spacing w:val="-4"/>
          <w:sz w:val="24"/>
        </w:rPr>
        <w:t xml:space="preserve"> </w:t>
      </w:r>
      <w:r>
        <w:rPr>
          <w:b/>
          <w:i/>
          <w:sz w:val="24"/>
        </w:rPr>
        <w:t>of</w:t>
      </w:r>
      <w:r>
        <w:rPr>
          <w:b/>
          <w:i/>
          <w:spacing w:val="-4"/>
          <w:sz w:val="24"/>
        </w:rPr>
        <w:t xml:space="preserve"> </w:t>
      </w:r>
      <w:r>
        <w:rPr>
          <w:b/>
          <w:i/>
          <w:sz w:val="24"/>
        </w:rPr>
        <w:t xml:space="preserve">Responsibilities </w:t>
      </w:r>
      <w:r>
        <w:rPr>
          <w:sz w:val="24"/>
        </w:rPr>
        <w:t>section located</w:t>
      </w:r>
      <w:r>
        <w:rPr>
          <w:spacing w:val="-4"/>
          <w:sz w:val="24"/>
        </w:rPr>
        <w:t xml:space="preserve"> </w:t>
      </w:r>
      <w:r>
        <w:rPr>
          <w:sz w:val="24"/>
        </w:rPr>
        <w:t>in</w:t>
      </w:r>
      <w:r>
        <w:rPr>
          <w:spacing w:val="-4"/>
          <w:sz w:val="24"/>
        </w:rPr>
        <w:t xml:space="preserve"> </w:t>
      </w:r>
      <w:r>
        <w:rPr>
          <w:sz w:val="24"/>
        </w:rPr>
        <w:t>the</w:t>
      </w:r>
      <w:r>
        <w:rPr>
          <w:spacing w:val="-2"/>
          <w:sz w:val="24"/>
        </w:rPr>
        <w:t xml:space="preserve"> </w:t>
      </w:r>
      <w:r>
        <w:rPr>
          <w:sz w:val="24"/>
        </w:rPr>
        <w:t>Basic</w:t>
      </w:r>
      <w:r>
        <w:rPr>
          <w:spacing w:val="-2"/>
          <w:sz w:val="24"/>
        </w:rPr>
        <w:t xml:space="preserve"> Plan.</w:t>
      </w:r>
    </w:p>
    <w:p w14:paraId="78FF75AC" w14:textId="77777777" w:rsidR="00054C28" w:rsidRDefault="00D50A48">
      <w:pPr>
        <w:pStyle w:val="Heading3"/>
      </w:pPr>
      <w:bookmarkStart w:id="107" w:name="_Toc184969028"/>
      <w:r>
        <w:rPr>
          <w:color w:val="006480"/>
        </w:rPr>
        <w:t>Plan</w:t>
      </w:r>
      <w:r>
        <w:rPr>
          <w:color w:val="006480"/>
          <w:spacing w:val="-3"/>
        </w:rPr>
        <w:t xml:space="preserve"> </w:t>
      </w:r>
      <w:r>
        <w:rPr>
          <w:color w:val="006480"/>
          <w:spacing w:val="-2"/>
        </w:rPr>
        <w:t>Development</w:t>
      </w:r>
      <w:bookmarkEnd w:id="107"/>
    </w:p>
    <w:p w14:paraId="7B5235B3" w14:textId="77777777" w:rsidR="00054C28" w:rsidRDefault="00D50A48">
      <w:pPr>
        <w:pStyle w:val="BodyText"/>
        <w:spacing w:before="119"/>
        <w:ind w:left="940"/>
      </w:pPr>
      <w:r>
        <w:t>This</w:t>
      </w:r>
      <w:r>
        <w:rPr>
          <w:spacing w:val="-5"/>
        </w:rPr>
        <w:t xml:space="preserve"> </w:t>
      </w:r>
      <w:r>
        <w:t>annex</w:t>
      </w:r>
      <w:r>
        <w:rPr>
          <w:spacing w:val="-2"/>
        </w:rPr>
        <w:t xml:space="preserve"> </w:t>
      </w:r>
      <w:r>
        <w:t>is</w:t>
      </w:r>
      <w:r>
        <w:rPr>
          <w:spacing w:val="-5"/>
        </w:rPr>
        <w:t xml:space="preserve"> </w:t>
      </w:r>
      <w:r>
        <w:t>part</w:t>
      </w:r>
      <w:r>
        <w:rPr>
          <w:spacing w:val="-3"/>
        </w:rPr>
        <w:t xml:space="preserve"> </w:t>
      </w:r>
      <w:r>
        <w:t>of</w:t>
      </w:r>
      <w:r>
        <w:rPr>
          <w:spacing w:val="-3"/>
        </w:rPr>
        <w:t xml:space="preserve"> </w:t>
      </w:r>
      <w:r>
        <w:t>the</w:t>
      </w:r>
      <w:r>
        <w:rPr>
          <w:spacing w:val="-3"/>
        </w:rPr>
        <w:t xml:space="preserve"> </w:t>
      </w:r>
      <w:r>
        <w:t>Hazard</w:t>
      </w:r>
      <w:r>
        <w:rPr>
          <w:spacing w:val="-1"/>
        </w:rPr>
        <w:t xml:space="preserve"> </w:t>
      </w:r>
      <w:r>
        <w:t>and</w:t>
      </w:r>
      <w:r>
        <w:rPr>
          <w:spacing w:val="-3"/>
        </w:rPr>
        <w:t xml:space="preserve"> </w:t>
      </w:r>
      <w:r>
        <w:t>Threat</w:t>
      </w:r>
      <w:r>
        <w:rPr>
          <w:spacing w:val="-2"/>
        </w:rPr>
        <w:t xml:space="preserve"> </w:t>
      </w:r>
      <w:r>
        <w:t>Annex</w:t>
      </w:r>
      <w:r>
        <w:rPr>
          <w:spacing w:val="-4"/>
        </w:rPr>
        <w:t xml:space="preserve"> </w:t>
      </w:r>
      <w:r>
        <w:t>and</w:t>
      </w:r>
      <w:r>
        <w:rPr>
          <w:spacing w:val="-3"/>
        </w:rPr>
        <w:t xml:space="preserve"> </w:t>
      </w:r>
      <w:r>
        <w:t>was</w:t>
      </w:r>
      <w:r>
        <w:rPr>
          <w:spacing w:val="-5"/>
        </w:rPr>
        <w:t xml:space="preserve"> </w:t>
      </w:r>
      <w:r>
        <w:t>developed</w:t>
      </w:r>
      <w:r>
        <w:rPr>
          <w:spacing w:val="-1"/>
        </w:rPr>
        <w:t xml:space="preserve"> </w:t>
      </w:r>
      <w:r>
        <w:t>using</w:t>
      </w:r>
      <w:r>
        <w:rPr>
          <w:spacing w:val="-3"/>
        </w:rPr>
        <w:t xml:space="preserve"> </w:t>
      </w:r>
      <w:r>
        <w:t>current</w:t>
      </w:r>
      <w:r>
        <w:rPr>
          <w:spacing w:val="-3"/>
        </w:rPr>
        <w:t xml:space="preserve"> </w:t>
      </w:r>
      <w:r>
        <w:t>best</w:t>
      </w:r>
      <w:r>
        <w:rPr>
          <w:spacing w:val="-3"/>
        </w:rPr>
        <w:t xml:space="preserve"> </w:t>
      </w:r>
      <w:r>
        <w:rPr>
          <w:spacing w:val="-2"/>
        </w:rPr>
        <w:t>practices</w:t>
      </w:r>
    </w:p>
    <w:p w14:paraId="1BE31BBA" w14:textId="77777777" w:rsidR="00054C28" w:rsidRDefault="00D50A48">
      <w:pPr>
        <w:pStyle w:val="Heading3"/>
        <w:spacing w:before="122"/>
      </w:pPr>
      <w:bookmarkStart w:id="108" w:name="_Toc184969029"/>
      <w:r>
        <w:rPr>
          <w:color w:val="006480"/>
        </w:rPr>
        <w:t>Authorities</w:t>
      </w:r>
      <w:r>
        <w:rPr>
          <w:color w:val="006480"/>
          <w:spacing w:val="-2"/>
        </w:rPr>
        <w:t xml:space="preserve"> </w:t>
      </w:r>
      <w:r>
        <w:rPr>
          <w:color w:val="006480"/>
        </w:rPr>
        <w:t>and</w:t>
      </w:r>
      <w:r>
        <w:rPr>
          <w:color w:val="006480"/>
          <w:spacing w:val="-3"/>
        </w:rPr>
        <w:t xml:space="preserve"> </w:t>
      </w:r>
      <w:r>
        <w:rPr>
          <w:color w:val="006480"/>
          <w:spacing w:val="-2"/>
        </w:rPr>
        <w:t>References</w:t>
      </w:r>
      <w:bookmarkEnd w:id="108"/>
    </w:p>
    <w:p w14:paraId="72AB603F" w14:textId="77777777" w:rsidR="00054C28" w:rsidRDefault="00D50A48">
      <w:pPr>
        <w:pStyle w:val="ListParagraph"/>
        <w:numPr>
          <w:ilvl w:val="0"/>
          <w:numId w:val="10"/>
        </w:numPr>
        <w:tabs>
          <w:tab w:val="left" w:pos="1660"/>
        </w:tabs>
        <w:spacing w:before="120"/>
        <w:rPr>
          <w:sz w:val="24"/>
        </w:rPr>
      </w:pPr>
      <w:r>
        <w:rPr>
          <w:sz w:val="24"/>
        </w:rPr>
        <w:t>CISA</w:t>
      </w:r>
      <w:r>
        <w:rPr>
          <w:spacing w:val="-7"/>
          <w:sz w:val="24"/>
        </w:rPr>
        <w:t xml:space="preserve"> </w:t>
      </w:r>
      <w:r>
        <w:rPr>
          <w:sz w:val="24"/>
        </w:rPr>
        <w:t>(Cybersecurity</w:t>
      </w:r>
      <w:r>
        <w:rPr>
          <w:spacing w:val="-4"/>
          <w:sz w:val="24"/>
        </w:rPr>
        <w:t xml:space="preserve"> </w:t>
      </w:r>
      <w:r>
        <w:rPr>
          <w:sz w:val="24"/>
        </w:rPr>
        <w:t>and</w:t>
      </w:r>
      <w:r>
        <w:rPr>
          <w:spacing w:val="-4"/>
          <w:sz w:val="24"/>
        </w:rPr>
        <w:t xml:space="preserve"> </w:t>
      </w:r>
      <w:r>
        <w:rPr>
          <w:sz w:val="24"/>
        </w:rPr>
        <w:t>Infrastructure</w:t>
      </w:r>
      <w:r>
        <w:rPr>
          <w:spacing w:val="-5"/>
          <w:sz w:val="24"/>
        </w:rPr>
        <w:t xml:space="preserve"> </w:t>
      </w:r>
      <w:r>
        <w:rPr>
          <w:sz w:val="24"/>
        </w:rPr>
        <w:t>Security</w:t>
      </w:r>
      <w:r>
        <w:rPr>
          <w:spacing w:val="-4"/>
          <w:sz w:val="24"/>
        </w:rPr>
        <w:t xml:space="preserve"> </w:t>
      </w:r>
      <w:r>
        <w:rPr>
          <w:sz w:val="24"/>
        </w:rPr>
        <w:t>Agency)</w:t>
      </w:r>
      <w:r>
        <w:rPr>
          <w:spacing w:val="-6"/>
          <w:sz w:val="24"/>
        </w:rPr>
        <w:t xml:space="preserve"> </w:t>
      </w:r>
      <w:r>
        <w:rPr>
          <w:sz w:val="24"/>
        </w:rPr>
        <w:t>Active</w:t>
      </w:r>
      <w:r>
        <w:rPr>
          <w:spacing w:val="-4"/>
          <w:sz w:val="24"/>
        </w:rPr>
        <w:t xml:space="preserve"> </w:t>
      </w:r>
      <w:r>
        <w:rPr>
          <w:sz w:val="24"/>
        </w:rPr>
        <w:t>Shooter</w:t>
      </w:r>
      <w:r>
        <w:rPr>
          <w:spacing w:val="-5"/>
          <w:sz w:val="24"/>
        </w:rPr>
        <w:t xml:space="preserve"> </w:t>
      </w:r>
      <w:r>
        <w:rPr>
          <w:spacing w:val="-2"/>
          <w:sz w:val="24"/>
        </w:rPr>
        <w:t>Preparedness</w:t>
      </w:r>
    </w:p>
    <w:p w14:paraId="33983B23" w14:textId="77777777" w:rsidR="00054C28" w:rsidRDefault="00D50A48">
      <w:pPr>
        <w:pStyle w:val="ListParagraph"/>
        <w:numPr>
          <w:ilvl w:val="1"/>
          <w:numId w:val="10"/>
        </w:numPr>
        <w:tabs>
          <w:tab w:val="left" w:pos="2379"/>
        </w:tabs>
        <w:spacing w:line="296" w:lineRule="exact"/>
        <w:ind w:left="2379" w:hanging="359"/>
        <w:rPr>
          <w:sz w:val="24"/>
        </w:rPr>
      </w:pPr>
      <w:r>
        <w:rPr>
          <w:spacing w:val="-2"/>
          <w:sz w:val="24"/>
        </w:rPr>
        <w:t>https://</w:t>
      </w:r>
      <w:hyperlink r:id="rId58">
        <w:r>
          <w:rPr>
            <w:spacing w:val="-2"/>
            <w:sz w:val="24"/>
          </w:rPr>
          <w:t>www.cisa.gov/topics/physical-security/active-shooter-preparedness</w:t>
        </w:r>
      </w:hyperlink>
    </w:p>
    <w:p w14:paraId="72217711" w14:textId="77777777" w:rsidR="00054C28" w:rsidRDefault="00D50A48">
      <w:pPr>
        <w:pStyle w:val="ListParagraph"/>
        <w:numPr>
          <w:ilvl w:val="0"/>
          <w:numId w:val="10"/>
        </w:numPr>
        <w:tabs>
          <w:tab w:val="left" w:pos="1660"/>
        </w:tabs>
        <w:spacing w:line="301" w:lineRule="exact"/>
        <w:rPr>
          <w:sz w:val="24"/>
        </w:rPr>
      </w:pPr>
      <w:r>
        <w:rPr>
          <w:sz w:val="24"/>
        </w:rPr>
        <w:t>FBI</w:t>
      </w:r>
      <w:r>
        <w:rPr>
          <w:spacing w:val="-3"/>
          <w:sz w:val="24"/>
        </w:rPr>
        <w:t xml:space="preserve"> </w:t>
      </w:r>
      <w:r>
        <w:rPr>
          <w:sz w:val="24"/>
        </w:rPr>
        <w:t>(Federal</w:t>
      </w:r>
      <w:r>
        <w:rPr>
          <w:spacing w:val="-1"/>
          <w:sz w:val="24"/>
        </w:rPr>
        <w:t xml:space="preserve"> </w:t>
      </w:r>
      <w:r>
        <w:rPr>
          <w:sz w:val="24"/>
        </w:rPr>
        <w:t>Bureau</w:t>
      </w:r>
      <w:r>
        <w:rPr>
          <w:spacing w:val="-3"/>
          <w:sz w:val="24"/>
        </w:rPr>
        <w:t xml:space="preserve"> </w:t>
      </w:r>
      <w:r>
        <w:rPr>
          <w:sz w:val="24"/>
        </w:rPr>
        <w:t>of</w:t>
      </w:r>
      <w:r>
        <w:rPr>
          <w:spacing w:val="-4"/>
          <w:sz w:val="24"/>
        </w:rPr>
        <w:t xml:space="preserve"> </w:t>
      </w:r>
      <w:r>
        <w:rPr>
          <w:sz w:val="24"/>
        </w:rPr>
        <w:t>Investigation)</w:t>
      </w:r>
      <w:r>
        <w:rPr>
          <w:spacing w:val="-3"/>
          <w:sz w:val="24"/>
        </w:rPr>
        <w:t xml:space="preserve"> </w:t>
      </w:r>
      <w:r>
        <w:rPr>
          <w:sz w:val="24"/>
        </w:rPr>
        <w:t>Active</w:t>
      </w:r>
      <w:r>
        <w:rPr>
          <w:spacing w:val="-4"/>
          <w:sz w:val="24"/>
        </w:rPr>
        <w:t xml:space="preserve"> </w:t>
      </w:r>
      <w:r>
        <w:rPr>
          <w:sz w:val="24"/>
        </w:rPr>
        <w:t>Shooter</w:t>
      </w:r>
      <w:r>
        <w:rPr>
          <w:spacing w:val="-1"/>
          <w:sz w:val="24"/>
        </w:rPr>
        <w:t xml:space="preserve"> </w:t>
      </w:r>
      <w:r>
        <w:rPr>
          <w:sz w:val="24"/>
        </w:rPr>
        <w:t>Safety</w:t>
      </w:r>
      <w:r>
        <w:rPr>
          <w:spacing w:val="-2"/>
          <w:sz w:val="24"/>
        </w:rPr>
        <w:t xml:space="preserve"> Resources</w:t>
      </w:r>
    </w:p>
    <w:p w14:paraId="08E1C0B7" w14:textId="77777777" w:rsidR="00054C28" w:rsidRDefault="00D50A48">
      <w:pPr>
        <w:pStyle w:val="ListParagraph"/>
        <w:numPr>
          <w:ilvl w:val="1"/>
          <w:numId w:val="10"/>
        </w:numPr>
        <w:tabs>
          <w:tab w:val="left" w:pos="2380"/>
        </w:tabs>
        <w:spacing w:before="7" w:line="232" w:lineRule="auto"/>
        <w:ind w:right="684"/>
        <w:rPr>
          <w:sz w:val="24"/>
        </w:rPr>
      </w:pPr>
      <w:hyperlink r:id="rId59">
        <w:r>
          <w:rPr>
            <w:color w:val="0462C1"/>
            <w:spacing w:val="-2"/>
            <w:sz w:val="24"/>
            <w:u w:val="single" w:color="0462C1"/>
          </w:rPr>
          <w:t>https://www.fbi.gov/how-we-can-help-you/safety-resources/active-shooter-safety-</w:t>
        </w:r>
      </w:hyperlink>
      <w:r>
        <w:rPr>
          <w:color w:val="0462C1"/>
          <w:spacing w:val="-2"/>
          <w:sz w:val="24"/>
        </w:rPr>
        <w:t xml:space="preserve"> </w:t>
      </w:r>
      <w:hyperlink r:id="rId60">
        <w:r>
          <w:rPr>
            <w:color w:val="0462C1"/>
            <w:spacing w:val="-2"/>
            <w:sz w:val="24"/>
            <w:u w:val="single" w:color="0462C1"/>
          </w:rPr>
          <w:t>resources</w:t>
        </w:r>
      </w:hyperlink>
    </w:p>
    <w:p w14:paraId="57AAD192" w14:textId="77777777" w:rsidR="00054C28" w:rsidRDefault="00D50A48">
      <w:pPr>
        <w:pStyle w:val="ListParagraph"/>
        <w:numPr>
          <w:ilvl w:val="0"/>
          <w:numId w:val="10"/>
        </w:numPr>
        <w:tabs>
          <w:tab w:val="left" w:pos="1660"/>
        </w:tabs>
        <w:spacing w:before="4"/>
        <w:rPr>
          <w:sz w:val="24"/>
        </w:rPr>
      </w:pPr>
      <w:r>
        <w:rPr>
          <w:sz w:val="24"/>
        </w:rPr>
        <w:t>REMS</w:t>
      </w:r>
      <w:r>
        <w:rPr>
          <w:spacing w:val="-7"/>
          <w:sz w:val="24"/>
        </w:rPr>
        <w:t xml:space="preserve"> </w:t>
      </w:r>
      <w:r>
        <w:rPr>
          <w:sz w:val="24"/>
        </w:rPr>
        <w:t>(Readiness</w:t>
      </w:r>
      <w:r>
        <w:rPr>
          <w:spacing w:val="-4"/>
          <w:sz w:val="24"/>
        </w:rPr>
        <w:t xml:space="preserve"> </w:t>
      </w:r>
      <w:r>
        <w:rPr>
          <w:sz w:val="24"/>
        </w:rPr>
        <w:t>and</w:t>
      </w:r>
      <w:r>
        <w:rPr>
          <w:spacing w:val="-3"/>
          <w:sz w:val="24"/>
        </w:rPr>
        <w:t xml:space="preserve"> </w:t>
      </w:r>
      <w:r>
        <w:rPr>
          <w:sz w:val="24"/>
        </w:rPr>
        <w:t>Emergency</w:t>
      </w:r>
      <w:r>
        <w:rPr>
          <w:spacing w:val="-5"/>
          <w:sz w:val="24"/>
        </w:rPr>
        <w:t xml:space="preserve"> </w:t>
      </w:r>
      <w:r>
        <w:rPr>
          <w:sz w:val="24"/>
        </w:rPr>
        <w:t>Management</w:t>
      </w:r>
      <w:r>
        <w:rPr>
          <w:spacing w:val="-5"/>
          <w:sz w:val="24"/>
        </w:rPr>
        <w:t xml:space="preserve"> </w:t>
      </w:r>
      <w:r>
        <w:rPr>
          <w:sz w:val="24"/>
        </w:rPr>
        <w:t>for</w:t>
      </w:r>
      <w:r>
        <w:rPr>
          <w:spacing w:val="-3"/>
          <w:sz w:val="24"/>
        </w:rPr>
        <w:t xml:space="preserve"> </w:t>
      </w:r>
      <w:r>
        <w:rPr>
          <w:sz w:val="24"/>
        </w:rPr>
        <w:t>Schools)</w:t>
      </w:r>
      <w:r>
        <w:rPr>
          <w:spacing w:val="-7"/>
          <w:sz w:val="24"/>
        </w:rPr>
        <w:t xml:space="preserve"> </w:t>
      </w:r>
      <w:r>
        <w:rPr>
          <w:sz w:val="24"/>
        </w:rPr>
        <w:t>Technical</w:t>
      </w:r>
      <w:r>
        <w:rPr>
          <w:spacing w:val="-6"/>
          <w:sz w:val="24"/>
        </w:rPr>
        <w:t xml:space="preserve"> </w:t>
      </w:r>
      <w:r>
        <w:rPr>
          <w:sz w:val="24"/>
        </w:rPr>
        <w:t>Assistance</w:t>
      </w:r>
      <w:r>
        <w:rPr>
          <w:spacing w:val="-3"/>
          <w:sz w:val="24"/>
        </w:rPr>
        <w:t xml:space="preserve"> </w:t>
      </w:r>
      <w:r>
        <w:rPr>
          <w:spacing w:val="-2"/>
          <w:sz w:val="24"/>
        </w:rPr>
        <w:t>Center</w:t>
      </w:r>
    </w:p>
    <w:p w14:paraId="4F36A481" w14:textId="77777777" w:rsidR="00054C28" w:rsidRDefault="00054C28">
      <w:pPr>
        <w:rPr>
          <w:sz w:val="24"/>
        </w:rPr>
        <w:sectPr w:rsidR="00054C28">
          <w:pgSz w:w="12240" w:h="15840"/>
          <w:pgMar w:top="1580" w:right="860" w:bottom="280" w:left="140" w:header="768" w:footer="0" w:gutter="0"/>
          <w:cols w:space="720"/>
        </w:sectPr>
      </w:pPr>
    </w:p>
    <w:p w14:paraId="7E51DA3A" w14:textId="77777777" w:rsidR="00054C28" w:rsidRDefault="00054C28">
      <w:pPr>
        <w:pStyle w:val="BodyText"/>
        <w:spacing w:before="4"/>
        <w:ind w:left="0"/>
      </w:pPr>
    </w:p>
    <w:p w14:paraId="252DDC75" w14:textId="77777777" w:rsidR="00054C28" w:rsidRDefault="00D50A48">
      <w:pPr>
        <w:pStyle w:val="ListParagraph"/>
        <w:numPr>
          <w:ilvl w:val="1"/>
          <w:numId w:val="10"/>
        </w:numPr>
        <w:tabs>
          <w:tab w:val="left" w:pos="2379"/>
        </w:tabs>
        <w:ind w:left="2379" w:hanging="359"/>
        <w:rPr>
          <w:sz w:val="24"/>
        </w:rPr>
      </w:pPr>
      <w:hyperlink r:id="rId61">
        <w:r>
          <w:rPr>
            <w:color w:val="0462C1"/>
            <w:spacing w:val="-2"/>
            <w:sz w:val="24"/>
            <w:u w:val="single" w:color="0462C1"/>
          </w:rPr>
          <w:t>https://rems.ed.gov/IHEActiveShooterSituations.aspx</w:t>
        </w:r>
      </w:hyperlink>
    </w:p>
    <w:p w14:paraId="6B6F31DE" w14:textId="77777777" w:rsidR="00054C28" w:rsidRDefault="00054C28">
      <w:pPr>
        <w:rPr>
          <w:sz w:val="24"/>
        </w:rPr>
        <w:sectPr w:rsidR="00054C28">
          <w:pgSz w:w="12240" w:h="15840"/>
          <w:pgMar w:top="1580" w:right="860" w:bottom="280" w:left="140" w:header="768" w:footer="0" w:gutter="0"/>
          <w:cols w:space="720"/>
        </w:sectPr>
      </w:pPr>
    </w:p>
    <w:p w14:paraId="23D908C9" w14:textId="77777777" w:rsidR="00054C28" w:rsidRDefault="00D50A48">
      <w:pPr>
        <w:pStyle w:val="Heading3"/>
        <w:spacing w:before="298"/>
      </w:pPr>
      <w:bookmarkStart w:id="109" w:name="_Toc184969030"/>
      <w:r>
        <w:rPr>
          <w:color w:val="006480"/>
        </w:rPr>
        <w:lastRenderedPageBreak/>
        <w:t>Incident</w:t>
      </w:r>
      <w:r>
        <w:rPr>
          <w:color w:val="006480"/>
          <w:spacing w:val="-3"/>
        </w:rPr>
        <w:t xml:space="preserve"> </w:t>
      </w:r>
      <w:r>
        <w:rPr>
          <w:color w:val="006480"/>
        </w:rPr>
        <w:t>Command</w:t>
      </w:r>
      <w:r>
        <w:rPr>
          <w:color w:val="006480"/>
          <w:spacing w:val="-1"/>
        </w:rPr>
        <w:t xml:space="preserve"> </w:t>
      </w:r>
      <w:r>
        <w:rPr>
          <w:color w:val="006480"/>
          <w:spacing w:val="-2"/>
        </w:rPr>
        <w:t>Actions</w:t>
      </w:r>
      <w:bookmarkEnd w:id="109"/>
    </w:p>
    <w:p w14:paraId="5832D9AA" w14:textId="77777777" w:rsidR="00054C28" w:rsidRDefault="00D50A48">
      <w:pPr>
        <w:pStyle w:val="Heading4"/>
        <w:spacing w:before="119"/>
      </w:pPr>
      <w:r>
        <w:rPr>
          <w:spacing w:val="-2"/>
        </w:rPr>
        <w:t>Before</w:t>
      </w:r>
    </w:p>
    <w:p w14:paraId="31D53603" w14:textId="77777777" w:rsidR="00054C28" w:rsidRDefault="00D50A48">
      <w:pPr>
        <w:spacing w:before="242"/>
        <w:ind w:left="940"/>
        <w:rPr>
          <w:b/>
          <w:sz w:val="28"/>
        </w:rPr>
      </w:pPr>
      <w:r>
        <w:rPr>
          <w:b/>
          <w:sz w:val="28"/>
        </w:rPr>
        <w:t>Threat</w:t>
      </w:r>
      <w:r>
        <w:rPr>
          <w:b/>
          <w:spacing w:val="-4"/>
          <w:sz w:val="28"/>
        </w:rPr>
        <w:t xml:space="preserve"> </w:t>
      </w:r>
      <w:r>
        <w:rPr>
          <w:b/>
          <w:sz w:val="28"/>
        </w:rPr>
        <w:t>and</w:t>
      </w:r>
      <w:r>
        <w:rPr>
          <w:b/>
          <w:spacing w:val="-4"/>
          <w:sz w:val="28"/>
        </w:rPr>
        <w:t xml:space="preserve"> </w:t>
      </w:r>
      <w:r>
        <w:rPr>
          <w:b/>
          <w:sz w:val="28"/>
        </w:rPr>
        <w:t>Physical</w:t>
      </w:r>
      <w:r>
        <w:rPr>
          <w:b/>
          <w:spacing w:val="-3"/>
          <w:sz w:val="28"/>
        </w:rPr>
        <w:t xml:space="preserve"> </w:t>
      </w:r>
      <w:r>
        <w:rPr>
          <w:b/>
          <w:sz w:val="28"/>
        </w:rPr>
        <w:t>Security</w:t>
      </w:r>
      <w:r>
        <w:rPr>
          <w:b/>
          <w:spacing w:val="-6"/>
          <w:sz w:val="28"/>
        </w:rPr>
        <w:t xml:space="preserve"> </w:t>
      </w:r>
      <w:r>
        <w:rPr>
          <w:b/>
          <w:sz w:val="28"/>
        </w:rPr>
        <w:t>Assessment</w:t>
      </w:r>
      <w:r>
        <w:rPr>
          <w:b/>
          <w:spacing w:val="-5"/>
          <w:sz w:val="28"/>
        </w:rPr>
        <w:t xml:space="preserve"> </w:t>
      </w:r>
      <w:r>
        <w:rPr>
          <w:b/>
          <w:sz w:val="28"/>
        </w:rPr>
        <w:t>of</w:t>
      </w:r>
      <w:r>
        <w:rPr>
          <w:b/>
          <w:spacing w:val="-5"/>
          <w:sz w:val="28"/>
        </w:rPr>
        <w:t xml:space="preserve"> </w:t>
      </w:r>
      <w:r>
        <w:rPr>
          <w:b/>
          <w:sz w:val="28"/>
        </w:rPr>
        <w:t>each</w:t>
      </w:r>
      <w:r>
        <w:rPr>
          <w:b/>
          <w:spacing w:val="-3"/>
          <w:sz w:val="28"/>
        </w:rPr>
        <w:t xml:space="preserve"> </w:t>
      </w:r>
      <w:r>
        <w:rPr>
          <w:b/>
          <w:spacing w:val="-4"/>
          <w:sz w:val="28"/>
        </w:rPr>
        <w:t>site</w:t>
      </w:r>
    </w:p>
    <w:p w14:paraId="5B85D01A" w14:textId="77777777" w:rsidR="00054C28" w:rsidRDefault="00D50A48">
      <w:pPr>
        <w:pStyle w:val="BodyText"/>
        <w:spacing w:before="118"/>
        <w:ind w:left="940" w:right="343"/>
      </w:pPr>
      <w:r>
        <w:t>Conducting</w:t>
      </w:r>
      <w:r>
        <w:rPr>
          <w:spacing w:val="-5"/>
        </w:rPr>
        <w:t xml:space="preserve"> </w:t>
      </w:r>
      <w:r>
        <w:t>periodic</w:t>
      </w:r>
      <w:r>
        <w:rPr>
          <w:spacing w:val="-6"/>
        </w:rPr>
        <w:t xml:space="preserve"> </w:t>
      </w:r>
      <w:r>
        <w:t>threat</w:t>
      </w:r>
      <w:r>
        <w:rPr>
          <w:spacing w:val="-2"/>
        </w:rPr>
        <w:t xml:space="preserve"> </w:t>
      </w:r>
      <w:r>
        <w:t>and</w:t>
      </w:r>
      <w:r>
        <w:rPr>
          <w:spacing w:val="-4"/>
        </w:rPr>
        <w:t xml:space="preserve"> </w:t>
      </w:r>
      <w:r>
        <w:t>physical</w:t>
      </w:r>
      <w:r>
        <w:rPr>
          <w:spacing w:val="-2"/>
        </w:rPr>
        <w:t xml:space="preserve"> </w:t>
      </w:r>
      <w:r>
        <w:t>security</w:t>
      </w:r>
      <w:r>
        <w:rPr>
          <w:spacing w:val="-3"/>
        </w:rPr>
        <w:t xml:space="preserve"> </w:t>
      </w:r>
      <w:r>
        <w:t>assessments</w:t>
      </w:r>
      <w:r>
        <w:rPr>
          <w:spacing w:val="-5"/>
        </w:rPr>
        <w:t xml:space="preserve"> </w:t>
      </w:r>
      <w:r>
        <w:t>will</w:t>
      </w:r>
      <w:r>
        <w:rPr>
          <w:spacing w:val="-5"/>
        </w:rPr>
        <w:t xml:space="preserve"> </w:t>
      </w:r>
      <w:r>
        <w:t>ensure</w:t>
      </w:r>
      <w:r>
        <w:rPr>
          <w:spacing w:val="-4"/>
        </w:rPr>
        <w:t xml:space="preserve"> </w:t>
      </w:r>
      <w:r>
        <w:t>that</w:t>
      </w:r>
      <w:r>
        <w:rPr>
          <w:spacing w:val="-4"/>
        </w:rPr>
        <w:t xml:space="preserve"> </w:t>
      </w:r>
      <w:r>
        <w:t>best</w:t>
      </w:r>
      <w:r>
        <w:rPr>
          <w:spacing w:val="-2"/>
        </w:rPr>
        <w:t xml:space="preserve"> </w:t>
      </w:r>
      <w:r>
        <w:t>practices</w:t>
      </w:r>
      <w:r>
        <w:rPr>
          <w:spacing w:val="-3"/>
        </w:rPr>
        <w:t xml:space="preserve"> </w:t>
      </w:r>
      <w:r>
        <w:t>are</w:t>
      </w:r>
      <w:r>
        <w:rPr>
          <w:spacing w:val="-2"/>
        </w:rPr>
        <w:t xml:space="preserve"> </w:t>
      </w:r>
      <w:r>
        <w:t>in place to control access to your campus.</w:t>
      </w:r>
    </w:p>
    <w:p w14:paraId="378D6C6F" w14:textId="77777777" w:rsidR="00054C28" w:rsidRDefault="00D50A48">
      <w:pPr>
        <w:pStyle w:val="ListParagraph"/>
        <w:numPr>
          <w:ilvl w:val="0"/>
          <w:numId w:val="10"/>
        </w:numPr>
        <w:tabs>
          <w:tab w:val="left" w:pos="1660"/>
        </w:tabs>
        <w:spacing w:before="119"/>
        <w:rPr>
          <w:sz w:val="24"/>
        </w:rPr>
      </w:pPr>
      <w:r>
        <w:rPr>
          <w:sz w:val="24"/>
        </w:rPr>
        <w:t>Appropriate</w:t>
      </w:r>
      <w:r>
        <w:rPr>
          <w:spacing w:val="-8"/>
          <w:sz w:val="24"/>
        </w:rPr>
        <w:t xml:space="preserve"> </w:t>
      </w:r>
      <w:r>
        <w:rPr>
          <w:sz w:val="24"/>
        </w:rPr>
        <w:t>perimeter</w:t>
      </w:r>
      <w:r>
        <w:rPr>
          <w:spacing w:val="-5"/>
          <w:sz w:val="24"/>
        </w:rPr>
        <w:t xml:space="preserve"> </w:t>
      </w:r>
      <w:r>
        <w:rPr>
          <w:sz w:val="24"/>
        </w:rPr>
        <w:t>fencing</w:t>
      </w:r>
      <w:r>
        <w:rPr>
          <w:spacing w:val="-5"/>
          <w:sz w:val="24"/>
        </w:rPr>
        <w:t xml:space="preserve"> </w:t>
      </w:r>
      <w:r>
        <w:rPr>
          <w:sz w:val="24"/>
        </w:rPr>
        <w:t>installation</w:t>
      </w:r>
      <w:r>
        <w:rPr>
          <w:spacing w:val="-3"/>
          <w:sz w:val="24"/>
        </w:rPr>
        <w:t xml:space="preserve"> </w:t>
      </w:r>
      <w:r>
        <w:rPr>
          <w:sz w:val="24"/>
        </w:rPr>
        <w:t>and</w:t>
      </w:r>
      <w:r>
        <w:rPr>
          <w:spacing w:val="-5"/>
          <w:sz w:val="24"/>
        </w:rPr>
        <w:t xml:space="preserve"> </w:t>
      </w:r>
      <w:r>
        <w:rPr>
          <w:spacing w:val="-2"/>
          <w:sz w:val="24"/>
        </w:rPr>
        <w:t>maintenance</w:t>
      </w:r>
    </w:p>
    <w:p w14:paraId="4785A2E2" w14:textId="77777777" w:rsidR="00054C28" w:rsidRDefault="00D50A48">
      <w:pPr>
        <w:pStyle w:val="ListParagraph"/>
        <w:numPr>
          <w:ilvl w:val="0"/>
          <w:numId w:val="10"/>
        </w:numPr>
        <w:tabs>
          <w:tab w:val="left" w:pos="1660"/>
        </w:tabs>
        <w:spacing w:before="2"/>
        <w:ind w:right="855"/>
        <w:rPr>
          <w:sz w:val="24"/>
        </w:rPr>
      </w:pPr>
      <w:r>
        <w:rPr>
          <w:sz w:val="24"/>
        </w:rPr>
        <w:t>Locks</w:t>
      </w:r>
      <w:r>
        <w:rPr>
          <w:spacing w:val="-3"/>
          <w:sz w:val="24"/>
        </w:rPr>
        <w:t xml:space="preserve"> </w:t>
      </w:r>
      <w:r>
        <w:rPr>
          <w:sz w:val="24"/>
        </w:rPr>
        <w:t>and</w:t>
      </w:r>
      <w:r>
        <w:rPr>
          <w:spacing w:val="-2"/>
          <w:sz w:val="24"/>
        </w:rPr>
        <w:t xml:space="preserve"> </w:t>
      </w:r>
      <w:r>
        <w:rPr>
          <w:sz w:val="24"/>
        </w:rPr>
        <w:t>closers</w:t>
      </w:r>
      <w:r>
        <w:rPr>
          <w:spacing w:val="-5"/>
          <w:sz w:val="24"/>
        </w:rPr>
        <w:t xml:space="preserve"> </w:t>
      </w:r>
      <w:r>
        <w:rPr>
          <w:sz w:val="24"/>
        </w:rPr>
        <w:t>on</w:t>
      </w:r>
      <w:r>
        <w:rPr>
          <w:spacing w:val="-4"/>
          <w:sz w:val="24"/>
        </w:rPr>
        <w:t xml:space="preserve"> </w:t>
      </w:r>
      <w:r>
        <w:rPr>
          <w:sz w:val="24"/>
        </w:rPr>
        <w:t>perimeter</w:t>
      </w:r>
      <w:r>
        <w:rPr>
          <w:spacing w:val="-4"/>
          <w:sz w:val="24"/>
        </w:rPr>
        <w:t xml:space="preserve"> </w:t>
      </w:r>
      <w:r>
        <w:rPr>
          <w:sz w:val="24"/>
        </w:rPr>
        <w:t>gates</w:t>
      </w:r>
      <w:r>
        <w:rPr>
          <w:spacing w:val="-5"/>
          <w:sz w:val="24"/>
        </w:rPr>
        <w:t xml:space="preserve"> </w:t>
      </w:r>
      <w:r>
        <w:rPr>
          <w:sz w:val="24"/>
        </w:rPr>
        <w:t>that</w:t>
      </w:r>
      <w:r>
        <w:rPr>
          <w:spacing w:val="-4"/>
          <w:sz w:val="24"/>
        </w:rPr>
        <w:t xml:space="preserve"> </w:t>
      </w:r>
      <w:r>
        <w:rPr>
          <w:sz w:val="24"/>
        </w:rPr>
        <w:t>prevent</w:t>
      </w:r>
      <w:r>
        <w:rPr>
          <w:spacing w:val="-4"/>
          <w:sz w:val="24"/>
        </w:rPr>
        <w:t xml:space="preserve"> </w:t>
      </w:r>
      <w:r>
        <w:rPr>
          <w:sz w:val="24"/>
        </w:rPr>
        <w:t>outsiders</w:t>
      </w:r>
      <w:r>
        <w:rPr>
          <w:spacing w:val="-5"/>
          <w:sz w:val="24"/>
        </w:rPr>
        <w:t xml:space="preserve"> </w:t>
      </w:r>
      <w:r>
        <w:rPr>
          <w:sz w:val="24"/>
        </w:rPr>
        <w:t>from</w:t>
      </w:r>
      <w:r>
        <w:rPr>
          <w:spacing w:val="-2"/>
          <w:sz w:val="24"/>
        </w:rPr>
        <w:t xml:space="preserve"> </w:t>
      </w:r>
      <w:r>
        <w:rPr>
          <w:sz w:val="24"/>
        </w:rPr>
        <w:t>opening</w:t>
      </w:r>
      <w:r>
        <w:rPr>
          <w:spacing w:val="-5"/>
          <w:sz w:val="24"/>
        </w:rPr>
        <w:t xml:space="preserve"> </w:t>
      </w:r>
      <w:r>
        <w:rPr>
          <w:sz w:val="24"/>
        </w:rPr>
        <w:t>the</w:t>
      </w:r>
      <w:r>
        <w:rPr>
          <w:spacing w:val="-5"/>
          <w:sz w:val="24"/>
        </w:rPr>
        <w:t xml:space="preserve"> </w:t>
      </w:r>
      <w:r>
        <w:rPr>
          <w:sz w:val="24"/>
        </w:rPr>
        <w:t>gate</w:t>
      </w:r>
      <w:r>
        <w:rPr>
          <w:spacing w:val="-5"/>
          <w:sz w:val="24"/>
        </w:rPr>
        <w:t xml:space="preserve"> </w:t>
      </w:r>
      <w:r>
        <w:rPr>
          <w:sz w:val="24"/>
        </w:rPr>
        <w:t>(mesh screen around gate area)</w:t>
      </w:r>
    </w:p>
    <w:p w14:paraId="6CC699A8" w14:textId="77777777" w:rsidR="00054C28" w:rsidRDefault="00D50A48">
      <w:pPr>
        <w:pStyle w:val="ListParagraph"/>
        <w:numPr>
          <w:ilvl w:val="0"/>
          <w:numId w:val="10"/>
        </w:numPr>
        <w:tabs>
          <w:tab w:val="left" w:pos="1660"/>
        </w:tabs>
        <w:spacing w:line="305" w:lineRule="exact"/>
        <w:rPr>
          <w:sz w:val="24"/>
        </w:rPr>
      </w:pPr>
      <w:r>
        <w:rPr>
          <w:sz w:val="24"/>
        </w:rPr>
        <w:t>Check</w:t>
      </w:r>
      <w:r>
        <w:rPr>
          <w:spacing w:val="-6"/>
          <w:sz w:val="24"/>
        </w:rPr>
        <w:t xml:space="preserve"> </w:t>
      </w:r>
      <w:r>
        <w:rPr>
          <w:sz w:val="24"/>
        </w:rPr>
        <w:t>for</w:t>
      </w:r>
      <w:r>
        <w:rPr>
          <w:spacing w:val="-1"/>
          <w:sz w:val="24"/>
        </w:rPr>
        <w:t xml:space="preserve"> </w:t>
      </w:r>
      <w:r>
        <w:rPr>
          <w:sz w:val="24"/>
        </w:rPr>
        <w:t>keyed</w:t>
      </w:r>
      <w:r>
        <w:rPr>
          <w:spacing w:val="-4"/>
          <w:sz w:val="24"/>
        </w:rPr>
        <w:t xml:space="preserve"> </w:t>
      </w:r>
      <w:r>
        <w:rPr>
          <w:sz w:val="24"/>
        </w:rPr>
        <w:t>exterior</w:t>
      </w:r>
      <w:r>
        <w:rPr>
          <w:spacing w:val="-5"/>
          <w:sz w:val="24"/>
        </w:rPr>
        <w:t xml:space="preserve"> </w:t>
      </w:r>
      <w:r>
        <w:rPr>
          <w:sz w:val="24"/>
        </w:rPr>
        <w:t>locksets</w:t>
      </w:r>
      <w:r>
        <w:rPr>
          <w:spacing w:val="-2"/>
          <w:sz w:val="24"/>
        </w:rPr>
        <w:t xml:space="preserve"> </w:t>
      </w:r>
      <w:r>
        <w:rPr>
          <w:sz w:val="24"/>
        </w:rPr>
        <w:t>of</w:t>
      </w:r>
      <w:r>
        <w:rPr>
          <w:spacing w:val="-4"/>
          <w:sz w:val="24"/>
        </w:rPr>
        <w:t xml:space="preserve"> </w:t>
      </w:r>
      <w:r>
        <w:rPr>
          <w:sz w:val="24"/>
        </w:rPr>
        <w:t>all</w:t>
      </w:r>
      <w:r>
        <w:rPr>
          <w:spacing w:val="-2"/>
          <w:sz w:val="24"/>
        </w:rPr>
        <w:t xml:space="preserve"> </w:t>
      </w:r>
      <w:r>
        <w:rPr>
          <w:sz w:val="24"/>
        </w:rPr>
        <w:t>classroom</w:t>
      </w:r>
      <w:r>
        <w:rPr>
          <w:spacing w:val="-4"/>
          <w:sz w:val="24"/>
        </w:rPr>
        <w:t xml:space="preserve"> </w:t>
      </w:r>
      <w:r>
        <w:rPr>
          <w:spacing w:val="-2"/>
          <w:sz w:val="24"/>
        </w:rPr>
        <w:t>doors</w:t>
      </w:r>
    </w:p>
    <w:p w14:paraId="1A01AEE8" w14:textId="77777777" w:rsidR="00054C28" w:rsidRDefault="00D50A48">
      <w:pPr>
        <w:pStyle w:val="ListParagraph"/>
        <w:numPr>
          <w:ilvl w:val="0"/>
          <w:numId w:val="10"/>
        </w:numPr>
        <w:tabs>
          <w:tab w:val="left" w:pos="1660"/>
        </w:tabs>
        <w:spacing w:before="1"/>
        <w:ind w:right="3769"/>
        <w:rPr>
          <w:sz w:val="24"/>
        </w:rPr>
      </w:pPr>
      <w:r>
        <w:rPr>
          <w:noProof/>
        </w:rPr>
        <w:drawing>
          <wp:anchor distT="0" distB="0" distL="0" distR="0" simplePos="0" relativeHeight="15760896" behindDoc="0" locked="0" layoutInCell="1" allowOverlap="1" wp14:anchorId="201F5AF3" wp14:editId="6DF0D3F2">
            <wp:simplePos x="0" y="0"/>
            <wp:positionH relativeFrom="page">
              <wp:posOffset>5003165</wp:posOffset>
            </wp:positionH>
            <wp:positionV relativeFrom="paragraph">
              <wp:posOffset>53169</wp:posOffset>
            </wp:positionV>
            <wp:extent cx="1775460" cy="999490"/>
            <wp:effectExtent l="0" t="0" r="0" b="0"/>
            <wp:wrapNone/>
            <wp:docPr id="170" name="Image 170" descr="columbine loc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columbine locks"/>
                    <pic:cNvPicPr/>
                  </pic:nvPicPr>
                  <pic:blipFill>
                    <a:blip r:embed="rId62" cstate="print"/>
                    <a:stretch>
                      <a:fillRect/>
                    </a:stretch>
                  </pic:blipFill>
                  <pic:spPr>
                    <a:xfrm>
                      <a:off x="0" y="0"/>
                      <a:ext cx="1775460" cy="999490"/>
                    </a:xfrm>
                    <a:prstGeom prst="rect">
                      <a:avLst/>
                    </a:prstGeom>
                  </pic:spPr>
                </pic:pic>
              </a:graphicData>
            </a:graphic>
          </wp:anchor>
        </w:drawing>
      </w:r>
      <w:r>
        <w:rPr>
          <w:sz w:val="24"/>
        </w:rPr>
        <w:t>Make</w:t>
      </w:r>
      <w:r>
        <w:rPr>
          <w:spacing w:val="-4"/>
          <w:sz w:val="24"/>
        </w:rPr>
        <w:t xml:space="preserve"> </w:t>
      </w:r>
      <w:r>
        <w:rPr>
          <w:sz w:val="24"/>
        </w:rPr>
        <w:t>sure</w:t>
      </w:r>
      <w:r>
        <w:rPr>
          <w:spacing w:val="-6"/>
          <w:sz w:val="24"/>
        </w:rPr>
        <w:t xml:space="preserve"> </w:t>
      </w:r>
      <w:r>
        <w:rPr>
          <w:sz w:val="24"/>
        </w:rPr>
        <w:t>the</w:t>
      </w:r>
      <w:r>
        <w:rPr>
          <w:spacing w:val="-6"/>
          <w:sz w:val="24"/>
        </w:rPr>
        <w:t xml:space="preserve"> </w:t>
      </w:r>
      <w:r>
        <w:rPr>
          <w:sz w:val="24"/>
        </w:rPr>
        <w:t>lockset</w:t>
      </w:r>
      <w:r>
        <w:rPr>
          <w:spacing w:val="-4"/>
          <w:sz w:val="24"/>
        </w:rPr>
        <w:t xml:space="preserve"> </w:t>
      </w:r>
      <w:r>
        <w:rPr>
          <w:sz w:val="24"/>
        </w:rPr>
        <w:t>on</w:t>
      </w:r>
      <w:r>
        <w:rPr>
          <w:spacing w:val="-6"/>
          <w:sz w:val="24"/>
        </w:rPr>
        <w:t xml:space="preserve"> </w:t>
      </w:r>
      <w:r>
        <w:rPr>
          <w:sz w:val="24"/>
        </w:rPr>
        <w:t>the</w:t>
      </w:r>
      <w:r>
        <w:rPr>
          <w:spacing w:val="-4"/>
          <w:sz w:val="24"/>
        </w:rPr>
        <w:t xml:space="preserve"> </w:t>
      </w:r>
      <w:r>
        <w:rPr>
          <w:sz w:val="24"/>
        </w:rPr>
        <w:t>interior</w:t>
      </w:r>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classroom</w:t>
      </w:r>
      <w:r>
        <w:rPr>
          <w:spacing w:val="-5"/>
          <w:sz w:val="24"/>
        </w:rPr>
        <w:t xml:space="preserve"> </w:t>
      </w:r>
      <w:r>
        <w:rPr>
          <w:sz w:val="24"/>
        </w:rPr>
        <w:t>door has a thumb lock or other quick-lock style lockset (see Figure 1- Interior Lock)</w:t>
      </w:r>
    </w:p>
    <w:p w14:paraId="4D9FAAE9" w14:textId="77777777" w:rsidR="00054C28" w:rsidRDefault="00D50A48">
      <w:pPr>
        <w:pStyle w:val="ListParagraph"/>
        <w:numPr>
          <w:ilvl w:val="0"/>
          <w:numId w:val="10"/>
        </w:numPr>
        <w:tabs>
          <w:tab w:val="left" w:pos="1660"/>
        </w:tabs>
        <w:spacing w:line="242" w:lineRule="auto"/>
        <w:ind w:right="4580"/>
        <w:rPr>
          <w:sz w:val="24"/>
        </w:rPr>
      </w:pPr>
      <w:r>
        <w:rPr>
          <w:sz w:val="24"/>
        </w:rPr>
        <w:t>Verify</w:t>
      </w:r>
      <w:r>
        <w:rPr>
          <w:spacing w:val="-5"/>
          <w:sz w:val="24"/>
        </w:rPr>
        <w:t xml:space="preserve"> </w:t>
      </w:r>
      <w:r>
        <w:rPr>
          <w:sz w:val="24"/>
        </w:rPr>
        <w:t>visitor</w:t>
      </w:r>
      <w:r>
        <w:rPr>
          <w:spacing w:val="-4"/>
          <w:sz w:val="24"/>
        </w:rPr>
        <w:t xml:space="preserve"> </w:t>
      </w:r>
      <w:r>
        <w:rPr>
          <w:sz w:val="24"/>
        </w:rPr>
        <w:t>access</w:t>
      </w:r>
      <w:r>
        <w:rPr>
          <w:spacing w:val="-5"/>
          <w:sz w:val="24"/>
        </w:rPr>
        <w:t xml:space="preserve"> </w:t>
      </w:r>
      <w:r>
        <w:rPr>
          <w:sz w:val="24"/>
        </w:rPr>
        <w:t>control</w:t>
      </w:r>
      <w:r>
        <w:rPr>
          <w:spacing w:val="-5"/>
          <w:sz w:val="24"/>
        </w:rPr>
        <w:t xml:space="preserve"> </w:t>
      </w:r>
      <w:r>
        <w:rPr>
          <w:sz w:val="24"/>
        </w:rPr>
        <w:t>is</w:t>
      </w:r>
      <w:r>
        <w:rPr>
          <w:spacing w:val="-5"/>
          <w:sz w:val="24"/>
        </w:rPr>
        <w:t xml:space="preserve"> </w:t>
      </w:r>
      <w:r>
        <w:rPr>
          <w:sz w:val="24"/>
        </w:rPr>
        <w:t>in</w:t>
      </w:r>
      <w:r>
        <w:rPr>
          <w:spacing w:val="-6"/>
          <w:sz w:val="24"/>
        </w:rPr>
        <w:t xml:space="preserve"> </w:t>
      </w:r>
      <w:r>
        <w:rPr>
          <w:sz w:val="24"/>
        </w:rPr>
        <w:t>place</w:t>
      </w:r>
      <w:r>
        <w:rPr>
          <w:spacing w:val="-5"/>
          <w:sz w:val="24"/>
        </w:rPr>
        <w:t xml:space="preserve"> </w:t>
      </w:r>
      <w:r>
        <w:rPr>
          <w:sz w:val="24"/>
        </w:rPr>
        <w:t>and</w:t>
      </w:r>
      <w:r>
        <w:rPr>
          <w:spacing w:val="-6"/>
          <w:sz w:val="24"/>
        </w:rPr>
        <w:t xml:space="preserve"> </w:t>
      </w:r>
      <w:r>
        <w:rPr>
          <w:sz w:val="24"/>
        </w:rPr>
        <w:t>works</w:t>
      </w:r>
      <w:r>
        <w:rPr>
          <w:spacing w:val="-7"/>
          <w:sz w:val="24"/>
        </w:rPr>
        <w:t xml:space="preserve"> </w:t>
      </w:r>
      <w:r>
        <w:rPr>
          <w:sz w:val="24"/>
        </w:rPr>
        <w:t xml:space="preserve">as </w:t>
      </w:r>
      <w:r>
        <w:rPr>
          <w:spacing w:val="-2"/>
          <w:sz w:val="24"/>
        </w:rPr>
        <w:t>intended</w:t>
      </w:r>
    </w:p>
    <w:p w14:paraId="016C8211" w14:textId="77777777" w:rsidR="00054C28" w:rsidRDefault="00D50A48">
      <w:pPr>
        <w:pStyle w:val="ListParagraph"/>
        <w:numPr>
          <w:ilvl w:val="0"/>
          <w:numId w:val="10"/>
        </w:numPr>
        <w:tabs>
          <w:tab w:val="left" w:pos="1660"/>
        </w:tabs>
        <w:spacing w:line="301" w:lineRule="exact"/>
        <w:rPr>
          <w:sz w:val="24"/>
        </w:rPr>
      </w:pPr>
      <w:r>
        <w:rPr>
          <w:sz w:val="24"/>
        </w:rPr>
        <w:t>Require</w:t>
      </w:r>
      <w:r>
        <w:rPr>
          <w:spacing w:val="-4"/>
          <w:sz w:val="24"/>
        </w:rPr>
        <w:t xml:space="preserve"> </w:t>
      </w:r>
      <w:r>
        <w:rPr>
          <w:sz w:val="24"/>
        </w:rPr>
        <w:t>classroom</w:t>
      </w:r>
      <w:r>
        <w:rPr>
          <w:spacing w:val="-4"/>
          <w:sz w:val="24"/>
        </w:rPr>
        <w:t xml:space="preserve"> </w:t>
      </w:r>
      <w:r>
        <w:rPr>
          <w:sz w:val="24"/>
        </w:rPr>
        <w:t>doors</w:t>
      </w:r>
      <w:r>
        <w:rPr>
          <w:spacing w:val="-3"/>
          <w:sz w:val="24"/>
        </w:rPr>
        <w:t xml:space="preserve"> </w:t>
      </w:r>
      <w:r>
        <w:rPr>
          <w:sz w:val="24"/>
        </w:rPr>
        <w:t>to</w:t>
      </w:r>
      <w:r>
        <w:rPr>
          <w:spacing w:val="-4"/>
          <w:sz w:val="24"/>
        </w:rPr>
        <w:t xml:space="preserve"> </w:t>
      </w:r>
      <w:r>
        <w:rPr>
          <w:sz w:val="24"/>
        </w:rPr>
        <w:t>be</w:t>
      </w:r>
      <w:r>
        <w:rPr>
          <w:spacing w:val="-4"/>
          <w:sz w:val="24"/>
        </w:rPr>
        <w:t xml:space="preserve"> </w:t>
      </w:r>
      <w:r>
        <w:rPr>
          <w:sz w:val="24"/>
        </w:rPr>
        <w:t>closed</w:t>
      </w:r>
      <w:r>
        <w:rPr>
          <w:spacing w:val="-4"/>
          <w:sz w:val="24"/>
        </w:rPr>
        <w:t xml:space="preserve"> </w:t>
      </w:r>
      <w:r>
        <w:rPr>
          <w:sz w:val="24"/>
        </w:rPr>
        <w:t>and</w:t>
      </w:r>
      <w:r>
        <w:rPr>
          <w:spacing w:val="-1"/>
          <w:sz w:val="24"/>
        </w:rPr>
        <w:t xml:space="preserve"> </w:t>
      </w:r>
      <w:r>
        <w:rPr>
          <w:sz w:val="24"/>
        </w:rPr>
        <w:t>locked</w:t>
      </w:r>
      <w:r>
        <w:rPr>
          <w:spacing w:val="-5"/>
          <w:sz w:val="24"/>
        </w:rPr>
        <w:t xml:space="preserve"> </w:t>
      </w:r>
      <w:r>
        <w:rPr>
          <w:spacing w:val="-4"/>
          <w:sz w:val="24"/>
        </w:rPr>
        <w:t>when</w:t>
      </w:r>
    </w:p>
    <w:p w14:paraId="3AC67C59" w14:textId="77777777" w:rsidR="00054C28" w:rsidRDefault="00054C28">
      <w:pPr>
        <w:spacing w:line="301" w:lineRule="exact"/>
        <w:rPr>
          <w:sz w:val="24"/>
        </w:rPr>
        <w:sectPr w:rsidR="00054C28">
          <w:pgSz w:w="12240" w:h="15840"/>
          <w:pgMar w:top="1580" w:right="860" w:bottom="280" w:left="140" w:header="768" w:footer="0" w:gutter="0"/>
          <w:cols w:space="720"/>
        </w:sectPr>
      </w:pPr>
    </w:p>
    <w:p w14:paraId="6B9D48AF" w14:textId="77777777" w:rsidR="00054C28" w:rsidRDefault="00D50A48">
      <w:pPr>
        <w:pStyle w:val="BodyText"/>
        <w:spacing w:line="292" w:lineRule="exact"/>
        <w:ind w:left="1660"/>
      </w:pPr>
      <w:r>
        <w:t>students</w:t>
      </w:r>
      <w:r>
        <w:rPr>
          <w:spacing w:val="-3"/>
        </w:rPr>
        <w:t xml:space="preserve"> </w:t>
      </w:r>
      <w:r>
        <w:t>are</w:t>
      </w:r>
      <w:r>
        <w:rPr>
          <w:spacing w:val="-2"/>
        </w:rPr>
        <w:t xml:space="preserve"> present</w:t>
      </w:r>
    </w:p>
    <w:p w14:paraId="0BFA4B87" w14:textId="77777777" w:rsidR="00054C28" w:rsidRDefault="00D50A48">
      <w:pPr>
        <w:pStyle w:val="Heading4"/>
        <w:spacing w:before="120"/>
      </w:pPr>
      <w:r>
        <w:t>Student</w:t>
      </w:r>
      <w:r>
        <w:rPr>
          <w:spacing w:val="-3"/>
        </w:rPr>
        <w:t xml:space="preserve"> </w:t>
      </w:r>
      <w:r>
        <w:rPr>
          <w:spacing w:val="-2"/>
        </w:rPr>
        <w:t>Education</w:t>
      </w:r>
    </w:p>
    <w:p w14:paraId="1C302787" w14:textId="77777777" w:rsidR="00054C28" w:rsidRDefault="00D50A48">
      <w:pPr>
        <w:spacing w:before="70"/>
        <w:ind w:left="940"/>
        <w:rPr>
          <w:i/>
          <w:sz w:val="18"/>
        </w:rPr>
      </w:pPr>
      <w:r>
        <w:br w:type="column"/>
      </w:r>
      <w:r>
        <w:rPr>
          <w:i/>
          <w:color w:val="44536A"/>
          <w:sz w:val="18"/>
        </w:rPr>
        <w:t>Figure</w:t>
      </w:r>
      <w:r>
        <w:rPr>
          <w:i/>
          <w:color w:val="44536A"/>
          <w:spacing w:val="-2"/>
          <w:sz w:val="18"/>
        </w:rPr>
        <w:t xml:space="preserve"> </w:t>
      </w:r>
      <w:r>
        <w:rPr>
          <w:i/>
          <w:color w:val="44536A"/>
          <w:sz w:val="18"/>
        </w:rPr>
        <w:t>1-</w:t>
      </w:r>
      <w:r>
        <w:rPr>
          <w:i/>
          <w:color w:val="44536A"/>
          <w:spacing w:val="-2"/>
          <w:sz w:val="18"/>
        </w:rPr>
        <w:t xml:space="preserve"> </w:t>
      </w:r>
      <w:r>
        <w:rPr>
          <w:i/>
          <w:color w:val="44536A"/>
          <w:sz w:val="18"/>
        </w:rPr>
        <w:t>Interior</w:t>
      </w:r>
      <w:r>
        <w:rPr>
          <w:i/>
          <w:color w:val="44536A"/>
          <w:spacing w:val="-3"/>
          <w:sz w:val="18"/>
        </w:rPr>
        <w:t xml:space="preserve"> </w:t>
      </w:r>
      <w:r>
        <w:rPr>
          <w:i/>
          <w:color w:val="44536A"/>
          <w:spacing w:val="-4"/>
          <w:sz w:val="18"/>
        </w:rPr>
        <w:t>Lock</w:t>
      </w:r>
    </w:p>
    <w:p w14:paraId="7E692355" w14:textId="77777777" w:rsidR="00054C28" w:rsidRDefault="00054C28">
      <w:pPr>
        <w:rPr>
          <w:sz w:val="18"/>
        </w:rPr>
        <w:sectPr w:rsidR="00054C28">
          <w:type w:val="continuous"/>
          <w:pgSz w:w="12240" w:h="15840"/>
          <w:pgMar w:top="1460" w:right="860" w:bottom="0" w:left="140" w:header="768" w:footer="0" w:gutter="0"/>
          <w:cols w:num="2" w:space="720" w:equalWidth="0">
            <w:col w:w="3721" w:space="3682"/>
            <w:col w:w="3837"/>
          </w:cols>
        </w:sectPr>
      </w:pPr>
    </w:p>
    <w:p w14:paraId="227D640C" w14:textId="77777777" w:rsidR="00054C28" w:rsidRDefault="00D50A48">
      <w:pPr>
        <w:pStyle w:val="ListParagraph"/>
        <w:numPr>
          <w:ilvl w:val="0"/>
          <w:numId w:val="10"/>
        </w:numPr>
        <w:tabs>
          <w:tab w:val="left" w:pos="1660"/>
        </w:tabs>
        <w:spacing w:before="118"/>
        <w:ind w:right="643"/>
        <w:rPr>
          <w:sz w:val="24"/>
        </w:rPr>
      </w:pPr>
      <w:r>
        <w:rPr>
          <w:sz w:val="24"/>
        </w:rPr>
        <w:t>Educate students (age appropriate) through workshops, seminars, lectures, and any other opportunity</w:t>
      </w:r>
      <w:r>
        <w:rPr>
          <w:spacing w:val="-4"/>
          <w:sz w:val="24"/>
        </w:rPr>
        <w:t xml:space="preserve"> </w:t>
      </w:r>
      <w:r>
        <w:rPr>
          <w:sz w:val="24"/>
        </w:rPr>
        <w:t>to</w:t>
      </w:r>
      <w:r>
        <w:rPr>
          <w:spacing w:val="-6"/>
          <w:sz w:val="24"/>
        </w:rPr>
        <w:t xml:space="preserve"> </w:t>
      </w:r>
      <w:r>
        <w:rPr>
          <w:sz w:val="24"/>
        </w:rPr>
        <w:t>teach</w:t>
      </w:r>
      <w:r>
        <w:rPr>
          <w:spacing w:val="-3"/>
          <w:sz w:val="24"/>
        </w:rPr>
        <w:t xml:space="preserve"> </w:t>
      </w:r>
      <w:r>
        <w:rPr>
          <w:sz w:val="24"/>
        </w:rPr>
        <w:t>about</w:t>
      </w:r>
      <w:r>
        <w:rPr>
          <w:spacing w:val="-5"/>
          <w:sz w:val="24"/>
        </w:rPr>
        <w:t xml:space="preserve"> </w:t>
      </w:r>
      <w:r>
        <w:rPr>
          <w:sz w:val="24"/>
        </w:rPr>
        <w:t>the</w:t>
      </w:r>
      <w:r>
        <w:rPr>
          <w:spacing w:val="-3"/>
          <w:sz w:val="24"/>
        </w:rPr>
        <w:t xml:space="preserve"> </w:t>
      </w:r>
      <w:r>
        <w:rPr>
          <w:sz w:val="24"/>
        </w:rPr>
        <w:t>hazards</w:t>
      </w:r>
      <w:r>
        <w:rPr>
          <w:spacing w:val="-4"/>
          <w:sz w:val="24"/>
        </w:rPr>
        <w:t xml:space="preserve"> </w:t>
      </w:r>
      <w:r>
        <w:rPr>
          <w:sz w:val="24"/>
        </w:rPr>
        <w:t>of</w:t>
      </w:r>
      <w:r>
        <w:rPr>
          <w:spacing w:val="-3"/>
          <w:sz w:val="24"/>
        </w:rPr>
        <w:t xml:space="preserve"> </w:t>
      </w:r>
      <w:r>
        <w:rPr>
          <w:sz w:val="24"/>
        </w:rPr>
        <w:t>an</w:t>
      </w:r>
      <w:r>
        <w:rPr>
          <w:spacing w:val="-3"/>
          <w:sz w:val="24"/>
        </w:rPr>
        <w:t xml:space="preserve"> </w:t>
      </w:r>
      <w:r>
        <w:rPr>
          <w:sz w:val="24"/>
        </w:rPr>
        <w:t>active</w:t>
      </w:r>
      <w:r>
        <w:rPr>
          <w:spacing w:val="-4"/>
          <w:sz w:val="24"/>
        </w:rPr>
        <w:t xml:space="preserve"> </w:t>
      </w:r>
      <w:r>
        <w:rPr>
          <w:sz w:val="24"/>
        </w:rPr>
        <w:t>assailant/physical</w:t>
      </w:r>
      <w:r>
        <w:rPr>
          <w:spacing w:val="-3"/>
          <w:sz w:val="24"/>
        </w:rPr>
        <w:t xml:space="preserve"> </w:t>
      </w:r>
      <w:r>
        <w:rPr>
          <w:sz w:val="24"/>
        </w:rPr>
        <w:t>threat</w:t>
      </w:r>
      <w:r>
        <w:rPr>
          <w:spacing w:val="-3"/>
          <w:sz w:val="24"/>
        </w:rPr>
        <w:t xml:space="preserve"> </w:t>
      </w:r>
      <w:r>
        <w:rPr>
          <w:sz w:val="24"/>
        </w:rPr>
        <w:t>and</w:t>
      </w:r>
      <w:r>
        <w:rPr>
          <w:spacing w:val="-5"/>
          <w:sz w:val="24"/>
        </w:rPr>
        <w:t xml:space="preserve"> </w:t>
      </w:r>
      <w:r>
        <w:rPr>
          <w:sz w:val="24"/>
        </w:rPr>
        <w:t>ways</w:t>
      </w:r>
      <w:r>
        <w:rPr>
          <w:spacing w:val="-5"/>
          <w:sz w:val="24"/>
        </w:rPr>
        <w:t xml:space="preserve"> </w:t>
      </w:r>
      <w:r>
        <w:rPr>
          <w:sz w:val="24"/>
        </w:rPr>
        <w:t>each person can potentially react to such a situation</w:t>
      </w:r>
    </w:p>
    <w:p w14:paraId="3F73F70D" w14:textId="77777777" w:rsidR="00054C28" w:rsidRDefault="00D50A48">
      <w:pPr>
        <w:pStyle w:val="ListParagraph"/>
        <w:numPr>
          <w:ilvl w:val="0"/>
          <w:numId w:val="10"/>
        </w:numPr>
        <w:tabs>
          <w:tab w:val="left" w:pos="1660"/>
        </w:tabs>
        <w:spacing w:before="1"/>
        <w:ind w:right="859"/>
        <w:rPr>
          <w:sz w:val="24"/>
        </w:rPr>
      </w:pPr>
      <w:r>
        <w:rPr>
          <w:sz w:val="24"/>
        </w:rPr>
        <w:t>Supplement</w:t>
      </w:r>
      <w:r>
        <w:rPr>
          <w:spacing w:val="-4"/>
          <w:sz w:val="24"/>
        </w:rPr>
        <w:t xml:space="preserve"> </w:t>
      </w:r>
      <w:r>
        <w:rPr>
          <w:sz w:val="24"/>
        </w:rPr>
        <w:t>in-person</w:t>
      </w:r>
      <w:r>
        <w:rPr>
          <w:spacing w:val="-4"/>
          <w:sz w:val="24"/>
        </w:rPr>
        <w:t xml:space="preserve"> </w:t>
      </w:r>
      <w:r>
        <w:rPr>
          <w:sz w:val="24"/>
        </w:rPr>
        <w:t>instructional</w:t>
      </w:r>
      <w:r>
        <w:rPr>
          <w:spacing w:val="-7"/>
          <w:sz w:val="24"/>
        </w:rPr>
        <w:t xml:space="preserve"> </w:t>
      </w:r>
      <w:r>
        <w:rPr>
          <w:sz w:val="24"/>
        </w:rPr>
        <w:t>elements</w:t>
      </w:r>
      <w:r>
        <w:rPr>
          <w:spacing w:val="-7"/>
          <w:sz w:val="24"/>
        </w:rPr>
        <w:t xml:space="preserve"> </w:t>
      </w:r>
      <w:r>
        <w:rPr>
          <w:sz w:val="24"/>
        </w:rPr>
        <w:t>with</w:t>
      </w:r>
      <w:r>
        <w:rPr>
          <w:spacing w:val="-4"/>
          <w:sz w:val="24"/>
        </w:rPr>
        <w:t xml:space="preserve"> </w:t>
      </w:r>
      <w:r>
        <w:rPr>
          <w:sz w:val="24"/>
        </w:rPr>
        <w:t>additional</w:t>
      </w:r>
      <w:r>
        <w:rPr>
          <w:spacing w:val="-7"/>
          <w:sz w:val="24"/>
        </w:rPr>
        <w:t xml:space="preserve"> </w:t>
      </w:r>
      <w:r>
        <w:rPr>
          <w:sz w:val="24"/>
        </w:rPr>
        <w:t>information</w:t>
      </w:r>
      <w:r>
        <w:rPr>
          <w:spacing w:val="-6"/>
          <w:sz w:val="24"/>
        </w:rPr>
        <w:t xml:space="preserve"> </w:t>
      </w:r>
      <w:r>
        <w:rPr>
          <w:sz w:val="24"/>
        </w:rPr>
        <w:t>to</w:t>
      </w:r>
      <w:r>
        <w:rPr>
          <w:spacing w:val="-4"/>
          <w:sz w:val="24"/>
        </w:rPr>
        <w:t xml:space="preserve"> </w:t>
      </w:r>
      <w:r>
        <w:rPr>
          <w:sz w:val="24"/>
        </w:rPr>
        <w:t>reinforce</w:t>
      </w:r>
      <w:r>
        <w:rPr>
          <w:spacing w:val="-6"/>
          <w:sz w:val="24"/>
        </w:rPr>
        <w:t xml:space="preserve"> </w:t>
      </w:r>
      <w:r>
        <w:rPr>
          <w:sz w:val="24"/>
        </w:rPr>
        <w:t xml:space="preserve">the </w:t>
      </w:r>
      <w:r>
        <w:rPr>
          <w:spacing w:val="-2"/>
          <w:sz w:val="24"/>
        </w:rPr>
        <w:t>training</w:t>
      </w:r>
    </w:p>
    <w:p w14:paraId="5ED98DA1" w14:textId="77777777" w:rsidR="00054C28" w:rsidRDefault="00D50A48">
      <w:pPr>
        <w:pStyle w:val="BodyText"/>
        <w:spacing w:line="242" w:lineRule="auto"/>
        <w:ind w:left="2380" w:right="343" w:hanging="360"/>
      </w:pPr>
      <w:r>
        <w:t>Such</w:t>
      </w:r>
      <w:r>
        <w:rPr>
          <w:spacing w:val="-2"/>
        </w:rPr>
        <w:t xml:space="preserve"> </w:t>
      </w:r>
      <w:r>
        <w:t>material</w:t>
      </w:r>
      <w:r>
        <w:rPr>
          <w:spacing w:val="-5"/>
        </w:rPr>
        <w:t xml:space="preserve"> </w:t>
      </w:r>
      <w:r>
        <w:t>may</w:t>
      </w:r>
      <w:r>
        <w:rPr>
          <w:spacing w:val="-5"/>
        </w:rPr>
        <w:t xml:space="preserve"> </w:t>
      </w:r>
      <w:r>
        <w:t>be</w:t>
      </w:r>
      <w:r>
        <w:rPr>
          <w:spacing w:val="-4"/>
        </w:rPr>
        <w:t xml:space="preserve"> </w:t>
      </w:r>
      <w:r>
        <w:t>distributed</w:t>
      </w:r>
      <w:r>
        <w:rPr>
          <w:spacing w:val="-2"/>
        </w:rPr>
        <w:t xml:space="preserve"> </w:t>
      </w:r>
      <w:r>
        <w:t>in</w:t>
      </w:r>
      <w:r>
        <w:rPr>
          <w:spacing w:val="-2"/>
        </w:rPr>
        <w:t xml:space="preserve"> </w:t>
      </w:r>
      <w:r>
        <w:t>a</w:t>
      </w:r>
      <w:r>
        <w:rPr>
          <w:spacing w:val="-5"/>
        </w:rPr>
        <w:t xml:space="preserve"> </w:t>
      </w:r>
      <w:r>
        <w:t>variety</w:t>
      </w:r>
      <w:r>
        <w:rPr>
          <w:spacing w:val="-6"/>
        </w:rPr>
        <w:t xml:space="preserve"> </w:t>
      </w:r>
      <w:r>
        <w:t>of</w:t>
      </w:r>
      <w:r>
        <w:rPr>
          <w:spacing w:val="-4"/>
        </w:rPr>
        <w:t xml:space="preserve"> </w:t>
      </w:r>
      <w:r>
        <w:t>ways,</w:t>
      </w:r>
      <w:r>
        <w:rPr>
          <w:spacing w:val="-3"/>
        </w:rPr>
        <w:t xml:space="preserve"> </w:t>
      </w:r>
      <w:r>
        <w:t>including</w:t>
      </w:r>
      <w:r>
        <w:rPr>
          <w:spacing w:val="-5"/>
        </w:rPr>
        <w:t xml:space="preserve"> </w:t>
      </w:r>
      <w:r>
        <w:t>but</w:t>
      </w:r>
      <w:r>
        <w:rPr>
          <w:spacing w:val="-2"/>
        </w:rPr>
        <w:t xml:space="preserve"> </w:t>
      </w:r>
      <w:r>
        <w:t>not</w:t>
      </w:r>
      <w:r>
        <w:rPr>
          <w:spacing w:val="-3"/>
        </w:rPr>
        <w:t xml:space="preserve"> </w:t>
      </w:r>
      <w:r>
        <w:t>limited</w:t>
      </w:r>
      <w:r>
        <w:rPr>
          <w:spacing w:val="-4"/>
        </w:rPr>
        <w:t xml:space="preserve"> </w:t>
      </w:r>
      <w:r>
        <w:t>to</w:t>
      </w:r>
      <w:r>
        <w:rPr>
          <w:spacing w:val="-5"/>
        </w:rPr>
        <w:t xml:space="preserve"> </w:t>
      </w:r>
      <w:r>
        <w:t>web pages, social media, printed literature, radio/TV, etc.</w:t>
      </w:r>
    </w:p>
    <w:p w14:paraId="5B1B4682" w14:textId="77777777" w:rsidR="00054C28" w:rsidRDefault="00D50A48">
      <w:pPr>
        <w:pStyle w:val="BodyText"/>
        <w:spacing w:before="1"/>
        <w:ind w:left="0"/>
        <w:rPr>
          <w:sz w:val="20"/>
        </w:rPr>
      </w:pPr>
      <w:r>
        <w:rPr>
          <w:noProof/>
        </w:rPr>
        <w:drawing>
          <wp:anchor distT="0" distB="0" distL="0" distR="0" simplePos="0" relativeHeight="487619584" behindDoc="1" locked="0" layoutInCell="1" allowOverlap="1" wp14:anchorId="4AFFE98B" wp14:editId="56AF526F">
            <wp:simplePos x="0" y="0"/>
            <wp:positionH relativeFrom="page">
              <wp:posOffset>1142364</wp:posOffset>
            </wp:positionH>
            <wp:positionV relativeFrom="paragraph">
              <wp:posOffset>171045</wp:posOffset>
            </wp:positionV>
            <wp:extent cx="5730246" cy="720089"/>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63" cstate="print"/>
                    <a:stretch>
                      <a:fillRect/>
                    </a:stretch>
                  </pic:blipFill>
                  <pic:spPr>
                    <a:xfrm>
                      <a:off x="0" y="0"/>
                      <a:ext cx="5730246" cy="720089"/>
                    </a:xfrm>
                    <a:prstGeom prst="rect">
                      <a:avLst/>
                    </a:prstGeom>
                  </pic:spPr>
                </pic:pic>
              </a:graphicData>
            </a:graphic>
          </wp:anchor>
        </w:drawing>
      </w:r>
    </w:p>
    <w:p w14:paraId="406CCE15" w14:textId="77777777" w:rsidR="00054C28" w:rsidRDefault="00D50A48">
      <w:pPr>
        <w:pStyle w:val="BodyText"/>
        <w:spacing w:before="7"/>
      </w:pPr>
      <w:r>
        <w:t>Foster</w:t>
      </w:r>
      <w:r>
        <w:rPr>
          <w:spacing w:val="-5"/>
        </w:rPr>
        <w:t xml:space="preserve"> </w:t>
      </w:r>
      <w:r>
        <w:t>a</w:t>
      </w:r>
      <w:r>
        <w:rPr>
          <w:spacing w:val="-3"/>
        </w:rPr>
        <w:t xml:space="preserve"> </w:t>
      </w:r>
      <w:r>
        <w:t>respectful</w:t>
      </w:r>
      <w:r>
        <w:rPr>
          <w:spacing w:val="-3"/>
        </w:rPr>
        <w:t xml:space="preserve"> </w:t>
      </w:r>
      <w:r>
        <w:t>school</w:t>
      </w:r>
      <w:r>
        <w:rPr>
          <w:spacing w:val="-3"/>
        </w:rPr>
        <w:t xml:space="preserve"> </w:t>
      </w:r>
      <w:r>
        <w:rPr>
          <w:spacing w:val="-2"/>
        </w:rPr>
        <w:t>community</w:t>
      </w:r>
    </w:p>
    <w:p w14:paraId="292AC1D7" w14:textId="77777777" w:rsidR="00054C28" w:rsidRDefault="00D50A48">
      <w:pPr>
        <w:pStyle w:val="BodyText"/>
        <w:ind w:left="1660" w:hanging="360"/>
      </w:pPr>
      <w:r>
        <w:t>Be</w:t>
      </w:r>
      <w:r>
        <w:rPr>
          <w:spacing w:val="-2"/>
        </w:rPr>
        <w:t xml:space="preserve"> </w:t>
      </w:r>
      <w:r>
        <w:t>aware</w:t>
      </w:r>
      <w:r>
        <w:rPr>
          <w:spacing w:val="-4"/>
        </w:rPr>
        <w:t xml:space="preserve"> </w:t>
      </w:r>
      <w:r>
        <w:t>of</w:t>
      </w:r>
      <w:r>
        <w:rPr>
          <w:spacing w:val="-4"/>
        </w:rPr>
        <w:t xml:space="preserve"> </w:t>
      </w:r>
      <w:r>
        <w:t>indications</w:t>
      </w:r>
      <w:r>
        <w:rPr>
          <w:spacing w:val="-5"/>
        </w:rPr>
        <w:t xml:space="preserve"> </w:t>
      </w:r>
      <w:r>
        <w:t>of</w:t>
      </w:r>
      <w:r>
        <w:rPr>
          <w:spacing w:val="-1"/>
        </w:rPr>
        <w:t xml:space="preserve"> </w:t>
      </w:r>
      <w:r>
        <w:t>violence</w:t>
      </w:r>
      <w:r>
        <w:rPr>
          <w:spacing w:val="-2"/>
        </w:rPr>
        <w:t xml:space="preserve"> </w:t>
      </w:r>
      <w:r>
        <w:t>and</w:t>
      </w:r>
      <w:r>
        <w:rPr>
          <w:spacing w:val="-4"/>
        </w:rPr>
        <w:t xml:space="preserve"> </w:t>
      </w:r>
      <w:r>
        <w:t>take</w:t>
      </w:r>
      <w:r>
        <w:rPr>
          <w:spacing w:val="-5"/>
        </w:rPr>
        <w:t xml:space="preserve"> </w:t>
      </w:r>
      <w:r>
        <w:t>remedial</w:t>
      </w:r>
      <w:r>
        <w:rPr>
          <w:spacing w:val="-2"/>
        </w:rPr>
        <w:t xml:space="preserve"> </w:t>
      </w:r>
      <w:r>
        <w:t>actions</w:t>
      </w:r>
      <w:r>
        <w:rPr>
          <w:spacing w:val="-5"/>
        </w:rPr>
        <w:t xml:space="preserve"> </w:t>
      </w:r>
      <w:r>
        <w:t>accordingly</w:t>
      </w:r>
      <w:r>
        <w:rPr>
          <w:spacing w:val="-6"/>
        </w:rPr>
        <w:t xml:space="preserve"> </w:t>
      </w:r>
      <w:r>
        <w:t>(i.e.</w:t>
      </w:r>
      <w:r>
        <w:rPr>
          <w:spacing w:val="-3"/>
        </w:rPr>
        <w:t xml:space="preserve"> </w:t>
      </w:r>
      <w:r>
        <w:t>If</w:t>
      </w:r>
      <w:r>
        <w:rPr>
          <w:spacing w:val="-2"/>
        </w:rPr>
        <w:t xml:space="preserve"> </w:t>
      </w:r>
      <w:r>
        <w:t>you</w:t>
      </w:r>
      <w:r>
        <w:rPr>
          <w:spacing w:val="-2"/>
        </w:rPr>
        <w:t xml:space="preserve"> </w:t>
      </w:r>
      <w:r>
        <w:t>see</w:t>
      </w:r>
      <w:r>
        <w:rPr>
          <w:spacing w:val="-2"/>
        </w:rPr>
        <w:t xml:space="preserve"> </w:t>
      </w:r>
      <w:r>
        <w:t>something, say something)</w:t>
      </w:r>
    </w:p>
    <w:p w14:paraId="685B1026" w14:textId="77777777" w:rsidR="00054C28" w:rsidRDefault="00D50A48">
      <w:pPr>
        <w:pStyle w:val="Heading4"/>
        <w:spacing w:before="120"/>
      </w:pPr>
      <w:r>
        <w:t>Behavioral</w:t>
      </w:r>
      <w:r>
        <w:rPr>
          <w:spacing w:val="-3"/>
        </w:rPr>
        <w:t xml:space="preserve"> </w:t>
      </w:r>
      <w:r>
        <w:t>Red</w:t>
      </w:r>
      <w:r>
        <w:rPr>
          <w:spacing w:val="-3"/>
        </w:rPr>
        <w:t xml:space="preserve"> </w:t>
      </w:r>
      <w:r>
        <w:rPr>
          <w:spacing w:val="-4"/>
        </w:rPr>
        <w:t>Flags</w:t>
      </w:r>
    </w:p>
    <w:p w14:paraId="088760BE" w14:textId="77777777" w:rsidR="00054C28" w:rsidRDefault="00D50A48">
      <w:pPr>
        <w:pStyle w:val="BodyText"/>
        <w:spacing w:before="121"/>
        <w:ind w:left="2020" w:right="3356" w:hanging="720"/>
      </w:pPr>
      <w:r>
        <w:t>Recognizing</w:t>
      </w:r>
      <w:r>
        <w:rPr>
          <w:spacing w:val="-6"/>
        </w:rPr>
        <w:t xml:space="preserve"> </w:t>
      </w:r>
      <w:r>
        <w:t>indicators</w:t>
      </w:r>
      <w:r>
        <w:rPr>
          <w:spacing w:val="-7"/>
        </w:rPr>
        <w:t xml:space="preserve"> </w:t>
      </w:r>
      <w:r>
        <w:t>for</w:t>
      </w:r>
      <w:r>
        <w:rPr>
          <w:spacing w:val="-4"/>
        </w:rPr>
        <w:t xml:space="preserve"> </w:t>
      </w:r>
      <w:r>
        <w:t>potential</w:t>
      </w:r>
      <w:r>
        <w:rPr>
          <w:spacing w:val="-7"/>
        </w:rPr>
        <w:t xml:space="preserve"> </w:t>
      </w:r>
      <w:r>
        <w:t>violence</w:t>
      </w:r>
      <w:r>
        <w:rPr>
          <w:spacing w:val="-7"/>
        </w:rPr>
        <w:t xml:space="preserve"> </w:t>
      </w:r>
      <w:r>
        <w:t>by</w:t>
      </w:r>
      <w:r>
        <w:rPr>
          <w:spacing w:val="-5"/>
        </w:rPr>
        <w:t xml:space="preserve"> </w:t>
      </w:r>
      <w:r>
        <w:t>an</w:t>
      </w:r>
      <w:r>
        <w:rPr>
          <w:spacing w:val="-4"/>
        </w:rPr>
        <w:t xml:space="preserve"> </w:t>
      </w:r>
      <w:r>
        <w:t>individual: Increased use of alcohol and/or illegal drugs</w:t>
      </w:r>
    </w:p>
    <w:p w14:paraId="4C9711D2" w14:textId="77777777" w:rsidR="00054C28" w:rsidRDefault="00D50A48">
      <w:pPr>
        <w:pStyle w:val="BodyText"/>
        <w:ind w:left="2020" w:right="2381"/>
      </w:pPr>
      <w:r>
        <w:t>Unexplained</w:t>
      </w:r>
      <w:r>
        <w:rPr>
          <w:spacing w:val="-5"/>
        </w:rPr>
        <w:t xml:space="preserve"> </w:t>
      </w:r>
      <w:r>
        <w:t>increase</w:t>
      </w:r>
      <w:r>
        <w:rPr>
          <w:spacing w:val="-8"/>
        </w:rPr>
        <w:t xml:space="preserve"> </w:t>
      </w:r>
      <w:r>
        <w:t>in</w:t>
      </w:r>
      <w:r>
        <w:rPr>
          <w:spacing w:val="-9"/>
        </w:rPr>
        <w:t xml:space="preserve"> </w:t>
      </w:r>
      <w:r>
        <w:t>absenteeism;</w:t>
      </w:r>
      <w:r>
        <w:rPr>
          <w:spacing w:val="-8"/>
        </w:rPr>
        <w:t xml:space="preserve"> </w:t>
      </w:r>
      <w:r>
        <w:t>vague</w:t>
      </w:r>
      <w:r>
        <w:rPr>
          <w:spacing w:val="-8"/>
        </w:rPr>
        <w:t xml:space="preserve"> </w:t>
      </w:r>
      <w:r>
        <w:t>physical</w:t>
      </w:r>
      <w:r>
        <w:rPr>
          <w:spacing w:val="-6"/>
        </w:rPr>
        <w:t xml:space="preserve"> </w:t>
      </w:r>
      <w:r>
        <w:t>complaints Noticeable decrease in attention to appearance and hygiene</w:t>
      </w:r>
    </w:p>
    <w:p w14:paraId="5A9372FD" w14:textId="77777777" w:rsidR="00054C28" w:rsidRDefault="00054C28">
      <w:pPr>
        <w:sectPr w:rsidR="00054C28">
          <w:type w:val="continuous"/>
          <w:pgSz w:w="12240" w:h="15840"/>
          <w:pgMar w:top="1460" w:right="860" w:bottom="0" w:left="140" w:header="768" w:footer="0" w:gutter="0"/>
          <w:cols w:space="720"/>
        </w:sectPr>
      </w:pPr>
    </w:p>
    <w:p w14:paraId="65AF3B9C" w14:textId="77777777" w:rsidR="00054C28" w:rsidRDefault="00054C28">
      <w:pPr>
        <w:pStyle w:val="BodyText"/>
        <w:spacing w:before="4"/>
        <w:ind w:left="0"/>
      </w:pPr>
    </w:p>
    <w:p w14:paraId="0E8EB880" w14:textId="77777777" w:rsidR="00054C28" w:rsidRDefault="00D50A48">
      <w:pPr>
        <w:pStyle w:val="BodyText"/>
        <w:ind w:left="2020"/>
      </w:pPr>
      <w:r>
        <w:rPr>
          <w:spacing w:val="-2"/>
        </w:rPr>
        <w:t>Depression/withdrawal</w:t>
      </w:r>
    </w:p>
    <w:p w14:paraId="1448BE66" w14:textId="77777777" w:rsidR="00054C28" w:rsidRDefault="00D50A48">
      <w:pPr>
        <w:pStyle w:val="BodyText"/>
        <w:ind w:left="2020" w:right="2381"/>
      </w:pPr>
      <w:r>
        <w:t>Resistance</w:t>
      </w:r>
      <w:r>
        <w:rPr>
          <w:spacing w:val="-4"/>
        </w:rPr>
        <w:t xml:space="preserve"> </w:t>
      </w:r>
      <w:r>
        <w:t>and</w:t>
      </w:r>
      <w:r>
        <w:rPr>
          <w:spacing w:val="-6"/>
        </w:rPr>
        <w:t xml:space="preserve"> </w:t>
      </w:r>
      <w:r>
        <w:t>overreaction</w:t>
      </w:r>
      <w:r>
        <w:rPr>
          <w:spacing w:val="-5"/>
        </w:rPr>
        <w:t xml:space="preserve"> </w:t>
      </w:r>
      <w:r>
        <w:t>to</w:t>
      </w:r>
      <w:r>
        <w:rPr>
          <w:spacing w:val="-4"/>
        </w:rPr>
        <w:t xml:space="preserve"> </w:t>
      </w:r>
      <w:r>
        <w:t>changes</w:t>
      </w:r>
      <w:r>
        <w:rPr>
          <w:spacing w:val="-7"/>
        </w:rPr>
        <w:t xml:space="preserve"> </w:t>
      </w:r>
      <w:r>
        <w:t>in</w:t>
      </w:r>
      <w:r>
        <w:rPr>
          <w:spacing w:val="-6"/>
        </w:rPr>
        <w:t xml:space="preserve"> </w:t>
      </w:r>
      <w:r>
        <w:t>policy</w:t>
      </w:r>
      <w:r>
        <w:rPr>
          <w:spacing w:val="-5"/>
        </w:rPr>
        <w:t xml:space="preserve"> </w:t>
      </w:r>
      <w:r>
        <w:t>and</w:t>
      </w:r>
      <w:r>
        <w:rPr>
          <w:spacing w:val="-6"/>
        </w:rPr>
        <w:t xml:space="preserve"> </w:t>
      </w:r>
      <w:r>
        <w:t>procedures Repeated violations of District policies</w:t>
      </w:r>
    </w:p>
    <w:p w14:paraId="45BD15DD" w14:textId="77777777" w:rsidR="00054C28" w:rsidRDefault="00D50A48">
      <w:pPr>
        <w:pStyle w:val="BodyText"/>
        <w:spacing w:line="293" w:lineRule="exact"/>
        <w:ind w:left="2020"/>
      </w:pPr>
      <w:r>
        <w:t>Increased</w:t>
      </w:r>
      <w:r>
        <w:rPr>
          <w:spacing w:val="-2"/>
        </w:rPr>
        <w:t xml:space="preserve"> </w:t>
      </w:r>
      <w:r>
        <w:t>severe</w:t>
      </w:r>
      <w:r>
        <w:rPr>
          <w:spacing w:val="-3"/>
        </w:rPr>
        <w:t xml:space="preserve"> </w:t>
      </w:r>
      <w:r>
        <w:t>mood</w:t>
      </w:r>
      <w:r>
        <w:rPr>
          <w:spacing w:val="-4"/>
        </w:rPr>
        <w:t xml:space="preserve"> </w:t>
      </w:r>
      <w:r>
        <w:rPr>
          <w:spacing w:val="-2"/>
        </w:rPr>
        <w:t>swings</w:t>
      </w:r>
    </w:p>
    <w:p w14:paraId="01FC8BB7" w14:textId="77777777" w:rsidR="00054C28" w:rsidRDefault="00D50A48">
      <w:pPr>
        <w:pStyle w:val="BodyText"/>
        <w:spacing w:before="2"/>
        <w:ind w:left="2020"/>
      </w:pPr>
      <w:r>
        <w:t>Noticeably</w:t>
      </w:r>
      <w:r>
        <w:rPr>
          <w:spacing w:val="-4"/>
        </w:rPr>
        <w:t xml:space="preserve"> </w:t>
      </w:r>
      <w:r>
        <w:t>unstable,</w:t>
      </w:r>
      <w:r>
        <w:rPr>
          <w:spacing w:val="-6"/>
        </w:rPr>
        <w:t xml:space="preserve"> </w:t>
      </w:r>
      <w:r>
        <w:t>emotional</w:t>
      </w:r>
      <w:r>
        <w:rPr>
          <w:spacing w:val="-2"/>
        </w:rPr>
        <w:t xml:space="preserve"> responses</w:t>
      </w:r>
    </w:p>
    <w:p w14:paraId="5088A972" w14:textId="77777777" w:rsidR="00054C28" w:rsidRDefault="00D50A48">
      <w:pPr>
        <w:pStyle w:val="BodyText"/>
        <w:ind w:left="2020"/>
      </w:pPr>
      <w:r>
        <w:t>Explosive</w:t>
      </w:r>
      <w:r>
        <w:rPr>
          <w:spacing w:val="-2"/>
        </w:rPr>
        <w:t xml:space="preserve"> </w:t>
      </w:r>
      <w:r>
        <w:t>outbursts</w:t>
      </w:r>
      <w:r>
        <w:rPr>
          <w:spacing w:val="-3"/>
        </w:rPr>
        <w:t xml:space="preserve"> </w:t>
      </w:r>
      <w:r>
        <w:t>of</w:t>
      </w:r>
      <w:r>
        <w:rPr>
          <w:spacing w:val="-1"/>
        </w:rPr>
        <w:t xml:space="preserve"> </w:t>
      </w:r>
      <w:r>
        <w:t>anger</w:t>
      </w:r>
      <w:r>
        <w:rPr>
          <w:spacing w:val="-2"/>
        </w:rPr>
        <w:t xml:space="preserve"> </w:t>
      </w:r>
      <w:r>
        <w:t>or</w:t>
      </w:r>
      <w:r>
        <w:rPr>
          <w:spacing w:val="-3"/>
        </w:rPr>
        <w:t xml:space="preserve"> </w:t>
      </w:r>
      <w:r>
        <w:t>rage</w:t>
      </w:r>
      <w:r>
        <w:rPr>
          <w:spacing w:val="-4"/>
        </w:rPr>
        <w:t xml:space="preserve"> </w:t>
      </w:r>
      <w:r>
        <w:t>without</w:t>
      </w:r>
      <w:r>
        <w:rPr>
          <w:spacing w:val="-3"/>
        </w:rPr>
        <w:t xml:space="preserve"> </w:t>
      </w:r>
      <w:r>
        <w:rPr>
          <w:spacing w:val="-2"/>
        </w:rPr>
        <w:t>provocation</w:t>
      </w:r>
    </w:p>
    <w:p w14:paraId="25D95C93" w14:textId="77777777" w:rsidR="00054C28" w:rsidRDefault="00D50A48">
      <w:pPr>
        <w:pStyle w:val="BodyText"/>
        <w:ind w:left="2020"/>
      </w:pPr>
      <w:r>
        <w:t>Suicidal;</w:t>
      </w:r>
      <w:r>
        <w:rPr>
          <w:spacing w:val="-7"/>
        </w:rPr>
        <w:t xml:space="preserve"> </w:t>
      </w:r>
      <w:r>
        <w:t>comments</w:t>
      </w:r>
      <w:r>
        <w:rPr>
          <w:spacing w:val="-3"/>
        </w:rPr>
        <w:t xml:space="preserve"> </w:t>
      </w:r>
      <w:r>
        <w:t>about</w:t>
      </w:r>
      <w:r>
        <w:rPr>
          <w:spacing w:val="-2"/>
        </w:rPr>
        <w:t xml:space="preserve"> </w:t>
      </w:r>
      <w:r>
        <w:t>“putting</w:t>
      </w:r>
      <w:r>
        <w:rPr>
          <w:spacing w:val="-6"/>
        </w:rPr>
        <w:t xml:space="preserve"> </w:t>
      </w:r>
      <w:r>
        <w:t>things</w:t>
      </w:r>
      <w:r>
        <w:rPr>
          <w:spacing w:val="-4"/>
        </w:rPr>
        <w:t xml:space="preserve"> </w:t>
      </w:r>
      <w:r>
        <w:t>in</w:t>
      </w:r>
      <w:r>
        <w:rPr>
          <w:spacing w:val="-4"/>
        </w:rPr>
        <w:t xml:space="preserve"> </w:t>
      </w:r>
      <w:r>
        <w:rPr>
          <w:spacing w:val="-2"/>
        </w:rPr>
        <w:t>order”</w:t>
      </w:r>
    </w:p>
    <w:p w14:paraId="1EC13BEF" w14:textId="77777777" w:rsidR="00054C28" w:rsidRDefault="00D50A48">
      <w:pPr>
        <w:pStyle w:val="BodyText"/>
        <w:ind w:left="2020"/>
      </w:pPr>
      <w:r>
        <w:t>Behavior,</w:t>
      </w:r>
      <w:r>
        <w:rPr>
          <w:spacing w:val="-5"/>
        </w:rPr>
        <w:t xml:space="preserve"> </w:t>
      </w:r>
      <w:r>
        <w:t>which</w:t>
      </w:r>
      <w:r>
        <w:rPr>
          <w:spacing w:val="-4"/>
        </w:rPr>
        <w:t xml:space="preserve"> </w:t>
      </w:r>
      <w:r>
        <w:t>is</w:t>
      </w:r>
      <w:r>
        <w:rPr>
          <w:spacing w:val="-3"/>
        </w:rPr>
        <w:t xml:space="preserve"> </w:t>
      </w:r>
      <w:r>
        <w:t>suspect</w:t>
      </w:r>
      <w:r>
        <w:rPr>
          <w:spacing w:val="-2"/>
        </w:rPr>
        <w:t xml:space="preserve"> </w:t>
      </w:r>
      <w:r>
        <w:t>of</w:t>
      </w:r>
      <w:r>
        <w:rPr>
          <w:spacing w:val="-4"/>
        </w:rPr>
        <w:t xml:space="preserve"> </w:t>
      </w:r>
      <w:r>
        <w:t>paranoia,</w:t>
      </w:r>
      <w:r>
        <w:rPr>
          <w:spacing w:val="-5"/>
        </w:rPr>
        <w:t xml:space="preserve"> </w:t>
      </w:r>
      <w:r>
        <w:t>(“everybody</w:t>
      </w:r>
      <w:r>
        <w:rPr>
          <w:spacing w:val="-3"/>
        </w:rPr>
        <w:t xml:space="preserve"> </w:t>
      </w:r>
      <w:r>
        <w:t>is</w:t>
      </w:r>
      <w:r>
        <w:rPr>
          <w:spacing w:val="-3"/>
        </w:rPr>
        <w:t xml:space="preserve"> </w:t>
      </w:r>
      <w:r>
        <w:t>against</w:t>
      </w:r>
      <w:r>
        <w:rPr>
          <w:spacing w:val="-1"/>
        </w:rPr>
        <w:t xml:space="preserve"> </w:t>
      </w:r>
      <w:r>
        <w:rPr>
          <w:spacing w:val="-4"/>
        </w:rPr>
        <w:t>me”)</w:t>
      </w:r>
    </w:p>
    <w:p w14:paraId="76251311" w14:textId="77777777" w:rsidR="00054C28" w:rsidRDefault="00D50A48">
      <w:pPr>
        <w:pStyle w:val="BodyText"/>
        <w:ind w:left="2020" w:right="5322"/>
      </w:pPr>
      <w:r>
        <w:t>Increasingly</w:t>
      </w:r>
      <w:r>
        <w:rPr>
          <w:spacing w:val="-10"/>
        </w:rPr>
        <w:t xml:space="preserve"> </w:t>
      </w:r>
      <w:r>
        <w:t>talks</w:t>
      </w:r>
      <w:r>
        <w:rPr>
          <w:spacing w:val="-9"/>
        </w:rPr>
        <w:t xml:space="preserve"> </w:t>
      </w:r>
      <w:r>
        <w:t>of</w:t>
      </w:r>
      <w:r>
        <w:rPr>
          <w:spacing w:val="-10"/>
        </w:rPr>
        <w:t xml:space="preserve"> </w:t>
      </w:r>
      <w:r>
        <w:t>personal</w:t>
      </w:r>
      <w:r>
        <w:rPr>
          <w:spacing w:val="-11"/>
        </w:rPr>
        <w:t xml:space="preserve"> </w:t>
      </w:r>
      <w:r>
        <w:t>problems Talk of severe financial problems</w:t>
      </w:r>
    </w:p>
    <w:p w14:paraId="07596BD0" w14:textId="77777777" w:rsidR="00054C28" w:rsidRDefault="00D50A48">
      <w:pPr>
        <w:pStyle w:val="BodyText"/>
        <w:ind w:left="2020" w:right="4733"/>
      </w:pPr>
      <w:r>
        <w:t>Talk of previous incidents of violence</w:t>
      </w:r>
      <w:r>
        <w:rPr>
          <w:spacing w:val="40"/>
        </w:rPr>
        <w:t xml:space="preserve"> </w:t>
      </w:r>
      <w:r>
        <w:t>Empathy</w:t>
      </w:r>
      <w:r>
        <w:rPr>
          <w:spacing w:val="-10"/>
        </w:rPr>
        <w:t xml:space="preserve"> </w:t>
      </w:r>
      <w:r>
        <w:t>with</w:t>
      </w:r>
      <w:r>
        <w:rPr>
          <w:spacing w:val="-11"/>
        </w:rPr>
        <w:t xml:space="preserve"> </w:t>
      </w:r>
      <w:r>
        <w:t>individuals</w:t>
      </w:r>
      <w:r>
        <w:rPr>
          <w:spacing w:val="-11"/>
        </w:rPr>
        <w:t xml:space="preserve"> </w:t>
      </w:r>
      <w:r>
        <w:t>committing</w:t>
      </w:r>
      <w:r>
        <w:rPr>
          <w:spacing w:val="-10"/>
        </w:rPr>
        <w:t xml:space="preserve"> </w:t>
      </w:r>
      <w:r>
        <w:t>violence</w:t>
      </w:r>
    </w:p>
    <w:p w14:paraId="0C89CF20" w14:textId="77777777" w:rsidR="00054C28" w:rsidRDefault="00D50A48">
      <w:pPr>
        <w:pStyle w:val="BodyText"/>
        <w:ind w:left="2380" w:hanging="360"/>
      </w:pPr>
      <w:r>
        <w:t>Increase</w:t>
      </w:r>
      <w:r>
        <w:rPr>
          <w:spacing w:val="33"/>
        </w:rPr>
        <w:t xml:space="preserve"> </w:t>
      </w:r>
      <w:r>
        <w:t>in</w:t>
      </w:r>
      <w:r>
        <w:rPr>
          <w:spacing w:val="30"/>
        </w:rPr>
        <w:t xml:space="preserve"> </w:t>
      </w:r>
      <w:r>
        <w:t>unsolicited</w:t>
      </w:r>
      <w:r>
        <w:rPr>
          <w:spacing w:val="33"/>
        </w:rPr>
        <w:t xml:space="preserve"> </w:t>
      </w:r>
      <w:r>
        <w:t>comments</w:t>
      </w:r>
      <w:r>
        <w:rPr>
          <w:spacing w:val="32"/>
        </w:rPr>
        <w:t xml:space="preserve"> </w:t>
      </w:r>
      <w:r>
        <w:t>about</w:t>
      </w:r>
      <w:r>
        <w:rPr>
          <w:spacing w:val="31"/>
        </w:rPr>
        <w:t xml:space="preserve"> </w:t>
      </w:r>
      <w:r>
        <w:t>firearms,</w:t>
      </w:r>
      <w:r>
        <w:rPr>
          <w:spacing w:val="32"/>
        </w:rPr>
        <w:t xml:space="preserve"> </w:t>
      </w:r>
      <w:r>
        <w:t>other</w:t>
      </w:r>
      <w:r>
        <w:rPr>
          <w:spacing w:val="32"/>
        </w:rPr>
        <w:t xml:space="preserve"> </w:t>
      </w:r>
      <w:r>
        <w:t>dangerous</w:t>
      </w:r>
      <w:r>
        <w:rPr>
          <w:spacing w:val="32"/>
        </w:rPr>
        <w:t xml:space="preserve"> </w:t>
      </w:r>
      <w:r>
        <w:t>weapons,</w:t>
      </w:r>
      <w:r>
        <w:rPr>
          <w:spacing w:val="32"/>
        </w:rPr>
        <w:t xml:space="preserve"> </w:t>
      </w:r>
      <w:r>
        <w:t>and</w:t>
      </w:r>
      <w:r>
        <w:rPr>
          <w:spacing w:val="33"/>
        </w:rPr>
        <w:t xml:space="preserve"> </w:t>
      </w:r>
      <w:r>
        <w:t xml:space="preserve">violent </w:t>
      </w:r>
      <w:r>
        <w:rPr>
          <w:spacing w:val="-2"/>
        </w:rPr>
        <w:t>crimes</w:t>
      </w:r>
    </w:p>
    <w:p w14:paraId="1DDBB9D2" w14:textId="77777777" w:rsidR="00054C28" w:rsidRDefault="00D50A48">
      <w:pPr>
        <w:pStyle w:val="BodyText"/>
        <w:ind w:left="1660" w:hanging="360"/>
      </w:pPr>
      <w:r>
        <w:t>Develop</w:t>
      </w:r>
      <w:r>
        <w:rPr>
          <w:spacing w:val="26"/>
        </w:rPr>
        <w:t xml:space="preserve"> </w:t>
      </w:r>
      <w:r>
        <w:t>a positive behavioral intervention program that identifies at-risk behaviors early on and</w:t>
      </w:r>
      <w:r>
        <w:rPr>
          <w:spacing w:val="80"/>
        </w:rPr>
        <w:t xml:space="preserve"> </w:t>
      </w:r>
      <w:r>
        <w:t>ensures administration is aware of these individuals</w:t>
      </w:r>
    </w:p>
    <w:p w14:paraId="117473CD" w14:textId="77777777" w:rsidR="00054C28" w:rsidRDefault="00D50A48">
      <w:pPr>
        <w:pStyle w:val="BodyText"/>
        <w:ind w:left="1660" w:hanging="360"/>
      </w:pPr>
      <w:r>
        <w:t>Decide upon communications and public information releases with your Public Information Officer prior to an incident</w:t>
      </w:r>
    </w:p>
    <w:p w14:paraId="3B8B3007" w14:textId="77777777" w:rsidR="00054C28" w:rsidRDefault="00D50A48">
      <w:pPr>
        <w:pStyle w:val="BodyText"/>
        <w:spacing w:before="1"/>
        <w:ind w:left="2380" w:hanging="360"/>
      </w:pPr>
      <w:r>
        <w:t>Develop</w:t>
      </w:r>
      <w:r>
        <w:rPr>
          <w:spacing w:val="-5"/>
        </w:rPr>
        <w:t xml:space="preserve"> </w:t>
      </w:r>
      <w:r>
        <w:t>model</w:t>
      </w:r>
      <w:r>
        <w:rPr>
          <w:spacing w:val="-6"/>
        </w:rPr>
        <w:t xml:space="preserve"> </w:t>
      </w:r>
      <w:r>
        <w:t>releases</w:t>
      </w:r>
      <w:r>
        <w:rPr>
          <w:spacing w:val="-8"/>
        </w:rPr>
        <w:t xml:space="preserve"> </w:t>
      </w:r>
      <w:r>
        <w:t>that</w:t>
      </w:r>
      <w:r>
        <w:rPr>
          <w:spacing w:val="-7"/>
        </w:rPr>
        <w:t xml:space="preserve"> </w:t>
      </w:r>
      <w:r>
        <w:t>provide</w:t>
      </w:r>
      <w:r>
        <w:rPr>
          <w:spacing w:val="-9"/>
        </w:rPr>
        <w:t xml:space="preserve"> </w:t>
      </w:r>
      <w:r>
        <w:t>well</w:t>
      </w:r>
      <w:r>
        <w:rPr>
          <w:spacing w:val="-8"/>
        </w:rPr>
        <w:t xml:space="preserve"> </w:t>
      </w:r>
      <w:r>
        <w:t>thought</w:t>
      </w:r>
      <w:r>
        <w:rPr>
          <w:spacing w:val="-9"/>
        </w:rPr>
        <w:t xml:space="preserve"> </w:t>
      </w:r>
      <w:r>
        <w:t>out</w:t>
      </w:r>
      <w:r>
        <w:rPr>
          <w:spacing w:val="-7"/>
        </w:rPr>
        <w:t xml:space="preserve"> </w:t>
      </w:r>
      <w:r>
        <w:t>and</w:t>
      </w:r>
      <w:r>
        <w:rPr>
          <w:spacing w:val="-7"/>
        </w:rPr>
        <w:t xml:space="preserve"> </w:t>
      </w:r>
      <w:r>
        <w:t>consistent</w:t>
      </w:r>
      <w:r>
        <w:rPr>
          <w:spacing w:val="-7"/>
        </w:rPr>
        <w:t xml:space="preserve"> </w:t>
      </w:r>
      <w:r>
        <w:t>messaging</w:t>
      </w:r>
      <w:r>
        <w:rPr>
          <w:spacing w:val="-9"/>
        </w:rPr>
        <w:t xml:space="preserve"> </w:t>
      </w:r>
      <w:r>
        <w:t>on</w:t>
      </w:r>
      <w:r>
        <w:rPr>
          <w:spacing w:val="-7"/>
        </w:rPr>
        <w:t xml:space="preserve"> </w:t>
      </w:r>
      <w:r>
        <w:t>behalf</w:t>
      </w:r>
      <w:r>
        <w:rPr>
          <w:spacing w:val="-7"/>
        </w:rPr>
        <w:t xml:space="preserve"> </w:t>
      </w:r>
      <w:r>
        <w:t>of the District</w:t>
      </w:r>
    </w:p>
    <w:p w14:paraId="65BE4AFE" w14:textId="77777777" w:rsidR="00054C28" w:rsidRDefault="00D50A48">
      <w:pPr>
        <w:pStyle w:val="BodyText"/>
        <w:ind w:left="2020" w:right="2960" w:hanging="720"/>
      </w:pPr>
      <w:r>
        <w:t>Discuss</w:t>
      </w:r>
      <w:r>
        <w:rPr>
          <w:spacing w:val="-6"/>
        </w:rPr>
        <w:t xml:space="preserve"> </w:t>
      </w:r>
      <w:r>
        <w:t>and</w:t>
      </w:r>
      <w:r>
        <w:rPr>
          <w:spacing w:val="-6"/>
        </w:rPr>
        <w:t xml:space="preserve"> </w:t>
      </w:r>
      <w:r>
        <w:t>decide</w:t>
      </w:r>
      <w:r>
        <w:rPr>
          <w:spacing w:val="-7"/>
        </w:rPr>
        <w:t xml:space="preserve"> </w:t>
      </w:r>
      <w:r>
        <w:t>upon</w:t>
      </w:r>
      <w:r>
        <w:rPr>
          <w:spacing w:val="-8"/>
        </w:rPr>
        <w:t xml:space="preserve"> </w:t>
      </w:r>
      <w:r>
        <w:t>Spontaneous</w:t>
      </w:r>
      <w:r>
        <w:rPr>
          <w:spacing w:val="-7"/>
        </w:rPr>
        <w:t xml:space="preserve"> </w:t>
      </w:r>
      <w:r>
        <w:t>Memorial</w:t>
      </w:r>
      <w:r>
        <w:rPr>
          <w:spacing w:val="-7"/>
        </w:rPr>
        <w:t xml:space="preserve"> </w:t>
      </w:r>
      <w:r>
        <w:t>practices</w:t>
      </w:r>
      <w:r>
        <w:rPr>
          <w:spacing w:val="-5"/>
        </w:rPr>
        <w:t xml:space="preserve"> </w:t>
      </w:r>
      <w:r>
        <w:t>including Ease of public access</w:t>
      </w:r>
    </w:p>
    <w:p w14:paraId="504FD2EE" w14:textId="77777777" w:rsidR="00054C28" w:rsidRDefault="00D50A48">
      <w:pPr>
        <w:pStyle w:val="BodyText"/>
        <w:ind w:left="2020" w:right="2960"/>
      </w:pPr>
      <w:r>
        <w:t>Minimize disruption of vehicular and pedestrian traffic Monitored</w:t>
      </w:r>
      <w:r>
        <w:rPr>
          <w:spacing w:val="-6"/>
        </w:rPr>
        <w:t xml:space="preserve"> </w:t>
      </w:r>
      <w:r>
        <w:t>for</w:t>
      </w:r>
      <w:r>
        <w:rPr>
          <w:spacing w:val="-6"/>
        </w:rPr>
        <w:t xml:space="preserve"> </w:t>
      </w:r>
      <w:r>
        <w:t>appropriateness</w:t>
      </w:r>
      <w:r>
        <w:rPr>
          <w:spacing w:val="-7"/>
        </w:rPr>
        <w:t xml:space="preserve"> </w:t>
      </w:r>
      <w:r>
        <w:t>of</w:t>
      </w:r>
      <w:r>
        <w:rPr>
          <w:spacing w:val="-6"/>
        </w:rPr>
        <w:t xml:space="preserve"> </w:t>
      </w:r>
      <w:r>
        <w:t>items</w:t>
      </w:r>
      <w:r>
        <w:rPr>
          <w:spacing w:val="-4"/>
        </w:rPr>
        <w:t xml:space="preserve"> </w:t>
      </w:r>
      <w:r>
        <w:t>placed</w:t>
      </w:r>
      <w:r>
        <w:rPr>
          <w:spacing w:val="-4"/>
        </w:rPr>
        <w:t xml:space="preserve"> </w:t>
      </w:r>
      <w:r>
        <w:t>at</w:t>
      </w:r>
      <w:r>
        <w:rPr>
          <w:spacing w:val="-6"/>
        </w:rPr>
        <w:t xml:space="preserve"> </w:t>
      </w:r>
      <w:r>
        <w:t>the</w:t>
      </w:r>
      <w:r>
        <w:rPr>
          <w:spacing w:val="-4"/>
        </w:rPr>
        <w:t xml:space="preserve"> </w:t>
      </w:r>
      <w:r>
        <w:t>memorial</w:t>
      </w:r>
    </w:p>
    <w:p w14:paraId="215BDA71" w14:textId="77777777" w:rsidR="00054C28" w:rsidRDefault="00D50A48">
      <w:pPr>
        <w:pStyle w:val="BodyText"/>
        <w:ind w:left="2380" w:hanging="360"/>
      </w:pPr>
      <w:r>
        <w:t>Prepared</w:t>
      </w:r>
      <w:r>
        <w:rPr>
          <w:spacing w:val="-6"/>
        </w:rPr>
        <w:t xml:space="preserve"> </w:t>
      </w:r>
      <w:r>
        <w:t>to</w:t>
      </w:r>
      <w:r>
        <w:rPr>
          <w:spacing w:val="-4"/>
        </w:rPr>
        <w:t xml:space="preserve"> </w:t>
      </w:r>
      <w:r>
        <w:t>announce</w:t>
      </w:r>
      <w:r>
        <w:rPr>
          <w:spacing w:val="-7"/>
        </w:rPr>
        <w:t xml:space="preserve"> </w:t>
      </w:r>
      <w:r>
        <w:t>the</w:t>
      </w:r>
      <w:r>
        <w:rPr>
          <w:spacing w:val="-4"/>
        </w:rPr>
        <w:t xml:space="preserve"> </w:t>
      </w:r>
      <w:r>
        <w:t>one</w:t>
      </w:r>
      <w:r>
        <w:rPr>
          <w:spacing w:val="-7"/>
        </w:rPr>
        <w:t xml:space="preserve"> </w:t>
      </w:r>
      <w:r>
        <w:t>location</w:t>
      </w:r>
      <w:r>
        <w:rPr>
          <w:spacing w:val="-6"/>
        </w:rPr>
        <w:t xml:space="preserve"> </w:t>
      </w:r>
      <w:r>
        <w:t>to</w:t>
      </w:r>
      <w:r>
        <w:rPr>
          <w:spacing w:val="-7"/>
        </w:rPr>
        <w:t xml:space="preserve"> </w:t>
      </w:r>
      <w:r>
        <w:t>the</w:t>
      </w:r>
      <w:r>
        <w:rPr>
          <w:spacing w:val="-7"/>
        </w:rPr>
        <w:t xml:space="preserve"> </w:t>
      </w:r>
      <w:r>
        <w:t>public</w:t>
      </w:r>
      <w:r>
        <w:rPr>
          <w:spacing w:val="-6"/>
        </w:rPr>
        <w:t xml:space="preserve"> </w:t>
      </w:r>
      <w:r>
        <w:t>and</w:t>
      </w:r>
      <w:r>
        <w:rPr>
          <w:spacing w:val="-6"/>
        </w:rPr>
        <w:t xml:space="preserve"> </w:t>
      </w:r>
      <w:r>
        <w:t>that</w:t>
      </w:r>
      <w:r>
        <w:rPr>
          <w:spacing w:val="-4"/>
        </w:rPr>
        <w:t xml:space="preserve"> </w:t>
      </w:r>
      <w:r>
        <w:t>it</w:t>
      </w:r>
      <w:r>
        <w:rPr>
          <w:spacing w:val="-4"/>
        </w:rPr>
        <w:t xml:space="preserve"> </w:t>
      </w:r>
      <w:r>
        <w:t>will</w:t>
      </w:r>
      <w:r>
        <w:rPr>
          <w:spacing w:val="-7"/>
        </w:rPr>
        <w:t xml:space="preserve"> </w:t>
      </w:r>
      <w:r>
        <w:t>be</w:t>
      </w:r>
      <w:r>
        <w:rPr>
          <w:spacing w:val="-7"/>
        </w:rPr>
        <w:t xml:space="preserve"> </w:t>
      </w:r>
      <w:r>
        <w:t>open</w:t>
      </w:r>
      <w:r>
        <w:rPr>
          <w:spacing w:val="-4"/>
        </w:rPr>
        <w:t xml:space="preserve"> </w:t>
      </w:r>
      <w:r>
        <w:t>from/to</w:t>
      </w:r>
      <w:r>
        <w:rPr>
          <w:spacing w:val="-4"/>
        </w:rPr>
        <w:t xml:space="preserve"> </w:t>
      </w:r>
      <w:r>
        <w:t>specific dates (typically no longer than 2-3 weeks)</w:t>
      </w:r>
    </w:p>
    <w:p w14:paraId="5BD7DCB1" w14:textId="77777777" w:rsidR="00054C28" w:rsidRDefault="00D50A48">
      <w:pPr>
        <w:pStyle w:val="BodyText"/>
        <w:spacing w:line="293" w:lineRule="exact"/>
        <w:ind w:left="2020"/>
      </w:pPr>
      <w:r>
        <w:t>Line-of-sight</w:t>
      </w:r>
      <w:r>
        <w:rPr>
          <w:spacing w:val="-2"/>
        </w:rPr>
        <w:t xml:space="preserve"> </w:t>
      </w:r>
      <w:r>
        <w:t>view</w:t>
      </w:r>
      <w:r>
        <w:rPr>
          <w:spacing w:val="-3"/>
        </w:rPr>
        <w:t xml:space="preserve"> </w:t>
      </w:r>
      <w:r>
        <w:t>by</w:t>
      </w:r>
      <w:r>
        <w:rPr>
          <w:spacing w:val="-2"/>
        </w:rPr>
        <w:t xml:space="preserve"> administration</w:t>
      </w:r>
    </w:p>
    <w:p w14:paraId="033A629F" w14:textId="77777777" w:rsidR="00054C28" w:rsidRDefault="00D50A48">
      <w:pPr>
        <w:pStyle w:val="Heading4"/>
        <w:spacing w:line="342" w:lineRule="exact"/>
      </w:pPr>
      <w:r>
        <w:rPr>
          <w:spacing w:val="-2"/>
        </w:rPr>
        <w:t>During</w:t>
      </w:r>
    </w:p>
    <w:p w14:paraId="71E62BF3" w14:textId="77777777" w:rsidR="00054C28" w:rsidRDefault="00D50A48">
      <w:pPr>
        <w:spacing w:before="241"/>
        <w:ind w:left="940"/>
        <w:rPr>
          <w:b/>
          <w:sz w:val="28"/>
        </w:rPr>
      </w:pPr>
      <w:r>
        <w:rPr>
          <w:b/>
          <w:sz w:val="28"/>
        </w:rPr>
        <w:t>Responding</w:t>
      </w:r>
      <w:r>
        <w:rPr>
          <w:b/>
          <w:spacing w:val="-6"/>
          <w:sz w:val="28"/>
        </w:rPr>
        <w:t xml:space="preserve"> </w:t>
      </w:r>
      <w:r>
        <w:rPr>
          <w:b/>
          <w:sz w:val="28"/>
        </w:rPr>
        <w:t>to</w:t>
      </w:r>
      <w:r>
        <w:rPr>
          <w:b/>
          <w:spacing w:val="-6"/>
          <w:sz w:val="28"/>
        </w:rPr>
        <w:t xml:space="preserve"> </w:t>
      </w:r>
      <w:r>
        <w:rPr>
          <w:b/>
          <w:sz w:val="28"/>
        </w:rPr>
        <w:t>an</w:t>
      </w:r>
      <w:r>
        <w:rPr>
          <w:b/>
          <w:spacing w:val="-5"/>
          <w:sz w:val="28"/>
        </w:rPr>
        <w:t xml:space="preserve"> </w:t>
      </w:r>
      <w:r>
        <w:rPr>
          <w:b/>
          <w:sz w:val="28"/>
        </w:rPr>
        <w:t>Active</w:t>
      </w:r>
      <w:r>
        <w:rPr>
          <w:b/>
          <w:spacing w:val="-7"/>
          <w:sz w:val="28"/>
        </w:rPr>
        <w:t xml:space="preserve"> </w:t>
      </w:r>
      <w:r>
        <w:rPr>
          <w:b/>
          <w:sz w:val="28"/>
        </w:rPr>
        <w:t>Assailant/Physical</w:t>
      </w:r>
      <w:r>
        <w:rPr>
          <w:b/>
          <w:spacing w:val="-5"/>
          <w:sz w:val="28"/>
        </w:rPr>
        <w:t xml:space="preserve"> </w:t>
      </w:r>
      <w:r>
        <w:rPr>
          <w:b/>
          <w:spacing w:val="-2"/>
          <w:sz w:val="28"/>
        </w:rPr>
        <w:t>Threat</w:t>
      </w:r>
    </w:p>
    <w:p w14:paraId="26310058" w14:textId="77777777" w:rsidR="00054C28" w:rsidRDefault="00D50A48">
      <w:pPr>
        <w:pStyle w:val="BodyText"/>
        <w:spacing w:before="119"/>
        <w:ind w:left="940" w:right="343"/>
      </w:pPr>
      <w:r>
        <w:t>If</w:t>
      </w:r>
      <w:r>
        <w:rPr>
          <w:spacing w:val="-2"/>
        </w:rPr>
        <w:t xml:space="preserve"> </w:t>
      </w:r>
      <w:r>
        <w:t>you</w:t>
      </w:r>
      <w:r>
        <w:rPr>
          <w:spacing w:val="-4"/>
        </w:rPr>
        <w:t xml:space="preserve"> </w:t>
      </w:r>
      <w:r>
        <w:t>are</w:t>
      </w:r>
      <w:r>
        <w:rPr>
          <w:spacing w:val="-2"/>
        </w:rPr>
        <w:t xml:space="preserve"> </w:t>
      </w:r>
      <w:r>
        <w:t>in</w:t>
      </w:r>
      <w:r>
        <w:rPr>
          <w:spacing w:val="-2"/>
        </w:rPr>
        <w:t xml:space="preserve"> </w:t>
      </w:r>
      <w:r>
        <w:t>a</w:t>
      </w:r>
      <w:r>
        <w:rPr>
          <w:spacing w:val="-5"/>
        </w:rPr>
        <w:t xml:space="preserve"> </w:t>
      </w:r>
      <w:r>
        <w:t>situation</w:t>
      </w:r>
      <w:r>
        <w:rPr>
          <w:spacing w:val="-3"/>
        </w:rPr>
        <w:t xml:space="preserve"> </w:t>
      </w:r>
      <w:r>
        <w:t>where</w:t>
      </w:r>
      <w:r>
        <w:rPr>
          <w:spacing w:val="-2"/>
        </w:rPr>
        <w:t xml:space="preserve"> </w:t>
      </w:r>
      <w:r>
        <w:t>your</w:t>
      </w:r>
      <w:r>
        <w:rPr>
          <w:spacing w:val="-2"/>
        </w:rPr>
        <w:t xml:space="preserve"> </w:t>
      </w:r>
      <w:r>
        <w:t>safety</w:t>
      </w:r>
      <w:r>
        <w:rPr>
          <w:spacing w:val="-3"/>
        </w:rPr>
        <w:t xml:space="preserve"> </w:t>
      </w:r>
      <w:r>
        <w:t>is</w:t>
      </w:r>
      <w:r>
        <w:rPr>
          <w:spacing w:val="-5"/>
        </w:rPr>
        <w:t xml:space="preserve"> </w:t>
      </w:r>
      <w:r>
        <w:t>in</w:t>
      </w:r>
      <w:r>
        <w:rPr>
          <w:spacing w:val="-4"/>
        </w:rPr>
        <w:t xml:space="preserve"> </w:t>
      </w:r>
      <w:r>
        <w:t>question</w:t>
      </w:r>
      <w:r>
        <w:rPr>
          <w:spacing w:val="-2"/>
        </w:rPr>
        <w:t xml:space="preserve"> </w:t>
      </w:r>
      <w:r>
        <w:t>and</w:t>
      </w:r>
      <w:r>
        <w:rPr>
          <w:spacing w:val="-4"/>
        </w:rPr>
        <w:t xml:space="preserve"> </w:t>
      </w:r>
      <w:r>
        <w:t>you</w:t>
      </w:r>
      <w:r>
        <w:rPr>
          <w:spacing w:val="-4"/>
        </w:rPr>
        <w:t xml:space="preserve"> </w:t>
      </w:r>
      <w:r>
        <w:t>are</w:t>
      </w:r>
      <w:r>
        <w:rPr>
          <w:spacing w:val="-2"/>
        </w:rPr>
        <w:t xml:space="preserve"> </w:t>
      </w:r>
      <w:r>
        <w:t>at</w:t>
      </w:r>
      <w:r>
        <w:rPr>
          <w:spacing w:val="-2"/>
        </w:rPr>
        <w:t xml:space="preserve"> </w:t>
      </w:r>
      <w:r>
        <w:t>risk</w:t>
      </w:r>
      <w:r>
        <w:rPr>
          <w:spacing w:val="-4"/>
        </w:rPr>
        <w:t xml:space="preserve"> </w:t>
      </w:r>
      <w:r>
        <w:t>of</w:t>
      </w:r>
      <w:r>
        <w:rPr>
          <w:spacing w:val="-1"/>
        </w:rPr>
        <w:t xml:space="preserve"> </w:t>
      </w:r>
      <w:r>
        <w:t>harm</w:t>
      </w:r>
      <w:r>
        <w:rPr>
          <w:spacing w:val="-4"/>
        </w:rPr>
        <w:t xml:space="preserve"> </w:t>
      </w:r>
      <w:r>
        <w:t>from</w:t>
      </w:r>
      <w:r>
        <w:rPr>
          <w:spacing w:val="-5"/>
        </w:rPr>
        <w:t xml:space="preserve"> </w:t>
      </w:r>
      <w:r>
        <w:t>another person, you must quickly determine the most reasonable way to protect your own life.</w:t>
      </w:r>
    </w:p>
    <w:p w14:paraId="40E6EC23" w14:textId="77777777" w:rsidR="00054C28" w:rsidRDefault="00D50A48">
      <w:pPr>
        <w:spacing w:before="240"/>
        <w:ind w:left="940"/>
        <w:rPr>
          <w:b/>
          <w:sz w:val="28"/>
        </w:rPr>
      </w:pPr>
      <w:r>
        <w:rPr>
          <w:b/>
          <w:color w:val="AA3E04"/>
          <w:sz w:val="28"/>
        </w:rPr>
        <w:t>Run</w:t>
      </w:r>
      <w:r>
        <w:rPr>
          <w:b/>
          <w:color w:val="AA3E04"/>
          <w:spacing w:val="-1"/>
          <w:sz w:val="28"/>
        </w:rPr>
        <w:t xml:space="preserve"> </w:t>
      </w:r>
      <w:r>
        <w:rPr>
          <w:b/>
          <w:color w:val="AA3E04"/>
          <w:spacing w:val="-2"/>
          <w:sz w:val="28"/>
        </w:rPr>
        <w:t>(evacuate)</w:t>
      </w:r>
    </w:p>
    <w:p w14:paraId="75FDCF15" w14:textId="77777777" w:rsidR="00054C28" w:rsidRDefault="00D50A48">
      <w:pPr>
        <w:pStyle w:val="BodyText"/>
        <w:spacing w:before="4" w:line="410" w:lineRule="atLeast"/>
        <w:ind w:right="1447" w:hanging="361"/>
      </w:pPr>
      <w:r>
        <w:t>If</w:t>
      </w:r>
      <w:r>
        <w:rPr>
          <w:spacing w:val="-2"/>
        </w:rPr>
        <w:t xml:space="preserve"> </w:t>
      </w:r>
      <w:r>
        <w:t>there</w:t>
      </w:r>
      <w:r>
        <w:rPr>
          <w:spacing w:val="-5"/>
        </w:rPr>
        <w:t xml:space="preserve"> </w:t>
      </w:r>
      <w:r>
        <w:t>is</w:t>
      </w:r>
      <w:r>
        <w:rPr>
          <w:spacing w:val="-3"/>
        </w:rPr>
        <w:t xml:space="preserve"> </w:t>
      </w:r>
      <w:r>
        <w:t>an</w:t>
      </w:r>
      <w:r>
        <w:rPr>
          <w:spacing w:val="-2"/>
        </w:rPr>
        <w:t xml:space="preserve"> </w:t>
      </w:r>
      <w:r>
        <w:t>accessible</w:t>
      </w:r>
      <w:r>
        <w:rPr>
          <w:spacing w:val="-5"/>
        </w:rPr>
        <w:t xml:space="preserve"> </w:t>
      </w:r>
      <w:r>
        <w:t>escape</w:t>
      </w:r>
      <w:r>
        <w:rPr>
          <w:spacing w:val="-2"/>
        </w:rPr>
        <w:t xml:space="preserve"> </w:t>
      </w:r>
      <w:r>
        <w:t>path,</w:t>
      </w:r>
      <w:r>
        <w:rPr>
          <w:spacing w:val="-5"/>
        </w:rPr>
        <w:t xml:space="preserve"> </w:t>
      </w:r>
      <w:r>
        <w:t>attempt</w:t>
      </w:r>
      <w:r>
        <w:rPr>
          <w:spacing w:val="-4"/>
        </w:rPr>
        <w:t xml:space="preserve"> </w:t>
      </w:r>
      <w:r>
        <w:t>to</w:t>
      </w:r>
      <w:r>
        <w:rPr>
          <w:spacing w:val="-5"/>
        </w:rPr>
        <w:t xml:space="preserve"> </w:t>
      </w:r>
      <w:r>
        <w:t>evacuate</w:t>
      </w:r>
      <w:r>
        <w:rPr>
          <w:spacing w:val="-4"/>
        </w:rPr>
        <w:t xml:space="preserve"> </w:t>
      </w:r>
      <w:r>
        <w:t>the</w:t>
      </w:r>
      <w:r>
        <w:rPr>
          <w:spacing w:val="-2"/>
        </w:rPr>
        <w:t xml:space="preserve"> </w:t>
      </w:r>
      <w:r>
        <w:t>building/area.</w:t>
      </w:r>
      <w:r>
        <w:rPr>
          <w:spacing w:val="-3"/>
        </w:rPr>
        <w:t xml:space="preserve"> </w:t>
      </w:r>
      <w:r>
        <w:t>Be</w:t>
      </w:r>
      <w:r>
        <w:rPr>
          <w:spacing w:val="-2"/>
        </w:rPr>
        <w:t xml:space="preserve"> </w:t>
      </w:r>
      <w:r>
        <w:t>sure</w:t>
      </w:r>
      <w:r>
        <w:rPr>
          <w:spacing w:val="-4"/>
        </w:rPr>
        <w:t xml:space="preserve"> </w:t>
      </w:r>
      <w:r>
        <w:t>to: Have an escape route and plan in mind</w:t>
      </w:r>
    </w:p>
    <w:p w14:paraId="24FE46B3" w14:textId="77777777" w:rsidR="00054C28" w:rsidRDefault="00D50A48">
      <w:pPr>
        <w:pStyle w:val="BodyText"/>
        <w:spacing w:before="3"/>
        <w:ind w:right="4496"/>
      </w:pPr>
      <w:r>
        <w:t>Evacuate</w:t>
      </w:r>
      <w:r>
        <w:rPr>
          <w:spacing w:val="-6"/>
        </w:rPr>
        <w:t xml:space="preserve"> </w:t>
      </w:r>
      <w:r>
        <w:t>regardless</w:t>
      </w:r>
      <w:r>
        <w:rPr>
          <w:spacing w:val="-6"/>
        </w:rPr>
        <w:t xml:space="preserve"> </w:t>
      </w:r>
      <w:r>
        <w:t>of</w:t>
      </w:r>
      <w:r>
        <w:rPr>
          <w:spacing w:val="-6"/>
        </w:rPr>
        <w:t xml:space="preserve"> </w:t>
      </w:r>
      <w:r>
        <w:t>whether</w:t>
      </w:r>
      <w:r>
        <w:rPr>
          <w:spacing w:val="-7"/>
        </w:rPr>
        <w:t xml:space="preserve"> </w:t>
      </w:r>
      <w:r>
        <w:t>others</w:t>
      </w:r>
      <w:r>
        <w:rPr>
          <w:spacing w:val="-6"/>
        </w:rPr>
        <w:t xml:space="preserve"> </w:t>
      </w:r>
      <w:r>
        <w:t>agree</w:t>
      </w:r>
      <w:r>
        <w:rPr>
          <w:spacing w:val="-6"/>
        </w:rPr>
        <w:t xml:space="preserve"> </w:t>
      </w:r>
      <w:r>
        <w:t>to</w:t>
      </w:r>
      <w:r>
        <w:rPr>
          <w:spacing w:val="-6"/>
        </w:rPr>
        <w:t xml:space="preserve"> </w:t>
      </w:r>
      <w:r>
        <w:t>follow Leave your belongings behind</w:t>
      </w:r>
    </w:p>
    <w:p w14:paraId="49EB146C" w14:textId="77777777" w:rsidR="00054C28" w:rsidRDefault="00D50A48">
      <w:pPr>
        <w:pStyle w:val="BodyText"/>
        <w:spacing w:line="293" w:lineRule="exact"/>
      </w:pPr>
      <w:r>
        <w:t>Help</w:t>
      </w:r>
      <w:r>
        <w:rPr>
          <w:spacing w:val="-1"/>
        </w:rPr>
        <w:t xml:space="preserve"> </w:t>
      </w:r>
      <w:r>
        <w:t>others</w:t>
      </w:r>
      <w:r>
        <w:rPr>
          <w:spacing w:val="-5"/>
        </w:rPr>
        <w:t xml:space="preserve"> </w:t>
      </w:r>
      <w:r>
        <w:t>escape,</w:t>
      </w:r>
      <w:r>
        <w:rPr>
          <w:spacing w:val="-4"/>
        </w:rPr>
        <w:t xml:space="preserve"> </w:t>
      </w:r>
      <w:r>
        <w:t>if</w:t>
      </w:r>
      <w:r>
        <w:rPr>
          <w:spacing w:val="-3"/>
        </w:rPr>
        <w:t xml:space="preserve"> </w:t>
      </w:r>
      <w:r>
        <w:rPr>
          <w:spacing w:val="-2"/>
        </w:rPr>
        <w:t>possible</w:t>
      </w:r>
    </w:p>
    <w:p w14:paraId="5A7B5371" w14:textId="77777777" w:rsidR="00054C28" w:rsidRDefault="00D50A48">
      <w:pPr>
        <w:pStyle w:val="BodyText"/>
        <w:ind w:right="2381"/>
      </w:pPr>
      <w:r>
        <w:t>Prevent</w:t>
      </w:r>
      <w:r>
        <w:rPr>
          <w:spacing w:val="-3"/>
        </w:rPr>
        <w:t xml:space="preserve"> </w:t>
      </w:r>
      <w:r>
        <w:t>individuals</w:t>
      </w:r>
      <w:r>
        <w:rPr>
          <w:spacing w:val="-6"/>
        </w:rPr>
        <w:t xml:space="preserve"> </w:t>
      </w:r>
      <w:r>
        <w:t>from</w:t>
      </w:r>
      <w:r>
        <w:rPr>
          <w:spacing w:val="-8"/>
        </w:rPr>
        <w:t xml:space="preserve"> </w:t>
      </w:r>
      <w:r>
        <w:t>entering</w:t>
      </w:r>
      <w:r>
        <w:rPr>
          <w:spacing w:val="-4"/>
        </w:rPr>
        <w:t xml:space="preserve"> </w:t>
      </w:r>
      <w:r>
        <w:t>an</w:t>
      </w:r>
      <w:r>
        <w:rPr>
          <w:spacing w:val="-3"/>
        </w:rPr>
        <w:t xml:space="preserve"> </w:t>
      </w:r>
      <w:r>
        <w:t>area</w:t>
      </w:r>
      <w:r>
        <w:rPr>
          <w:spacing w:val="-6"/>
        </w:rPr>
        <w:t xml:space="preserve"> </w:t>
      </w:r>
      <w:r>
        <w:t>where</w:t>
      </w:r>
      <w:r>
        <w:rPr>
          <w:spacing w:val="-5"/>
        </w:rPr>
        <w:t xml:space="preserve"> </w:t>
      </w:r>
      <w:r>
        <w:t>the</w:t>
      </w:r>
      <w:r>
        <w:rPr>
          <w:spacing w:val="-3"/>
        </w:rPr>
        <w:t xml:space="preserve"> </w:t>
      </w:r>
      <w:r>
        <w:t>active</w:t>
      </w:r>
      <w:r>
        <w:rPr>
          <w:spacing w:val="-3"/>
        </w:rPr>
        <w:t xml:space="preserve"> </w:t>
      </w:r>
      <w:r>
        <w:t>assailant</w:t>
      </w:r>
      <w:r>
        <w:rPr>
          <w:spacing w:val="-5"/>
        </w:rPr>
        <w:t xml:space="preserve"> </w:t>
      </w:r>
      <w:r>
        <w:t>may</w:t>
      </w:r>
      <w:r>
        <w:rPr>
          <w:spacing w:val="-4"/>
        </w:rPr>
        <w:t xml:space="preserve"> </w:t>
      </w:r>
      <w:r>
        <w:t>be Keep your hands visible, to prevent confusion to law enforcement</w:t>
      </w:r>
    </w:p>
    <w:p w14:paraId="483CF895" w14:textId="77777777" w:rsidR="00054C28" w:rsidRDefault="00054C28">
      <w:pPr>
        <w:sectPr w:rsidR="00054C28">
          <w:pgSz w:w="12240" w:h="15840"/>
          <w:pgMar w:top="1580" w:right="860" w:bottom="280" w:left="140" w:header="768" w:footer="0" w:gutter="0"/>
          <w:cols w:space="720"/>
        </w:sectPr>
      </w:pPr>
    </w:p>
    <w:p w14:paraId="6619407F" w14:textId="77777777" w:rsidR="00054C28" w:rsidRDefault="00054C28">
      <w:pPr>
        <w:pStyle w:val="BodyText"/>
        <w:spacing w:before="4"/>
        <w:ind w:left="0"/>
      </w:pPr>
    </w:p>
    <w:p w14:paraId="71CC3634" w14:textId="77777777" w:rsidR="00054C28" w:rsidRDefault="00D50A48">
      <w:pPr>
        <w:pStyle w:val="BodyText"/>
        <w:ind w:right="4496"/>
      </w:pPr>
      <w:r>
        <w:t>Follow</w:t>
      </w:r>
      <w:r>
        <w:rPr>
          <w:spacing w:val="-8"/>
        </w:rPr>
        <w:t xml:space="preserve"> </w:t>
      </w:r>
      <w:r>
        <w:t>the</w:t>
      </w:r>
      <w:r>
        <w:rPr>
          <w:spacing w:val="-6"/>
        </w:rPr>
        <w:t xml:space="preserve"> </w:t>
      </w:r>
      <w:r>
        <w:t>instructions</w:t>
      </w:r>
      <w:r>
        <w:rPr>
          <w:spacing w:val="-7"/>
        </w:rPr>
        <w:t xml:space="preserve"> </w:t>
      </w:r>
      <w:r>
        <w:t>of</w:t>
      </w:r>
      <w:r>
        <w:rPr>
          <w:spacing w:val="-6"/>
        </w:rPr>
        <w:t xml:space="preserve"> </w:t>
      </w:r>
      <w:r>
        <w:t>law</w:t>
      </w:r>
      <w:r>
        <w:rPr>
          <w:spacing w:val="-6"/>
        </w:rPr>
        <w:t xml:space="preserve"> </w:t>
      </w:r>
      <w:r>
        <w:t>enforcement</w:t>
      </w:r>
      <w:r>
        <w:rPr>
          <w:spacing w:val="-8"/>
        </w:rPr>
        <w:t xml:space="preserve"> </w:t>
      </w:r>
      <w:r>
        <w:t>personnel Do not attempt to move wounded people</w:t>
      </w:r>
    </w:p>
    <w:p w14:paraId="42486293" w14:textId="77777777" w:rsidR="00054C28" w:rsidRDefault="00D50A48">
      <w:pPr>
        <w:pStyle w:val="BodyText"/>
        <w:spacing w:line="293" w:lineRule="exact"/>
      </w:pPr>
      <w:r>
        <w:t>Notify</w:t>
      </w:r>
      <w:r>
        <w:rPr>
          <w:spacing w:val="-3"/>
        </w:rPr>
        <w:t xml:space="preserve"> </w:t>
      </w:r>
      <w:r>
        <w:t>Police</w:t>
      </w:r>
      <w:r>
        <w:rPr>
          <w:spacing w:val="-2"/>
        </w:rPr>
        <w:t xml:space="preserve"> </w:t>
      </w:r>
      <w:r>
        <w:t>when</w:t>
      </w:r>
      <w:r>
        <w:rPr>
          <w:spacing w:val="-2"/>
        </w:rPr>
        <w:t xml:space="preserve"> </w:t>
      </w:r>
      <w:r>
        <w:t>you</w:t>
      </w:r>
      <w:r>
        <w:rPr>
          <w:spacing w:val="-4"/>
        </w:rPr>
        <w:t xml:space="preserve"> </w:t>
      </w:r>
      <w:r>
        <w:t>are</w:t>
      </w:r>
      <w:r>
        <w:rPr>
          <w:spacing w:val="-1"/>
        </w:rPr>
        <w:t xml:space="preserve"> </w:t>
      </w:r>
      <w:r>
        <w:rPr>
          <w:spacing w:val="-4"/>
        </w:rPr>
        <w:t>safe</w:t>
      </w:r>
    </w:p>
    <w:p w14:paraId="6DFA7AA4" w14:textId="77777777" w:rsidR="00054C28" w:rsidRDefault="00D50A48">
      <w:pPr>
        <w:spacing w:before="120"/>
        <w:ind w:left="940"/>
        <w:rPr>
          <w:b/>
          <w:sz w:val="28"/>
        </w:rPr>
      </w:pPr>
      <w:r>
        <w:rPr>
          <w:b/>
          <w:color w:val="AA3E04"/>
          <w:sz w:val="28"/>
        </w:rPr>
        <w:t>Hide</w:t>
      </w:r>
      <w:r>
        <w:rPr>
          <w:b/>
          <w:color w:val="AA3E04"/>
          <w:spacing w:val="-1"/>
          <w:sz w:val="28"/>
        </w:rPr>
        <w:t xml:space="preserve"> </w:t>
      </w:r>
      <w:r>
        <w:rPr>
          <w:b/>
          <w:color w:val="AA3E04"/>
          <w:spacing w:val="-2"/>
          <w:sz w:val="28"/>
        </w:rPr>
        <w:t>(lockdown)</w:t>
      </w:r>
    </w:p>
    <w:p w14:paraId="3D3FCC3B" w14:textId="77777777" w:rsidR="00054C28" w:rsidRDefault="00D50A48">
      <w:pPr>
        <w:pStyle w:val="BodyText"/>
        <w:spacing w:before="121"/>
        <w:ind w:left="940" w:right="343"/>
      </w:pPr>
      <w:r>
        <w:t>If</w:t>
      </w:r>
      <w:r>
        <w:rPr>
          <w:spacing w:val="-1"/>
        </w:rPr>
        <w:t xml:space="preserve"> </w:t>
      </w:r>
      <w:r>
        <w:t>evacuation</w:t>
      </w:r>
      <w:r>
        <w:rPr>
          <w:spacing w:val="-3"/>
        </w:rPr>
        <w:t xml:space="preserve"> </w:t>
      </w:r>
      <w:r>
        <w:t>is</w:t>
      </w:r>
      <w:r>
        <w:rPr>
          <w:spacing w:val="-4"/>
        </w:rPr>
        <w:t xml:space="preserve"> </w:t>
      </w:r>
      <w:r>
        <w:t>not</w:t>
      </w:r>
      <w:r>
        <w:rPr>
          <w:spacing w:val="-2"/>
        </w:rPr>
        <w:t xml:space="preserve"> </w:t>
      </w:r>
      <w:r>
        <w:t>possible,</w:t>
      </w:r>
      <w:r>
        <w:rPr>
          <w:spacing w:val="-3"/>
        </w:rPr>
        <w:t xml:space="preserve"> </w:t>
      </w:r>
      <w:r>
        <w:t>find</w:t>
      </w:r>
      <w:r>
        <w:rPr>
          <w:spacing w:val="-1"/>
        </w:rPr>
        <w:t xml:space="preserve"> </w:t>
      </w:r>
      <w:r>
        <w:t>a</w:t>
      </w:r>
      <w:r>
        <w:rPr>
          <w:spacing w:val="-4"/>
        </w:rPr>
        <w:t xml:space="preserve"> </w:t>
      </w:r>
      <w:r>
        <w:t>place</w:t>
      </w:r>
      <w:r>
        <w:rPr>
          <w:spacing w:val="-4"/>
        </w:rPr>
        <w:t xml:space="preserve"> </w:t>
      </w:r>
      <w:r>
        <w:t>to</w:t>
      </w:r>
      <w:r>
        <w:rPr>
          <w:spacing w:val="-4"/>
        </w:rPr>
        <w:t xml:space="preserve"> </w:t>
      </w:r>
      <w:r>
        <w:t>hide</w:t>
      </w:r>
      <w:r>
        <w:rPr>
          <w:spacing w:val="-3"/>
        </w:rPr>
        <w:t xml:space="preserve"> </w:t>
      </w:r>
      <w:r>
        <w:t>where</w:t>
      </w:r>
      <w:r>
        <w:rPr>
          <w:spacing w:val="-1"/>
        </w:rPr>
        <w:t xml:space="preserve"> </w:t>
      </w:r>
      <w:r>
        <w:t>the</w:t>
      </w:r>
      <w:r>
        <w:rPr>
          <w:spacing w:val="-4"/>
        </w:rPr>
        <w:t xml:space="preserve"> </w:t>
      </w:r>
      <w:r>
        <w:t>active</w:t>
      </w:r>
      <w:r>
        <w:rPr>
          <w:spacing w:val="-2"/>
        </w:rPr>
        <w:t xml:space="preserve"> </w:t>
      </w:r>
      <w:r>
        <w:t>assailant</w:t>
      </w:r>
      <w:r>
        <w:rPr>
          <w:spacing w:val="-1"/>
        </w:rPr>
        <w:t xml:space="preserve"> </w:t>
      </w:r>
      <w:r>
        <w:t>is</w:t>
      </w:r>
      <w:r>
        <w:rPr>
          <w:spacing w:val="-4"/>
        </w:rPr>
        <w:t xml:space="preserve"> </w:t>
      </w:r>
      <w:r>
        <w:t>less</w:t>
      </w:r>
      <w:r>
        <w:rPr>
          <w:spacing w:val="-2"/>
        </w:rPr>
        <w:t xml:space="preserve"> </w:t>
      </w:r>
      <w:r>
        <w:t>likely</w:t>
      </w:r>
      <w:r>
        <w:rPr>
          <w:spacing w:val="-4"/>
        </w:rPr>
        <w:t xml:space="preserve"> </w:t>
      </w:r>
      <w:r>
        <w:t>to</w:t>
      </w:r>
      <w:r>
        <w:rPr>
          <w:spacing w:val="-3"/>
        </w:rPr>
        <w:t xml:space="preserve"> </w:t>
      </w:r>
      <w:r>
        <w:t>find</w:t>
      </w:r>
      <w:r>
        <w:rPr>
          <w:spacing w:val="-1"/>
        </w:rPr>
        <w:t xml:space="preserve"> </w:t>
      </w:r>
      <w:r>
        <w:t>you. Your hiding place should:</w:t>
      </w:r>
    </w:p>
    <w:p w14:paraId="538AC794" w14:textId="77777777" w:rsidR="00054C28" w:rsidRDefault="00D50A48">
      <w:pPr>
        <w:pStyle w:val="BodyText"/>
        <w:spacing w:before="120"/>
      </w:pPr>
      <w:r>
        <w:t>Be</w:t>
      </w:r>
      <w:r>
        <w:rPr>
          <w:spacing w:val="-3"/>
        </w:rPr>
        <w:t xml:space="preserve"> </w:t>
      </w:r>
      <w:r>
        <w:t>out</w:t>
      </w:r>
      <w:r>
        <w:rPr>
          <w:spacing w:val="-3"/>
        </w:rPr>
        <w:t xml:space="preserve"> </w:t>
      </w:r>
      <w:r>
        <w:t>of</w:t>
      </w:r>
      <w:r>
        <w:rPr>
          <w:spacing w:val="-1"/>
        </w:rPr>
        <w:t xml:space="preserve"> </w:t>
      </w:r>
      <w:r>
        <w:t>the</w:t>
      </w:r>
      <w:r>
        <w:rPr>
          <w:spacing w:val="-3"/>
        </w:rPr>
        <w:t xml:space="preserve"> </w:t>
      </w:r>
      <w:r>
        <w:t>active</w:t>
      </w:r>
      <w:r>
        <w:rPr>
          <w:spacing w:val="-2"/>
        </w:rPr>
        <w:t xml:space="preserve"> </w:t>
      </w:r>
      <w:r>
        <w:t>assailant’s</w:t>
      </w:r>
      <w:r>
        <w:rPr>
          <w:spacing w:val="-2"/>
        </w:rPr>
        <w:t xml:space="preserve"> </w:t>
      </w:r>
      <w:r>
        <w:rPr>
          <w:spacing w:val="-4"/>
        </w:rPr>
        <w:t>view</w:t>
      </w:r>
    </w:p>
    <w:p w14:paraId="0E1751EF" w14:textId="77777777" w:rsidR="00054C28" w:rsidRDefault="00D50A48">
      <w:pPr>
        <w:pStyle w:val="BodyText"/>
        <w:ind w:right="343"/>
      </w:pPr>
      <w:r>
        <w:t>Provide</w:t>
      </w:r>
      <w:r>
        <w:rPr>
          <w:spacing w:val="-5"/>
        </w:rPr>
        <w:t xml:space="preserve"> </w:t>
      </w:r>
      <w:r>
        <w:t>protection</w:t>
      </w:r>
      <w:r>
        <w:rPr>
          <w:spacing w:val="-4"/>
        </w:rPr>
        <w:t xml:space="preserve"> </w:t>
      </w:r>
      <w:r>
        <w:t>if</w:t>
      </w:r>
      <w:r>
        <w:rPr>
          <w:spacing w:val="-4"/>
        </w:rPr>
        <w:t xml:space="preserve"> </w:t>
      </w:r>
      <w:r>
        <w:t>shots</w:t>
      </w:r>
      <w:r>
        <w:rPr>
          <w:spacing w:val="-3"/>
        </w:rPr>
        <w:t xml:space="preserve"> </w:t>
      </w:r>
      <w:r>
        <w:t>are</w:t>
      </w:r>
      <w:r>
        <w:rPr>
          <w:spacing w:val="-4"/>
        </w:rPr>
        <w:t xml:space="preserve"> </w:t>
      </w:r>
      <w:r>
        <w:t>fired</w:t>
      </w:r>
      <w:r>
        <w:rPr>
          <w:spacing w:val="-1"/>
        </w:rPr>
        <w:t xml:space="preserve"> </w:t>
      </w:r>
      <w:r>
        <w:t>in</w:t>
      </w:r>
      <w:r>
        <w:rPr>
          <w:spacing w:val="-2"/>
        </w:rPr>
        <w:t xml:space="preserve"> </w:t>
      </w:r>
      <w:r>
        <w:t>your</w:t>
      </w:r>
      <w:r>
        <w:rPr>
          <w:spacing w:val="-5"/>
        </w:rPr>
        <w:t xml:space="preserve"> </w:t>
      </w:r>
      <w:r>
        <w:t>direction</w:t>
      </w:r>
      <w:r>
        <w:rPr>
          <w:spacing w:val="-1"/>
        </w:rPr>
        <w:t xml:space="preserve"> </w:t>
      </w:r>
      <w:r>
        <w:t>(i.e.</w:t>
      </w:r>
      <w:r>
        <w:rPr>
          <w:spacing w:val="-3"/>
        </w:rPr>
        <w:t xml:space="preserve"> </w:t>
      </w:r>
      <w:r>
        <w:t>a</w:t>
      </w:r>
      <w:r>
        <w:rPr>
          <w:spacing w:val="-5"/>
        </w:rPr>
        <w:t xml:space="preserve"> </w:t>
      </w:r>
      <w:r>
        <w:t>room</w:t>
      </w:r>
      <w:r>
        <w:rPr>
          <w:spacing w:val="-4"/>
        </w:rPr>
        <w:t xml:space="preserve"> </w:t>
      </w:r>
      <w:r>
        <w:t>with</w:t>
      </w:r>
      <w:r>
        <w:rPr>
          <w:spacing w:val="-4"/>
        </w:rPr>
        <w:t xml:space="preserve"> </w:t>
      </w:r>
      <w:r>
        <w:t>a</w:t>
      </w:r>
      <w:r>
        <w:rPr>
          <w:spacing w:val="-3"/>
        </w:rPr>
        <w:t xml:space="preserve"> </w:t>
      </w:r>
      <w:r>
        <w:t>closed</w:t>
      </w:r>
      <w:r>
        <w:rPr>
          <w:spacing w:val="-2"/>
        </w:rPr>
        <w:t xml:space="preserve"> </w:t>
      </w:r>
      <w:r>
        <w:t>and</w:t>
      </w:r>
      <w:r>
        <w:rPr>
          <w:spacing w:val="-4"/>
        </w:rPr>
        <w:t xml:space="preserve"> </w:t>
      </w:r>
      <w:r>
        <w:t>locked</w:t>
      </w:r>
      <w:r>
        <w:rPr>
          <w:spacing w:val="-4"/>
        </w:rPr>
        <w:t xml:space="preserve"> </w:t>
      </w:r>
      <w:r>
        <w:t>door) Not trap you or restrict your options for movement</w:t>
      </w:r>
    </w:p>
    <w:p w14:paraId="2FAEF725" w14:textId="77777777" w:rsidR="00054C28" w:rsidRDefault="00D50A48">
      <w:pPr>
        <w:pStyle w:val="BodyText"/>
        <w:ind w:right="6327"/>
      </w:pPr>
      <w:r>
        <w:t>Remember</w:t>
      </w:r>
      <w:r>
        <w:rPr>
          <w:spacing w:val="-13"/>
        </w:rPr>
        <w:t xml:space="preserve"> </w:t>
      </w:r>
      <w:r>
        <w:t>Cover</w:t>
      </w:r>
      <w:r>
        <w:rPr>
          <w:spacing w:val="-12"/>
        </w:rPr>
        <w:t xml:space="preserve"> </w:t>
      </w:r>
      <w:r>
        <w:t>vs.</w:t>
      </w:r>
      <w:r>
        <w:rPr>
          <w:spacing w:val="-13"/>
        </w:rPr>
        <w:t xml:space="preserve"> </w:t>
      </w:r>
      <w:r>
        <w:t>Concealment Spread out to reduce target area</w:t>
      </w:r>
    </w:p>
    <w:p w14:paraId="664C1E8E" w14:textId="77777777" w:rsidR="00054C28" w:rsidRDefault="00D50A48">
      <w:pPr>
        <w:pStyle w:val="BodyText"/>
        <w:ind w:left="2020" w:right="3475" w:hanging="720"/>
      </w:pPr>
      <w:r>
        <w:t>To</w:t>
      </w:r>
      <w:r>
        <w:rPr>
          <w:spacing w:val="-4"/>
        </w:rPr>
        <w:t xml:space="preserve"> </w:t>
      </w:r>
      <w:r>
        <w:t>prevent</w:t>
      </w:r>
      <w:r>
        <w:rPr>
          <w:spacing w:val="-4"/>
        </w:rPr>
        <w:t xml:space="preserve"> </w:t>
      </w:r>
      <w:r>
        <w:t>an</w:t>
      </w:r>
      <w:r>
        <w:rPr>
          <w:spacing w:val="-4"/>
        </w:rPr>
        <w:t xml:space="preserve"> </w:t>
      </w:r>
      <w:r>
        <w:t>active</w:t>
      </w:r>
      <w:r>
        <w:rPr>
          <w:spacing w:val="-4"/>
        </w:rPr>
        <w:t xml:space="preserve"> </w:t>
      </w:r>
      <w:r>
        <w:t>assailant</w:t>
      </w:r>
      <w:r>
        <w:rPr>
          <w:spacing w:val="-6"/>
        </w:rPr>
        <w:t xml:space="preserve"> </w:t>
      </w:r>
      <w:r>
        <w:t>from</w:t>
      </w:r>
      <w:r>
        <w:rPr>
          <w:spacing w:val="-4"/>
        </w:rPr>
        <w:t xml:space="preserve"> </w:t>
      </w:r>
      <w:r>
        <w:t>entering</w:t>
      </w:r>
      <w:r>
        <w:rPr>
          <w:spacing w:val="-5"/>
        </w:rPr>
        <w:t xml:space="preserve"> </w:t>
      </w:r>
      <w:r>
        <w:t>your</w:t>
      </w:r>
      <w:r>
        <w:rPr>
          <w:spacing w:val="-7"/>
        </w:rPr>
        <w:t xml:space="preserve"> </w:t>
      </w:r>
      <w:r>
        <w:t>hiding</w:t>
      </w:r>
      <w:r>
        <w:rPr>
          <w:spacing w:val="-7"/>
        </w:rPr>
        <w:t xml:space="preserve"> </w:t>
      </w:r>
      <w:r>
        <w:t>place: Lock the door, if possible</w:t>
      </w:r>
    </w:p>
    <w:p w14:paraId="113D1ECE" w14:textId="77777777" w:rsidR="00054C28" w:rsidRDefault="00D50A48">
      <w:pPr>
        <w:pStyle w:val="BodyText"/>
        <w:spacing w:before="2"/>
        <w:ind w:left="2380" w:right="343" w:hanging="360"/>
      </w:pPr>
      <w:r>
        <w:t xml:space="preserve">Blockade the door with whatever is available – heavy furniture, door wedges, file cabinets, </w:t>
      </w:r>
      <w:r>
        <w:rPr>
          <w:spacing w:val="-4"/>
        </w:rPr>
        <w:t>etc.</w:t>
      </w:r>
    </w:p>
    <w:p w14:paraId="70D389EB" w14:textId="77777777" w:rsidR="00054C28" w:rsidRDefault="00D50A48">
      <w:pPr>
        <w:pStyle w:val="BodyText"/>
        <w:ind w:left="940" w:right="1688" w:firstLine="1080"/>
      </w:pPr>
      <w:r>
        <w:t>Cover</w:t>
      </w:r>
      <w:r>
        <w:rPr>
          <w:spacing w:val="-2"/>
        </w:rPr>
        <w:t xml:space="preserve"> </w:t>
      </w:r>
      <w:r>
        <w:t>any</w:t>
      </w:r>
      <w:r>
        <w:rPr>
          <w:spacing w:val="-6"/>
        </w:rPr>
        <w:t xml:space="preserve"> </w:t>
      </w:r>
      <w:r>
        <w:t>windows</w:t>
      </w:r>
      <w:r>
        <w:rPr>
          <w:spacing w:val="-5"/>
        </w:rPr>
        <w:t xml:space="preserve"> </w:t>
      </w:r>
      <w:r>
        <w:t>or</w:t>
      </w:r>
      <w:r>
        <w:rPr>
          <w:spacing w:val="-4"/>
        </w:rPr>
        <w:t xml:space="preserve"> </w:t>
      </w:r>
      <w:r>
        <w:t>openings</w:t>
      </w:r>
      <w:r>
        <w:rPr>
          <w:spacing w:val="-4"/>
        </w:rPr>
        <w:t xml:space="preserve"> </w:t>
      </w:r>
      <w:r>
        <w:t>that</w:t>
      </w:r>
      <w:r>
        <w:rPr>
          <w:spacing w:val="-4"/>
        </w:rPr>
        <w:t xml:space="preserve"> </w:t>
      </w:r>
      <w:r>
        <w:t>have</w:t>
      </w:r>
      <w:r>
        <w:rPr>
          <w:spacing w:val="-5"/>
        </w:rPr>
        <w:t xml:space="preserve"> </w:t>
      </w:r>
      <w:r>
        <w:t>a</w:t>
      </w:r>
      <w:r>
        <w:rPr>
          <w:spacing w:val="-5"/>
        </w:rPr>
        <w:t xml:space="preserve"> </w:t>
      </w:r>
      <w:r>
        <w:t>direct</w:t>
      </w:r>
      <w:r>
        <w:rPr>
          <w:spacing w:val="-2"/>
        </w:rPr>
        <w:t xml:space="preserve"> </w:t>
      </w:r>
      <w:r>
        <w:t>line</w:t>
      </w:r>
      <w:r>
        <w:rPr>
          <w:spacing w:val="-2"/>
        </w:rPr>
        <w:t xml:space="preserve"> </w:t>
      </w:r>
      <w:r>
        <w:t>of</w:t>
      </w:r>
      <w:r>
        <w:rPr>
          <w:spacing w:val="-2"/>
        </w:rPr>
        <w:t xml:space="preserve"> </w:t>
      </w:r>
      <w:r>
        <w:t>sight</w:t>
      </w:r>
      <w:r>
        <w:rPr>
          <w:spacing w:val="-2"/>
        </w:rPr>
        <w:t xml:space="preserve"> </w:t>
      </w:r>
      <w:r>
        <w:t>into</w:t>
      </w:r>
      <w:r>
        <w:rPr>
          <w:spacing w:val="-2"/>
        </w:rPr>
        <w:t xml:space="preserve"> </w:t>
      </w:r>
      <w:r>
        <w:t>a</w:t>
      </w:r>
      <w:r>
        <w:rPr>
          <w:spacing w:val="-5"/>
        </w:rPr>
        <w:t xml:space="preserve"> </w:t>
      </w:r>
      <w:r>
        <w:t>hallway If the active assailant is nearby:</w:t>
      </w:r>
    </w:p>
    <w:p w14:paraId="7E5EE857" w14:textId="77777777" w:rsidR="00054C28" w:rsidRDefault="00D50A48">
      <w:pPr>
        <w:pStyle w:val="BodyText"/>
        <w:spacing w:before="119"/>
      </w:pPr>
      <w:r>
        <w:t>Lock</w:t>
      </w:r>
      <w:r>
        <w:rPr>
          <w:spacing w:val="-5"/>
        </w:rPr>
        <w:t xml:space="preserve"> </w:t>
      </w:r>
      <w:r>
        <w:t>the</w:t>
      </w:r>
      <w:r>
        <w:rPr>
          <w:spacing w:val="-2"/>
        </w:rPr>
        <w:t xml:space="preserve"> </w:t>
      </w:r>
      <w:r>
        <w:t>door,</w:t>
      </w:r>
      <w:r>
        <w:rPr>
          <w:spacing w:val="-1"/>
        </w:rPr>
        <w:t xml:space="preserve"> </w:t>
      </w:r>
      <w:r>
        <w:t xml:space="preserve">if </w:t>
      </w:r>
      <w:r>
        <w:rPr>
          <w:spacing w:val="-2"/>
        </w:rPr>
        <w:t>possible</w:t>
      </w:r>
    </w:p>
    <w:p w14:paraId="1A044812" w14:textId="77777777" w:rsidR="00054C28" w:rsidRDefault="00D50A48">
      <w:pPr>
        <w:pStyle w:val="BodyText"/>
      </w:pPr>
      <w:r>
        <w:t>Close</w:t>
      </w:r>
      <w:r>
        <w:rPr>
          <w:spacing w:val="-2"/>
        </w:rPr>
        <w:t xml:space="preserve"> </w:t>
      </w:r>
      <w:r>
        <w:t>windows,</w:t>
      </w:r>
      <w:r>
        <w:rPr>
          <w:spacing w:val="-3"/>
        </w:rPr>
        <w:t xml:space="preserve"> </w:t>
      </w:r>
      <w:r>
        <w:t>shades</w:t>
      </w:r>
      <w:r>
        <w:rPr>
          <w:spacing w:val="-4"/>
        </w:rPr>
        <w:t xml:space="preserve"> </w:t>
      </w:r>
      <w:r>
        <w:t>and</w:t>
      </w:r>
      <w:r>
        <w:rPr>
          <w:spacing w:val="-1"/>
        </w:rPr>
        <w:t xml:space="preserve"> </w:t>
      </w:r>
      <w:r>
        <w:rPr>
          <w:spacing w:val="-2"/>
        </w:rPr>
        <w:t>curtains.</w:t>
      </w:r>
    </w:p>
    <w:p w14:paraId="314D94C2" w14:textId="77777777" w:rsidR="00054C28" w:rsidRDefault="00D50A48">
      <w:pPr>
        <w:pStyle w:val="BodyText"/>
      </w:pPr>
      <w:r>
        <w:t>Silence</w:t>
      </w:r>
      <w:r>
        <w:rPr>
          <w:spacing w:val="-3"/>
        </w:rPr>
        <w:t xml:space="preserve"> </w:t>
      </w:r>
      <w:r>
        <w:t>all</w:t>
      </w:r>
      <w:r>
        <w:rPr>
          <w:spacing w:val="-3"/>
        </w:rPr>
        <w:t xml:space="preserve"> </w:t>
      </w:r>
      <w:r>
        <w:t>cell</w:t>
      </w:r>
      <w:r>
        <w:rPr>
          <w:spacing w:val="-3"/>
        </w:rPr>
        <w:t xml:space="preserve"> </w:t>
      </w:r>
      <w:r>
        <w:t>phone</w:t>
      </w:r>
      <w:r>
        <w:rPr>
          <w:spacing w:val="-2"/>
        </w:rPr>
        <w:t xml:space="preserve"> </w:t>
      </w:r>
      <w:r>
        <w:t>and</w:t>
      </w:r>
      <w:r>
        <w:rPr>
          <w:spacing w:val="-3"/>
        </w:rPr>
        <w:t xml:space="preserve"> </w:t>
      </w:r>
      <w:r>
        <w:t>other</w:t>
      </w:r>
      <w:r>
        <w:rPr>
          <w:spacing w:val="-2"/>
        </w:rPr>
        <w:t xml:space="preserve"> </w:t>
      </w:r>
      <w:r>
        <w:t>electronic</w:t>
      </w:r>
      <w:r>
        <w:rPr>
          <w:spacing w:val="-4"/>
        </w:rPr>
        <w:t xml:space="preserve"> </w:t>
      </w:r>
      <w:r>
        <w:rPr>
          <w:spacing w:val="-2"/>
        </w:rPr>
        <w:t>devices</w:t>
      </w:r>
    </w:p>
    <w:p w14:paraId="0850B57D" w14:textId="77777777" w:rsidR="00054C28" w:rsidRDefault="00D50A48">
      <w:pPr>
        <w:pStyle w:val="BodyText"/>
        <w:ind w:right="4063"/>
      </w:pPr>
      <w:r>
        <w:t>Turn</w:t>
      </w:r>
      <w:r>
        <w:rPr>
          <w:spacing w:val="-6"/>
        </w:rPr>
        <w:t xml:space="preserve"> </w:t>
      </w:r>
      <w:r>
        <w:t>off</w:t>
      </w:r>
      <w:r>
        <w:rPr>
          <w:spacing w:val="-4"/>
        </w:rPr>
        <w:t xml:space="preserve"> </w:t>
      </w:r>
      <w:r>
        <w:t>any</w:t>
      </w:r>
      <w:r>
        <w:rPr>
          <w:spacing w:val="-5"/>
        </w:rPr>
        <w:t xml:space="preserve"> </w:t>
      </w:r>
      <w:r>
        <w:t>source</w:t>
      </w:r>
      <w:r>
        <w:rPr>
          <w:spacing w:val="-5"/>
        </w:rPr>
        <w:t xml:space="preserve"> </w:t>
      </w:r>
      <w:r>
        <w:t>of</w:t>
      </w:r>
      <w:r>
        <w:rPr>
          <w:spacing w:val="-6"/>
        </w:rPr>
        <w:t xml:space="preserve"> </w:t>
      </w:r>
      <w:r>
        <w:t>noise</w:t>
      </w:r>
      <w:r>
        <w:rPr>
          <w:spacing w:val="-4"/>
        </w:rPr>
        <w:t xml:space="preserve"> </w:t>
      </w:r>
      <w:r>
        <w:t>(i.e.</w:t>
      </w:r>
      <w:r>
        <w:rPr>
          <w:spacing w:val="-5"/>
        </w:rPr>
        <w:t xml:space="preserve"> </w:t>
      </w:r>
      <w:r>
        <w:t>radios,</w:t>
      </w:r>
      <w:r>
        <w:rPr>
          <w:spacing w:val="-6"/>
        </w:rPr>
        <w:t xml:space="preserve"> </w:t>
      </w:r>
      <w:r>
        <w:t>televisions,</w:t>
      </w:r>
      <w:r>
        <w:rPr>
          <w:spacing w:val="-5"/>
        </w:rPr>
        <w:t xml:space="preserve"> </w:t>
      </w:r>
      <w:r>
        <w:t>etc.) Hide behind large items (i.e. cabinets, desks)</w:t>
      </w:r>
    </w:p>
    <w:p w14:paraId="1B4F3C2D" w14:textId="77777777" w:rsidR="00054C28" w:rsidRDefault="00D50A48">
      <w:pPr>
        <w:pStyle w:val="BodyText"/>
        <w:spacing w:line="293" w:lineRule="exact"/>
      </w:pPr>
      <w:r>
        <w:t>Remain</w:t>
      </w:r>
      <w:r>
        <w:rPr>
          <w:spacing w:val="-4"/>
        </w:rPr>
        <w:t xml:space="preserve"> </w:t>
      </w:r>
      <w:r>
        <w:rPr>
          <w:spacing w:val="-2"/>
        </w:rPr>
        <w:t>silent</w:t>
      </w:r>
    </w:p>
    <w:p w14:paraId="49C453ED" w14:textId="77777777" w:rsidR="00054C28" w:rsidRDefault="00D50A48">
      <w:pPr>
        <w:pStyle w:val="BodyText"/>
      </w:pPr>
      <w:r>
        <w:t>Do</w:t>
      </w:r>
      <w:r>
        <w:rPr>
          <w:spacing w:val="-2"/>
        </w:rPr>
        <w:t xml:space="preserve"> </w:t>
      </w:r>
      <w:r>
        <w:t>not</w:t>
      </w:r>
      <w:r>
        <w:rPr>
          <w:spacing w:val="-2"/>
        </w:rPr>
        <w:t xml:space="preserve"> </w:t>
      </w:r>
      <w:r>
        <w:t>sound</w:t>
      </w:r>
      <w:r>
        <w:rPr>
          <w:spacing w:val="-1"/>
        </w:rPr>
        <w:t xml:space="preserve"> </w:t>
      </w:r>
      <w:r>
        <w:t>the</w:t>
      </w:r>
      <w:r>
        <w:rPr>
          <w:spacing w:val="-2"/>
        </w:rPr>
        <w:t xml:space="preserve"> </w:t>
      </w:r>
      <w:r>
        <w:t>fire</w:t>
      </w:r>
      <w:r>
        <w:rPr>
          <w:spacing w:val="-2"/>
        </w:rPr>
        <w:t xml:space="preserve"> alarm</w:t>
      </w:r>
    </w:p>
    <w:p w14:paraId="0BD4932D" w14:textId="77777777" w:rsidR="00054C28" w:rsidRDefault="00D50A48">
      <w:pPr>
        <w:pStyle w:val="BodyText"/>
        <w:ind w:left="2380" w:hanging="360"/>
      </w:pPr>
      <w:r>
        <w:t>A</w:t>
      </w:r>
      <w:r>
        <w:rPr>
          <w:spacing w:val="28"/>
        </w:rPr>
        <w:t xml:space="preserve"> </w:t>
      </w:r>
      <w:r>
        <w:t>fire</w:t>
      </w:r>
      <w:r>
        <w:rPr>
          <w:spacing w:val="29"/>
        </w:rPr>
        <w:t xml:space="preserve"> </w:t>
      </w:r>
      <w:r>
        <w:t>alarm</w:t>
      </w:r>
      <w:r>
        <w:rPr>
          <w:spacing w:val="27"/>
        </w:rPr>
        <w:t xml:space="preserve"> </w:t>
      </w:r>
      <w:r>
        <w:t>would</w:t>
      </w:r>
      <w:r>
        <w:rPr>
          <w:spacing w:val="27"/>
        </w:rPr>
        <w:t xml:space="preserve"> </w:t>
      </w:r>
      <w:r>
        <w:t>signal</w:t>
      </w:r>
      <w:r>
        <w:rPr>
          <w:spacing w:val="29"/>
        </w:rPr>
        <w:t xml:space="preserve"> </w:t>
      </w:r>
      <w:r>
        <w:t>the</w:t>
      </w:r>
      <w:r>
        <w:rPr>
          <w:spacing w:val="26"/>
        </w:rPr>
        <w:t xml:space="preserve"> </w:t>
      </w:r>
      <w:r>
        <w:t>occupants</w:t>
      </w:r>
      <w:r>
        <w:rPr>
          <w:spacing w:val="25"/>
        </w:rPr>
        <w:t xml:space="preserve"> </w:t>
      </w:r>
      <w:r>
        <w:t>to</w:t>
      </w:r>
      <w:r>
        <w:rPr>
          <w:spacing w:val="29"/>
        </w:rPr>
        <w:t xml:space="preserve"> </w:t>
      </w:r>
      <w:r>
        <w:t>evacuate</w:t>
      </w:r>
      <w:r>
        <w:rPr>
          <w:spacing w:val="26"/>
        </w:rPr>
        <w:t xml:space="preserve"> </w:t>
      </w:r>
      <w:r>
        <w:t>the</w:t>
      </w:r>
      <w:r>
        <w:rPr>
          <w:spacing w:val="26"/>
        </w:rPr>
        <w:t xml:space="preserve"> </w:t>
      </w:r>
      <w:r>
        <w:t>building</w:t>
      </w:r>
      <w:r>
        <w:rPr>
          <w:spacing w:val="26"/>
        </w:rPr>
        <w:t xml:space="preserve"> </w:t>
      </w:r>
      <w:r>
        <w:t>and</w:t>
      </w:r>
      <w:r>
        <w:rPr>
          <w:spacing w:val="27"/>
        </w:rPr>
        <w:t xml:space="preserve"> </w:t>
      </w:r>
      <w:r>
        <w:t>thus</w:t>
      </w:r>
      <w:r>
        <w:rPr>
          <w:spacing w:val="25"/>
        </w:rPr>
        <w:t xml:space="preserve"> </w:t>
      </w:r>
      <w:r>
        <w:t>place</w:t>
      </w:r>
      <w:r>
        <w:rPr>
          <w:spacing w:val="26"/>
        </w:rPr>
        <w:t xml:space="preserve"> </w:t>
      </w:r>
      <w:r>
        <w:t>them</w:t>
      </w:r>
      <w:r>
        <w:rPr>
          <w:spacing w:val="27"/>
        </w:rPr>
        <w:t xml:space="preserve"> </w:t>
      </w:r>
      <w:r>
        <w:t>in potential harm as they attempted to exit</w:t>
      </w:r>
    </w:p>
    <w:p w14:paraId="751EE449" w14:textId="77777777" w:rsidR="00054C28" w:rsidRDefault="00D50A48">
      <w:pPr>
        <w:pStyle w:val="BodyText"/>
        <w:spacing w:line="293" w:lineRule="exact"/>
      </w:pPr>
      <w:r>
        <w:t>Notify</w:t>
      </w:r>
      <w:r>
        <w:rPr>
          <w:spacing w:val="-2"/>
        </w:rPr>
        <w:t xml:space="preserve"> </w:t>
      </w:r>
      <w:r>
        <w:t>Police</w:t>
      </w:r>
      <w:r>
        <w:rPr>
          <w:spacing w:val="-2"/>
        </w:rPr>
        <w:t xml:space="preserve"> </w:t>
      </w:r>
      <w:r>
        <w:t>when</w:t>
      </w:r>
      <w:r>
        <w:rPr>
          <w:spacing w:val="-1"/>
        </w:rPr>
        <w:t xml:space="preserve"> </w:t>
      </w:r>
      <w:r>
        <w:t>it</w:t>
      </w:r>
      <w:r>
        <w:rPr>
          <w:spacing w:val="-1"/>
        </w:rPr>
        <w:t xml:space="preserve"> </w:t>
      </w:r>
      <w:r>
        <w:t>is</w:t>
      </w:r>
      <w:r>
        <w:rPr>
          <w:spacing w:val="-2"/>
        </w:rPr>
        <w:t xml:space="preserve"> </w:t>
      </w:r>
      <w:r>
        <w:t>safe</w:t>
      </w:r>
      <w:r>
        <w:rPr>
          <w:spacing w:val="-3"/>
        </w:rPr>
        <w:t xml:space="preserve"> </w:t>
      </w:r>
      <w:r>
        <w:t>to</w:t>
      </w:r>
      <w:r>
        <w:rPr>
          <w:spacing w:val="-2"/>
        </w:rPr>
        <w:t xml:space="preserve"> </w:t>
      </w:r>
      <w:r>
        <w:t>do</w:t>
      </w:r>
      <w:r>
        <w:rPr>
          <w:spacing w:val="-1"/>
        </w:rPr>
        <w:t xml:space="preserve"> </w:t>
      </w:r>
      <w:r>
        <w:rPr>
          <w:spacing w:val="-5"/>
        </w:rPr>
        <w:t>so</w:t>
      </w:r>
    </w:p>
    <w:p w14:paraId="3D28B48A" w14:textId="77777777" w:rsidR="00054C28" w:rsidRDefault="00D50A48">
      <w:pPr>
        <w:spacing w:before="122"/>
        <w:ind w:left="940"/>
        <w:rPr>
          <w:b/>
          <w:sz w:val="28"/>
        </w:rPr>
      </w:pPr>
      <w:r>
        <w:rPr>
          <w:b/>
          <w:color w:val="AA3E04"/>
          <w:spacing w:val="-4"/>
          <w:sz w:val="28"/>
        </w:rPr>
        <w:t>Fight</w:t>
      </w:r>
    </w:p>
    <w:p w14:paraId="5DA2DAE3" w14:textId="77777777" w:rsidR="00054C28" w:rsidRDefault="00D50A48">
      <w:pPr>
        <w:pStyle w:val="BodyText"/>
        <w:spacing w:before="18" w:line="412" w:lineRule="exact"/>
        <w:ind w:right="6327" w:hanging="361"/>
      </w:pPr>
      <w:r>
        <w:t>If</w:t>
      </w:r>
      <w:r>
        <w:rPr>
          <w:spacing w:val="-6"/>
        </w:rPr>
        <w:t xml:space="preserve"> </w:t>
      </w:r>
      <w:r>
        <w:t>running</w:t>
      </w:r>
      <w:r>
        <w:rPr>
          <w:spacing w:val="-7"/>
        </w:rPr>
        <w:t xml:space="preserve"> </w:t>
      </w:r>
      <w:r>
        <w:t>and</w:t>
      </w:r>
      <w:r>
        <w:rPr>
          <w:spacing w:val="-7"/>
        </w:rPr>
        <w:t xml:space="preserve"> </w:t>
      </w:r>
      <w:r>
        <w:t>hiding</w:t>
      </w:r>
      <w:r>
        <w:rPr>
          <w:spacing w:val="-7"/>
        </w:rPr>
        <w:t xml:space="preserve"> </w:t>
      </w:r>
      <w:r>
        <w:t>are</w:t>
      </w:r>
      <w:r>
        <w:rPr>
          <w:spacing w:val="-7"/>
        </w:rPr>
        <w:t xml:space="preserve"> </w:t>
      </w:r>
      <w:r>
        <w:t>not</w:t>
      </w:r>
      <w:r>
        <w:rPr>
          <w:spacing w:val="-7"/>
        </w:rPr>
        <w:t xml:space="preserve"> </w:t>
      </w:r>
      <w:r>
        <w:t>possible: Remain calm</w:t>
      </w:r>
    </w:p>
    <w:p w14:paraId="4BB41E9D" w14:textId="77777777" w:rsidR="00054C28" w:rsidRDefault="00D50A48">
      <w:pPr>
        <w:pStyle w:val="BodyText"/>
        <w:spacing w:line="276" w:lineRule="exact"/>
      </w:pPr>
      <w:r>
        <w:t>Notify</w:t>
      </w:r>
      <w:r>
        <w:rPr>
          <w:spacing w:val="-5"/>
        </w:rPr>
        <w:t xml:space="preserve"> </w:t>
      </w:r>
      <w:r>
        <w:t>Police,</w:t>
      </w:r>
      <w:r>
        <w:rPr>
          <w:spacing w:val="-2"/>
        </w:rPr>
        <w:t xml:space="preserve"> </w:t>
      </w:r>
      <w:r>
        <w:t>if</w:t>
      </w:r>
      <w:r>
        <w:rPr>
          <w:spacing w:val="-4"/>
        </w:rPr>
        <w:t xml:space="preserve"> </w:t>
      </w:r>
      <w:r>
        <w:t>possible,</w:t>
      </w:r>
      <w:r>
        <w:rPr>
          <w:spacing w:val="-7"/>
        </w:rPr>
        <w:t xml:space="preserve"> </w:t>
      </w:r>
      <w:r>
        <w:t>to</w:t>
      </w:r>
      <w:r>
        <w:rPr>
          <w:spacing w:val="-2"/>
        </w:rPr>
        <w:t xml:space="preserve"> </w:t>
      </w:r>
      <w:r>
        <w:t>alert</w:t>
      </w:r>
      <w:r>
        <w:rPr>
          <w:spacing w:val="-3"/>
        </w:rPr>
        <w:t xml:space="preserve"> </w:t>
      </w:r>
      <w:r>
        <w:t>hem</w:t>
      </w:r>
      <w:r>
        <w:rPr>
          <w:spacing w:val="-4"/>
        </w:rPr>
        <w:t xml:space="preserve"> </w:t>
      </w:r>
      <w:r>
        <w:t>of</w:t>
      </w:r>
      <w:r>
        <w:rPr>
          <w:spacing w:val="-2"/>
        </w:rPr>
        <w:t xml:space="preserve"> </w:t>
      </w:r>
      <w:r>
        <w:t>the</w:t>
      </w:r>
      <w:r>
        <w:rPr>
          <w:spacing w:val="-4"/>
        </w:rPr>
        <w:t xml:space="preserve"> </w:t>
      </w:r>
      <w:r>
        <w:t>active</w:t>
      </w:r>
      <w:r>
        <w:rPr>
          <w:spacing w:val="-2"/>
        </w:rPr>
        <w:t xml:space="preserve"> </w:t>
      </w:r>
      <w:r>
        <w:t>assailant’s</w:t>
      </w:r>
      <w:r>
        <w:rPr>
          <w:spacing w:val="-3"/>
        </w:rPr>
        <w:t xml:space="preserve"> </w:t>
      </w:r>
      <w:r>
        <w:rPr>
          <w:spacing w:val="-2"/>
        </w:rPr>
        <w:t>location</w:t>
      </w:r>
    </w:p>
    <w:p w14:paraId="5807594E" w14:textId="77777777" w:rsidR="00054C28" w:rsidRDefault="00D50A48">
      <w:pPr>
        <w:pStyle w:val="BodyText"/>
      </w:pPr>
      <w:r>
        <w:t>If</w:t>
      </w:r>
      <w:r>
        <w:rPr>
          <w:spacing w:val="-5"/>
        </w:rPr>
        <w:t xml:space="preserve"> </w:t>
      </w:r>
      <w:r>
        <w:t>you</w:t>
      </w:r>
      <w:r>
        <w:rPr>
          <w:spacing w:val="-3"/>
        </w:rPr>
        <w:t xml:space="preserve"> </w:t>
      </w:r>
      <w:r>
        <w:t>cannot</w:t>
      </w:r>
      <w:r>
        <w:rPr>
          <w:spacing w:val="-3"/>
        </w:rPr>
        <w:t xml:space="preserve"> </w:t>
      </w:r>
      <w:r>
        <w:t>speak,</w:t>
      </w:r>
      <w:r>
        <w:rPr>
          <w:spacing w:val="-3"/>
        </w:rPr>
        <w:t xml:space="preserve"> </w:t>
      </w:r>
      <w:r>
        <w:t>leave</w:t>
      </w:r>
      <w:r>
        <w:rPr>
          <w:spacing w:val="-2"/>
        </w:rPr>
        <w:t xml:space="preserve"> </w:t>
      </w:r>
      <w:r>
        <w:t>the</w:t>
      </w:r>
      <w:r>
        <w:rPr>
          <w:spacing w:val="-2"/>
        </w:rPr>
        <w:t xml:space="preserve"> </w:t>
      </w:r>
      <w:r>
        <w:t>line</w:t>
      </w:r>
      <w:r>
        <w:rPr>
          <w:spacing w:val="-4"/>
        </w:rPr>
        <w:t xml:space="preserve"> </w:t>
      </w:r>
      <w:r>
        <w:t>open</w:t>
      </w:r>
      <w:r>
        <w:rPr>
          <w:spacing w:val="-2"/>
        </w:rPr>
        <w:t xml:space="preserve"> </w:t>
      </w:r>
      <w:r>
        <w:t>and</w:t>
      </w:r>
      <w:r>
        <w:rPr>
          <w:spacing w:val="-4"/>
        </w:rPr>
        <w:t xml:space="preserve"> </w:t>
      </w:r>
      <w:r>
        <w:t>allow</w:t>
      </w:r>
      <w:r>
        <w:rPr>
          <w:spacing w:val="-2"/>
        </w:rPr>
        <w:t xml:space="preserve"> </w:t>
      </w:r>
      <w:r>
        <w:t>the</w:t>
      </w:r>
      <w:r>
        <w:rPr>
          <w:spacing w:val="-4"/>
        </w:rPr>
        <w:t xml:space="preserve"> </w:t>
      </w:r>
      <w:r>
        <w:t>dispatcher</w:t>
      </w:r>
      <w:r>
        <w:rPr>
          <w:spacing w:val="-3"/>
        </w:rPr>
        <w:t xml:space="preserve"> </w:t>
      </w:r>
      <w:r>
        <w:t>to</w:t>
      </w:r>
      <w:r>
        <w:rPr>
          <w:spacing w:val="-2"/>
        </w:rPr>
        <w:t xml:space="preserve"> listen</w:t>
      </w:r>
    </w:p>
    <w:p w14:paraId="2CF9F13C" w14:textId="77777777" w:rsidR="00054C28" w:rsidRDefault="00D50A48">
      <w:pPr>
        <w:pStyle w:val="BodyText"/>
        <w:ind w:left="940" w:right="343"/>
      </w:pPr>
      <w:r>
        <w:t>As</w:t>
      </w:r>
      <w:r>
        <w:rPr>
          <w:spacing w:val="-2"/>
        </w:rPr>
        <w:t xml:space="preserve"> </w:t>
      </w:r>
      <w:r>
        <w:t>a</w:t>
      </w:r>
      <w:r>
        <w:rPr>
          <w:spacing w:val="-2"/>
        </w:rPr>
        <w:t xml:space="preserve"> </w:t>
      </w:r>
      <w:r>
        <w:t>last</w:t>
      </w:r>
      <w:r>
        <w:rPr>
          <w:spacing w:val="-3"/>
        </w:rPr>
        <w:t xml:space="preserve"> </w:t>
      </w:r>
      <w:r>
        <w:t>resort,</w:t>
      </w:r>
      <w:r>
        <w:rPr>
          <w:spacing w:val="-4"/>
        </w:rPr>
        <w:t xml:space="preserve"> </w:t>
      </w:r>
      <w:r>
        <w:t>and</w:t>
      </w:r>
      <w:r>
        <w:rPr>
          <w:spacing w:val="-3"/>
        </w:rPr>
        <w:t xml:space="preserve"> </w:t>
      </w:r>
      <w:r>
        <w:t>only</w:t>
      </w:r>
      <w:r>
        <w:rPr>
          <w:spacing w:val="-5"/>
        </w:rPr>
        <w:t xml:space="preserve"> </w:t>
      </w:r>
      <w:r>
        <w:t>when</w:t>
      </w:r>
      <w:r>
        <w:rPr>
          <w:spacing w:val="-2"/>
        </w:rPr>
        <w:t xml:space="preserve"> </w:t>
      </w:r>
      <w:r>
        <w:t>your</w:t>
      </w:r>
      <w:r>
        <w:rPr>
          <w:spacing w:val="-2"/>
        </w:rPr>
        <w:t xml:space="preserve"> </w:t>
      </w:r>
      <w:r>
        <w:t>life</w:t>
      </w:r>
      <w:r>
        <w:rPr>
          <w:spacing w:val="-2"/>
        </w:rPr>
        <w:t xml:space="preserve"> </w:t>
      </w:r>
      <w:r>
        <w:t>is</w:t>
      </w:r>
      <w:r>
        <w:rPr>
          <w:spacing w:val="-4"/>
        </w:rPr>
        <w:t xml:space="preserve"> </w:t>
      </w:r>
      <w:r>
        <w:t>in</w:t>
      </w:r>
      <w:r>
        <w:rPr>
          <w:spacing w:val="-3"/>
        </w:rPr>
        <w:t xml:space="preserve"> </w:t>
      </w:r>
      <w:r>
        <w:t>imminent</w:t>
      </w:r>
      <w:r>
        <w:rPr>
          <w:spacing w:val="-3"/>
        </w:rPr>
        <w:t xml:space="preserve"> </w:t>
      </w:r>
      <w:r>
        <w:t>danger,</w:t>
      </w:r>
      <w:r>
        <w:rPr>
          <w:spacing w:val="-4"/>
        </w:rPr>
        <w:t xml:space="preserve"> </w:t>
      </w:r>
      <w:r>
        <w:t>attempt</w:t>
      </w:r>
      <w:r>
        <w:rPr>
          <w:spacing w:val="-3"/>
        </w:rPr>
        <w:t xml:space="preserve"> </w:t>
      </w:r>
      <w:r>
        <w:t>to disrupt</w:t>
      </w:r>
      <w:r>
        <w:rPr>
          <w:spacing w:val="-2"/>
        </w:rPr>
        <w:t xml:space="preserve"> </w:t>
      </w:r>
      <w:r>
        <w:t>and/or</w:t>
      </w:r>
      <w:r>
        <w:rPr>
          <w:spacing w:val="-3"/>
        </w:rPr>
        <w:t xml:space="preserve"> </w:t>
      </w:r>
      <w:r>
        <w:t>incapacitate the active assailant by:</w:t>
      </w:r>
    </w:p>
    <w:p w14:paraId="0BA853DB" w14:textId="77777777" w:rsidR="00054C28" w:rsidRDefault="00D50A48">
      <w:pPr>
        <w:pStyle w:val="BodyText"/>
        <w:spacing w:before="119"/>
        <w:ind w:right="4828"/>
      </w:pPr>
      <w:r>
        <w:t>Acting</w:t>
      </w:r>
      <w:r>
        <w:rPr>
          <w:spacing w:val="-6"/>
        </w:rPr>
        <w:t xml:space="preserve"> </w:t>
      </w:r>
      <w:r>
        <w:t>as</w:t>
      </w:r>
      <w:r>
        <w:rPr>
          <w:spacing w:val="-8"/>
        </w:rPr>
        <w:t xml:space="preserve"> </w:t>
      </w:r>
      <w:r>
        <w:t>aggressively</w:t>
      </w:r>
      <w:r>
        <w:rPr>
          <w:spacing w:val="-6"/>
        </w:rPr>
        <w:t xml:space="preserve"> </w:t>
      </w:r>
      <w:r>
        <w:t>as</w:t>
      </w:r>
      <w:r>
        <w:rPr>
          <w:spacing w:val="-8"/>
        </w:rPr>
        <w:t xml:space="preserve"> </w:t>
      </w:r>
      <w:r>
        <w:t>possible</w:t>
      </w:r>
      <w:r>
        <w:rPr>
          <w:spacing w:val="-8"/>
        </w:rPr>
        <w:t xml:space="preserve"> </w:t>
      </w:r>
      <w:r>
        <w:t>against</w:t>
      </w:r>
      <w:r>
        <w:rPr>
          <w:spacing w:val="-7"/>
        </w:rPr>
        <w:t xml:space="preserve"> </w:t>
      </w:r>
      <w:r>
        <w:t>him/her Throwing items and improvising weapons</w:t>
      </w:r>
    </w:p>
    <w:p w14:paraId="53A5AFDB" w14:textId="77777777" w:rsidR="00054C28" w:rsidRDefault="00D50A48">
      <w:pPr>
        <w:pStyle w:val="BodyText"/>
        <w:spacing w:before="3" w:line="293" w:lineRule="exact"/>
      </w:pPr>
      <w:r>
        <w:rPr>
          <w:spacing w:val="-2"/>
        </w:rPr>
        <w:t>Yelling</w:t>
      </w:r>
    </w:p>
    <w:p w14:paraId="16584059" w14:textId="77777777" w:rsidR="00054C28" w:rsidRDefault="00D50A48">
      <w:pPr>
        <w:pStyle w:val="BodyText"/>
      </w:pPr>
      <w:r>
        <w:t>Committing</w:t>
      </w:r>
      <w:r>
        <w:rPr>
          <w:spacing w:val="-5"/>
        </w:rPr>
        <w:t xml:space="preserve"> </w:t>
      </w:r>
      <w:r>
        <w:t>to</w:t>
      </w:r>
      <w:r>
        <w:rPr>
          <w:spacing w:val="-1"/>
        </w:rPr>
        <w:t xml:space="preserve"> </w:t>
      </w:r>
      <w:r>
        <w:t>your</w:t>
      </w:r>
      <w:r>
        <w:rPr>
          <w:spacing w:val="-1"/>
        </w:rPr>
        <w:t xml:space="preserve"> </w:t>
      </w:r>
      <w:r>
        <w:rPr>
          <w:spacing w:val="-2"/>
        </w:rPr>
        <w:t>actions</w:t>
      </w:r>
    </w:p>
    <w:p w14:paraId="52A95D5D" w14:textId="77777777" w:rsidR="00054C28" w:rsidRDefault="00054C28">
      <w:pPr>
        <w:sectPr w:rsidR="00054C28">
          <w:pgSz w:w="12240" w:h="15840"/>
          <w:pgMar w:top="1580" w:right="860" w:bottom="280" w:left="140" w:header="768" w:footer="0" w:gutter="0"/>
          <w:cols w:space="720"/>
        </w:sectPr>
      </w:pPr>
    </w:p>
    <w:p w14:paraId="466F9A1E" w14:textId="77777777" w:rsidR="00054C28" w:rsidRDefault="00054C28">
      <w:pPr>
        <w:pStyle w:val="BodyText"/>
        <w:spacing w:before="54"/>
        <w:ind w:left="0"/>
        <w:rPr>
          <w:sz w:val="20"/>
        </w:rPr>
      </w:pPr>
    </w:p>
    <w:p w14:paraId="427848DD" w14:textId="77777777" w:rsidR="00054C28" w:rsidRDefault="00D50A48">
      <w:pPr>
        <w:pStyle w:val="BodyText"/>
        <w:ind w:left="940"/>
        <w:rPr>
          <w:sz w:val="20"/>
        </w:rPr>
      </w:pPr>
      <w:r>
        <w:rPr>
          <w:noProof/>
          <w:sz w:val="20"/>
        </w:rPr>
        <w:drawing>
          <wp:inline distT="0" distB="0" distL="0" distR="0" wp14:anchorId="1EFA5D78" wp14:editId="05E082B7">
            <wp:extent cx="6073251" cy="2522981"/>
            <wp:effectExtent l="0" t="0" r="0" b="0"/>
            <wp:docPr id="172" name="Image 172" descr="A picture containing text, font, screenshot, electric blu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A picture containing text, font, screenshot, electric blue  Description automatically generated"/>
                    <pic:cNvPicPr/>
                  </pic:nvPicPr>
                  <pic:blipFill>
                    <a:blip r:embed="rId64" cstate="print"/>
                    <a:stretch>
                      <a:fillRect/>
                    </a:stretch>
                  </pic:blipFill>
                  <pic:spPr>
                    <a:xfrm>
                      <a:off x="0" y="0"/>
                      <a:ext cx="6073251" cy="2522981"/>
                    </a:xfrm>
                    <a:prstGeom prst="rect">
                      <a:avLst/>
                    </a:prstGeom>
                  </pic:spPr>
                </pic:pic>
              </a:graphicData>
            </a:graphic>
          </wp:inline>
        </w:drawing>
      </w:r>
    </w:p>
    <w:p w14:paraId="1B902991" w14:textId="77777777" w:rsidR="00054C28" w:rsidRDefault="00D50A48">
      <w:pPr>
        <w:spacing w:before="79"/>
        <w:ind w:left="940"/>
        <w:rPr>
          <w:b/>
          <w:sz w:val="28"/>
        </w:rPr>
      </w:pPr>
      <w:r>
        <w:rPr>
          <w:b/>
          <w:color w:val="AA3E04"/>
          <w:sz w:val="28"/>
        </w:rPr>
        <w:t>Law</w:t>
      </w:r>
      <w:r>
        <w:rPr>
          <w:b/>
          <w:color w:val="AA3E04"/>
          <w:spacing w:val="-2"/>
          <w:sz w:val="28"/>
        </w:rPr>
        <w:t xml:space="preserve"> Enforcement</w:t>
      </w:r>
    </w:p>
    <w:p w14:paraId="04976D01" w14:textId="77777777" w:rsidR="00054C28" w:rsidRDefault="00D50A48">
      <w:pPr>
        <w:pStyle w:val="BodyText"/>
        <w:spacing w:before="119"/>
        <w:ind w:left="940"/>
      </w:pPr>
      <w:r>
        <w:t>Law</w:t>
      </w:r>
      <w:r>
        <w:rPr>
          <w:spacing w:val="-4"/>
        </w:rPr>
        <w:t xml:space="preserve"> </w:t>
      </w:r>
      <w:r>
        <w:t>enforcement’s</w:t>
      </w:r>
      <w:r>
        <w:rPr>
          <w:spacing w:val="-5"/>
        </w:rPr>
        <w:t xml:space="preserve"> </w:t>
      </w:r>
      <w:r>
        <w:t>purpose</w:t>
      </w:r>
      <w:r>
        <w:rPr>
          <w:spacing w:val="-2"/>
        </w:rPr>
        <w:t xml:space="preserve"> </w:t>
      </w:r>
      <w:r>
        <w:t>is</w:t>
      </w:r>
      <w:r>
        <w:rPr>
          <w:spacing w:val="-4"/>
        </w:rPr>
        <w:t xml:space="preserve"> </w:t>
      </w:r>
      <w:r>
        <w:t>to</w:t>
      </w:r>
      <w:r>
        <w:rPr>
          <w:spacing w:val="-2"/>
        </w:rPr>
        <w:t xml:space="preserve"> </w:t>
      </w:r>
      <w:r>
        <w:t>stop</w:t>
      </w:r>
      <w:r>
        <w:rPr>
          <w:spacing w:val="-4"/>
        </w:rPr>
        <w:t xml:space="preserve"> </w:t>
      </w:r>
      <w:r>
        <w:t>the</w:t>
      </w:r>
      <w:r>
        <w:rPr>
          <w:spacing w:val="-2"/>
        </w:rPr>
        <w:t xml:space="preserve"> </w:t>
      </w:r>
      <w:r>
        <w:t>active</w:t>
      </w:r>
      <w:r>
        <w:rPr>
          <w:spacing w:val="-4"/>
        </w:rPr>
        <w:t xml:space="preserve"> </w:t>
      </w:r>
      <w:r>
        <w:t>assailant</w:t>
      </w:r>
      <w:r>
        <w:rPr>
          <w:spacing w:val="-4"/>
        </w:rPr>
        <w:t xml:space="preserve"> </w:t>
      </w:r>
      <w:r>
        <w:t>as</w:t>
      </w:r>
      <w:r>
        <w:rPr>
          <w:spacing w:val="-3"/>
        </w:rPr>
        <w:t xml:space="preserve"> </w:t>
      </w:r>
      <w:r>
        <w:t>soon</w:t>
      </w:r>
      <w:r>
        <w:rPr>
          <w:spacing w:val="-2"/>
        </w:rPr>
        <w:t xml:space="preserve"> </w:t>
      </w:r>
      <w:r>
        <w:t>as</w:t>
      </w:r>
      <w:r>
        <w:rPr>
          <w:spacing w:val="-4"/>
        </w:rPr>
        <w:t xml:space="preserve"> </w:t>
      </w:r>
      <w:r>
        <w:t>possible.</w:t>
      </w:r>
      <w:r>
        <w:rPr>
          <w:spacing w:val="-3"/>
        </w:rPr>
        <w:t xml:space="preserve"> </w:t>
      </w:r>
      <w:r>
        <w:t>Officers</w:t>
      </w:r>
      <w:r>
        <w:rPr>
          <w:spacing w:val="-5"/>
        </w:rPr>
        <w:t xml:space="preserve"> </w:t>
      </w:r>
      <w:r>
        <w:t>will</w:t>
      </w:r>
      <w:r>
        <w:rPr>
          <w:spacing w:val="-4"/>
        </w:rPr>
        <w:t xml:space="preserve"> </w:t>
      </w:r>
      <w:r>
        <w:rPr>
          <w:spacing w:val="-2"/>
        </w:rPr>
        <w:t>proceed</w:t>
      </w:r>
    </w:p>
    <w:p w14:paraId="403D8439" w14:textId="77777777" w:rsidR="00054C28" w:rsidRDefault="00D50A48">
      <w:pPr>
        <w:pStyle w:val="BodyText"/>
        <w:ind w:left="940"/>
      </w:pPr>
      <w:r>
        <w:t>directly</w:t>
      </w:r>
      <w:r>
        <w:rPr>
          <w:spacing w:val="-5"/>
        </w:rPr>
        <w:t xml:space="preserve"> </w:t>
      </w:r>
      <w:r>
        <w:t>to</w:t>
      </w:r>
      <w:r>
        <w:rPr>
          <w:spacing w:val="-3"/>
        </w:rPr>
        <w:t xml:space="preserve"> </w:t>
      </w:r>
      <w:r>
        <w:t>the</w:t>
      </w:r>
      <w:r>
        <w:rPr>
          <w:spacing w:val="-1"/>
        </w:rPr>
        <w:t xml:space="preserve"> </w:t>
      </w:r>
      <w:r>
        <w:t>area</w:t>
      </w:r>
      <w:r>
        <w:rPr>
          <w:spacing w:val="-2"/>
        </w:rPr>
        <w:t xml:space="preserve"> </w:t>
      </w:r>
      <w:r>
        <w:t>in</w:t>
      </w:r>
      <w:r>
        <w:rPr>
          <w:spacing w:val="-3"/>
        </w:rPr>
        <w:t xml:space="preserve"> </w:t>
      </w:r>
      <w:r>
        <w:t>which</w:t>
      </w:r>
      <w:r>
        <w:rPr>
          <w:spacing w:val="-1"/>
        </w:rPr>
        <w:t xml:space="preserve"> </w:t>
      </w:r>
      <w:r>
        <w:t>the</w:t>
      </w:r>
      <w:r>
        <w:rPr>
          <w:spacing w:val="-1"/>
        </w:rPr>
        <w:t xml:space="preserve"> </w:t>
      </w:r>
      <w:r>
        <w:t>last</w:t>
      </w:r>
      <w:r>
        <w:rPr>
          <w:spacing w:val="-2"/>
        </w:rPr>
        <w:t xml:space="preserve"> </w:t>
      </w:r>
      <w:r>
        <w:t>shots</w:t>
      </w:r>
      <w:r>
        <w:rPr>
          <w:spacing w:val="-3"/>
        </w:rPr>
        <w:t xml:space="preserve"> </w:t>
      </w:r>
      <w:r>
        <w:t>were</w:t>
      </w:r>
      <w:r>
        <w:rPr>
          <w:spacing w:val="-1"/>
        </w:rPr>
        <w:t xml:space="preserve"> </w:t>
      </w:r>
      <w:r>
        <w:rPr>
          <w:spacing w:val="-2"/>
        </w:rPr>
        <w:t>heard.</w:t>
      </w:r>
    </w:p>
    <w:p w14:paraId="130655C7" w14:textId="77777777" w:rsidR="00054C28" w:rsidRDefault="00D50A48">
      <w:pPr>
        <w:pStyle w:val="BodyText"/>
      </w:pPr>
      <w:r>
        <w:t>While</w:t>
      </w:r>
      <w:r>
        <w:rPr>
          <w:spacing w:val="-6"/>
        </w:rPr>
        <w:t xml:space="preserve"> </w:t>
      </w:r>
      <w:r>
        <w:t>officers</w:t>
      </w:r>
      <w:r>
        <w:rPr>
          <w:spacing w:val="-5"/>
        </w:rPr>
        <w:t xml:space="preserve"> </w:t>
      </w:r>
      <w:r>
        <w:t>may</w:t>
      </w:r>
      <w:r>
        <w:rPr>
          <w:spacing w:val="-7"/>
        </w:rPr>
        <w:t xml:space="preserve"> </w:t>
      </w:r>
      <w:r>
        <w:t>prefer</w:t>
      </w:r>
      <w:r>
        <w:rPr>
          <w:spacing w:val="-5"/>
        </w:rPr>
        <w:t xml:space="preserve"> </w:t>
      </w:r>
      <w:r>
        <w:t>to</w:t>
      </w:r>
      <w:r>
        <w:rPr>
          <w:spacing w:val="-6"/>
        </w:rPr>
        <w:t xml:space="preserve"> </w:t>
      </w:r>
      <w:r>
        <w:t>team</w:t>
      </w:r>
      <w:r>
        <w:rPr>
          <w:spacing w:val="-6"/>
        </w:rPr>
        <w:t xml:space="preserve"> </w:t>
      </w:r>
      <w:r>
        <w:t>up,</w:t>
      </w:r>
      <w:r>
        <w:rPr>
          <w:spacing w:val="-6"/>
        </w:rPr>
        <w:t xml:space="preserve"> </w:t>
      </w:r>
      <w:r>
        <w:t>they</w:t>
      </w:r>
      <w:r>
        <w:rPr>
          <w:spacing w:val="-5"/>
        </w:rPr>
        <w:t xml:space="preserve"> </w:t>
      </w:r>
      <w:r>
        <w:t>are</w:t>
      </w:r>
      <w:r>
        <w:rPr>
          <w:spacing w:val="-5"/>
        </w:rPr>
        <w:t xml:space="preserve"> </w:t>
      </w:r>
      <w:r>
        <w:t>likely</w:t>
      </w:r>
      <w:r>
        <w:rPr>
          <w:spacing w:val="-5"/>
        </w:rPr>
        <w:t xml:space="preserve"> </w:t>
      </w:r>
      <w:r>
        <w:t>to</w:t>
      </w:r>
      <w:r>
        <w:rPr>
          <w:spacing w:val="-6"/>
        </w:rPr>
        <w:t xml:space="preserve"> </w:t>
      </w:r>
      <w:r>
        <w:t>deploy</w:t>
      </w:r>
      <w:r>
        <w:rPr>
          <w:spacing w:val="-5"/>
        </w:rPr>
        <w:t xml:space="preserve"> </w:t>
      </w:r>
      <w:r>
        <w:t>individually,</w:t>
      </w:r>
      <w:r>
        <w:rPr>
          <w:spacing w:val="-5"/>
        </w:rPr>
        <w:t xml:space="preserve"> </w:t>
      </w:r>
      <w:r>
        <w:t>upon</w:t>
      </w:r>
      <w:r>
        <w:rPr>
          <w:spacing w:val="-5"/>
        </w:rPr>
        <w:t xml:space="preserve"> </w:t>
      </w:r>
      <w:r>
        <w:t>arrival</w:t>
      </w:r>
      <w:r>
        <w:rPr>
          <w:spacing w:val="-4"/>
        </w:rPr>
        <w:t xml:space="preserve"> </w:t>
      </w:r>
      <w:r>
        <w:t>at</w:t>
      </w:r>
      <w:r>
        <w:rPr>
          <w:spacing w:val="-5"/>
        </w:rPr>
        <w:t xml:space="preserve"> </w:t>
      </w:r>
      <w:r>
        <w:t>the</w:t>
      </w:r>
      <w:r>
        <w:rPr>
          <w:spacing w:val="-4"/>
        </w:rPr>
        <w:t xml:space="preserve"> </w:t>
      </w:r>
      <w:r>
        <w:t>scene Officers</w:t>
      </w:r>
      <w:r>
        <w:rPr>
          <w:spacing w:val="7"/>
        </w:rPr>
        <w:t xml:space="preserve"> </w:t>
      </w:r>
      <w:r>
        <w:t>may</w:t>
      </w:r>
      <w:r>
        <w:rPr>
          <w:spacing w:val="9"/>
        </w:rPr>
        <w:t xml:space="preserve"> </w:t>
      </w:r>
      <w:r>
        <w:t>wear</w:t>
      </w:r>
      <w:r>
        <w:rPr>
          <w:spacing w:val="11"/>
        </w:rPr>
        <w:t xml:space="preserve"> </w:t>
      </w:r>
      <w:r>
        <w:t>regular</w:t>
      </w:r>
      <w:r>
        <w:rPr>
          <w:spacing w:val="10"/>
        </w:rPr>
        <w:t xml:space="preserve"> </w:t>
      </w:r>
      <w:r>
        <w:t>patrol</w:t>
      </w:r>
      <w:r>
        <w:rPr>
          <w:spacing w:val="10"/>
        </w:rPr>
        <w:t xml:space="preserve"> </w:t>
      </w:r>
      <w:r>
        <w:t>uniforms</w:t>
      </w:r>
      <w:r>
        <w:rPr>
          <w:spacing w:val="10"/>
        </w:rPr>
        <w:t xml:space="preserve"> </w:t>
      </w:r>
      <w:r>
        <w:t>or</w:t>
      </w:r>
      <w:r>
        <w:rPr>
          <w:spacing w:val="10"/>
        </w:rPr>
        <w:t xml:space="preserve"> </w:t>
      </w:r>
      <w:r>
        <w:t>external</w:t>
      </w:r>
      <w:r>
        <w:rPr>
          <w:spacing w:val="11"/>
        </w:rPr>
        <w:t xml:space="preserve"> </w:t>
      </w:r>
      <w:r>
        <w:t>bulletproof</w:t>
      </w:r>
      <w:r>
        <w:rPr>
          <w:spacing w:val="10"/>
        </w:rPr>
        <w:t xml:space="preserve"> </w:t>
      </w:r>
      <w:r>
        <w:t>vests,</w:t>
      </w:r>
      <w:r>
        <w:rPr>
          <w:spacing w:val="7"/>
        </w:rPr>
        <w:t xml:space="preserve"> </w:t>
      </w:r>
      <w:r>
        <w:t>Kevlar</w:t>
      </w:r>
      <w:r>
        <w:rPr>
          <w:spacing w:val="11"/>
        </w:rPr>
        <w:t xml:space="preserve"> </w:t>
      </w:r>
      <w:r>
        <w:t>helmets,</w:t>
      </w:r>
      <w:r>
        <w:rPr>
          <w:spacing w:val="9"/>
        </w:rPr>
        <w:t xml:space="preserve"> </w:t>
      </w:r>
      <w:r>
        <w:t>and</w:t>
      </w:r>
      <w:r>
        <w:rPr>
          <w:spacing w:val="11"/>
        </w:rPr>
        <w:t xml:space="preserve"> </w:t>
      </w:r>
      <w:r>
        <w:rPr>
          <w:spacing w:val="-2"/>
        </w:rPr>
        <w:t>other</w:t>
      </w:r>
    </w:p>
    <w:p w14:paraId="75156950" w14:textId="77777777" w:rsidR="00054C28" w:rsidRDefault="00D50A48">
      <w:pPr>
        <w:pStyle w:val="BodyText"/>
        <w:spacing w:line="293" w:lineRule="exact"/>
        <w:ind w:left="1660"/>
      </w:pPr>
      <w:r>
        <w:t xml:space="preserve">tactical </w:t>
      </w:r>
      <w:r>
        <w:rPr>
          <w:spacing w:val="-2"/>
        </w:rPr>
        <w:t>equipment</w:t>
      </w:r>
    </w:p>
    <w:p w14:paraId="517620D7" w14:textId="77777777" w:rsidR="00054C28" w:rsidRDefault="00D50A48">
      <w:pPr>
        <w:pStyle w:val="BodyText"/>
      </w:pPr>
      <w:r>
        <w:t>Officers</w:t>
      </w:r>
      <w:r>
        <w:rPr>
          <w:spacing w:val="-2"/>
        </w:rPr>
        <w:t xml:space="preserve"> </w:t>
      </w:r>
      <w:r>
        <w:t>may</w:t>
      </w:r>
      <w:r>
        <w:rPr>
          <w:spacing w:val="-4"/>
        </w:rPr>
        <w:t xml:space="preserve"> </w:t>
      </w:r>
      <w:r>
        <w:t>be</w:t>
      </w:r>
      <w:r>
        <w:rPr>
          <w:spacing w:val="-4"/>
        </w:rPr>
        <w:t xml:space="preserve"> </w:t>
      </w:r>
      <w:r>
        <w:t>armed</w:t>
      </w:r>
      <w:r>
        <w:rPr>
          <w:spacing w:val="-3"/>
        </w:rPr>
        <w:t xml:space="preserve"> </w:t>
      </w:r>
      <w:r>
        <w:t>with</w:t>
      </w:r>
      <w:r>
        <w:rPr>
          <w:spacing w:val="-3"/>
        </w:rPr>
        <w:t xml:space="preserve"> </w:t>
      </w:r>
      <w:r>
        <w:t>rifles,</w:t>
      </w:r>
      <w:r>
        <w:rPr>
          <w:spacing w:val="-4"/>
        </w:rPr>
        <w:t xml:space="preserve"> </w:t>
      </w:r>
      <w:r>
        <w:t>shotguns,</w:t>
      </w:r>
      <w:r>
        <w:rPr>
          <w:spacing w:val="-1"/>
        </w:rPr>
        <w:t xml:space="preserve"> </w:t>
      </w:r>
      <w:r>
        <w:rPr>
          <w:spacing w:val="-2"/>
        </w:rPr>
        <w:t>handguns</w:t>
      </w:r>
    </w:p>
    <w:p w14:paraId="3BD6BED5" w14:textId="77777777" w:rsidR="00054C28" w:rsidRDefault="00D50A48">
      <w:pPr>
        <w:pStyle w:val="BodyText"/>
      </w:pPr>
      <w:r>
        <w:t>Officers</w:t>
      </w:r>
      <w:r>
        <w:rPr>
          <w:spacing w:val="-4"/>
        </w:rPr>
        <w:t xml:space="preserve"> </w:t>
      </w:r>
      <w:r>
        <w:t>may</w:t>
      </w:r>
      <w:r>
        <w:rPr>
          <w:spacing w:val="-3"/>
        </w:rPr>
        <w:t xml:space="preserve"> </w:t>
      </w:r>
      <w:r>
        <w:t>use</w:t>
      </w:r>
      <w:r>
        <w:rPr>
          <w:spacing w:val="-4"/>
        </w:rPr>
        <w:t xml:space="preserve"> </w:t>
      </w:r>
      <w:r>
        <w:t>pepper</w:t>
      </w:r>
      <w:r>
        <w:rPr>
          <w:spacing w:val="-5"/>
        </w:rPr>
        <w:t xml:space="preserve"> </w:t>
      </w:r>
      <w:r>
        <w:t>spray</w:t>
      </w:r>
      <w:r>
        <w:rPr>
          <w:spacing w:val="-1"/>
        </w:rPr>
        <w:t xml:space="preserve"> </w:t>
      </w:r>
      <w:r>
        <w:t>or</w:t>
      </w:r>
      <w:r>
        <w:rPr>
          <w:spacing w:val="-3"/>
        </w:rPr>
        <w:t xml:space="preserve"> </w:t>
      </w:r>
      <w:r>
        <w:t>tear</w:t>
      </w:r>
      <w:r>
        <w:rPr>
          <w:spacing w:val="-3"/>
        </w:rPr>
        <w:t xml:space="preserve"> </w:t>
      </w:r>
      <w:r>
        <w:t>gas</w:t>
      </w:r>
      <w:r>
        <w:rPr>
          <w:spacing w:val="-3"/>
        </w:rPr>
        <w:t xml:space="preserve"> </w:t>
      </w:r>
      <w:r>
        <w:t>to</w:t>
      </w:r>
      <w:r>
        <w:rPr>
          <w:spacing w:val="-1"/>
        </w:rPr>
        <w:t xml:space="preserve"> </w:t>
      </w:r>
      <w:r>
        <w:t xml:space="preserve">control the </w:t>
      </w:r>
      <w:r>
        <w:rPr>
          <w:spacing w:val="-2"/>
        </w:rPr>
        <w:t>situation</w:t>
      </w:r>
    </w:p>
    <w:p w14:paraId="3863CC58" w14:textId="77777777" w:rsidR="00054C28" w:rsidRDefault="00D50A48">
      <w:pPr>
        <w:pStyle w:val="BodyText"/>
        <w:spacing w:before="2"/>
      </w:pPr>
      <w:r>
        <w:t>Officers</w:t>
      </w:r>
      <w:r>
        <w:rPr>
          <w:spacing w:val="-5"/>
        </w:rPr>
        <w:t xml:space="preserve"> </w:t>
      </w:r>
      <w:r>
        <w:t>may</w:t>
      </w:r>
      <w:r>
        <w:rPr>
          <w:spacing w:val="-3"/>
        </w:rPr>
        <w:t xml:space="preserve"> </w:t>
      </w:r>
      <w:r>
        <w:t>shout</w:t>
      </w:r>
      <w:r>
        <w:rPr>
          <w:spacing w:val="-2"/>
        </w:rPr>
        <w:t xml:space="preserve"> </w:t>
      </w:r>
      <w:r>
        <w:t>commands,</w:t>
      </w:r>
      <w:r>
        <w:rPr>
          <w:spacing w:val="-4"/>
        </w:rPr>
        <w:t xml:space="preserve"> </w:t>
      </w:r>
      <w:r>
        <w:t>and</w:t>
      </w:r>
      <w:r>
        <w:rPr>
          <w:spacing w:val="-4"/>
        </w:rPr>
        <w:t xml:space="preserve"> </w:t>
      </w:r>
      <w:r>
        <w:t>may</w:t>
      </w:r>
      <w:r>
        <w:rPr>
          <w:spacing w:val="-5"/>
        </w:rPr>
        <w:t xml:space="preserve"> </w:t>
      </w:r>
      <w:r>
        <w:t>push</w:t>
      </w:r>
      <w:r>
        <w:rPr>
          <w:spacing w:val="-3"/>
        </w:rPr>
        <w:t xml:space="preserve"> </w:t>
      </w:r>
      <w:r>
        <w:t>individuals</w:t>
      </w:r>
      <w:r>
        <w:rPr>
          <w:spacing w:val="-5"/>
        </w:rPr>
        <w:t xml:space="preserve"> </w:t>
      </w:r>
      <w:r>
        <w:t>to</w:t>
      </w:r>
      <w:r>
        <w:rPr>
          <w:spacing w:val="-5"/>
        </w:rPr>
        <w:t xml:space="preserve"> </w:t>
      </w:r>
      <w:r>
        <w:t>the</w:t>
      </w:r>
      <w:r>
        <w:rPr>
          <w:spacing w:val="-1"/>
        </w:rPr>
        <w:t xml:space="preserve"> </w:t>
      </w:r>
      <w:r>
        <w:t>ground</w:t>
      </w:r>
      <w:r>
        <w:rPr>
          <w:spacing w:val="-4"/>
        </w:rPr>
        <w:t xml:space="preserve"> </w:t>
      </w:r>
      <w:r>
        <w:t>for</w:t>
      </w:r>
      <w:r>
        <w:rPr>
          <w:spacing w:val="-2"/>
        </w:rPr>
        <w:t xml:space="preserve"> </w:t>
      </w:r>
      <w:r>
        <w:t>their</w:t>
      </w:r>
      <w:r>
        <w:rPr>
          <w:spacing w:val="-3"/>
        </w:rPr>
        <w:t xml:space="preserve"> </w:t>
      </w:r>
      <w:r>
        <w:rPr>
          <w:spacing w:val="-2"/>
        </w:rPr>
        <w:t>safety</w:t>
      </w:r>
    </w:p>
    <w:p w14:paraId="67A31313" w14:textId="77777777" w:rsidR="00054C28" w:rsidRDefault="00D50A48">
      <w:pPr>
        <w:pStyle w:val="BodyText"/>
        <w:ind w:left="940" w:right="343"/>
      </w:pPr>
      <w:r>
        <w:t>The first officers to arrive to the scene will not stop to help injured persons. Expect rescue teams comprised</w:t>
      </w:r>
      <w:r>
        <w:rPr>
          <w:spacing w:val="-4"/>
        </w:rPr>
        <w:t xml:space="preserve"> </w:t>
      </w:r>
      <w:r>
        <w:t>of</w:t>
      </w:r>
      <w:r>
        <w:rPr>
          <w:spacing w:val="-4"/>
        </w:rPr>
        <w:t xml:space="preserve"> </w:t>
      </w:r>
      <w:r>
        <w:t>additional</w:t>
      </w:r>
      <w:r>
        <w:rPr>
          <w:spacing w:val="-7"/>
        </w:rPr>
        <w:t xml:space="preserve"> </w:t>
      </w:r>
      <w:r>
        <w:t>officers</w:t>
      </w:r>
      <w:r>
        <w:rPr>
          <w:spacing w:val="-5"/>
        </w:rPr>
        <w:t xml:space="preserve"> </w:t>
      </w:r>
      <w:r>
        <w:t>and</w:t>
      </w:r>
      <w:r>
        <w:rPr>
          <w:spacing w:val="-2"/>
        </w:rPr>
        <w:t xml:space="preserve"> </w:t>
      </w:r>
      <w:r>
        <w:t>emergency</w:t>
      </w:r>
      <w:r>
        <w:rPr>
          <w:spacing w:val="-6"/>
        </w:rPr>
        <w:t xml:space="preserve"> </w:t>
      </w:r>
      <w:r>
        <w:t>medical</w:t>
      </w:r>
      <w:r>
        <w:rPr>
          <w:spacing w:val="-5"/>
        </w:rPr>
        <w:t xml:space="preserve"> </w:t>
      </w:r>
      <w:r>
        <w:t>personnel</w:t>
      </w:r>
      <w:r>
        <w:rPr>
          <w:spacing w:val="-5"/>
        </w:rPr>
        <w:t xml:space="preserve"> </w:t>
      </w:r>
      <w:r>
        <w:t>to</w:t>
      </w:r>
      <w:r>
        <w:rPr>
          <w:spacing w:val="-5"/>
        </w:rPr>
        <w:t xml:space="preserve"> </w:t>
      </w:r>
      <w:r>
        <w:t>follow</w:t>
      </w:r>
      <w:r>
        <w:rPr>
          <w:spacing w:val="-3"/>
        </w:rPr>
        <w:t xml:space="preserve"> </w:t>
      </w:r>
      <w:r>
        <w:t>the</w:t>
      </w:r>
      <w:r>
        <w:rPr>
          <w:spacing w:val="-5"/>
        </w:rPr>
        <w:t xml:space="preserve"> </w:t>
      </w:r>
      <w:r>
        <w:t>initial</w:t>
      </w:r>
      <w:r>
        <w:rPr>
          <w:spacing w:val="-5"/>
        </w:rPr>
        <w:t xml:space="preserve"> </w:t>
      </w:r>
      <w:r>
        <w:t>officers.</w:t>
      </w:r>
      <w:r>
        <w:rPr>
          <w:spacing w:val="-3"/>
        </w:rPr>
        <w:t xml:space="preserve"> </w:t>
      </w:r>
      <w:r>
        <w:t>These rescue teams will treat and remove any injured persons. They may also call upon able-bodied individuals to assist in removing the wounded from the premises.</w:t>
      </w:r>
    </w:p>
    <w:p w14:paraId="761FA833" w14:textId="77777777" w:rsidR="00054C28" w:rsidRDefault="00D50A48">
      <w:pPr>
        <w:pStyle w:val="BodyText"/>
        <w:spacing w:before="119"/>
        <w:ind w:left="940" w:right="594"/>
        <w:jc w:val="both"/>
      </w:pPr>
      <w:r>
        <w:t>While law</w:t>
      </w:r>
      <w:r>
        <w:rPr>
          <w:spacing w:val="-1"/>
        </w:rPr>
        <w:t xml:space="preserve"> </w:t>
      </w:r>
      <w:r>
        <w:t>enforcement</w:t>
      </w:r>
      <w:r>
        <w:rPr>
          <w:spacing w:val="-1"/>
        </w:rPr>
        <w:t xml:space="preserve"> </w:t>
      </w:r>
      <w:r>
        <w:t>personnel</w:t>
      </w:r>
      <w:r>
        <w:rPr>
          <w:spacing w:val="-2"/>
        </w:rPr>
        <w:t xml:space="preserve"> </w:t>
      </w:r>
      <w:r>
        <w:t>are still assessing the situation,</w:t>
      </w:r>
      <w:r>
        <w:rPr>
          <w:spacing w:val="-2"/>
        </w:rPr>
        <w:t xml:space="preserve"> </w:t>
      </w:r>
      <w:r>
        <w:t>uniformed security and/or</w:t>
      </w:r>
      <w:r>
        <w:rPr>
          <w:spacing w:val="-1"/>
        </w:rPr>
        <w:t xml:space="preserve"> </w:t>
      </w:r>
      <w:r>
        <w:t>police officers</w:t>
      </w:r>
      <w:r>
        <w:rPr>
          <w:spacing w:val="-4"/>
        </w:rPr>
        <w:t xml:space="preserve"> </w:t>
      </w:r>
      <w:r>
        <w:t>will</w:t>
      </w:r>
      <w:r>
        <w:rPr>
          <w:spacing w:val="-4"/>
        </w:rPr>
        <w:t xml:space="preserve"> </w:t>
      </w:r>
      <w:r>
        <w:t>move</w:t>
      </w:r>
      <w:r>
        <w:rPr>
          <w:spacing w:val="-4"/>
        </w:rPr>
        <w:t xml:space="preserve"> </w:t>
      </w:r>
      <w:r>
        <w:t>through</w:t>
      </w:r>
      <w:r>
        <w:rPr>
          <w:spacing w:val="-1"/>
        </w:rPr>
        <w:t xml:space="preserve"> </w:t>
      </w:r>
      <w:r>
        <w:t>the</w:t>
      </w:r>
      <w:r>
        <w:rPr>
          <w:spacing w:val="-3"/>
        </w:rPr>
        <w:t xml:space="preserve"> </w:t>
      </w:r>
      <w:r>
        <w:t>entire</w:t>
      </w:r>
      <w:r>
        <w:rPr>
          <w:spacing w:val="-3"/>
        </w:rPr>
        <w:t xml:space="preserve"> </w:t>
      </w:r>
      <w:r>
        <w:t>area</w:t>
      </w:r>
      <w:r>
        <w:rPr>
          <w:spacing w:val="-4"/>
        </w:rPr>
        <w:t xml:space="preserve"> </w:t>
      </w:r>
      <w:r>
        <w:t>to</w:t>
      </w:r>
      <w:r>
        <w:rPr>
          <w:spacing w:val="-4"/>
        </w:rPr>
        <w:t xml:space="preserve"> </w:t>
      </w:r>
      <w:r>
        <w:t>ensure</w:t>
      </w:r>
      <w:r>
        <w:rPr>
          <w:spacing w:val="-1"/>
        </w:rPr>
        <w:t xml:space="preserve"> </w:t>
      </w:r>
      <w:r>
        <w:t>the</w:t>
      </w:r>
      <w:r>
        <w:rPr>
          <w:spacing w:val="-3"/>
        </w:rPr>
        <w:t xml:space="preserve"> </w:t>
      </w:r>
      <w:r>
        <w:t>threat</w:t>
      </w:r>
      <w:r>
        <w:rPr>
          <w:spacing w:val="-3"/>
        </w:rPr>
        <w:t xml:space="preserve"> </w:t>
      </w:r>
      <w:r>
        <w:t>is</w:t>
      </w:r>
      <w:r>
        <w:rPr>
          <w:spacing w:val="-2"/>
        </w:rPr>
        <w:t xml:space="preserve"> </w:t>
      </w:r>
      <w:r>
        <w:t>over.</w:t>
      </w:r>
      <w:r>
        <w:rPr>
          <w:spacing w:val="-5"/>
        </w:rPr>
        <w:t xml:space="preserve"> </w:t>
      </w:r>
      <w:r>
        <w:t>For</w:t>
      </w:r>
      <w:r>
        <w:rPr>
          <w:spacing w:val="-4"/>
        </w:rPr>
        <w:t xml:space="preserve"> </w:t>
      </w:r>
      <w:r>
        <w:t>the</w:t>
      </w:r>
      <w:r>
        <w:rPr>
          <w:spacing w:val="-4"/>
        </w:rPr>
        <w:t xml:space="preserve"> </w:t>
      </w:r>
      <w:r>
        <w:t>safety</w:t>
      </w:r>
      <w:r>
        <w:rPr>
          <w:spacing w:val="-2"/>
        </w:rPr>
        <w:t xml:space="preserve"> </w:t>
      </w:r>
      <w:r>
        <w:t>of</w:t>
      </w:r>
      <w:r>
        <w:rPr>
          <w:spacing w:val="-1"/>
        </w:rPr>
        <w:t xml:space="preserve"> </w:t>
      </w:r>
      <w:r>
        <w:t>you</w:t>
      </w:r>
      <w:r>
        <w:rPr>
          <w:spacing w:val="-3"/>
        </w:rPr>
        <w:t xml:space="preserve"> </w:t>
      </w:r>
      <w:r>
        <w:t>and</w:t>
      </w:r>
      <w:r>
        <w:rPr>
          <w:spacing w:val="-3"/>
        </w:rPr>
        <w:t xml:space="preserve"> </w:t>
      </w:r>
      <w:r>
        <w:t>the officers, you may be handcuffed until the incident details are fully known.</w:t>
      </w:r>
    </w:p>
    <w:p w14:paraId="3784A6BC" w14:textId="77777777" w:rsidR="00054C28" w:rsidRDefault="00D50A48">
      <w:pPr>
        <w:pStyle w:val="BodyText"/>
        <w:spacing w:before="120"/>
        <w:ind w:left="940"/>
        <w:jc w:val="both"/>
      </w:pPr>
      <w:r>
        <w:t>How</w:t>
      </w:r>
      <w:r>
        <w:rPr>
          <w:spacing w:val="-1"/>
        </w:rPr>
        <w:t xml:space="preserve"> </w:t>
      </w:r>
      <w:r>
        <w:t>to</w:t>
      </w:r>
      <w:r>
        <w:rPr>
          <w:spacing w:val="-2"/>
        </w:rPr>
        <w:t xml:space="preserve"> </w:t>
      </w:r>
      <w:r>
        <w:t>react</w:t>
      </w:r>
      <w:r>
        <w:rPr>
          <w:spacing w:val="-4"/>
        </w:rPr>
        <w:t xml:space="preserve"> </w:t>
      </w:r>
      <w:r>
        <w:t>when</w:t>
      </w:r>
      <w:r>
        <w:rPr>
          <w:spacing w:val="-2"/>
        </w:rPr>
        <w:t xml:space="preserve"> </w:t>
      </w:r>
      <w:r>
        <w:t>law</w:t>
      </w:r>
      <w:r>
        <w:rPr>
          <w:spacing w:val="-2"/>
        </w:rPr>
        <w:t xml:space="preserve"> </w:t>
      </w:r>
      <w:r>
        <w:t>enforcement</w:t>
      </w:r>
      <w:r>
        <w:rPr>
          <w:spacing w:val="-1"/>
        </w:rPr>
        <w:t xml:space="preserve"> </w:t>
      </w:r>
      <w:r>
        <w:rPr>
          <w:spacing w:val="-2"/>
        </w:rPr>
        <w:t>arrives:</w:t>
      </w:r>
    </w:p>
    <w:p w14:paraId="76FD5E06" w14:textId="77777777" w:rsidR="00054C28" w:rsidRDefault="00D50A48">
      <w:pPr>
        <w:pStyle w:val="BodyText"/>
        <w:spacing w:before="120"/>
      </w:pPr>
      <w:r>
        <w:t>Remain</w:t>
      </w:r>
      <w:r>
        <w:rPr>
          <w:spacing w:val="-2"/>
        </w:rPr>
        <w:t xml:space="preserve"> </w:t>
      </w:r>
      <w:r>
        <w:t>calm,</w:t>
      </w:r>
      <w:r>
        <w:rPr>
          <w:spacing w:val="-3"/>
        </w:rPr>
        <w:t xml:space="preserve"> </w:t>
      </w:r>
      <w:r>
        <w:t>and</w:t>
      </w:r>
      <w:r>
        <w:rPr>
          <w:spacing w:val="-3"/>
        </w:rPr>
        <w:t xml:space="preserve"> </w:t>
      </w:r>
      <w:r>
        <w:t>follow</w:t>
      </w:r>
      <w:r>
        <w:rPr>
          <w:spacing w:val="-5"/>
        </w:rPr>
        <w:t xml:space="preserve"> </w:t>
      </w:r>
      <w:r>
        <w:t>officers’</w:t>
      </w:r>
      <w:r>
        <w:rPr>
          <w:spacing w:val="-4"/>
        </w:rPr>
        <w:t xml:space="preserve"> </w:t>
      </w:r>
      <w:r>
        <w:rPr>
          <w:spacing w:val="-2"/>
        </w:rPr>
        <w:t>instructions</w:t>
      </w:r>
    </w:p>
    <w:p w14:paraId="710D0350" w14:textId="77777777" w:rsidR="00054C28" w:rsidRDefault="00D50A48">
      <w:pPr>
        <w:pStyle w:val="BodyText"/>
        <w:ind w:right="3356"/>
      </w:pPr>
      <w:r>
        <w:t>Put</w:t>
      </w:r>
      <w:r>
        <w:rPr>
          <w:spacing w:val="-4"/>
        </w:rPr>
        <w:t xml:space="preserve"> </w:t>
      </w:r>
      <w:r>
        <w:t>down</w:t>
      </w:r>
      <w:r>
        <w:rPr>
          <w:spacing w:val="-4"/>
        </w:rPr>
        <w:t xml:space="preserve"> </w:t>
      </w:r>
      <w:r>
        <w:t>any</w:t>
      </w:r>
      <w:r>
        <w:rPr>
          <w:spacing w:val="-3"/>
        </w:rPr>
        <w:t xml:space="preserve"> </w:t>
      </w:r>
      <w:r>
        <w:t>items</w:t>
      </w:r>
      <w:r>
        <w:rPr>
          <w:spacing w:val="-5"/>
        </w:rPr>
        <w:t xml:space="preserve"> </w:t>
      </w:r>
      <w:r>
        <w:t>in</w:t>
      </w:r>
      <w:r>
        <w:rPr>
          <w:spacing w:val="-2"/>
        </w:rPr>
        <w:t xml:space="preserve"> </w:t>
      </w:r>
      <w:r>
        <w:t>your</w:t>
      </w:r>
      <w:r>
        <w:rPr>
          <w:spacing w:val="-5"/>
        </w:rPr>
        <w:t xml:space="preserve"> </w:t>
      </w:r>
      <w:r>
        <w:t>hands</w:t>
      </w:r>
      <w:r>
        <w:rPr>
          <w:spacing w:val="-3"/>
        </w:rPr>
        <w:t xml:space="preserve"> </w:t>
      </w:r>
      <w:r>
        <w:t>(i.e.,</w:t>
      </w:r>
      <w:r>
        <w:rPr>
          <w:spacing w:val="-3"/>
        </w:rPr>
        <w:t xml:space="preserve"> </w:t>
      </w:r>
      <w:r>
        <w:t>cell</w:t>
      </w:r>
      <w:r>
        <w:rPr>
          <w:spacing w:val="-4"/>
        </w:rPr>
        <w:t xml:space="preserve"> </w:t>
      </w:r>
      <w:r>
        <w:t>phones,</w:t>
      </w:r>
      <w:r>
        <w:rPr>
          <w:spacing w:val="-3"/>
        </w:rPr>
        <w:t xml:space="preserve"> </w:t>
      </w:r>
      <w:r>
        <w:t>bags,</w:t>
      </w:r>
      <w:r>
        <w:rPr>
          <w:spacing w:val="-3"/>
        </w:rPr>
        <w:t xml:space="preserve"> </w:t>
      </w:r>
      <w:r>
        <w:t>jackets) Immediately raise hands and spread fingers</w:t>
      </w:r>
    </w:p>
    <w:p w14:paraId="1B450D13" w14:textId="77777777" w:rsidR="00054C28" w:rsidRDefault="00D50A48">
      <w:pPr>
        <w:pStyle w:val="BodyText"/>
        <w:spacing w:line="293" w:lineRule="exact"/>
      </w:pPr>
      <w:r>
        <w:t>Always</w:t>
      </w:r>
      <w:r>
        <w:rPr>
          <w:spacing w:val="-3"/>
        </w:rPr>
        <w:t xml:space="preserve"> </w:t>
      </w:r>
      <w:r>
        <w:t>keep</w:t>
      </w:r>
      <w:r>
        <w:rPr>
          <w:spacing w:val="-3"/>
        </w:rPr>
        <w:t xml:space="preserve"> </w:t>
      </w:r>
      <w:r>
        <w:t>hands</w:t>
      </w:r>
      <w:r>
        <w:rPr>
          <w:spacing w:val="-2"/>
        </w:rPr>
        <w:t xml:space="preserve"> visible</w:t>
      </w:r>
    </w:p>
    <w:p w14:paraId="431352DE" w14:textId="77777777" w:rsidR="00054C28" w:rsidRDefault="00D50A48">
      <w:pPr>
        <w:pStyle w:val="BodyText"/>
        <w:spacing w:line="242" w:lineRule="auto"/>
        <w:ind w:right="1447"/>
      </w:pPr>
      <w:r>
        <w:t>Avoid</w:t>
      </w:r>
      <w:r>
        <w:rPr>
          <w:spacing w:val="-1"/>
        </w:rPr>
        <w:t xml:space="preserve"> </w:t>
      </w:r>
      <w:r>
        <w:t>making</w:t>
      </w:r>
      <w:r>
        <w:rPr>
          <w:spacing w:val="-5"/>
        </w:rPr>
        <w:t xml:space="preserve"> </w:t>
      </w:r>
      <w:r>
        <w:t>quick</w:t>
      </w:r>
      <w:r>
        <w:rPr>
          <w:spacing w:val="-4"/>
        </w:rPr>
        <w:t xml:space="preserve"> </w:t>
      </w:r>
      <w:r>
        <w:t>movements</w:t>
      </w:r>
      <w:r>
        <w:rPr>
          <w:spacing w:val="-3"/>
        </w:rPr>
        <w:t xml:space="preserve"> </w:t>
      </w:r>
      <w:r>
        <w:t>toward</w:t>
      </w:r>
      <w:r>
        <w:rPr>
          <w:spacing w:val="-2"/>
        </w:rPr>
        <w:t xml:space="preserve"> </w:t>
      </w:r>
      <w:r>
        <w:t>officers</w:t>
      </w:r>
      <w:r>
        <w:rPr>
          <w:spacing w:val="-3"/>
        </w:rPr>
        <w:t xml:space="preserve"> </w:t>
      </w:r>
      <w:r>
        <w:t>such</w:t>
      </w:r>
      <w:r>
        <w:rPr>
          <w:spacing w:val="-2"/>
        </w:rPr>
        <w:t xml:space="preserve"> </w:t>
      </w:r>
      <w:r>
        <w:t>as</w:t>
      </w:r>
      <w:r>
        <w:rPr>
          <w:spacing w:val="-5"/>
        </w:rPr>
        <w:t xml:space="preserve"> </w:t>
      </w:r>
      <w:r>
        <w:t>holding</w:t>
      </w:r>
      <w:r>
        <w:rPr>
          <w:spacing w:val="-5"/>
        </w:rPr>
        <w:t xml:space="preserve"> </w:t>
      </w:r>
      <w:r>
        <w:t>on</w:t>
      </w:r>
      <w:r>
        <w:rPr>
          <w:spacing w:val="-4"/>
        </w:rPr>
        <w:t xml:space="preserve"> </w:t>
      </w:r>
      <w:r>
        <w:t>to</w:t>
      </w:r>
      <w:r>
        <w:rPr>
          <w:spacing w:val="-5"/>
        </w:rPr>
        <w:t xml:space="preserve"> </w:t>
      </w:r>
      <w:r>
        <w:t>them</w:t>
      </w:r>
      <w:r>
        <w:rPr>
          <w:spacing w:val="-3"/>
        </w:rPr>
        <w:t xml:space="preserve"> </w:t>
      </w:r>
      <w:r>
        <w:t>for</w:t>
      </w:r>
      <w:r>
        <w:rPr>
          <w:spacing w:val="-4"/>
        </w:rPr>
        <w:t xml:space="preserve"> </w:t>
      </w:r>
      <w:r>
        <w:t>safety Avoid pointing, screaming and/or yelling</w:t>
      </w:r>
    </w:p>
    <w:p w14:paraId="575ED4A1" w14:textId="77777777" w:rsidR="00054C28" w:rsidRDefault="00D50A48">
      <w:pPr>
        <w:pStyle w:val="BodyText"/>
        <w:ind w:left="1660" w:hanging="360"/>
      </w:pPr>
      <w:r>
        <w:t>Do</w:t>
      </w:r>
      <w:r>
        <w:rPr>
          <w:spacing w:val="-2"/>
        </w:rPr>
        <w:t xml:space="preserve"> </w:t>
      </w:r>
      <w:r>
        <w:t>not</w:t>
      </w:r>
      <w:r>
        <w:rPr>
          <w:spacing w:val="-1"/>
        </w:rPr>
        <w:t xml:space="preserve"> </w:t>
      </w:r>
      <w:r>
        <w:t>stop</w:t>
      </w:r>
      <w:r>
        <w:rPr>
          <w:spacing w:val="-1"/>
        </w:rPr>
        <w:t xml:space="preserve"> </w:t>
      </w:r>
      <w:r>
        <w:t>to</w:t>
      </w:r>
      <w:r>
        <w:rPr>
          <w:spacing w:val="-2"/>
        </w:rPr>
        <w:t xml:space="preserve"> </w:t>
      </w:r>
      <w:r>
        <w:t>ask</w:t>
      </w:r>
      <w:r>
        <w:rPr>
          <w:spacing w:val="-1"/>
        </w:rPr>
        <w:t xml:space="preserve"> </w:t>
      </w:r>
      <w:r>
        <w:t>officers for</w:t>
      </w:r>
      <w:r>
        <w:rPr>
          <w:spacing w:val="-2"/>
        </w:rPr>
        <w:t xml:space="preserve"> </w:t>
      </w:r>
      <w:r>
        <w:t>help</w:t>
      </w:r>
      <w:r>
        <w:rPr>
          <w:spacing w:val="-1"/>
        </w:rPr>
        <w:t xml:space="preserve"> </w:t>
      </w:r>
      <w:r>
        <w:t>or</w:t>
      </w:r>
      <w:r>
        <w:rPr>
          <w:spacing w:val="-2"/>
        </w:rPr>
        <w:t xml:space="preserve"> </w:t>
      </w:r>
      <w:r>
        <w:t>direction</w:t>
      </w:r>
      <w:r>
        <w:rPr>
          <w:spacing w:val="-1"/>
        </w:rPr>
        <w:t xml:space="preserve"> </w:t>
      </w:r>
      <w:r>
        <w:t>when</w:t>
      </w:r>
      <w:r>
        <w:rPr>
          <w:spacing w:val="-1"/>
        </w:rPr>
        <w:t xml:space="preserve"> </w:t>
      </w:r>
      <w:r>
        <w:t>evacuating,</w:t>
      </w:r>
      <w:r>
        <w:rPr>
          <w:spacing w:val="-3"/>
        </w:rPr>
        <w:t xml:space="preserve"> </w:t>
      </w:r>
      <w:r>
        <w:t>just</w:t>
      </w:r>
      <w:r>
        <w:rPr>
          <w:spacing w:val="-2"/>
        </w:rPr>
        <w:t xml:space="preserve"> </w:t>
      </w:r>
      <w:r>
        <w:t>proceed in</w:t>
      </w:r>
      <w:r>
        <w:rPr>
          <w:spacing w:val="-2"/>
        </w:rPr>
        <w:t xml:space="preserve"> </w:t>
      </w:r>
      <w:r>
        <w:t>the</w:t>
      </w:r>
      <w:r>
        <w:rPr>
          <w:spacing w:val="-2"/>
        </w:rPr>
        <w:t xml:space="preserve"> </w:t>
      </w:r>
      <w:r>
        <w:t>direction</w:t>
      </w:r>
      <w:r>
        <w:rPr>
          <w:spacing w:val="-2"/>
        </w:rPr>
        <w:t xml:space="preserve"> </w:t>
      </w:r>
      <w:r>
        <w:t>from which officers are entering the premises</w:t>
      </w:r>
    </w:p>
    <w:p w14:paraId="6C10175A" w14:textId="77777777" w:rsidR="00054C28" w:rsidRDefault="00054C28">
      <w:pPr>
        <w:sectPr w:rsidR="00054C28">
          <w:pgSz w:w="12240" w:h="15840"/>
          <w:pgMar w:top="1580" w:right="860" w:bottom="280" w:left="140" w:header="768" w:footer="0" w:gutter="0"/>
          <w:cols w:space="720"/>
        </w:sectPr>
      </w:pPr>
    </w:p>
    <w:p w14:paraId="405CC2FE" w14:textId="77777777" w:rsidR="00054C28" w:rsidRDefault="00054C28">
      <w:pPr>
        <w:pStyle w:val="BodyText"/>
        <w:spacing w:before="4"/>
        <w:ind w:left="0"/>
      </w:pPr>
    </w:p>
    <w:p w14:paraId="41B1684F" w14:textId="77777777" w:rsidR="00054C28" w:rsidRDefault="00D50A48">
      <w:pPr>
        <w:pStyle w:val="BodyText"/>
        <w:ind w:left="940" w:right="343"/>
      </w:pPr>
      <w:r>
        <w:t>Once</w:t>
      </w:r>
      <w:r>
        <w:rPr>
          <w:spacing w:val="-1"/>
        </w:rPr>
        <w:t xml:space="preserve"> </w:t>
      </w:r>
      <w:r>
        <w:t>you</w:t>
      </w:r>
      <w:r>
        <w:rPr>
          <w:spacing w:val="-3"/>
        </w:rPr>
        <w:t xml:space="preserve"> </w:t>
      </w:r>
      <w:r>
        <w:t>have</w:t>
      </w:r>
      <w:r>
        <w:rPr>
          <w:spacing w:val="-4"/>
        </w:rPr>
        <w:t xml:space="preserve"> </w:t>
      </w:r>
      <w:r>
        <w:t>reached</w:t>
      </w:r>
      <w:r>
        <w:rPr>
          <w:spacing w:val="-3"/>
        </w:rPr>
        <w:t xml:space="preserve"> </w:t>
      </w:r>
      <w:r>
        <w:t>a</w:t>
      </w:r>
      <w:r>
        <w:rPr>
          <w:spacing w:val="-2"/>
        </w:rPr>
        <w:t xml:space="preserve"> </w:t>
      </w:r>
      <w:r>
        <w:t>safe</w:t>
      </w:r>
      <w:r>
        <w:rPr>
          <w:spacing w:val="-4"/>
        </w:rPr>
        <w:t xml:space="preserve"> </w:t>
      </w:r>
      <w:r>
        <w:t>location</w:t>
      </w:r>
      <w:r>
        <w:rPr>
          <w:spacing w:val="-2"/>
        </w:rPr>
        <w:t xml:space="preserve"> </w:t>
      </w:r>
      <w:r>
        <w:t>or</w:t>
      </w:r>
      <w:r>
        <w:rPr>
          <w:spacing w:val="-1"/>
        </w:rPr>
        <w:t xml:space="preserve"> </w:t>
      </w:r>
      <w:r>
        <w:t>an</w:t>
      </w:r>
      <w:r>
        <w:rPr>
          <w:spacing w:val="-1"/>
        </w:rPr>
        <w:t xml:space="preserve"> </w:t>
      </w:r>
      <w:r>
        <w:t>assembly</w:t>
      </w:r>
      <w:r>
        <w:rPr>
          <w:spacing w:val="-2"/>
        </w:rPr>
        <w:t xml:space="preserve"> </w:t>
      </w:r>
      <w:r>
        <w:t>point,</w:t>
      </w:r>
      <w:r>
        <w:rPr>
          <w:spacing w:val="-2"/>
        </w:rPr>
        <w:t xml:space="preserve"> </w:t>
      </w:r>
      <w:r>
        <w:t>you</w:t>
      </w:r>
      <w:r>
        <w:rPr>
          <w:spacing w:val="-3"/>
        </w:rPr>
        <w:t xml:space="preserve"> </w:t>
      </w:r>
      <w:r>
        <w:t>will</w:t>
      </w:r>
      <w:r>
        <w:rPr>
          <w:spacing w:val="-4"/>
        </w:rPr>
        <w:t xml:space="preserve"> </w:t>
      </w:r>
      <w:r>
        <w:t>likely</w:t>
      </w:r>
      <w:r>
        <w:rPr>
          <w:spacing w:val="-2"/>
        </w:rPr>
        <w:t xml:space="preserve"> </w:t>
      </w:r>
      <w:r>
        <w:t>be</w:t>
      </w:r>
      <w:r>
        <w:rPr>
          <w:spacing w:val="-3"/>
        </w:rPr>
        <w:t xml:space="preserve"> </w:t>
      </w:r>
      <w:r>
        <w:t>held</w:t>
      </w:r>
      <w:r>
        <w:rPr>
          <w:spacing w:val="-3"/>
        </w:rPr>
        <w:t xml:space="preserve"> </w:t>
      </w:r>
      <w:r>
        <w:t>in</w:t>
      </w:r>
      <w:r>
        <w:rPr>
          <w:spacing w:val="-3"/>
        </w:rPr>
        <w:t xml:space="preserve"> </w:t>
      </w:r>
      <w:r>
        <w:t>that</w:t>
      </w:r>
      <w:r>
        <w:rPr>
          <w:spacing w:val="-3"/>
        </w:rPr>
        <w:t xml:space="preserve"> </w:t>
      </w:r>
      <w:r>
        <w:t>area</w:t>
      </w:r>
      <w:r>
        <w:rPr>
          <w:spacing w:val="-4"/>
        </w:rPr>
        <w:t xml:space="preserve"> </w:t>
      </w:r>
      <w:r>
        <w:t>by</w:t>
      </w:r>
      <w:r>
        <w:rPr>
          <w:spacing w:val="-5"/>
        </w:rPr>
        <w:t xml:space="preserve"> </w:t>
      </w:r>
      <w:r>
        <w:t>law enforcement until the situation is under control, and all witnesses have been identified and questioned. Do not leave until law enforcement authorities have instructed you to do so.</w:t>
      </w:r>
    </w:p>
    <w:p w14:paraId="4DFB76F7" w14:textId="77777777" w:rsidR="00054C28" w:rsidRDefault="00D50A48">
      <w:pPr>
        <w:pStyle w:val="Heading4"/>
        <w:spacing w:before="240"/>
      </w:pPr>
      <w:r>
        <w:rPr>
          <w:spacing w:val="-2"/>
        </w:rPr>
        <w:t>Considerations</w:t>
      </w:r>
    </w:p>
    <w:p w14:paraId="430FBA85" w14:textId="77777777" w:rsidR="00054C28" w:rsidRDefault="00D50A48">
      <w:pPr>
        <w:pStyle w:val="BodyText"/>
        <w:spacing w:before="121"/>
        <w:ind w:left="940"/>
      </w:pPr>
      <w:r>
        <w:t>If</w:t>
      </w:r>
      <w:r>
        <w:rPr>
          <w:spacing w:val="-2"/>
        </w:rPr>
        <w:t xml:space="preserve"> </w:t>
      </w:r>
      <w:r>
        <w:t>a</w:t>
      </w:r>
      <w:r>
        <w:rPr>
          <w:spacing w:val="-2"/>
        </w:rPr>
        <w:t xml:space="preserve"> </w:t>
      </w:r>
      <w:r>
        <w:t>security</w:t>
      </w:r>
      <w:r>
        <w:rPr>
          <w:spacing w:val="-6"/>
        </w:rPr>
        <w:t xml:space="preserve"> </w:t>
      </w:r>
      <w:r>
        <w:t>threat</w:t>
      </w:r>
      <w:r>
        <w:rPr>
          <w:spacing w:val="-3"/>
        </w:rPr>
        <w:t xml:space="preserve"> </w:t>
      </w:r>
      <w:r>
        <w:t>is</w:t>
      </w:r>
      <w:r>
        <w:rPr>
          <w:spacing w:val="-2"/>
        </w:rPr>
        <w:t xml:space="preserve"> </w:t>
      </w:r>
      <w:r>
        <w:t>imminent</w:t>
      </w:r>
      <w:r>
        <w:rPr>
          <w:spacing w:val="-2"/>
        </w:rPr>
        <w:t xml:space="preserve"> </w:t>
      </w:r>
      <w:r>
        <w:t>or</w:t>
      </w:r>
      <w:r>
        <w:rPr>
          <w:spacing w:val="-1"/>
        </w:rPr>
        <w:t xml:space="preserve"> </w:t>
      </w:r>
      <w:r>
        <w:t>occurring,</w:t>
      </w:r>
      <w:r>
        <w:rPr>
          <w:spacing w:val="-5"/>
        </w:rPr>
        <w:t xml:space="preserve"> </w:t>
      </w:r>
      <w:r>
        <w:t>our</w:t>
      </w:r>
      <w:r>
        <w:rPr>
          <w:spacing w:val="-6"/>
        </w:rPr>
        <w:t xml:space="preserve"> </w:t>
      </w:r>
      <w:r>
        <w:t>personnel</w:t>
      </w:r>
      <w:r>
        <w:rPr>
          <w:spacing w:val="-4"/>
        </w:rPr>
        <w:t xml:space="preserve"> </w:t>
      </w:r>
      <w:r>
        <w:t>will</w:t>
      </w:r>
      <w:r>
        <w:rPr>
          <w:spacing w:val="-5"/>
        </w:rPr>
        <w:t xml:space="preserve"> </w:t>
      </w:r>
      <w:r>
        <w:t>take</w:t>
      </w:r>
      <w:r>
        <w:rPr>
          <w:spacing w:val="-1"/>
        </w:rPr>
        <w:t xml:space="preserve"> </w:t>
      </w:r>
      <w:r>
        <w:t>all</w:t>
      </w:r>
      <w:r>
        <w:rPr>
          <w:spacing w:val="-3"/>
        </w:rPr>
        <w:t xml:space="preserve"> </w:t>
      </w:r>
      <w:r>
        <w:t>reasonable</w:t>
      </w:r>
      <w:r>
        <w:rPr>
          <w:spacing w:val="-1"/>
        </w:rPr>
        <w:t xml:space="preserve"> </w:t>
      </w:r>
      <w:r>
        <w:t>and</w:t>
      </w:r>
      <w:r>
        <w:rPr>
          <w:spacing w:val="-1"/>
        </w:rPr>
        <w:t xml:space="preserve"> </w:t>
      </w:r>
      <w:r>
        <w:rPr>
          <w:spacing w:val="-2"/>
        </w:rPr>
        <w:t>appropriate</w:t>
      </w:r>
    </w:p>
    <w:p w14:paraId="4D736385" w14:textId="77777777" w:rsidR="00054C28" w:rsidRDefault="00D50A48">
      <w:pPr>
        <w:pStyle w:val="BodyText"/>
        <w:ind w:left="940" w:right="218"/>
      </w:pPr>
      <w:r>
        <w:t>actions to minimize the hazard to the District’s students and staff. If the perpetrator(s) is known, Incident</w:t>
      </w:r>
      <w:r>
        <w:rPr>
          <w:spacing w:val="-3"/>
        </w:rPr>
        <w:t xml:space="preserve"> </w:t>
      </w:r>
      <w:r>
        <w:t>Command</w:t>
      </w:r>
      <w:r>
        <w:rPr>
          <w:spacing w:val="-4"/>
        </w:rPr>
        <w:t xml:space="preserve"> </w:t>
      </w:r>
      <w:r>
        <w:t>will</w:t>
      </w:r>
      <w:r>
        <w:rPr>
          <w:spacing w:val="-5"/>
        </w:rPr>
        <w:t xml:space="preserve"> </w:t>
      </w:r>
      <w:r>
        <w:t>immediately</w:t>
      </w:r>
      <w:r>
        <w:rPr>
          <w:spacing w:val="-3"/>
        </w:rPr>
        <w:t xml:space="preserve"> </w:t>
      </w:r>
      <w:r>
        <w:t>deactivate</w:t>
      </w:r>
      <w:r>
        <w:rPr>
          <w:spacing w:val="-4"/>
        </w:rPr>
        <w:t xml:space="preserve"> </w:t>
      </w:r>
      <w:r>
        <w:t>the</w:t>
      </w:r>
      <w:r>
        <w:rPr>
          <w:spacing w:val="-3"/>
        </w:rPr>
        <w:t xml:space="preserve"> </w:t>
      </w:r>
      <w:r>
        <w:t>incident</w:t>
      </w:r>
      <w:r>
        <w:rPr>
          <w:spacing w:val="-3"/>
        </w:rPr>
        <w:t xml:space="preserve"> </w:t>
      </w:r>
      <w:r>
        <w:t>site’s</w:t>
      </w:r>
      <w:r>
        <w:rPr>
          <w:spacing w:val="-3"/>
        </w:rPr>
        <w:t xml:space="preserve"> </w:t>
      </w:r>
      <w:r>
        <w:t>ID</w:t>
      </w:r>
      <w:r>
        <w:rPr>
          <w:spacing w:val="-3"/>
        </w:rPr>
        <w:t xml:space="preserve"> </w:t>
      </w:r>
      <w:r>
        <w:t>card(s)</w:t>
      </w:r>
      <w:r>
        <w:rPr>
          <w:spacing w:val="-4"/>
        </w:rPr>
        <w:t xml:space="preserve"> </w:t>
      </w:r>
      <w:r>
        <w:t>to</w:t>
      </w:r>
      <w:r>
        <w:rPr>
          <w:spacing w:val="-3"/>
        </w:rPr>
        <w:t xml:space="preserve"> </w:t>
      </w:r>
      <w:r>
        <w:t>prevent</w:t>
      </w:r>
      <w:r>
        <w:rPr>
          <w:spacing w:val="-4"/>
        </w:rPr>
        <w:t xml:space="preserve"> </w:t>
      </w:r>
      <w:r>
        <w:t>the</w:t>
      </w:r>
      <w:r>
        <w:rPr>
          <w:spacing w:val="-5"/>
        </w:rPr>
        <w:t xml:space="preserve"> </w:t>
      </w:r>
      <w:r>
        <w:t>individual(s) from entering a building/room equipped with card access.</w:t>
      </w:r>
    </w:p>
    <w:p w14:paraId="5EBDD209" w14:textId="77777777" w:rsidR="00054C28" w:rsidRDefault="00D50A48">
      <w:pPr>
        <w:pStyle w:val="BodyText"/>
        <w:spacing w:before="120"/>
        <w:ind w:left="940"/>
      </w:pPr>
      <w:r>
        <w:t>For</w:t>
      </w:r>
      <w:r>
        <w:rPr>
          <w:spacing w:val="-3"/>
        </w:rPr>
        <w:t xml:space="preserve"> </w:t>
      </w:r>
      <w:r>
        <w:t>locations</w:t>
      </w:r>
      <w:r>
        <w:rPr>
          <w:spacing w:val="-6"/>
        </w:rPr>
        <w:t xml:space="preserve"> </w:t>
      </w:r>
      <w:r>
        <w:t>without</w:t>
      </w:r>
      <w:r>
        <w:rPr>
          <w:spacing w:val="-5"/>
        </w:rPr>
        <w:t xml:space="preserve"> </w:t>
      </w:r>
      <w:r>
        <w:t>electronic</w:t>
      </w:r>
      <w:r>
        <w:rPr>
          <w:spacing w:val="-4"/>
        </w:rPr>
        <w:t xml:space="preserve"> </w:t>
      </w:r>
      <w:r>
        <w:t>access</w:t>
      </w:r>
      <w:r>
        <w:rPr>
          <w:spacing w:val="-4"/>
        </w:rPr>
        <w:t xml:space="preserve"> </w:t>
      </w:r>
      <w:r>
        <w:t>control,</w:t>
      </w:r>
      <w:r>
        <w:rPr>
          <w:spacing w:val="-4"/>
        </w:rPr>
        <w:t xml:space="preserve"> </w:t>
      </w:r>
      <w:r>
        <w:t>incident</w:t>
      </w:r>
      <w:r>
        <w:rPr>
          <w:spacing w:val="-5"/>
        </w:rPr>
        <w:t xml:space="preserve"> </w:t>
      </w:r>
      <w:r>
        <w:t>personnel</w:t>
      </w:r>
      <w:r>
        <w:rPr>
          <w:spacing w:val="-5"/>
        </w:rPr>
        <w:t xml:space="preserve"> </w:t>
      </w:r>
      <w:r>
        <w:t>will</w:t>
      </w:r>
      <w:r>
        <w:rPr>
          <w:spacing w:val="-6"/>
        </w:rPr>
        <w:t xml:space="preserve"> </w:t>
      </w:r>
      <w:r>
        <w:t>make</w:t>
      </w:r>
      <w:r>
        <w:rPr>
          <w:spacing w:val="-3"/>
        </w:rPr>
        <w:t xml:space="preserve"> </w:t>
      </w:r>
      <w:r>
        <w:t>reasonable</w:t>
      </w:r>
      <w:r>
        <w:rPr>
          <w:spacing w:val="-5"/>
        </w:rPr>
        <w:t xml:space="preserve"> </w:t>
      </w:r>
      <w:r>
        <w:t>attempts</w:t>
      </w:r>
      <w:r>
        <w:rPr>
          <w:spacing w:val="-5"/>
        </w:rPr>
        <w:t xml:space="preserve"> </w:t>
      </w:r>
      <w:r>
        <w:t>to secure these doors as quickly as possible. The nature of the threat may make it unsafe for incident personnel to move from door-to-door, thus preventing these locations from being quickly secured.</w:t>
      </w:r>
    </w:p>
    <w:p w14:paraId="332F929D" w14:textId="77777777" w:rsidR="00054C28" w:rsidRDefault="00D50A48">
      <w:pPr>
        <w:pStyle w:val="BodyText"/>
        <w:spacing w:before="120"/>
        <w:ind w:left="940"/>
      </w:pPr>
      <w:r>
        <w:t>If</w:t>
      </w:r>
      <w:r>
        <w:rPr>
          <w:spacing w:val="-2"/>
        </w:rPr>
        <w:t xml:space="preserve"> </w:t>
      </w:r>
      <w:r>
        <w:t>you</w:t>
      </w:r>
      <w:r>
        <w:rPr>
          <w:spacing w:val="-4"/>
        </w:rPr>
        <w:t xml:space="preserve"> </w:t>
      </w:r>
      <w:r>
        <w:t>become</w:t>
      </w:r>
      <w:r>
        <w:rPr>
          <w:spacing w:val="-2"/>
        </w:rPr>
        <w:t xml:space="preserve"> </w:t>
      </w:r>
      <w:r>
        <w:t>aware</w:t>
      </w:r>
      <w:r>
        <w:rPr>
          <w:spacing w:val="-4"/>
        </w:rPr>
        <w:t xml:space="preserve"> </w:t>
      </w:r>
      <w:r>
        <w:t>of</w:t>
      </w:r>
      <w:r>
        <w:rPr>
          <w:spacing w:val="-5"/>
        </w:rPr>
        <w:t xml:space="preserve"> </w:t>
      </w:r>
      <w:r>
        <w:t>an</w:t>
      </w:r>
      <w:r>
        <w:rPr>
          <w:spacing w:val="-2"/>
        </w:rPr>
        <w:t xml:space="preserve"> </w:t>
      </w:r>
      <w:r>
        <w:t>active</w:t>
      </w:r>
      <w:r>
        <w:rPr>
          <w:spacing w:val="-5"/>
        </w:rPr>
        <w:t xml:space="preserve"> </w:t>
      </w:r>
      <w:r>
        <w:t>assailant</w:t>
      </w:r>
      <w:r>
        <w:rPr>
          <w:spacing w:val="-2"/>
        </w:rPr>
        <w:t xml:space="preserve"> </w:t>
      </w:r>
      <w:r>
        <w:t>situation,</w:t>
      </w:r>
      <w:r>
        <w:rPr>
          <w:spacing w:val="-3"/>
        </w:rPr>
        <w:t xml:space="preserve"> </w:t>
      </w:r>
      <w:r>
        <w:t>immediately</w:t>
      </w:r>
      <w:r>
        <w:rPr>
          <w:spacing w:val="-5"/>
        </w:rPr>
        <w:t xml:space="preserve"> </w:t>
      </w:r>
      <w:r>
        <w:t>notify</w:t>
      </w:r>
      <w:r>
        <w:rPr>
          <w:spacing w:val="-3"/>
        </w:rPr>
        <w:t xml:space="preserve"> </w:t>
      </w:r>
      <w:r>
        <w:t>Police</w:t>
      </w:r>
      <w:r>
        <w:rPr>
          <w:spacing w:val="-2"/>
        </w:rPr>
        <w:t xml:space="preserve"> </w:t>
      </w:r>
      <w:r>
        <w:t>at</w:t>
      </w:r>
      <w:r>
        <w:rPr>
          <w:spacing w:val="-4"/>
        </w:rPr>
        <w:t xml:space="preserve"> </w:t>
      </w:r>
      <w:r>
        <w:t>911.</w:t>
      </w:r>
      <w:r>
        <w:rPr>
          <w:spacing w:val="-3"/>
        </w:rPr>
        <w:t xml:space="preserve"> </w:t>
      </w:r>
      <w:r>
        <w:t>Information</w:t>
      </w:r>
      <w:r>
        <w:rPr>
          <w:spacing w:val="-4"/>
        </w:rPr>
        <w:t xml:space="preserve"> </w:t>
      </w:r>
      <w:r>
        <w:t>to provide to law enforcement or 911 operators:</w:t>
      </w:r>
    </w:p>
    <w:p w14:paraId="431867BA" w14:textId="77777777" w:rsidR="00054C28" w:rsidRDefault="00D50A48">
      <w:pPr>
        <w:pStyle w:val="BodyText"/>
        <w:spacing w:before="122"/>
        <w:ind w:right="6327"/>
      </w:pPr>
      <w:r>
        <w:t>Location</w:t>
      </w:r>
      <w:r>
        <w:rPr>
          <w:spacing w:val="-10"/>
        </w:rPr>
        <w:t xml:space="preserve"> </w:t>
      </w:r>
      <w:r>
        <w:t>of</w:t>
      </w:r>
      <w:r>
        <w:rPr>
          <w:spacing w:val="-10"/>
        </w:rPr>
        <w:t xml:space="preserve"> </w:t>
      </w:r>
      <w:r>
        <w:t>the</w:t>
      </w:r>
      <w:r>
        <w:rPr>
          <w:spacing w:val="-10"/>
        </w:rPr>
        <w:t xml:space="preserve"> </w:t>
      </w:r>
      <w:r>
        <w:t>active</w:t>
      </w:r>
      <w:r>
        <w:rPr>
          <w:spacing w:val="-9"/>
        </w:rPr>
        <w:t xml:space="preserve"> </w:t>
      </w:r>
      <w:r>
        <w:t>assailant Number of assailants</w:t>
      </w:r>
    </w:p>
    <w:p w14:paraId="1A502A7B" w14:textId="77777777" w:rsidR="00054C28" w:rsidRDefault="00D50A48">
      <w:pPr>
        <w:pStyle w:val="BodyText"/>
        <w:ind w:right="6327"/>
      </w:pPr>
      <w:r>
        <w:t>Identity</w:t>
      </w:r>
      <w:r>
        <w:rPr>
          <w:spacing w:val="-8"/>
        </w:rPr>
        <w:t xml:space="preserve"> </w:t>
      </w:r>
      <w:r>
        <w:t>of</w:t>
      </w:r>
      <w:r>
        <w:rPr>
          <w:spacing w:val="-9"/>
        </w:rPr>
        <w:t xml:space="preserve"> </w:t>
      </w:r>
      <w:r>
        <w:t>the</w:t>
      </w:r>
      <w:r>
        <w:rPr>
          <w:spacing w:val="-10"/>
        </w:rPr>
        <w:t xml:space="preserve"> </w:t>
      </w:r>
      <w:r>
        <w:t>assailant(s),</w:t>
      </w:r>
      <w:r>
        <w:rPr>
          <w:spacing w:val="-8"/>
        </w:rPr>
        <w:t xml:space="preserve"> </w:t>
      </w:r>
      <w:r>
        <w:t>if</w:t>
      </w:r>
      <w:r>
        <w:rPr>
          <w:spacing w:val="-8"/>
        </w:rPr>
        <w:t xml:space="preserve"> </w:t>
      </w:r>
      <w:r>
        <w:t>known Physical description of assailant(s)</w:t>
      </w:r>
    </w:p>
    <w:p w14:paraId="107A7758" w14:textId="77777777" w:rsidR="00054C28" w:rsidRDefault="00D50A48">
      <w:pPr>
        <w:pStyle w:val="BodyText"/>
        <w:ind w:right="4063"/>
      </w:pPr>
      <w:r>
        <w:t>Number</w:t>
      </w:r>
      <w:r>
        <w:rPr>
          <w:spacing w:val="-5"/>
        </w:rPr>
        <w:t xml:space="preserve"> </w:t>
      </w:r>
      <w:r>
        <w:t>and</w:t>
      </w:r>
      <w:r>
        <w:rPr>
          <w:spacing w:val="-6"/>
        </w:rPr>
        <w:t xml:space="preserve"> </w:t>
      </w:r>
      <w:r>
        <w:t>type</w:t>
      </w:r>
      <w:r>
        <w:rPr>
          <w:spacing w:val="-5"/>
        </w:rPr>
        <w:t xml:space="preserve"> </w:t>
      </w:r>
      <w:r>
        <w:t>of</w:t>
      </w:r>
      <w:r>
        <w:rPr>
          <w:spacing w:val="-6"/>
        </w:rPr>
        <w:t xml:space="preserve"> </w:t>
      </w:r>
      <w:r>
        <w:t>weapons</w:t>
      </w:r>
      <w:r>
        <w:rPr>
          <w:spacing w:val="-7"/>
        </w:rPr>
        <w:t xml:space="preserve"> </w:t>
      </w:r>
      <w:r>
        <w:t>held</w:t>
      </w:r>
      <w:r>
        <w:rPr>
          <w:spacing w:val="-6"/>
        </w:rPr>
        <w:t xml:space="preserve"> </w:t>
      </w:r>
      <w:r>
        <w:t>by</w:t>
      </w:r>
      <w:r>
        <w:rPr>
          <w:spacing w:val="-6"/>
        </w:rPr>
        <w:t xml:space="preserve"> </w:t>
      </w:r>
      <w:r>
        <w:t>the</w:t>
      </w:r>
      <w:r>
        <w:rPr>
          <w:spacing w:val="-5"/>
        </w:rPr>
        <w:t xml:space="preserve"> </w:t>
      </w:r>
      <w:r>
        <w:t>assailant(s) Number of potential victims at the location</w:t>
      </w:r>
    </w:p>
    <w:p w14:paraId="45412975" w14:textId="77777777" w:rsidR="00054C28" w:rsidRDefault="00D50A48">
      <w:pPr>
        <w:pStyle w:val="Heading4"/>
      </w:pPr>
      <w:r>
        <w:rPr>
          <w:spacing w:val="-2"/>
        </w:rPr>
        <w:t>After</w:t>
      </w:r>
    </w:p>
    <w:p w14:paraId="6FE05A13" w14:textId="77777777" w:rsidR="00054C28" w:rsidRDefault="00D50A48">
      <w:pPr>
        <w:spacing w:before="238"/>
        <w:ind w:left="940"/>
        <w:jc w:val="both"/>
        <w:rPr>
          <w:b/>
          <w:sz w:val="28"/>
        </w:rPr>
      </w:pPr>
      <w:r>
        <w:rPr>
          <w:b/>
          <w:sz w:val="28"/>
        </w:rPr>
        <w:t>Good</w:t>
      </w:r>
      <w:r>
        <w:rPr>
          <w:b/>
          <w:spacing w:val="-5"/>
          <w:sz w:val="28"/>
        </w:rPr>
        <w:t xml:space="preserve"> </w:t>
      </w:r>
      <w:r>
        <w:rPr>
          <w:b/>
          <w:sz w:val="28"/>
        </w:rPr>
        <w:t>Practice</w:t>
      </w:r>
      <w:r>
        <w:rPr>
          <w:b/>
          <w:spacing w:val="-4"/>
          <w:sz w:val="28"/>
        </w:rPr>
        <w:t xml:space="preserve"> </w:t>
      </w:r>
      <w:r>
        <w:rPr>
          <w:b/>
          <w:sz w:val="28"/>
        </w:rPr>
        <w:t>for</w:t>
      </w:r>
      <w:r>
        <w:rPr>
          <w:b/>
          <w:spacing w:val="-4"/>
          <w:sz w:val="28"/>
        </w:rPr>
        <w:t xml:space="preserve"> </w:t>
      </w:r>
      <w:r>
        <w:rPr>
          <w:b/>
          <w:spacing w:val="-2"/>
          <w:sz w:val="28"/>
        </w:rPr>
        <w:t>Coping</w:t>
      </w:r>
    </w:p>
    <w:p w14:paraId="0CEC6C50" w14:textId="77777777" w:rsidR="00054C28" w:rsidRDefault="00D50A48">
      <w:pPr>
        <w:pStyle w:val="BodyText"/>
        <w:spacing w:before="121"/>
        <w:ind w:right="4407"/>
        <w:jc w:val="both"/>
      </w:pPr>
      <w:r>
        <w:t>Be aware of your</w:t>
      </w:r>
      <w:r>
        <w:rPr>
          <w:spacing w:val="-1"/>
        </w:rPr>
        <w:t xml:space="preserve"> </w:t>
      </w:r>
      <w:r>
        <w:t>environment and any</w:t>
      </w:r>
      <w:r>
        <w:rPr>
          <w:spacing w:val="-2"/>
        </w:rPr>
        <w:t xml:space="preserve"> </w:t>
      </w:r>
      <w:r>
        <w:t>possible dangers Take</w:t>
      </w:r>
      <w:r>
        <w:rPr>
          <w:spacing w:val="-2"/>
        </w:rPr>
        <w:t xml:space="preserve"> </w:t>
      </w:r>
      <w:r>
        <w:t>note</w:t>
      </w:r>
      <w:r>
        <w:rPr>
          <w:spacing w:val="-4"/>
        </w:rPr>
        <w:t xml:space="preserve"> </w:t>
      </w:r>
      <w:r>
        <w:t>of</w:t>
      </w:r>
      <w:r>
        <w:rPr>
          <w:spacing w:val="-4"/>
        </w:rPr>
        <w:t xml:space="preserve"> </w:t>
      </w:r>
      <w:r>
        <w:t>the</w:t>
      </w:r>
      <w:r>
        <w:rPr>
          <w:spacing w:val="-4"/>
        </w:rPr>
        <w:t xml:space="preserve"> </w:t>
      </w:r>
      <w:r>
        <w:t>two</w:t>
      </w:r>
      <w:r>
        <w:rPr>
          <w:spacing w:val="-5"/>
        </w:rPr>
        <w:t xml:space="preserve"> </w:t>
      </w:r>
      <w:r>
        <w:t>nearest</w:t>
      </w:r>
      <w:r>
        <w:rPr>
          <w:spacing w:val="-2"/>
        </w:rPr>
        <w:t xml:space="preserve"> </w:t>
      </w:r>
      <w:r>
        <w:t>exits</w:t>
      </w:r>
      <w:r>
        <w:rPr>
          <w:spacing w:val="-3"/>
        </w:rPr>
        <w:t xml:space="preserve"> </w:t>
      </w:r>
      <w:r>
        <w:t>in</w:t>
      </w:r>
      <w:r>
        <w:rPr>
          <w:spacing w:val="-4"/>
        </w:rPr>
        <w:t xml:space="preserve"> </w:t>
      </w:r>
      <w:r>
        <w:t>any</w:t>
      </w:r>
      <w:r>
        <w:rPr>
          <w:spacing w:val="-6"/>
        </w:rPr>
        <w:t xml:space="preserve"> </w:t>
      </w:r>
      <w:r>
        <w:t>facility</w:t>
      </w:r>
      <w:r>
        <w:rPr>
          <w:spacing w:val="-6"/>
        </w:rPr>
        <w:t xml:space="preserve"> </w:t>
      </w:r>
      <w:r>
        <w:t>you</w:t>
      </w:r>
      <w:r>
        <w:rPr>
          <w:spacing w:val="-2"/>
        </w:rPr>
        <w:t xml:space="preserve"> </w:t>
      </w:r>
      <w:r>
        <w:t>visit If you are in an office, stay there and secure the door</w:t>
      </w:r>
    </w:p>
    <w:p w14:paraId="6503F1A2" w14:textId="77777777" w:rsidR="00054C28" w:rsidRDefault="00D50A48">
      <w:pPr>
        <w:pStyle w:val="BodyText"/>
        <w:spacing w:line="292" w:lineRule="exact"/>
      </w:pPr>
      <w:r>
        <w:t>If</w:t>
      </w:r>
      <w:r>
        <w:rPr>
          <w:spacing w:val="-1"/>
        </w:rPr>
        <w:t xml:space="preserve"> </w:t>
      </w:r>
      <w:r>
        <w:t>you</w:t>
      </w:r>
      <w:r>
        <w:rPr>
          <w:spacing w:val="-3"/>
        </w:rPr>
        <w:t xml:space="preserve"> </w:t>
      </w:r>
      <w:r>
        <w:t>are in</w:t>
      </w:r>
      <w:r>
        <w:rPr>
          <w:spacing w:val="-1"/>
        </w:rPr>
        <w:t xml:space="preserve"> </w:t>
      </w:r>
      <w:r>
        <w:t>a</w:t>
      </w:r>
      <w:r>
        <w:rPr>
          <w:spacing w:val="-4"/>
        </w:rPr>
        <w:t xml:space="preserve"> </w:t>
      </w:r>
      <w:r>
        <w:t>hallway,</w:t>
      </w:r>
      <w:r>
        <w:rPr>
          <w:spacing w:val="-1"/>
        </w:rPr>
        <w:t xml:space="preserve"> </w:t>
      </w:r>
      <w:r>
        <w:t>get into</w:t>
      </w:r>
      <w:r>
        <w:rPr>
          <w:spacing w:val="-3"/>
        </w:rPr>
        <w:t xml:space="preserve"> </w:t>
      </w:r>
      <w:r>
        <w:t>a</w:t>
      </w:r>
      <w:r>
        <w:rPr>
          <w:spacing w:val="-2"/>
        </w:rPr>
        <w:t xml:space="preserve"> </w:t>
      </w:r>
      <w:r>
        <w:t>room</w:t>
      </w:r>
      <w:r>
        <w:rPr>
          <w:spacing w:val="-4"/>
        </w:rPr>
        <w:t xml:space="preserve"> </w:t>
      </w:r>
      <w:r>
        <w:t>and</w:t>
      </w:r>
      <w:r>
        <w:rPr>
          <w:spacing w:val="-2"/>
        </w:rPr>
        <w:t xml:space="preserve"> </w:t>
      </w:r>
      <w:r>
        <w:t>secure</w:t>
      </w:r>
      <w:r>
        <w:rPr>
          <w:spacing w:val="-1"/>
        </w:rPr>
        <w:t xml:space="preserve"> </w:t>
      </w:r>
      <w:r>
        <w:t>the</w:t>
      </w:r>
      <w:r>
        <w:rPr>
          <w:spacing w:val="-2"/>
        </w:rPr>
        <w:t xml:space="preserve"> </w:t>
      </w:r>
      <w:r>
        <w:rPr>
          <w:spacing w:val="-4"/>
        </w:rPr>
        <w:t>door</w:t>
      </w:r>
    </w:p>
    <w:p w14:paraId="6359B302" w14:textId="77777777" w:rsidR="00054C28" w:rsidRDefault="00D50A48">
      <w:pPr>
        <w:pStyle w:val="BodyText"/>
        <w:ind w:left="1660" w:hanging="360"/>
      </w:pPr>
      <w:r>
        <w:t>As a last resort, attempt to take the active assailant down. When the assailant is at close range and you cannot flee, your chance of survival is much greater if you try to incapacitate him/her.</w:t>
      </w:r>
    </w:p>
    <w:p w14:paraId="033547CB" w14:textId="77777777" w:rsidR="00054C28" w:rsidRDefault="00D50A48">
      <w:pPr>
        <w:pStyle w:val="BodyText"/>
        <w:spacing w:line="293" w:lineRule="exact"/>
      </w:pPr>
      <w:r>
        <w:t>Call</w:t>
      </w:r>
      <w:r>
        <w:rPr>
          <w:spacing w:val="-1"/>
        </w:rPr>
        <w:t xml:space="preserve"> </w:t>
      </w:r>
      <w:r>
        <w:t>911</w:t>
      </w:r>
      <w:r>
        <w:rPr>
          <w:spacing w:val="-2"/>
        </w:rPr>
        <w:t xml:space="preserve"> </w:t>
      </w:r>
      <w:r>
        <w:t>when</w:t>
      </w:r>
      <w:r>
        <w:rPr>
          <w:spacing w:val="-2"/>
        </w:rPr>
        <w:t xml:space="preserve"> </w:t>
      </w:r>
      <w:r>
        <w:t>it</w:t>
      </w:r>
      <w:r>
        <w:rPr>
          <w:spacing w:val="-2"/>
        </w:rPr>
        <w:t xml:space="preserve"> </w:t>
      </w:r>
      <w:r>
        <w:t>is</w:t>
      </w:r>
      <w:r>
        <w:rPr>
          <w:spacing w:val="-2"/>
        </w:rPr>
        <w:t xml:space="preserve"> </w:t>
      </w:r>
      <w:r>
        <w:t>safe</w:t>
      </w:r>
      <w:r>
        <w:rPr>
          <w:spacing w:val="-2"/>
        </w:rPr>
        <w:t xml:space="preserve"> </w:t>
      </w:r>
      <w:r>
        <w:t>to do</w:t>
      </w:r>
      <w:r>
        <w:rPr>
          <w:spacing w:val="-3"/>
        </w:rPr>
        <w:t xml:space="preserve"> </w:t>
      </w:r>
      <w:r>
        <w:rPr>
          <w:spacing w:val="-5"/>
        </w:rPr>
        <w:t>so</w:t>
      </w:r>
    </w:p>
    <w:p w14:paraId="2E0FF816" w14:textId="77777777" w:rsidR="00054C28" w:rsidRDefault="00D50A48">
      <w:pPr>
        <w:pStyle w:val="BodyText"/>
        <w:ind w:left="940" w:right="218"/>
      </w:pPr>
      <w:r>
        <w:t>Any</w:t>
      </w:r>
      <w:r>
        <w:rPr>
          <w:spacing w:val="-3"/>
        </w:rPr>
        <w:t xml:space="preserve"> </w:t>
      </w:r>
      <w:r>
        <w:t>time</w:t>
      </w:r>
      <w:r>
        <w:rPr>
          <w:spacing w:val="-4"/>
        </w:rPr>
        <w:t xml:space="preserve"> </w:t>
      </w:r>
      <w:r>
        <w:t>there</w:t>
      </w:r>
      <w:r>
        <w:rPr>
          <w:spacing w:val="-2"/>
        </w:rPr>
        <w:t xml:space="preserve"> </w:t>
      </w:r>
      <w:r>
        <w:t>is</w:t>
      </w:r>
      <w:r>
        <w:rPr>
          <w:spacing w:val="-3"/>
        </w:rPr>
        <w:t xml:space="preserve"> </w:t>
      </w:r>
      <w:r>
        <w:t>a</w:t>
      </w:r>
      <w:r>
        <w:rPr>
          <w:spacing w:val="-5"/>
        </w:rPr>
        <w:t xml:space="preserve"> </w:t>
      </w:r>
      <w:r>
        <w:t>significant</w:t>
      </w:r>
      <w:r>
        <w:rPr>
          <w:spacing w:val="-2"/>
        </w:rPr>
        <w:t xml:space="preserve"> </w:t>
      </w:r>
      <w:r>
        <w:t>security</w:t>
      </w:r>
      <w:r>
        <w:rPr>
          <w:spacing w:val="-3"/>
        </w:rPr>
        <w:t xml:space="preserve"> </w:t>
      </w:r>
      <w:r>
        <w:t>concern,</w:t>
      </w:r>
      <w:r>
        <w:rPr>
          <w:spacing w:val="-5"/>
        </w:rPr>
        <w:t xml:space="preserve"> </w:t>
      </w:r>
      <w:r>
        <w:t>we</w:t>
      </w:r>
      <w:r>
        <w:rPr>
          <w:spacing w:val="-2"/>
        </w:rPr>
        <w:t xml:space="preserve"> </w:t>
      </w:r>
      <w:r>
        <w:t>will</w:t>
      </w:r>
      <w:r>
        <w:rPr>
          <w:spacing w:val="-5"/>
        </w:rPr>
        <w:t xml:space="preserve"> </w:t>
      </w:r>
      <w:r>
        <w:t>make</w:t>
      </w:r>
      <w:r>
        <w:rPr>
          <w:spacing w:val="-2"/>
        </w:rPr>
        <w:t xml:space="preserve"> </w:t>
      </w:r>
      <w:r>
        <w:t>every</w:t>
      </w:r>
      <w:r>
        <w:rPr>
          <w:spacing w:val="-6"/>
        </w:rPr>
        <w:t xml:space="preserve"> </w:t>
      </w:r>
      <w:r>
        <w:t>reasonable</w:t>
      </w:r>
      <w:r>
        <w:rPr>
          <w:spacing w:val="-2"/>
        </w:rPr>
        <w:t xml:space="preserve"> </w:t>
      </w:r>
      <w:r>
        <w:t>attempt</w:t>
      </w:r>
      <w:r>
        <w:rPr>
          <w:spacing w:val="-4"/>
        </w:rPr>
        <w:t xml:space="preserve"> </w:t>
      </w:r>
      <w:r>
        <w:t>to</w:t>
      </w:r>
      <w:r>
        <w:rPr>
          <w:spacing w:val="-2"/>
        </w:rPr>
        <w:t xml:space="preserve"> </w:t>
      </w:r>
      <w:r>
        <w:t xml:space="preserve">immediately increase security on site. At the same time emergency personnel are responding to the emergency, public safety officials will communicate the hazard to the community via all available and appropriate </w:t>
      </w:r>
      <w:r>
        <w:rPr>
          <w:spacing w:val="-2"/>
        </w:rPr>
        <w:t>means.</w:t>
      </w:r>
    </w:p>
    <w:p w14:paraId="35AD2675" w14:textId="77777777" w:rsidR="00054C28" w:rsidRDefault="00D50A48">
      <w:pPr>
        <w:pStyle w:val="BodyText"/>
        <w:spacing w:before="123"/>
        <w:ind w:left="940" w:right="392"/>
        <w:jc w:val="both"/>
      </w:pPr>
      <w:r>
        <w:t>If you receive an official</w:t>
      </w:r>
      <w:r>
        <w:rPr>
          <w:spacing w:val="-1"/>
        </w:rPr>
        <w:t xml:space="preserve"> </w:t>
      </w:r>
      <w:r>
        <w:t>emergency communication notifying you of a</w:t>
      </w:r>
      <w:r>
        <w:rPr>
          <w:spacing w:val="-1"/>
        </w:rPr>
        <w:t xml:space="preserve"> </w:t>
      </w:r>
      <w:r>
        <w:t>hazardous</w:t>
      </w:r>
      <w:r>
        <w:rPr>
          <w:spacing w:val="-1"/>
        </w:rPr>
        <w:t xml:space="preserve"> </w:t>
      </w:r>
      <w:r>
        <w:t>situation where you must</w:t>
      </w:r>
      <w:r>
        <w:rPr>
          <w:spacing w:val="-4"/>
        </w:rPr>
        <w:t xml:space="preserve"> </w:t>
      </w:r>
      <w:r>
        <w:t>take</w:t>
      </w:r>
      <w:r>
        <w:rPr>
          <w:spacing w:val="-2"/>
        </w:rPr>
        <w:t xml:space="preserve"> </w:t>
      </w:r>
      <w:r>
        <w:t>immediate</w:t>
      </w:r>
      <w:r>
        <w:rPr>
          <w:spacing w:val="-2"/>
        </w:rPr>
        <w:t xml:space="preserve"> </w:t>
      </w:r>
      <w:r>
        <w:t>action</w:t>
      </w:r>
      <w:r>
        <w:rPr>
          <w:spacing w:val="-3"/>
        </w:rPr>
        <w:t xml:space="preserve"> </w:t>
      </w:r>
      <w:r>
        <w:t>to</w:t>
      </w:r>
      <w:r>
        <w:rPr>
          <w:spacing w:val="-4"/>
        </w:rPr>
        <w:t xml:space="preserve"> </w:t>
      </w:r>
      <w:r>
        <w:t>protect</w:t>
      </w:r>
      <w:r>
        <w:rPr>
          <w:spacing w:val="-4"/>
        </w:rPr>
        <w:t xml:space="preserve"> </w:t>
      </w:r>
      <w:r>
        <w:t>yourself,</w:t>
      </w:r>
      <w:r>
        <w:rPr>
          <w:spacing w:val="-3"/>
        </w:rPr>
        <w:t xml:space="preserve"> </w:t>
      </w:r>
      <w:r>
        <w:t>stay</w:t>
      </w:r>
      <w:r>
        <w:rPr>
          <w:spacing w:val="-3"/>
        </w:rPr>
        <w:t xml:space="preserve"> </w:t>
      </w:r>
      <w:r>
        <w:t>as</w:t>
      </w:r>
      <w:r>
        <w:rPr>
          <w:spacing w:val="-3"/>
        </w:rPr>
        <w:t xml:space="preserve"> </w:t>
      </w:r>
      <w:r>
        <w:t>calm</w:t>
      </w:r>
      <w:r>
        <w:rPr>
          <w:spacing w:val="-4"/>
        </w:rPr>
        <w:t xml:space="preserve"> </w:t>
      </w:r>
      <w:r>
        <w:t>as</w:t>
      </w:r>
      <w:r>
        <w:rPr>
          <w:spacing w:val="-3"/>
        </w:rPr>
        <w:t xml:space="preserve"> </w:t>
      </w:r>
      <w:r>
        <w:t>possible</w:t>
      </w:r>
      <w:r>
        <w:rPr>
          <w:spacing w:val="-4"/>
        </w:rPr>
        <w:t xml:space="preserve"> </w:t>
      </w:r>
      <w:r>
        <w:t>and</w:t>
      </w:r>
      <w:r>
        <w:rPr>
          <w:spacing w:val="-4"/>
        </w:rPr>
        <w:t xml:space="preserve"> </w:t>
      </w:r>
      <w:r>
        <w:t>follow</w:t>
      </w:r>
      <w:r>
        <w:rPr>
          <w:spacing w:val="-4"/>
        </w:rPr>
        <w:t xml:space="preserve"> </w:t>
      </w:r>
      <w:r>
        <w:t>these</w:t>
      </w:r>
      <w:r>
        <w:rPr>
          <w:spacing w:val="-2"/>
        </w:rPr>
        <w:t xml:space="preserve"> </w:t>
      </w:r>
      <w:r>
        <w:t>procedures. Only you will be able to determine the safest course of action that should be taken.</w:t>
      </w:r>
    </w:p>
    <w:p w14:paraId="4EA92567" w14:textId="77777777" w:rsidR="00054C28" w:rsidRDefault="00054C28">
      <w:pPr>
        <w:jc w:val="both"/>
        <w:sectPr w:rsidR="00054C28">
          <w:pgSz w:w="12240" w:h="15840"/>
          <w:pgMar w:top="1580" w:right="860" w:bottom="280" w:left="140" w:header="768" w:footer="0" w:gutter="0"/>
          <w:cols w:space="720"/>
        </w:sectPr>
      </w:pPr>
    </w:p>
    <w:p w14:paraId="4A0CC486" w14:textId="77777777" w:rsidR="00054C28" w:rsidRDefault="00054C28">
      <w:pPr>
        <w:pStyle w:val="BodyText"/>
        <w:spacing w:before="53" w:after="1"/>
        <w:ind w:left="0"/>
        <w:rPr>
          <w:sz w:val="20"/>
        </w:rPr>
      </w:pPr>
    </w:p>
    <w:p w14:paraId="66DC15EE" w14:textId="77777777" w:rsidR="00054C28" w:rsidRDefault="00D50A48">
      <w:pPr>
        <w:pStyle w:val="BodyText"/>
        <w:ind w:left="911"/>
        <w:rPr>
          <w:sz w:val="20"/>
        </w:rPr>
      </w:pPr>
      <w:r>
        <w:rPr>
          <w:noProof/>
          <w:sz w:val="20"/>
        </w:rPr>
        <mc:AlternateContent>
          <mc:Choice Requires="wpg">
            <w:drawing>
              <wp:inline distT="0" distB="0" distL="0" distR="0" wp14:anchorId="110349DA" wp14:editId="4634D97B">
                <wp:extent cx="6438900" cy="577850"/>
                <wp:effectExtent l="0" t="0" r="0" b="3175"/>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174" name="Graphic 174"/>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175" name="Textbox 175"/>
                        <wps:cNvSpPr txBox="1"/>
                        <wps:spPr>
                          <a:xfrm>
                            <a:off x="0" y="56388"/>
                            <a:ext cx="6438900" cy="464820"/>
                          </a:xfrm>
                          <a:prstGeom prst="rect">
                            <a:avLst/>
                          </a:prstGeom>
                        </wps:spPr>
                        <wps:txbx>
                          <w:txbxContent>
                            <w:p w14:paraId="2E5EA2A8" w14:textId="77777777" w:rsidR="00054C28" w:rsidRDefault="00D50A48">
                              <w:pPr>
                                <w:spacing w:before="120"/>
                                <w:ind w:left="209"/>
                                <w:rPr>
                                  <w:sz w:val="40"/>
                                </w:rPr>
                              </w:pPr>
                              <w:r>
                                <w:rPr>
                                  <w:color w:val="FFFFFF"/>
                                  <w:sz w:val="40"/>
                                </w:rPr>
                                <w:t>Cyber</w:t>
                              </w:r>
                              <w:r>
                                <w:rPr>
                                  <w:color w:val="FFFFFF"/>
                                  <w:spacing w:val="-3"/>
                                  <w:sz w:val="40"/>
                                </w:rPr>
                                <w:t xml:space="preserve"> </w:t>
                              </w:r>
                              <w:r>
                                <w:rPr>
                                  <w:color w:val="FFFFFF"/>
                                  <w:sz w:val="40"/>
                                </w:rPr>
                                <w:t>Threat</w:t>
                              </w:r>
                              <w:r>
                                <w:rPr>
                                  <w:color w:val="FFFFFF"/>
                                  <w:spacing w:val="-3"/>
                                  <w:sz w:val="40"/>
                                </w:rPr>
                                <w:t xml:space="preserve"> </w:t>
                              </w:r>
                              <w:r>
                                <w:rPr>
                                  <w:color w:val="FFFFFF"/>
                                  <w:sz w:val="40"/>
                                </w:rPr>
                                <w:t>or</w:t>
                              </w:r>
                              <w:r>
                                <w:rPr>
                                  <w:color w:val="FFFFFF"/>
                                  <w:spacing w:val="-2"/>
                                  <w:sz w:val="40"/>
                                </w:rPr>
                                <w:t xml:space="preserve"> Attack</w:t>
                              </w:r>
                            </w:p>
                          </w:txbxContent>
                        </wps:txbx>
                        <wps:bodyPr wrap="square" lIns="0" tIns="0" rIns="0" bIns="0" rtlCol="0">
                          <a:noAutofit/>
                        </wps:bodyPr>
                      </wps:wsp>
                    </wpg:wgp>
                  </a:graphicData>
                </a:graphic>
              </wp:inline>
            </w:drawing>
          </mc:Choice>
          <mc:Fallback>
            <w:pict>
              <v:group w14:anchorId="110349DA" id="Group 173" o:spid="_x0000_s1152"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CMUq5gIAAFMIAAAOAAAAZHJzL2Uyb0RvYy54bWy8Vttu2zAMfR+wfxD0vtpJc6tRp9jaNRgw&#13;&#10;dAWaYc+yLF8w2dIkJXb/fpRsOW46tF077MWhLIomzzmkcn7RVhztmdKlqGM8OQkxYjUVaVnnMf6+&#13;&#10;vf6wwkgbUqeEi5rF+J5pfLF+/+68kRGbikLwlCkEQWodNTLGhTEyCgJNC1YRfSIkq2EzE6oiBpYq&#13;&#10;D1JFGohe8WAahougESqVSlCmNby96jbx2sXPMkbNtyzTzCAeY8jNuKdyz8Q+g/U5iXJFZFHSPg3y&#13;&#10;iiwqUtbw0SHUFTEE7VT5KFRVUiW0yMwJFVUgsqykzNUA1UzCo2o2SuykqyWPmlwOMAG0Rzi9Oiy9&#13;&#10;2W+UvJO3qssezK+C/tSAS9DIPBrv23V+cG4zVdlDUARqHaL3A6KsNYjCy8XsdHUWAvAU9ubL5Wre&#13;&#10;Q04L4OXRMVp8fvpgQKLusy65IZlGgnr0ASD9NoDuCiKZw11bAG4VKlMQ93KGUU0qUPGmF4x9BUjZ&#13;&#10;z4OfRbFf6R7QN2A0lEoiutNmw4RDm+y/atOpNvUWKbxF29qbCrRvVc+d6g1GoHqFEag+6VQvibHn&#13;&#10;LIXWRM2IrmJgy25XYs+2wjkay5lldTFbYOQJh1wPPrwe+wL3Iy+/53+li9f5zBenq5VNDaL5ff/7&#13;&#10;wG86mYYvclwu52eLJyOOKwF5/pX782k8iP5sdWNv1yUjHCgXmnXQWK4cRgN/4DdWiBa8TK9Lzi1h&#13;&#10;WuXJJVdoT+wADBezlQ89coNm0lEnWWslIr0HzTcg8hjrXzuiGEb8Sw1dZUeoN5Q3Em8owy+FG7RO&#13;&#10;K0qbbfuDKIkkmDE2MBVuhG8uEnkpQ/7WofO1J2vxcWdEVlqdu9y6jPoFNHrXcv+h4+e+47eQeyJa&#13;&#10;NFnOraBGHY9M+0lAU0z8+yd7fxA5if44I2fA0NRT5KeHRcf2f4+j7Wx32RwB2I2IIzJNm7RufM2G&#13;&#10;xP8Rvy9gyU1puLmcXvtb1l6N47Vj9fBfYP0bAAD//wMAUEsDBBQABgAIAAAAIQBEfSP03wAAAAoB&#13;&#10;AAAPAAAAZHJzL2Rvd25yZXYueG1sTI9La8MwEITvhf4HsYXeGkl90TiWQ0gfpxBoUgi9beyNbWJJ&#13;&#10;xlJs599300t7GRiGnZ0vnY+2ET11ofbOgJ4oEORyX9SuNPC1fb97AREiugIb78jAmQLMs+urFJPC&#13;&#10;D+6T+k0sBZe4kKCBKsY2kTLkFVkME9+S4+zgO4uRbVfKosOBy20j75V6lhZrxx8qbGlZUX7cnKyB&#13;&#10;jwGHxYN+61fHw/L8vX1a71aajLm9GV9nLIsZiEhj/LuACwPvh4yH7f3JFUE0Bpgm/uolU/qR/d7A&#13;&#10;VCuQWSr/I2Q/AAAA//8DAFBLAQItABQABgAIAAAAIQC2gziS/gAAAOEBAAATAAAAAAAAAAAAAAAA&#13;&#10;AAAAAABbQ29udGVudF9UeXBlc10ueG1sUEsBAi0AFAAGAAgAAAAhADj9If/WAAAAlAEAAAsAAAAA&#13;&#10;AAAAAAAAAAAALwEAAF9yZWxzLy5yZWxzUEsBAi0AFAAGAAgAAAAhADwIxSrmAgAAUwgAAA4AAAAA&#13;&#10;AAAAAAAAAAAALgIAAGRycy9lMm9Eb2MueG1sUEsBAi0AFAAGAAgAAAAhAER9I/TfAAAACgEAAA8A&#13;&#10;AAAAAAAAAAAAAAAAQAUAAGRycy9kb3ducmV2LnhtbFBLBQYAAAAABAAEAPMAAABMBgAAAAA=&#13;&#10;">
                <v:shape id="Graphic 174" o:spid="_x0000_s1153"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YEcxwAAAOEAAAAPAAAAZHJzL2Rvd25yZXYueG1sRI9Ni8Iw&#13;&#10;EIbvC/6HMIK3NfVjV6lGEUXw4GFXBa9jM7bFZhKaWOu/N8LCXoYZXt5neObL1lSiodqXlhUM+gkI&#13;&#10;4szqknMFp+P2cwrCB2SNlWVS8CQPy0XnY46ptg/+peYQchEh7FNUUITgUil9VpBB37eOOGZXWxsM&#13;&#10;8axzqWt8RLip5DBJvqXBkuOHAh2tC8puh7tR0PxMR+Qut69Mn9swqbB0u/1aqV633cziWM1ABGrD&#13;&#10;f+MPsdPRYTKGt1HcQC5eAAAA//8DAFBLAQItABQABgAIAAAAIQDb4fbL7gAAAIUBAAATAAAAAAAA&#13;&#10;AAAAAAAAAAAAAABbQ29udGVudF9UeXBlc10ueG1sUEsBAi0AFAAGAAgAAAAhAFr0LFu/AAAAFQEA&#13;&#10;AAsAAAAAAAAAAAAAAAAAHwEAAF9yZWxzLy5yZWxzUEsBAi0AFAAGAAgAAAAhADYhgRzHAAAA4QAA&#13;&#10;AA8AAAAAAAAAAAAAAAAABwIAAGRycy9kb3ducmV2LnhtbFBLBQYAAAAAAwADALcAAAD7AgAAAAA=&#13;&#10;" path="m6438646,l,,,56388,,521208r,56388l6438646,577596r,-56388l6438646,56388r,-56388xe" fillcolor="#006480" stroked="f">
                  <v:path arrowok="t"/>
                </v:shape>
                <v:shape id="Textbox 175" o:spid="_x0000_s1154"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dDCyQAAAOEAAAAPAAAAZHJzL2Rvd25yZXYueG1sRI/BasJA&#13;&#10;EIbvgu+wTKE33bRQa6OriK1QKIhJevA4ZsdkMTubZldN374rFLwMM/z83/DNl71txIU6bxwreBon&#13;&#10;IIhLpw1XCr6LzWgKwgdkjY1jUvBLHpaL4WCOqXZXzuiSh0pECPsUFdQhtKmUvqzJoh+7ljhmR9dZ&#13;&#10;DPHsKqk7vEa4beRzkkykRcPxQ40trWsqT/nZKljtOfswP9vDLjtmpijeEv6anJR6fOjfZ3GsZiAC&#13;&#10;9eHe+Ed86ujw+gI3o7iBXPwBAAD//wMAUEsBAi0AFAAGAAgAAAAhANvh9svuAAAAhQEAABMAAAAA&#13;&#10;AAAAAAAAAAAAAAAAAFtDb250ZW50X1R5cGVzXS54bWxQSwECLQAUAAYACAAAACEAWvQsW78AAAAV&#13;&#10;AQAACwAAAAAAAAAAAAAAAAAfAQAAX3JlbHMvLnJlbHNQSwECLQAUAAYACAAAACEAy+3QwskAAADh&#13;&#10;AAAADwAAAAAAAAAAAAAAAAAHAgAAZHJzL2Rvd25yZXYueG1sUEsFBgAAAAADAAMAtwAAAP0CAAAA&#13;&#10;AA==&#13;&#10;" filled="f" stroked="f">
                  <v:textbox inset="0,0,0,0">
                    <w:txbxContent>
                      <w:p w14:paraId="2E5EA2A8" w14:textId="77777777" w:rsidR="00054C28" w:rsidRDefault="00D50A48">
                        <w:pPr>
                          <w:spacing w:before="120"/>
                          <w:ind w:left="209"/>
                          <w:rPr>
                            <w:sz w:val="40"/>
                          </w:rPr>
                        </w:pPr>
                        <w:r>
                          <w:rPr>
                            <w:color w:val="FFFFFF"/>
                            <w:sz w:val="40"/>
                          </w:rPr>
                          <w:t>Cyber</w:t>
                        </w:r>
                        <w:r>
                          <w:rPr>
                            <w:color w:val="FFFFFF"/>
                            <w:spacing w:val="-3"/>
                            <w:sz w:val="40"/>
                          </w:rPr>
                          <w:t xml:space="preserve"> </w:t>
                        </w:r>
                        <w:r>
                          <w:rPr>
                            <w:color w:val="FFFFFF"/>
                            <w:sz w:val="40"/>
                          </w:rPr>
                          <w:t>Threat</w:t>
                        </w:r>
                        <w:r>
                          <w:rPr>
                            <w:color w:val="FFFFFF"/>
                            <w:spacing w:val="-3"/>
                            <w:sz w:val="40"/>
                          </w:rPr>
                          <w:t xml:space="preserve"> </w:t>
                        </w:r>
                        <w:r>
                          <w:rPr>
                            <w:color w:val="FFFFFF"/>
                            <w:sz w:val="40"/>
                          </w:rPr>
                          <w:t>or</w:t>
                        </w:r>
                        <w:r>
                          <w:rPr>
                            <w:color w:val="FFFFFF"/>
                            <w:spacing w:val="-2"/>
                            <w:sz w:val="40"/>
                          </w:rPr>
                          <w:t xml:space="preserve"> Attack</w:t>
                        </w:r>
                      </w:p>
                    </w:txbxContent>
                  </v:textbox>
                </v:shape>
                <w10:anchorlock/>
              </v:group>
            </w:pict>
          </mc:Fallback>
        </mc:AlternateContent>
      </w:r>
    </w:p>
    <w:p w14:paraId="24422FB8" w14:textId="77777777" w:rsidR="00054C28" w:rsidRDefault="00D50A48">
      <w:pPr>
        <w:pStyle w:val="Heading3"/>
        <w:spacing w:before="210"/>
      </w:pPr>
      <w:bookmarkStart w:id="110" w:name="_Toc184969031"/>
      <w:r>
        <w:rPr>
          <w:noProof/>
        </w:rPr>
        <w:drawing>
          <wp:anchor distT="0" distB="0" distL="0" distR="0" simplePos="0" relativeHeight="15761920" behindDoc="0" locked="0" layoutInCell="1" allowOverlap="1" wp14:anchorId="748820BE" wp14:editId="255D09CB">
            <wp:simplePos x="0" y="0"/>
            <wp:positionH relativeFrom="page">
              <wp:posOffset>5791162</wp:posOffset>
            </wp:positionH>
            <wp:positionV relativeFrom="paragraph">
              <wp:posOffset>243966</wp:posOffset>
            </wp:positionV>
            <wp:extent cx="754956" cy="599983"/>
            <wp:effectExtent l="0" t="0" r="0" b="0"/>
            <wp:wrapNone/>
            <wp:docPr id="176" name="Image 176"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descr="Logo  Description automatically generated"/>
                    <pic:cNvPicPr/>
                  </pic:nvPicPr>
                  <pic:blipFill>
                    <a:blip r:embed="rId65" cstate="print"/>
                    <a:stretch>
                      <a:fillRect/>
                    </a:stretch>
                  </pic:blipFill>
                  <pic:spPr>
                    <a:xfrm>
                      <a:off x="0" y="0"/>
                      <a:ext cx="754956" cy="599983"/>
                    </a:xfrm>
                    <a:prstGeom prst="rect">
                      <a:avLst/>
                    </a:prstGeom>
                  </pic:spPr>
                </pic:pic>
              </a:graphicData>
            </a:graphic>
          </wp:anchor>
        </w:drawing>
      </w:r>
      <w:r>
        <w:rPr>
          <w:color w:val="006480"/>
          <w:spacing w:val="-2"/>
        </w:rPr>
        <w:t>Purpose</w:t>
      </w:r>
      <w:bookmarkEnd w:id="110"/>
    </w:p>
    <w:p w14:paraId="1A2D5AAC" w14:textId="77777777" w:rsidR="00054C28" w:rsidRDefault="00D50A48">
      <w:pPr>
        <w:pStyle w:val="BodyText"/>
        <w:spacing w:before="119"/>
        <w:ind w:left="940" w:right="2435"/>
      </w:pPr>
      <w:r>
        <w:t>Understanding the risks and motivations behind cyber threats or attacks is crucial in</w:t>
      </w:r>
      <w:r>
        <w:rPr>
          <w:spacing w:val="-1"/>
        </w:rPr>
        <w:t xml:space="preserve"> </w:t>
      </w:r>
      <w:r>
        <w:t>establishing and implementing this Cyber Threat or</w:t>
      </w:r>
      <w:r>
        <w:rPr>
          <w:spacing w:val="-1"/>
        </w:rPr>
        <w:t xml:space="preserve"> </w:t>
      </w:r>
      <w:r>
        <w:t>Attack</w:t>
      </w:r>
      <w:r>
        <w:rPr>
          <w:spacing w:val="-1"/>
        </w:rPr>
        <w:t xml:space="preserve"> </w:t>
      </w:r>
      <w:r>
        <w:t>annex.</w:t>
      </w:r>
    </w:p>
    <w:p w14:paraId="58FC2E22" w14:textId="77777777" w:rsidR="00054C28" w:rsidRDefault="00D50A48">
      <w:pPr>
        <w:pStyle w:val="BodyText"/>
        <w:spacing w:line="293" w:lineRule="exact"/>
        <w:ind w:left="940"/>
      </w:pPr>
      <w:r>
        <w:t>Technology</w:t>
      </w:r>
      <w:r>
        <w:rPr>
          <w:spacing w:val="-4"/>
        </w:rPr>
        <w:t xml:space="preserve"> </w:t>
      </w:r>
      <w:r>
        <w:t>continues</w:t>
      </w:r>
      <w:r>
        <w:rPr>
          <w:spacing w:val="-3"/>
        </w:rPr>
        <w:t xml:space="preserve"> </w:t>
      </w:r>
      <w:r>
        <w:t>to</w:t>
      </w:r>
      <w:r>
        <w:rPr>
          <w:spacing w:val="-2"/>
        </w:rPr>
        <w:t xml:space="preserve"> </w:t>
      </w:r>
      <w:r>
        <w:t>improve</w:t>
      </w:r>
      <w:r>
        <w:rPr>
          <w:spacing w:val="-4"/>
        </w:rPr>
        <w:t xml:space="preserve"> </w:t>
      </w:r>
      <w:r>
        <w:t>and</w:t>
      </w:r>
      <w:r>
        <w:rPr>
          <w:spacing w:val="-2"/>
        </w:rPr>
        <w:t xml:space="preserve"> </w:t>
      </w:r>
      <w:r>
        <w:t>develop</w:t>
      </w:r>
      <w:r>
        <w:rPr>
          <w:spacing w:val="-2"/>
        </w:rPr>
        <w:t xml:space="preserve"> </w:t>
      </w:r>
      <w:r>
        <w:t>at</w:t>
      </w:r>
      <w:r>
        <w:rPr>
          <w:spacing w:val="-4"/>
        </w:rPr>
        <w:t xml:space="preserve"> </w:t>
      </w:r>
      <w:r>
        <w:t>an</w:t>
      </w:r>
      <w:r>
        <w:rPr>
          <w:spacing w:val="-1"/>
        </w:rPr>
        <w:t xml:space="preserve"> </w:t>
      </w:r>
      <w:r>
        <w:t>amazing</w:t>
      </w:r>
      <w:r>
        <w:rPr>
          <w:spacing w:val="-3"/>
        </w:rPr>
        <w:t xml:space="preserve"> </w:t>
      </w:r>
      <w:r>
        <w:t>pace</w:t>
      </w:r>
      <w:r>
        <w:rPr>
          <w:spacing w:val="-3"/>
        </w:rPr>
        <w:t xml:space="preserve"> </w:t>
      </w:r>
      <w:r>
        <w:t>and</w:t>
      </w:r>
      <w:r>
        <w:rPr>
          <w:spacing w:val="-2"/>
        </w:rPr>
        <w:t xml:space="preserve"> </w:t>
      </w:r>
      <w:r>
        <w:rPr>
          <w:spacing w:val="-4"/>
        </w:rPr>
        <w:t>with</w:t>
      </w:r>
    </w:p>
    <w:p w14:paraId="5D82AA49" w14:textId="77777777" w:rsidR="00054C28" w:rsidRDefault="00D50A48">
      <w:pPr>
        <w:pStyle w:val="BodyText"/>
        <w:ind w:left="940" w:right="343"/>
      </w:pPr>
      <w:r>
        <w:t>that</w:t>
      </w:r>
      <w:r>
        <w:rPr>
          <w:spacing w:val="-3"/>
        </w:rPr>
        <w:t xml:space="preserve"> </w:t>
      </w:r>
      <w:r>
        <w:t>advancement</w:t>
      </w:r>
      <w:r>
        <w:rPr>
          <w:spacing w:val="-4"/>
        </w:rPr>
        <w:t xml:space="preserve"> </w:t>
      </w:r>
      <w:r>
        <w:t>comes</w:t>
      </w:r>
      <w:r>
        <w:rPr>
          <w:spacing w:val="-4"/>
        </w:rPr>
        <w:t xml:space="preserve"> </w:t>
      </w:r>
      <w:r>
        <w:t>the</w:t>
      </w:r>
      <w:r>
        <w:rPr>
          <w:spacing w:val="-5"/>
        </w:rPr>
        <w:t xml:space="preserve"> </w:t>
      </w:r>
      <w:r>
        <w:t>challenges</w:t>
      </w:r>
      <w:r>
        <w:rPr>
          <w:spacing w:val="-5"/>
        </w:rPr>
        <w:t xml:space="preserve"> </w:t>
      </w:r>
      <w:r>
        <w:t>of</w:t>
      </w:r>
      <w:r>
        <w:rPr>
          <w:spacing w:val="-4"/>
        </w:rPr>
        <w:t xml:space="preserve"> </w:t>
      </w:r>
      <w:r>
        <w:t>protecting</w:t>
      </w:r>
      <w:r>
        <w:rPr>
          <w:spacing w:val="-5"/>
        </w:rPr>
        <w:t xml:space="preserve"> </w:t>
      </w:r>
      <w:r>
        <w:t>what</w:t>
      </w:r>
      <w:r>
        <w:rPr>
          <w:spacing w:val="-4"/>
        </w:rPr>
        <w:t xml:space="preserve"> </w:t>
      </w:r>
      <w:r>
        <w:t>we</w:t>
      </w:r>
      <w:r>
        <w:rPr>
          <w:spacing w:val="-3"/>
        </w:rPr>
        <w:t xml:space="preserve"> </w:t>
      </w:r>
      <w:r>
        <w:t>collect</w:t>
      </w:r>
      <w:r>
        <w:rPr>
          <w:spacing w:val="-3"/>
        </w:rPr>
        <w:t xml:space="preserve"> </w:t>
      </w:r>
      <w:r>
        <w:t>and</w:t>
      </w:r>
      <w:r>
        <w:rPr>
          <w:spacing w:val="-3"/>
        </w:rPr>
        <w:t xml:space="preserve"> </w:t>
      </w:r>
      <w:r>
        <w:t>manage</w:t>
      </w:r>
      <w:r>
        <w:rPr>
          <w:spacing w:val="-4"/>
        </w:rPr>
        <w:t xml:space="preserve"> </w:t>
      </w:r>
      <w:r>
        <w:t>using</w:t>
      </w:r>
      <w:r>
        <w:rPr>
          <w:spacing w:val="-5"/>
        </w:rPr>
        <w:t xml:space="preserve"> </w:t>
      </w:r>
      <w:r>
        <w:t xml:space="preserve">that </w:t>
      </w:r>
      <w:r>
        <w:rPr>
          <w:spacing w:val="-2"/>
        </w:rPr>
        <w:t>technology.</w:t>
      </w:r>
    </w:p>
    <w:p w14:paraId="78CBADD9" w14:textId="77777777" w:rsidR="00054C28" w:rsidRDefault="00D50A48">
      <w:pPr>
        <w:pStyle w:val="BodyText"/>
        <w:spacing w:before="120"/>
        <w:ind w:left="940"/>
      </w:pPr>
      <w:r>
        <w:t>Common</w:t>
      </w:r>
      <w:r>
        <w:rPr>
          <w:spacing w:val="-3"/>
        </w:rPr>
        <w:t xml:space="preserve"> </w:t>
      </w:r>
      <w:r>
        <w:t>criminals</w:t>
      </w:r>
      <w:r>
        <w:rPr>
          <w:spacing w:val="-2"/>
        </w:rPr>
        <w:t xml:space="preserve"> </w:t>
      </w:r>
      <w:r>
        <w:t>as</w:t>
      </w:r>
      <w:r>
        <w:rPr>
          <w:spacing w:val="-4"/>
        </w:rPr>
        <w:t xml:space="preserve"> </w:t>
      </w:r>
      <w:r>
        <w:t>well</w:t>
      </w:r>
      <w:r>
        <w:rPr>
          <w:spacing w:val="-2"/>
        </w:rPr>
        <w:t xml:space="preserve"> </w:t>
      </w:r>
      <w:r>
        <w:t>as</w:t>
      </w:r>
      <w:r>
        <w:rPr>
          <w:spacing w:val="-2"/>
        </w:rPr>
        <w:t xml:space="preserve"> </w:t>
      </w:r>
      <w:r>
        <w:t>hostile</w:t>
      </w:r>
      <w:r>
        <w:rPr>
          <w:spacing w:val="-4"/>
        </w:rPr>
        <w:t xml:space="preserve"> </w:t>
      </w:r>
      <w:r>
        <w:t>foreign</w:t>
      </w:r>
      <w:r>
        <w:rPr>
          <w:spacing w:val="-3"/>
        </w:rPr>
        <w:t xml:space="preserve"> </w:t>
      </w:r>
      <w:r>
        <w:t>actors</w:t>
      </w:r>
      <w:r>
        <w:rPr>
          <w:spacing w:val="-1"/>
        </w:rPr>
        <w:t xml:space="preserve"> </w:t>
      </w:r>
      <w:r>
        <w:t>have</w:t>
      </w:r>
      <w:r>
        <w:rPr>
          <w:spacing w:val="-1"/>
        </w:rPr>
        <w:t xml:space="preserve"> </w:t>
      </w:r>
      <w:r>
        <w:t>a</w:t>
      </w:r>
      <w:r>
        <w:rPr>
          <w:spacing w:val="-4"/>
        </w:rPr>
        <w:t xml:space="preserve"> </w:t>
      </w:r>
      <w:r>
        <w:t>couple</w:t>
      </w:r>
      <w:r>
        <w:rPr>
          <w:spacing w:val="-3"/>
        </w:rPr>
        <w:t xml:space="preserve"> </w:t>
      </w:r>
      <w:r>
        <w:t>of</w:t>
      </w:r>
      <w:r>
        <w:rPr>
          <w:spacing w:val="-2"/>
        </w:rPr>
        <w:t xml:space="preserve"> </w:t>
      </w:r>
      <w:r>
        <w:t>primary</w:t>
      </w:r>
      <w:r>
        <w:rPr>
          <w:spacing w:val="-2"/>
        </w:rPr>
        <w:t xml:space="preserve"> </w:t>
      </w:r>
      <w:r>
        <w:t>motivations</w:t>
      </w:r>
      <w:r>
        <w:rPr>
          <w:spacing w:val="-4"/>
        </w:rPr>
        <w:t xml:space="preserve"> </w:t>
      </w:r>
      <w:r>
        <w:t>when</w:t>
      </w:r>
      <w:r>
        <w:rPr>
          <w:spacing w:val="-2"/>
        </w:rPr>
        <w:t xml:space="preserve"> </w:t>
      </w:r>
      <w:r>
        <w:rPr>
          <w:spacing w:val="-5"/>
        </w:rPr>
        <w:t>it</w:t>
      </w:r>
    </w:p>
    <w:p w14:paraId="38D95D49" w14:textId="77777777" w:rsidR="00054C28" w:rsidRDefault="00D50A48">
      <w:pPr>
        <w:pStyle w:val="BodyText"/>
        <w:ind w:left="940" w:right="367"/>
        <w:jc w:val="both"/>
      </w:pPr>
      <w:r>
        <w:t>comes</w:t>
      </w:r>
      <w:r>
        <w:rPr>
          <w:spacing w:val="-3"/>
        </w:rPr>
        <w:t xml:space="preserve"> </w:t>
      </w:r>
      <w:r>
        <w:t>to</w:t>
      </w:r>
      <w:r>
        <w:rPr>
          <w:spacing w:val="-5"/>
        </w:rPr>
        <w:t xml:space="preserve"> </w:t>
      </w:r>
      <w:r>
        <w:t>attacking</w:t>
      </w:r>
      <w:r>
        <w:rPr>
          <w:spacing w:val="-3"/>
        </w:rPr>
        <w:t xml:space="preserve"> </w:t>
      </w:r>
      <w:r>
        <w:t>your</w:t>
      </w:r>
      <w:r>
        <w:rPr>
          <w:spacing w:val="-5"/>
        </w:rPr>
        <w:t xml:space="preserve"> </w:t>
      </w:r>
      <w:r>
        <w:t>organization’s</w:t>
      </w:r>
      <w:r>
        <w:rPr>
          <w:spacing w:val="-4"/>
        </w:rPr>
        <w:t xml:space="preserve"> </w:t>
      </w:r>
      <w:r>
        <w:t>cyber</w:t>
      </w:r>
      <w:r>
        <w:rPr>
          <w:spacing w:val="-4"/>
        </w:rPr>
        <w:t xml:space="preserve"> </w:t>
      </w:r>
      <w:r>
        <w:t>space.</w:t>
      </w:r>
      <w:r>
        <w:rPr>
          <w:spacing w:val="-3"/>
        </w:rPr>
        <w:t xml:space="preserve"> </w:t>
      </w:r>
      <w:r>
        <w:t>Both</w:t>
      </w:r>
      <w:r>
        <w:rPr>
          <w:spacing w:val="-4"/>
        </w:rPr>
        <w:t xml:space="preserve"> </w:t>
      </w:r>
      <w:r>
        <w:t>money</w:t>
      </w:r>
      <w:r>
        <w:rPr>
          <w:spacing w:val="-3"/>
        </w:rPr>
        <w:t xml:space="preserve"> </w:t>
      </w:r>
      <w:r>
        <w:t>and</w:t>
      </w:r>
      <w:r>
        <w:rPr>
          <w:spacing w:val="-2"/>
        </w:rPr>
        <w:t xml:space="preserve"> </w:t>
      </w:r>
      <w:r>
        <w:t>operational</w:t>
      </w:r>
      <w:r>
        <w:rPr>
          <w:spacing w:val="-3"/>
        </w:rPr>
        <w:t xml:space="preserve"> </w:t>
      </w:r>
      <w:r>
        <w:t>disruption</w:t>
      </w:r>
      <w:r>
        <w:rPr>
          <w:spacing w:val="-2"/>
        </w:rPr>
        <w:t xml:space="preserve"> </w:t>
      </w:r>
      <w:r>
        <w:t>are</w:t>
      </w:r>
      <w:r>
        <w:rPr>
          <w:spacing w:val="-4"/>
        </w:rPr>
        <w:t xml:space="preserve"> </w:t>
      </w:r>
      <w:r>
        <w:t>at</w:t>
      </w:r>
      <w:r>
        <w:rPr>
          <w:spacing w:val="-6"/>
        </w:rPr>
        <w:t xml:space="preserve"> </w:t>
      </w:r>
      <w:r>
        <w:t>the top</w:t>
      </w:r>
      <w:r>
        <w:rPr>
          <w:spacing w:val="-2"/>
        </w:rPr>
        <w:t xml:space="preserve"> </w:t>
      </w:r>
      <w:r>
        <w:t>of</w:t>
      </w:r>
      <w:r>
        <w:rPr>
          <w:spacing w:val="-2"/>
        </w:rPr>
        <w:t xml:space="preserve"> </w:t>
      </w:r>
      <w:r>
        <w:t>that</w:t>
      </w:r>
      <w:r>
        <w:rPr>
          <w:spacing w:val="-2"/>
        </w:rPr>
        <w:t xml:space="preserve"> </w:t>
      </w:r>
      <w:r>
        <w:t>list.</w:t>
      </w:r>
      <w:r>
        <w:rPr>
          <w:spacing w:val="-2"/>
        </w:rPr>
        <w:t xml:space="preserve"> </w:t>
      </w:r>
      <w:r>
        <w:t>For some</w:t>
      </w:r>
      <w:r>
        <w:rPr>
          <w:spacing w:val="-3"/>
        </w:rPr>
        <w:t xml:space="preserve"> </w:t>
      </w:r>
      <w:r>
        <w:t>hackers,</w:t>
      </w:r>
      <w:r>
        <w:rPr>
          <w:spacing w:val="-1"/>
        </w:rPr>
        <w:t xml:space="preserve"> </w:t>
      </w:r>
      <w:r>
        <w:t>they</w:t>
      </w:r>
      <w:r>
        <w:rPr>
          <w:spacing w:val="-3"/>
        </w:rPr>
        <w:t xml:space="preserve"> </w:t>
      </w:r>
      <w:r>
        <w:t>thrive</w:t>
      </w:r>
      <w:r>
        <w:rPr>
          <w:spacing w:val="-3"/>
        </w:rPr>
        <w:t xml:space="preserve"> </w:t>
      </w:r>
      <w:r>
        <w:t>on finding ways</w:t>
      </w:r>
      <w:r>
        <w:rPr>
          <w:spacing w:val="-4"/>
        </w:rPr>
        <w:t xml:space="preserve"> </w:t>
      </w:r>
      <w:r>
        <w:t>to</w:t>
      </w:r>
      <w:r>
        <w:rPr>
          <w:spacing w:val="-3"/>
        </w:rPr>
        <w:t xml:space="preserve"> </w:t>
      </w:r>
      <w:r>
        <w:t>access</w:t>
      </w:r>
      <w:r>
        <w:rPr>
          <w:spacing w:val="-1"/>
        </w:rPr>
        <w:t xml:space="preserve"> </w:t>
      </w:r>
      <w:r>
        <w:t>your information and</w:t>
      </w:r>
      <w:r>
        <w:rPr>
          <w:spacing w:val="-2"/>
        </w:rPr>
        <w:t xml:space="preserve"> </w:t>
      </w:r>
      <w:r>
        <w:t>then</w:t>
      </w:r>
      <w:r>
        <w:rPr>
          <w:spacing w:val="-4"/>
        </w:rPr>
        <w:t xml:space="preserve"> </w:t>
      </w:r>
      <w:r>
        <w:t>sell it, or threaten to disclose it asking</w:t>
      </w:r>
      <w:r>
        <w:rPr>
          <w:spacing w:val="-1"/>
        </w:rPr>
        <w:t xml:space="preserve"> </w:t>
      </w:r>
      <w:r>
        <w:t>for a</w:t>
      </w:r>
      <w:r>
        <w:rPr>
          <w:spacing w:val="-1"/>
        </w:rPr>
        <w:t xml:space="preserve"> </w:t>
      </w:r>
      <w:r>
        <w:t>“ransom,”</w:t>
      </w:r>
      <w:r>
        <w:rPr>
          <w:spacing w:val="-1"/>
        </w:rPr>
        <w:t xml:space="preserve"> </w:t>
      </w:r>
      <w:r>
        <w:t>while freezing</w:t>
      </w:r>
      <w:r>
        <w:rPr>
          <w:spacing w:val="-1"/>
        </w:rPr>
        <w:t xml:space="preserve"> </w:t>
      </w:r>
      <w:r>
        <w:t>up your</w:t>
      </w:r>
      <w:r>
        <w:rPr>
          <w:spacing w:val="-3"/>
        </w:rPr>
        <w:t xml:space="preserve"> </w:t>
      </w:r>
      <w:r>
        <w:t>means of storing, accessing, or distributing information.</w:t>
      </w:r>
    </w:p>
    <w:p w14:paraId="05DC9250" w14:textId="77777777" w:rsidR="00054C28" w:rsidRDefault="00D50A48">
      <w:pPr>
        <w:pStyle w:val="BodyText"/>
        <w:spacing w:before="121"/>
        <w:ind w:left="940" w:right="343"/>
      </w:pPr>
      <w:r>
        <w:t>This</w:t>
      </w:r>
      <w:r>
        <w:rPr>
          <w:spacing w:val="-3"/>
        </w:rPr>
        <w:t xml:space="preserve"> </w:t>
      </w:r>
      <w:r>
        <w:t>annex</w:t>
      </w:r>
      <w:r>
        <w:rPr>
          <w:spacing w:val="-5"/>
        </w:rPr>
        <w:t xml:space="preserve"> </w:t>
      </w:r>
      <w:r>
        <w:t>will</w:t>
      </w:r>
      <w:r>
        <w:rPr>
          <w:spacing w:val="-5"/>
        </w:rPr>
        <w:t xml:space="preserve"> </w:t>
      </w:r>
      <w:r>
        <w:t>focus</w:t>
      </w:r>
      <w:r>
        <w:rPr>
          <w:spacing w:val="-5"/>
        </w:rPr>
        <w:t xml:space="preserve"> </w:t>
      </w:r>
      <w:r>
        <w:t>on</w:t>
      </w:r>
      <w:r>
        <w:rPr>
          <w:spacing w:val="-4"/>
        </w:rPr>
        <w:t xml:space="preserve"> </w:t>
      </w:r>
      <w:r>
        <w:t>the</w:t>
      </w:r>
      <w:r>
        <w:rPr>
          <w:spacing w:val="40"/>
        </w:rPr>
        <w:t xml:space="preserve"> </w:t>
      </w:r>
      <w:r>
        <w:t>incident</w:t>
      </w:r>
      <w:r>
        <w:rPr>
          <w:spacing w:val="-4"/>
        </w:rPr>
        <w:t xml:space="preserve"> </w:t>
      </w:r>
      <w:r>
        <w:t>management</w:t>
      </w:r>
      <w:r>
        <w:rPr>
          <w:spacing w:val="-2"/>
        </w:rPr>
        <w:t xml:space="preserve"> </w:t>
      </w:r>
      <w:r>
        <w:t>perspective</w:t>
      </w:r>
      <w:r>
        <w:rPr>
          <w:spacing w:val="-3"/>
        </w:rPr>
        <w:t xml:space="preserve"> </w:t>
      </w:r>
      <w:r>
        <w:t>and</w:t>
      </w:r>
      <w:r>
        <w:rPr>
          <w:spacing w:val="-4"/>
        </w:rPr>
        <w:t xml:space="preserve"> </w:t>
      </w:r>
      <w:r>
        <w:t>address</w:t>
      </w:r>
      <w:r>
        <w:rPr>
          <w:spacing w:val="-3"/>
        </w:rPr>
        <w:t xml:space="preserve"> </w:t>
      </w:r>
      <w:r>
        <w:t>what</w:t>
      </w:r>
      <w:r>
        <w:rPr>
          <w:spacing w:val="-4"/>
        </w:rPr>
        <w:t xml:space="preserve"> </w:t>
      </w:r>
      <w:r>
        <w:t>to</w:t>
      </w:r>
      <w:r>
        <w:rPr>
          <w:spacing w:val="-4"/>
        </w:rPr>
        <w:t xml:space="preserve"> </w:t>
      </w:r>
      <w:r>
        <w:t>do</w:t>
      </w:r>
      <w:r>
        <w:rPr>
          <w:spacing w:val="-4"/>
        </w:rPr>
        <w:t xml:space="preserve"> </w:t>
      </w:r>
      <w:r>
        <w:t>before,</w:t>
      </w:r>
      <w:r>
        <w:rPr>
          <w:spacing w:val="-5"/>
        </w:rPr>
        <w:t xml:space="preserve"> </w:t>
      </w:r>
      <w:r>
        <w:t>during, and after an incident, following current best practices. These practices fall under the general category of cyber security.</w:t>
      </w:r>
    </w:p>
    <w:p w14:paraId="79E5C3E7" w14:textId="77777777" w:rsidR="00054C28" w:rsidRDefault="00D50A48">
      <w:pPr>
        <w:pStyle w:val="Heading3"/>
        <w:spacing w:before="121"/>
      </w:pPr>
      <w:bookmarkStart w:id="111" w:name="_Toc184969032"/>
      <w:r>
        <w:rPr>
          <w:color w:val="006480"/>
        </w:rPr>
        <w:t>Situation</w:t>
      </w:r>
      <w:r>
        <w:rPr>
          <w:color w:val="006480"/>
          <w:spacing w:val="-6"/>
        </w:rPr>
        <w:t xml:space="preserve"> </w:t>
      </w:r>
      <w:r>
        <w:rPr>
          <w:color w:val="006480"/>
        </w:rPr>
        <w:t>and</w:t>
      </w:r>
      <w:r>
        <w:rPr>
          <w:color w:val="006480"/>
          <w:spacing w:val="-4"/>
        </w:rPr>
        <w:t xml:space="preserve"> </w:t>
      </w:r>
      <w:r>
        <w:rPr>
          <w:color w:val="006480"/>
          <w:spacing w:val="-2"/>
        </w:rPr>
        <w:t>Assumptions</w:t>
      </w:r>
      <w:bookmarkEnd w:id="111"/>
    </w:p>
    <w:p w14:paraId="7E9961A3" w14:textId="77777777" w:rsidR="00054C28" w:rsidRDefault="00D50A48">
      <w:pPr>
        <w:pStyle w:val="BodyText"/>
        <w:spacing w:before="119"/>
        <w:ind w:left="940" w:right="314"/>
      </w:pPr>
      <w:r>
        <w:t>Think of the cyber world as you would your own facilities. You provide appropriate fencing to ensure the security of those within its boundaries. The more access points you provide the more difficult it becomes to keep that site secure and safe. The cyber world is really the same way. Years ago we may have</w:t>
      </w:r>
      <w:r>
        <w:rPr>
          <w:spacing w:val="-1"/>
        </w:rPr>
        <w:t xml:space="preserve"> </w:t>
      </w:r>
      <w:r>
        <w:t>had</w:t>
      </w:r>
      <w:r>
        <w:rPr>
          <w:spacing w:val="-3"/>
        </w:rPr>
        <w:t xml:space="preserve"> </w:t>
      </w:r>
      <w:r>
        <w:t>only</w:t>
      </w:r>
      <w:r>
        <w:rPr>
          <w:spacing w:val="-2"/>
        </w:rPr>
        <w:t xml:space="preserve"> </w:t>
      </w:r>
      <w:r>
        <w:t>a</w:t>
      </w:r>
      <w:r>
        <w:rPr>
          <w:spacing w:val="-4"/>
        </w:rPr>
        <w:t xml:space="preserve"> </w:t>
      </w:r>
      <w:r>
        <w:t>handful</w:t>
      </w:r>
      <w:r>
        <w:rPr>
          <w:spacing w:val="-6"/>
        </w:rPr>
        <w:t xml:space="preserve"> </w:t>
      </w:r>
      <w:r>
        <w:t>of access</w:t>
      </w:r>
      <w:r>
        <w:rPr>
          <w:spacing w:val="-4"/>
        </w:rPr>
        <w:t xml:space="preserve"> </w:t>
      </w:r>
      <w:r>
        <w:t>points</w:t>
      </w:r>
      <w:r>
        <w:rPr>
          <w:spacing w:val="-3"/>
        </w:rPr>
        <w:t xml:space="preserve"> </w:t>
      </w:r>
      <w:r>
        <w:t>to</w:t>
      </w:r>
      <w:r>
        <w:rPr>
          <w:spacing w:val="-1"/>
        </w:rPr>
        <w:t xml:space="preserve"> </w:t>
      </w:r>
      <w:r>
        <w:t>our</w:t>
      </w:r>
      <w:r>
        <w:rPr>
          <w:spacing w:val="-4"/>
        </w:rPr>
        <w:t xml:space="preserve"> </w:t>
      </w:r>
      <w:r>
        <w:t>local</w:t>
      </w:r>
      <w:r>
        <w:rPr>
          <w:spacing w:val="-1"/>
        </w:rPr>
        <w:t xml:space="preserve"> </w:t>
      </w:r>
      <w:r>
        <w:t>area</w:t>
      </w:r>
      <w:r>
        <w:rPr>
          <w:spacing w:val="-4"/>
        </w:rPr>
        <w:t xml:space="preserve"> </w:t>
      </w:r>
      <w:r>
        <w:t>network.</w:t>
      </w:r>
      <w:r>
        <w:rPr>
          <w:spacing w:val="-3"/>
        </w:rPr>
        <w:t xml:space="preserve"> </w:t>
      </w:r>
      <w:r>
        <w:t>As</w:t>
      </w:r>
      <w:r>
        <w:rPr>
          <w:spacing w:val="-4"/>
        </w:rPr>
        <w:t xml:space="preserve"> </w:t>
      </w:r>
      <w:r>
        <w:t>technology</w:t>
      </w:r>
      <w:r>
        <w:rPr>
          <w:spacing w:val="-5"/>
        </w:rPr>
        <w:t xml:space="preserve"> </w:t>
      </w:r>
      <w:r>
        <w:t>improved,</w:t>
      </w:r>
      <w:r>
        <w:rPr>
          <w:spacing w:val="-4"/>
        </w:rPr>
        <w:t xml:space="preserve"> </w:t>
      </w:r>
      <w:r>
        <w:t>we</w:t>
      </w:r>
      <w:r>
        <w:rPr>
          <w:spacing w:val="-4"/>
        </w:rPr>
        <w:t xml:space="preserve"> </w:t>
      </w:r>
      <w:r>
        <w:t>added access. As we added access we provided more entry points for those who would seek our harm.</w:t>
      </w:r>
    </w:p>
    <w:p w14:paraId="5D4399A2" w14:textId="77777777" w:rsidR="00054C28" w:rsidRDefault="00D50A48">
      <w:pPr>
        <w:pStyle w:val="BodyText"/>
        <w:spacing w:before="119"/>
        <w:ind w:left="940"/>
      </w:pPr>
      <w:r>
        <w:t>We</w:t>
      </w:r>
      <w:r>
        <w:rPr>
          <w:spacing w:val="-2"/>
        </w:rPr>
        <w:t xml:space="preserve"> </w:t>
      </w:r>
      <w:r>
        <w:t>are</w:t>
      </w:r>
      <w:r>
        <w:rPr>
          <w:spacing w:val="-3"/>
        </w:rPr>
        <w:t xml:space="preserve"> </w:t>
      </w:r>
      <w:r>
        <w:t>making</w:t>
      </w:r>
      <w:r>
        <w:rPr>
          <w:spacing w:val="-2"/>
        </w:rPr>
        <w:t xml:space="preserve"> </w:t>
      </w:r>
      <w:r>
        <w:t>some</w:t>
      </w:r>
      <w:r>
        <w:rPr>
          <w:spacing w:val="-1"/>
        </w:rPr>
        <w:t xml:space="preserve"> </w:t>
      </w:r>
      <w:r>
        <w:t>basic</w:t>
      </w:r>
      <w:r>
        <w:rPr>
          <w:spacing w:val="-3"/>
        </w:rPr>
        <w:t xml:space="preserve"> </w:t>
      </w:r>
      <w:r>
        <w:t>assumptions</w:t>
      </w:r>
      <w:r>
        <w:rPr>
          <w:spacing w:val="-4"/>
        </w:rPr>
        <w:t xml:space="preserve"> </w:t>
      </w:r>
      <w:r>
        <w:t>about</w:t>
      </w:r>
      <w:r>
        <w:rPr>
          <w:spacing w:val="-3"/>
        </w:rPr>
        <w:t xml:space="preserve"> </w:t>
      </w:r>
      <w:r>
        <w:t>systems</w:t>
      </w:r>
      <w:r>
        <w:rPr>
          <w:spacing w:val="-1"/>
        </w:rPr>
        <w:t xml:space="preserve"> </w:t>
      </w:r>
      <w:r>
        <w:t>and</w:t>
      </w:r>
      <w:r>
        <w:rPr>
          <w:spacing w:val="-3"/>
        </w:rPr>
        <w:t xml:space="preserve"> </w:t>
      </w:r>
      <w:r>
        <w:t>practices</w:t>
      </w:r>
      <w:r>
        <w:rPr>
          <w:spacing w:val="-5"/>
        </w:rPr>
        <w:t xml:space="preserve"> </w:t>
      </w:r>
      <w:r>
        <w:t>we</w:t>
      </w:r>
      <w:r>
        <w:rPr>
          <w:spacing w:val="-4"/>
        </w:rPr>
        <w:t xml:space="preserve"> </w:t>
      </w:r>
      <w:r>
        <w:t>should</w:t>
      </w:r>
      <w:r>
        <w:rPr>
          <w:spacing w:val="-3"/>
        </w:rPr>
        <w:t xml:space="preserve"> </w:t>
      </w:r>
      <w:r>
        <w:t>have</w:t>
      </w:r>
      <w:r>
        <w:rPr>
          <w:spacing w:val="-1"/>
        </w:rPr>
        <w:t xml:space="preserve"> </w:t>
      </w:r>
      <w:r>
        <w:t>in</w:t>
      </w:r>
      <w:r>
        <w:rPr>
          <w:spacing w:val="-1"/>
        </w:rPr>
        <w:t xml:space="preserve"> </w:t>
      </w:r>
      <w:r>
        <w:rPr>
          <w:spacing w:val="-2"/>
        </w:rPr>
        <w:t>place:</w:t>
      </w:r>
    </w:p>
    <w:p w14:paraId="0569B997" w14:textId="77777777" w:rsidR="00054C28" w:rsidRDefault="00D50A48">
      <w:pPr>
        <w:pStyle w:val="ListParagraph"/>
        <w:numPr>
          <w:ilvl w:val="0"/>
          <w:numId w:val="9"/>
        </w:numPr>
        <w:tabs>
          <w:tab w:val="left" w:pos="1660"/>
        </w:tabs>
        <w:spacing w:before="119"/>
        <w:rPr>
          <w:rFonts w:ascii="Symbol" w:hAnsi="Symbol"/>
          <w:color w:val="7B7B7B"/>
          <w:sz w:val="24"/>
        </w:rPr>
      </w:pPr>
      <w:r>
        <w:rPr>
          <w:color w:val="5C5C5C"/>
          <w:sz w:val="24"/>
        </w:rPr>
        <w:t>Installed</w:t>
      </w:r>
      <w:r>
        <w:rPr>
          <w:color w:val="5C5C5C"/>
          <w:spacing w:val="-3"/>
          <w:sz w:val="24"/>
        </w:rPr>
        <w:t xml:space="preserve"> </w:t>
      </w:r>
      <w:r>
        <w:rPr>
          <w:color w:val="5C5C5C"/>
          <w:sz w:val="24"/>
        </w:rPr>
        <w:t>and</w:t>
      </w:r>
      <w:r>
        <w:rPr>
          <w:color w:val="5C5C5C"/>
          <w:spacing w:val="-4"/>
          <w:sz w:val="24"/>
        </w:rPr>
        <w:t xml:space="preserve"> </w:t>
      </w:r>
      <w:r>
        <w:rPr>
          <w:color w:val="5C5C5C"/>
          <w:sz w:val="24"/>
        </w:rPr>
        <w:t>using</w:t>
      </w:r>
      <w:r>
        <w:rPr>
          <w:color w:val="5C5C5C"/>
          <w:spacing w:val="-5"/>
          <w:sz w:val="24"/>
        </w:rPr>
        <w:t xml:space="preserve"> </w:t>
      </w:r>
      <w:r>
        <w:rPr>
          <w:color w:val="5C5C5C"/>
          <w:sz w:val="24"/>
        </w:rPr>
        <w:t>m</w:t>
      </w:r>
      <w:r>
        <w:rPr>
          <w:color w:val="7B7B7B"/>
          <w:sz w:val="24"/>
        </w:rPr>
        <w:t>odern</w:t>
      </w:r>
      <w:r>
        <w:rPr>
          <w:color w:val="7B7B7B"/>
          <w:spacing w:val="-1"/>
          <w:sz w:val="24"/>
        </w:rPr>
        <w:t xml:space="preserve"> </w:t>
      </w:r>
      <w:r>
        <w:rPr>
          <w:color w:val="6C6C6C"/>
          <w:sz w:val="24"/>
        </w:rPr>
        <w:t>firewall</w:t>
      </w:r>
      <w:r>
        <w:rPr>
          <w:color w:val="6C6C6C"/>
          <w:spacing w:val="-2"/>
          <w:sz w:val="24"/>
        </w:rPr>
        <w:t xml:space="preserve"> </w:t>
      </w:r>
      <w:r>
        <w:rPr>
          <w:color w:val="7B7B7B"/>
          <w:sz w:val="24"/>
        </w:rPr>
        <w:t>an</w:t>
      </w:r>
      <w:r>
        <w:rPr>
          <w:color w:val="5C5C5C"/>
          <w:sz w:val="24"/>
        </w:rPr>
        <w:t>d</w:t>
      </w:r>
      <w:r>
        <w:rPr>
          <w:color w:val="5C5C5C"/>
          <w:spacing w:val="-1"/>
          <w:sz w:val="24"/>
        </w:rPr>
        <w:t xml:space="preserve"> </w:t>
      </w:r>
      <w:r>
        <w:rPr>
          <w:color w:val="7B7B7B"/>
          <w:sz w:val="24"/>
        </w:rPr>
        <w:t>a</w:t>
      </w:r>
      <w:r>
        <w:rPr>
          <w:color w:val="5C5C5C"/>
          <w:sz w:val="24"/>
        </w:rPr>
        <w:t>ntiv</w:t>
      </w:r>
      <w:r>
        <w:rPr>
          <w:color w:val="7B7B7B"/>
          <w:sz w:val="24"/>
        </w:rPr>
        <w:t>irus</w:t>
      </w:r>
      <w:r>
        <w:rPr>
          <w:color w:val="7B7B7B"/>
          <w:spacing w:val="-5"/>
          <w:sz w:val="24"/>
        </w:rPr>
        <w:t xml:space="preserve"> </w:t>
      </w:r>
      <w:r>
        <w:rPr>
          <w:color w:val="7B7B7B"/>
          <w:spacing w:val="-2"/>
          <w:sz w:val="24"/>
        </w:rPr>
        <w:t>software</w:t>
      </w:r>
    </w:p>
    <w:p w14:paraId="4401923F" w14:textId="77777777" w:rsidR="00054C28" w:rsidRDefault="00D50A48">
      <w:pPr>
        <w:pStyle w:val="ListParagraph"/>
        <w:numPr>
          <w:ilvl w:val="0"/>
          <w:numId w:val="9"/>
        </w:numPr>
        <w:tabs>
          <w:tab w:val="left" w:pos="1660"/>
        </w:tabs>
        <w:spacing w:before="2" w:line="305" w:lineRule="exact"/>
        <w:rPr>
          <w:rFonts w:ascii="Symbol" w:hAnsi="Symbol"/>
          <w:color w:val="7B7B7B"/>
          <w:sz w:val="24"/>
        </w:rPr>
      </w:pPr>
      <w:r>
        <w:rPr>
          <w:color w:val="7B7B7B"/>
          <w:sz w:val="24"/>
        </w:rPr>
        <w:t>Conducting</w:t>
      </w:r>
      <w:r>
        <w:rPr>
          <w:color w:val="7B7B7B"/>
          <w:spacing w:val="-6"/>
          <w:sz w:val="24"/>
        </w:rPr>
        <w:t xml:space="preserve"> </w:t>
      </w:r>
      <w:r>
        <w:rPr>
          <w:color w:val="7B7B7B"/>
          <w:sz w:val="24"/>
        </w:rPr>
        <w:t>regular</w:t>
      </w:r>
      <w:r>
        <w:rPr>
          <w:color w:val="7B7B7B"/>
          <w:spacing w:val="-7"/>
          <w:sz w:val="24"/>
        </w:rPr>
        <w:t xml:space="preserve"> </w:t>
      </w:r>
      <w:r>
        <w:rPr>
          <w:color w:val="7B7B7B"/>
          <w:sz w:val="24"/>
        </w:rPr>
        <w:t>antivirus</w:t>
      </w:r>
      <w:r>
        <w:rPr>
          <w:color w:val="7B7B7B"/>
          <w:spacing w:val="-5"/>
          <w:sz w:val="24"/>
        </w:rPr>
        <w:t xml:space="preserve"> </w:t>
      </w:r>
      <w:r>
        <w:rPr>
          <w:color w:val="7B7B7B"/>
          <w:spacing w:val="-2"/>
          <w:sz w:val="24"/>
        </w:rPr>
        <w:t>sc</w:t>
      </w:r>
      <w:r>
        <w:rPr>
          <w:color w:val="5C5C5C"/>
          <w:spacing w:val="-2"/>
          <w:sz w:val="24"/>
        </w:rPr>
        <w:t>a</w:t>
      </w:r>
      <w:r>
        <w:rPr>
          <w:color w:val="7B7B7B"/>
          <w:spacing w:val="-2"/>
          <w:sz w:val="24"/>
        </w:rPr>
        <w:t>nning</w:t>
      </w:r>
    </w:p>
    <w:p w14:paraId="0B54642A" w14:textId="77777777" w:rsidR="00054C28" w:rsidRDefault="00D50A48">
      <w:pPr>
        <w:pStyle w:val="ListParagraph"/>
        <w:numPr>
          <w:ilvl w:val="0"/>
          <w:numId w:val="9"/>
        </w:numPr>
        <w:tabs>
          <w:tab w:val="left" w:pos="1660"/>
        </w:tabs>
        <w:spacing w:line="305" w:lineRule="exact"/>
        <w:rPr>
          <w:rFonts w:ascii="Symbol" w:hAnsi="Symbol"/>
          <w:color w:val="7B7B7B"/>
          <w:sz w:val="24"/>
        </w:rPr>
      </w:pPr>
      <w:r>
        <w:rPr>
          <w:color w:val="6C6C6C"/>
          <w:sz w:val="24"/>
        </w:rPr>
        <w:t>Configured</w:t>
      </w:r>
      <w:r>
        <w:rPr>
          <w:color w:val="6C6C6C"/>
          <w:spacing w:val="-5"/>
          <w:sz w:val="24"/>
        </w:rPr>
        <w:t xml:space="preserve"> </w:t>
      </w:r>
      <w:r>
        <w:rPr>
          <w:color w:val="6C6C6C"/>
          <w:sz w:val="24"/>
        </w:rPr>
        <w:t>firewalls</w:t>
      </w:r>
      <w:r>
        <w:rPr>
          <w:color w:val="6C6C6C"/>
          <w:spacing w:val="-3"/>
          <w:sz w:val="24"/>
        </w:rPr>
        <w:t xml:space="preserve"> </w:t>
      </w:r>
      <w:r>
        <w:rPr>
          <w:color w:val="7B7B7B"/>
          <w:sz w:val="24"/>
        </w:rPr>
        <w:t>to</w:t>
      </w:r>
      <w:r>
        <w:rPr>
          <w:color w:val="7B7B7B"/>
          <w:spacing w:val="-4"/>
          <w:sz w:val="24"/>
        </w:rPr>
        <w:t xml:space="preserve"> </w:t>
      </w:r>
      <w:r>
        <w:rPr>
          <w:color w:val="6C6C6C"/>
          <w:sz w:val="24"/>
        </w:rPr>
        <w:t>preven</w:t>
      </w:r>
      <w:r>
        <w:rPr>
          <w:color w:val="4D4D4D"/>
          <w:sz w:val="24"/>
        </w:rPr>
        <w:t>t</w:t>
      </w:r>
      <w:r>
        <w:rPr>
          <w:color w:val="4D4D4D"/>
          <w:spacing w:val="-4"/>
          <w:sz w:val="24"/>
        </w:rPr>
        <w:t xml:space="preserve"> </w:t>
      </w:r>
      <w:r>
        <w:rPr>
          <w:color w:val="4D4D4D"/>
          <w:spacing w:val="-2"/>
          <w:sz w:val="24"/>
        </w:rPr>
        <w:t>ran</w:t>
      </w:r>
      <w:r>
        <w:rPr>
          <w:color w:val="7B7B7B"/>
          <w:spacing w:val="-2"/>
          <w:sz w:val="24"/>
        </w:rPr>
        <w:t>somware</w:t>
      </w:r>
    </w:p>
    <w:p w14:paraId="3F935A9A" w14:textId="77777777" w:rsidR="00054C28" w:rsidRDefault="00D50A48">
      <w:pPr>
        <w:pStyle w:val="ListParagraph"/>
        <w:numPr>
          <w:ilvl w:val="0"/>
          <w:numId w:val="9"/>
        </w:numPr>
        <w:tabs>
          <w:tab w:val="left" w:pos="1660"/>
        </w:tabs>
        <w:spacing w:line="305" w:lineRule="exact"/>
        <w:rPr>
          <w:rFonts w:ascii="Symbol" w:hAnsi="Symbol"/>
          <w:color w:val="7B7B7B"/>
          <w:sz w:val="24"/>
        </w:rPr>
      </w:pPr>
      <w:r>
        <w:rPr>
          <w:color w:val="7B7B7B"/>
          <w:sz w:val="24"/>
        </w:rPr>
        <w:t>Keeping</w:t>
      </w:r>
      <w:r>
        <w:rPr>
          <w:color w:val="7B7B7B"/>
          <w:spacing w:val="-6"/>
          <w:sz w:val="24"/>
        </w:rPr>
        <w:t xml:space="preserve"> </w:t>
      </w:r>
      <w:r>
        <w:rPr>
          <w:color w:val="7B7B7B"/>
          <w:sz w:val="24"/>
        </w:rPr>
        <w:t>operating</w:t>
      </w:r>
      <w:r>
        <w:rPr>
          <w:color w:val="7B7B7B"/>
          <w:spacing w:val="-4"/>
          <w:sz w:val="24"/>
        </w:rPr>
        <w:t xml:space="preserve"> </w:t>
      </w:r>
      <w:r>
        <w:rPr>
          <w:color w:val="7B7B7B"/>
          <w:sz w:val="24"/>
        </w:rPr>
        <w:t>systems</w:t>
      </w:r>
      <w:r>
        <w:rPr>
          <w:color w:val="7B7B7B"/>
          <w:spacing w:val="-2"/>
          <w:sz w:val="24"/>
        </w:rPr>
        <w:t xml:space="preserve"> </w:t>
      </w:r>
      <w:r>
        <w:rPr>
          <w:color w:val="6C6C6C"/>
          <w:sz w:val="24"/>
        </w:rPr>
        <w:t>patches</w:t>
      </w:r>
      <w:r>
        <w:rPr>
          <w:color w:val="6C6C6C"/>
          <w:spacing w:val="-4"/>
          <w:sz w:val="24"/>
        </w:rPr>
        <w:t xml:space="preserve"> </w:t>
      </w:r>
      <w:r>
        <w:rPr>
          <w:color w:val="7B7B7B"/>
          <w:sz w:val="24"/>
        </w:rPr>
        <w:t>up-to-</w:t>
      </w:r>
      <w:r>
        <w:rPr>
          <w:color w:val="7B7B7B"/>
          <w:spacing w:val="-4"/>
          <w:sz w:val="24"/>
        </w:rPr>
        <w:t>date</w:t>
      </w:r>
    </w:p>
    <w:p w14:paraId="13079A64" w14:textId="77777777" w:rsidR="00054C28" w:rsidRDefault="00D50A48">
      <w:pPr>
        <w:pStyle w:val="ListParagraph"/>
        <w:numPr>
          <w:ilvl w:val="0"/>
          <w:numId w:val="9"/>
        </w:numPr>
        <w:tabs>
          <w:tab w:val="left" w:pos="1660"/>
        </w:tabs>
        <w:spacing w:before="2" w:line="305" w:lineRule="exact"/>
        <w:rPr>
          <w:rFonts w:ascii="Symbol" w:hAnsi="Symbol"/>
          <w:color w:val="5C5C5C"/>
          <w:sz w:val="24"/>
        </w:rPr>
      </w:pPr>
      <w:r>
        <w:rPr>
          <w:color w:val="7B7B7B"/>
          <w:sz w:val="24"/>
        </w:rPr>
        <w:t>Completing</w:t>
      </w:r>
      <w:r>
        <w:rPr>
          <w:color w:val="7B7B7B"/>
          <w:spacing w:val="-7"/>
          <w:sz w:val="24"/>
        </w:rPr>
        <w:t xml:space="preserve"> </w:t>
      </w:r>
      <w:r>
        <w:rPr>
          <w:color w:val="7B7B7B"/>
          <w:sz w:val="24"/>
        </w:rPr>
        <w:t>critical</w:t>
      </w:r>
      <w:r>
        <w:rPr>
          <w:color w:val="7B7B7B"/>
          <w:spacing w:val="-3"/>
          <w:sz w:val="24"/>
        </w:rPr>
        <w:t xml:space="preserve"> </w:t>
      </w:r>
      <w:r>
        <w:rPr>
          <w:color w:val="6C6C6C"/>
          <w:sz w:val="24"/>
        </w:rPr>
        <w:t>patching</w:t>
      </w:r>
      <w:r>
        <w:rPr>
          <w:color w:val="6C6C6C"/>
          <w:spacing w:val="-2"/>
          <w:sz w:val="24"/>
        </w:rPr>
        <w:t xml:space="preserve"> </w:t>
      </w:r>
      <w:r>
        <w:rPr>
          <w:color w:val="7B7B7B"/>
          <w:sz w:val="24"/>
        </w:rPr>
        <w:t>as</w:t>
      </w:r>
      <w:r>
        <w:rPr>
          <w:color w:val="7B7B7B"/>
          <w:spacing w:val="-5"/>
          <w:sz w:val="24"/>
        </w:rPr>
        <w:t xml:space="preserve"> </w:t>
      </w:r>
      <w:r>
        <w:rPr>
          <w:color w:val="7B7B7B"/>
          <w:sz w:val="24"/>
        </w:rPr>
        <w:t>expeditiously</w:t>
      </w:r>
      <w:r>
        <w:rPr>
          <w:color w:val="7B7B7B"/>
          <w:spacing w:val="-5"/>
          <w:sz w:val="24"/>
        </w:rPr>
        <w:t xml:space="preserve"> </w:t>
      </w:r>
      <w:r>
        <w:rPr>
          <w:color w:val="7B7B7B"/>
          <w:sz w:val="24"/>
        </w:rPr>
        <w:t>as</w:t>
      </w:r>
      <w:r>
        <w:rPr>
          <w:color w:val="7B7B7B"/>
          <w:spacing w:val="-4"/>
          <w:sz w:val="24"/>
        </w:rPr>
        <w:t xml:space="preserve"> </w:t>
      </w:r>
      <w:r>
        <w:rPr>
          <w:color w:val="7B7B7B"/>
          <w:spacing w:val="-2"/>
          <w:sz w:val="24"/>
        </w:rPr>
        <w:t>possible</w:t>
      </w:r>
    </w:p>
    <w:p w14:paraId="25BABD01" w14:textId="77777777" w:rsidR="00054C28" w:rsidRDefault="00D50A48">
      <w:pPr>
        <w:pStyle w:val="ListParagraph"/>
        <w:numPr>
          <w:ilvl w:val="0"/>
          <w:numId w:val="9"/>
        </w:numPr>
        <w:tabs>
          <w:tab w:val="left" w:pos="1660"/>
        </w:tabs>
        <w:spacing w:line="305" w:lineRule="exact"/>
        <w:rPr>
          <w:rFonts w:ascii="Symbol" w:hAnsi="Symbol"/>
          <w:color w:val="6C6C6C"/>
          <w:sz w:val="24"/>
        </w:rPr>
      </w:pPr>
      <w:r>
        <w:rPr>
          <w:color w:val="7B7B7B"/>
          <w:sz w:val="24"/>
        </w:rPr>
        <w:t>Conducting</w:t>
      </w:r>
      <w:r>
        <w:rPr>
          <w:color w:val="7B7B7B"/>
          <w:spacing w:val="-8"/>
          <w:sz w:val="24"/>
        </w:rPr>
        <w:t xml:space="preserve"> </w:t>
      </w:r>
      <w:r>
        <w:rPr>
          <w:color w:val="7B7B7B"/>
          <w:sz w:val="24"/>
        </w:rPr>
        <w:t>employee</w:t>
      </w:r>
      <w:r>
        <w:rPr>
          <w:color w:val="7B7B7B"/>
          <w:spacing w:val="-2"/>
          <w:sz w:val="24"/>
        </w:rPr>
        <w:t xml:space="preserve"> </w:t>
      </w:r>
      <w:r>
        <w:rPr>
          <w:color w:val="7B7B7B"/>
          <w:sz w:val="24"/>
        </w:rPr>
        <w:t>cy</w:t>
      </w:r>
      <w:r>
        <w:rPr>
          <w:color w:val="5C5C5C"/>
          <w:sz w:val="24"/>
        </w:rPr>
        <w:t>b</w:t>
      </w:r>
      <w:r>
        <w:rPr>
          <w:color w:val="7B7B7B"/>
          <w:sz w:val="24"/>
        </w:rPr>
        <w:t>e</w:t>
      </w:r>
      <w:r>
        <w:rPr>
          <w:color w:val="4D4D4D"/>
          <w:sz w:val="24"/>
        </w:rPr>
        <w:t>r</w:t>
      </w:r>
      <w:r>
        <w:rPr>
          <w:color w:val="4D4D4D"/>
          <w:spacing w:val="-3"/>
          <w:sz w:val="24"/>
        </w:rPr>
        <w:t xml:space="preserve"> </w:t>
      </w:r>
      <w:r>
        <w:rPr>
          <w:color w:val="7B7B7B"/>
          <w:sz w:val="24"/>
        </w:rPr>
        <w:t>security</w:t>
      </w:r>
      <w:r>
        <w:rPr>
          <w:color w:val="7B7B7B"/>
          <w:spacing w:val="-3"/>
          <w:sz w:val="24"/>
        </w:rPr>
        <w:t xml:space="preserve"> </w:t>
      </w:r>
      <w:r>
        <w:rPr>
          <w:color w:val="7B7B7B"/>
          <w:sz w:val="24"/>
        </w:rPr>
        <w:t>awareness</w:t>
      </w:r>
      <w:r>
        <w:rPr>
          <w:color w:val="7B7B7B"/>
          <w:spacing w:val="-4"/>
          <w:sz w:val="24"/>
        </w:rPr>
        <w:t xml:space="preserve"> </w:t>
      </w:r>
      <w:r>
        <w:rPr>
          <w:color w:val="5C5C5C"/>
          <w:sz w:val="24"/>
        </w:rPr>
        <w:t>t</w:t>
      </w:r>
      <w:r>
        <w:rPr>
          <w:color w:val="7B7B7B"/>
          <w:sz w:val="24"/>
        </w:rPr>
        <w:t>raining</w:t>
      </w:r>
      <w:r>
        <w:rPr>
          <w:color w:val="7B7B7B"/>
          <w:spacing w:val="-5"/>
          <w:sz w:val="24"/>
        </w:rPr>
        <w:t xml:space="preserve"> </w:t>
      </w:r>
      <w:r>
        <w:rPr>
          <w:color w:val="7B7B7B"/>
          <w:sz w:val="24"/>
        </w:rPr>
        <w:t>including</w:t>
      </w:r>
      <w:r>
        <w:rPr>
          <w:color w:val="7B7B7B"/>
          <w:spacing w:val="-6"/>
          <w:sz w:val="24"/>
        </w:rPr>
        <w:t xml:space="preserve"> </w:t>
      </w:r>
      <w:r>
        <w:rPr>
          <w:color w:val="7B7B7B"/>
          <w:sz w:val="24"/>
        </w:rPr>
        <w:t>current</w:t>
      </w:r>
      <w:r>
        <w:rPr>
          <w:color w:val="7B7B7B"/>
          <w:spacing w:val="-6"/>
          <w:sz w:val="24"/>
        </w:rPr>
        <w:t xml:space="preserve"> </w:t>
      </w:r>
      <w:r>
        <w:rPr>
          <w:color w:val="7B7B7B"/>
          <w:sz w:val="24"/>
        </w:rPr>
        <w:t>best</w:t>
      </w:r>
      <w:r>
        <w:rPr>
          <w:color w:val="7B7B7B"/>
          <w:spacing w:val="-4"/>
          <w:sz w:val="24"/>
        </w:rPr>
        <w:t xml:space="preserve"> </w:t>
      </w:r>
      <w:r>
        <w:rPr>
          <w:color w:val="7B7B7B"/>
          <w:spacing w:val="-2"/>
          <w:sz w:val="24"/>
        </w:rPr>
        <w:t>practices</w:t>
      </w:r>
    </w:p>
    <w:p w14:paraId="07F19E91" w14:textId="77777777" w:rsidR="00054C28" w:rsidRDefault="00D50A48">
      <w:pPr>
        <w:pStyle w:val="ListParagraph"/>
        <w:numPr>
          <w:ilvl w:val="0"/>
          <w:numId w:val="9"/>
        </w:numPr>
        <w:tabs>
          <w:tab w:val="left" w:pos="1660"/>
        </w:tabs>
        <w:spacing w:before="1" w:line="305" w:lineRule="exact"/>
        <w:rPr>
          <w:rFonts w:ascii="Symbol" w:hAnsi="Symbol"/>
          <w:color w:val="5C5C5C"/>
          <w:sz w:val="24"/>
        </w:rPr>
      </w:pPr>
      <w:r>
        <w:rPr>
          <w:color w:val="6C6C6C"/>
          <w:sz w:val="24"/>
        </w:rPr>
        <w:t>Keeping</w:t>
      </w:r>
      <w:r>
        <w:rPr>
          <w:color w:val="6C6C6C"/>
          <w:spacing w:val="-7"/>
          <w:sz w:val="24"/>
        </w:rPr>
        <w:t xml:space="preserve"> </w:t>
      </w:r>
      <w:r>
        <w:rPr>
          <w:color w:val="6C6C6C"/>
          <w:sz w:val="24"/>
        </w:rPr>
        <w:t>individual</w:t>
      </w:r>
      <w:r>
        <w:rPr>
          <w:color w:val="6C6C6C"/>
          <w:spacing w:val="-3"/>
          <w:sz w:val="24"/>
        </w:rPr>
        <w:t xml:space="preserve"> </w:t>
      </w:r>
      <w:r>
        <w:rPr>
          <w:color w:val="6C6C6C"/>
          <w:sz w:val="24"/>
        </w:rPr>
        <w:t>sites</w:t>
      </w:r>
      <w:r>
        <w:rPr>
          <w:color w:val="6C6C6C"/>
          <w:spacing w:val="-4"/>
          <w:sz w:val="24"/>
        </w:rPr>
        <w:t xml:space="preserve"> </w:t>
      </w:r>
      <w:r>
        <w:rPr>
          <w:color w:val="6C6C6C"/>
          <w:spacing w:val="-2"/>
          <w:sz w:val="24"/>
        </w:rPr>
        <w:t>segregated</w:t>
      </w:r>
    </w:p>
    <w:p w14:paraId="5B5CD3ED" w14:textId="77777777" w:rsidR="00054C28" w:rsidRDefault="00D50A48">
      <w:pPr>
        <w:pStyle w:val="ListParagraph"/>
        <w:numPr>
          <w:ilvl w:val="0"/>
          <w:numId w:val="9"/>
        </w:numPr>
        <w:tabs>
          <w:tab w:val="left" w:pos="1660"/>
        </w:tabs>
        <w:spacing w:line="305" w:lineRule="exact"/>
        <w:rPr>
          <w:rFonts w:ascii="Symbol" w:hAnsi="Symbol"/>
          <w:color w:val="5C5C5C"/>
          <w:sz w:val="24"/>
        </w:rPr>
      </w:pPr>
      <w:r>
        <w:rPr>
          <w:color w:val="6C6C6C"/>
          <w:sz w:val="24"/>
        </w:rPr>
        <w:t>Keeping</w:t>
      </w:r>
      <w:r>
        <w:rPr>
          <w:color w:val="6C6C6C"/>
          <w:spacing w:val="-8"/>
          <w:sz w:val="24"/>
        </w:rPr>
        <w:t xml:space="preserve"> </w:t>
      </w:r>
      <w:r>
        <w:rPr>
          <w:color w:val="6C6C6C"/>
          <w:sz w:val="24"/>
        </w:rPr>
        <w:t>user</w:t>
      </w:r>
      <w:r>
        <w:rPr>
          <w:color w:val="6C6C6C"/>
          <w:spacing w:val="-3"/>
          <w:sz w:val="24"/>
        </w:rPr>
        <w:t xml:space="preserve"> </w:t>
      </w:r>
      <w:r>
        <w:rPr>
          <w:color w:val="6C6C6C"/>
          <w:sz w:val="24"/>
        </w:rPr>
        <w:t>groups</w:t>
      </w:r>
      <w:r>
        <w:rPr>
          <w:color w:val="6C6C6C"/>
          <w:spacing w:val="-4"/>
          <w:sz w:val="24"/>
        </w:rPr>
        <w:t xml:space="preserve"> </w:t>
      </w:r>
      <w:r>
        <w:rPr>
          <w:color w:val="6C6C6C"/>
          <w:sz w:val="24"/>
        </w:rPr>
        <w:t>segregated</w:t>
      </w:r>
      <w:r>
        <w:rPr>
          <w:color w:val="6C6C6C"/>
          <w:spacing w:val="-4"/>
          <w:sz w:val="24"/>
        </w:rPr>
        <w:t xml:space="preserve"> </w:t>
      </w:r>
      <w:r>
        <w:rPr>
          <w:color w:val="6C6C6C"/>
          <w:sz w:val="24"/>
        </w:rPr>
        <w:t>(staff</w:t>
      </w:r>
      <w:r>
        <w:rPr>
          <w:color w:val="6C6C6C"/>
          <w:spacing w:val="-3"/>
          <w:sz w:val="24"/>
        </w:rPr>
        <w:t xml:space="preserve"> </w:t>
      </w:r>
      <w:r>
        <w:rPr>
          <w:color w:val="6C6C6C"/>
          <w:sz w:val="24"/>
        </w:rPr>
        <w:t>and</w:t>
      </w:r>
      <w:r>
        <w:rPr>
          <w:color w:val="6C6C6C"/>
          <w:spacing w:val="-5"/>
          <w:sz w:val="24"/>
        </w:rPr>
        <w:t xml:space="preserve"> </w:t>
      </w:r>
      <w:r>
        <w:rPr>
          <w:color w:val="6C6C6C"/>
          <w:sz w:val="24"/>
        </w:rPr>
        <w:t>student</w:t>
      </w:r>
      <w:r>
        <w:rPr>
          <w:color w:val="6C6C6C"/>
          <w:spacing w:val="-3"/>
          <w:sz w:val="24"/>
        </w:rPr>
        <w:t xml:space="preserve"> </w:t>
      </w:r>
      <w:r>
        <w:rPr>
          <w:color w:val="6C6C6C"/>
          <w:sz w:val="24"/>
        </w:rPr>
        <w:t>users</w:t>
      </w:r>
      <w:r>
        <w:rPr>
          <w:color w:val="6C6C6C"/>
          <w:spacing w:val="-3"/>
          <w:sz w:val="24"/>
        </w:rPr>
        <w:t xml:space="preserve"> </w:t>
      </w:r>
      <w:r>
        <w:rPr>
          <w:color w:val="6C6C6C"/>
          <w:spacing w:val="-2"/>
          <w:sz w:val="24"/>
        </w:rPr>
        <w:t>segregated)</w:t>
      </w:r>
    </w:p>
    <w:p w14:paraId="133B0E3B" w14:textId="77777777" w:rsidR="00054C28" w:rsidRDefault="00D50A48">
      <w:pPr>
        <w:pStyle w:val="ListParagraph"/>
        <w:numPr>
          <w:ilvl w:val="0"/>
          <w:numId w:val="9"/>
        </w:numPr>
        <w:tabs>
          <w:tab w:val="left" w:pos="1660"/>
        </w:tabs>
        <w:spacing w:line="305" w:lineRule="exact"/>
        <w:rPr>
          <w:rFonts w:ascii="Symbol" w:hAnsi="Symbol"/>
          <w:color w:val="7B7B7B"/>
          <w:sz w:val="24"/>
        </w:rPr>
      </w:pPr>
      <w:r>
        <w:rPr>
          <w:color w:val="6C6C6C"/>
          <w:sz w:val="24"/>
        </w:rPr>
        <w:t>Keeping</w:t>
      </w:r>
      <w:r>
        <w:rPr>
          <w:color w:val="6C6C6C"/>
          <w:spacing w:val="-5"/>
          <w:sz w:val="24"/>
        </w:rPr>
        <w:t xml:space="preserve"> </w:t>
      </w:r>
      <w:r>
        <w:rPr>
          <w:color w:val="6C6C6C"/>
          <w:sz w:val="24"/>
        </w:rPr>
        <w:t>privilege</w:t>
      </w:r>
      <w:r>
        <w:rPr>
          <w:color w:val="6C6C6C"/>
          <w:spacing w:val="-2"/>
          <w:sz w:val="24"/>
        </w:rPr>
        <w:t xml:space="preserve"> </w:t>
      </w:r>
      <w:r>
        <w:rPr>
          <w:color w:val="6C6C6C"/>
          <w:sz w:val="24"/>
        </w:rPr>
        <w:t>access</w:t>
      </w:r>
      <w:r>
        <w:rPr>
          <w:color w:val="6C6C6C"/>
          <w:spacing w:val="-5"/>
          <w:sz w:val="24"/>
        </w:rPr>
        <w:t xml:space="preserve"> </w:t>
      </w:r>
      <w:r>
        <w:rPr>
          <w:color w:val="6C6C6C"/>
          <w:sz w:val="24"/>
        </w:rPr>
        <w:t>management</w:t>
      </w:r>
      <w:r>
        <w:rPr>
          <w:color w:val="6C6C6C"/>
          <w:spacing w:val="1"/>
          <w:sz w:val="24"/>
        </w:rPr>
        <w:t xml:space="preserve"> </w:t>
      </w:r>
      <w:r>
        <w:rPr>
          <w:color w:val="5C5C5C"/>
          <w:spacing w:val="-2"/>
          <w:sz w:val="24"/>
        </w:rPr>
        <w:t>limit</w:t>
      </w:r>
      <w:r>
        <w:rPr>
          <w:color w:val="7B7B7B"/>
          <w:spacing w:val="-2"/>
          <w:sz w:val="24"/>
        </w:rPr>
        <w:t>ed</w:t>
      </w:r>
    </w:p>
    <w:p w14:paraId="5B9DACD2" w14:textId="77777777" w:rsidR="00054C28" w:rsidRDefault="00D50A48">
      <w:pPr>
        <w:pStyle w:val="ListParagraph"/>
        <w:numPr>
          <w:ilvl w:val="0"/>
          <w:numId w:val="9"/>
        </w:numPr>
        <w:tabs>
          <w:tab w:val="left" w:pos="1660"/>
        </w:tabs>
        <w:spacing w:before="2" w:line="305" w:lineRule="exact"/>
        <w:rPr>
          <w:rFonts w:ascii="Symbol" w:hAnsi="Symbol"/>
          <w:color w:val="7B7B7B"/>
          <w:sz w:val="24"/>
        </w:rPr>
      </w:pPr>
      <w:r>
        <w:rPr>
          <w:color w:val="7B7B7B"/>
          <w:sz w:val="24"/>
        </w:rPr>
        <w:t>Using</w:t>
      </w:r>
      <w:r>
        <w:rPr>
          <w:color w:val="7B7B7B"/>
          <w:spacing w:val="-4"/>
          <w:sz w:val="24"/>
        </w:rPr>
        <w:t xml:space="preserve"> </w:t>
      </w:r>
      <w:r>
        <w:rPr>
          <w:color w:val="7B7B7B"/>
          <w:sz w:val="24"/>
        </w:rPr>
        <w:t>multi-facto</w:t>
      </w:r>
      <w:r>
        <w:rPr>
          <w:color w:val="5C5C5C"/>
          <w:sz w:val="24"/>
        </w:rPr>
        <w:t>r</w:t>
      </w:r>
      <w:r>
        <w:rPr>
          <w:color w:val="5C5C5C"/>
          <w:spacing w:val="-4"/>
          <w:sz w:val="24"/>
        </w:rPr>
        <w:t xml:space="preserve"> </w:t>
      </w:r>
      <w:r>
        <w:rPr>
          <w:color w:val="5C5C5C"/>
          <w:spacing w:val="-2"/>
          <w:sz w:val="24"/>
        </w:rPr>
        <w:t>aut</w:t>
      </w:r>
      <w:r>
        <w:rPr>
          <w:color w:val="6C6C6C"/>
          <w:spacing w:val="-2"/>
          <w:sz w:val="24"/>
        </w:rPr>
        <w:t>hentication</w:t>
      </w:r>
    </w:p>
    <w:p w14:paraId="4AFBE7C1" w14:textId="77777777" w:rsidR="00054C28" w:rsidRDefault="00D50A48">
      <w:pPr>
        <w:pStyle w:val="ListParagraph"/>
        <w:numPr>
          <w:ilvl w:val="0"/>
          <w:numId w:val="9"/>
        </w:numPr>
        <w:tabs>
          <w:tab w:val="left" w:pos="1660"/>
        </w:tabs>
        <w:spacing w:line="305" w:lineRule="exact"/>
        <w:rPr>
          <w:rFonts w:ascii="Symbol" w:hAnsi="Symbol"/>
          <w:color w:val="7B7B7B"/>
          <w:sz w:val="24"/>
        </w:rPr>
      </w:pPr>
      <w:r>
        <w:rPr>
          <w:color w:val="7B7B7B"/>
          <w:sz w:val="24"/>
        </w:rPr>
        <w:t>Implemented</w:t>
      </w:r>
      <w:r>
        <w:rPr>
          <w:color w:val="7B7B7B"/>
          <w:spacing w:val="-3"/>
          <w:sz w:val="24"/>
        </w:rPr>
        <w:t xml:space="preserve"> </w:t>
      </w:r>
      <w:r>
        <w:rPr>
          <w:color w:val="7B7B7B"/>
          <w:sz w:val="24"/>
        </w:rPr>
        <w:t>and</w:t>
      </w:r>
      <w:r>
        <w:rPr>
          <w:color w:val="7B7B7B"/>
          <w:spacing w:val="-5"/>
          <w:sz w:val="24"/>
        </w:rPr>
        <w:t xml:space="preserve"> </w:t>
      </w:r>
      <w:r>
        <w:rPr>
          <w:color w:val="7B7B7B"/>
          <w:sz w:val="24"/>
        </w:rPr>
        <w:t>using</w:t>
      </w:r>
      <w:r>
        <w:rPr>
          <w:color w:val="7B7B7B"/>
          <w:spacing w:val="-5"/>
          <w:sz w:val="24"/>
        </w:rPr>
        <w:t xml:space="preserve"> </w:t>
      </w:r>
      <w:r>
        <w:rPr>
          <w:color w:val="7B7B7B"/>
          <w:sz w:val="24"/>
        </w:rPr>
        <w:t>strong</w:t>
      </w:r>
      <w:r>
        <w:rPr>
          <w:color w:val="7B7B7B"/>
          <w:spacing w:val="-1"/>
          <w:sz w:val="24"/>
        </w:rPr>
        <w:t xml:space="preserve"> </w:t>
      </w:r>
      <w:r>
        <w:rPr>
          <w:color w:val="6C6C6C"/>
          <w:sz w:val="24"/>
        </w:rPr>
        <w:t>passwo</w:t>
      </w:r>
      <w:r>
        <w:rPr>
          <w:color w:val="4D4D4D"/>
          <w:sz w:val="24"/>
        </w:rPr>
        <w:t>r</w:t>
      </w:r>
      <w:r>
        <w:rPr>
          <w:color w:val="6C6C6C"/>
          <w:sz w:val="24"/>
        </w:rPr>
        <w:t>d</w:t>
      </w:r>
      <w:r>
        <w:rPr>
          <w:color w:val="6C6C6C"/>
          <w:spacing w:val="-4"/>
          <w:sz w:val="24"/>
        </w:rPr>
        <w:t xml:space="preserve"> </w:t>
      </w:r>
      <w:r>
        <w:rPr>
          <w:color w:val="6C6C6C"/>
          <w:spacing w:val="-2"/>
          <w:sz w:val="24"/>
        </w:rPr>
        <w:t>policy</w:t>
      </w:r>
    </w:p>
    <w:p w14:paraId="3CF6AD6E" w14:textId="77777777" w:rsidR="00054C28" w:rsidRDefault="00D50A48">
      <w:pPr>
        <w:pStyle w:val="ListParagraph"/>
        <w:numPr>
          <w:ilvl w:val="0"/>
          <w:numId w:val="9"/>
        </w:numPr>
        <w:tabs>
          <w:tab w:val="left" w:pos="1660"/>
        </w:tabs>
        <w:spacing w:before="1" w:line="305" w:lineRule="exact"/>
        <w:rPr>
          <w:rFonts w:ascii="Symbol" w:hAnsi="Symbol"/>
          <w:color w:val="6C6C6C"/>
          <w:sz w:val="24"/>
        </w:rPr>
      </w:pPr>
      <w:r>
        <w:rPr>
          <w:color w:val="7B7B7B"/>
          <w:sz w:val="24"/>
        </w:rPr>
        <w:t>Using</w:t>
      </w:r>
      <w:r>
        <w:rPr>
          <w:color w:val="7B7B7B"/>
          <w:spacing w:val="-3"/>
          <w:sz w:val="24"/>
        </w:rPr>
        <w:t xml:space="preserve"> </w:t>
      </w:r>
      <w:r>
        <w:rPr>
          <w:color w:val="7B7B7B"/>
          <w:sz w:val="24"/>
        </w:rPr>
        <w:t>off-site</w:t>
      </w:r>
      <w:r>
        <w:rPr>
          <w:color w:val="7B7B7B"/>
          <w:spacing w:val="-3"/>
          <w:sz w:val="24"/>
        </w:rPr>
        <w:t xml:space="preserve"> </w:t>
      </w:r>
      <w:r>
        <w:rPr>
          <w:color w:val="5C5C5C"/>
          <w:sz w:val="24"/>
        </w:rPr>
        <w:t>b</w:t>
      </w:r>
      <w:r>
        <w:rPr>
          <w:color w:val="7B7B7B"/>
          <w:sz w:val="24"/>
        </w:rPr>
        <w:t>ack</w:t>
      </w:r>
      <w:r>
        <w:rPr>
          <w:color w:val="7B7B7B"/>
          <w:spacing w:val="-2"/>
          <w:sz w:val="24"/>
        </w:rPr>
        <w:t xml:space="preserve"> </w:t>
      </w:r>
      <w:r>
        <w:rPr>
          <w:color w:val="7B7B7B"/>
          <w:spacing w:val="-5"/>
          <w:sz w:val="24"/>
        </w:rPr>
        <w:t>up</w:t>
      </w:r>
    </w:p>
    <w:p w14:paraId="5E683864" w14:textId="77777777" w:rsidR="00054C28" w:rsidRDefault="00D50A48">
      <w:pPr>
        <w:pStyle w:val="ListParagraph"/>
        <w:numPr>
          <w:ilvl w:val="0"/>
          <w:numId w:val="9"/>
        </w:numPr>
        <w:tabs>
          <w:tab w:val="left" w:pos="1660"/>
        </w:tabs>
        <w:spacing w:line="305" w:lineRule="exact"/>
        <w:rPr>
          <w:rFonts w:ascii="Symbol" w:hAnsi="Symbol"/>
          <w:sz w:val="24"/>
        </w:rPr>
      </w:pPr>
      <w:r>
        <w:rPr>
          <w:color w:val="7B7B7B"/>
          <w:sz w:val="24"/>
        </w:rPr>
        <w:t>Providing</w:t>
      </w:r>
      <w:r>
        <w:rPr>
          <w:color w:val="7B7B7B"/>
          <w:spacing w:val="-5"/>
          <w:sz w:val="24"/>
        </w:rPr>
        <w:t xml:space="preserve"> </w:t>
      </w:r>
      <w:r>
        <w:rPr>
          <w:color w:val="7B7B7B"/>
          <w:sz w:val="24"/>
        </w:rPr>
        <w:t>email</w:t>
      </w:r>
      <w:r>
        <w:rPr>
          <w:color w:val="7B7B7B"/>
          <w:spacing w:val="-3"/>
          <w:sz w:val="24"/>
        </w:rPr>
        <w:t xml:space="preserve"> </w:t>
      </w:r>
      <w:r>
        <w:rPr>
          <w:color w:val="6C6C6C"/>
          <w:sz w:val="24"/>
        </w:rPr>
        <w:t>filtering</w:t>
      </w:r>
      <w:r>
        <w:rPr>
          <w:color w:val="6C6C6C"/>
          <w:spacing w:val="-4"/>
          <w:sz w:val="24"/>
        </w:rPr>
        <w:t xml:space="preserve"> </w:t>
      </w:r>
      <w:r>
        <w:rPr>
          <w:color w:val="7B7B7B"/>
          <w:sz w:val="24"/>
        </w:rPr>
        <w:t>to</w:t>
      </w:r>
      <w:r>
        <w:rPr>
          <w:color w:val="7B7B7B"/>
          <w:spacing w:val="-4"/>
          <w:sz w:val="24"/>
        </w:rPr>
        <w:t xml:space="preserve"> </w:t>
      </w:r>
      <w:r>
        <w:rPr>
          <w:color w:val="5C5C5C"/>
          <w:sz w:val="24"/>
        </w:rPr>
        <w:t>pr</w:t>
      </w:r>
      <w:r>
        <w:rPr>
          <w:color w:val="7B7B7B"/>
          <w:sz w:val="24"/>
        </w:rPr>
        <w:t>event</w:t>
      </w:r>
      <w:r>
        <w:rPr>
          <w:color w:val="7B7B7B"/>
          <w:spacing w:val="-2"/>
          <w:sz w:val="24"/>
        </w:rPr>
        <w:t xml:space="preserve"> </w:t>
      </w:r>
      <w:r>
        <w:rPr>
          <w:color w:val="7B7B7B"/>
          <w:sz w:val="24"/>
        </w:rPr>
        <w:t>s</w:t>
      </w:r>
      <w:r>
        <w:rPr>
          <w:color w:val="5C5C5C"/>
          <w:sz w:val="24"/>
        </w:rPr>
        <w:t>pam</w:t>
      </w:r>
      <w:r>
        <w:rPr>
          <w:color w:val="5C5C5C"/>
          <w:spacing w:val="-2"/>
          <w:sz w:val="24"/>
        </w:rPr>
        <w:t xml:space="preserve"> </w:t>
      </w:r>
      <w:r>
        <w:rPr>
          <w:color w:val="6C6C6C"/>
          <w:sz w:val="24"/>
        </w:rPr>
        <w:t>reaching</w:t>
      </w:r>
      <w:r>
        <w:rPr>
          <w:color w:val="6C6C6C"/>
          <w:spacing w:val="-2"/>
          <w:sz w:val="24"/>
        </w:rPr>
        <w:t xml:space="preserve"> </w:t>
      </w:r>
      <w:r>
        <w:rPr>
          <w:color w:val="7B7B7B"/>
          <w:spacing w:val="-2"/>
          <w:sz w:val="24"/>
        </w:rPr>
        <w:t>e</w:t>
      </w:r>
      <w:r>
        <w:rPr>
          <w:color w:val="5C5C5C"/>
          <w:spacing w:val="-2"/>
          <w:sz w:val="24"/>
        </w:rPr>
        <w:t>mpl</w:t>
      </w:r>
      <w:r>
        <w:rPr>
          <w:color w:val="7B7B7B"/>
          <w:spacing w:val="-2"/>
          <w:sz w:val="24"/>
        </w:rPr>
        <w:t>oyees</w:t>
      </w:r>
    </w:p>
    <w:p w14:paraId="5F482F97" w14:textId="77777777" w:rsidR="00054C28" w:rsidRDefault="00054C28">
      <w:pPr>
        <w:spacing w:line="305" w:lineRule="exact"/>
        <w:rPr>
          <w:rFonts w:ascii="Symbol" w:hAnsi="Symbol"/>
          <w:sz w:val="24"/>
        </w:rPr>
        <w:sectPr w:rsidR="00054C28">
          <w:pgSz w:w="12240" w:h="15840"/>
          <w:pgMar w:top="1580" w:right="860" w:bottom="280" w:left="140" w:header="768" w:footer="0" w:gutter="0"/>
          <w:cols w:space="720"/>
        </w:sectPr>
      </w:pPr>
    </w:p>
    <w:p w14:paraId="6F5696D5" w14:textId="77777777" w:rsidR="00054C28" w:rsidRDefault="00054C28">
      <w:pPr>
        <w:pStyle w:val="BodyText"/>
        <w:spacing w:before="4"/>
        <w:ind w:left="0"/>
        <w:rPr>
          <w:sz w:val="16"/>
        </w:rPr>
      </w:pPr>
    </w:p>
    <w:p w14:paraId="67E5678E" w14:textId="77777777" w:rsidR="00054C28" w:rsidRDefault="00054C28">
      <w:pPr>
        <w:rPr>
          <w:sz w:val="16"/>
        </w:rPr>
        <w:sectPr w:rsidR="00054C28">
          <w:pgSz w:w="12240" w:h="15840"/>
          <w:pgMar w:top="1580" w:right="860" w:bottom="280" w:left="140" w:header="768" w:footer="0" w:gutter="0"/>
          <w:cols w:space="720"/>
        </w:sectPr>
      </w:pPr>
    </w:p>
    <w:p w14:paraId="66C2AE4A" w14:textId="77777777" w:rsidR="00054C28" w:rsidRDefault="00D50A48">
      <w:pPr>
        <w:pStyle w:val="Heading3"/>
        <w:spacing w:before="298"/>
        <w:jc w:val="both"/>
      </w:pPr>
      <w:bookmarkStart w:id="112" w:name="_Toc184969033"/>
      <w:r>
        <w:rPr>
          <w:color w:val="006480"/>
        </w:rPr>
        <w:lastRenderedPageBreak/>
        <w:t>Organization</w:t>
      </w:r>
      <w:r>
        <w:rPr>
          <w:color w:val="006480"/>
          <w:spacing w:val="-6"/>
        </w:rPr>
        <w:t xml:space="preserve"> </w:t>
      </w:r>
      <w:r>
        <w:rPr>
          <w:color w:val="006480"/>
        </w:rPr>
        <w:t>and</w:t>
      </w:r>
      <w:r>
        <w:rPr>
          <w:color w:val="006480"/>
          <w:spacing w:val="-4"/>
        </w:rPr>
        <w:t xml:space="preserve"> </w:t>
      </w:r>
      <w:r>
        <w:rPr>
          <w:color w:val="006480"/>
        </w:rPr>
        <w:t>Assignment</w:t>
      </w:r>
      <w:r>
        <w:rPr>
          <w:color w:val="006480"/>
          <w:spacing w:val="-4"/>
        </w:rPr>
        <w:t xml:space="preserve"> </w:t>
      </w:r>
      <w:r>
        <w:rPr>
          <w:color w:val="006480"/>
        </w:rPr>
        <w:t>of</w:t>
      </w:r>
      <w:r>
        <w:rPr>
          <w:color w:val="006480"/>
          <w:spacing w:val="-2"/>
        </w:rPr>
        <w:t xml:space="preserve"> Responsibilities</w:t>
      </w:r>
      <w:bookmarkEnd w:id="112"/>
    </w:p>
    <w:p w14:paraId="55A548D0" w14:textId="77777777" w:rsidR="00054C28" w:rsidRDefault="00D50A48">
      <w:pPr>
        <w:pStyle w:val="BodyText"/>
        <w:spacing w:before="119"/>
        <w:ind w:left="940" w:right="736"/>
        <w:jc w:val="both"/>
      </w:pPr>
      <w:r>
        <w:t>Our</w:t>
      </w:r>
      <w:r>
        <w:rPr>
          <w:spacing w:val="-2"/>
        </w:rPr>
        <w:t xml:space="preserve"> </w:t>
      </w:r>
      <w:r>
        <w:t>IT</w:t>
      </w:r>
      <w:r>
        <w:rPr>
          <w:spacing w:val="-5"/>
        </w:rPr>
        <w:t xml:space="preserve"> </w:t>
      </w:r>
      <w:r>
        <w:t>department</w:t>
      </w:r>
      <w:r>
        <w:rPr>
          <w:spacing w:val="-4"/>
        </w:rPr>
        <w:t xml:space="preserve"> </w:t>
      </w:r>
      <w:r>
        <w:t>will</w:t>
      </w:r>
      <w:r>
        <w:rPr>
          <w:spacing w:val="-5"/>
        </w:rPr>
        <w:t xml:space="preserve"> </w:t>
      </w:r>
      <w:r>
        <w:t>have</w:t>
      </w:r>
      <w:r>
        <w:rPr>
          <w:spacing w:val="-2"/>
        </w:rPr>
        <w:t xml:space="preserve"> </w:t>
      </w:r>
      <w:r>
        <w:t>leadership</w:t>
      </w:r>
      <w:r>
        <w:rPr>
          <w:spacing w:val="-2"/>
        </w:rPr>
        <w:t xml:space="preserve"> </w:t>
      </w:r>
      <w:r>
        <w:t>over</w:t>
      </w:r>
      <w:r>
        <w:rPr>
          <w:spacing w:val="-5"/>
        </w:rPr>
        <w:t xml:space="preserve"> </w:t>
      </w:r>
      <w:r>
        <w:t>all</w:t>
      </w:r>
      <w:r>
        <w:rPr>
          <w:spacing w:val="-5"/>
        </w:rPr>
        <w:t xml:space="preserve"> </w:t>
      </w:r>
      <w:r>
        <w:t>aspects</w:t>
      </w:r>
      <w:r>
        <w:rPr>
          <w:spacing w:val="-3"/>
        </w:rPr>
        <w:t xml:space="preserve"> </w:t>
      </w:r>
      <w:r>
        <w:t>of</w:t>
      </w:r>
      <w:r>
        <w:rPr>
          <w:spacing w:val="-4"/>
        </w:rPr>
        <w:t xml:space="preserve"> </w:t>
      </w:r>
      <w:r>
        <w:t>our</w:t>
      </w:r>
      <w:r>
        <w:rPr>
          <w:spacing w:val="-5"/>
        </w:rPr>
        <w:t xml:space="preserve"> </w:t>
      </w:r>
      <w:r>
        <w:t>technology</w:t>
      </w:r>
      <w:r>
        <w:rPr>
          <w:spacing w:val="-5"/>
        </w:rPr>
        <w:t xml:space="preserve"> </w:t>
      </w:r>
      <w:r>
        <w:t>equipment</w:t>
      </w:r>
      <w:r>
        <w:rPr>
          <w:spacing w:val="-2"/>
        </w:rPr>
        <w:t xml:space="preserve"> </w:t>
      </w:r>
      <w:r>
        <w:t>and</w:t>
      </w:r>
      <w:r>
        <w:rPr>
          <w:spacing w:val="-4"/>
        </w:rPr>
        <w:t xml:space="preserve"> </w:t>
      </w:r>
      <w:r>
        <w:t>network spaces. They are the core of our Cyber Security Incident Response Team.</w:t>
      </w:r>
    </w:p>
    <w:p w14:paraId="40E73E09" w14:textId="77777777" w:rsidR="00054C28" w:rsidRDefault="00D50A48">
      <w:pPr>
        <w:pStyle w:val="BodyText"/>
        <w:spacing w:before="122"/>
        <w:ind w:left="940" w:right="512"/>
        <w:jc w:val="both"/>
      </w:pPr>
      <w:r>
        <w:t>It is</w:t>
      </w:r>
      <w:r>
        <w:rPr>
          <w:spacing w:val="-3"/>
        </w:rPr>
        <w:t xml:space="preserve"> </w:t>
      </w:r>
      <w:r>
        <w:t>the</w:t>
      </w:r>
      <w:r>
        <w:rPr>
          <w:spacing w:val="-3"/>
        </w:rPr>
        <w:t xml:space="preserve"> </w:t>
      </w:r>
      <w:r>
        <w:t>responsibility</w:t>
      </w:r>
      <w:r>
        <w:rPr>
          <w:spacing w:val="-1"/>
        </w:rPr>
        <w:t xml:space="preserve"> </w:t>
      </w:r>
      <w:r>
        <w:t>of</w:t>
      </w:r>
      <w:r>
        <w:rPr>
          <w:spacing w:val="-2"/>
        </w:rPr>
        <w:t xml:space="preserve"> </w:t>
      </w:r>
      <w:r>
        <w:t>our Information</w:t>
      </w:r>
      <w:r>
        <w:rPr>
          <w:spacing w:val="-2"/>
        </w:rPr>
        <w:t xml:space="preserve"> </w:t>
      </w:r>
      <w:r>
        <w:t>Technology</w:t>
      </w:r>
      <w:r>
        <w:rPr>
          <w:spacing w:val="-1"/>
        </w:rPr>
        <w:t xml:space="preserve"> </w:t>
      </w:r>
      <w:r>
        <w:t>(IT)</w:t>
      </w:r>
      <w:r>
        <w:rPr>
          <w:spacing w:val="-1"/>
        </w:rPr>
        <w:t xml:space="preserve"> </w:t>
      </w:r>
      <w:r>
        <w:t>professionals</w:t>
      </w:r>
      <w:r>
        <w:rPr>
          <w:spacing w:val="-3"/>
        </w:rPr>
        <w:t xml:space="preserve"> </w:t>
      </w:r>
      <w:r>
        <w:t>to</w:t>
      </w:r>
      <w:r>
        <w:rPr>
          <w:spacing w:val="-5"/>
        </w:rPr>
        <w:t xml:space="preserve"> </w:t>
      </w:r>
      <w:r>
        <w:t>maintain a</w:t>
      </w:r>
      <w:r>
        <w:rPr>
          <w:spacing w:val="-3"/>
        </w:rPr>
        <w:t xml:space="preserve"> </w:t>
      </w:r>
      <w:r>
        <w:t>safe</w:t>
      </w:r>
      <w:r>
        <w:rPr>
          <w:spacing w:val="-3"/>
        </w:rPr>
        <w:t xml:space="preserve"> </w:t>
      </w:r>
      <w:r>
        <w:t>and secure cyber</w:t>
      </w:r>
      <w:r>
        <w:rPr>
          <w:spacing w:val="-2"/>
        </w:rPr>
        <w:t xml:space="preserve"> </w:t>
      </w:r>
      <w:r>
        <w:t>space.</w:t>
      </w:r>
      <w:r>
        <w:rPr>
          <w:spacing w:val="-4"/>
        </w:rPr>
        <w:t xml:space="preserve"> </w:t>
      </w:r>
      <w:r>
        <w:t>However,</w:t>
      </w:r>
      <w:r>
        <w:rPr>
          <w:spacing w:val="-5"/>
        </w:rPr>
        <w:t xml:space="preserve"> </w:t>
      </w:r>
      <w:r>
        <w:t>it</w:t>
      </w:r>
      <w:r>
        <w:rPr>
          <w:spacing w:val="-4"/>
        </w:rPr>
        <w:t xml:space="preserve"> </w:t>
      </w:r>
      <w:r>
        <w:t>is</w:t>
      </w:r>
      <w:r>
        <w:rPr>
          <w:spacing w:val="-3"/>
        </w:rPr>
        <w:t xml:space="preserve"> </w:t>
      </w:r>
      <w:r>
        <w:t>every</w:t>
      </w:r>
      <w:r>
        <w:rPr>
          <w:spacing w:val="-3"/>
        </w:rPr>
        <w:t xml:space="preserve"> </w:t>
      </w:r>
      <w:r>
        <w:t>network</w:t>
      </w:r>
      <w:r>
        <w:rPr>
          <w:spacing w:val="-4"/>
        </w:rPr>
        <w:t xml:space="preserve"> </w:t>
      </w:r>
      <w:r>
        <w:t>user’s</w:t>
      </w:r>
      <w:r>
        <w:rPr>
          <w:spacing w:val="-4"/>
        </w:rPr>
        <w:t xml:space="preserve"> </w:t>
      </w:r>
      <w:r>
        <w:t>responsibility</w:t>
      </w:r>
      <w:r>
        <w:rPr>
          <w:spacing w:val="-6"/>
        </w:rPr>
        <w:t xml:space="preserve"> </w:t>
      </w:r>
      <w:r>
        <w:t>to</w:t>
      </w:r>
      <w:r>
        <w:rPr>
          <w:spacing w:val="-5"/>
        </w:rPr>
        <w:t xml:space="preserve"> </w:t>
      </w:r>
      <w:r>
        <w:t>follow</w:t>
      </w:r>
      <w:r>
        <w:rPr>
          <w:spacing w:val="-3"/>
        </w:rPr>
        <w:t xml:space="preserve"> </w:t>
      </w:r>
      <w:r>
        <w:t>best</w:t>
      </w:r>
      <w:r>
        <w:rPr>
          <w:spacing w:val="-2"/>
        </w:rPr>
        <w:t xml:space="preserve"> </w:t>
      </w:r>
      <w:r>
        <w:t>practices</w:t>
      </w:r>
      <w:r>
        <w:rPr>
          <w:spacing w:val="-3"/>
        </w:rPr>
        <w:t xml:space="preserve"> </w:t>
      </w:r>
      <w:r>
        <w:t>introduced</w:t>
      </w:r>
      <w:r>
        <w:rPr>
          <w:spacing w:val="-4"/>
        </w:rPr>
        <w:t xml:space="preserve"> </w:t>
      </w:r>
      <w:r>
        <w:t>by our IT professionals.</w:t>
      </w:r>
    </w:p>
    <w:p w14:paraId="0243BD62" w14:textId="77777777" w:rsidR="00054C28" w:rsidRDefault="00D50A48">
      <w:pPr>
        <w:pStyle w:val="Heading3"/>
        <w:jc w:val="both"/>
      </w:pPr>
      <w:bookmarkStart w:id="113" w:name="_Toc184969034"/>
      <w:r>
        <w:rPr>
          <w:color w:val="006480"/>
        </w:rPr>
        <w:t>Glossary</w:t>
      </w:r>
      <w:r>
        <w:rPr>
          <w:color w:val="006480"/>
          <w:spacing w:val="-3"/>
        </w:rPr>
        <w:t xml:space="preserve"> </w:t>
      </w:r>
      <w:r>
        <w:rPr>
          <w:color w:val="006480"/>
        </w:rPr>
        <w:t>of</w:t>
      </w:r>
      <w:r>
        <w:rPr>
          <w:color w:val="006480"/>
          <w:spacing w:val="-3"/>
        </w:rPr>
        <w:t xml:space="preserve"> </w:t>
      </w:r>
      <w:r>
        <w:rPr>
          <w:color w:val="006480"/>
          <w:spacing w:val="-2"/>
        </w:rPr>
        <w:t>Terms</w:t>
      </w:r>
      <w:bookmarkEnd w:id="113"/>
    </w:p>
    <w:p w14:paraId="7BC51178" w14:textId="77777777" w:rsidR="00054C28" w:rsidRDefault="00D50A48">
      <w:pPr>
        <w:pStyle w:val="Heading4"/>
        <w:spacing w:before="120" w:line="341" w:lineRule="exact"/>
      </w:pPr>
      <w:r>
        <w:t>Cyber</w:t>
      </w:r>
      <w:r>
        <w:rPr>
          <w:spacing w:val="-8"/>
        </w:rPr>
        <w:t xml:space="preserve"> </w:t>
      </w:r>
      <w:r>
        <w:t>Security</w:t>
      </w:r>
      <w:r>
        <w:rPr>
          <w:spacing w:val="-7"/>
        </w:rPr>
        <w:t xml:space="preserve"> </w:t>
      </w:r>
      <w:r>
        <w:t>Incident</w:t>
      </w:r>
      <w:r>
        <w:rPr>
          <w:spacing w:val="-5"/>
        </w:rPr>
        <w:t xml:space="preserve"> </w:t>
      </w:r>
      <w:r>
        <w:t>Response</w:t>
      </w:r>
      <w:r>
        <w:rPr>
          <w:spacing w:val="-6"/>
        </w:rPr>
        <w:t xml:space="preserve"> </w:t>
      </w:r>
      <w:r>
        <w:t>Team</w:t>
      </w:r>
      <w:r>
        <w:rPr>
          <w:spacing w:val="-5"/>
        </w:rPr>
        <w:t xml:space="preserve"> </w:t>
      </w:r>
      <w:r>
        <w:rPr>
          <w:spacing w:val="-2"/>
        </w:rPr>
        <w:t>(CSIRT)</w:t>
      </w:r>
    </w:p>
    <w:p w14:paraId="523C23A1" w14:textId="77777777" w:rsidR="00054C28" w:rsidRDefault="00D50A48">
      <w:pPr>
        <w:pStyle w:val="BodyText"/>
        <w:ind w:left="940" w:right="343"/>
      </w:pPr>
      <w:r>
        <w:t>A</w:t>
      </w:r>
      <w:r>
        <w:rPr>
          <w:spacing w:val="-2"/>
        </w:rPr>
        <w:t xml:space="preserve"> </w:t>
      </w:r>
      <w:r>
        <w:t>group</w:t>
      </w:r>
      <w:r>
        <w:rPr>
          <w:spacing w:val="-2"/>
        </w:rPr>
        <w:t xml:space="preserve"> </w:t>
      </w:r>
      <w:r>
        <w:t>of</w:t>
      </w:r>
      <w:r>
        <w:rPr>
          <w:spacing w:val="-3"/>
        </w:rPr>
        <w:t xml:space="preserve"> </w:t>
      </w:r>
      <w:r>
        <w:t>experts</w:t>
      </w:r>
      <w:r>
        <w:rPr>
          <w:spacing w:val="-3"/>
        </w:rPr>
        <w:t xml:space="preserve"> </w:t>
      </w:r>
      <w:r>
        <w:t>that</w:t>
      </w:r>
      <w:r>
        <w:rPr>
          <w:spacing w:val="-3"/>
        </w:rPr>
        <w:t xml:space="preserve"> </w:t>
      </w:r>
      <w:r>
        <w:t>assesses,</w:t>
      </w:r>
      <w:r>
        <w:rPr>
          <w:spacing w:val="-3"/>
        </w:rPr>
        <w:t xml:space="preserve"> </w:t>
      </w:r>
      <w:r>
        <w:t>documents</w:t>
      </w:r>
      <w:r>
        <w:rPr>
          <w:spacing w:val="-3"/>
        </w:rPr>
        <w:t xml:space="preserve"> </w:t>
      </w:r>
      <w:r>
        <w:t>and</w:t>
      </w:r>
      <w:r>
        <w:rPr>
          <w:spacing w:val="-3"/>
        </w:rPr>
        <w:t xml:space="preserve"> </w:t>
      </w:r>
      <w:r>
        <w:t>responds</w:t>
      </w:r>
      <w:r>
        <w:rPr>
          <w:spacing w:val="-3"/>
        </w:rPr>
        <w:t xml:space="preserve"> </w:t>
      </w:r>
      <w:r>
        <w:t>to</w:t>
      </w:r>
      <w:r>
        <w:rPr>
          <w:spacing w:val="-2"/>
        </w:rPr>
        <w:t xml:space="preserve"> </w:t>
      </w:r>
      <w:r>
        <w:t>a</w:t>
      </w:r>
      <w:r>
        <w:rPr>
          <w:spacing w:val="-4"/>
        </w:rPr>
        <w:t xml:space="preserve"> </w:t>
      </w:r>
      <w:r>
        <w:t>cyber</w:t>
      </w:r>
      <w:r>
        <w:rPr>
          <w:spacing w:val="-4"/>
        </w:rPr>
        <w:t xml:space="preserve"> </w:t>
      </w:r>
      <w:r>
        <w:t>incident</w:t>
      </w:r>
      <w:r>
        <w:rPr>
          <w:spacing w:val="-3"/>
        </w:rPr>
        <w:t xml:space="preserve"> </w:t>
      </w:r>
      <w:r>
        <w:t>so</w:t>
      </w:r>
      <w:r>
        <w:rPr>
          <w:spacing w:val="-4"/>
        </w:rPr>
        <w:t xml:space="preserve"> </w:t>
      </w:r>
      <w:r>
        <w:t>that</w:t>
      </w:r>
      <w:r>
        <w:rPr>
          <w:spacing w:val="-2"/>
        </w:rPr>
        <w:t xml:space="preserve"> </w:t>
      </w:r>
      <w:r>
        <w:t>a</w:t>
      </w:r>
      <w:r>
        <w:rPr>
          <w:spacing w:val="-4"/>
        </w:rPr>
        <w:t xml:space="preserve"> </w:t>
      </w:r>
      <w:r>
        <w:t>network</w:t>
      </w:r>
      <w:r>
        <w:rPr>
          <w:spacing w:val="-3"/>
        </w:rPr>
        <w:t xml:space="preserve"> </w:t>
      </w:r>
      <w:r>
        <w:t>can not only recover quickly, but also avoid future incidents.</w:t>
      </w:r>
    </w:p>
    <w:p w14:paraId="682FABC8" w14:textId="77777777" w:rsidR="00054C28" w:rsidRDefault="00D50A48">
      <w:pPr>
        <w:pStyle w:val="Heading4"/>
        <w:spacing w:before="119"/>
      </w:pPr>
      <w:r>
        <w:t>Denial-of-service</w:t>
      </w:r>
      <w:r>
        <w:rPr>
          <w:spacing w:val="-11"/>
        </w:rPr>
        <w:t xml:space="preserve"> </w:t>
      </w:r>
      <w:r>
        <w:rPr>
          <w:spacing w:val="-2"/>
        </w:rPr>
        <w:t>attack</w:t>
      </w:r>
    </w:p>
    <w:p w14:paraId="07DDFEC3" w14:textId="77777777" w:rsidR="00054C28" w:rsidRDefault="00D50A48">
      <w:pPr>
        <w:pStyle w:val="BodyText"/>
        <w:spacing w:before="2"/>
        <w:ind w:left="940" w:right="343"/>
      </w:pPr>
      <w:r>
        <w:t>A</w:t>
      </w:r>
      <w:r>
        <w:rPr>
          <w:spacing w:val="-2"/>
        </w:rPr>
        <w:t xml:space="preserve"> </w:t>
      </w:r>
      <w:r>
        <w:t>denial-of-service</w:t>
      </w:r>
      <w:r>
        <w:rPr>
          <w:spacing w:val="-2"/>
        </w:rPr>
        <w:t xml:space="preserve"> </w:t>
      </w:r>
      <w:r>
        <w:t>attack</w:t>
      </w:r>
      <w:r>
        <w:rPr>
          <w:spacing w:val="-4"/>
        </w:rPr>
        <w:t xml:space="preserve"> </w:t>
      </w:r>
      <w:r>
        <w:t>floods</w:t>
      </w:r>
      <w:r>
        <w:rPr>
          <w:spacing w:val="-5"/>
        </w:rPr>
        <w:t xml:space="preserve"> </w:t>
      </w:r>
      <w:r>
        <w:t>systems,</w:t>
      </w:r>
      <w:r>
        <w:rPr>
          <w:spacing w:val="-2"/>
        </w:rPr>
        <w:t xml:space="preserve"> </w:t>
      </w:r>
      <w:r>
        <w:t>servers,</w:t>
      </w:r>
      <w:r>
        <w:rPr>
          <w:spacing w:val="-3"/>
        </w:rPr>
        <w:t xml:space="preserve"> </w:t>
      </w:r>
      <w:r>
        <w:t>or</w:t>
      </w:r>
      <w:r>
        <w:rPr>
          <w:spacing w:val="-4"/>
        </w:rPr>
        <w:t xml:space="preserve"> </w:t>
      </w:r>
      <w:r>
        <w:t>networks</w:t>
      </w:r>
      <w:r>
        <w:rPr>
          <w:spacing w:val="-5"/>
        </w:rPr>
        <w:t xml:space="preserve"> </w:t>
      </w:r>
      <w:r>
        <w:t>with</w:t>
      </w:r>
      <w:r>
        <w:rPr>
          <w:spacing w:val="-4"/>
        </w:rPr>
        <w:t xml:space="preserve"> </w:t>
      </w:r>
      <w:r>
        <w:t>traffic</w:t>
      </w:r>
      <w:r>
        <w:rPr>
          <w:spacing w:val="-6"/>
        </w:rPr>
        <w:t xml:space="preserve"> </w:t>
      </w:r>
      <w:r>
        <w:t>to</w:t>
      </w:r>
      <w:r>
        <w:rPr>
          <w:spacing w:val="-5"/>
        </w:rPr>
        <w:t xml:space="preserve"> </w:t>
      </w:r>
      <w:r>
        <w:t>exhaust</w:t>
      </w:r>
      <w:r>
        <w:rPr>
          <w:spacing w:val="-2"/>
        </w:rPr>
        <w:t xml:space="preserve"> </w:t>
      </w:r>
      <w:r>
        <w:t>resources</w:t>
      </w:r>
      <w:r>
        <w:rPr>
          <w:spacing w:val="-5"/>
        </w:rPr>
        <w:t xml:space="preserve"> </w:t>
      </w:r>
      <w:r>
        <w:t>and bandwidth. As a result, the system is unable to fulfill legitimate requests. Attackers can also use multiple</w:t>
      </w:r>
      <w:r>
        <w:rPr>
          <w:spacing w:val="-2"/>
        </w:rPr>
        <w:t xml:space="preserve"> </w:t>
      </w:r>
      <w:r>
        <w:t>compromised</w:t>
      </w:r>
      <w:r>
        <w:rPr>
          <w:spacing w:val="-4"/>
        </w:rPr>
        <w:t xml:space="preserve"> </w:t>
      </w:r>
      <w:r>
        <w:t>devices</w:t>
      </w:r>
      <w:r>
        <w:rPr>
          <w:spacing w:val="-4"/>
        </w:rPr>
        <w:t xml:space="preserve"> </w:t>
      </w:r>
      <w:r>
        <w:t>to</w:t>
      </w:r>
      <w:r>
        <w:rPr>
          <w:spacing w:val="-5"/>
        </w:rPr>
        <w:t xml:space="preserve"> </w:t>
      </w:r>
      <w:r>
        <w:t>launch</w:t>
      </w:r>
      <w:r>
        <w:rPr>
          <w:spacing w:val="-4"/>
        </w:rPr>
        <w:t xml:space="preserve"> </w:t>
      </w:r>
      <w:r>
        <w:t>this</w:t>
      </w:r>
      <w:r>
        <w:rPr>
          <w:spacing w:val="-3"/>
        </w:rPr>
        <w:t xml:space="preserve"> </w:t>
      </w:r>
      <w:r>
        <w:t>attack.</w:t>
      </w:r>
      <w:r>
        <w:rPr>
          <w:spacing w:val="-4"/>
        </w:rPr>
        <w:t xml:space="preserve"> </w:t>
      </w:r>
      <w:r>
        <w:t>This</w:t>
      </w:r>
      <w:r>
        <w:rPr>
          <w:spacing w:val="-3"/>
        </w:rPr>
        <w:t xml:space="preserve"> </w:t>
      </w:r>
      <w:r>
        <w:t>is</w:t>
      </w:r>
      <w:r>
        <w:rPr>
          <w:spacing w:val="-3"/>
        </w:rPr>
        <w:t xml:space="preserve"> </w:t>
      </w:r>
      <w:r>
        <w:t>known</w:t>
      </w:r>
      <w:r>
        <w:rPr>
          <w:spacing w:val="-2"/>
        </w:rPr>
        <w:t xml:space="preserve"> </w:t>
      </w:r>
      <w:r>
        <w:t>as</w:t>
      </w:r>
      <w:r>
        <w:rPr>
          <w:spacing w:val="-5"/>
        </w:rPr>
        <w:t xml:space="preserve"> </w:t>
      </w:r>
      <w:r>
        <w:t>a</w:t>
      </w:r>
      <w:r>
        <w:rPr>
          <w:spacing w:val="-5"/>
        </w:rPr>
        <w:t xml:space="preserve"> </w:t>
      </w:r>
      <w:r>
        <w:t>distributed-denial-of-service (DDoS) attack.</w:t>
      </w:r>
    </w:p>
    <w:p w14:paraId="6A832FEA" w14:textId="77777777" w:rsidR="00054C28" w:rsidRDefault="00D50A48">
      <w:pPr>
        <w:pStyle w:val="Heading4"/>
        <w:spacing w:before="119"/>
      </w:pPr>
      <w:r>
        <w:t>DNS</w:t>
      </w:r>
      <w:r>
        <w:rPr>
          <w:spacing w:val="-2"/>
        </w:rPr>
        <w:t xml:space="preserve"> Tunneling</w:t>
      </w:r>
    </w:p>
    <w:p w14:paraId="45D2233C" w14:textId="77777777" w:rsidR="00054C28" w:rsidRDefault="00D50A48">
      <w:pPr>
        <w:pStyle w:val="BodyText"/>
        <w:spacing w:before="1"/>
        <w:ind w:left="940" w:right="218"/>
      </w:pPr>
      <w:r>
        <w:t>DNS tunneling utilizes the DNS protocol to communicate non-DNS traffic over port 53. It sends HTTP and other protocol traffic over DNS. There are various, legitimate reasons to utilize DNS tunneling. However, there are also malicious reasons to use DNS Tunneling VPN services. They can be used to disguise outbound traffic as DNS, concealing data that is typically shared through an internet connection. For malicious use, DNS requests are manipulated to exfiltrate data from a compromised system</w:t>
      </w:r>
      <w:r>
        <w:rPr>
          <w:spacing w:val="-2"/>
        </w:rPr>
        <w:t xml:space="preserve"> </w:t>
      </w:r>
      <w:r>
        <w:t>to</w:t>
      </w:r>
      <w:r>
        <w:rPr>
          <w:spacing w:val="-2"/>
        </w:rPr>
        <w:t xml:space="preserve"> </w:t>
      </w:r>
      <w:r>
        <w:t>the</w:t>
      </w:r>
      <w:r>
        <w:rPr>
          <w:spacing w:val="-4"/>
        </w:rPr>
        <w:t xml:space="preserve"> </w:t>
      </w:r>
      <w:r>
        <w:t>attacker’s</w:t>
      </w:r>
      <w:r>
        <w:rPr>
          <w:spacing w:val="-4"/>
        </w:rPr>
        <w:t xml:space="preserve"> </w:t>
      </w:r>
      <w:r>
        <w:t>infrastructure.</w:t>
      </w:r>
      <w:r>
        <w:rPr>
          <w:spacing w:val="-4"/>
        </w:rPr>
        <w:t xml:space="preserve"> </w:t>
      </w:r>
      <w:r>
        <w:t>It</w:t>
      </w:r>
      <w:r>
        <w:rPr>
          <w:spacing w:val="-2"/>
        </w:rPr>
        <w:t xml:space="preserve"> </w:t>
      </w:r>
      <w:r>
        <w:t>can</w:t>
      </w:r>
      <w:r>
        <w:rPr>
          <w:spacing w:val="-4"/>
        </w:rPr>
        <w:t xml:space="preserve"> </w:t>
      </w:r>
      <w:r>
        <w:t>also</w:t>
      </w:r>
      <w:r>
        <w:rPr>
          <w:spacing w:val="-4"/>
        </w:rPr>
        <w:t xml:space="preserve"> </w:t>
      </w:r>
      <w:r>
        <w:t>be</w:t>
      </w:r>
      <w:r>
        <w:rPr>
          <w:spacing w:val="-4"/>
        </w:rPr>
        <w:t xml:space="preserve"> </w:t>
      </w:r>
      <w:r>
        <w:t>used</w:t>
      </w:r>
      <w:r>
        <w:rPr>
          <w:spacing w:val="-4"/>
        </w:rPr>
        <w:t xml:space="preserve"> </w:t>
      </w:r>
      <w:r>
        <w:t>for</w:t>
      </w:r>
      <w:r>
        <w:rPr>
          <w:spacing w:val="-4"/>
        </w:rPr>
        <w:t xml:space="preserve"> </w:t>
      </w:r>
      <w:r>
        <w:t>command</w:t>
      </w:r>
      <w:r>
        <w:rPr>
          <w:spacing w:val="-2"/>
        </w:rPr>
        <w:t xml:space="preserve"> </w:t>
      </w:r>
      <w:r>
        <w:t>and</w:t>
      </w:r>
      <w:r>
        <w:rPr>
          <w:spacing w:val="-2"/>
        </w:rPr>
        <w:t xml:space="preserve"> </w:t>
      </w:r>
      <w:r>
        <w:t>control</w:t>
      </w:r>
      <w:r>
        <w:rPr>
          <w:spacing w:val="-4"/>
        </w:rPr>
        <w:t xml:space="preserve"> </w:t>
      </w:r>
      <w:r>
        <w:t>callbacks</w:t>
      </w:r>
      <w:r>
        <w:rPr>
          <w:spacing w:val="-3"/>
        </w:rPr>
        <w:t xml:space="preserve"> </w:t>
      </w:r>
      <w:r>
        <w:t>from</w:t>
      </w:r>
      <w:r>
        <w:rPr>
          <w:spacing w:val="-5"/>
        </w:rPr>
        <w:t xml:space="preserve"> </w:t>
      </w:r>
      <w:r>
        <w:t>the attacker’s infrastructure to a compromised system.</w:t>
      </w:r>
    </w:p>
    <w:p w14:paraId="299E9EF9" w14:textId="77777777" w:rsidR="00054C28" w:rsidRDefault="00D50A48">
      <w:pPr>
        <w:pStyle w:val="Heading4"/>
        <w:spacing w:before="120" w:line="341" w:lineRule="exact"/>
      </w:pPr>
      <w:r>
        <w:rPr>
          <w:spacing w:val="-2"/>
        </w:rPr>
        <w:t>Malware</w:t>
      </w:r>
    </w:p>
    <w:p w14:paraId="454578B2" w14:textId="77777777" w:rsidR="00054C28" w:rsidRDefault="00D50A48">
      <w:pPr>
        <w:pStyle w:val="BodyText"/>
        <w:ind w:left="940" w:right="343"/>
      </w:pPr>
      <w:r>
        <w:t>Malware is a term used to describe malicious software, including spyware, ransomware, viruses, and worms.</w:t>
      </w:r>
      <w:r>
        <w:rPr>
          <w:spacing w:val="-3"/>
        </w:rPr>
        <w:t xml:space="preserve"> </w:t>
      </w:r>
      <w:r>
        <w:t>Malware</w:t>
      </w:r>
      <w:r>
        <w:rPr>
          <w:spacing w:val="-1"/>
        </w:rPr>
        <w:t xml:space="preserve"> </w:t>
      </w:r>
      <w:r>
        <w:t>breaches a network</w:t>
      </w:r>
      <w:r>
        <w:rPr>
          <w:spacing w:val="-3"/>
        </w:rPr>
        <w:t xml:space="preserve"> </w:t>
      </w:r>
      <w:r>
        <w:t>through</w:t>
      </w:r>
      <w:r>
        <w:rPr>
          <w:spacing w:val="-1"/>
        </w:rPr>
        <w:t xml:space="preserve"> </w:t>
      </w:r>
      <w:r>
        <w:t>a vulnerability, typically</w:t>
      </w:r>
      <w:r>
        <w:rPr>
          <w:spacing w:val="-3"/>
        </w:rPr>
        <w:t xml:space="preserve"> </w:t>
      </w:r>
      <w:r>
        <w:t>when a</w:t>
      </w:r>
      <w:r>
        <w:rPr>
          <w:spacing w:val="-2"/>
        </w:rPr>
        <w:t xml:space="preserve"> </w:t>
      </w:r>
      <w:r>
        <w:t>user</w:t>
      </w:r>
      <w:r>
        <w:rPr>
          <w:spacing w:val="-2"/>
        </w:rPr>
        <w:t xml:space="preserve"> </w:t>
      </w:r>
      <w:r>
        <w:t>clicks a dangerous link</w:t>
      </w:r>
      <w:r>
        <w:rPr>
          <w:spacing w:val="-3"/>
        </w:rPr>
        <w:t xml:space="preserve"> </w:t>
      </w:r>
      <w:r>
        <w:t>or</w:t>
      </w:r>
      <w:r>
        <w:rPr>
          <w:spacing w:val="-3"/>
        </w:rPr>
        <w:t xml:space="preserve"> </w:t>
      </w:r>
      <w:r>
        <w:t>email</w:t>
      </w:r>
      <w:r>
        <w:rPr>
          <w:spacing w:val="-2"/>
        </w:rPr>
        <w:t xml:space="preserve"> </w:t>
      </w:r>
      <w:r>
        <w:t>attachment</w:t>
      </w:r>
      <w:r>
        <w:rPr>
          <w:spacing w:val="-3"/>
        </w:rPr>
        <w:t xml:space="preserve"> </w:t>
      </w:r>
      <w:r>
        <w:t>that</w:t>
      </w:r>
      <w:r>
        <w:rPr>
          <w:spacing w:val="-1"/>
        </w:rPr>
        <w:t xml:space="preserve"> </w:t>
      </w:r>
      <w:r>
        <w:t>then</w:t>
      </w:r>
      <w:r>
        <w:rPr>
          <w:spacing w:val="-1"/>
        </w:rPr>
        <w:t xml:space="preserve"> </w:t>
      </w:r>
      <w:r>
        <w:t>installs</w:t>
      </w:r>
      <w:r>
        <w:rPr>
          <w:spacing w:val="-2"/>
        </w:rPr>
        <w:t xml:space="preserve"> </w:t>
      </w:r>
      <w:r>
        <w:t>risky</w:t>
      </w:r>
      <w:r>
        <w:rPr>
          <w:spacing w:val="-2"/>
        </w:rPr>
        <w:t xml:space="preserve"> </w:t>
      </w:r>
      <w:r>
        <w:t>software.</w:t>
      </w:r>
      <w:r>
        <w:rPr>
          <w:spacing w:val="-2"/>
        </w:rPr>
        <w:t xml:space="preserve"> </w:t>
      </w:r>
      <w:r>
        <w:t>Once</w:t>
      </w:r>
      <w:r>
        <w:rPr>
          <w:spacing w:val="-4"/>
        </w:rPr>
        <w:t xml:space="preserve"> </w:t>
      </w:r>
      <w:r>
        <w:t>inside</w:t>
      </w:r>
      <w:r>
        <w:rPr>
          <w:spacing w:val="-3"/>
        </w:rPr>
        <w:t xml:space="preserve"> </w:t>
      </w:r>
      <w:r>
        <w:t>the</w:t>
      </w:r>
      <w:r>
        <w:rPr>
          <w:spacing w:val="-4"/>
        </w:rPr>
        <w:t xml:space="preserve"> </w:t>
      </w:r>
      <w:r>
        <w:t>system,</w:t>
      </w:r>
      <w:r>
        <w:rPr>
          <w:spacing w:val="-1"/>
        </w:rPr>
        <w:t xml:space="preserve"> </w:t>
      </w:r>
      <w:r>
        <w:t>malware</w:t>
      </w:r>
      <w:r>
        <w:rPr>
          <w:spacing w:val="-3"/>
        </w:rPr>
        <w:t xml:space="preserve"> </w:t>
      </w:r>
      <w:r>
        <w:t>can</w:t>
      </w:r>
      <w:r>
        <w:rPr>
          <w:spacing w:val="-3"/>
        </w:rPr>
        <w:t xml:space="preserve"> </w:t>
      </w:r>
      <w:r>
        <w:t>do</w:t>
      </w:r>
      <w:r>
        <w:rPr>
          <w:spacing w:val="-3"/>
        </w:rPr>
        <w:t xml:space="preserve"> </w:t>
      </w:r>
      <w:r>
        <w:t xml:space="preserve">the </w:t>
      </w:r>
      <w:r>
        <w:rPr>
          <w:spacing w:val="-2"/>
        </w:rPr>
        <w:t>following:</w:t>
      </w:r>
    </w:p>
    <w:p w14:paraId="15340E06" w14:textId="77777777" w:rsidR="00054C28" w:rsidRDefault="00D50A48">
      <w:pPr>
        <w:pStyle w:val="ListParagraph"/>
        <w:numPr>
          <w:ilvl w:val="0"/>
          <w:numId w:val="9"/>
        </w:numPr>
        <w:tabs>
          <w:tab w:val="left" w:pos="1660"/>
        </w:tabs>
        <w:spacing w:before="121" w:line="305" w:lineRule="exact"/>
        <w:rPr>
          <w:rFonts w:ascii="Symbol" w:hAnsi="Symbol"/>
          <w:sz w:val="24"/>
        </w:rPr>
      </w:pPr>
      <w:r>
        <w:rPr>
          <w:sz w:val="24"/>
        </w:rPr>
        <w:t>Blocks</w:t>
      </w:r>
      <w:r>
        <w:rPr>
          <w:spacing w:val="-2"/>
          <w:sz w:val="24"/>
        </w:rPr>
        <w:t xml:space="preserve"> </w:t>
      </w:r>
      <w:r>
        <w:rPr>
          <w:sz w:val="24"/>
        </w:rPr>
        <w:t>access</w:t>
      </w:r>
      <w:r>
        <w:rPr>
          <w:spacing w:val="-2"/>
          <w:sz w:val="24"/>
        </w:rPr>
        <w:t xml:space="preserve"> </w:t>
      </w:r>
      <w:r>
        <w:rPr>
          <w:sz w:val="24"/>
        </w:rPr>
        <w:t>to</w:t>
      </w:r>
      <w:r>
        <w:rPr>
          <w:spacing w:val="-1"/>
          <w:sz w:val="24"/>
        </w:rPr>
        <w:t xml:space="preserve"> </w:t>
      </w:r>
      <w:r>
        <w:rPr>
          <w:sz w:val="24"/>
        </w:rPr>
        <w:t>key</w:t>
      </w:r>
      <w:r>
        <w:rPr>
          <w:spacing w:val="-2"/>
          <w:sz w:val="24"/>
        </w:rPr>
        <w:t xml:space="preserve"> </w:t>
      </w:r>
      <w:r>
        <w:rPr>
          <w:sz w:val="24"/>
        </w:rPr>
        <w:t>components</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network</w:t>
      </w:r>
      <w:r>
        <w:rPr>
          <w:spacing w:val="-2"/>
          <w:sz w:val="24"/>
        </w:rPr>
        <w:t xml:space="preserve"> (ransomware)</w:t>
      </w:r>
    </w:p>
    <w:p w14:paraId="090AA8FE" w14:textId="77777777" w:rsidR="00054C28" w:rsidRDefault="00D50A48">
      <w:pPr>
        <w:pStyle w:val="ListParagraph"/>
        <w:numPr>
          <w:ilvl w:val="0"/>
          <w:numId w:val="9"/>
        </w:numPr>
        <w:tabs>
          <w:tab w:val="left" w:pos="1660"/>
        </w:tabs>
        <w:spacing w:line="305" w:lineRule="exact"/>
        <w:rPr>
          <w:rFonts w:ascii="Symbol" w:hAnsi="Symbol"/>
          <w:sz w:val="24"/>
        </w:rPr>
      </w:pPr>
      <w:r>
        <w:rPr>
          <w:sz w:val="24"/>
        </w:rPr>
        <w:t>Installs</w:t>
      </w:r>
      <w:r>
        <w:rPr>
          <w:spacing w:val="-3"/>
          <w:sz w:val="24"/>
        </w:rPr>
        <w:t xml:space="preserve"> </w:t>
      </w:r>
      <w:r>
        <w:rPr>
          <w:sz w:val="24"/>
        </w:rPr>
        <w:t>malware</w:t>
      </w:r>
      <w:r>
        <w:rPr>
          <w:spacing w:val="-4"/>
          <w:sz w:val="24"/>
        </w:rPr>
        <w:t xml:space="preserve"> </w:t>
      </w:r>
      <w:r>
        <w:rPr>
          <w:sz w:val="24"/>
        </w:rPr>
        <w:t>or</w:t>
      </w:r>
      <w:r>
        <w:rPr>
          <w:spacing w:val="-3"/>
          <w:sz w:val="24"/>
        </w:rPr>
        <w:t xml:space="preserve"> </w:t>
      </w:r>
      <w:r>
        <w:rPr>
          <w:sz w:val="24"/>
        </w:rPr>
        <w:t>additional</w:t>
      </w:r>
      <w:r>
        <w:rPr>
          <w:spacing w:val="-5"/>
          <w:sz w:val="24"/>
        </w:rPr>
        <w:t xml:space="preserve"> </w:t>
      </w:r>
      <w:r>
        <w:rPr>
          <w:sz w:val="24"/>
        </w:rPr>
        <w:t>harmful</w:t>
      </w:r>
      <w:r>
        <w:rPr>
          <w:spacing w:val="-2"/>
          <w:sz w:val="24"/>
        </w:rPr>
        <w:t xml:space="preserve"> software</w:t>
      </w:r>
    </w:p>
    <w:p w14:paraId="7901BD36" w14:textId="77777777" w:rsidR="00054C28" w:rsidRDefault="00D50A48">
      <w:pPr>
        <w:pStyle w:val="ListParagraph"/>
        <w:numPr>
          <w:ilvl w:val="0"/>
          <w:numId w:val="9"/>
        </w:numPr>
        <w:tabs>
          <w:tab w:val="left" w:pos="1660"/>
        </w:tabs>
        <w:spacing w:line="305" w:lineRule="exact"/>
        <w:rPr>
          <w:rFonts w:ascii="Symbol" w:hAnsi="Symbol"/>
          <w:sz w:val="24"/>
        </w:rPr>
      </w:pPr>
      <w:r>
        <w:rPr>
          <w:sz w:val="24"/>
        </w:rPr>
        <w:t>Covertly</w:t>
      </w:r>
      <w:r>
        <w:rPr>
          <w:spacing w:val="-5"/>
          <w:sz w:val="24"/>
        </w:rPr>
        <w:t xml:space="preserve"> </w:t>
      </w:r>
      <w:r>
        <w:rPr>
          <w:sz w:val="24"/>
        </w:rPr>
        <w:t>obtains</w:t>
      </w:r>
      <w:r>
        <w:rPr>
          <w:spacing w:val="-3"/>
          <w:sz w:val="24"/>
        </w:rPr>
        <w:t xml:space="preserve"> </w:t>
      </w:r>
      <w:r>
        <w:rPr>
          <w:sz w:val="24"/>
        </w:rPr>
        <w:t>information</w:t>
      </w:r>
      <w:r>
        <w:rPr>
          <w:spacing w:val="-4"/>
          <w:sz w:val="24"/>
        </w:rPr>
        <w:t xml:space="preserve"> </w:t>
      </w:r>
      <w:r>
        <w:rPr>
          <w:sz w:val="24"/>
        </w:rPr>
        <w:t>by</w:t>
      </w:r>
      <w:r>
        <w:rPr>
          <w:spacing w:val="-6"/>
          <w:sz w:val="24"/>
        </w:rPr>
        <w:t xml:space="preserve"> </w:t>
      </w:r>
      <w:r>
        <w:rPr>
          <w:sz w:val="24"/>
        </w:rPr>
        <w:t>transmitting</w:t>
      </w:r>
      <w:r>
        <w:rPr>
          <w:spacing w:val="-5"/>
          <w:sz w:val="24"/>
        </w:rPr>
        <w:t xml:space="preserve"> </w:t>
      </w:r>
      <w:r>
        <w:rPr>
          <w:sz w:val="24"/>
        </w:rPr>
        <w:t>data</w:t>
      </w:r>
      <w:r>
        <w:rPr>
          <w:spacing w:val="-5"/>
          <w:sz w:val="24"/>
        </w:rPr>
        <w:t xml:space="preserve"> </w:t>
      </w:r>
      <w:r>
        <w:rPr>
          <w:sz w:val="24"/>
        </w:rPr>
        <w:t>from</w:t>
      </w:r>
      <w:r>
        <w:rPr>
          <w:spacing w:val="-5"/>
          <w:sz w:val="24"/>
        </w:rPr>
        <w:t xml:space="preserve"> </w:t>
      </w:r>
      <w:r>
        <w:rPr>
          <w:sz w:val="24"/>
        </w:rPr>
        <w:t>the</w:t>
      </w:r>
      <w:r>
        <w:rPr>
          <w:spacing w:val="-4"/>
          <w:sz w:val="24"/>
        </w:rPr>
        <w:t xml:space="preserve"> </w:t>
      </w:r>
      <w:r>
        <w:rPr>
          <w:sz w:val="24"/>
        </w:rPr>
        <w:t>hard</w:t>
      </w:r>
      <w:r>
        <w:rPr>
          <w:spacing w:val="-2"/>
          <w:sz w:val="24"/>
        </w:rPr>
        <w:t xml:space="preserve"> </w:t>
      </w:r>
      <w:r>
        <w:rPr>
          <w:sz w:val="24"/>
        </w:rPr>
        <w:t>drive</w:t>
      </w:r>
      <w:r>
        <w:rPr>
          <w:spacing w:val="-2"/>
          <w:sz w:val="24"/>
        </w:rPr>
        <w:t xml:space="preserve"> (spyware)</w:t>
      </w:r>
    </w:p>
    <w:p w14:paraId="52C4AF83" w14:textId="77777777" w:rsidR="00054C28" w:rsidRDefault="00D50A48">
      <w:pPr>
        <w:pStyle w:val="ListParagraph"/>
        <w:numPr>
          <w:ilvl w:val="0"/>
          <w:numId w:val="9"/>
        </w:numPr>
        <w:tabs>
          <w:tab w:val="left" w:pos="1660"/>
        </w:tabs>
        <w:spacing w:before="1"/>
        <w:rPr>
          <w:rFonts w:ascii="Symbol" w:hAnsi="Symbol"/>
          <w:sz w:val="24"/>
        </w:rPr>
      </w:pPr>
      <w:r>
        <w:rPr>
          <w:sz w:val="24"/>
        </w:rPr>
        <w:t>Disrupts</w:t>
      </w:r>
      <w:r>
        <w:rPr>
          <w:spacing w:val="-6"/>
          <w:sz w:val="24"/>
        </w:rPr>
        <w:t xml:space="preserve"> </w:t>
      </w:r>
      <w:r>
        <w:rPr>
          <w:sz w:val="24"/>
        </w:rPr>
        <w:t>certain</w:t>
      </w:r>
      <w:r>
        <w:rPr>
          <w:spacing w:val="-5"/>
          <w:sz w:val="24"/>
        </w:rPr>
        <w:t xml:space="preserve"> </w:t>
      </w:r>
      <w:r>
        <w:rPr>
          <w:sz w:val="24"/>
        </w:rPr>
        <w:t>components</w:t>
      </w:r>
      <w:r>
        <w:rPr>
          <w:spacing w:val="-6"/>
          <w:sz w:val="24"/>
        </w:rPr>
        <w:t xml:space="preserve"> </w:t>
      </w:r>
      <w:r>
        <w:rPr>
          <w:sz w:val="24"/>
        </w:rPr>
        <w:t>and</w:t>
      </w:r>
      <w:r>
        <w:rPr>
          <w:spacing w:val="-5"/>
          <w:sz w:val="24"/>
        </w:rPr>
        <w:t xml:space="preserve"> </w:t>
      </w:r>
      <w:r>
        <w:rPr>
          <w:sz w:val="24"/>
        </w:rPr>
        <w:t>renders</w:t>
      </w:r>
      <w:r>
        <w:rPr>
          <w:spacing w:val="-4"/>
          <w:sz w:val="24"/>
        </w:rPr>
        <w:t xml:space="preserve"> </w:t>
      </w:r>
      <w:r>
        <w:rPr>
          <w:sz w:val="24"/>
        </w:rPr>
        <w:t>the</w:t>
      </w:r>
      <w:r>
        <w:rPr>
          <w:spacing w:val="-3"/>
          <w:sz w:val="24"/>
        </w:rPr>
        <w:t xml:space="preserve"> </w:t>
      </w:r>
      <w:r>
        <w:rPr>
          <w:sz w:val="24"/>
        </w:rPr>
        <w:t>system</w:t>
      </w:r>
      <w:r>
        <w:rPr>
          <w:spacing w:val="-2"/>
          <w:sz w:val="24"/>
        </w:rPr>
        <w:t xml:space="preserve"> inoperable</w:t>
      </w:r>
    </w:p>
    <w:p w14:paraId="5E8E07D5" w14:textId="77777777" w:rsidR="00054C28" w:rsidRDefault="00D50A48">
      <w:pPr>
        <w:pStyle w:val="Heading4"/>
      </w:pPr>
      <w:r>
        <w:t>Man-in-the-middle</w:t>
      </w:r>
      <w:r>
        <w:rPr>
          <w:spacing w:val="-10"/>
        </w:rPr>
        <w:t xml:space="preserve"> </w:t>
      </w:r>
      <w:r>
        <w:rPr>
          <w:spacing w:val="-2"/>
        </w:rPr>
        <w:t>attack</w:t>
      </w:r>
    </w:p>
    <w:p w14:paraId="09CF6F04" w14:textId="77777777" w:rsidR="00054C28" w:rsidRDefault="00D50A48">
      <w:pPr>
        <w:pStyle w:val="BodyText"/>
        <w:spacing w:before="1"/>
        <w:ind w:left="940" w:right="343"/>
      </w:pPr>
      <w:r>
        <w:t>Man-in-the-middle</w:t>
      </w:r>
      <w:r>
        <w:rPr>
          <w:spacing w:val="-6"/>
        </w:rPr>
        <w:t xml:space="preserve"> </w:t>
      </w:r>
      <w:r>
        <w:t>(MitM)</w:t>
      </w:r>
      <w:r>
        <w:rPr>
          <w:spacing w:val="-3"/>
        </w:rPr>
        <w:t xml:space="preserve"> </w:t>
      </w:r>
      <w:r>
        <w:t>attacks,</w:t>
      </w:r>
      <w:r>
        <w:rPr>
          <w:spacing w:val="-4"/>
        </w:rPr>
        <w:t xml:space="preserve"> </w:t>
      </w:r>
      <w:r>
        <w:t>also</w:t>
      </w:r>
      <w:r>
        <w:rPr>
          <w:spacing w:val="-3"/>
        </w:rPr>
        <w:t xml:space="preserve"> </w:t>
      </w:r>
      <w:r>
        <w:t>known</w:t>
      </w:r>
      <w:r>
        <w:rPr>
          <w:spacing w:val="-5"/>
        </w:rPr>
        <w:t xml:space="preserve"> </w:t>
      </w:r>
      <w:r>
        <w:t>as</w:t>
      </w:r>
      <w:r>
        <w:rPr>
          <w:spacing w:val="-4"/>
        </w:rPr>
        <w:t xml:space="preserve"> </w:t>
      </w:r>
      <w:r>
        <w:t>eavesdropping</w:t>
      </w:r>
      <w:r>
        <w:rPr>
          <w:spacing w:val="-4"/>
        </w:rPr>
        <w:t xml:space="preserve"> </w:t>
      </w:r>
      <w:r>
        <w:t>attacks,</w:t>
      </w:r>
      <w:r>
        <w:rPr>
          <w:spacing w:val="-6"/>
        </w:rPr>
        <w:t xml:space="preserve"> </w:t>
      </w:r>
      <w:r>
        <w:t>occur</w:t>
      </w:r>
      <w:r>
        <w:rPr>
          <w:spacing w:val="-3"/>
        </w:rPr>
        <w:t xml:space="preserve"> </w:t>
      </w:r>
      <w:r>
        <w:t>when</w:t>
      </w:r>
      <w:r>
        <w:rPr>
          <w:spacing w:val="-5"/>
        </w:rPr>
        <w:t xml:space="preserve"> </w:t>
      </w:r>
      <w:r>
        <w:t>attackers</w:t>
      </w:r>
      <w:r>
        <w:rPr>
          <w:spacing w:val="-4"/>
        </w:rPr>
        <w:t xml:space="preserve"> </w:t>
      </w:r>
      <w:r>
        <w:t>insert themselves into a two-party transaction. Once the attackers interrupt the traffic, they can filter and steal data.</w:t>
      </w:r>
    </w:p>
    <w:p w14:paraId="75E2B0DC" w14:textId="77777777" w:rsidR="00054C28" w:rsidRDefault="00D50A48">
      <w:pPr>
        <w:pStyle w:val="BodyText"/>
        <w:spacing w:before="120"/>
        <w:ind w:left="940"/>
      </w:pPr>
      <w:r>
        <w:t>Two</w:t>
      </w:r>
      <w:r>
        <w:rPr>
          <w:spacing w:val="-1"/>
        </w:rPr>
        <w:t xml:space="preserve"> </w:t>
      </w:r>
      <w:r>
        <w:t>common</w:t>
      </w:r>
      <w:r>
        <w:rPr>
          <w:spacing w:val="-3"/>
        </w:rPr>
        <w:t xml:space="preserve"> </w:t>
      </w:r>
      <w:r>
        <w:t>points</w:t>
      </w:r>
      <w:r>
        <w:rPr>
          <w:spacing w:val="-4"/>
        </w:rPr>
        <w:t xml:space="preserve"> </w:t>
      </w:r>
      <w:r>
        <w:t>of</w:t>
      </w:r>
      <w:r>
        <w:rPr>
          <w:spacing w:val="-2"/>
        </w:rPr>
        <w:t xml:space="preserve"> </w:t>
      </w:r>
      <w:r>
        <w:t>entry</w:t>
      </w:r>
      <w:r>
        <w:rPr>
          <w:spacing w:val="-4"/>
        </w:rPr>
        <w:t xml:space="preserve"> </w:t>
      </w:r>
      <w:r>
        <w:t>for</w:t>
      </w:r>
      <w:r>
        <w:rPr>
          <w:spacing w:val="-3"/>
        </w:rPr>
        <w:t xml:space="preserve"> </w:t>
      </w:r>
      <w:r>
        <w:t>MitM</w:t>
      </w:r>
      <w:r>
        <w:rPr>
          <w:spacing w:val="-2"/>
        </w:rPr>
        <w:t xml:space="preserve"> attacks:</w:t>
      </w:r>
    </w:p>
    <w:p w14:paraId="14A7E1E8" w14:textId="77777777" w:rsidR="00054C28" w:rsidRDefault="00054C28">
      <w:pPr>
        <w:sectPr w:rsidR="00054C28">
          <w:pgSz w:w="12240" w:h="15840"/>
          <w:pgMar w:top="1580" w:right="860" w:bottom="280" w:left="140" w:header="768" w:footer="0" w:gutter="0"/>
          <w:cols w:space="720"/>
        </w:sectPr>
      </w:pPr>
    </w:p>
    <w:p w14:paraId="07925009" w14:textId="77777777" w:rsidR="00054C28" w:rsidRDefault="00054C28">
      <w:pPr>
        <w:pStyle w:val="BodyText"/>
        <w:spacing w:before="3"/>
        <w:ind w:left="0"/>
      </w:pPr>
    </w:p>
    <w:p w14:paraId="13151914" w14:textId="77777777" w:rsidR="00054C28" w:rsidRDefault="00D50A48">
      <w:pPr>
        <w:pStyle w:val="ListParagraph"/>
        <w:numPr>
          <w:ilvl w:val="0"/>
          <w:numId w:val="9"/>
        </w:numPr>
        <w:tabs>
          <w:tab w:val="left" w:pos="1660"/>
        </w:tabs>
        <w:rPr>
          <w:rFonts w:ascii="Symbol" w:hAnsi="Symbol"/>
          <w:sz w:val="24"/>
        </w:rPr>
      </w:pPr>
      <w:r>
        <w:rPr>
          <w:sz w:val="24"/>
        </w:rPr>
        <w:t>On</w:t>
      </w:r>
      <w:r>
        <w:rPr>
          <w:spacing w:val="-5"/>
          <w:sz w:val="24"/>
        </w:rPr>
        <w:t xml:space="preserve"> </w:t>
      </w:r>
      <w:r>
        <w:rPr>
          <w:sz w:val="24"/>
        </w:rPr>
        <w:t>unsecure</w:t>
      </w:r>
      <w:r>
        <w:rPr>
          <w:spacing w:val="-5"/>
          <w:sz w:val="24"/>
        </w:rPr>
        <w:t xml:space="preserve"> </w:t>
      </w:r>
      <w:r>
        <w:rPr>
          <w:sz w:val="24"/>
        </w:rPr>
        <w:t>public</w:t>
      </w:r>
      <w:r>
        <w:rPr>
          <w:spacing w:val="-3"/>
          <w:sz w:val="24"/>
        </w:rPr>
        <w:t xml:space="preserve"> </w:t>
      </w:r>
      <w:r>
        <w:rPr>
          <w:sz w:val="24"/>
        </w:rPr>
        <w:t>Wi-Fi,</w:t>
      </w:r>
      <w:r>
        <w:rPr>
          <w:spacing w:val="-3"/>
          <w:sz w:val="24"/>
        </w:rPr>
        <w:t xml:space="preserve"> </w:t>
      </w:r>
      <w:r>
        <w:rPr>
          <w:sz w:val="24"/>
        </w:rPr>
        <w:t>attackers</w:t>
      </w:r>
      <w:r>
        <w:rPr>
          <w:spacing w:val="-4"/>
          <w:sz w:val="24"/>
        </w:rPr>
        <w:t xml:space="preserve"> </w:t>
      </w:r>
      <w:r>
        <w:rPr>
          <w:sz w:val="24"/>
        </w:rPr>
        <w:t>can</w:t>
      </w:r>
      <w:r>
        <w:rPr>
          <w:spacing w:val="-2"/>
          <w:sz w:val="24"/>
        </w:rPr>
        <w:t xml:space="preserve"> </w:t>
      </w:r>
      <w:r>
        <w:rPr>
          <w:sz w:val="24"/>
        </w:rPr>
        <w:t>insert</w:t>
      </w:r>
      <w:r>
        <w:rPr>
          <w:spacing w:val="-3"/>
          <w:sz w:val="24"/>
        </w:rPr>
        <w:t xml:space="preserve"> </w:t>
      </w:r>
      <w:r>
        <w:rPr>
          <w:sz w:val="24"/>
        </w:rPr>
        <w:t>themselves</w:t>
      </w:r>
      <w:r>
        <w:rPr>
          <w:spacing w:val="-3"/>
          <w:sz w:val="24"/>
        </w:rPr>
        <w:t xml:space="preserve"> </w:t>
      </w:r>
      <w:r>
        <w:rPr>
          <w:sz w:val="24"/>
        </w:rPr>
        <w:t>between</w:t>
      </w:r>
      <w:r>
        <w:rPr>
          <w:spacing w:val="-5"/>
          <w:sz w:val="24"/>
        </w:rPr>
        <w:t xml:space="preserve"> </w:t>
      </w:r>
      <w:r>
        <w:rPr>
          <w:sz w:val="24"/>
        </w:rPr>
        <w:t>a</w:t>
      </w:r>
      <w:r>
        <w:rPr>
          <w:spacing w:val="-3"/>
          <w:sz w:val="24"/>
        </w:rPr>
        <w:t xml:space="preserve"> </w:t>
      </w:r>
      <w:r>
        <w:rPr>
          <w:sz w:val="24"/>
        </w:rPr>
        <w:t>visitor’s</w:t>
      </w:r>
      <w:r>
        <w:rPr>
          <w:spacing w:val="-3"/>
          <w:sz w:val="24"/>
        </w:rPr>
        <w:t xml:space="preserve"> </w:t>
      </w:r>
      <w:r>
        <w:rPr>
          <w:sz w:val="24"/>
        </w:rPr>
        <w:t>device</w:t>
      </w:r>
      <w:r>
        <w:rPr>
          <w:spacing w:val="-3"/>
          <w:sz w:val="24"/>
        </w:rPr>
        <w:t xml:space="preserve"> </w:t>
      </w:r>
      <w:r>
        <w:rPr>
          <w:sz w:val="24"/>
        </w:rPr>
        <w:t>and</w:t>
      </w:r>
      <w:r>
        <w:rPr>
          <w:spacing w:val="-4"/>
          <w:sz w:val="24"/>
        </w:rPr>
        <w:t xml:space="preserve"> </w:t>
      </w:r>
      <w:r>
        <w:rPr>
          <w:spacing w:val="-5"/>
          <w:sz w:val="24"/>
        </w:rPr>
        <w:t>the</w:t>
      </w:r>
    </w:p>
    <w:p w14:paraId="2B6FC366" w14:textId="77777777" w:rsidR="00054C28" w:rsidRDefault="00D50A48">
      <w:pPr>
        <w:pStyle w:val="BodyText"/>
        <w:spacing w:before="3" w:line="292" w:lineRule="exact"/>
        <w:ind w:left="1660"/>
      </w:pPr>
      <w:r>
        <w:t>network.</w:t>
      </w:r>
      <w:r>
        <w:rPr>
          <w:spacing w:val="-8"/>
        </w:rPr>
        <w:t xml:space="preserve"> </w:t>
      </w:r>
      <w:r>
        <w:t>Without</w:t>
      </w:r>
      <w:r>
        <w:rPr>
          <w:spacing w:val="-3"/>
        </w:rPr>
        <w:t xml:space="preserve"> </w:t>
      </w:r>
      <w:r>
        <w:t>knowing,</w:t>
      </w:r>
      <w:r>
        <w:rPr>
          <w:spacing w:val="-4"/>
        </w:rPr>
        <w:t xml:space="preserve"> </w:t>
      </w:r>
      <w:r>
        <w:t>the</w:t>
      </w:r>
      <w:r>
        <w:rPr>
          <w:spacing w:val="-3"/>
        </w:rPr>
        <w:t xml:space="preserve"> </w:t>
      </w:r>
      <w:r>
        <w:t>visitor</w:t>
      </w:r>
      <w:r>
        <w:rPr>
          <w:spacing w:val="-6"/>
        </w:rPr>
        <w:t xml:space="preserve"> </w:t>
      </w:r>
      <w:r>
        <w:t>passes</w:t>
      </w:r>
      <w:r>
        <w:rPr>
          <w:spacing w:val="-4"/>
        </w:rPr>
        <w:t xml:space="preserve"> </w:t>
      </w:r>
      <w:r>
        <w:t>all</w:t>
      </w:r>
      <w:r>
        <w:rPr>
          <w:spacing w:val="-4"/>
        </w:rPr>
        <w:t xml:space="preserve"> </w:t>
      </w:r>
      <w:r>
        <w:t>information</w:t>
      </w:r>
      <w:r>
        <w:rPr>
          <w:spacing w:val="-5"/>
        </w:rPr>
        <w:t xml:space="preserve"> </w:t>
      </w:r>
      <w:r>
        <w:t>through</w:t>
      </w:r>
      <w:r>
        <w:rPr>
          <w:spacing w:val="-5"/>
        </w:rPr>
        <w:t xml:space="preserve"> </w:t>
      </w:r>
      <w:r>
        <w:t>the</w:t>
      </w:r>
      <w:r>
        <w:rPr>
          <w:spacing w:val="-5"/>
        </w:rPr>
        <w:t xml:space="preserve"> </w:t>
      </w:r>
      <w:r>
        <w:rPr>
          <w:spacing w:val="-2"/>
        </w:rPr>
        <w:t>attacker.</w:t>
      </w:r>
    </w:p>
    <w:p w14:paraId="79A7DD31" w14:textId="77777777" w:rsidR="00054C28" w:rsidRDefault="00D50A48">
      <w:pPr>
        <w:pStyle w:val="ListParagraph"/>
        <w:numPr>
          <w:ilvl w:val="0"/>
          <w:numId w:val="9"/>
        </w:numPr>
        <w:tabs>
          <w:tab w:val="left" w:pos="1660"/>
        </w:tabs>
        <w:spacing w:line="305" w:lineRule="exact"/>
        <w:rPr>
          <w:rFonts w:ascii="Symbol" w:hAnsi="Symbol"/>
          <w:sz w:val="24"/>
        </w:rPr>
      </w:pPr>
      <w:r>
        <w:rPr>
          <w:sz w:val="24"/>
        </w:rPr>
        <w:t>Once</w:t>
      </w:r>
      <w:r>
        <w:rPr>
          <w:spacing w:val="-4"/>
          <w:sz w:val="24"/>
        </w:rPr>
        <w:t xml:space="preserve"> </w:t>
      </w:r>
      <w:r>
        <w:rPr>
          <w:sz w:val="24"/>
        </w:rPr>
        <w:t>malware</w:t>
      </w:r>
      <w:r>
        <w:rPr>
          <w:spacing w:val="-4"/>
          <w:sz w:val="24"/>
        </w:rPr>
        <w:t xml:space="preserve"> </w:t>
      </w:r>
      <w:r>
        <w:rPr>
          <w:sz w:val="24"/>
        </w:rPr>
        <w:t>has</w:t>
      </w:r>
      <w:r>
        <w:rPr>
          <w:spacing w:val="-2"/>
          <w:sz w:val="24"/>
        </w:rPr>
        <w:t xml:space="preserve"> </w:t>
      </w:r>
      <w:r>
        <w:rPr>
          <w:sz w:val="24"/>
        </w:rPr>
        <w:t>breached</w:t>
      </w:r>
      <w:r>
        <w:rPr>
          <w:spacing w:val="-4"/>
          <w:sz w:val="24"/>
        </w:rPr>
        <w:t xml:space="preserve"> </w:t>
      </w:r>
      <w:r>
        <w:rPr>
          <w:sz w:val="24"/>
        </w:rPr>
        <w:t>a</w:t>
      </w:r>
      <w:r>
        <w:rPr>
          <w:spacing w:val="-2"/>
          <w:sz w:val="24"/>
        </w:rPr>
        <w:t xml:space="preserve"> </w:t>
      </w:r>
      <w:r>
        <w:rPr>
          <w:sz w:val="24"/>
        </w:rPr>
        <w:t>device,</w:t>
      </w:r>
      <w:r>
        <w:rPr>
          <w:spacing w:val="-3"/>
          <w:sz w:val="24"/>
        </w:rPr>
        <w:t xml:space="preserve"> </w:t>
      </w:r>
      <w:r>
        <w:rPr>
          <w:sz w:val="24"/>
        </w:rPr>
        <w:t>an</w:t>
      </w:r>
      <w:r>
        <w:rPr>
          <w:spacing w:val="-1"/>
          <w:sz w:val="24"/>
        </w:rPr>
        <w:t xml:space="preserve"> </w:t>
      </w:r>
      <w:r>
        <w:rPr>
          <w:sz w:val="24"/>
        </w:rPr>
        <w:t>attacker</w:t>
      </w:r>
      <w:r>
        <w:rPr>
          <w:spacing w:val="-4"/>
          <w:sz w:val="24"/>
        </w:rPr>
        <w:t xml:space="preserve"> </w:t>
      </w:r>
      <w:r>
        <w:rPr>
          <w:sz w:val="24"/>
        </w:rPr>
        <w:t>can</w:t>
      </w:r>
      <w:r>
        <w:rPr>
          <w:spacing w:val="-1"/>
          <w:sz w:val="24"/>
        </w:rPr>
        <w:t xml:space="preserve"> </w:t>
      </w:r>
      <w:r>
        <w:rPr>
          <w:sz w:val="24"/>
        </w:rPr>
        <w:t>install</w:t>
      </w:r>
      <w:r>
        <w:rPr>
          <w:spacing w:val="-5"/>
          <w:sz w:val="24"/>
        </w:rPr>
        <w:t xml:space="preserve"> </w:t>
      </w:r>
      <w:r>
        <w:rPr>
          <w:sz w:val="24"/>
        </w:rPr>
        <w:t>software</w:t>
      </w:r>
      <w:r>
        <w:rPr>
          <w:spacing w:val="-3"/>
          <w:sz w:val="24"/>
        </w:rPr>
        <w:t xml:space="preserve"> </w:t>
      </w:r>
      <w:r>
        <w:rPr>
          <w:sz w:val="24"/>
        </w:rPr>
        <w:t>to</w:t>
      </w:r>
      <w:r>
        <w:rPr>
          <w:spacing w:val="-4"/>
          <w:sz w:val="24"/>
        </w:rPr>
        <w:t xml:space="preserve"> </w:t>
      </w:r>
      <w:r>
        <w:rPr>
          <w:sz w:val="24"/>
        </w:rPr>
        <w:t>process</w:t>
      </w:r>
      <w:r>
        <w:rPr>
          <w:spacing w:val="-2"/>
          <w:sz w:val="24"/>
        </w:rPr>
        <w:t xml:space="preserve"> </w:t>
      </w:r>
      <w:r>
        <w:rPr>
          <w:sz w:val="24"/>
        </w:rPr>
        <w:t>all</w:t>
      </w:r>
      <w:r>
        <w:rPr>
          <w:spacing w:val="-2"/>
          <w:sz w:val="24"/>
        </w:rPr>
        <w:t xml:space="preserve"> </w:t>
      </w:r>
      <w:r>
        <w:rPr>
          <w:sz w:val="24"/>
        </w:rPr>
        <w:t>of</w:t>
      </w:r>
      <w:r>
        <w:rPr>
          <w:spacing w:val="-3"/>
          <w:sz w:val="24"/>
        </w:rPr>
        <w:t xml:space="preserve"> </w:t>
      </w:r>
      <w:r>
        <w:rPr>
          <w:spacing w:val="-5"/>
          <w:sz w:val="24"/>
        </w:rPr>
        <w:t>the</w:t>
      </w:r>
    </w:p>
    <w:p w14:paraId="37DDA965" w14:textId="77777777" w:rsidR="00054C28" w:rsidRDefault="00D50A48">
      <w:pPr>
        <w:pStyle w:val="BodyText"/>
        <w:ind w:left="1660"/>
      </w:pPr>
      <w:r>
        <w:t>victim’s</w:t>
      </w:r>
      <w:r>
        <w:rPr>
          <w:spacing w:val="-5"/>
        </w:rPr>
        <w:t xml:space="preserve"> </w:t>
      </w:r>
      <w:r>
        <w:rPr>
          <w:spacing w:val="-2"/>
        </w:rPr>
        <w:t>information.</w:t>
      </w:r>
    </w:p>
    <w:p w14:paraId="4DB866A0" w14:textId="77777777" w:rsidR="00054C28" w:rsidRDefault="00D50A48">
      <w:pPr>
        <w:pStyle w:val="Heading4"/>
      </w:pPr>
      <w:r>
        <w:rPr>
          <w:spacing w:val="-2"/>
        </w:rPr>
        <w:t>Phishing</w:t>
      </w:r>
    </w:p>
    <w:p w14:paraId="3645E749" w14:textId="77777777" w:rsidR="00054C28" w:rsidRDefault="00D50A48">
      <w:pPr>
        <w:pStyle w:val="BodyText"/>
        <w:spacing w:before="1"/>
        <w:ind w:left="940" w:right="454"/>
        <w:jc w:val="both"/>
      </w:pPr>
      <w:r>
        <w:t>Phishing</w:t>
      </w:r>
      <w:r>
        <w:rPr>
          <w:spacing w:val="-1"/>
        </w:rPr>
        <w:t xml:space="preserve"> </w:t>
      </w:r>
      <w:r>
        <w:t>is</w:t>
      </w:r>
      <w:r>
        <w:rPr>
          <w:spacing w:val="-3"/>
        </w:rPr>
        <w:t xml:space="preserve"> </w:t>
      </w:r>
      <w:r>
        <w:t>the practice of sending</w:t>
      </w:r>
      <w:r>
        <w:rPr>
          <w:spacing w:val="-3"/>
        </w:rPr>
        <w:t xml:space="preserve"> </w:t>
      </w:r>
      <w:r>
        <w:t>fraudulent communications</w:t>
      </w:r>
      <w:r>
        <w:rPr>
          <w:spacing w:val="-3"/>
        </w:rPr>
        <w:t xml:space="preserve"> </w:t>
      </w:r>
      <w:r>
        <w:t>that appear</w:t>
      </w:r>
      <w:r>
        <w:rPr>
          <w:spacing w:val="-3"/>
        </w:rPr>
        <w:t xml:space="preserve"> </w:t>
      </w:r>
      <w:r>
        <w:t>to come</w:t>
      </w:r>
      <w:r>
        <w:rPr>
          <w:spacing w:val="-3"/>
        </w:rPr>
        <w:t xml:space="preserve"> </w:t>
      </w:r>
      <w:r>
        <w:t>from a</w:t>
      </w:r>
      <w:r>
        <w:rPr>
          <w:spacing w:val="-3"/>
        </w:rPr>
        <w:t xml:space="preserve"> </w:t>
      </w:r>
      <w:r>
        <w:t>reputable source,</w:t>
      </w:r>
      <w:r>
        <w:rPr>
          <w:spacing w:val="-5"/>
        </w:rPr>
        <w:t xml:space="preserve"> </w:t>
      </w:r>
      <w:r>
        <w:t>usually</w:t>
      </w:r>
      <w:r>
        <w:rPr>
          <w:spacing w:val="-5"/>
        </w:rPr>
        <w:t xml:space="preserve"> </w:t>
      </w:r>
      <w:r>
        <w:t>through</w:t>
      </w:r>
      <w:r>
        <w:rPr>
          <w:spacing w:val="-4"/>
        </w:rPr>
        <w:t xml:space="preserve"> </w:t>
      </w:r>
      <w:r>
        <w:t>email.</w:t>
      </w:r>
      <w:r>
        <w:rPr>
          <w:spacing w:val="-3"/>
        </w:rPr>
        <w:t xml:space="preserve"> </w:t>
      </w:r>
      <w:r>
        <w:t>The</w:t>
      </w:r>
      <w:r>
        <w:rPr>
          <w:spacing w:val="-5"/>
        </w:rPr>
        <w:t xml:space="preserve"> </w:t>
      </w:r>
      <w:r>
        <w:t>goal</w:t>
      </w:r>
      <w:r>
        <w:rPr>
          <w:spacing w:val="-5"/>
        </w:rPr>
        <w:t xml:space="preserve"> </w:t>
      </w:r>
      <w:r>
        <w:t>is</w:t>
      </w:r>
      <w:r>
        <w:rPr>
          <w:spacing w:val="-3"/>
        </w:rPr>
        <w:t xml:space="preserve"> </w:t>
      </w:r>
      <w:r>
        <w:t>to</w:t>
      </w:r>
      <w:r>
        <w:rPr>
          <w:spacing w:val="-2"/>
        </w:rPr>
        <w:t xml:space="preserve"> </w:t>
      </w:r>
      <w:r>
        <w:t>steal</w:t>
      </w:r>
      <w:r>
        <w:rPr>
          <w:spacing w:val="-5"/>
        </w:rPr>
        <w:t xml:space="preserve"> </w:t>
      </w:r>
      <w:r>
        <w:t>sensitive</w:t>
      </w:r>
      <w:r>
        <w:rPr>
          <w:spacing w:val="-5"/>
        </w:rPr>
        <w:t xml:space="preserve"> </w:t>
      </w:r>
      <w:r>
        <w:t>data</w:t>
      </w:r>
      <w:r>
        <w:rPr>
          <w:spacing w:val="-3"/>
        </w:rPr>
        <w:t xml:space="preserve"> </w:t>
      </w:r>
      <w:r>
        <w:t>like</w:t>
      </w:r>
      <w:r>
        <w:rPr>
          <w:spacing w:val="-2"/>
        </w:rPr>
        <w:t xml:space="preserve"> </w:t>
      </w:r>
      <w:r>
        <w:t>credit</w:t>
      </w:r>
      <w:r>
        <w:rPr>
          <w:spacing w:val="-6"/>
        </w:rPr>
        <w:t xml:space="preserve"> </w:t>
      </w:r>
      <w:r>
        <w:t>card</w:t>
      </w:r>
      <w:r>
        <w:rPr>
          <w:spacing w:val="-1"/>
        </w:rPr>
        <w:t xml:space="preserve"> </w:t>
      </w:r>
      <w:r>
        <w:t>and</w:t>
      </w:r>
      <w:r>
        <w:rPr>
          <w:spacing w:val="-2"/>
        </w:rPr>
        <w:t xml:space="preserve"> </w:t>
      </w:r>
      <w:r>
        <w:t>login</w:t>
      </w:r>
      <w:r>
        <w:rPr>
          <w:spacing w:val="-2"/>
        </w:rPr>
        <w:t xml:space="preserve"> </w:t>
      </w:r>
      <w:r>
        <w:t>information or to install malware on the victim’s machine. Phishing is an increasingly common cyberthreat.</w:t>
      </w:r>
    </w:p>
    <w:p w14:paraId="32C6A939" w14:textId="77777777" w:rsidR="00054C28" w:rsidRDefault="00D50A48">
      <w:pPr>
        <w:pStyle w:val="Heading4"/>
        <w:spacing w:before="120" w:line="341" w:lineRule="exact"/>
        <w:jc w:val="both"/>
      </w:pPr>
      <w:r>
        <w:t>SQL</w:t>
      </w:r>
      <w:r>
        <w:rPr>
          <w:spacing w:val="-3"/>
        </w:rPr>
        <w:t xml:space="preserve"> </w:t>
      </w:r>
      <w:r>
        <w:rPr>
          <w:spacing w:val="-2"/>
        </w:rPr>
        <w:t>injection</w:t>
      </w:r>
    </w:p>
    <w:p w14:paraId="0A56B10C" w14:textId="77777777" w:rsidR="00054C28" w:rsidRDefault="00D50A48">
      <w:pPr>
        <w:pStyle w:val="BodyText"/>
        <w:ind w:left="940" w:right="343"/>
      </w:pPr>
      <w:r>
        <w:t>A Structured Query Language (SQL) injection occurs when an attacker inserts malicious code into a server that uses SQL and forces the server to reveal information it normally would not. An attacker could</w:t>
      </w:r>
      <w:r>
        <w:rPr>
          <w:spacing w:val="-1"/>
        </w:rPr>
        <w:t xml:space="preserve"> </w:t>
      </w:r>
      <w:r>
        <w:t>carry</w:t>
      </w:r>
      <w:r>
        <w:rPr>
          <w:spacing w:val="-4"/>
        </w:rPr>
        <w:t xml:space="preserve"> </w:t>
      </w:r>
      <w:r>
        <w:t>out</w:t>
      </w:r>
      <w:r>
        <w:rPr>
          <w:spacing w:val="-1"/>
        </w:rPr>
        <w:t xml:space="preserve"> </w:t>
      </w:r>
      <w:r>
        <w:t>a</w:t>
      </w:r>
      <w:r>
        <w:rPr>
          <w:spacing w:val="-4"/>
        </w:rPr>
        <w:t xml:space="preserve"> </w:t>
      </w:r>
      <w:r>
        <w:t>SQL</w:t>
      </w:r>
      <w:r>
        <w:rPr>
          <w:spacing w:val="-3"/>
        </w:rPr>
        <w:t xml:space="preserve"> </w:t>
      </w:r>
      <w:r>
        <w:t>injection</w:t>
      </w:r>
      <w:r>
        <w:rPr>
          <w:spacing w:val="-3"/>
        </w:rPr>
        <w:t xml:space="preserve"> </w:t>
      </w:r>
      <w:r>
        <w:t>simply</w:t>
      </w:r>
      <w:r>
        <w:rPr>
          <w:spacing w:val="-5"/>
        </w:rPr>
        <w:t xml:space="preserve"> </w:t>
      </w:r>
      <w:r>
        <w:t>by</w:t>
      </w:r>
      <w:r>
        <w:rPr>
          <w:spacing w:val="-2"/>
        </w:rPr>
        <w:t xml:space="preserve"> </w:t>
      </w:r>
      <w:r>
        <w:t>submitting</w:t>
      </w:r>
      <w:r>
        <w:rPr>
          <w:spacing w:val="-2"/>
        </w:rPr>
        <w:t xml:space="preserve"> </w:t>
      </w:r>
      <w:r>
        <w:t>malicious</w:t>
      </w:r>
      <w:r>
        <w:rPr>
          <w:spacing w:val="-2"/>
        </w:rPr>
        <w:t xml:space="preserve"> </w:t>
      </w:r>
      <w:r>
        <w:t>code</w:t>
      </w:r>
      <w:r>
        <w:rPr>
          <w:spacing w:val="-2"/>
        </w:rPr>
        <w:t xml:space="preserve"> </w:t>
      </w:r>
      <w:r>
        <w:t>into</w:t>
      </w:r>
      <w:r>
        <w:rPr>
          <w:spacing w:val="-4"/>
        </w:rPr>
        <w:t xml:space="preserve"> </w:t>
      </w:r>
      <w:r>
        <w:t>a</w:t>
      </w:r>
      <w:r>
        <w:rPr>
          <w:spacing w:val="-4"/>
        </w:rPr>
        <w:t xml:space="preserve"> </w:t>
      </w:r>
      <w:r>
        <w:t>vulnerable</w:t>
      </w:r>
      <w:r>
        <w:rPr>
          <w:spacing w:val="-3"/>
        </w:rPr>
        <w:t xml:space="preserve"> </w:t>
      </w:r>
      <w:r>
        <w:t>website</w:t>
      </w:r>
      <w:r>
        <w:rPr>
          <w:spacing w:val="-4"/>
        </w:rPr>
        <w:t xml:space="preserve"> </w:t>
      </w:r>
      <w:r>
        <w:t>search box. Learn how to defend against SQL injection attacks.</w:t>
      </w:r>
    </w:p>
    <w:p w14:paraId="3AD2DBD2" w14:textId="77777777" w:rsidR="00054C28" w:rsidRDefault="00D50A48">
      <w:pPr>
        <w:pStyle w:val="Heading4"/>
        <w:spacing w:before="121" w:line="341" w:lineRule="exact"/>
      </w:pPr>
      <w:r>
        <w:t>Zero-day</w:t>
      </w:r>
      <w:r>
        <w:rPr>
          <w:spacing w:val="-5"/>
        </w:rPr>
        <w:t xml:space="preserve"> </w:t>
      </w:r>
      <w:r>
        <w:rPr>
          <w:spacing w:val="-2"/>
        </w:rPr>
        <w:t>exploit</w:t>
      </w:r>
    </w:p>
    <w:p w14:paraId="4647E58C" w14:textId="77777777" w:rsidR="00054C28" w:rsidRDefault="00D50A48">
      <w:pPr>
        <w:pStyle w:val="BodyText"/>
        <w:ind w:left="940"/>
      </w:pPr>
      <w:r>
        <w:t>A</w:t>
      </w:r>
      <w:r>
        <w:rPr>
          <w:spacing w:val="-2"/>
        </w:rPr>
        <w:t xml:space="preserve"> </w:t>
      </w:r>
      <w:r>
        <w:t>zero-day</w:t>
      </w:r>
      <w:r>
        <w:rPr>
          <w:spacing w:val="-3"/>
        </w:rPr>
        <w:t xml:space="preserve"> </w:t>
      </w:r>
      <w:r>
        <w:t>exploit</w:t>
      </w:r>
      <w:r>
        <w:rPr>
          <w:spacing w:val="-4"/>
        </w:rPr>
        <w:t xml:space="preserve"> </w:t>
      </w:r>
      <w:r>
        <w:t>hits</w:t>
      </w:r>
      <w:r>
        <w:rPr>
          <w:spacing w:val="-5"/>
        </w:rPr>
        <w:t xml:space="preserve"> </w:t>
      </w:r>
      <w:r>
        <w:t>after</w:t>
      </w:r>
      <w:r>
        <w:rPr>
          <w:spacing w:val="-2"/>
        </w:rPr>
        <w:t xml:space="preserve"> </w:t>
      </w:r>
      <w:r>
        <w:t>a</w:t>
      </w:r>
      <w:r>
        <w:rPr>
          <w:spacing w:val="-5"/>
        </w:rPr>
        <w:t xml:space="preserve"> </w:t>
      </w:r>
      <w:r>
        <w:t>network</w:t>
      </w:r>
      <w:r>
        <w:rPr>
          <w:spacing w:val="-4"/>
        </w:rPr>
        <w:t xml:space="preserve"> </w:t>
      </w:r>
      <w:r>
        <w:t>vulnerability</w:t>
      </w:r>
      <w:r>
        <w:rPr>
          <w:spacing w:val="-3"/>
        </w:rPr>
        <w:t xml:space="preserve"> </w:t>
      </w:r>
      <w:r>
        <w:t>is</w:t>
      </w:r>
      <w:r>
        <w:rPr>
          <w:spacing w:val="-3"/>
        </w:rPr>
        <w:t xml:space="preserve"> </w:t>
      </w:r>
      <w:r>
        <w:t>announced</w:t>
      </w:r>
      <w:r>
        <w:rPr>
          <w:spacing w:val="-2"/>
        </w:rPr>
        <w:t xml:space="preserve"> </w:t>
      </w:r>
      <w:r>
        <w:t>but</w:t>
      </w:r>
      <w:r>
        <w:rPr>
          <w:spacing w:val="-4"/>
        </w:rPr>
        <w:t xml:space="preserve"> </w:t>
      </w:r>
      <w:r>
        <w:t>before</w:t>
      </w:r>
      <w:r>
        <w:rPr>
          <w:spacing w:val="-2"/>
        </w:rPr>
        <w:t xml:space="preserve"> </w:t>
      </w:r>
      <w:r>
        <w:t>a</w:t>
      </w:r>
      <w:r>
        <w:rPr>
          <w:spacing w:val="-5"/>
        </w:rPr>
        <w:t xml:space="preserve"> </w:t>
      </w:r>
      <w:r>
        <w:t>patch</w:t>
      </w:r>
      <w:r>
        <w:rPr>
          <w:spacing w:val="-4"/>
        </w:rPr>
        <w:t xml:space="preserve"> </w:t>
      </w:r>
      <w:r>
        <w:t>or</w:t>
      </w:r>
      <w:r>
        <w:rPr>
          <w:spacing w:val="-4"/>
        </w:rPr>
        <w:t xml:space="preserve"> </w:t>
      </w:r>
      <w:r>
        <w:t>solution</w:t>
      </w:r>
      <w:r>
        <w:rPr>
          <w:spacing w:val="-2"/>
        </w:rPr>
        <w:t xml:space="preserve"> </w:t>
      </w:r>
      <w:r>
        <w:t>is implemented. Attackers target the disclosed vulnerability during this window of time. Zero-day vulnerability threat detection requires constant awareness.</w:t>
      </w:r>
    </w:p>
    <w:p w14:paraId="4F3E1907" w14:textId="77777777" w:rsidR="00054C28" w:rsidRDefault="00D50A48">
      <w:pPr>
        <w:pStyle w:val="Heading3"/>
        <w:jc w:val="both"/>
      </w:pPr>
      <w:bookmarkStart w:id="114" w:name="_Toc184969035"/>
      <w:r>
        <w:rPr>
          <w:color w:val="006480"/>
        </w:rPr>
        <w:t>Incident</w:t>
      </w:r>
      <w:r>
        <w:rPr>
          <w:color w:val="006480"/>
          <w:spacing w:val="-3"/>
        </w:rPr>
        <w:t xml:space="preserve"> </w:t>
      </w:r>
      <w:r>
        <w:rPr>
          <w:color w:val="006480"/>
        </w:rPr>
        <w:t>Command</w:t>
      </w:r>
      <w:r>
        <w:rPr>
          <w:color w:val="006480"/>
          <w:spacing w:val="-1"/>
        </w:rPr>
        <w:t xml:space="preserve"> </w:t>
      </w:r>
      <w:r>
        <w:rPr>
          <w:color w:val="006480"/>
          <w:spacing w:val="-2"/>
        </w:rPr>
        <w:t>Actions</w:t>
      </w:r>
      <w:bookmarkEnd w:id="114"/>
    </w:p>
    <w:p w14:paraId="1C531456" w14:textId="77777777" w:rsidR="00054C28" w:rsidRDefault="00D50A48">
      <w:pPr>
        <w:pStyle w:val="BodyText"/>
        <w:spacing w:before="119"/>
        <w:ind w:left="940" w:right="343"/>
      </w:pPr>
      <w:r>
        <w:t>Maintaining a best-practices approach to cyber security requires us to keep up to date on current trends</w:t>
      </w:r>
      <w:r>
        <w:rPr>
          <w:spacing w:val="-3"/>
        </w:rPr>
        <w:t xml:space="preserve"> </w:t>
      </w:r>
      <w:r>
        <w:t>and</w:t>
      </w:r>
      <w:r>
        <w:rPr>
          <w:spacing w:val="-4"/>
        </w:rPr>
        <w:t xml:space="preserve"> </w:t>
      </w:r>
      <w:r>
        <w:t>threats</w:t>
      </w:r>
      <w:r>
        <w:rPr>
          <w:spacing w:val="-5"/>
        </w:rPr>
        <w:t xml:space="preserve"> </w:t>
      </w:r>
      <w:r>
        <w:t>in</w:t>
      </w:r>
      <w:r>
        <w:rPr>
          <w:spacing w:val="-4"/>
        </w:rPr>
        <w:t xml:space="preserve"> </w:t>
      </w:r>
      <w:r>
        <w:t>the</w:t>
      </w:r>
      <w:r>
        <w:rPr>
          <w:spacing w:val="-5"/>
        </w:rPr>
        <w:t xml:space="preserve"> </w:t>
      </w:r>
      <w:r>
        <w:t>cyber</w:t>
      </w:r>
      <w:r>
        <w:rPr>
          <w:spacing w:val="-5"/>
        </w:rPr>
        <w:t xml:space="preserve"> </w:t>
      </w:r>
      <w:r>
        <w:t>world.</w:t>
      </w:r>
      <w:r>
        <w:rPr>
          <w:spacing w:val="-6"/>
        </w:rPr>
        <w:t xml:space="preserve"> </w:t>
      </w:r>
      <w:r>
        <w:t>Most</w:t>
      </w:r>
      <w:r>
        <w:rPr>
          <w:spacing w:val="-2"/>
        </w:rPr>
        <w:t xml:space="preserve"> </w:t>
      </w:r>
      <w:r>
        <w:t>of</w:t>
      </w:r>
      <w:r>
        <w:rPr>
          <w:spacing w:val="-4"/>
        </w:rPr>
        <w:t xml:space="preserve"> </w:t>
      </w:r>
      <w:r>
        <w:t>what</w:t>
      </w:r>
      <w:r>
        <w:rPr>
          <w:spacing w:val="-2"/>
        </w:rPr>
        <w:t xml:space="preserve"> </w:t>
      </w:r>
      <w:r>
        <w:t>we</w:t>
      </w:r>
      <w:r>
        <w:rPr>
          <w:spacing w:val="-2"/>
        </w:rPr>
        <w:t xml:space="preserve"> </w:t>
      </w:r>
      <w:r>
        <w:t>know</w:t>
      </w:r>
      <w:r>
        <w:rPr>
          <w:spacing w:val="-2"/>
        </w:rPr>
        <w:t xml:space="preserve"> </w:t>
      </w:r>
      <w:r>
        <w:t>comes</w:t>
      </w:r>
      <w:r>
        <w:rPr>
          <w:spacing w:val="-3"/>
        </w:rPr>
        <w:t xml:space="preserve"> </w:t>
      </w:r>
      <w:r>
        <w:t>from</w:t>
      </w:r>
      <w:r>
        <w:rPr>
          <w:spacing w:val="-3"/>
        </w:rPr>
        <w:t xml:space="preserve"> </w:t>
      </w:r>
      <w:r>
        <w:t>internet</w:t>
      </w:r>
      <w:r>
        <w:rPr>
          <w:spacing w:val="-2"/>
        </w:rPr>
        <w:t xml:space="preserve"> </w:t>
      </w:r>
      <w:r>
        <w:t>service</w:t>
      </w:r>
      <w:r>
        <w:rPr>
          <w:spacing w:val="-4"/>
        </w:rPr>
        <w:t xml:space="preserve"> </w:t>
      </w:r>
      <w:r>
        <w:t>providers who share this information to help us be better prepared.</w:t>
      </w:r>
    </w:p>
    <w:p w14:paraId="3A3FE535" w14:textId="77777777" w:rsidR="00054C28" w:rsidRDefault="00D50A48">
      <w:pPr>
        <w:pStyle w:val="BodyText"/>
        <w:spacing w:before="120"/>
        <w:ind w:left="940"/>
      </w:pPr>
      <w:r>
        <w:t>Our</w:t>
      </w:r>
      <w:r>
        <w:rPr>
          <w:spacing w:val="-5"/>
        </w:rPr>
        <w:t xml:space="preserve"> </w:t>
      </w:r>
      <w:r>
        <w:t>cybersecurity</w:t>
      </w:r>
      <w:r>
        <w:rPr>
          <w:spacing w:val="-3"/>
        </w:rPr>
        <w:t xml:space="preserve"> </w:t>
      </w:r>
      <w:r>
        <w:t>response</w:t>
      </w:r>
      <w:r>
        <w:rPr>
          <w:spacing w:val="-2"/>
        </w:rPr>
        <w:t xml:space="preserve"> </w:t>
      </w:r>
      <w:r>
        <w:t>process</w:t>
      </w:r>
      <w:r>
        <w:rPr>
          <w:spacing w:val="-3"/>
        </w:rPr>
        <w:t xml:space="preserve"> </w:t>
      </w:r>
      <w:r>
        <w:t>recommendations</w:t>
      </w:r>
      <w:r>
        <w:rPr>
          <w:spacing w:val="-5"/>
        </w:rPr>
        <w:t xml:space="preserve"> </w:t>
      </w:r>
      <w:r>
        <w:t>by</w:t>
      </w:r>
      <w:r>
        <w:rPr>
          <w:spacing w:val="-6"/>
        </w:rPr>
        <w:t xml:space="preserve"> </w:t>
      </w:r>
      <w:r>
        <w:t>the</w:t>
      </w:r>
      <w:r>
        <w:rPr>
          <w:spacing w:val="47"/>
        </w:rPr>
        <w:t xml:space="preserve"> </w:t>
      </w:r>
      <w:r>
        <w:t>SANS</w:t>
      </w:r>
      <w:r>
        <w:rPr>
          <w:spacing w:val="-3"/>
        </w:rPr>
        <w:t xml:space="preserve"> </w:t>
      </w:r>
      <w:r>
        <w:t>Institute,</w:t>
      </w:r>
      <w:r>
        <w:rPr>
          <w:spacing w:val="-5"/>
        </w:rPr>
        <w:t xml:space="preserve"> </w:t>
      </w:r>
      <w:r>
        <w:t>as</w:t>
      </w:r>
      <w:r>
        <w:rPr>
          <w:spacing w:val="-3"/>
        </w:rPr>
        <w:t xml:space="preserve"> </w:t>
      </w:r>
      <w:r>
        <w:t>defined</w:t>
      </w:r>
      <w:r>
        <w:rPr>
          <w:spacing w:val="-4"/>
        </w:rPr>
        <w:t xml:space="preserve"> </w:t>
      </w:r>
      <w:r>
        <w:t>in</w:t>
      </w:r>
      <w:r>
        <w:rPr>
          <w:spacing w:val="-4"/>
        </w:rPr>
        <w:t xml:space="preserve"> </w:t>
      </w:r>
      <w:r>
        <w:t>its</w:t>
      </w:r>
      <w:r>
        <w:rPr>
          <w:spacing w:val="6"/>
        </w:rPr>
        <w:t xml:space="preserve"> </w:t>
      </w:r>
      <w:hyperlink r:id="rId66">
        <w:r>
          <w:rPr>
            <w:color w:val="0462C1"/>
            <w:spacing w:val="-2"/>
            <w:u w:val="single" w:color="0462C1"/>
          </w:rPr>
          <w:t>Incident</w:t>
        </w:r>
      </w:hyperlink>
    </w:p>
    <w:p w14:paraId="40490469" w14:textId="77777777" w:rsidR="00054C28" w:rsidRDefault="00D50A48">
      <w:pPr>
        <w:pStyle w:val="BodyText"/>
        <w:spacing w:before="2"/>
        <w:ind w:left="940"/>
      </w:pPr>
      <w:hyperlink r:id="rId67">
        <w:r>
          <w:rPr>
            <w:color w:val="0462C1"/>
            <w:u w:val="single" w:color="0462C1"/>
          </w:rPr>
          <w:t>Handler’s</w:t>
        </w:r>
        <w:r>
          <w:rPr>
            <w:color w:val="0462C1"/>
            <w:spacing w:val="-3"/>
            <w:u w:val="single" w:color="0462C1"/>
          </w:rPr>
          <w:t xml:space="preserve"> </w:t>
        </w:r>
        <w:r>
          <w:rPr>
            <w:color w:val="0462C1"/>
            <w:spacing w:val="-2"/>
            <w:u w:val="single" w:color="0462C1"/>
          </w:rPr>
          <w:t>Handbook</w:t>
        </w:r>
      </w:hyperlink>
      <w:r>
        <w:rPr>
          <w:spacing w:val="-2"/>
        </w:rPr>
        <w:t>.</w:t>
      </w:r>
    </w:p>
    <w:p w14:paraId="4C3B0809" w14:textId="77777777" w:rsidR="00054C28" w:rsidRDefault="00D50A48">
      <w:pPr>
        <w:pStyle w:val="Heading4"/>
        <w:spacing w:before="120"/>
      </w:pPr>
      <w:r>
        <w:rPr>
          <w:spacing w:val="-2"/>
        </w:rPr>
        <w:t>Before</w:t>
      </w:r>
    </w:p>
    <w:p w14:paraId="0FB01D96" w14:textId="77777777" w:rsidR="00054C28" w:rsidRDefault="00D50A48">
      <w:pPr>
        <w:spacing w:before="239"/>
        <w:ind w:left="940"/>
        <w:rPr>
          <w:b/>
          <w:sz w:val="28"/>
        </w:rPr>
      </w:pPr>
      <w:r>
        <w:rPr>
          <w:b/>
          <w:spacing w:val="-2"/>
          <w:sz w:val="28"/>
        </w:rPr>
        <w:t>Preparation</w:t>
      </w:r>
    </w:p>
    <w:p w14:paraId="726BAE93" w14:textId="77777777" w:rsidR="00054C28" w:rsidRDefault="00D50A48">
      <w:pPr>
        <w:pStyle w:val="ListParagraph"/>
        <w:numPr>
          <w:ilvl w:val="0"/>
          <w:numId w:val="9"/>
        </w:numPr>
        <w:tabs>
          <w:tab w:val="left" w:pos="1660"/>
        </w:tabs>
        <w:spacing w:before="118" w:line="242" w:lineRule="auto"/>
        <w:ind w:right="402"/>
        <w:rPr>
          <w:rFonts w:ascii="Symbol" w:hAnsi="Symbol"/>
          <w:sz w:val="24"/>
        </w:rPr>
      </w:pPr>
      <w:r>
        <w:rPr>
          <w:sz w:val="24"/>
        </w:rPr>
        <w:t>Define,</w:t>
      </w:r>
      <w:r>
        <w:rPr>
          <w:spacing w:val="-5"/>
          <w:sz w:val="24"/>
        </w:rPr>
        <w:t xml:space="preserve"> </w:t>
      </w:r>
      <w:r>
        <w:rPr>
          <w:sz w:val="24"/>
        </w:rPr>
        <w:t>develop,</w:t>
      </w:r>
      <w:r>
        <w:rPr>
          <w:spacing w:val="-4"/>
          <w:sz w:val="24"/>
        </w:rPr>
        <w:t xml:space="preserve"> </w:t>
      </w:r>
      <w:r>
        <w:rPr>
          <w:sz w:val="24"/>
        </w:rPr>
        <w:t>and</w:t>
      </w:r>
      <w:r>
        <w:rPr>
          <w:spacing w:val="-5"/>
          <w:sz w:val="24"/>
        </w:rPr>
        <w:t xml:space="preserve"> </w:t>
      </w:r>
      <w:r>
        <w:rPr>
          <w:sz w:val="24"/>
        </w:rPr>
        <w:t>implement</w:t>
      </w:r>
      <w:r>
        <w:rPr>
          <w:spacing w:val="-3"/>
          <w:sz w:val="24"/>
        </w:rPr>
        <w:t xml:space="preserve"> </w:t>
      </w:r>
      <w:r>
        <w:rPr>
          <w:sz w:val="24"/>
        </w:rPr>
        <w:t>an</w:t>
      </w:r>
      <w:r>
        <w:rPr>
          <w:spacing w:val="-3"/>
          <w:sz w:val="24"/>
        </w:rPr>
        <w:t xml:space="preserve"> </w:t>
      </w:r>
      <w:r>
        <w:rPr>
          <w:sz w:val="24"/>
        </w:rPr>
        <w:t>Information</w:t>
      </w:r>
      <w:r>
        <w:rPr>
          <w:spacing w:val="-3"/>
          <w:sz w:val="24"/>
        </w:rPr>
        <w:t xml:space="preserve"> </w:t>
      </w:r>
      <w:r>
        <w:rPr>
          <w:sz w:val="24"/>
        </w:rPr>
        <w:t>Security</w:t>
      </w:r>
      <w:r>
        <w:rPr>
          <w:spacing w:val="-7"/>
          <w:sz w:val="24"/>
        </w:rPr>
        <w:t xml:space="preserve"> </w:t>
      </w:r>
      <w:r>
        <w:rPr>
          <w:sz w:val="24"/>
        </w:rPr>
        <w:t>policy</w:t>
      </w:r>
      <w:r>
        <w:rPr>
          <w:spacing w:val="-4"/>
          <w:sz w:val="24"/>
        </w:rPr>
        <w:t xml:space="preserve"> </w:t>
      </w:r>
      <w:r>
        <w:rPr>
          <w:sz w:val="24"/>
        </w:rPr>
        <w:t>and</w:t>
      </w:r>
      <w:r>
        <w:rPr>
          <w:spacing w:val="-5"/>
          <w:sz w:val="24"/>
        </w:rPr>
        <w:t xml:space="preserve"> </w:t>
      </w:r>
      <w:r>
        <w:rPr>
          <w:sz w:val="24"/>
        </w:rPr>
        <w:t>procedures</w:t>
      </w:r>
      <w:r>
        <w:rPr>
          <w:spacing w:val="-6"/>
          <w:sz w:val="24"/>
        </w:rPr>
        <w:t xml:space="preserve"> </w:t>
      </w:r>
      <w:r>
        <w:rPr>
          <w:sz w:val="24"/>
        </w:rPr>
        <w:t>that</w:t>
      </w:r>
      <w:r>
        <w:rPr>
          <w:spacing w:val="-5"/>
          <w:sz w:val="24"/>
        </w:rPr>
        <w:t xml:space="preserve"> </w:t>
      </w:r>
      <w:r>
        <w:rPr>
          <w:sz w:val="24"/>
        </w:rPr>
        <w:t>addresses current and possible future risks to cyber information handing and protection</w:t>
      </w:r>
    </w:p>
    <w:p w14:paraId="28152840" w14:textId="77777777" w:rsidR="00054C28" w:rsidRDefault="00D50A48">
      <w:pPr>
        <w:pStyle w:val="ListParagraph"/>
        <w:numPr>
          <w:ilvl w:val="0"/>
          <w:numId w:val="9"/>
        </w:numPr>
        <w:tabs>
          <w:tab w:val="left" w:pos="1660"/>
        </w:tabs>
        <w:ind w:right="516"/>
        <w:rPr>
          <w:rFonts w:ascii="Symbol" w:hAnsi="Symbol"/>
          <w:sz w:val="24"/>
        </w:rPr>
      </w:pPr>
      <w:r>
        <w:rPr>
          <w:sz w:val="24"/>
        </w:rPr>
        <w:t>Conduct</w:t>
      </w:r>
      <w:r>
        <w:rPr>
          <w:spacing w:val="-2"/>
          <w:sz w:val="24"/>
        </w:rPr>
        <w:t xml:space="preserve"> </w:t>
      </w:r>
      <w:r>
        <w:rPr>
          <w:sz w:val="24"/>
        </w:rPr>
        <w:t>regular</w:t>
      </w:r>
      <w:r>
        <w:rPr>
          <w:spacing w:val="-2"/>
          <w:sz w:val="24"/>
        </w:rPr>
        <w:t xml:space="preserve"> </w:t>
      </w:r>
      <w:r>
        <w:rPr>
          <w:sz w:val="24"/>
        </w:rPr>
        <w:t>and</w:t>
      </w:r>
      <w:r>
        <w:rPr>
          <w:spacing w:val="-4"/>
          <w:sz w:val="24"/>
        </w:rPr>
        <w:t xml:space="preserve"> </w:t>
      </w:r>
      <w:r>
        <w:rPr>
          <w:sz w:val="24"/>
        </w:rPr>
        <w:t>periodic</w:t>
      </w:r>
      <w:r>
        <w:rPr>
          <w:spacing w:val="-3"/>
          <w:sz w:val="24"/>
        </w:rPr>
        <w:t xml:space="preserve"> </w:t>
      </w:r>
      <w:r>
        <w:rPr>
          <w:sz w:val="24"/>
        </w:rPr>
        <w:t>training</w:t>
      </w:r>
      <w:r>
        <w:rPr>
          <w:spacing w:val="-3"/>
          <w:sz w:val="24"/>
        </w:rPr>
        <w:t xml:space="preserve"> </w:t>
      </w:r>
      <w:r>
        <w:rPr>
          <w:sz w:val="24"/>
        </w:rPr>
        <w:t>for</w:t>
      </w:r>
      <w:r>
        <w:rPr>
          <w:spacing w:val="-2"/>
          <w:sz w:val="24"/>
        </w:rPr>
        <w:t xml:space="preserve"> </w:t>
      </w:r>
      <w:r>
        <w:rPr>
          <w:sz w:val="24"/>
        </w:rPr>
        <w:t>our</w:t>
      </w:r>
      <w:r>
        <w:rPr>
          <w:spacing w:val="-2"/>
          <w:sz w:val="24"/>
        </w:rPr>
        <w:t xml:space="preserve"> </w:t>
      </w:r>
      <w:r>
        <w:rPr>
          <w:sz w:val="24"/>
        </w:rPr>
        <w:t>staff</w:t>
      </w:r>
      <w:r>
        <w:rPr>
          <w:spacing w:val="-4"/>
          <w:sz w:val="24"/>
        </w:rPr>
        <w:t xml:space="preserve"> </w:t>
      </w:r>
      <w:r>
        <w:rPr>
          <w:sz w:val="24"/>
        </w:rPr>
        <w:t>to</w:t>
      </w:r>
      <w:r>
        <w:rPr>
          <w:spacing w:val="-5"/>
          <w:sz w:val="24"/>
        </w:rPr>
        <w:t xml:space="preserve"> </w:t>
      </w:r>
      <w:r>
        <w:rPr>
          <w:sz w:val="24"/>
        </w:rPr>
        <w:t>ensure</w:t>
      </w:r>
      <w:r>
        <w:rPr>
          <w:spacing w:val="-4"/>
          <w:sz w:val="24"/>
        </w:rPr>
        <w:t xml:space="preserve"> </w:t>
      </w:r>
      <w:r>
        <w:rPr>
          <w:sz w:val="24"/>
        </w:rPr>
        <w:t>they</w:t>
      </w:r>
      <w:r>
        <w:rPr>
          <w:spacing w:val="-3"/>
          <w:sz w:val="24"/>
        </w:rPr>
        <w:t xml:space="preserve"> </w:t>
      </w:r>
      <w:r>
        <w:rPr>
          <w:sz w:val="24"/>
        </w:rPr>
        <w:t>have</w:t>
      </w:r>
      <w:r>
        <w:rPr>
          <w:spacing w:val="-5"/>
          <w:sz w:val="24"/>
        </w:rPr>
        <w:t xml:space="preserve"> </w:t>
      </w:r>
      <w:r>
        <w:rPr>
          <w:sz w:val="24"/>
        </w:rPr>
        <w:t>the</w:t>
      </w:r>
      <w:r>
        <w:rPr>
          <w:spacing w:val="-4"/>
          <w:sz w:val="24"/>
        </w:rPr>
        <w:t xml:space="preserve"> </w:t>
      </w:r>
      <w:r>
        <w:rPr>
          <w:sz w:val="24"/>
        </w:rPr>
        <w:t>tools</w:t>
      </w:r>
      <w:r>
        <w:rPr>
          <w:spacing w:val="-5"/>
          <w:sz w:val="24"/>
        </w:rPr>
        <w:t xml:space="preserve"> </w:t>
      </w:r>
      <w:r>
        <w:rPr>
          <w:sz w:val="24"/>
        </w:rPr>
        <w:t>they</w:t>
      </w:r>
      <w:r>
        <w:rPr>
          <w:spacing w:val="-3"/>
          <w:sz w:val="24"/>
        </w:rPr>
        <w:t xml:space="preserve"> </w:t>
      </w:r>
      <w:r>
        <w:rPr>
          <w:sz w:val="24"/>
        </w:rPr>
        <w:t>need</w:t>
      </w:r>
      <w:r>
        <w:rPr>
          <w:spacing w:val="-4"/>
          <w:sz w:val="24"/>
        </w:rPr>
        <w:t xml:space="preserve"> </w:t>
      </w:r>
      <w:r>
        <w:rPr>
          <w:sz w:val="24"/>
        </w:rPr>
        <w:t>to preserve our cyber security. This may include hands-on virtual or email tests and scenarios designed to reinforce safe cyber practices and protect our digital/cyber foot print.</w:t>
      </w:r>
    </w:p>
    <w:p w14:paraId="4EB5F9FD" w14:textId="77777777" w:rsidR="00054C28" w:rsidRDefault="00D50A48">
      <w:pPr>
        <w:pStyle w:val="ListParagraph"/>
        <w:numPr>
          <w:ilvl w:val="0"/>
          <w:numId w:val="9"/>
        </w:numPr>
        <w:tabs>
          <w:tab w:val="left" w:pos="1660"/>
        </w:tabs>
        <w:spacing w:line="305" w:lineRule="exact"/>
        <w:rPr>
          <w:rFonts w:ascii="Symbol" w:hAnsi="Symbol"/>
          <w:sz w:val="24"/>
        </w:rPr>
      </w:pPr>
      <w:r>
        <w:rPr>
          <w:sz w:val="24"/>
        </w:rPr>
        <w:t>Perform</w:t>
      </w:r>
      <w:r>
        <w:rPr>
          <w:spacing w:val="-5"/>
          <w:sz w:val="24"/>
        </w:rPr>
        <w:t xml:space="preserve"> </w:t>
      </w:r>
      <w:r>
        <w:rPr>
          <w:sz w:val="24"/>
        </w:rPr>
        <w:t>regular</w:t>
      </w:r>
      <w:r>
        <w:rPr>
          <w:spacing w:val="-5"/>
          <w:sz w:val="24"/>
        </w:rPr>
        <w:t xml:space="preserve"> </w:t>
      </w:r>
      <w:r>
        <w:rPr>
          <w:sz w:val="24"/>
        </w:rPr>
        <w:t>security</w:t>
      </w:r>
      <w:r>
        <w:rPr>
          <w:spacing w:val="-8"/>
          <w:sz w:val="24"/>
        </w:rPr>
        <w:t xml:space="preserve"> </w:t>
      </w:r>
      <w:r>
        <w:rPr>
          <w:sz w:val="24"/>
        </w:rPr>
        <w:t>assessments</w:t>
      </w:r>
      <w:r>
        <w:rPr>
          <w:spacing w:val="-5"/>
          <w:sz w:val="24"/>
        </w:rPr>
        <w:t xml:space="preserve"> </w:t>
      </w:r>
      <w:r>
        <w:rPr>
          <w:sz w:val="24"/>
        </w:rPr>
        <w:t>and</w:t>
      </w:r>
      <w:r>
        <w:rPr>
          <w:spacing w:val="-4"/>
          <w:sz w:val="24"/>
        </w:rPr>
        <w:t xml:space="preserve"> </w:t>
      </w:r>
      <w:r>
        <w:rPr>
          <w:sz w:val="24"/>
        </w:rPr>
        <w:t>intrusion</w:t>
      </w:r>
      <w:r>
        <w:rPr>
          <w:spacing w:val="-2"/>
          <w:sz w:val="24"/>
        </w:rPr>
        <w:t xml:space="preserve"> testing</w:t>
      </w:r>
    </w:p>
    <w:p w14:paraId="3644377A" w14:textId="77777777" w:rsidR="00054C28" w:rsidRDefault="00D50A48">
      <w:pPr>
        <w:pStyle w:val="ListParagraph"/>
        <w:numPr>
          <w:ilvl w:val="0"/>
          <w:numId w:val="9"/>
        </w:numPr>
        <w:tabs>
          <w:tab w:val="left" w:pos="1660"/>
        </w:tabs>
        <w:rPr>
          <w:rFonts w:ascii="Symbol" w:hAnsi="Symbol"/>
          <w:sz w:val="24"/>
        </w:rPr>
      </w:pPr>
      <w:r>
        <w:rPr>
          <w:sz w:val="24"/>
        </w:rPr>
        <w:t>Provide</w:t>
      </w:r>
      <w:r>
        <w:rPr>
          <w:spacing w:val="-8"/>
          <w:sz w:val="24"/>
        </w:rPr>
        <w:t xml:space="preserve"> </w:t>
      </w:r>
      <w:r>
        <w:rPr>
          <w:sz w:val="24"/>
        </w:rPr>
        <w:t>a</w:t>
      </w:r>
      <w:r>
        <w:rPr>
          <w:spacing w:val="-5"/>
          <w:sz w:val="24"/>
        </w:rPr>
        <w:t xml:space="preserve"> </w:t>
      </w:r>
      <w:r>
        <w:rPr>
          <w:sz w:val="24"/>
        </w:rPr>
        <w:t>trained</w:t>
      </w:r>
      <w:r>
        <w:rPr>
          <w:spacing w:val="-5"/>
          <w:sz w:val="24"/>
        </w:rPr>
        <w:t xml:space="preserve"> </w:t>
      </w:r>
      <w:r>
        <w:rPr>
          <w:sz w:val="24"/>
        </w:rPr>
        <w:t>staff</w:t>
      </w:r>
      <w:r>
        <w:rPr>
          <w:spacing w:val="-2"/>
          <w:sz w:val="24"/>
        </w:rPr>
        <w:t xml:space="preserve"> </w:t>
      </w:r>
      <w:r>
        <w:rPr>
          <w:sz w:val="24"/>
        </w:rPr>
        <w:t>Cybersecurity</w:t>
      </w:r>
      <w:r>
        <w:rPr>
          <w:spacing w:val="-4"/>
          <w:sz w:val="24"/>
        </w:rPr>
        <w:t xml:space="preserve"> </w:t>
      </w:r>
      <w:r>
        <w:rPr>
          <w:sz w:val="24"/>
        </w:rPr>
        <w:t>Incident</w:t>
      </w:r>
      <w:r>
        <w:rPr>
          <w:spacing w:val="-3"/>
          <w:sz w:val="24"/>
        </w:rPr>
        <w:t xml:space="preserve"> </w:t>
      </w:r>
      <w:r>
        <w:rPr>
          <w:sz w:val="24"/>
        </w:rPr>
        <w:t>Response</w:t>
      </w:r>
      <w:r>
        <w:rPr>
          <w:spacing w:val="-5"/>
          <w:sz w:val="24"/>
        </w:rPr>
        <w:t xml:space="preserve"> </w:t>
      </w:r>
      <w:r>
        <w:rPr>
          <w:sz w:val="24"/>
        </w:rPr>
        <w:t>Team</w:t>
      </w:r>
      <w:r>
        <w:rPr>
          <w:spacing w:val="-5"/>
          <w:sz w:val="24"/>
        </w:rPr>
        <w:t xml:space="preserve"> </w:t>
      </w:r>
      <w:r>
        <w:rPr>
          <w:spacing w:val="-2"/>
          <w:sz w:val="24"/>
        </w:rPr>
        <w:t>(CSIRT)</w:t>
      </w:r>
    </w:p>
    <w:p w14:paraId="7211119E" w14:textId="77777777" w:rsidR="00054C28" w:rsidRDefault="00D50A48">
      <w:pPr>
        <w:pStyle w:val="Heading4"/>
        <w:spacing w:line="410" w:lineRule="auto"/>
        <w:ind w:right="8086"/>
      </w:pPr>
      <w:r>
        <w:rPr>
          <w:spacing w:val="-2"/>
        </w:rPr>
        <w:t>During Identification</w:t>
      </w:r>
    </w:p>
    <w:p w14:paraId="13DDD37C" w14:textId="77777777" w:rsidR="00054C28" w:rsidRDefault="00054C28">
      <w:pPr>
        <w:spacing w:line="410" w:lineRule="auto"/>
        <w:sectPr w:rsidR="00054C28">
          <w:pgSz w:w="12240" w:h="15840"/>
          <w:pgMar w:top="1580" w:right="860" w:bottom="280" w:left="140" w:header="768" w:footer="0" w:gutter="0"/>
          <w:cols w:space="720"/>
        </w:sectPr>
      </w:pPr>
    </w:p>
    <w:p w14:paraId="400703E7" w14:textId="77777777" w:rsidR="00054C28" w:rsidRDefault="00054C28">
      <w:pPr>
        <w:pStyle w:val="BodyText"/>
        <w:spacing w:before="3"/>
        <w:ind w:left="0"/>
        <w:rPr>
          <w:b/>
        </w:rPr>
      </w:pPr>
    </w:p>
    <w:p w14:paraId="682D962C" w14:textId="77777777" w:rsidR="00054C28" w:rsidRDefault="00D50A48">
      <w:pPr>
        <w:pStyle w:val="ListParagraph"/>
        <w:numPr>
          <w:ilvl w:val="0"/>
          <w:numId w:val="9"/>
        </w:numPr>
        <w:tabs>
          <w:tab w:val="left" w:pos="1660"/>
        </w:tabs>
        <w:spacing w:line="242" w:lineRule="auto"/>
        <w:ind w:right="673"/>
        <w:rPr>
          <w:rFonts w:ascii="Symbol" w:hAnsi="Symbol"/>
          <w:sz w:val="24"/>
        </w:rPr>
      </w:pPr>
      <w:r>
        <w:rPr>
          <w:sz w:val="24"/>
        </w:rPr>
        <w:t>Monitor</w:t>
      </w:r>
      <w:r>
        <w:rPr>
          <w:spacing w:val="-4"/>
          <w:sz w:val="24"/>
        </w:rPr>
        <w:t xml:space="preserve"> </w:t>
      </w:r>
      <w:r>
        <w:rPr>
          <w:sz w:val="24"/>
        </w:rPr>
        <w:t>IT</w:t>
      </w:r>
      <w:r>
        <w:rPr>
          <w:spacing w:val="-3"/>
          <w:sz w:val="24"/>
        </w:rPr>
        <w:t xml:space="preserve"> </w:t>
      </w:r>
      <w:r>
        <w:rPr>
          <w:sz w:val="24"/>
        </w:rPr>
        <w:t>systems</w:t>
      </w:r>
      <w:r>
        <w:rPr>
          <w:spacing w:val="-5"/>
          <w:sz w:val="24"/>
        </w:rPr>
        <w:t xml:space="preserve"> </w:t>
      </w:r>
      <w:r>
        <w:rPr>
          <w:sz w:val="24"/>
        </w:rPr>
        <w:t>and</w:t>
      </w:r>
      <w:r>
        <w:rPr>
          <w:spacing w:val="-4"/>
          <w:sz w:val="24"/>
        </w:rPr>
        <w:t xml:space="preserve"> </w:t>
      </w:r>
      <w:r>
        <w:rPr>
          <w:sz w:val="24"/>
        </w:rPr>
        <w:t>detect</w:t>
      </w:r>
      <w:r>
        <w:rPr>
          <w:spacing w:val="-2"/>
          <w:sz w:val="24"/>
        </w:rPr>
        <w:t xml:space="preserve"> </w:t>
      </w:r>
      <w:r>
        <w:rPr>
          <w:sz w:val="24"/>
        </w:rPr>
        <w:t>deviations</w:t>
      </w:r>
      <w:r>
        <w:rPr>
          <w:spacing w:val="-5"/>
          <w:sz w:val="24"/>
        </w:rPr>
        <w:t xml:space="preserve"> </w:t>
      </w:r>
      <w:r>
        <w:rPr>
          <w:sz w:val="24"/>
        </w:rPr>
        <w:t>from</w:t>
      </w:r>
      <w:r>
        <w:rPr>
          <w:spacing w:val="-5"/>
          <w:sz w:val="24"/>
        </w:rPr>
        <w:t xml:space="preserve"> </w:t>
      </w:r>
      <w:r>
        <w:rPr>
          <w:sz w:val="24"/>
        </w:rPr>
        <w:t>normal</w:t>
      </w:r>
      <w:r>
        <w:rPr>
          <w:spacing w:val="-2"/>
          <w:sz w:val="24"/>
        </w:rPr>
        <w:t xml:space="preserve"> </w:t>
      </w:r>
      <w:r>
        <w:rPr>
          <w:sz w:val="24"/>
        </w:rPr>
        <w:t>operations</w:t>
      </w:r>
      <w:r>
        <w:rPr>
          <w:spacing w:val="-5"/>
          <w:sz w:val="24"/>
        </w:rPr>
        <w:t xml:space="preserve"> </w:t>
      </w:r>
      <w:r>
        <w:rPr>
          <w:sz w:val="24"/>
        </w:rPr>
        <w:t>and</w:t>
      </w:r>
      <w:r>
        <w:rPr>
          <w:spacing w:val="-2"/>
          <w:sz w:val="24"/>
        </w:rPr>
        <w:t xml:space="preserve"> </w:t>
      </w:r>
      <w:r>
        <w:rPr>
          <w:sz w:val="24"/>
        </w:rPr>
        <w:t>see</w:t>
      </w:r>
      <w:r>
        <w:rPr>
          <w:spacing w:val="-2"/>
          <w:sz w:val="24"/>
        </w:rPr>
        <w:t xml:space="preserve"> </w:t>
      </w:r>
      <w:r>
        <w:rPr>
          <w:sz w:val="24"/>
        </w:rPr>
        <w:t>if</w:t>
      </w:r>
      <w:r>
        <w:rPr>
          <w:spacing w:val="-4"/>
          <w:sz w:val="24"/>
        </w:rPr>
        <w:t xml:space="preserve"> </w:t>
      </w:r>
      <w:r>
        <w:rPr>
          <w:sz w:val="24"/>
        </w:rPr>
        <w:t>they</w:t>
      </w:r>
      <w:r>
        <w:rPr>
          <w:spacing w:val="-3"/>
          <w:sz w:val="24"/>
        </w:rPr>
        <w:t xml:space="preserve"> </w:t>
      </w:r>
      <w:r>
        <w:rPr>
          <w:sz w:val="24"/>
        </w:rPr>
        <w:t>represent actual security incidents</w:t>
      </w:r>
    </w:p>
    <w:p w14:paraId="37E70D59" w14:textId="77777777" w:rsidR="00054C28" w:rsidRDefault="00D50A48">
      <w:pPr>
        <w:pStyle w:val="ListParagraph"/>
        <w:numPr>
          <w:ilvl w:val="0"/>
          <w:numId w:val="9"/>
        </w:numPr>
        <w:tabs>
          <w:tab w:val="left" w:pos="1660"/>
        </w:tabs>
        <w:spacing w:line="301" w:lineRule="exact"/>
        <w:rPr>
          <w:rFonts w:ascii="Symbol" w:hAnsi="Symbol"/>
          <w:sz w:val="24"/>
        </w:rPr>
      </w:pPr>
      <w:r>
        <w:rPr>
          <w:sz w:val="24"/>
        </w:rPr>
        <w:t>Establish</w:t>
      </w:r>
      <w:r>
        <w:rPr>
          <w:spacing w:val="-3"/>
          <w:sz w:val="24"/>
        </w:rPr>
        <w:t xml:space="preserve"> </w:t>
      </w:r>
      <w:r>
        <w:rPr>
          <w:sz w:val="24"/>
        </w:rPr>
        <w:t>type</w:t>
      </w:r>
      <w:r>
        <w:rPr>
          <w:spacing w:val="-3"/>
          <w:sz w:val="24"/>
        </w:rPr>
        <w:t xml:space="preserve"> </w:t>
      </w:r>
      <w:r>
        <w:rPr>
          <w:sz w:val="24"/>
        </w:rPr>
        <w:t>and</w:t>
      </w:r>
      <w:r>
        <w:rPr>
          <w:spacing w:val="-4"/>
          <w:sz w:val="24"/>
        </w:rPr>
        <w:t xml:space="preserve"> </w:t>
      </w:r>
      <w:r>
        <w:rPr>
          <w:spacing w:val="-2"/>
          <w:sz w:val="24"/>
        </w:rPr>
        <w:t>severity</w:t>
      </w:r>
    </w:p>
    <w:p w14:paraId="35F7D05F" w14:textId="77777777" w:rsidR="00054C28" w:rsidRDefault="00D50A48">
      <w:pPr>
        <w:pStyle w:val="ListParagraph"/>
        <w:numPr>
          <w:ilvl w:val="0"/>
          <w:numId w:val="9"/>
        </w:numPr>
        <w:tabs>
          <w:tab w:val="left" w:pos="1660"/>
        </w:tabs>
        <w:spacing w:line="305" w:lineRule="exact"/>
        <w:rPr>
          <w:rFonts w:ascii="Symbol" w:hAnsi="Symbol"/>
          <w:sz w:val="24"/>
        </w:rPr>
      </w:pPr>
      <w:r>
        <w:rPr>
          <w:sz w:val="24"/>
        </w:rPr>
        <w:t>Log</w:t>
      </w:r>
      <w:r>
        <w:rPr>
          <w:spacing w:val="-2"/>
          <w:sz w:val="24"/>
        </w:rPr>
        <w:t xml:space="preserve"> </w:t>
      </w:r>
      <w:r>
        <w:rPr>
          <w:sz w:val="24"/>
        </w:rPr>
        <w:t>actions</w:t>
      </w:r>
      <w:r>
        <w:rPr>
          <w:spacing w:val="-1"/>
          <w:sz w:val="24"/>
        </w:rPr>
        <w:t xml:space="preserve"> </w:t>
      </w:r>
      <w:r>
        <w:rPr>
          <w:sz w:val="24"/>
        </w:rPr>
        <w:t>and</w:t>
      </w:r>
      <w:r>
        <w:rPr>
          <w:spacing w:val="-1"/>
          <w:sz w:val="24"/>
        </w:rPr>
        <w:t xml:space="preserve"> </w:t>
      </w:r>
      <w:r>
        <w:rPr>
          <w:spacing w:val="-2"/>
          <w:sz w:val="24"/>
        </w:rPr>
        <w:t>responses</w:t>
      </w:r>
    </w:p>
    <w:p w14:paraId="7F019976" w14:textId="77777777" w:rsidR="00054C28" w:rsidRDefault="00D50A48">
      <w:pPr>
        <w:pStyle w:val="ListParagraph"/>
        <w:numPr>
          <w:ilvl w:val="0"/>
          <w:numId w:val="9"/>
        </w:numPr>
        <w:tabs>
          <w:tab w:val="left" w:pos="1660"/>
        </w:tabs>
        <w:spacing w:before="2"/>
        <w:rPr>
          <w:rFonts w:ascii="Symbol" w:hAnsi="Symbol"/>
          <w:sz w:val="24"/>
        </w:rPr>
      </w:pPr>
      <w:r>
        <w:rPr>
          <w:sz w:val="24"/>
        </w:rPr>
        <w:t xml:space="preserve">Collect </w:t>
      </w:r>
      <w:r>
        <w:rPr>
          <w:spacing w:val="-2"/>
          <w:sz w:val="24"/>
        </w:rPr>
        <w:t>evidence</w:t>
      </w:r>
    </w:p>
    <w:p w14:paraId="7B69329C" w14:textId="77777777" w:rsidR="00054C28" w:rsidRDefault="00D50A48">
      <w:pPr>
        <w:pStyle w:val="Heading4"/>
        <w:spacing w:before="240"/>
      </w:pPr>
      <w:r>
        <w:rPr>
          <w:spacing w:val="-2"/>
        </w:rPr>
        <w:t>Containment</w:t>
      </w:r>
    </w:p>
    <w:p w14:paraId="0DC7767F" w14:textId="77777777" w:rsidR="00054C28" w:rsidRDefault="00D50A48">
      <w:pPr>
        <w:pStyle w:val="ListParagraph"/>
        <w:numPr>
          <w:ilvl w:val="0"/>
          <w:numId w:val="9"/>
        </w:numPr>
        <w:tabs>
          <w:tab w:val="left" w:pos="1660"/>
        </w:tabs>
        <w:spacing w:before="118"/>
        <w:rPr>
          <w:rFonts w:ascii="Symbol" w:hAnsi="Symbol"/>
          <w:sz w:val="24"/>
        </w:rPr>
      </w:pPr>
      <w:r>
        <w:rPr>
          <w:sz w:val="24"/>
        </w:rPr>
        <w:t>Isolate</w:t>
      </w:r>
      <w:r>
        <w:rPr>
          <w:spacing w:val="-3"/>
          <w:sz w:val="24"/>
        </w:rPr>
        <w:t xml:space="preserve"> </w:t>
      </w:r>
      <w:r>
        <w:rPr>
          <w:sz w:val="24"/>
        </w:rPr>
        <w:t>impacted</w:t>
      </w:r>
      <w:r>
        <w:rPr>
          <w:spacing w:val="-2"/>
          <w:sz w:val="24"/>
        </w:rPr>
        <w:t xml:space="preserve"> system(s)</w:t>
      </w:r>
    </w:p>
    <w:p w14:paraId="3819A84D" w14:textId="77777777" w:rsidR="00054C28" w:rsidRDefault="00D50A48">
      <w:pPr>
        <w:pStyle w:val="ListParagraph"/>
        <w:numPr>
          <w:ilvl w:val="0"/>
          <w:numId w:val="9"/>
        </w:numPr>
        <w:tabs>
          <w:tab w:val="left" w:pos="1660"/>
        </w:tabs>
        <w:spacing w:before="1"/>
        <w:rPr>
          <w:rFonts w:ascii="Symbol" w:hAnsi="Symbol"/>
          <w:sz w:val="24"/>
        </w:rPr>
      </w:pPr>
      <w:r>
        <w:rPr>
          <w:sz w:val="24"/>
        </w:rPr>
        <w:t>Implement</w:t>
      </w:r>
      <w:r>
        <w:rPr>
          <w:spacing w:val="-5"/>
          <w:sz w:val="24"/>
        </w:rPr>
        <w:t xml:space="preserve"> </w:t>
      </w:r>
      <w:r>
        <w:rPr>
          <w:sz w:val="24"/>
        </w:rPr>
        <w:t>temporary</w:t>
      </w:r>
      <w:r>
        <w:rPr>
          <w:spacing w:val="-6"/>
          <w:sz w:val="24"/>
        </w:rPr>
        <w:t xml:space="preserve"> </w:t>
      </w:r>
      <w:r>
        <w:rPr>
          <w:sz w:val="24"/>
        </w:rPr>
        <w:t>workarounds</w:t>
      </w:r>
      <w:r>
        <w:rPr>
          <w:spacing w:val="-6"/>
          <w:sz w:val="24"/>
        </w:rPr>
        <w:t xml:space="preserve"> </w:t>
      </w:r>
      <w:r>
        <w:rPr>
          <w:sz w:val="24"/>
        </w:rPr>
        <w:t>to</w:t>
      </w:r>
      <w:r>
        <w:rPr>
          <w:spacing w:val="-3"/>
          <w:sz w:val="24"/>
        </w:rPr>
        <w:t xml:space="preserve"> </w:t>
      </w:r>
      <w:r>
        <w:rPr>
          <w:sz w:val="24"/>
        </w:rPr>
        <w:t>maintain</w:t>
      </w:r>
      <w:r>
        <w:rPr>
          <w:spacing w:val="-5"/>
          <w:sz w:val="24"/>
        </w:rPr>
        <w:t xml:space="preserve"> </w:t>
      </w:r>
      <w:r>
        <w:rPr>
          <w:spacing w:val="-2"/>
          <w:sz w:val="24"/>
        </w:rPr>
        <w:t>operations</w:t>
      </w:r>
    </w:p>
    <w:p w14:paraId="4B5A545C" w14:textId="77777777" w:rsidR="00054C28" w:rsidRDefault="00D50A48">
      <w:pPr>
        <w:pStyle w:val="Heading4"/>
        <w:spacing w:before="241"/>
      </w:pPr>
      <w:r>
        <w:rPr>
          <w:spacing w:val="-2"/>
        </w:rPr>
        <w:t>Eradication</w:t>
      </w:r>
    </w:p>
    <w:p w14:paraId="636324B6" w14:textId="77777777" w:rsidR="00054C28" w:rsidRDefault="00D50A48">
      <w:pPr>
        <w:pStyle w:val="ListParagraph"/>
        <w:numPr>
          <w:ilvl w:val="0"/>
          <w:numId w:val="9"/>
        </w:numPr>
        <w:tabs>
          <w:tab w:val="left" w:pos="1660"/>
        </w:tabs>
        <w:spacing w:before="120" w:line="305" w:lineRule="exact"/>
        <w:rPr>
          <w:rFonts w:ascii="Symbol" w:hAnsi="Symbol"/>
          <w:sz w:val="24"/>
        </w:rPr>
      </w:pPr>
      <w:r>
        <w:rPr>
          <w:sz w:val="24"/>
        </w:rPr>
        <w:t>Identify</w:t>
      </w:r>
      <w:r>
        <w:rPr>
          <w:spacing w:val="-6"/>
          <w:sz w:val="24"/>
        </w:rPr>
        <w:t xml:space="preserve"> </w:t>
      </w:r>
      <w:r>
        <w:rPr>
          <w:sz w:val="24"/>
        </w:rPr>
        <w:t>the</w:t>
      </w:r>
      <w:r>
        <w:rPr>
          <w:spacing w:val="-4"/>
          <w:sz w:val="24"/>
        </w:rPr>
        <w:t xml:space="preserve"> </w:t>
      </w:r>
      <w:r>
        <w:rPr>
          <w:sz w:val="24"/>
        </w:rPr>
        <w:t>root</w:t>
      </w:r>
      <w:r>
        <w:rPr>
          <w:spacing w:val="-1"/>
          <w:sz w:val="24"/>
        </w:rPr>
        <w:t xml:space="preserve"> </w:t>
      </w:r>
      <w:r>
        <w:rPr>
          <w:spacing w:val="-4"/>
          <w:sz w:val="24"/>
        </w:rPr>
        <w:t>cause</w:t>
      </w:r>
    </w:p>
    <w:p w14:paraId="6D844B68" w14:textId="77777777" w:rsidR="00054C28" w:rsidRDefault="00D50A48">
      <w:pPr>
        <w:pStyle w:val="ListParagraph"/>
        <w:numPr>
          <w:ilvl w:val="0"/>
          <w:numId w:val="9"/>
        </w:numPr>
        <w:tabs>
          <w:tab w:val="left" w:pos="1660"/>
        </w:tabs>
        <w:spacing w:line="305" w:lineRule="exact"/>
        <w:rPr>
          <w:rFonts w:ascii="Symbol" w:hAnsi="Symbol"/>
          <w:sz w:val="24"/>
        </w:rPr>
      </w:pPr>
      <w:r>
        <w:rPr>
          <w:sz w:val="24"/>
        </w:rPr>
        <w:t>Remove</w:t>
      </w:r>
      <w:r>
        <w:rPr>
          <w:spacing w:val="-3"/>
          <w:sz w:val="24"/>
        </w:rPr>
        <w:t xml:space="preserve"> </w:t>
      </w:r>
      <w:r>
        <w:rPr>
          <w:sz w:val="24"/>
        </w:rPr>
        <w:t>malicious</w:t>
      </w:r>
      <w:r>
        <w:rPr>
          <w:spacing w:val="-3"/>
          <w:sz w:val="24"/>
        </w:rPr>
        <w:t xml:space="preserve"> </w:t>
      </w:r>
      <w:r>
        <w:rPr>
          <w:sz w:val="24"/>
        </w:rPr>
        <w:t>software</w:t>
      </w:r>
      <w:r>
        <w:rPr>
          <w:spacing w:val="-3"/>
          <w:sz w:val="24"/>
        </w:rPr>
        <w:t xml:space="preserve"> </w:t>
      </w:r>
      <w:r>
        <w:rPr>
          <w:sz w:val="24"/>
        </w:rPr>
        <w:t>from</w:t>
      </w:r>
      <w:r>
        <w:rPr>
          <w:spacing w:val="-3"/>
          <w:sz w:val="24"/>
        </w:rPr>
        <w:t xml:space="preserve"> </w:t>
      </w:r>
      <w:r>
        <w:rPr>
          <w:sz w:val="24"/>
        </w:rPr>
        <w:t>all</w:t>
      </w:r>
      <w:r>
        <w:rPr>
          <w:spacing w:val="-5"/>
          <w:sz w:val="24"/>
        </w:rPr>
        <w:t xml:space="preserve"> </w:t>
      </w:r>
      <w:r>
        <w:rPr>
          <w:sz w:val="24"/>
        </w:rPr>
        <w:t>affected</w:t>
      </w:r>
      <w:r>
        <w:rPr>
          <w:spacing w:val="-1"/>
          <w:sz w:val="24"/>
        </w:rPr>
        <w:t xml:space="preserve"> </w:t>
      </w:r>
      <w:r>
        <w:rPr>
          <w:spacing w:val="-2"/>
          <w:sz w:val="24"/>
        </w:rPr>
        <w:t>systems</w:t>
      </w:r>
    </w:p>
    <w:p w14:paraId="074DC733" w14:textId="77777777" w:rsidR="00054C28" w:rsidRDefault="00D50A48">
      <w:pPr>
        <w:pStyle w:val="ListParagraph"/>
        <w:numPr>
          <w:ilvl w:val="0"/>
          <w:numId w:val="9"/>
        </w:numPr>
        <w:tabs>
          <w:tab w:val="left" w:pos="1660"/>
        </w:tabs>
        <w:spacing w:line="305" w:lineRule="exact"/>
        <w:rPr>
          <w:rFonts w:ascii="Symbol" w:hAnsi="Symbol"/>
          <w:sz w:val="24"/>
        </w:rPr>
      </w:pPr>
      <w:r>
        <w:rPr>
          <w:sz w:val="24"/>
        </w:rPr>
        <w:t>Take</w:t>
      </w:r>
      <w:r>
        <w:rPr>
          <w:spacing w:val="-2"/>
          <w:sz w:val="24"/>
        </w:rPr>
        <w:t xml:space="preserve"> </w:t>
      </w:r>
      <w:r>
        <w:rPr>
          <w:sz w:val="24"/>
        </w:rPr>
        <w:t>action</w:t>
      </w:r>
      <w:r>
        <w:rPr>
          <w:spacing w:val="-2"/>
          <w:sz w:val="24"/>
        </w:rPr>
        <w:t xml:space="preserve"> </w:t>
      </w:r>
      <w:r>
        <w:rPr>
          <w:sz w:val="24"/>
        </w:rPr>
        <w:t>to</w:t>
      </w:r>
      <w:r>
        <w:rPr>
          <w:spacing w:val="-3"/>
          <w:sz w:val="24"/>
        </w:rPr>
        <w:t xml:space="preserve"> </w:t>
      </w:r>
      <w:r>
        <w:rPr>
          <w:sz w:val="24"/>
        </w:rPr>
        <w:t>prevent</w:t>
      </w:r>
      <w:r>
        <w:rPr>
          <w:spacing w:val="-4"/>
          <w:sz w:val="24"/>
        </w:rPr>
        <w:t xml:space="preserve"> </w:t>
      </w:r>
      <w:r>
        <w:rPr>
          <w:sz w:val="24"/>
        </w:rPr>
        <w:t>root</w:t>
      </w:r>
      <w:r>
        <w:rPr>
          <w:spacing w:val="-1"/>
          <w:sz w:val="24"/>
        </w:rPr>
        <w:t xml:space="preserve"> </w:t>
      </w:r>
      <w:r>
        <w:rPr>
          <w:sz w:val="24"/>
        </w:rPr>
        <w:t>cause</w:t>
      </w:r>
      <w:r>
        <w:rPr>
          <w:spacing w:val="-5"/>
          <w:sz w:val="24"/>
        </w:rPr>
        <w:t xml:space="preserve"> </w:t>
      </w:r>
      <w:r>
        <w:rPr>
          <w:sz w:val="24"/>
        </w:rPr>
        <w:t>from</w:t>
      </w:r>
      <w:r>
        <w:rPr>
          <w:spacing w:val="-4"/>
          <w:sz w:val="24"/>
        </w:rPr>
        <w:t xml:space="preserve"> </w:t>
      </w:r>
      <w:r>
        <w:rPr>
          <w:spacing w:val="-2"/>
          <w:sz w:val="24"/>
        </w:rPr>
        <w:t>recurring</w:t>
      </w:r>
    </w:p>
    <w:p w14:paraId="4DDFB117" w14:textId="77777777" w:rsidR="00054C28" w:rsidRDefault="00D50A48">
      <w:pPr>
        <w:pStyle w:val="Heading4"/>
        <w:spacing w:before="243"/>
      </w:pPr>
      <w:r>
        <w:rPr>
          <w:spacing w:val="-2"/>
        </w:rPr>
        <w:t>Caution</w:t>
      </w:r>
    </w:p>
    <w:p w14:paraId="199996B9" w14:textId="77777777" w:rsidR="00054C28" w:rsidRDefault="00D50A48">
      <w:pPr>
        <w:pStyle w:val="BodyText"/>
        <w:spacing w:before="11"/>
        <w:ind w:left="0"/>
        <w:rPr>
          <w:b/>
          <w:sz w:val="10"/>
        </w:rPr>
      </w:pPr>
      <w:r>
        <w:rPr>
          <w:noProof/>
        </w:rPr>
        <w:drawing>
          <wp:anchor distT="0" distB="0" distL="0" distR="0" simplePos="0" relativeHeight="487621632" behindDoc="1" locked="0" layoutInCell="1" allowOverlap="1" wp14:anchorId="7D4D7274" wp14:editId="1F2CD7CF">
            <wp:simplePos x="0" y="0"/>
            <wp:positionH relativeFrom="page">
              <wp:posOffset>1016146</wp:posOffset>
            </wp:positionH>
            <wp:positionV relativeFrom="paragraph">
              <wp:posOffset>100054</wp:posOffset>
            </wp:positionV>
            <wp:extent cx="4953990" cy="3803904"/>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68" cstate="print"/>
                    <a:stretch>
                      <a:fillRect/>
                    </a:stretch>
                  </pic:blipFill>
                  <pic:spPr>
                    <a:xfrm>
                      <a:off x="0" y="0"/>
                      <a:ext cx="4953990" cy="3803904"/>
                    </a:xfrm>
                    <a:prstGeom prst="rect">
                      <a:avLst/>
                    </a:prstGeom>
                  </pic:spPr>
                </pic:pic>
              </a:graphicData>
            </a:graphic>
          </wp:anchor>
        </w:drawing>
      </w:r>
    </w:p>
    <w:p w14:paraId="3438091B" w14:textId="77777777" w:rsidR="00054C28" w:rsidRDefault="00054C28">
      <w:pPr>
        <w:rPr>
          <w:sz w:val="10"/>
        </w:rPr>
        <w:sectPr w:rsidR="00054C28">
          <w:pgSz w:w="12240" w:h="15840"/>
          <w:pgMar w:top="1580" w:right="860" w:bottom="280" w:left="140" w:header="768" w:footer="0" w:gutter="0"/>
          <w:cols w:space="720"/>
        </w:sectPr>
      </w:pPr>
    </w:p>
    <w:p w14:paraId="64C218BD" w14:textId="77777777" w:rsidR="00054C28" w:rsidRDefault="00D50A48">
      <w:pPr>
        <w:spacing w:before="59" w:line="580" w:lineRule="atLeast"/>
        <w:ind w:left="940" w:right="9224"/>
        <w:rPr>
          <w:b/>
          <w:sz w:val="28"/>
        </w:rPr>
      </w:pPr>
      <w:r>
        <w:rPr>
          <w:b/>
          <w:spacing w:val="-2"/>
          <w:sz w:val="28"/>
        </w:rPr>
        <w:lastRenderedPageBreak/>
        <w:t>After Recovery</w:t>
      </w:r>
    </w:p>
    <w:p w14:paraId="053BF2E4" w14:textId="77777777" w:rsidR="00054C28" w:rsidRDefault="00D50A48">
      <w:pPr>
        <w:pStyle w:val="ListParagraph"/>
        <w:numPr>
          <w:ilvl w:val="0"/>
          <w:numId w:val="9"/>
        </w:numPr>
        <w:tabs>
          <w:tab w:val="left" w:pos="1660"/>
        </w:tabs>
        <w:spacing w:before="124"/>
        <w:rPr>
          <w:rFonts w:ascii="Symbol" w:hAnsi="Symbol"/>
          <w:sz w:val="24"/>
        </w:rPr>
      </w:pPr>
      <w:r>
        <w:rPr>
          <w:sz w:val="24"/>
        </w:rPr>
        <w:t>Bring</w:t>
      </w:r>
      <w:r>
        <w:rPr>
          <w:spacing w:val="-3"/>
          <w:sz w:val="24"/>
        </w:rPr>
        <w:t xml:space="preserve"> </w:t>
      </w:r>
      <w:r>
        <w:rPr>
          <w:sz w:val="24"/>
        </w:rPr>
        <w:t>affected</w:t>
      </w:r>
      <w:r>
        <w:rPr>
          <w:spacing w:val="-3"/>
          <w:sz w:val="24"/>
        </w:rPr>
        <w:t xml:space="preserve"> </w:t>
      </w:r>
      <w:r>
        <w:rPr>
          <w:sz w:val="24"/>
        </w:rPr>
        <w:t>systems</w:t>
      </w:r>
      <w:r>
        <w:rPr>
          <w:spacing w:val="-3"/>
          <w:sz w:val="24"/>
        </w:rPr>
        <w:t xml:space="preserve"> </w:t>
      </w:r>
      <w:r>
        <w:rPr>
          <w:sz w:val="24"/>
        </w:rPr>
        <w:t>back</w:t>
      </w:r>
      <w:r>
        <w:rPr>
          <w:spacing w:val="-3"/>
          <w:sz w:val="24"/>
        </w:rPr>
        <w:t xml:space="preserve"> </w:t>
      </w:r>
      <w:r>
        <w:rPr>
          <w:spacing w:val="-2"/>
          <w:sz w:val="24"/>
        </w:rPr>
        <w:t>online</w:t>
      </w:r>
    </w:p>
    <w:p w14:paraId="67E1BB57" w14:textId="77777777" w:rsidR="00054C28" w:rsidRDefault="00D50A48">
      <w:pPr>
        <w:pStyle w:val="ListParagraph"/>
        <w:numPr>
          <w:ilvl w:val="0"/>
          <w:numId w:val="9"/>
        </w:numPr>
        <w:tabs>
          <w:tab w:val="left" w:pos="1660"/>
        </w:tabs>
        <w:spacing w:before="23"/>
        <w:rPr>
          <w:rFonts w:ascii="Symbol" w:hAnsi="Symbol"/>
          <w:sz w:val="24"/>
        </w:rPr>
      </w:pPr>
      <w:r>
        <w:rPr>
          <w:sz w:val="24"/>
        </w:rPr>
        <w:t>Test,</w:t>
      </w:r>
      <w:r>
        <w:rPr>
          <w:spacing w:val="-5"/>
          <w:sz w:val="24"/>
        </w:rPr>
        <w:t xml:space="preserve"> </w:t>
      </w:r>
      <w:r>
        <w:rPr>
          <w:sz w:val="24"/>
        </w:rPr>
        <w:t>verify,</w:t>
      </w:r>
      <w:r>
        <w:rPr>
          <w:spacing w:val="-3"/>
          <w:sz w:val="24"/>
        </w:rPr>
        <w:t xml:space="preserve"> </w:t>
      </w:r>
      <w:r>
        <w:rPr>
          <w:sz w:val="24"/>
        </w:rPr>
        <w:t>and</w:t>
      </w:r>
      <w:r>
        <w:rPr>
          <w:spacing w:val="-3"/>
          <w:sz w:val="24"/>
        </w:rPr>
        <w:t xml:space="preserve"> </w:t>
      </w:r>
      <w:r>
        <w:rPr>
          <w:sz w:val="24"/>
        </w:rPr>
        <w:t>monitor</w:t>
      </w:r>
      <w:r>
        <w:rPr>
          <w:spacing w:val="-6"/>
          <w:sz w:val="24"/>
        </w:rPr>
        <w:t xml:space="preserve"> </w:t>
      </w:r>
      <w:r>
        <w:rPr>
          <w:sz w:val="24"/>
        </w:rPr>
        <w:t>affected</w:t>
      </w:r>
      <w:r>
        <w:rPr>
          <w:spacing w:val="-3"/>
          <w:sz w:val="24"/>
        </w:rPr>
        <w:t xml:space="preserve"> </w:t>
      </w:r>
      <w:r>
        <w:rPr>
          <w:sz w:val="24"/>
        </w:rPr>
        <w:t>systems</w:t>
      </w:r>
      <w:r>
        <w:rPr>
          <w:spacing w:val="-4"/>
          <w:sz w:val="24"/>
        </w:rPr>
        <w:t xml:space="preserve"> </w:t>
      </w:r>
      <w:r>
        <w:rPr>
          <w:sz w:val="24"/>
        </w:rPr>
        <w:t>to</w:t>
      </w:r>
      <w:r>
        <w:rPr>
          <w:spacing w:val="-3"/>
          <w:sz w:val="24"/>
        </w:rPr>
        <w:t xml:space="preserve"> </w:t>
      </w:r>
      <w:r>
        <w:rPr>
          <w:sz w:val="24"/>
        </w:rPr>
        <w:t>ensure</w:t>
      </w:r>
      <w:r>
        <w:rPr>
          <w:spacing w:val="-2"/>
          <w:sz w:val="24"/>
        </w:rPr>
        <w:t xml:space="preserve"> </w:t>
      </w:r>
      <w:r>
        <w:rPr>
          <w:sz w:val="24"/>
        </w:rPr>
        <w:t>they</w:t>
      </w:r>
      <w:r>
        <w:rPr>
          <w:spacing w:val="-2"/>
          <w:sz w:val="24"/>
        </w:rPr>
        <w:t xml:space="preserve"> </w:t>
      </w:r>
      <w:r>
        <w:rPr>
          <w:sz w:val="24"/>
        </w:rPr>
        <w:t>are</w:t>
      </w:r>
      <w:r>
        <w:rPr>
          <w:spacing w:val="-2"/>
          <w:sz w:val="24"/>
        </w:rPr>
        <w:t xml:space="preserve"> </w:t>
      </w:r>
      <w:r>
        <w:rPr>
          <w:sz w:val="24"/>
        </w:rPr>
        <w:t>operating</w:t>
      </w:r>
      <w:r>
        <w:rPr>
          <w:spacing w:val="-4"/>
          <w:sz w:val="24"/>
        </w:rPr>
        <w:t xml:space="preserve"> </w:t>
      </w:r>
      <w:r>
        <w:rPr>
          <w:spacing w:val="-2"/>
          <w:sz w:val="24"/>
        </w:rPr>
        <w:t>normally</w:t>
      </w:r>
    </w:p>
    <w:p w14:paraId="59DCE061" w14:textId="77777777" w:rsidR="00054C28" w:rsidRDefault="00D50A48">
      <w:pPr>
        <w:pStyle w:val="Heading4"/>
        <w:spacing w:before="103"/>
      </w:pPr>
      <w:r>
        <w:t>After-Action</w:t>
      </w:r>
      <w:r>
        <w:rPr>
          <w:spacing w:val="-7"/>
        </w:rPr>
        <w:t xml:space="preserve"> </w:t>
      </w:r>
      <w:r>
        <w:rPr>
          <w:spacing w:val="-2"/>
        </w:rPr>
        <w:t>Report</w:t>
      </w:r>
    </w:p>
    <w:p w14:paraId="0998D909" w14:textId="77777777" w:rsidR="00054C28" w:rsidRDefault="00D50A48">
      <w:pPr>
        <w:pStyle w:val="ListParagraph"/>
        <w:numPr>
          <w:ilvl w:val="0"/>
          <w:numId w:val="9"/>
        </w:numPr>
        <w:tabs>
          <w:tab w:val="left" w:pos="1660"/>
        </w:tabs>
        <w:spacing w:before="121"/>
        <w:rPr>
          <w:rFonts w:ascii="Symbol" w:hAnsi="Symbol"/>
          <w:sz w:val="24"/>
        </w:rPr>
      </w:pPr>
      <w:r>
        <w:rPr>
          <w:sz w:val="24"/>
        </w:rPr>
        <w:t>Finalized</w:t>
      </w:r>
      <w:r>
        <w:rPr>
          <w:spacing w:val="-4"/>
          <w:sz w:val="24"/>
        </w:rPr>
        <w:t xml:space="preserve"> </w:t>
      </w:r>
      <w:r>
        <w:rPr>
          <w:sz w:val="24"/>
        </w:rPr>
        <w:t>incident</w:t>
      </w:r>
      <w:r>
        <w:rPr>
          <w:spacing w:val="-5"/>
          <w:sz w:val="24"/>
        </w:rPr>
        <w:t xml:space="preserve"> </w:t>
      </w:r>
      <w:r>
        <w:rPr>
          <w:spacing w:val="-2"/>
          <w:sz w:val="24"/>
        </w:rPr>
        <w:t>documentation</w:t>
      </w:r>
    </w:p>
    <w:p w14:paraId="47CAE20B" w14:textId="77777777" w:rsidR="00054C28" w:rsidRDefault="00D50A48">
      <w:pPr>
        <w:pStyle w:val="ListParagraph"/>
        <w:numPr>
          <w:ilvl w:val="0"/>
          <w:numId w:val="9"/>
        </w:numPr>
        <w:tabs>
          <w:tab w:val="left" w:pos="1660"/>
        </w:tabs>
        <w:spacing w:before="23" w:line="256" w:lineRule="auto"/>
        <w:ind w:right="507"/>
        <w:rPr>
          <w:rFonts w:ascii="Symbol" w:hAnsi="Symbol"/>
          <w:sz w:val="24"/>
        </w:rPr>
      </w:pPr>
      <w:r>
        <w:rPr>
          <w:sz w:val="24"/>
        </w:rPr>
        <w:t>Perform</w:t>
      </w:r>
      <w:r>
        <w:rPr>
          <w:spacing w:val="-1"/>
          <w:sz w:val="24"/>
        </w:rPr>
        <w:t xml:space="preserve"> </w:t>
      </w:r>
      <w:r>
        <w:rPr>
          <w:sz w:val="24"/>
        </w:rPr>
        <w:t>a</w:t>
      </w:r>
      <w:r>
        <w:rPr>
          <w:spacing w:val="-4"/>
          <w:sz w:val="24"/>
        </w:rPr>
        <w:t xml:space="preserve"> </w:t>
      </w:r>
      <w:r>
        <w:rPr>
          <w:sz w:val="24"/>
        </w:rPr>
        <w:t>retrospective</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incident</w:t>
      </w:r>
      <w:r>
        <w:rPr>
          <w:spacing w:val="-3"/>
          <w:sz w:val="24"/>
        </w:rPr>
        <w:t xml:space="preserve"> </w:t>
      </w:r>
      <w:r>
        <w:rPr>
          <w:sz w:val="24"/>
        </w:rPr>
        <w:t>to</w:t>
      </w:r>
      <w:r>
        <w:rPr>
          <w:spacing w:val="-3"/>
          <w:sz w:val="24"/>
        </w:rPr>
        <w:t xml:space="preserve"> </w:t>
      </w:r>
      <w:r>
        <w:rPr>
          <w:sz w:val="24"/>
        </w:rPr>
        <w:t>determine</w:t>
      </w:r>
      <w:r>
        <w:rPr>
          <w:spacing w:val="-3"/>
          <w:sz w:val="24"/>
        </w:rPr>
        <w:t xml:space="preserve"> </w:t>
      </w:r>
      <w:r>
        <w:rPr>
          <w:sz w:val="24"/>
        </w:rPr>
        <w:t>what</w:t>
      </w:r>
      <w:r>
        <w:rPr>
          <w:spacing w:val="-3"/>
          <w:sz w:val="24"/>
        </w:rPr>
        <w:t xml:space="preserve"> </w:t>
      </w:r>
      <w:r>
        <w:rPr>
          <w:sz w:val="24"/>
        </w:rPr>
        <w:t>was</w:t>
      </w:r>
      <w:r>
        <w:rPr>
          <w:spacing w:val="-2"/>
          <w:sz w:val="24"/>
        </w:rPr>
        <w:t xml:space="preserve"> </w:t>
      </w:r>
      <w:r>
        <w:rPr>
          <w:sz w:val="24"/>
        </w:rPr>
        <w:t>effective</w:t>
      </w:r>
      <w:r>
        <w:rPr>
          <w:spacing w:val="-4"/>
          <w:sz w:val="24"/>
        </w:rPr>
        <w:t xml:space="preserve"> </w:t>
      </w:r>
      <w:r>
        <w:rPr>
          <w:sz w:val="24"/>
        </w:rPr>
        <w:t>and</w:t>
      </w:r>
      <w:r>
        <w:rPr>
          <w:spacing w:val="-3"/>
          <w:sz w:val="24"/>
        </w:rPr>
        <w:t xml:space="preserve"> </w:t>
      </w:r>
      <w:r>
        <w:rPr>
          <w:sz w:val="24"/>
        </w:rPr>
        <w:t>what</w:t>
      </w:r>
      <w:r>
        <w:rPr>
          <w:spacing w:val="-3"/>
          <w:sz w:val="24"/>
        </w:rPr>
        <w:t xml:space="preserve"> </w:t>
      </w:r>
      <w:r>
        <w:rPr>
          <w:sz w:val="24"/>
        </w:rPr>
        <w:t>was</w:t>
      </w:r>
      <w:r>
        <w:rPr>
          <w:spacing w:val="-4"/>
          <w:sz w:val="24"/>
        </w:rPr>
        <w:t xml:space="preserve"> </w:t>
      </w:r>
      <w:r>
        <w:rPr>
          <w:sz w:val="24"/>
        </w:rPr>
        <w:t>not</w:t>
      </w:r>
      <w:r>
        <w:rPr>
          <w:spacing w:val="-2"/>
          <w:sz w:val="24"/>
        </w:rPr>
        <w:t xml:space="preserve"> </w:t>
      </w:r>
      <w:r>
        <w:rPr>
          <w:sz w:val="24"/>
        </w:rPr>
        <w:t>to identify lessons learned</w:t>
      </w:r>
    </w:p>
    <w:p w14:paraId="4D4EAD8A" w14:textId="77777777" w:rsidR="00054C28" w:rsidRDefault="00D50A48">
      <w:pPr>
        <w:pStyle w:val="ListParagraph"/>
        <w:numPr>
          <w:ilvl w:val="0"/>
          <w:numId w:val="9"/>
        </w:numPr>
        <w:tabs>
          <w:tab w:val="left" w:pos="1660"/>
        </w:tabs>
        <w:spacing w:before="6" w:line="256" w:lineRule="auto"/>
        <w:ind w:right="392"/>
        <w:rPr>
          <w:rFonts w:ascii="Symbol" w:hAnsi="Symbol"/>
          <w:sz w:val="24"/>
        </w:rPr>
      </w:pPr>
      <w:r>
        <w:rPr>
          <w:sz w:val="24"/>
        </w:rPr>
        <w:t>Modify</w:t>
      </w:r>
      <w:r>
        <w:rPr>
          <w:spacing w:val="-3"/>
          <w:sz w:val="24"/>
        </w:rPr>
        <w:t xml:space="preserve"> </w:t>
      </w:r>
      <w:r>
        <w:rPr>
          <w:sz w:val="24"/>
        </w:rPr>
        <w:t>and</w:t>
      </w:r>
      <w:r>
        <w:rPr>
          <w:spacing w:val="-4"/>
          <w:sz w:val="24"/>
        </w:rPr>
        <w:t xml:space="preserve"> </w:t>
      </w:r>
      <w:r>
        <w:rPr>
          <w:sz w:val="24"/>
        </w:rPr>
        <w:t>update</w:t>
      </w:r>
      <w:r>
        <w:rPr>
          <w:spacing w:val="-5"/>
          <w:sz w:val="24"/>
        </w:rPr>
        <w:t xml:space="preserve"> </w:t>
      </w:r>
      <w:r>
        <w:rPr>
          <w:sz w:val="24"/>
        </w:rPr>
        <w:t>this</w:t>
      </w:r>
      <w:r>
        <w:rPr>
          <w:spacing w:val="-3"/>
          <w:sz w:val="24"/>
        </w:rPr>
        <w:t xml:space="preserve"> </w:t>
      </w:r>
      <w:r>
        <w:rPr>
          <w:sz w:val="24"/>
        </w:rPr>
        <w:t>annex</w:t>
      </w:r>
      <w:r>
        <w:rPr>
          <w:spacing w:val="-3"/>
          <w:sz w:val="24"/>
        </w:rPr>
        <w:t xml:space="preserve"> </w:t>
      </w:r>
      <w:r>
        <w:rPr>
          <w:sz w:val="24"/>
        </w:rPr>
        <w:t>and</w:t>
      </w:r>
      <w:r>
        <w:rPr>
          <w:spacing w:val="-4"/>
          <w:sz w:val="24"/>
        </w:rPr>
        <w:t xml:space="preserve"> </w:t>
      </w:r>
      <w:r>
        <w:rPr>
          <w:sz w:val="24"/>
        </w:rPr>
        <w:t>any</w:t>
      </w:r>
      <w:r>
        <w:rPr>
          <w:spacing w:val="-6"/>
          <w:sz w:val="24"/>
        </w:rPr>
        <w:t xml:space="preserve"> </w:t>
      </w:r>
      <w:r>
        <w:rPr>
          <w:sz w:val="24"/>
        </w:rPr>
        <w:t>policy</w:t>
      </w:r>
      <w:r>
        <w:rPr>
          <w:spacing w:val="-3"/>
          <w:sz w:val="24"/>
        </w:rPr>
        <w:t xml:space="preserve"> </w:t>
      </w:r>
      <w:r>
        <w:rPr>
          <w:sz w:val="24"/>
        </w:rPr>
        <w:t>or</w:t>
      </w:r>
      <w:r>
        <w:rPr>
          <w:spacing w:val="-4"/>
          <w:sz w:val="24"/>
        </w:rPr>
        <w:t xml:space="preserve"> </w:t>
      </w:r>
      <w:r>
        <w:rPr>
          <w:sz w:val="24"/>
        </w:rPr>
        <w:t>procedure</w:t>
      </w:r>
      <w:r>
        <w:rPr>
          <w:spacing w:val="-2"/>
          <w:sz w:val="24"/>
        </w:rPr>
        <w:t xml:space="preserve"> </w:t>
      </w:r>
      <w:r>
        <w:rPr>
          <w:sz w:val="24"/>
        </w:rPr>
        <w:t>identified</w:t>
      </w:r>
      <w:r>
        <w:rPr>
          <w:spacing w:val="-1"/>
          <w:sz w:val="24"/>
        </w:rPr>
        <w:t xml:space="preserve"> </w:t>
      </w:r>
      <w:r>
        <w:rPr>
          <w:sz w:val="24"/>
        </w:rPr>
        <w:t>as</w:t>
      </w:r>
      <w:r>
        <w:rPr>
          <w:spacing w:val="-5"/>
          <w:sz w:val="24"/>
        </w:rPr>
        <w:t xml:space="preserve"> </w:t>
      </w:r>
      <w:r>
        <w:rPr>
          <w:sz w:val="24"/>
        </w:rPr>
        <w:t>insufficient</w:t>
      </w:r>
      <w:r>
        <w:rPr>
          <w:spacing w:val="-4"/>
          <w:sz w:val="24"/>
        </w:rPr>
        <w:t xml:space="preserve"> </w:t>
      </w:r>
      <w:r>
        <w:rPr>
          <w:sz w:val="24"/>
        </w:rPr>
        <w:t>or</w:t>
      </w:r>
      <w:r>
        <w:rPr>
          <w:spacing w:val="-4"/>
          <w:sz w:val="24"/>
        </w:rPr>
        <w:t xml:space="preserve"> </w:t>
      </w:r>
      <w:r>
        <w:rPr>
          <w:sz w:val="24"/>
        </w:rPr>
        <w:t>failed</w:t>
      </w:r>
      <w:r>
        <w:rPr>
          <w:spacing w:val="-2"/>
          <w:sz w:val="24"/>
        </w:rPr>
        <w:t xml:space="preserve"> </w:t>
      </w:r>
      <w:r>
        <w:rPr>
          <w:sz w:val="24"/>
        </w:rPr>
        <w:t>in the after-action debrief and report</w:t>
      </w:r>
    </w:p>
    <w:p w14:paraId="5E647666" w14:textId="77777777" w:rsidR="00054C28" w:rsidRDefault="00D50A48">
      <w:pPr>
        <w:pStyle w:val="Heading3"/>
        <w:spacing w:before="5"/>
      </w:pPr>
      <w:bookmarkStart w:id="115" w:name="_Toc184969036"/>
      <w:r>
        <w:rPr>
          <w:color w:val="006480"/>
        </w:rPr>
        <w:t>Authorities</w:t>
      </w:r>
      <w:r>
        <w:rPr>
          <w:color w:val="006480"/>
          <w:spacing w:val="-2"/>
        </w:rPr>
        <w:t xml:space="preserve"> </w:t>
      </w:r>
      <w:r>
        <w:rPr>
          <w:color w:val="006480"/>
        </w:rPr>
        <w:t>and</w:t>
      </w:r>
      <w:r>
        <w:rPr>
          <w:color w:val="006480"/>
          <w:spacing w:val="-3"/>
        </w:rPr>
        <w:t xml:space="preserve"> </w:t>
      </w:r>
      <w:r>
        <w:rPr>
          <w:color w:val="006480"/>
          <w:spacing w:val="-2"/>
        </w:rPr>
        <w:t>References</w:t>
      </w:r>
      <w:bookmarkEnd w:id="115"/>
    </w:p>
    <w:p w14:paraId="4F1F1D24" w14:textId="77777777" w:rsidR="00054C28" w:rsidRDefault="00D50A48">
      <w:pPr>
        <w:pStyle w:val="Heading4"/>
        <w:spacing w:before="119"/>
      </w:pPr>
      <w:r>
        <w:rPr>
          <w:spacing w:val="-2"/>
        </w:rPr>
        <w:t>State</w:t>
      </w:r>
    </w:p>
    <w:p w14:paraId="77ADD21B" w14:textId="77777777" w:rsidR="00054C28" w:rsidRDefault="00D50A48">
      <w:pPr>
        <w:pStyle w:val="BodyText"/>
        <w:spacing w:before="119"/>
        <w:ind w:left="940"/>
      </w:pPr>
      <w:r>
        <w:t>Cal</w:t>
      </w:r>
      <w:r>
        <w:rPr>
          <w:spacing w:val="-5"/>
        </w:rPr>
        <w:t xml:space="preserve"> </w:t>
      </w:r>
      <w:r>
        <w:t>OES</w:t>
      </w:r>
      <w:r>
        <w:rPr>
          <w:spacing w:val="-3"/>
        </w:rPr>
        <w:t xml:space="preserve"> </w:t>
      </w:r>
      <w:r>
        <w:t>-</w:t>
      </w:r>
      <w:r>
        <w:rPr>
          <w:spacing w:val="-3"/>
        </w:rPr>
        <w:t xml:space="preserve"> </w:t>
      </w:r>
      <w:r>
        <w:t>California</w:t>
      </w:r>
      <w:r>
        <w:rPr>
          <w:spacing w:val="-4"/>
        </w:rPr>
        <w:t xml:space="preserve"> </w:t>
      </w:r>
      <w:r>
        <w:t>Cybersecurity</w:t>
      </w:r>
      <w:r>
        <w:rPr>
          <w:spacing w:val="-4"/>
        </w:rPr>
        <w:t xml:space="preserve"> </w:t>
      </w:r>
      <w:r>
        <w:t>Integration</w:t>
      </w:r>
      <w:r>
        <w:rPr>
          <w:spacing w:val="-2"/>
        </w:rPr>
        <w:t xml:space="preserve"> Center</w:t>
      </w:r>
    </w:p>
    <w:p w14:paraId="62624274" w14:textId="77777777" w:rsidR="00054C28" w:rsidRDefault="00D50A48">
      <w:pPr>
        <w:pStyle w:val="ListParagraph"/>
        <w:numPr>
          <w:ilvl w:val="0"/>
          <w:numId w:val="9"/>
        </w:numPr>
        <w:tabs>
          <w:tab w:val="left" w:pos="1660"/>
        </w:tabs>
        <w:spacing w:before="119" w:line="242" w:lineRule="auto"/>
        <w:ind w:right="1028"/>
        <w:rPr>
          <w:rFonts w:ascii="Symbol" w:hAnsi="Symbol"/>
          <w:sz w:val="24"/>
        </w:rPr>
      </w:pPr>
      <w:hyperlink r:id="rId69">
        <w:r>
          <w:rPr>
            <w:color w:val="0462C1"/>
            <w:spacing w:val="-2"/>
            <w:sz w:val="24"/>
            <w:u w:val="single" w:color="0462C1"/>
          </w:rPr>
          <w:t>https://www.caloes.ca.gov/cal-oes-divisions/law-enforcement/california-cybersecurity-</w:t>
        </w:r>
      </w:hyperlink>
      <w:r>
        <w:rPr>
          <w:color w:val="0462C1"/>
          <w:spacing w:val="-2"/>
          <w:sz w:val="24"/>
        </w:rPr>
        <w:t xml:space="preserve"> </w:t>
      </w:r>
      <w:hyperlink r:id="rId70">
        <w:r>
          <w:rPr>
            <w:color w:val="0462C1"/>
            <w:spacing w:val="-2"/>
            <w:sz w:val="24"/>
            <w:u w:val="single" w:color="0462C1"/>
          </w:rPr>
          <w:t>integration-center</w:t>
        </w:r>
      </w:hyperlink>
    </w:p>
    <w:p w14:paraId="6E9C44AA" w14:textId="77777777" w:rsidR="00054C28" w:rsidRDefault="00D50A48">
      <w:pPr>
        <w:pStyle w:val="Heading4"/>
        <w:spacing w:line="338" w:lineRule="exact"/>
      </w:pPr>
      <w:r>
        <w:rPr>
          <w:spacing w:val="-2"/>
        </w:rPr>
        <w:t>Federal</w:t>
      </w:r>
    </w:p>
    <w:p w14:paraId="7C031681" w14:textId="77777777" w:rsidR="00054C28" w:rsidRDefault="00D50A48">
      <w:pPr>
        <w:pStyle w:val="BodyText"/>
        <w:spacing w:before="119"/>
        <w:ind w:left="940"/>
      </w:pPr>
      <w:r>
        <w:t>Department</w:t>
      </w:r>
      <w:r>
        <w:rPr>
          <w:spacing w:val="-7"/>
        </w:rPr>
        <w:t xml:space="preserve"> </w:t>
      </w:r>
      <w:r>
        <w:t>of</w:t>
      </w:r>
      <w:r>
        <w:rPr>
          <w:spacing w:val="-5"/>
        </w:rPr>
        <w:t xml:space="preserve"> </w:t>
      </w:r>
      <w:r>
        <w:t>Homeland</w:t>
      </w:r>
      <w:r>
        <w:rPr>
          <w:spacing w:val="-3"/>
        </w:rPr>
        <w:t xml:space="preserve"> </w:t>
      </w:r>
      <w:r>
        <w:t>Security</w:t>
      </w:r>
      <w:r>
        <w:rPr>
          <w:spacing w:val="-1"/>
        </w:rPr>
        <w:t xml:space="preserve"> </w:t>
      </w:r>
      <w:r>
        <w:t>-</w:t>
      </w:r>
      <w:r>
        <w:rPr>
          <w:spacing w:val="-5"/>
        </w:rPr>
        <w:t xml:space="preserve"> </w:t>
      </w:r>
      <w:r>
        <w:t>Cybersecurity</w:t>
      </w:r>
      <w:r>
        <w:rPr>
          <w:spacing w:val="-4"/>
        </w:rPr>
        <w:t xml:space="preserve"> </w:t>
      </w:r>
      <w:r>
        <w:t>and</w:t>
      </w:r>
      <w:r>
        <w:rPr>
          <w:spacing w:val="-5"/>
        </w:rPr>
        <w:t xml:space="preserve"> </w:t>
      </w:r>
      <w:r>
        <w:t>Infrastructure</w:t>
      </w:r>
      <w:r>
        <w:rPr>
          <w:spacing w:val="-3"/>
        </w:rPr>
        <w:t xml:space="preserve"> </w:t>
      </w:r>
      <w:r>
        <w:t>Security</w:t>
      </w:r>
      <w:r>
        <w:rPr>
          <w:spacing w:val="-4"/>
        </w:rPr>
        <w:t xml:space="preserve"> </w:t>
      </w:r>
      <w:r>
        <w:t>Agency</w:t>
      </w:r>
      <w:r>
        <w:rPr>
          <w:spacing w:val="-3"/>
        </w:rPr>
        <w:t xml:space="preserve"> </w:t>
      </w:r>
      <w:r>
        <w:rPr>
          <w:spacing w:val="-2"/>
        </w:rPr>
        <w:t>(CISA)</w:t>
      </w:r>
    </w:p>
    <w:p w14:paraId="1D8350AC" w14:textId="77777777" w:rsidR="00054C28" w:rsidRDefault="00D50A48">
      <w:pPr>
        <w:pStyle w:val="ListParagraph"/>
        <w:numPr>
          <w:ilvl w:val="0"/>
          <w:numId w:val="9"/>
        </w:numPr>
        <w:tabs>
          <w:tab w:val="left" w:pos="1660"/>
        </w:tabs>
        <w:spacing w:before="119"/>
        <w:rPr>
          <w:rFonts w:ascii="Symbol" w:hAnsi="Symbol"/>
          <w:sz w:val="24"/>
        </w:rPr>
      </w:pPr>
      <w:hyperlink r:id="rId71">
        <w:r>
          <w:rPr>
            <w:color w:val="0462C1"/>
            <w:spacing w:val="-2"/>
            <w:sz w:val="24"/>
            <w:u w:val="single" w:color="0462C1"/>
          </w:rPr>
          <w:t>https://www.cisa.gov/</w:t>
        </w:r>
      </w:hyperlink>
    </w:p>
    <w:p w14:paraId="51BA890F" w14:textId="77777777" w:rsidR="00054C28" w:rsidRDefault="00D50A48">
      <w:pPr>
        <w:pStyle w:val="BodyText"/>
        <w:spacing w:before="2"/>
        <w:ind w:left="940"/>
      </w:pPr>
      <w:r>
        <w:t>National</w:t>
      </w:r>
      <w:r>
        <w:rPr>
          <w:spacing w:val="-3"/>
        </w:rPr>
        <w:t xml:space="preserve"> </w:t>
      </w:r>
      <w:r>
        <w:t>Institute</w:t>
      </w:r>
      <w:r>
        <w:rPr>
          <w:spacing w:val="-3"/>
        </w:rPr>
        <w:t xml:space="preserve"> </w:t>
      </w:r>
      <w:r>
        <w:t>of</w:t>
      </w:r>
      <w:r>
        <w:rPr>
          <w:spacing w:val="-2"/>
        </w:rPr>
        <w:t xml:space="preserve"> </w:t>
      </w:r>
      <w:r>
        <w:t>Standards</w:t>
      </w:r>
      <w:r>
        <w:rPr>
          <w:spacing w:val="-6"/>
        </w:rPr>
        <w:t xml:space="preserve"> </w:t>
      </w:r>
      <w:r>
        <w:t>and</w:t>
      </w:r>
      <w:r>
        <w:rPr>
          <w:spacing w:val="-4"/>
        </w:rPr>
        <w:t xml:space="preserve"> </w:t>
      </w:r>
      <w:r>
        <w:t>Technology</w:t>
      </w:r>
      <w:r>
        <w:rPr>
          <w:spacing w:val="-4"/>
        </w:rPr>
        <w:t xml:space="preserve"> </w:t>
      </w:r>
      <w:r>
        <w:t>(NIST)</w:t>
      </w:r>
      <w:r>
        <w:rPr>
          <w:spacing w:val="1"/>
        </w:rPr>
        <w:t xml:space="preserve"> </w:t>
      </w:r>
      <w:r>
        <w:t>–</w:t>
      </w:r>
      <w:r>
        <w:rPr>
          <w:spacing w:val="-2"/>
        </w:rPr>
        <w:t xml:space="preserve"> Cybersecurity</w:t>
      </w:r>
    </w:p>
    <w:p w14:paraId="7C28F596" w14:textId="77777777" w:rsidR="00054C28" w:rsidRDefault="00D50A48">
      <w:pPr>
        <w:pStyle w:val="ListParagraph"/>
        <w:numPr>
          <w:ilvl w:val="0"/>
          <w:numId w:val="9"/>
        </w:numPr>
        <w:tabs>
          <w:tab w:val="left" w:pos="1660"/>
        </w:tabs>
        <w:spacing w:before="119"/>
        <w:rPr>
          <w:rFonts w:ascii="Symbol" w:hAnsi="Symbol"/>
          <w:sz w:val="24"/>
        </w:rPr>
      </w:pPr>
      <w:hyperlink r:id="rId72">
        <w:r>
          <w:rPr>
            <w:color w:val="0462C1"/>
            <w:spacing w:val="-2"/>
            <w:sz w:val="24"/>
            <w:u w:val="single" w:color="0462C1"/>
          </w:rPr>
          <w:t>https://www.nist.gov/cybersecurity</w:t>
        </w:r>
      </w:hyperlink>
    </w:p>
    <w:p w14:paraId="4A628656" w14:textId="77777777" w:rsidR="00054C28" w:rsidRDefault="00054C28">
      <w:pPr>
        <w:rPr>
          <w:rFonts w:ascii="Symbol" w:hAnsi="Symbol"/>
          <w:sz w:val="24"/>
        </w:rPr>
        <w:sectPr w:rsidR="00054C28">
          <w:pgSz w:w="12240" w:h="15840"/>
          <w:pgMar w:top="1580" w:right="860" w:bottom="280" w:left="140" w:header="768" w:footer="0" w:gutter="0"/>
          <w:cols w:space="720"/>
        </w:sectPr>
      </w:pPr>
    </w:p>
    <w:p w14:paraId="40C85B0C" w14:textId="77777777" w:rsidR="00054C28" w:rsidRDefault="00054C28">
      <w:pPr>
        <w:pStyle w:val="BodyText"/>
        <w:spacing w:before="53" w:after="1"/>
        <w:ind w:left="0"/>
        <w:rPr>
          <w:sz w:val="20"/>
        </w:rPr>
      </w:pPr>
    </w:p>
    <w:p w14:paraId="6159B1FA" w14:textId="77777777" w:rsidR="00054C28" w:rsidRDefault="00D50A48">
      <w:pPr>
        <w:pStyle w:val="BodyText"/>
        <w:ind w:left="911"/>
        <w:rPr>
          <w:sz w:val="20"/>
        </w:rPr>
      </w:pPr>
      <w:r>
        <w:rPr>
          <w:noProof/>
          <w:sz w:val="20"/>
        </w:rPr>
        <mc:AlternateContent>
          <mc:Choice Requires="wpg">
            <w:drawing>
              <wp:inline distT="0" distB="0" distL="0" distR="0" wp14:anchorId="165FE9DB" wp14:editId="789B3F3C">
                <wp:extent cx="6438900" cy="577850"/>
                <wp:effectExtent l="0" t="0" r="0" b="3175"/>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179" name="Graphic 179"/>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180" name="Textbox 180"/>
                        <wps:cNvSpPr txBox="1"/>
                        <wps:spPr>
                          <a:xfrm>
                            <a:off x="0" y="56388"/>
                            <a:ext cx="6438900" cy="464820"/>
                          </a:xfrm>
                          <a:prstGeom prst="rect">
                            <a:avLst/>
                          </a:prstGeom>
                        </wps:spPr>
                        <wps:txbx>
                          <w:txbxContent>
                            <w:p w14:paraId="3EC433F6" w14:textId="77777777" w:rsidR="00054C28" w:rsidRDefault="00D50A48">
                              <w:pPr>
                                <w:spacing w:before="120"/>
                                <w:ind w:left="209"/>
                                <w:rPr>
                                  <w:sz w:val="40"/>
                                </w:rPr>
                              </w:pPr>
                              <w:r>
                                <w:rPr>
                                  <w:color w:val="FFFFFF"/>
                                  <w:spacing w:val="-2"/>
                                  <w:sz w:val="40"/>
                                </w:rPr>
                                <w:t>Earthquake</w:t>
                              </w:r>
                            </w:p>
                          </w:txbxContent>
                        </wps:txbx>
                        <wps:bodyPr wrap="square" lIns="0" tIns="0" rIns="0" bIns="0" rtlCol="0">
                          <a:noAutofit/>
                        </wps:bodyPr>
                      </wps:wsp>
                    </wpg:wgp>
                  </a:graphicData>
                </a:graphic>
              </wp:inline>
            </w:drawing>
          </mc:Choice>
          <mc:Fallback>
            <w:pict>
              <v:group w14:anchorId="165FE9DB" id="Group 178" o:spid="_x0000_s1155"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G726wIAAFMIAAAOAAAAZHJzL2Uyb0RvYy54bWy0Vttu2zAMfR+wfxD0vtpJc6tRp9jaNRgw&#13;&#10;dAWaYc+yLF8w2dIkJXb/fpRsOW46tF27vTiURdHkOYdUzi/aiqM9U7oUdYwnJyFGrKYiLes8xt+3&#13;&#10;1x9WGGlD6pRwUbMY3zONL9bv3503MmJTUQieMoUgSK2jRsa4MEZGQaBpwSqiT4RkNWxmQlXEwFLl&#13;&#10;QapIA9ErHkzDcBE0QqVSCcq0hrdX3SZeu/hZxqj5lmWaGcRjDLkZ91TumdhnsD4nUa6ILErap0Fe&#13;&#10;kUVFyho+OoS6IoagnSofhapKqoQWmTmhogpElpWUuRqgmkl4VM1GiZ10teRRk8sBJoD2CKdXh6U3&#13;&#10;+42Sd/JWddmD+VXQnxpwCRqZR+N9u84Pzm2mKnsIikCtQ/R+QJS1BlF4uZidrs5CAJ7C3ny5XM17&#13;&#10;yGkBvDw6RovPTx8MSNR91iU3JNNIUI8+AKTfBtBdQSRzuGsLwK1CZQriXp5hVJMKVLzpBWNfAVL2&#13;&#10;8+BnUexXugf0DRgNpZKI7rTZMOHQJvuv2nSqTb1FCm/RtvamAu1b1XOneoMRqF5hBKpPOtVLYuw5&#13;&#10;S6E1UTOiqxjYstuV2LOtcI7GcmZZXcwWGHnCIdeDD6/HvsD9yMvv+V/p4nU+88XpamVTg2h+3/8+&#13;&#10;8JtOpuGLHJfL+dniyYjjSkCef+X+fBoPoj9b3djbdckIB8qFZh00liuH0cAf+I0VogUv0+uSc0uY&#13;&#10;VnlyyRXaEzsAw8Vs5UOP3KCZdNRJ1lqJSO9B8w2IPMb6144ohhH/UkNX2RHqDeWNxBvK8EvhBq3T&#13;&#10;itJm2/4gSiIJZowNTIUb4ZuLRF7KkL916HztyVp83BmRlVbnLrcuo34Bjd613P/veACr7/gt5J6I&#13;&#10;Fk06/EYdj0z7SUBTTKzQDkD6QXU0HweRk+iPM3IGDE09RX56WHRs//c42s52l80RgN2IOCLTtEnr&#13;&#10;xhf0a5/gP+L3BSy5KQ03l9Nrf8vaq3G8dqwe/gusfwMAAP//AwBQSwMEFAAGAAgAAAAhAER9I/Tf&#13;&#10;AAAACgEAAA8AAABkcnMvZG93bnJldi54bWxMj0trwzAQhO+F/gexhd4aSX3ROJZDSB+nEGhSCL1t&#13;&#10;7I1tYknGUmzn33fTS3sZGIadnS+dj7YRPXWh9s6AnigQ5HJf1K408LV9v3sBESK6AhvvyMCZAsyz&#13;&#10;66sUk8IP7pP6TSwFl7iQoIEqxjaRMuQVWQwT35Lj7OA7i5FtV8qiw4HLbSPvlXqWFmvHHypsaVlR&#13;&#10;ftycrIGPAYfFg37rV8fD8vy9fVrvVpqMub0ZX2csixmISGP8u4ALA++HjIft/ckVQTQGmCb+6iVT&#13;&#10;+pH93sBUK5BZKv8jZD8AAAD//wMAUEsBAi0AFAAGAAgAAAAhALaDOJL+AAAA4QEAABMAAAAAAAAA&#13;&#10;AAAAAAAAAAAAAFtDb250ZW50X1R5cGVzXS54bWxQSwECLQAUAAYACAAAACEAOP0h/9YAAACUAQAA&#13;&#10;CwAAAAAAAAAAAAAAAAAvAQAAX3JlbHMvLnJlbHNQSwECLQAUAAYACAAAACEA5qhu9usCAABTCAAA&#13;&#10;DgAAAAAAAAAAAAAAAAAuAgAAZHJzL2Uyb0RvYy54bWxQSwECLQAUAAYACAAAACEARH0j9N8AAAAK&#13;&#10;AQAADwAAAAAAAAAAAAAAAABFBQAAZHJzL2Rvd25yZXYueG1sUEsFBgAAAAAEAAQA8wAAAFEGAAAA&#13;&#10;AA==&#13;&#10;">
                <v:shape id="Graphic 179" o:spid="_x0000_s1156"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IC6CyAAAAOEAAAAPAAAAZHJzL2Rvd25yZXYueG1sRI/BasJA&#13;&#10;EIbvgu+wTMGb2bSisdFVRBFy6MGmhV6n2WkSzM4u2W2Mb98tFHoZZvj5v+Hb7kfTiYF631pW8Jik&#13;&#10;IIgrq1uuFby/nedrED4ga+wsk4I7edjvppMt5tre+JWGMtQiQtjnqKAJweVS+qohgz6xjjhmX7Y3&#13;&#10;GOLZ11L3eItw08mnNF1Jgy3HDw06OjZUXctvo2C4rBfkPq/LSn+MIeuwdcXLUanZw3jaxHHYgAg0&#13;&#10;hv/GH6LQ0SF7hl+juIHc/QAAAP//AwBQSwECLQAUAAYACAAAACEA2+H2y+4AAACFAQAAEwAAAAAA&#13;&#10;AAAAAAAAAAAAAAAAW0NvbnRlbnRfVHlwZXNdLnhtbFBLAQItABQABgAIAAAAIQBa9CxbvwAAABUB&#13;&#10;AAALAAAAAAAAAAAAAAAAAB8BAABfcmVscy8ucmVsc1BLAQItABQABgAIAAAAIQDYIC6CyAAAAOEA&#13;&#10;AAAPAAAAAAAAAAAAAAAAAAcCAABkcnMvZG93bnJldi54bWxQSwUGAAAAAAMAAwC3AAAA/AIAAAAA&#13;&#10;" path="m6438646,l,,,56388,,521208r,56388l6438646,577596r,-56388l6438646,56388r,-56388xe" fillcolor="#006480" stroked="f">
                  <v:path arrowok="t"/>
                </v:shape>
                <v:shape id="Textbox 180" o:spid="_x0000_s1157"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wN9yAAAAOEAAAAPAAAAZHJzL2Rvd25yZXYueG1sRI/BasJA&#13;&#10;EIbvBd9hGcFb3ehBbHQVsRaEQmmMhx6n2TFZzM6m2a2mb985FHoZ/mGY7+dbbwffqhv10QU2MJtm&#13;&#10;oIirYB3XBs7ly+MSVEzIFtvAZOCHImw3o4c15jbcuaDbKdVKIBxzNNCk1OVax6ohj3EaOmK5XULv&#13;&#10;Mcna19r2eBe4b/U8yxbao2NpaLCjfUPV9fTtDew+uDi4r7fP9+JSuLJ8yvh1cTVmMh6eVzJ2K1CJ&#13;&#10;hvT/8Yc4WnFYioMYSQK9+QUAAP//AwBQSwECLQAUAAYACAAAACEA2+H2y+4AAACFAQAAEwAAAAAA&#13;&#10;AAAAAAAAAAAAAAAAW0NvbnRlbnRfVHlwZXNdLnhtbFBLAQItABQABgAIAAAAIQBa9CxbvwAAABUB&#13;&#10;AAALAAAAAAAAAAAAAAAAAB8BAABfcmVscy8ucmVsc1BLAQItABQABgAIAAAAIQDuTwN9yAAAAOEA&#13;&#10;AAAPAAAAAAAAAAAAAAAAAAcCAABkcnMvZG93bnJldi54bWxQSwUGAAAAAAMAAwC3AAAA/AIAAAAA&#13;&#10;" filled="f" stroked="f">
                  <v:textbox inset="0,0,0,0">
                    <w:txbxContent>
                      <w:p w14:paraId="3EC433F6" w14:textId="77777777" w:rsidR="00054C28" w:rsidRDefault="00D50A48">
                        <w:pPr>
                          <w:spacing w:before="120"/>
                          <w:ind w:left="209"/>
                          <w:rPr>
                            <w:sz w:val="40"/>
                          </w:rPr>
                        </w:pPr>
                        <w:r>
                          <w:rPr>
                            <w:color w:val="FFFFFF"/>
                            <w:spacing w:val="-2"/>
                            <w:sz w:val="40"/>
                          </w:rPr>
                          <w:t>Earthquake</w:t>
                        </w:r>
                      </w:p>
                    </w:txbxContent>
                  </v:textbox>
                </v:shape>
                <w10:anchorlock/>
              </v:group>
            </w:pict>
          </mc:Fallback>
        </mc:AlternateContent>
      </w:r>
    </w:p>
    <w:p w14:paraId="490D9CC3" w14:textId="77777777" w:rsidR="00054C28" w:rsidRDefault="00D50A48">
      <w:pPr>
        <w:pStyle w:val="Heading3"/>
        <w:spacing w:before="210"/>
      </w:pPr>
      <w:bookmarkStart w:id="116" w:name="_Toc184969037"/>
      <w:r>
        <w:rPr>
          <w:noProof/>
        </w:rPr>
        <w:drawing>
          <wp:anchor distT="0" distB="0" distL="0" distR="0" simplePos="0" relativeHeight="484639232" behindDoc="1" locked="0" layoutInCell="1" allowOverlap="1" wp14:anchorId="76D5E857" wp14:editId="073F4214">
            <wp:simplePos x="0" y="0"/>
            <wp:positionH relativeFrom="page">
              <wp:posOffset>5646087</wp:posOffset>
            </wp:positionH>
            <wp:positionV relativeFrom="paragraph">
              <wp:posOffset>239137</wp:posOffset>
            </wp:positionV>
            <wp:extent cx="817173" cy="812487"/>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73" cstate="print"/>
                    <a:stretch>
                      <a:fillRect/>
                    </a:stretch>
                  </pic:blipFill>
                  <pic:spPr>
                    <a:xfrm>
                      <a:off x="0" y="0"/>
                      <a:ext cx="817173" cy="812487"/>
                    </a:xfrm>
                    <a:prstGeom prst="rect">
                      <a:avLst/>
                    </a:prstGeom>
                  </pic:spPr>
                </pic:pic>
              </a:graphicData>
            </a:graphic>
          </wp:anchor>
        </w:drawing>
      </w:r>
      <w:r>
        <w:rPr>
          <w:color w:val="006480"/>
        </w:rPr>
        <w:t>Duck,</w:t>
      </w:r>
      <w:r>
        <w:rPr>
          <w:color w:val="006480"/>
          <w:spacing w:val="-2"/>
        </w:rPr>
        <w:t xml:space="preserve"> </w:t>
      </w:r>
      <w:r>
        <w:rPr>
          <w:color w:val="006480"/>
        </w:rPr>
        <w:t>Cover,</w:t>
      </w:r>
      <w:r>
        <w:rPr>
          <w:color w:val="006480"/>
          <w:spacing w:val="-3"/>
        </w:rPr>
        <w:t xml:space="preserve"> </w:t>
      </w:r>
      <w:r>
        <w:rPr>
          <w:color w:val="006480"/>
        </w:rPr>
        <w:t xml:space="preserve">and </w:t>
      </w:r>
      <w:r>
        <w:rPr>
          <w:color w:val="006480"/>
          <w:spacing w:val="-4"/>
        </w:rPr>
        <w:t>Hold</w:t>
      </w:r>
      <w:bookmarkEnd w:id="116"/>
    </w:p>
    <w:p w14:paraId="2A43AF9F" w14:textId="77777777" w:rsidR="00054C28" w:rsidRDefault="00D50A48">
      <w:pPr>
        <w:pStyle w:val="BodyText"/>
        <w:tabs>
          <w:tab w:val="left" w:pos="10486"/>
        </w:tabs>
        <w:spacing w:before="119"/>
        <w:ind w:left="940" w:right="218"/>
        <w:rPr>
          <w:b/>
        </w:rPr>
      </w:pPr>
      <w:r>
        <w:t>This action is used to protect students and staff from flying or falling debris.</w:t>
      </w:r>
      <w:r>
        <w:tab/>
      </w:r>
      <w:r>
        <w:rPr>
          <w:spacing w:val="-4"/>
        </w:rPr>
        <w:t xml:space="preserve">Upon </w:t>
      </w:r>
      <w:r>
        <w:t>the</w:t>
      </w:r>
      <w:r>
        <w:rPr>
          <w:spacing w:val="32"/>
        </w:rPr>
        <w:t xml:space="preserve"> </w:t>
      </w:r>
      <w:r>
        <w:t>first</w:t>
      </w:r>
      <w:r>
        <w:rPr>
          <w:spacing w:val="36"/>
        </w:rPr>
        <w:t xml:space="preserve"> </w:t>
      </w:r>
      <w:r>
        <w:t>indication</w:t>
      </w:r>
      <w:r>
        <w:rPr>
          <w:spacing w:val="35"/>
        </w:rPr>
        <w:t xml:space="preserve"> </w:t>
      </w:r>
      <w:r>
        <w:t>of</w:t>
      </w:r>
      <w:r>
        <w:rPr>
          <w:spacing w:val="37"/>
        </w:rPr>
        <w:t xml:space="preserve"> </w:t>
      </w:r>
      <w:r>
        <w:t>an</w:t>
      </w:r>
      <w:r>
        <w:rPr>
          <w:spacing w:val="33"/>
        </w:rPr>
        <w:t xml:space="preserve"> </w:t>
      </w:r>
      <w:r>
        <w:t>earthquake,</w:t>
      </w:r>
      <w:r>
        <w:rPr>
          <w:spacing w:val="36"/>
        </w:rPr>
        <w:t xml:space="preserve"> </w:t>
      </w:r>
      <w:r>
        <w:t>staff</w:t>
      </w:r>
      <w:r>
        <w:rPr>
          <w:spacing w:val="36"/>
        </w:rPr>
        <w:t xml:space="preserve"> </w:t>
      </w:r>
      <w:r>
        <w:t>should</w:t>
      </w:r>
      <w:r>
        <w:rPr>
          <w:spacing w:val="36"/>
        </w:rPr>
        <w:t xml:space="preserve"> </w:t>
      </w:r>
      <w:r>
        <w:t>direct</w:t>
      </w:r>
      <w:r>
        <w:rPr>
          <w:spacing w:val="36"/>
        </w:rPr>
        <w:t xml:space="preserve"> </w:t>
      </w:r>
      <w:r>
        <w:t>students</w:t>
      </w:r>
      <w:r>
        <w:rPr>
          <w:spacing w:val="32"/>
        </w:rPr>
        <w:t xml:space="preserve"> </w:t>
      </w:r>
      <w:r>
        <w:t>to</w:t>
      </w:r>
      <w:r>
        <w:rPr>
          <w:spacing w:val="40"/>
        </w:rPr>
        <w:t xml:space="preserve"> </w:t>
      </w:r>
      <w:r>
        <w:rPr>
          <w:b/>
        </w:rPr>
        <w:t>Duck,</w:t>
      </w:r>
    </w:p>
    <w:p w14:paraId="01B524E2" w14:textId="77777777" w:rsidR="00054C28" w:rsidRDefault="00D50A48">
      <w:pPr>
        <w:pStyle w:val="Heading6"/>
        <w:spacing w:line="293" w:lineRule="exact"/>
        <w:ind w:left="940"/>
      </w:pPr>
      <w:r>
        <w:t>Cover,</w:t>
      </w:r>
      <w:r>
        <w:rPr>
          <w:spacing w:val="-1"/>
        </w:rPr>
        <w:t xml:space="preserve"> </w:t>
      </w:r>
      <w:r>
        <w:t>and</w:t>
      </w:r>
      <w:r>
        <w:rPr>
          <w:spacing w:val="-1"/>
        </w:rPr>
        <w:t xml:space="preserve"> </w:t>
      </w:r>
      <w:r>
        <w:rPr>
          <w:spacing w:val="-2"/>
        </w:rPr>
        <w:t>Hold.</w:t>
      </w:r>
    </w:p>
    <w:p w14:paraId="1D549578" w14:textId="77777777" w:rsidR="00054C28" w:rsidRDefault="00D50A48">
      <w:pPr>
        <w:pStyle w:val="BodyText"/>
        <w:spacing w:before="119"/>
        <w:ind w:left="940"/>
      </w:pPr>
      <w:r>
        <w:t>The</w:t>
      </w:r>
      <w:r>
        <w:rPr>
          <w:spacing w:val="-4"/>
        </w:rPr>
        <w:t xml:space="preserve"> </w:t>
      </w:r>
      <w:r>
        <w:t>Incident</w:t>
      </w:r>
      <w:r>
        <w:rPr>
          <w:spacing w:val="-2"/>
        </w:rPr>
        <w:t xml:space="preserve"> </w:t>
      </w:r>
      <w:r>
        <w:t>Commander</w:t>
      </w:r>
      <w:r>
        <w:rPr>
          <w:spacing w:val="-2"/>
        </w:rPr>
        <w:t xml:space="preserve"> </w:t>
      </w:r>
      <w:r>
        <w:t>will</w:t>
      </w:r>
      <w:r>
        <w:rPr>
          <w:spacing w:val="-5"/>
        </w:rPr>
        <w:t xml:space="preserve"> </w:t>
      </w:r>
      <w:r>
        <w:t>make</w:t>
      </w:r>
      <w:r>
        <w:rPr>
          <w:spacing w:val="-2"/>
        </w:rPr>
        <w:t xml:space="preserve"> </w:t>
      </w:r>
      <w:r>
        <w:t>the</w:t>
      </w:r>
      <w:r>
        <w:rPr>
          <w:spacing w:val="-5"/>
        </w:rPr>
        <w:t xml:space="preserve"> </w:t>
      </w:r>
      <w:r>
        <w:t>following</w:t>
      </w:r>
      <w:r>
        <w:rPr>
          <w:spacing w:val="-5"/>
        </w:rPr>
        <w:t xml:space="preserve"> </w:t>
      </w:r>
      <w:r>
        <w:t>announcement</w:t>
      </w:r>
      <w:r>
        <w:rPr>
          <w:spacing w:val="-4"/>
        </w:rPr>
        <w:t xml:space="preserve"> </w:t>
      </w:r>
      <w:r>
        <w:t>on</w:t>
      </w:r>
      <w:r>
        <w:rPr>
          <w:spacing w:val="-2"/>
        </w:rPr>
        <w:t xml:space="preserve"> </w:t>
      </w:r>
      <w:r>
        <w:t>the</w:t>
      </w:r>
      <w:r>
        <w:rPr>
          <w:spacing w:val="-5"/>
        </w:rPr>
        <w:t xml:space="preserve"> </w:t>
      </w:r>
      <w:r>
        <w:t>PA</w:t>
      </w:r>
      <w:r>
        <w:rPr>
          <w:spacing w:val="-1"/>
        </w:rPr>
        <w:t xml:space="preserve"> </w:t>
      </w:r>
      <w:r>
        <w:rPr>
          <w:spacing w:val="-2"/>
        </w:rPr>
        <w:t>System:</w:t>
      </w:r>
    </w:p>
    <w:p w14:paraId="50F6EC3F" w14:textId="77777777" w:rsidR="00054C28" w:rsidRDefault="00D50A48">
      <w:pPr>
        <w:pStyle w:val="BodyText"/>
        <w:spacing w:before="121"/>
        <w:ind w:left="5313" w:right="218" w:hanging="4348"/>
      </w:pPr>
      <w:r>
        <w:t>“ATTENTION</w:t>
      </w:r>
      <w:r>
        <w:rPr>
          <w:spacing w:val="-3"/>
        </w:rPr>
        <w:t xml:space="preserve"> </w:t>
      </w:r>
      <w:r>
        <w:t>PLEASE.</w:t>
      </w:r>
      <w:r>
        <w:rPr>
          <w:spacing w:val="-6"/>
        </w:rPr>
        <w:t xml:space="preserve"> </w:t>
      </w:r>
      <w:r>
        <w:t>DUCK,</w:t>
      </w:r>
      <w:r>
        <w:rPr>
          <w:spacing w:val="-4"/>
        </w:rPr>
        <w:t xml:space="preserve"> </w:t>
      </w:r>
      <w:r>
        <w:t>COVER</w:t>
      </w:r>
      <w:r>
        <w:rPr>
          <w:spacing w:val="-5"/>
        </w:rPr>
        <w:t xml:space="preserve"> </w:t>
      </w:r>
      <w:r>
        <w:t>AND</w:t>
      </w:r>
      <w:r>
        <w:rPr>
          <w:spacing w:val="-5"/>
        </w:rPr>
        <w:t xml:space="preserve"> </w:t>
      </w:r>
      <w:r>
        <w:t>HOLD.</w:t>
      </w:r>
      <w:r>
        <w:rPr>
          <w:spacing w:val="-5"/>
        </w:rPr>
        <w:t xml:space="preserve"> </w:t>
      </w:r>
      <w:r>
        <w:t>DUCK,</w:t>
      </w:r>
      <w:r>
        <w:rPr>
          <w:spacing w:val="-4"/>
        </w:rPr>
        <w:t xml:space="preserve"> </w:t>
      </w:r>
      <w:r>
        <w:t>COVER,</w:t>
      </w:r>
      <w:r>
        <w:rPr>
          <w:spacing w:val="-4"/>
        </w:rPr>
        <w:t xml:space="preserve"> </w:t>
      </w:r>
      <w:r>
        <w:t>AND</w:t>
      </w:r>
      <w:r>
        <w:rPr>
          <w:spacing w:val="-3"/>
        </w:rPr>
        <w:t xml:space="preserve"> </w:t>
      </w:r>
      <w:r>
        <w:t>HOLD.</w:t>
      </w:r>
      <w:r>
        <w:rPr>
          <w:spacing w:val="-7"/>
        </w:rPr>
        <w:t xml:space="preserve"> </w:t>
      </w:r>
      <w:r>
        <w:t>ADDITIONAL</w:t>
      </w:r>
      <w:r>
        <w:rPr>
          <w:spacing w:val="-4"/>
        </w:rPr>
        <w:t xml:space="preserve"> </w:t>
      </w:r>
      <w:r>
        <w:t>INFORMATION TO FOLLOW.”</w:t>
      </w:r>
    </w:p>
    <w:p w14:paraId="2BD1FA97" w14:textId="77777777" w:rsidR="00054C28" w:rsidRDefault="00D50A48">
      <w:pPr>
        <w:pStyle w:val="BodyText"/>
        <w:spacing w:before="119"/>
        <w:ind w:left="940" w:right="343"/>
      </w:pPr>
      <w:r>
        <w:t>Note:</w:t>
      </w:r>
      <w:r>
        <w:rPr>
          <w:spacing w:val="-2"/>
        </w:rPr>
        <w:t xml:space="preserve"> </w:t>
      </w:r>
      <w:r>
        <w:t>If</w:t>
      </w:r>
      <w:r>
        <w:rPr>
          <w:spacing w:val="-5"/>
        </w:rPr>
        <w:t xml:space="preserve"> </w:t>
      </w:r>
      <w:r>
        <w:t>the</w:t>
      </w:r>
      <w:r>
        <w:rPr>
          <w:spacing w:val="-4"/>
        </w:rPr>
        <w:t xml:space="preserve"> </w:t>
      </w:r>
      <w:r>
        <w:t>PA</w:t>
      </w:r>
      <w:r>
        <w:rPr>
          <w:spacing w:val="-2"/>
        </w:rPr>
        <w:t xml:space="preserve"> </w:t>
      </w:r>
      <w:r>
        <w:t>system</w:t>
      </w:r>
      <w:r>
        <w:rPr>
          <w:spacing w:val="-3"/>
        </w:rPr>
        <w:t xml:space="preserve"> </w:t>
      </w:r>
      <w:r>
        <w:t>is</w:t>
      </w:r>
      <w:r>
        <w:rPr>
          <w:spacing w:val="-5"/>
        </w:rPr>
        <w:t xml:space="preserve"> </w:t>
      </w:r>
      <w:r>
        <w:t>not</w:t>
      </w:r>
      <w:r>
        <w:rPr>
          <w:spacing w:val="-3"/>
        </w:rPr>
        <w:t xml:space="preserve"> </w:t>
      </w:r>
      <w:r>
        <w:t>available,</w:t>
      </w:r>
      <w:r>
        <w:rPr>
          <w:spacing w:val="-2"/>
        </w:rPr>
        <w:t xml:space="preserve"> </w:t>
      </w:r>
      <w:r>
        <w:t>use</w:t>
      </w:r>
      <w:r>
        <w:rPr>
          <w:spacing w:val="-2"/>
        </w:rPr>
        <w:t xml:space="preserve"> </w:t>
      </w:r>
      <w:r>
        <w:t>other</w:t>
      </w:r>
      <w:r>
        <w:rPr>
          <w:spacing w:val="-5"/>
        </w:rPr>
        <w:t xml:space="preserve"> </w:t>
      </w:r>
      <w:r>
        <w:t>means</w:t>
      </w:r>
      <w:r>
        <w:rPr>
          <w:spacing w:val="-3"/>
        </w:rPr>
        <w:t xml:space="preserve"> </w:t>
      </w:r>
      <w:r>
        <w:t>of</w:t>
      </w:r>
      <w:r>
        <w:rPr>
          <w:spacing w:val="-2"/>
        </w:rPr>
        <w:t xml:space="preserve"> </w:t>
      </w:r>
      <w:r>
        <w:t>communication,</w:t>
      </w:r>
      <w:r>
        <w:rPr>
          <w:spacing w:val="-3"/>
        </w:rPr>
        <w:t xml:space="preserve"> </w:t>
      </w:r>
      <w:r>
        <w:t>i.e.</w:t>
      </w:r>
      <w:r>
        <w:rPr>
          <w:spacing w:val="-4"/>
        </w:rPr>
        <w:t xml:space="preserve"> </w:t>
      </w:r>
      <w:r>
        <w:t>send</w:t>
      </w:r>
      <w:r>
        <w:rPr>
          <w:spacing w:val="-4"/>
        </w:rPr>
        <w:t xml:space="preserve"> </w:t>
      </w:r>
      <w:r>
        <w:t>messengers</w:t>
      </w:r>
      <w:r>
        <w:rPr>
          <w:spacing w:val="-3"/>
        </w:rPr>
        <w:t xml:space="preserve"> </w:t>
      </w:r>
      <w:r>
        <w:t>to deliver instructions, email, etc.</w:t>
      </w:r>
    </w:p>
    <w:p w14:paraId="31873432" w14:textId="77777777" w:rsidR="00054C28" w:rsidRDefault="00D50A48">
      <w:pPr>
        <w:pStyle w:val="Heading3"/>
        <w:spacing w:before="121"/>
      </w:pPr>
      <w:bookmarkStart w:id="117" w:name="_Toc184969038"/>
      <w:r>
        <w:rPr>
          <w:color w:val="006480"/>
        </w:rPr>
        <w:t>Description</w:t>
      </w:r>
      <w:r>
        <w:rPr>
          <w:color w:val="006480"/>
          <w:spacing w:val="-4"/>
        </w:rPr>
        <w:t xml:space="preserve"> </w:t>
      </w:r>
      <w:r>
        <w:rPr>
          <w:color w:val="006480"/>
        </w:rPr>
        <w:t>of</w:t>
      </w:r>
      <w:r>
        <w:rPr>
          <w:color w:val="006480"/>
          <w:spacing w:val="-2"/>
        </w:rPr>
        <w:t xml:space="preserve"> Action</w:t>
      </w:r>
      <w:bookmarkEnd w:id="117"/>
    </w:p>
    <w:p w14:paraId="2AEA24A1" w14:textId="77777777" w:rsidR="00054C28" w:rsidRDefault="00D50A48">
      <w:pPr>
        <w:pStyle w:val="Heading4"/>
        <w:spacing w:before="122" w:line="341" w:lineRule="exact"/>
      </w:pPr>
      <w:r>
        <w:t>If</w:t>
      </w:r>
      <w:r>
        <w:rPr>
          <w:spacing w:val="-3"/>
        </w:rPr>
        <w:t xml:space="preserve"> </w:t>
      </w:r>
      <w:r>
        <w:rPr>
          <w:spacing w:val="-2"/>
        </w:rPr>
        <w:t>inside</w:t>
      </w:r>
    </w:p>
    <w:p w14:paraId="738BEC62" w14:textId="77777777" w:rsidR="00054C28" w:rsidRDefault="00D50A48">
      <w:pPr>
        <w:pStyle w:val="BodyText"/>
        <w:spacing w:line="292" w:lineRule="exact"/>
      </w:pPr>
      <w:r>
        <w:t>Drop</w:t>
      </w:r>
      <w:r>
        <w:rPr>
          <w:spacing w:val="-2"/>
        </w:rPr>
        <w:t xml:space="preserve"> </w:t>
      </w:r>
      <w:r>
        <w:t>to</w:t>
      </w:r>
      <w:r>
        <w:rPr>
          <w:spacing w:val="-2"/>
        </w:rPr>
        <w:t xml:space="preserve"> </w:t>
      </w:r>
      <w:r>
        <w:rPr>
          <w:spacing w:val="-4"/>
        </w:rPr>
        <w:t>knees</w:t>
      </w:r>
    </w:p>
    <w:p w14:paraId="59F858C5" w14:textId="77777777" w:rsidR="00054C28" w:rsidRDefault="00D50A48">
      <w:pPr>
        <w:pStyle w:val="BodyText"/>
        <w:ind w:right="4496"/>
      </w:pPr>
      <w:r>
        <w:t>Get</w:t>
      </w:r>
      <w:r>
        <w:rPr>
          <w:spacing w:val="-4"/>
        </w:rPr>
        <w:t xml:space="preserve"> </w:t>
      </w:r>
      <w:r>
        <w:t>under</w:t>
      </w:r>
      <w:r>
        <w:rPr>
          <w:spacing w:val="-6"/>
        </w:rPr>
        <w:t xml:space="preserve"> </w:t>
      </w:r>
      <w:r>
        <w:t>desk</w:t>
      </w:r>
      <w:r>
        <w:rPr>
          <w:spacing w:val="-6"/>
        </w:rPr>
        <w:t xml:space="preserve"> </w:t>
      </w:r>
      <w:r>
        <w:t>and</w:t>
      </w:r>
      <w:r>
        <w:rPr>
          <w:spacing w:val="-4"/>
        </w:rPr>
        <w:t xml:space="preserve"> </w:t>
      </w:r>
      <w:r>
        <w:t>remain</w:t>
      </w:r>
      <w:r>
        <w:rPr>
          <w:spacing w:val="-4"/>
        </w:rPr>
        <w:t xml:space="preserve"> </w:t>
      </w:r>
      <w:r>
        <w:t>facing</w:t>
      </w:r>
      <w:r>
        <w:rPr>
          <w:spacing w:val="-5"/>
        </w:rPr>
        <w:t xml:space="preserve"> </w:t>
      </w:r>
      <w:r>
        <w:t>away</w:t>
      </w:r>
      <w:r>
        <w:rPr>
          <w:spacing w:val="-5"/>
        </w:rPr>
        <w:t xml:space="preserve"> </w:t>
      </w:r>
      <w:r>
        <w:t>from</w:t>
      </w:r>
      <w:r>
        <w:rPr>
          <w:spacing w:val="-7"/>
        </w:rPr>
        <w:t xml:space="preserve"> </w:t>
      </w:r>
      <w:r>
        <w:t>windows Clasp both hands behind neck</w:t>
      </w:r>
    </w:p>
    <w:p w14:paraId="2772706F" w14:textId="77777777" w:rsidR="00054C28" w:rsidRDefault="00D50A48">
      <w:pPr>
        <w:pStyle w:val="BodyText"/>
      </w:pPr>
      <w:r>
        <w:t>Bury</w:t>
      </w:r>
      <w:r>
        <w:rPr>
          <w:spacing w:val="-3"/>
        </w:rPr>
        <w:t xml:space="preserve"> </w:t>
      </w:r>
      <w:r>
        <w:t>face</w:t>
      </w:r>
      <w:r>
        <w:rPr>
          <w:spacing w:val="-1"/>
        </w:rPr>
        <w:t xml:space="preserve"> </w:t>
      </w:r>
      <w:r>
        <w:t xml:space="preserve">in </w:t>
      </w:r>
      <w:r>
        <w:rPr>
          <w:spacing w:val="-4"/>
        </w:rPr>
        <w:t>arms</w:t>
      </w:r>
    </w:p>
    <w:p w14:paraId="6C501742" w14:textId="77777777" w:rsidR="00054C28" w:rsidRDefault="00D50A48">
      <w:pPr>
        <w:pStyle w:val="BodyText"/>
      </w:pPr>
      <w:r>
        <w:t>Make</w:t>
      </w:r>
      <w:r>
        <w:rPr>
          <w:spacing w:val="-1"/>
        </w:rPr>
        <w:t xml:space="preserve"> </w:t>
      </w:r>
      <w:r>
        <w:t>body</w:t>
      </w:r>
      <w:r>
        <w:rPr>
          <w:spacing w:val="-2"/>
        </w:rPr>
        <w:t xml:space="preserve"> </w:t>
      </w:r>
      <w:r>
        <w:t>as</w:t>
      </w:r>
      <w:r>
        <w:rPr>
          <w:spacing w:val="-1"/>
        </w:rPr>
        <w:t xml:space="preserve"> </w:t>
      </w:r>
      <w:r>
        <w:t>small</w:t>
      </w:r>
      <w:r>
        <w:rPr>
          <w:spacing w:val="-1"/>
        </w:rPr>
        <w:t xml:space="preserve"> </w:t>
      </w:r>
      <w:r>
        <w:t>as</w:t>
      </w:r>
      <w:r>
        <w:rPr>
          <w:spacing w:val="-3"/>
        </w:rPr>
        <w:t xml:space="preserve"> </w:t>
      </w:r>
      <w:r>
        <w:rPr>
          <w:spacing w:val="-2"/>
        </w:rPr>
        <w:t>possible</w:t>
      </w:r>
    </w:p>
    <w:p w14:paraId="57991D03" w14:textId="77777777" w:rsidR="00054C28" w:rsidRDefault="00D50A48">
      <w:pPr>
        <w:pStyle w:val="BodyText"/>
      </w:pPr>
      <w:r>
        <w:t>Close</w:t>
      </w:r>
      <w:r>
        <w:rPr>
          <w:spacing w:val="-2"/>
        </w:rPr>
        <w:t xml:space="preserve"> </w:t>
      </w:r>
      <w:r>
        <w:t>eyes</w:t>
      </w:r>
      <w:r>
        <w:rPr>
          <w:spacing w:val="-2"/>
        </w:rPr>
        <w:t xml:space="preserve"> </w:t>
      </w:r>
      <w:r>
        <w:t>and</w:t>
      </w:r>
      <w:r>
        <w:rPr>
          <w:spacing w:val="-2"/>
        </w:rPr>
        <w:t xml:space="preserve"> </w:t>
      </w:r>
      <w:r>
        <w:t>cover</w:t>
      </w:r>
      <w:r>
        <w:rPr>
          <w:spacing w:val="-1"/>
        </w:rPr>
        <w:t xml:space="preserve"> </w:t>
      </w:r>
      <w:r>
        <w:t>ears</w:t>
      </w:r>
      <w:r>
        <w:rPr>
          <w:spacing w:val="-2"/>
        </w:rPr>
        <w:t xml:space="preserve"> </w:t>
      </w:r>
      <w:r>
        <w:t>with</w:t>
      </w:r>
      <w:r>
        <w:rPr>
          <w:spacing w:val="-3"/>
        </w:rPr>
        <w:t xml:space="preserve"> </w:t>
      </w:r>
      <w:r>
        <w:rPr>
          <w:spacing w:val="-2"/>
        </w:rPr>
        <w:t>forearms.</w:t>
      </w:r>
    </w:p>
    <w:p w14:paraId="27FAD46F" w14:textId="77777777" w:rsidR="00054C28" w:rsidRDefault="00D50A48">
      <w:pPr>
        <w:pStyle w:val="Heading4"/>
      </w:pPr>
      <w:r>
        <w:t>If</w:t>
      </w:r>
      <w:r>
        <w:rPr>
          <w:spacing w:val="-3"/>
        </w:rPr>
        <w:t xml:space="preserve"> </w:t>
      </w:r>
      <w:r>
        <w:rPr>
          <w:spacing w:val="-2"/>
        </w:rPr>
        <w:t>outside</w:t>
      </w:r>
    </w:p>
    <w:p w14:paraId="5CB45FB8" w14:textId="77777777" w:rsidR="00054C28" w:rsidRDefault="00D50A48">
      <w:pPr>
        <w:pStyle w:val="BodyText"/>
      </w:pPr>
      <w:r>
        <w:t>Drop</w:t>
      </w:r>
      <w:r>
        <w:rPr>
          <w:spacing w:val="-2"/>
        </w:rPr>
        <w:t xml:space="preserve"> </w:t>
      </w:r>
      <w:r>
        <w:t>to</w:t>
      </w:r>
      <w:r>
        <w:rPr>
          <w:spacing w:val="-2"/>
        </w:rPr>
        <w:t xml:space="preserve"> </w:t>
      </w:r>
      <w:r>
        <w:rPr>
          <w:spacing w:val="-4"/>
        </w:rPr>
        <w:t>knees</w:t>
      </w:r>
    </w:p>
    <w:p w14:paraId="0EC8F4EE" w14:textId="77777777" w:rsidR="00054C28" w:rsidRDefault="00D50A48">
      <w:pPr>
        <w:pStyle w:val="BodyText"/>
        <w:ind w:right="6891"/>
      </w:pPr>
      <w:r>
        <w:t>Clasp</w:t>
      </w:r>
      <w:r>
        <w:rPr>
          <w:spacing w:val="-8"/>
        </w:rPr>
        <w:t xml:space="preserve"> </w:t>
      </w:r>
      <w:r>
        <w:t>both</w:t>
      </w:r>
      <w:r>
        <w:rPr>
          <w:spacing w:val="-10"/>
        </w:rPr>
        <w:t xml:space="preserve"> </w:t>
      </w:r>
      <w:r>
        <w:t>hands</w:t>
      </w:r>
      <w:r>
        <w:rPr>
          <w:spacing w:val="-11"/>
        </w:rPr>
        <w:t xml:space="preserve"> </w:t>
      </w:r>
      <w:r>
        <w:t>behind</w:t>
      </w:r>
      <w:r>
        <w:rPr>
          <w:spacing w:val="-10"/>
        </w:rPr>
        <w:t xml:space="preserve"> </w:t>
      </w:r>
      <w:r>
        <w:t>neck Bury face in arms</w:t>
      </w:r>
    </w:p>
    <w:p w14:paraId="4E691531" w14:textId="77777777" w:rsidR="00054C28" w:rsidRDefault="00D50A48">
      <w:pPr>
        <w:pStyle w:val="BodyText"/>
        <w:spacing w:line="293" w:lineRule="exact"/>
      </w:pPr>
      <w:r>
        <w:t>Make</w:t>
      </w:r>
      <w:r>
        <w:rPr>
          <w:spacing w:val="-1"/>
        </w:rPr>
        <w:t xml:space="preserve"> </w:t>
      </w:r>
      <w:r>
        <w:t>body</w:t>
      </w:r>
      <w:r>
        <w:rPr>
          <w:spacing w:val="-2"/>
        </w:rPr>
        <w:t xml:space="preserve"> </w:t>
      </w:r>
      <w:r>
        <w:t>as</w:t>
      </w:r>
      <w:r>
        <w:rPr>
          <w:spacing w:val="-1"/>
        </w:rPr>
        <w:t xml:space="preserve"> </w:t>
      </w:r>
      <w:r>
        <w:t>small</w:t>
      </w:r>
      <w:r>
        <w:rPr>
          <w:spacing w:val="-1"/>
        </w:rPr>
        <w:t xml:space="preserve"> </w:t>
      </w:r>
      <w:r>
        <w:t>as</w:t>
      </w:r>
      <w:r>
        <w:rPr>
          <w:spacing w:val="-3"/>
        </w:rPr>
        <w:t xml:space="preserve"> </w:t>
      </w:r>
      <w:r>
        <w:rPr>
          <w:spacing w:val="-2"/>
        </w:rPr>
        <w:t>possible</w:t>
      </w:r>
    </w:p>
    <w:p w14:paraId="305EE4A0" w14:textId="77777777" w:rsidR="00054C28" w:rsidRDefault="00D50A48">
      <w:pPr>
        <w:pStyle w:val="BodyText"/>
        <w:ind w:right="5714"/>
      </w:pPr>
      <w:r>
        <w:t>Close</w:t>
      </w:r>
      <w:r>
        <w:rPr>
          <w:spacing w:val="-6"/>
        </w:rPr>
        <w:t xml:space="preserve"> </w:t>
      </w:r>
      <w:r>
        <w:t>eyes</w:t>
      </w:r>
      <w:r>
        <w:rPr>
          <w:spacing w:val="-7"/>
        </w:rPr>
        <w:t xml:space="preserve"> </w:t>
      </w:r>
      <w:r>
        <w:t>and</w:t>
      </w:r>
      <w:r>
        <w:rPr>
          <w:spacing w:val="-6"/>
        </w:rPr>
        <w:t xml:space="preserve"> </w:t>
      </w:r>
      <w:r>
        <w:t>cover</w:t>
      </w:r>
      <w:r>
        <w:rPr>
          <w:spacing w:val="-6"/>
        </w:rPr>
        <w:t xml:space="preserve"> </w:t>
      </w:r>
      <w:r>
        <w:t>ears</w:t>
      </w:r>
      <w:r>
        <w:rPr>
          <w:spacing w:val="-7"/>
        </w:rPr>
        <w:t xml:space="preserve"> </w:t>
      </w:r>
      <w:r>
        <w:t>with</w:t>
      </w:r>
      <w:r>
        <w:rPr>
          <w:spacing w:val="-8"/>
        </w:rPr>
        <w:t xml:space="preserve"> </w:t>
      </w:r>
      <w:r>
        <w:t>forearms. Avoid glass and falling objects</w:t>
      </w:r>
    </w:p>
    <w:p w14:paraId="43759036" w14:textId="77777777" w:rsidR="00054C28" w:rsidRDefault="00D50A48">
      <w:pPr>
        <w:pStyle w:val="Heading3"/>
        <w:spacing w:before="121"/>
      </w:pPr>
      <w:bookmarkStart w:id="118" w:name="_Toc184969039"/>
      <w:r>
        <w:rPr>
          <w:color w:val="006480"/>
          <w:spacing w:val="-2"/>
        </w:rPr>
        <w:t>Procedures</w:t>
      </w:r>
      <w:bookmarkEnd w:id="118"/>
    </w:p>
    <w:p w14:paraId="102A4967" w14:textId="77777777" w:rsidR="00054C28" w:rsidRDefault="00D50A48">
      <w:pPr>
        <w:pStyle w:val="BodyText"/>
        <w:spacing w:before="119"/>
        <w:ind w:left="1660" w:right="343" w:hanging="360"/>
      </w:pPr>
      <w:r>
        <w:t>Avoid</w:t>
      </w:r>
      <w:r>
        <w:rPr>
          <w:spacing w:val="-1"/>
        </w:rPr>
        <w:t xml:space="preserve"> </w:t>
      </w:r>
      <w:r>
        <w:t>glass</w:t>
      </w:r>
      <w:r>
        <w:rPr>
          <w:spacing w:val="-4"/>
        </w:rPr>
        <w:t xml:space="preserve"> </w:t>
      </w:r>
      <w:r>
        <w:t>and</w:t>
      </w:r>
      <w:r>
        <w:rPr>
          <w:spacing w:val="-4"/>
        </w:rPr>
        <w:t xml:space="preserve"> </w:t>
      </w:r>
      <w:r>
        <w:t>falling</w:t>
      </w:r>
      <w:r>
        <w:rPr>
          <w:spacing w:val="-5"/>
        </w:rPr>
        <w:t xml:space="preserve"> </w:t>
      </w:r>
      <w:r>
        <w:t>objects.</w:t>
      </w:r>
      <w:r>
        <w:rPr>
          <w:spacing w:val="-3"/>
        </w:rPr>
        <w:t xml:space="preserve"> </w:t>
      </w:r>
      <w:r>
        <w:t>Move</w:t>
      </w:r>
      <w:r>
        <w:rPr>
          <w:spacing w:val="-4"/>
        </w:rPr>
        <w:t xml:space="preserve"> </w:t>
      </w:r>
      <w:r>
        <w:t>away</w:t>
      </w:r>
      <w:r>
        <w:rPr>
          <w:spacing w:val="-6"/>
        </w:rPr>
        <w:t xml:space="preserve"> </w:t>
      </w:r>
      <w:r>
        <w:t>from</w:t>
      </w:r>
      <w:r>
        <w:rPr>
          <w:spacing w:val="-3"/>
        </w:rPr>
        <w:t xml:space="preserve"> </w:t>
      </w:r>
      <w:r>
        <w:t>windows,</w:t>
      </w:r>
      <w:r>
        <w:rPr>
          <w:spacing w:val="-5"/>
        </w:rPr>
        <w:t xml:space="preserve"> </w:t>
      </w:r>
      <w:r>
        <w:t>heavy</w:t>
      </w:r>
      <w:r>
        <w:rPr>
          <w:spacing w:val="-4"/>
        </w:rPr>
        <w:t xml:space="preserve"> </w:t>
      </w:r>
      <w:r>
        <w:t>suspended</w:t>
      </w:r>
      <w:r>
        <w:rPr>
          <w:spacing w:val="-2"/>
        </w:rPr>
        <w:t xml:space="preserve"> </w:t>
      </w:r>
      <w:r>
        <w:t>light fixtures,</w:t>
      </w:r>
      <w:r>
        <w:rPr>
          <w:spacing w:val="-3"/>
        </w:rPr>
        <w:t xml:space="preserve"> </w:t>
      </w:r>
      <w:r>
        <w:t>and other overhead hazards.</w:t>
      </w:r>
    </w:p>
    <w:p w14:paraId="414EA978" w14:textId="77777777" w:rsidR="00054C28" w:rsidRDefault="00D50A48">
      <w:pPr>
        <w:pStyle w:val="BodyText"/>
        <w:spacing w:line="293" w:lineRule="exact"/>
      </w:pPr>
      <w:r>
        <w:t>When</w:t>
      </w:r>
      <w:r>
        <w:rPr>
          <w:spacing w:val="-6"/>
        </w:rPr>
        <w:t xml:space="preserve"> </w:t>
      </w:r>
      <w:r>
        <w:t>the</w:t>
      </w:r>
      <w:r>
        <w:rPr>
          <w:spacing w:val="-1"/>
        </w:rPr>
        <w:t xml:space="preserve"> </w:t>
      </w:r>
      <w:r>
        <w:t>shaking</w:t>
      </w:r>
      <w:r>
        <w:rPr>
          <w:spacing w:val="-2"/>
        </w:rPr>
        <w:t xml:space="preserve"> </w:t>
      </w:r>
      <w:r>
        <w:t>stops,</w:t>
      </w:r>
      <w:r>
        <w:rPr>
          <w:spacing w:val="-5"/>
        </w:rPr>
        <w:t xml:space="preserve"> </w:t>
      </w:r>
      <w:r>
        <w:t>the</w:t>
      </w:r>
      <w:r>
        <w:rPr>
          <w:spacing w:val="-4"/>
        </w:rPr>
        <w:t xml:space="preserve"> </w:t>
      </w:r>
      <w:r>
        <w:t>Incident</w:t>
      </w:r>
      <w:r>
        <w:rPr>
          <w:spacing w:val="-3"/>
        </w:rPr>
        <w:t xml:space="preserve"> </w:t>
      </w:r>
      <w:r>
        <w:t>Commander</w:t>
      </w:r>
      <w:r>
        <w:rPr>
          <w:spacing w:val="-3"/>
        </w:rPr>
        <w:t xml:space="preserve"> </w:t>
      </w:r>
      <w:r>
        <w:t>will</w:t>
      </w:r>
      <w:r>
        <w:rPr>
          <w:spacing w:val="-2"/>
        </w:rPr>
        <w:t xml:space="preserve"> </w:t>
      </w:r>
      <w:r>
        <w:t>issue</w:t>
      </w:r>
      <w:r>
        <w:rPr>
          <w:spacing w:val="-4"/>
        </w:rPr>
        <w:t xml:space="preserve"> </w:t>
      </w:r>
      <w:r>
        <w:t>the</w:t>
      </w:r>
      <w:r>
        <w:rPr>
          <w:spacing w:val="-1"/>
        </w:rPr>
        <w:t xml:space="preserve"> </w:t>
      </w:r>
      <w:r>
        <w:t>All</w:t>
      </w:r>
      <w:r>
        <w:rPr>
          <w:spacing w:val="-4"/>
        </w:rPr>
        <w:t xml:space="preserve"> </w:t>
      </w:r>
      <w:r>
        <w:t>Clear</w:t>
      </w:r>
      <w:r>
        <w:rPr>
          <w:spacing w:val="-1"/>
        </w:rPr>
        <w:t xml:space="preserve"> </w:t>
      </w:r>
      <w:r>
        <w:rPr>
          <w:spacing w:val="-2"/>
        </w:rPr>
        <w:t>Response</w:t>
      </w:r>
    </w:p>
    <w:p w14:paraId="01C82B27" w14:textId="77777777" w:rsidR="00054C28" w:rsidRDefault="00D50A48">
      <w:pPr>
        <w:pStyle w:val="BodyText"/>
        <w:spacing w:line="242" w:lineRule="auto"/>
        <w:ind w:left="1660" w:hanging="360"/>
      </w:pPr>
      <w:r>
        <w:t>Use</w:t>
      </w:r>
      <w:r>
        <w:rPr>
          <w:spacing w:val="-2"/>
        </w:rPr>
        <w:t xml:space="preserve"> </w:t>
      </w:r>
      <w:r>
        <w:t>prescribed</w:t>
      </w:r>
      <w:r>
        <w:rPr>
          <w:spacing w:val="-4"/>
        </w:rPr>
        <w:t xml:space="preserve"> </w:t>
      </w:r>
      <w:r>
        <w:t>routes</w:t>
      </w:r>
      <w:r>
        <w:rPr>
          <w:spacing w:val="-3"/>
        </w:rPr>
        <w:t xml:space="preserve"> </w:t>
      </w:r>
      <w:r>
        <w:t>and</w:t>
      </w:r>
      <w:r>
        <w:rPr>
          <w:spacing w:val="-2"/>
        </w:rPr>
        <w:t xml:space="preserve"> </w:t>
      </w:r>
      <w:r>
        <w:t>proceed</w:t>
      </w:r>
      <w:r>
        <w:rPr>
          <w:spacing w:val="-4"/>
        </w:rPr>
        <w:t xml:space="preserve"> </w:t>
      </w:r>
      <w:r>
        <w:t>directly</w:t>
      </w:r>
      <w:r>
        <w:rPr>
          <w:spacing w:val="-6"/>
        </w:rPr>
        <w:t xml:space="preserve"> </w:t>
      </w:r>
      <w:r>
        <w:t>to</w:t>
      </w:r>
      <w:r>
        <w:rPr>
          <w:spacing w:val="-4"/>
        </w:rPr>
        <w:t xml:space="preserve"> </w:t>
      </w:r>
      <w:r>
        <w:t>the</w:t>
      </w:r>
      <w:r>
        <w:rPr>
          <w:spacing w:val="-5"/>
        </w:rPr>
        <w:t xml:space="preserve"> </w:t>
      </w:r>
      <w:r>
        <w:t>Assembly</w:t>
      </w:r>
      <w:r>
        <w:rPr>
          <w:spacing w:val="-3"/>
        </w:rPr>
        <w:t xml:space="preserve"> </w:t>
      </w:r>
      <w:r>
        <w:t>Area.</w:t>
      </w:r>
      <w:r>
        <w:rPr>
          <w:spacing w:val="-3"/>
        </w:rPr>
        <w:t xml:space="preserve"> </w:t>
      </w:r>
      <w:r>
        <w:t>Teachers</w:t>
      </w:r>
      <w:r>
        <w:rPr>
          <w:spacing w:val="-3"/>
        </w:rPr>
        <w:t xml:space="preserve"> </w:t>
      </w:r>
      <w:r>
        <w:t>shall</w:t>
      </w:r>
      <w:r>
        <w:rPr>
          <w:spacing w:val="-5"/>
        </w:rPr>
        <w:t xml:space="preserve"> </w:t>
      </w:r>
      <w:r>
        <w:t>notify</w:t>
      </w:r>
      <w:r>
        <w:rPr>
          <w:spacing w:val="-6"/>
        </w:rPr>
        <w:t xml:space="preserve"> </w:t>
      </w:r>
      <w:r>
        <w:t>the</w:t>
      </w:r>
      <w:r>
        <w:rPr>
          <w:spacing w:val="-5"/>
        </w:rPr>
        <w:t xml:space="preserve"> </w:t>
      </w:r>
      <w:r>
        <w:t>Student Attendance/Release Team of missing students.</w:t>
      </w:r>
    </w:p>
    <w:p w14:paraId="772C2060" w14:textId="77777777" w:rsidR="00054C28" w:rsidRDefault="00D50A48">
      <w:pPr>
        <w:pStyle w:val="BodyText"/>
        <w:ind w:left="1660" w:right="343" w:hanging="360"/>
      </w:pPr>
      <w:r>
        <w:t>The</w:t>
      </w:r>
      <w:r>
        <w:rPr>
          <w:spacing w:val="-2"/>
        </w:rPr>
        <w:t xml:space="preserve"> </w:t>
      </w:r>
      <w:r>
        <w:t>Incident</w:t>
      </w:r>
      <w:r>
        <w:rPr>
          <w:spacing w:val="-2"/>
        </w:rPr>
        <w:t xml:space="preserve"> </w:t>
      </w:r>
      <w:r>
        <w:t>Commander</w:t>
      </w:r>
      <w:r>
        <w:rPr>
          <w:spacing w:val="-2"/>
        </w:rPr>
        <w:t xml:space="preserve"> </w:t>
      </w:r>
      <w:r>
        <w:t>to</w:t>
      </w:r>
      <w:r>
        <w:rPr>
          <w:spacing w:val="-5"/>
        </w:rPr>
        <w:t xml:space="preserve"> </w:t>
      </w:r>
      <w:r>
        <w:t>direct</w:t>
      </w:r>
      <w:r>
        <w:rPr>
          <w:spacing w:val="-4"/>
        </w:rPr>
        <w:t xml:space="preserve"> </w:t>
      </w:r>
      <w:r>
        <w:t>the</w:t>
      </w:r>
      <w:r>
        <w:rPr>
          <w:spacing w:val="-5"/>
        </w:rPr>
        <w:t xml:space="preserve"> </w:t>
      </w:r>
      <w:r>
        <w:t>Security</w:t>
      </w:r>
      <w:r>
        <w:rPr>
          <w:spacing w:val="-3"/>
        </w:rPr>
        <w:t xml:space="preserve"> </w:t>
      </w:r>
      <w:r>
        <w:t>Team</w:t>
      </w:r>
      <w:r>
        <w:rPr>
          <w:spacing w:val="-3"/>
        </w:rPr>
        <w:t xml:space="preserve"> </w:t>
      </w:r>
      <w:r>
        <w:t>to</w:t>
      </w:r>
      <w:r>
        <w:rPr>
          <w:spacing w:val="-2"/>
        </w:rPr>
        <w:t xml:space="preserve"> </w:t>
      </w:r>
      <w:r>
        <w:t>post</w:t>
      </w:r>
      <w:r>
        <w:rPr>
          <w:spacing w:val="-1"/>
        </w:rPr>
        <w:t xml:space="preserve"> </w:t>
      </w:r>
      <w:r>
        <w:t>guards</w:t>
      </w:r>
      <w:r>
        <w:rPr>
          <w:spacing w:val="-3"/>
        </w:rPr>
        <w:t xml:space="preserve"> </w:t>
      </w:r>
      <w:r>
        <w:t>a</w:t>
      </w:r>
      <w:r>
        <w:rPr>
          <w:spacing w:val="-3"/>
        </w:rPr>
        <w:t xml:space="preserve"> </w:t>
      </w:r>
      <w:r>
        <w:t>safe</w:t>
      </w:r>
      <w:r>
        <w:rPr>
          <w:spacing w:val="-2"/>
        </w:rPr>
        <w:t xml:space="preserve"> </w:t>
      </w:r>
      <w:r>
        <w:t>distance</w:t>
      </w:r>
      <w:r>
        <w:rPr>
          <w:spacing w:val="-4"/>
        </w:rPr>
        <w:t xml:space="preserve"> </w:t>
      </w:r>
      <w:r>
        <w:t>away</w:t>
      </w:r>
      <w:r>
        <w:rPr>
          <w:spacing w:val="-5"/>
        </w:rPr>
        <w:t xml:space="preserve"> </w:t>
      </w:r>
      <w:r>
        <w:t>from building entrances to prevent access.</w:t>
      </w:r>
    </w:p>
    <w:p w14:paraId="72E2FF55" w14:textId="77777777" w:rsidR="00054C28" w:rsidRDefault="00D50A48">
      <w:pPr>
        <w:pStyle w:val="BodyText"/>
        <w:spacing w:line="293" w:lineRule="exact"/>
      </w:pPr>
      <w:r>
        <w:t>Warn</w:t>
      </w:r>
      <w:r>
        <w:rPr>
          <w:spacing w:val="-2"/>
        </w:rPr>
        <w:t xml:space="preserve"> </w:t>
      </w:r>
      <w:r>
        <w:t>all</w:t>
      </w:r>
      <w:r>
        <w:rPr>
          <w:spacing w:val="-5"/>
        </w:rPr>
        <w:t xml:space="preserve"> </w:t>
      </w:r>
      <w:r>
        <w:t>personnel</w:t>
      </w:r>
      <w:r>
        <w:rPr>
          <w:spacing w:val="-4"/>
        </w:rPr>
        <w:t xml:space="preserve"> </w:t>
      </w:r>
      <w:r>
        <w:t>to</w:t>
      </w:r>
      <w:r>
        <w:rPr>
          <w:spacing w:val="-4"/>
        </w:rPr>
        <w:t xml:space="preserve"> </w:t>
      </w:r>
      <w:r>
        <w:t>avoid</w:t>
      </w:r>
      <w:r>
        <w:rPr>
          <w:spacing w:val="-5"/>
        </w:rPr>
        <w:t xml:space="preserve"> </w:t>
      </w:r>
      <w:r>
        <w:t>touching</w:t>
      </w:r>
      <w:r>
        <w:rPr>
          <w:spacing w:val="-5"/>
        </w:rPr>
        <w:t xml:space="preserve"> </w:t>
      </w:r>
      <w:r>
        <w:t>fallen</w:t>
      </w:r>
      <w:r>
        <w:rPr>
          <w:spacing w:val="-2"/>
        </w:rPr>
        <w:t xml:space="preserve"> </w:t>
      </w:r>
      <w:r>
        <w:t>electrical</w:t>
      </w:r>
      <w:r>
        <w:rPr>
          <w:spacing w:val="-2"/>
        </w:rPr>
        <w:t xml:space="preserve"> wires.</w:t>
      </w:r>
    </w:p>
    <w:p w14:paraId="096A4569" w14:textId="77777777" w:rsidR="00054C28" w:rsidRDefault="00054C28">
      <w:pPr>
        <w:spacing w:line="293" w:lineRule="exact"/>
        <w:sectPr w:rsidR="00054C28">
          <w:pgSz w:w="12240" w:h="15840"/>
          <w:pgMar w:top="1580" w:right="860" w:bottom="280" w:left="140" w:header="768" w:footer="0" w:gutter="0"/>
          <w:cols w:space="720"/>
        </w:sectPr>
      </w:pPr>
    </w:p>
    <w:p w14:paraId="4CF5856A" w14:textId="77777777" w:rsidR="00054C28" w:rsidRDefault="00054C28">
      <w:pPr>
        <w:pStyle w:val="BodyText"/>
        <w:spacing w:before="4"/>
        <w:ind w:left="0"/>
      </w:pPr>
    </w:p>
    <w:p w14:paraId="020C1D29" w14:textId="77777777" w:rsidR="00054C28" w:rsidRDefault="00D50A48">
      <w:pPr>
        <w:pStyle w:val="BodyText"/>
      </w:pPr>
      <w:r>
        <w:t>First</w:t>
      </w:r>
      <w:r>
        <w:rPr>
          <w:spacing w:val="-4"/>
        </w:rPr>
        <w:t xml:space="preserve"> </w:t>
      </w:r>
      <w:r>
        <w:t>Aid</w:t>
      </w:r>
      <w:r>
        <w:rPr>
          <w:spacing w:val="-2"/>
        </w:rPr>
        <w:t xml:space="preserve"> </w:t>
      </w:r>
      <w:r>
        <w:t>Team</w:t>
      </w:r>
      <w:r>
        <w:rPr>
          <w:spacing w:val="-4"/>
        </w:rPr>
        <w:t xml:space="preserve"> </w:t>
      </w:r>
      <w:r>
        <w:t>will</w:t>
      </w:r>
      <w:r>
        <w:rPr>
          <w:spacing w:val="-3"/>
        </w:rPr>
        <w:t xml:space="preserve"> </w:t>
      </w:r>
      <w:r>
        <w:t>check</w:t>
      </w:r>
      <w:r>
        <w:rPr>
          <w:spacing w:val="-4"/>
        </w:rPr>
        <w:t xml:space="preserve"> </w:t>
      </w:r>
      <w:r>
        <w:t>for</w:t>
      </w:r>
      <w:r>
        <w:rPr>
          <w:spacing w:val="-1"/>
        </w:rPr>
        <w:t xml:space="preserve"> </w:t>
      </w:r>
      <w:r>
        <w:t>injuries</w:t>
      </w:r>
      <w:r>
        <w:rPr>
          <w:spacing w:val="-3"/>
        </w:rPr>
        <w:t xml:space="preserve"> </w:t>
      </w:r>
      <w:r>
        <w:t>and</w:t>
      </w:r>
      <w:r>
        <w:rPr>
          <w:spacing w:val="-4"/>
        </w:rPr>
        <w:t xml:space="preserve"> </w:t>
      </w:r>
      <w:r>
        <w:t>provide</w:t>
      </w:r>
      <w:r>
        <w:rPr>
          <w:spacing w:val="-1"/>
        </w:rPr>
        <w:t xml:space="preserve"> </w:t>
      </w:r>
      <w:r>
        <w:t>appropriate</w:t>
      </w:r>
      <w:r>
        <w:rPr>
          <w:spacing w:val="-4"/>
        </w:rPr>
        <w:t xml:space="preserve"> </w:t>
      </w:r>
      <w:r>
        <w:t>first</w:t>
      </w:r>
      <w:r>
        <w:rPr>
          <w:spacing w:val="-3"/>
        </w:rPr>
        <w:t xml:space="preserve"> </w:t>
      </w:r>
      <w:r>
        <w:rPr>
          <w:spacing w:val="-4"/>
        </w:rPr>
        <w:t>aid.</w:t>
      </w:r>
    </w:p>
    <w:p w14:paraId="25C765B8" w14:textId="77777777" w:rsidR="00054C28" w:rsidRDefault="00D50A48">
      <w:pPr>
        <w:pStyle w:val="BodyText"/>
        <w:ind w:left="1660" w:right="343" w:hanging="360"/>
      </w:pPr>
      <w:r>
        <w:t>The</w:t>
      </w:r>
      <w:r>
        <w:rPr>
          <w:spacing w:val="-2"/>
        </w:rPr>
        <w:t xml:space="preserve"> </w:t>
      </w:r>
      <w:r>
        <w:t>Incident</w:t>
      </w:r>
      <w:r>
        <w:rPr>
          <w:spacing w:val="-2"/>
        </w:rPr>
        <w:t xml:space="preserve"> </w:t>
      </w:r>
      <w:r>
        <w:t>Commander</w:t>
      </w:r>
      <w:r>
        <w:rPr>
          <w:spacing w:val="-2"/>
        </w:rPr>
        <w:t xml:space="preserve"> </w:t>
      </w:r>
      <w:r>
        <w:t>will</w:t>
      </w:r>
      <w:r>
        <w:rPr>
          <w:spacing w:val="-5"/>
        </w:rPr>
        <w:t xml:space="preserve"> </w:t>
      </w:r>
      <w:r>
        <w:t>direct</w:t>
      </w:r>
      <w:r>
        <w:rPr>
          <w:spacing w:val="-4"/>
        </w:rPr>
        <w:t xml:space="preserve"> </w:t>
      </w:r>
      <w:r>
        <w:t>the</w:t>
      </w:r>
      <w:r>
        <w:rPr>
          <w:spacing w:val="-5"/>
        </w:rPr>
        <w:t xml:space="preserve"> </w:t>
      </w:r>
      <w:r>
        <w:t>Facility</w:t>
      </w:r>
      <w:r>
        <w:rPr>
          <w:spacing w:val="-6"/>
        </w:rPr>
        <w:t xml:space="preserve"> </w:t>
      </w:r>
      <w:r>
        <w:t>Team</w:t>
      </w:r>
      <w:r>
        <w:rPr>
          <w:spacing w:val="-3"/>
        </w:rPr>
        <w:t xml:space="preserve"> </w:t>
      </w:r>
      <w:r>
        <w:t>to</w:t>
      </w:r>
      <w:r>
        <w:rPr>
          <w:spacing w:val="-2"/>
        </w:rPr>
        <w:t xml:space="preserve"> </w:t>
      </w:r>
      <w:r>
        <w:t>turn</w:t>
      </w:r>
      <w:r>
        <w:rPr>
          <w:spacing w:val="-2"/>
        </w:rPr>
        <w:t xml:space="preserve"> </w:t>
      </w:r>
      <w:r>
        <w:t>off</w:t>
      </w:r>
      <w:r>
        <w:rPr>
          <w:spacing w:val="-4"/>
        </w:rPr>
        <w:t xml:space="preserve"> </w:t>
      </w:r>
      <w:r>
        <w:t>water,</w:t>
      </w:r>
      <w:r>
        <w:rPr>
          <w:spacing w:val="-3"/>
        </w:rPr>
        <w:t xml:space="preserve"> </w:t>
      </w:r>
      <w:r>
        <w:t>gas,</w:t>
      </w:r>
      <w:r>
        <w:rPr>
          <w:spacing w:val="-3"/>
        </w:rPr>
        <w:t xml:space="preserve"> </w:t>
      </w:r>
      <w:r>
        <w:t>and</w:t>
      </w:r>
      <w:r>
        <w:rPr>
          <w:spacing w:val="-4"/>
        </w:rPr>
        <w:t xml:space="preserve"> </w:t>
      </w:r>
      <w:r>
        <w:t>electrical</w:t>
      </w:r>
      <w:r>
        <w:rPr>
          <w:spacing w:val="-3"/>
        </w:rPr>
        <w:t xml:space="preserve"> </w:t>
      </w:r>
      <w:r>
        <w:t>and</w:t>
      </w:r>
      <w:r>
        <w:rPr>
          <w:spacing w:val="-4"/>
        </w:rPr>
        <w:t xml:space="preserve"> </w:t>
      </w:r>
      <w:r>
        <w:t>to alert appropriate utility company of damages, if appropriate.</w:t>
      </w:r>
    </w:p>
    <w:p w14:paraId="6D9603AF" w14:textId="77777777" w:rsidR="00054C28" w:rsidRDefault="00D50A48">
      <w:pPr>
        <w:pStyle w:val="BodyText"/>
        <w:spacing w:line="293" w:lineRule="exact"/>
      </w:pPr>
      <w:r>
        <w:t>If</w:t>
      </w:r>
      <w:r>
        <w:rPr>
          <w:spacing w:val="-4"/>
        </w:rPr>
        <w:t xml:space="preserve"> </w:t>
      </w:r>
      <w:r>
        <w:t>the</w:t>
      </w:r>
      <w:r>
        <w:rPr>
          <w:spacing w:val="-2"/>
        </w:rPr>
        <w:t xml:space="preserve"> </w:t>
      </w:r>
      <w:r>
        <w:t>area</w:t>
      </w:r>
      <w:r>
        <w:rPr>
          <w:spacing w:val="-1"/>
        </w:rPr>
        <w:t xml:space="preserve"> </w:t>
      </w:r>
      <w:r>
        <w:t>appears</w:t>
      </w:r>
      <w:r>
        <w:rPr>
          <w:spacing w:val="-3"/>
        </w:rPr>
        <w:t xml:space="preserve"> </w:t>
      </w:r>
      <w:r>
        <w:t>safe,</w:t>
      </w:r>
      <w:r>
        <w:rPr>
          <w:spacing w:val="-3"/>
        </w:rPr>
        <w:t xml:space="preserve"> </w:t>
      </w:r>
      <w:r>
        <w:t>the</w:t>
      </w:r>
      <w:r>
        <w:rPr>
          <w:spacing w:val="-4"/>
        </w:rPr>
        <w:t xml:space="preserve"> </w:t>
      </w:r>
      <w:r>
        <w:t>Search</w:t>
      </w:r>
      <w:r>
        <w:rPr>
          <w:spacing w:val="-4"/>
        </w:rPr>
        <w:t xml:space="preserve"> </w:t>
      </w:r>
      <w:r>
        <w:t>and</w:t>
      </w:r>
      <w:r>
        <w:rPr>
          <w:spacing w:val="-1"/>
        </w:rPr>
        <w:t xml:space="preserve"> </w:t>
      </w:r>
      <w:r>
        <w:t>Rescue</w:t>
      </w:r>
      <w:r>
        <w:rPr>
          <w:spacing w:val="-5"/>
        </w:rPr>
        <w:t xml:space="preserve"> </w:t>
      </w:r>
      <w:r>
        <w:t>team</w:t>
      </w:r>
      <w:r>
        <w:rPr>
          <w:spacing w:val="-2"/>
        </w:rPr>
        <w:t xml:space="preserve"> </w:t>
      </w:r>
      <w:r>
        <w:t>will</w:t>
      </w:r>
      <w:r>
        <w:rPr>
          <w:spacing w:val="-5"/>
        </w:rPr>
        <w:t xml:space="preserve"> </w:t>
      </w:r>
      <w:r>
        <w:t>be</w:t>
      </w:r>
      <w:r>
        <w:rPr>
          <w:spacing w:val="-1"/>
        </w:rPr>
        <w:t xml:space="preserve"> </w:t>
      </w:r>
      <w:r>
        <w:t>cleared</w:t>
      </w:r>
      <w:r>
        <w:rPr>
          <w:spacing w:val="-4"/>
        </w:rPr>
        <w:t xml:space="preserve"> </w:t>
      </w:r>
      <w:r>
        <w:t>by</w:t>
      </w:r>
      <w:r>
        <w:rPr>
          <w:spacing w:val="-2"/>
        </w:rPr>
        <w:t xml:space="preserve"> </w:t>
      </w:r>
      <w:r>
        <w:t>the</w:t>
      </w:r>
      <w:r>
        <w:rPr>
          <w:spacing w:val="-2"/>
        </w:rPr>
        <w:t xml:space="preserve"> </w:t>
      </w:r>
      <w:r>
        <w:t>Incident</w:t>
      </w:r>
      <w:r>
        <w:rPr>
          <w:spacing w:val="-3"/>
        </w:rPr>
        <w:t xml:space="preserve"> </w:t>
      </w:r>
      <w:r>
        <w:t>Commander</w:t>
      </w:r>
      <w:r>
        <w:rPr>
          <w:spacing w:val="-3"/>
        </w:rPr>
        <w:t xml:space="preserve"> </w:t>
      </w:r>
      <w:r>
        <w:rPr>
          <w:spacing w:val="-5"/>
        </w:rPr>
        <w:t>to</w:t>
      </w:r>
    </w:p>
    <w:p w14:paraId="2F183820" w14:textId="77777777" w:rsidR="00054C28" w:rsidRDefault="00D50A48">
      <w:pPr>
        <w:pStyle w:val="BodyText"/>
        <w:spacing w:before="2"/>
        <w:ind w:left="1660"/>
      </w:pPr>
      <w:r>
        <w:t>make</w:t>
      </w:r>
      <w:r>
        <w:rPr>
          <w:spacing w:val="-5"/>
        </w:rPr>
        <w:t xml:space="preserve"> </w:t>
      </w:r>
      <w:r>
        <w:t>an</w:t>
      </w:r>
      <w:r>
        <w:rPr>
          <w:spacing w:val="-3"/>
        </w:rPr>
        <w:t xml:space="preserve"> </w:t>
      </w:r>
      <w:r>
        <w:t>initial</w:t>
      </w:r>
      <w:r>
        <w:rPr>
          <w:spacing w:val="-2"/>
        </w:rPr>
        <w:t xml:space="preserve"> </w:t>
      </w:r>
      <w:r>
        <w:t>inspection</w:t>
      </w:r>
      <w:r>
        <w:rPr>
          <w:spacing w:val="-3"/>
        </w:rPr>
        <w:t xml:space="preserve"> </w:t>
      </w:r>
      <w:r>
        <w:t>of</w:t>
      </w:r>
      <w:r>
        <w:rPr>
          <w:spacing w:val="-2"/>
        </w:rPr>
        <w:t xml:space="preserve"> </w:t>
      </w:r>
      <w:r>
        <w:t>the</w:t>
      </w:r>
      <w:r>
        <w:rPr>
          <w:spacing w:val="-5"/>
        </w:rPr>
        <w:t xml:space="preserve"> </w:t>
      </w:r>
      <w:r>
        <w:t>District’s</w:t>
      </w:r>
      <w:r>
        <w:rPr>
          <w:spacing w:val="-6"/>
        </w:rPr>
        <w:t xml:space="preserve"> </w:t>
      </w:r>
      <w:r>
        <w:t>buildings,</w:t>
      </w:r>
      <w:r>
        <w:rPr>
          <w:spacing w:val="-3"/>
        </w:rPr>
        <w:t xml:space="preserve"> </w:t>
      </w:r>
      <w:r>
        <w:t>if</w:t>
      </w:r>
      <w:r>
        <w:rPr>
          <w:spacing w:val="-4"/>
        </w:rPr>
        <w:t xml:space="preserve"> </w:t>
      </w:r>
      <w:r>
        <w:rPr>
          <w:spacing w:val="-2"/>
        </w:rPr>
        <w:t>needed.</w:t>
      </w:r>
    </w:p>
    <w:p w14:paraId="4F2DFEAA" w14:textId="77777777" w:rsidR="00054C28" w:rsidRDefault="00D50A48">
      <w:pPr>
        <w:pStyle w:val="BodyText"/>
        <w:ind w:left="1660" w:hanging="360"/>
      </w:pPr>
      <w:r>
        <w:t>The</w:t>
      </w:r>
      <w:r>
        <w:rPr>
          <w:spacing w:val="-3"/>
        </w:rPr>
        <w:t xml:space="preserve"> </w:t>
      </w:r>
      <w:r>
        <w:t>Incident</w:t>
      </w:r>
      <w:r>
        <w:rPr>
          <w:spacing w:val="-3"/>
        </w:rPr>
        <w:t xml:space="preserve"> </w:t>
      </w:r>
      <w:r>
        <w:t>Commander</w:t>
      </w:r>
      <w:r>
        <w:rPr>
          <w:spacing w:val="-3"/>
        </w:rPr>
        <w:t xml:space="preserve"> </w:t>
      </w:r>
      <w:r>
        <w:t>will</w:t>
      </w:r>
      <w:r>
        <w:rPr>
          <w:spacing w:val="-6"/>
        </w:rPr>
        <w:t xml:space="preserve"> </w:t>
      </w:r>
      <w:r>
        <w:t>contact</w:t>
      </w:r>
      <w:r>
        <w:rPr>
          <w:spacing w:val="-5"/>
        </w:rPr>
        <w:t xml:space="preserve"> </w:t>
      </w:r>
      <w:r>
        <w:t>the</w:t>
      </w:r>
      <w:r>
        <w:rPr>
          <w:spacing w:val="-6"/>
        </w:rPr>
        <w:t xml:space="preserve"> </w:t>
      </w:r>
      <w:r>
        <w:t>Superintendent</w:t>
      </w:r>
      <w:r>
        <w:rPr>
          <w:spacing w:val="-5"/>
        </w:rPr>
        <w:t xml:space="preserve"> </w:t>
      </w:r>
      <w:r>
        <w:t>to</w:t>
      </w:r>
      <w:r>
        <w:rPr>
          <w:spacing w:val="-5"/>
        </w:rPr>
        <w:t xml:space="preserve"> </w:t>
      </w:r>
      <w:r>
        <w:t>determine</w:t>
      </w:r>
      <w:r>
        <w:rPr>
          <w:spacing w:val="-3"/>
        </w:rPr>
        <w:t xml:space="preserve"> </w:t>
      </w:r>
      <w:r>
        <w:t>if</w:t>
      </w:r>
      <w:r>
        <w:rPr>
          <w:spacing w:val="-5"/>
        </w:rPr>
        <w:t xml:space="preserve"> </w:t>
      </w:r>
      <w:r>
        <w:t>additional</w:t>
      </w:r>
      <w:r>
        <w:rPr>
          <w:spacing w:val="-6"/>
        </w:rPr>
        <w:t xml:space="preserve"> </w:t>
      </w:r>
      <w:r>
        <w:t>actions</w:t>
      </w:r>
      <w:r>
        <w:rPr>
          <w:spacing w:val="-4"/>
        </w:rPr>
        <w:t xml:space="preserve"> </w:t>
      </w:r>
      <w:r>
        <w:t>are deemed necessary.</w:t>
      </w:r>
    </w:p>
    <w:p w14:paraId="328F8DD6" w14:textId="77777777" w:rsidR="00054C28" w:rsidRDefault="00D50A48">
      <w:pPr>
        <w:pStyle w:val="Heading3"/>
        <w:spacing w:before="121"/>
      </w:pPr>
      <w:bookmarkStart w:id="119" w:name="_Toc184969040"/>
      <w:r>
        <w:rPr>
          <w:color w:val="006480"/>
        </w:rPr>
        <w:t>During</w:t>
      </w:r>
      <w:r>
        <w:rPr>
          <w:color w:val="006480"/>
          <w:spacing w:val="-2"/>
        </w:rPr>
        <w:t xml:space="preserve"> </w:t>
      </w:r>
      <w:r>
        <w:rPr>
          <w:color w:val="006480"/>
        </w:rPr>
        <w:t>Non-Operating</w:t>
      </w:r>
      <w:r>
        <w:rPr>
          <w:color w:val="006480"/>
          <w:spacing w:val="-1"/>
        </w:rPr>
        <w:t xml:space="preserve"> </w:t>
      </w:r>
      <w:r>
        <w:rPr>
          <w:color w:val="006480"/>
          <w:spacing w:val="-2"/>
        </w:rPr>
        <w:t>Hours</w:t>
      </w:r>
      <w:bookmarkEnd w:id="119"/>
    </w:p>
    <w:p w14:paraId="4841088F" w14:textId="77777777" w:rsidR="00054C28" w:rsidRDefault="00D50A48">
      <w:pPr>
        <w:pStyle w:val="BodyText"/>
        <w:spacing w:before="119"/>
        <w:ind w:left="1660" w:hanging="360"/>
      </w:pPr>
      <w:r>
        <w:t>The</w:t>
      </w:r>
      <w:r>
        <w:rPr>
          <w:spacing w:val="-4"/>
        </w:rPr>
        <w:t xml:space="preserve"> </w:t>
      </w:r>
      <w:r>
        <w:t>Incident</w:t>
      </w:r>
      <w:r>
        <w:rPr>
          <w:spacing w:val="-4"/>
        </w:rPr>
        <w:t xml:space="preserve"> </w:t>
      </w:r>
      <w:r>
        <w:t>Commander</w:t>
      </w:r>
      <w:r>
        <w:rPr>
          <w:spacing w:val="-4"/>
        </w:rPr>
        <w:t xml:space="preserve"> </w:t>
      </w:r>
      <w:r>
        <w:t>and</w:t>
      </w:r>
      <w:r>
        <w:rPr>
          <w:spacing w:val="-4"/>
        </w:rPr>
        <w:t xml:space="preserve"> </w:t>
      </w:r>
      <w:r>
        <w:t>Identified</w:t>
      </w:r>
      <w:r>
        <w:rPr>
          <w:spacing w:val="-6"/>
        </w:rPr>
        <w:t xml:space="preserve"> </w:t>
      </w:r>
      <w:r>
        <w:t>Maintenance/Facilities</w:t>
      </w:r>
      <w:r>
        <w:rPr>
          <w:spacing w:val="-5"/>
        </w:rPr>
        <w:t xml:space="preserve"> </w:t>
      </w:r>
      <w:r>
        <w:t>Personnel</w:t>
      </w:r>
      <w:r>
        <w:rPr>
          <w:spacing w:val="-7"/>
        </w:rPr>
        <w:t xml:space="preserve"> </w:t>
      </w:r>
      <w:r>
        <w:t>will</w:t>
      </w:r>
      <w:r>
        <w:rPr>
          <w:spacing w:val="-7"/>
        </w:rPr>
        <w:t xml:space="preserve"> </w:t>
      </w:r>
      <w:r>
        <w:t>assess</w:t>
      </w:r>
      <w:r>
        <w:rPr>
          <w:spacing w:val="-6"/>
        </w:rPr>
        <w:t xml:space="preserve"> </w:t>
      </w:r>
      <w:r>
        <w:t>damages</w:t>
      </w:r>
      <w:r>
        <w:rPr>
          <w:spacing w:val="-5"/>
        </w:rPr>
        <w:t xml:space="preserve"> </w:t>
      </w:r>
      <w:r>
        <w:t>to determine needed corrective actions. For apparent damages, contact the Superintendent to determine if the District should be closed.</w:t>
      </w:r>
    </w:p>
    <w:p w14:paraId="01F22A2C" w14:textId="77777777" w:rsidR="00054C28" w:rsidRDefault="00D50A48">
      <w:pPr>
        <w:pStyle w:val="BodyText"/>
        <w:ind w:left="1660" w:hanging="360"/>
      </w:pPr>
      <w:r>
        <w:t>If</w:t>
      </w:r>
      <w:r>
        <w:rPr>
          <w:spacing w:val="-2"/>
        </w:rPr>
        <w:t xml:space="preserve"> </w:t>
      </w:r>
      <w:r>
        <w:t>the</w:t>
      </w:r>
      <w:r>
        <w:rPr>
          <w:spacing w:val="-4"/>
        </w:rPr>
        <w:t xml:space="preserve"> </w:t>
      </w:r>
      <w:r>
        <w:t>District</w:t>
      </w:r>
      <w:r>
        <w:rPr>
          <w:spacing w:val="-2"/>
        </w:rPr>
        <w:t xml:space="preserve"> </w:t>
      </w:r>
      <w:r>
        <w:t>must</w:t>
      </w:r>
      <w:r>
        <w:rPr>
          <w:spacing w:val="-4"/>
        </w:rPr>
        <w:t xml:space="preserve"> </w:t>
      </w:r>
      <w:r>
        <w:t>be</w:t>
      </w:r>
      <w:r>
        <w:rPr>
          <w:spacing w:val="-2"/>
        </w:rPr>
        <w:t xml:space="preserve"> </w:t>
      </w:r>
      <w:r>
        <w:t>closed,</w:t>
      </w:r>
      <w:r>
        <w:rPr>
          <w:spacing w:val="-3"/>
        </w:rPr>
        <w:t xml:space="preserve"> </w:t>
      </w:r>
      <w:r>
        <w:t>notify</w:t>
      </w:r>
      <w:r>
        <w:rPr>
          <w:spacing w:val="-3"/>
        </w:rPr>
        <w:t xml:space="preserve"> </w:t>
      </w:r>
      <w:r>
        <w:t>staff</w:t>
      </w:r>
      <w:r>
        <w:rPr>
          <w:spacing w:val="-4"/>
        </w:rPr>
        <w:t xml:space="preserve"> </w:t>
      </w:r>
      <w:r>
        <w:t>and</w:t>
      </w:r>
      <w:r>
        <w:rPr>
          <w:spacing w:val="-2"/>
        </w:rPr>
        <w:t xml:space="preserve"> </w:t>
      </w:r>
      <w:r>
        <w:t>students</w:t>
      </w:r>
      <w:r>
        <w:rPr>
          <w:spacing w:val="-5"/>
        </w:rPr>
        <w:t xml:space="preserve"> </w:t>
      </w:r>
      <w:r>
        <w:t>as</w:t>
      </w:r>
      <w:r>
        <w:rPr>
          <w:spacing w:val="-3"/>
        </w:rPr>
        <w:t xml:space="preserve"> </w:t>
      </w:r>
      <w:r>
        <w:t>identified</w:t>
      </w:r>
      <w:r>
        <w:rPr>
          <w:spacing w:val="-2"/>
        </w:rPr>
        <w:t xml:space="preserve"> </w:t>
      </w:r>
      <w:r>
        <w:t>in</w:t>
      </w:r>
      <w:r>
        <w:rPr>
          <w:spacing w:val="-4"/>
        </w:rPr>
        <w:t xml:space="preserve"> </w:t>
      </w:r>
      <w:r>
        <w:t>District</w:t>
      </w:r>
      <w:r>
        <w:rPr>
          <w:spacing w:val="-2"/>
        </w:rPr>
        <w:t xml:space="preserve"> </w:t>
      </w:r>
      <w:r>
        <w:t>Closure</w:t>
      </w:r>
      <w:r>
        <w:rPr>
          <w:spacing w:val="-4"/>
        </w:rPr>
        <w:t xml:space="preserve"> </w:t>
      </w:r>
      <w:r>
        <w:t xml:space="preserve">Response </w:t>
      </w:r>
      <w:r>
        <w:rPr>
          <w:spacing w:val="-2"/>
        </w:rPr>
        <w:t>Procedure.</w:t>
      </w:r>
    </w:p>
    <w:p w14:paraId="424893C1" w14:textId="77777777" w:rsidR="00054C28" w:rsidRDefault="00054C28">
      <w:pPr>
        <w:sectPr w:rsidR="00054C28">
          <w:pgSz w:w="12240" w:h="15840"/>
          <w:pgMar w:top="1580" w:right="860" w:bottom="280" w:left="140" w:header="768" w:footer="0" w:gutter="0"/>
          <w:cols w:space="720"/>
        </w:sectPr>
      </w:pPr>
    </w:p>
    <w:p w14:paraId="75592EAD" w14:textId="77777777" w:rsidR="00054C28" w:rsidRDefault="00054C28">
      <w:pPr>
        <w:pStyle w:val="BodyText"/>
        <w:spacing w:before="53" w:after="1"/>
        <w:ind w:left="0"/>
        <w:rPr>
          <w:sz w:val="20"/>
        </w:rPr>
      </w:pPr>
    </w:p>
    <w:p w14:paraId="79609256" w14:textId="77777777" w:rsidR="00054C28" w:rsidRDefault="00D50A48">
      <w:pPr>
        <w:pStyle w:val="BodyText"/>
        <w:ind w:left="911"/>
        <w:rPr>
          <w:sz w:val="20"/>
        </w:rPr>
      </w:pPr>
      <w:r>
        <w:rPr>
          <w:noProof/>
          <w:sz w:val="20"/>
        </w:rPr>
        <mc:AlternateContent>
          <mc:Choice Requires="wpg">
            <w:drawing>
              <wp:inline distT="0" distB="0" distL="0" distR="0" wp14:anchorId="20D69F1B" wp14:editId="64A29E3B">
                <wp:extent cx="6438900" cy="577850"/>
                <wp:effectExtent l="0" t="0" r="0" b="3175"/>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183" name="Graphic 183"/>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184" name="Textbox 184"/>
                        <wps:cNvSpPr txBox="1"/>
                        <wps:spPr>
                          <a:xfrm>
                            <a:off x="0" y="56388"/>
                            <a:ext cx="6438900" cy="464820"/>
                          </a:xfrm>
                          <a:prstGeom prst="rect">
                            <a:avLst/>
                          </a:prstGeom>
                        </wps:spPr>
                        <wps:txbx>
                          <w:txbxContent>
                            <w:p w14:paraId="0DE43334" w14:textId="77777777" w:rsidR="00054C28" w:rsidRDefault="00D50A48">
                              <w:pPr>
                                <w:spacing w:before="120"/>
                                <w:ind w:left="209"/>
                                <w:rPr>
                                  <w:sz w:val="40"/>
                                </w:rPr>
                              </w:pPr>
                              <w:r>
                                <w:rPr>
                                  <w:color w:val="FFFFFF"/>
                                  <w:sz w:val="40"/>
                                </w:rPr>
                                <w:t>Fire</w:t>
                              </w:r>
                              <w:r>
                                <w:rPr>
                                  <w:color w:val="FFFFFF"/>
                                  <w:spacing w:val="-1"/>
                                  <w:sz w:val="40"/>
                                </w:rPr>
                                <w:t xml:space="preserve"> </w:t>
                              </w:r>
                              <w:r>
                                <w:rPr>
                                  <w:color w:val="FFFFFF"/>
                                  <w:sz w:val="40"/>
                                </w:rPr>
                                <w:t xml:space="preserve">- </w:t>
                              </w:r>
                              <w:r>
                                <w:rPr>
                                  <w:color w:val="FFFFFF"/>
                                  <w:spacing w:val="-2"/>
                                  <w:sz w:val="40"/>
                                </w:rPr>
                                <w:t>Structural</w:t>
                              </w:r>
                            </w:p>
                          </w:txbxContent>
                        </wps:txbx>
                        <wps:bodyPr wrap="square" lIns="0" tIns="0" rIns="0" bIns="0" rtlCol="0">
                          <a:noAutofit/>
                        </wps:bodyPr>
                      </wps:wsp>
                    </wpg:wgp>
                  </a:graphicData>
                </a:graphic>
              </wp:inline>
            </w:drawing>
          </mc:Choice>
          <mc:Fallback>
            <w:pict>
              <v:group w14:anchorId="20D69F1B" id="Group 182" o:spid="_x0000_s1158"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tEj5wIAAFMIAAAOAAAAZHJzL2Uyb0RvYy54bWy8Vt9vmzAQfp+0/8Hy+wpJSUJRSbW1azRp&#13;&#10;6io1056NMT80wJ7tBPrf72wwoenUdu20F3LG5+Pu+7475/yiqyu0Z1KVvInx7MTHiDWUp2WTx/j7&#13;&#10;9vpDiJHSpElJxRsW43um8MX6/bvzVkRszgtepUwiCNKoqBUxLrQWkecpWrCaqBMuWAObGZc10bCU&#13;&#10;uZdK0kL0uvLmvr/0Wi5TITllSsHbq34Tr238LGNUf8syxTSqYgy5afuU9pmYp7c+J1EuiShKOqRB&#13;&#10;XpFFTcoGPjqGuiKaoJ0sH4WqSyq54pk+obz2eJaVlNkaoJqZf1TNRvKdsLXkUZuLESaA9ginV4el&#13;&#10;N/uNFHfiVvbZg/mV058KcPFakUfTfbPOD85dJmtzCIpAnUX0fkSUdRpReLkMTsMzH4CnsLdYrcLF&#13;&#10;ADktgJdHx2jx+emDHon6z9rkxmRaAepRB4DU2wC6K4hgFndlALiVqExB3OEpRg2pQcWbQTDmFSBl&#13;&#10;Pg9+BsVhpQZA34DRWCqJ6E7pDeMWbbL/qnSv2tRZpHAW7RpnStC+UX1lVa8xAtVLjED1Sa96QbQ5&#13;&#10;Zyg0JmondBUjW2a75nu25dZRG84Mq8tgiZEjHHI9+FTN1Be4n3i5PfcrbLzeZ7E8DUOTGkRz++73&#13;&#10;gd98Nvdf5LhaLc6WT0acVgLy/Cv359N4EP3Z6qbetksmONCKK9ZDY7iyGI38gd9UIYpXZXpdVpUh&#13;&#10;TMk8uawk2hMzAP1lELrQEzdoJhX1kjVWwtN70HwLIo+x+rUjkmFUfWmgq8wIdYZ0RuIMqatLbget&#13;&#10;1YpUetv9IFIgAWaMNUyFG+6ai0ROypC/ceh9zcmGf9xpnpVG5za3PqNhAY3et9x/6PjAdfwWck94&#13;&#10;h2ZhYAQ16Xiku08cmmLm3j/Z+6PISfTHGRkAQ3NHkZseBh3T/wOOprPtZXMEYD8ijsjUXdLZ8RWs&#13;&#10;XIL/iN8XsGSnNNxcVq/DLWuuxunasnr4L7D+DQAA//8DAFBLAwQUAAYACAAAACEARH0j9N8AAAAK&#13;&#10;AQAADwAAAGRycy9kb3ducmV2LnhtbEyPS2vDMBCE74X+B7GF3hpJfdE4lkNIH6cQaFIIvW3sjW1i&#13;&#10;ScZSbOffd9NLexkYhp2dL52PthE9daH2zoCeKBDkcl/UrjTwtX2/ewERIroCG+/IwJkCzLPrqxST&#13;&#10;wg/uk/pNLAWXuJCggSrGNpEy5BVZDBPfkuPs4DuLkW1XyqLDgcttI++VepYWa8cfKmxpWVF+3Jys&#13;&#10;gY8Bh8WDfutXx8Py/L19Wu9Wmoy5vRlfZyyLGYhIY/y7gAsD74eMh+39yRVBNAaYJv7qJVP6kf3e&#13;&#10;wFQrkFkq/yNkPwAAAP//AwBQSwECLQAUAAYACAAAACEAtoM4kv4AAADhAQAAEwAAAAAAAAAAAAAA&#13;&#10;AAAAAAAAW0NvbnRlbnRfVHlwZXNdLnhtbFBLAQItABQABgAIAAAAIQA4/SH/1gAAAJQBAAALAAAA&#13;&#10;AAAAAAAAAAAAAC8BAABfcmVscy8ucmVsc1BLAQItABQABgAIAAAAIQAqFtEj5wIAAFMIAAAOAAAA&#13;&#10;AAAAAAAAAAAAAC4CAABkcnMvZTJvRG9jLnhtbFBLAQItABQABgAIAAAAIQBEfSP03wAAAAoBAAAP&#13;&#10;AAAAAAAAAAAAAAAAAEEFAABkcnMvZG93bnJldi54bWxQSwUGAAAAAAQABADzAAAATQYAAAAA&#13;&#10;">
                <v:shape id="Graphic 183" o:spid="_x0000_s1159"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WlPxgAAAOEAAAAPAAAAZHJzL2Rvd25yZXYueG1sRI/BisIw&#13;&#10;EIbvC75DGMHbmqq4lmoUcRE8eHBV8Do2Y1tsJqHJ1u7bbwTByzDDz/8N32LVmVq01PjKsoLRMAFB&#13;&#10;nFtdcaHgfNp+piB8QNZYWyYFf+Rhtex9LDDT9sE/1B5DISKEfYYKyhBcJqXPSzLoh9YRx+xmG4Mh&#13;&#10;nk0hdYOPCDe1HCfJlzRYcfxQoqNNSfn9+GsUtId0Qu56n+b60oVZjZXb7TdKDfrd9zyO9RxEoC68&#13;&#10;Gy/ETkeHdAJPo7iBXP4DAAD//wMAUEsBAi0AFAAGAAgAAAAhANvh9svuAAAAhQEAABMAAAAAAAAA&#13;&#10;AAAAAAAAAAAAAFtDb250ZW50X1R5cGVzXS54bWxQSwECLQAUAAYACAAAACEAWvQsW78AAAAVAQAA&#13;&#10;CwAAAAAAAAAAAAAAAAAfAQAAX3JlbHMvLnJlbHNQSwECLQAUAAYACAAAACEAjB1pT8YAAADhAAAA&#13;&#10;DwAAAAAAAAAAAAAAAAAHAgAAZHJzL2Rvd25yZXYueG1sUEsFBgAAAAADAAMAtwAAAPoCAAAAAA==&#13;&#10;" path="m6438646,l,,,56388,,521208r,56388l6438646,577596r,-56388l6438646,56388r,-56388xe" fillcolor="#006480" stroked="f">
                  <v:path arrowok="t"/>
                </v:shape>
                <v:shape id="Textbox 184" o:spid="_x0000_s1160"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AV+yQAAAOEAAAAPAAAAZHJzL2Rvd25yZXYueG1sRI/BasJA&#13;&#10;EIbvgu+wjNCbbixF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kXQFfskAAADh&#13;&#10;AAAADwAAAAAAAAAAAAAAAAAHAgAAZHJzL2Rvd25yZXYueG1sUEsFBgAAAAADAAMAtwAAAP0CAAAA&#13;&#10;AA==&#13;&#10;" filled="f" stroked="f">
                  <v:textbox inset="0,0,0,0">
                    <w:txbxContent>
                      <w:p w14:paraId="0DE43334" w14:textId="77777777" w:rsidR="00054C28" w:rsidRDefault="00D50A48">
                        <w:pPr>
                          <w:spacing w:before="120"/>
                          <w:ind w:left="209"/>
                          <w:rPr>
                            <w:sz w:val="40"/>
                          </w:rPr>
                        </w:pPr>
                        <w:r>
                          <w:rPr>
                            <w:color w:val="FFFFFF"/>
                            <w:sz w:val="40"/>
                          </w:rPr>
                          <w:t>Fire</w:t>
                        </w:r>
                        <w:r>
                          <w:rPr>
                            <w:color w:val="FFFFFF"/>
                            <w:spacing w:val="-1"/>
                            <w:sz w:val="40"/>
                          </w:rPr>
                          <w:t xml:space="preserve"> </w:t>
                        </w:r>
                        <w:r>
                          <w:rPr>
                            <w:color w:val="FFFFFF"/>
                            <w:sz w:val="40"/>
                          </w:rPr>
                          <w:t xml:space="preserve">- </w:t>
                        </w:r>
                        <w:r>
                          <w:rPr>
                            <w:color w:val="FFFFFF"/>
                            <w:spacing w:val="-2"/>
                            <w:sz w:val="40"/>
                          </w:rPr>
                          <w:t>Structural</w:t>
                        </w:r>
                      </w:p>
                    </w:txbxContent>
                  </v:textbox>
                </v:shape>
                <w10:anchorlock/>
              </v:group>
            </w:pict>
          </mc:Fallback>
        </mc:AlternateContent>
      </w:r>
    </w:p>
    <w:p w14:paraId="08DAF83D" w14:textId="77777777" w:rsidR="00054C28" w:rsidRDefault="00D50A48">
      <w:pPr>
        <w:pStyle w:val="BodyText"/>
        <w:spacing w:before="209"/>
        <w:ind w:left="940" w:right="2258"/>
        <w:jc w:val="both"/>
      </w:pPr>
      <w:r>
        <w:rPr>
          <w:noProof/>
        </w:rPr>
        <w:drawing>
          <wp:anchor distT="0" distB="0" distL="0" distR="0" simplePos="0" relativeHeight="15764480" behindDoc="0" locked="0" layoutInCell="1" allowOverlap="1" wp14:anchorId="4D9D2BF4" wp14:editId="21AC0669">
            <wp:simplePos x="0" y="0"/>
            <wp:positionH relativeFrom="page">
              <wp:posOffset>6194613</wp:posOffset>
            </wp:positionH>
            <wp:positionV relativeFrom="paragraph">
              <wp:posOffset>214890</wp:posOffset>
            </wp:positionV>
            <wp:extent cx="803670" cy="823368"/>
            <wp:effectExtent l="0" t="0" r="0" b="0"/>
            <wp:wrapNone/>
            <wp:docPr id="185" name="Image 185" descr="Logo, 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Logo, icon  Description automatically generated"/>
                    <pic:cNvPicPr/>
                  </pic:nvPicPr>
                  <pic:blipFill>
                    <a:blip r:embed="rId74" cstate="print"/>
                    <a:stretch>
                      <a:fillRect/>
                    </a:stretch>
                  </pic:blipFill>
                  <pic:spPr>
                    <a:xfrm>
                      <a:off x="0" y="0"/>
                      <a:ext cx="803670" cy="823368"/>
                    </a:xfrm>
                    <a:prstGeom prst="rect">
                      <a:avLst/>
                    </a:prstGeom>
                  </pic:spPr>
                </pic:pic>
              </a:graphicData>
            </a:graphic>
          </wp:anchor>
        </w:drawing>
      </w:r>
      <w:r>
        <w:t>The following procedure addresses the necessary actions that should be taken if a fire</w:t>
      </w:r>
      <w:r>
        <w:rPr>
          <w:spacing w:val="-2"/>
        </w:rPr>
        <w:t xml:space="preserve"> </w:t>
      </w:r>
      <w:r>
        <w:t>is</w:t>
      </w:r>
      <w:r>
        <w:rPr>
          <w:spacing w:val="-5"/>
        </w:rPr>
        <w:t xml:space="preserve"> </w:t>
      </w:r>
      <w:r>
        <w:t>discovered</w:t>
      </w:r>
      <w:r>
        <w:rPr>
          <w:spacing w:val="-2"/>
        </w:rPr>
        <w:t xml:space="preserve"> </w:t>
      </w:r>
      <w:r>
        <w:t>in</w:t>
      </w:r>
      <w:r>
        <w:rPr>
          <w:spacing w:val="-2"/>
        </w:rPr>
        <w:t xml:space="preserve"> </w:t>
      </w:r>
      <w:r>
        <w:t>or</w:t>
      </w:r>
      <w:r>
        <w:rPr>
          <w:spacing w:val="-2"/>
        </w:rPr>
        <w:t xml:space="preserve"> </w:t>
      </w:r>
      <w:r>
        <w:t>on</w:t>
      </w:r>
      <w:r>
        <w:rPr>
          <w:spacing w:val="-4"/>
        </w:rPr>
        <w:t xml:space="preserve"> </w:t>
      </w:r>
      <w:r>
        <w:t>the</w:t>
      </w:r>
      <w:r>
        <w:rPr>
          <w:spacing w:val="-2"/>
        </w:rPr>
        <w:t xml:space="preserve"> </w:t>
      </w:r>
      <w:r>
        <w:t>District’s</w:t>
      </w:r>
      <w:r>
        <w:rPr>
          <w:spacing w:val="-5"/>
        </w:rPr>
        <w:t xml:space="preserve"> </w:t>
      </w:r>
      <w:r>
        <w:t>facilities.</w:t>
      </w:r>
      <w:r>
        <w:rPr>
          <w:spacing w:val="-3"/>
        </w:rPr>
        <w:t xml:space="preserve"> </w:t>
      </w:r>
      <w:r>
        <w:t>A</w:t>
      </w:r>
      <w:r>
        <w:rPr>
          <w:spacing w:val="-5"/>
        </w:rPr>
        <w:t xml:space="preserve"> </w:t>
      </w:r>
      <w:r>
        <w:t>timely</w:t>
      </w:r>
      <w:r>
        <w:rPr>
          <w:spacing w:val="-3"/>
        </w:rPr>
        <w:t xml:space="preserve"> </w:t>
      </w:r>
      <w:r>
        <w:t>response</w:t>
      </w:r>
      <w:r>
        <w:rPr>
          <w:spacing w:val="-5"/>
        </w:rPr>
        <w:t xml:space="preserve"> </w:t>
      </w:r>
      <w:r>
        <w:t>to</w:t>
      </w:r>
      <w:r>
        <w:rPr>
          <w:spacing w:val="-4"/>
        </w:rPr>
        <w:t xml:space="preserve"> </w:t>
      </w:r>
      <w:r>
        <w:t>this</w:t>
      </w:r>
      <w:r>
        <w:rPr>
          <w:spacing w:val="-3"/>
        </w:rPr>
        <w:t xml:space="preserve"> </w:t>
      </w:r>
      <w:r>
        <w:t>situation is critical to prevent injuries and further property damage.</w:t>
      </w:r>
    </w:p>
    <w:p w14:paraId="5371ED89" w14:textId="77777777" w:rsidR="00054C28" w:rsidRDefault="00D50A48">
      <w:pPr>
        <w:pStyle w:val="Heading3"/>
      </w:pPr>
      <w:bookmarkStart w:id="120" w:name="_Toc184969041"/>
      <w:r>
        <w:rPr>
          <w:color w:val="006480"/>
          <w:spacing w:val="-2"/>
        </w:rPr>
        <w:t>Procedure</w:t>
      </w:r>
      <w:bookmarkEnd w:id="120"/>
    </w:p>
    <w:p w14:paraId="54B29582" w14:textId="77777777" w:rsidR="00054C28" w:rsidRDefault="00D50A48">
      <w:pPr>
        <w:pStyle w:val="BodyText"/>
        <w:spacing w:before="119"/>
        <w:ind w:left="940"/>
      </w:pPr>
      <w:r>
        <w:rPr>
          <w:b/>
          <w:color w:val="FF0000"/>
        </w:rPr>
        <w:t>NOTE</w:t>
      </w:r>
      <w:r>
        <w:rPr>
          <w:b/>
          <w:color w:val="FF0000"/>
          <w:spacing w:val="-3"/>
        </w:rPr>
        <w:t xml:space="preserve"> </w:t>
      </w:r>
      <w:r>
        <w:rPr>
          <w:color w:val="FF0000"/>
        </w:rPr>
        <w:t>–</w:t>
      </w:r>
      <w:r>
        <w:rPr>
          <w:color w:val="FF0000"/>
          <w:spacing w:val="-2"/>
        </w:rPr>
        <w:t xml:space="preserve"> </w:t>
      </w:r>
      <w:r>
        <w:rPr>
          <w:color w:val="FF0000"/>
        </w:rPr>
        <w:t>There</w:t>
      </w:r>
      <w:r>
        <w:rPr>
          <w:color w:val="FF0000"/>
          <w:spacing w:val="-2"/>
        </w:rPr>
        <w:t xml:space="preserve"> </w:t>
      </w:r>
      <w:r>
        <w:rPr>
          <w:color w:val="FF0000"/>
        </w:rPr>
        <w:t>are</w:t>
      </w:r>
      <w:r>
        <w:rPr>
          <w:color w:val="FF0000"/>
          <w:spacing w:val="-4"/>
        </w:rPr>
        <w:t xml:space="preserve"> </w:t>
      </w:r>
      <w:r>
        <w:rPr>
          <w:color w:val="FF0000"/>
        </w:rPr>
        <w:t>cases</w:t>
      </w:r>
      <w:r>
        <w:rPr>
          <w:color w:val="FF0000"/>
          <w:spacing w:val="-5"/>
        </w:rPr>
        <w:t xml:space="preserve"> </w:t>
      </w:r>
      <w:r>
        <w:rPr>
          <w:color w:val="FF0000"/>
        </w:rPr>
        <w:t>during</w:t>
      </w:r>
      <w:r>
        <w:rPr>
          <w:color w:val="FF0000"/>
          <w:spacing w:val="-3"/>
        </w:rPr>
        <w:t xml:space="preserve"> </w:t>
      </w:r>
      <w:r>
        <w:rPr>
          <w:color w:val="FF0000"/>
        </w:rPr>
        <w:t>Active</w:t>
      </w:r>
      <w:r>
        <w:rPr>
          <w:color w:val="FF0000"/>
          <w:spacing w:val="-5"/>
        </w:rPr>
        <w:t xml:space="preserve"> </w:t>
      </w:r>
      <w:r>
        <w:rPr>
          <w:color w:val="FF0000"/>
        </w:rPr>
        <w:t>Assailant</w:t>
      </w:r>
      <w:r>
        <w:rPr>
          <w:color w:val="FF0000"/>
          <w:spacing w:val="-2"/>
        </w:rPr>
        <w:t xml:space="preserve"> </w:t>
      </w:r>
      <w:r>
        <w:rPr>
          <w:color w:val="FF0000"/>
        </w:rPr>
        <w:t>incidents</w:t>
      </w:r>
      <w:r>
        <w:rPr>
          <w:color w:val="FF0000"/>
          <w:spacing w:val="-5"/>
        </w:rPr>
        <w:t xml:space="preserve"> </w:t>
      </w:r>
      <w:r>
        <w:rPr>
          <w:color w:val="FF0000"/>
        </w:rPr>
        <w:t>where</w:t>
      </w:r>
      <w:r>
        <w:rPr>
          <w:color w:val="FF0000"/>
          <w:spacing w:val="-5"/>
        </w:rPr>
        <w:t xml:space="preserve"> </w:t>
      </w:r>
      <w:r>
        <w:rPr>
          <w:color w:val="FF0000"/>
        </w:rPr>
        <w:t>the</w:t>
      </w:r>
      <w:r>
        <w:rPr>
          <w:color w:val="FF0000"/>
          <w:spacing w:val="-2"/>
        </w:rPr>
        <w:t xml:space="preserve"> </w:t>
      </w:r>
      <w:r>
        <w:rPr>
          <w:color w:val="FF0000"/>
        </w:rPr>
        <w:t>assailant</w:t>
      </w:r>
      <w:r>
        <w:rPr>
          <w:color w:val="FF0000"/>
          <w:spacing w:val="-1"/>
        </w:rPr>
        <w:t xml:space="preserve"> </w:t>
      </w:r>
      <w:r>
        <w:rPr>
          <w:color w:val="FF0000"/>
          <w:spacing w:val="-5"/>
        </w:rPr>
        <w:t>may</w:t>
      </w:r>
    </w:p>
    <w:p w14:paraId="621E75EA" w14:textId="77777777" w:rsidR="00054C28" w:rsidRDefault="00D50A48">
      <w:pPr>
        <w:pStyle w:val="BodyText"/>
        <w:ind w:left="940" w:right="314"/>
      </w:pPr>
      <w:r>
        <w:rPr>
          <w:color w:val="FF0000"/>
        </w:rPr>
        <w:t>trigger the fire alarm. This is done as a means to induce students and staff to evacuate which may provide</w:t>
      </w:r>
      <w:r>
        <w:rPr>
          <w:color w:val="FF0000"/>
          <w:spacing w:val="-5"/>
        </w:rPr>
        <w:t xml:space="preserve"> </w:t>
      </w:r>
      <w:r>
        <w:rPr>
          <w:color w:val="FF0000"/>
        </w:rPr>
        <w:t>the</w:t>
      </w:r>
      <w:r>
        <w:rPr>
          <w:color w:val="FF0000"/>
          <w:spacing w:val="-5"/>
        </w:rPr>
        <w:t xml:space="preserve"> </w:t>
      </w:r>
      <w:r>
        <w:rPr>
          <w:color w:val="FF0000"/>
        </w:rPr>
        <w:t>assailant</w:t>
      </w:r>
      <w:r>
        <w:rPr>
          <w:color w:val="FF0000"/>
          <w:spacing w:val="-3"/>
        </w:rPr>
        <w:t xml:space="preserve"> </w:t>
      </w:r>
      <w:r>
        <w:rPr>
          <w:color w:val="FF0000"/>
        </w:rPr>
        <w:t>with</w:t>
      </w:r>
      <w:r>
        <w:rPr>
          <w:color w:val="FF0000"/>
          <w:spacing w:val="-3"/>
        </w:rPr>
        <w:t xml:space="preserve"> </w:t>
      </w:r>
      <w:r>
        <w:rPr>
          <w:color w:val="FF0000"/>
        </w:rPr>
        <w:t>more</w:t>
      </w:r>
      <w:r>
        <w:rPr>
          <w:color w:val="FF0000"/>
          <w:spacing w:val="-3"/>
        </w:rPr>
        <w:t xml:space="preserve"> </w:t>
      </w:r>
      <w:r>
        <w:rPr>
          <w:color w:val="FF0000"/>
        </w:rPr>
        <w:t>“targets.”</w:t>
      </w:r>
      <w:r>
        <w:rPr>
          <w:color w:val="FF0000"/>
          <w:spacing w:val="-3"/>
        </w:rPr>
        <w:t xml:space="preserve"> </w:t>
      </w:r>
      <w:r>
        <w:rPr>
          <w:color w:val="FF0000"/>
        </w:rPr>
        <w:t>Modified</w:t>
      </w:r>
      <w:r>
        <w:rPr>
          <w:color w:val="FF0000"/>
          <w:spacing w:val="-2"/>
        </w:rPr>
        <w:t xml:space="preserve"> </w:t>
      </w:r>
      <w:r>
        <w:rPr>
          <w:color w:val="FF0000"/>
        </w:rPr>
        <w:t>responses</w:t>
      </w:r>
      <w:r>
        <w:rPr>
          <w:color w:val="FF0000"/>
          <w:spacing w:val="-4"/>
        </w:rPr>
        <w:t xml:space="preserve"> </w:t>
      </w:r>
      <w:r>
        <w:rPr>
          <w:color w:val="FF0000"/>
        </w:rPr>
        <w:t>to</w:t>
      </w:r>
      <w:r>
        <w:rPr>
          <w:color w:val="FF0000"/>
          <w:spacing w:val="-3"/>
        </w:rPr>
        <w:t xml:space="preserve"> </w:t>
      </w:r>
      <w:r>
        <w:rPr>
          <w:color w:val="FF0000"/>
        </w:rPr>
        <w:t>a</w:t>
      </w:r>
      <w:r>
        <w:rPr>
          <w:color w:val="FF0000"/>
          <w:spacing w:val="-5"/>
        </w:rPr>
        <w:t xml:space="preserve"> </w:t>
      </w:r>
      <w:r>
        <w:rPr>
          <w:color w:val="FF0000"/>
        </w:rPr>
        <w:t>fire</w:t>
      </w:r>
      <w:r>
        <w:rPr>
          <w:color w:val="FF0000"/>
          <w:spacing w:val="-5"/>
        </w:rPr>
        <w:t xml:space="preserve"> </w:t>
      </w:r>
      <w:r>
        <w:rPr>
          <w:color w:val="FF0000"/>
        </w:rPr>
        <w:t>alarm</w:t>
      </w:r>
      <w:r>
        <w:rPr>
          <w:color w:val="FF0000"/>
          <w:spacing w:val="-3"/>
        </w:rPr>
        <w:t xml:space="preserve"> </w:t>
      </w:r>
      <w:r>
        <w:rPr>
          <w:color w:val="FF0000"/>
        </w:rPr>
        <w:t>should</w:t>
      </w:r>
      <w:r>
        <w:rPr>
          <w:color w:val="FF0000"/>
          <w:spacing w:val="-5"/>
        </w:rPr>
        <w:t xml:space="preserve"> </w:t>
      </w:r>
      <w:r>
        <w:rPr>
          <w:color w:val="FF0000"/>
        </w:rPr>
        <w:t>be</w:t>
      </w:r>
      <w:r>
        <w:rPr>
          <w:color w:val="FF0000"/>
          <w:spacing w:val="-5"/>
        </w:rPr>
        <w:t xml:space="preserve"> </w:t>
      </w:r>
      <w:r>
        <w:rPr>
          <w:color w:val="FF0000"/>
        </w:rPr>
        <w:t>discussed</w:t>
      </w:r>
      <w:r>
        <w:rPr>
          <w:color w:val="FF0000"/>
          <w:spacing w:val="-5"/>
        </w:rPr>
        <w:t xml:space="preserve"> </w:t>
      </w:r>
      <w:r>
        <w:rPr>
          <w:color w:val="FF0000"/>
        </w:rPr>
        <w:t>with your local fire and law enforcement jurisdictions to coordinate best practices for your district.</w:t>
      </w:r>
    </w:p>
    <w:p w14:paraId="459E7C1B" w14:textId="77777777" w:rsidR="00054C28" w:rsidRDefault="00D50A48">
      <w:pPr>
        <w:pStyle w:val="BodyText"/>
        <w:ind w:left="1660" w:right="343" w:hanging="360"/>
      </w:pPr>
      <w:r>
        <w:t>If</w:t>
      </w:r>
      <w:r>
        <w:rPr>
          <w:spacing w:val="-1"/>
        </w:rPr>
        <w:t xml:space="preserve"> </w:t>
      </w:r>
      <w:r>
        <w:t>a</w:t>
      </w:r>
      <w:r>
        <w:rPr>
          <w:spacing w:val="-4"/>
        </w:rPr>
        <w:t xml:space="preserve"> </w:t>
      </w:r>
      <w:r>
        <w:t>fire</w:t>
      </w:r>
      <w:r>
        <w:rPr>
          <w:spacing w:val="-3"/>
        </w:rPr>
        <w:t xml:space="preserve"> </w:t>
      </w:r>
      <w:r>
        <w:t>is</w:t>
      </w:r>
      <w:r>
        <w:rPr>
          <w:spacing w:val="-2"/>
        </w:rPr>
        <w:t xml:space="preserve"> </w:t>
      </w:r>
      <w:r>
        <w:t>discovered</w:t>
      </w:r>
      <w:r>
        <w:rPr>
          <w:spacing w:val="-3"/>
        </w:rPr>
        <w:t xml:space="preserve"> </w:t>
      </w:r>
      <w:r>
        <w:t>on</w:t>
      </w:r>
      <w:r>
        <w:rPr>
          <w:spacing w:val="-5"/>
        </w:rPr>
        <w:t xml:space="preserve"> </w:t>
      </w:r>
      <w:r>
        <w:t>site,</w:t>
      </w:r>
      <w:r>
        <w:rPr>
          <w:spacing w:val="-3"/>
        </w:rPr>
        <w:t xml:space="preserve"> </w:t>
      </w:r>
      <w:r>
        <w:t>the</w:t>
      </w:r>
      <w:r>
        <w:rPr>
          <w:spacing w:val="-4"/>
        </w:rPr>
        <w:t xml:space="preserve"> </w:t>
      </w:r>
      <w:r>
        <w:t>administrative</w:t>
      </w:r>
      <w:r>
        <w:rPr>
          <w:spacing w:val="-4"/>
        </w:rPr>
        <w:t xml:space="preserve"> </w:t>
      </w:r>
      <w:r>
        <w:t>staff</w:t>
      </w:r>
      <w:r>
        <w:rPr>
          <w:spacing w:val="-1"/>
        </w:rPr>
        <w:t xml:space="preserve"> </w:t>
      </w:r>
      <w:r>
        <w:t>will</w:t>
      </w:r>
      <w:r>
        <w:rPr>
          <w:spacing w:val="-2"/>
        </w:rPr>
        <w:t xml:space="preserve"> </w:t>
      </w:r>
      <w:r>
        <w:t>immediately</w:t>
      </w:r>
      <w:r>
        <w:rPr>
          <w:spacing w:val="-2"/>
        </w:rPr>
        <w:t xml:space="preserve"> </w:t>
      </w:r>
      <w:r>
        <w:t>signal</w:t>
      </w:r>
      <w:r>
        <w:rPr>
          <w:spacing w:val="-1"/>
        </w:rPr>
        <w:t xml:space="preserve"> </w:t>
      </w:r>
      <w:r>
        <w:t>the</w:t>
      </w:r>
      <w:r>
        <w:rPr>
          <w:spacing w:val="-3"/>
        </w:rPr>
        <w:t xml:space="preserve"> </w:t>
      </w:r>
      <w:r>
        <w:t>fire</w:t>
      </w:r>
      <w:r>
        <w:rPr>
          <w:spacing w:val="-3"/>
        </w:rPr>
        <w:t xml:space="preserve"> </w:t>
      </w:r>
      <w:r>
        <w:t>alarm</w:t>
      </w:r>
      <w:r>
        <w:rPr>
          <w:spacing w:val="-2"/>
        </w:rPr>
        <w:t xml:space="preserve"> </w:t>
      </w:r>
      <w:r>
        <w:t>and direct students out of the building.</w:t>
      </w:r>
    </w:p>
    <w:p w14:paraId="6C0BF970" w14:textId="77777777" w:rsidR="00054C28" w:rsidRDefault="00D50A48">
      <w:pPr>
        <w:pStyle w:val="BodyText"/>
        <w:spacing w:line="242" w:lineRule="auto"/>
        <w:ind w:right="692" w:firstLine="360"/>
      </w:pPr>
      <w:r>
        <w:t>The</w:t>
      </w:r>
      <w:r>
        <w:rPr>
          <w:spacing w:val="-3"/>
        </w:rPr>
        <w:t xml:space="preserve"> </w:t>
      </w:r>
      <w:r>
        <w:t>Incident</w:t>
      </w:r>
      <w:r>
        <w:rPr>
          <w:spacing w:val="-3"/>
        </w:rPr>
        <w:t xml:space="preserve"> </w:t>
      </w:r>
      <w:r>
        <w:t>Commander</w:t>
      </w:r>
      <w:r>
        <w:rPr>
          <w:spacing w:val="-3"/>
        </w:rPr>
        <w:t xml:space="preserve"> </w:t>
      </w:r>
      <w:r>
        <w:t>will</w:t>
      </w:r>
      <w:r>
        <w:rPr>
          <w:spacing w:val="-6"/>
        </w:rPr>
        <w:t xml:space="preserve"> </w:t>
      </w:r>
      <w:r>
        <w:t>call</w:t>
      </w:r>
      <w:r>
        <w:rPr>
          <w:spacing w:val="-3"/>
        </w:rPr>
        <w:t xml:space="preserve"> </w:t>
      </w:r>
      <w:r>
        <w:t>911</w:t>
      </w:r>
      <w:r>
        <w:rPr>
          <w:spacing w:val="-3"/>
        </w:rPr>
        <w:t xml:space="preserve"> </w:t>
      </w:r>
      <w:r>
        <w:t>and</w:t>
      </w:r>
      <w:r>
        <w:rPr>
          <w:spacing w:val="-5"/>
        </w:rPr>
        <w:t xml:space="preserve"> </w:t>
      </w:r>
      <w:r>
        <w:t>provide</w:t>
      </w:r>
      <w:r>
        <w:rPr>
          <w:spacing w:val="-3"/>
        </w:rPr>
        <w:t xml:space="preserve"> </w:t>
      </w:r>
      <w:r>
        <w:t>the</w:t>
      </w:r>
      <w:r>
        <w:rPr>
          <w:spacing w:val="-3"/>
        </w:rPr>
        <w:t xml:space="preserve"> </w:t>
      </w:r>
      <w:r>
        <w:t>location</w:t>
      </w:r>
      <w:r>
        <w:rPr>
          <w:spacing w:val="-3"/>
        </w:rPr>
        <w:t xml:space="preserve"> </w:t>
      </w:r>
      <w:r>
        <w:t>and</w:t>
      </w:r>
      <w:r>
        <w:rPr>
          <w:spacing w:val="-5"/>
        </w:rPr>
        <w:t xml:space="preserve"> </w:t>
      </w:r>
      <w:r>
        <w:t>nature</w:t>
      </w:r>
      <w:r>
        <w:rPr>
          <w:spacing w:val="-3"/>
        </w:rPr>
        <w:t xml:space="preserve"> </w:t>
      </w:r>
      <w:r>
        <w:t>of</w:t>
      </w:r>
      <w:r>
        <w:rPr>
          <w:spacing w:val="-5"/>
        </w:rPr>
        <w:t xml:space="preserve"> </w:t>
      </w:r>
      <w:r>
        <w:t>the</w:t>
      </w:r>
      <w:r>
        <w:rPr>
          <w:spacing w:val="-3"/>
        </w:rPr>
        <w:t xml:space="preserve"> </w:t>
      </w:r>
      <w:r>
        <w:t>incident The Incident Commander will immediately initiate the Off-Site Evacuation Procedures</w:t>
      </w:r>
    </w:p>
    <w:p w14:paraId="226D3187" w14:textId="77777777" w:rsidR="00054C28" w:rsidRDefault="00D50A48">
      <w:pPr>
        <w:pStyle w:val="BodyText"/>
        <w:ind w:left="2020" w:hanging="360"/>
      </w:pPr>
      <w:r>
        <w:t>Staff</w:t>
      </w:r>
      <w:r>
        <w:rPr>
          <w:spacing w:val="-2"/>
        </w:rPr>
        <w:t xml:space="preserve"> </w:t>
      </w:r>
      <w:r>
        <w:t>and</w:t>
      </w:r>
      <w:r>
        <w:rPr>
          <w:spacing w:val="-2"/>
        </w:rPr>
        <w:t xml:space="preserve"> </w:t>
      </w:r>
      <w:r>
        <w:t>students</w:t>
      </w:r>
      <w:r>
        <w:rPr>
          <w:spacing w:val="-5"/>
        </w:rPr>
        <w:t xml:space="preserve"> </w:t>
      </w:r>
      <w:r>
        <w:t>will</w:t>
      </w:r>
      <w:r>
        <w:rPr>
          <w:spacing w:val="-3"/>
        </w:rPr>
        <w:t xml:space="preserve"> </w:t>
      </w:r>
      <w:r>
        <w:t>evacuate</w:t>
      </w:r>
      <w:r>
        <w:rPr>
          <w:spacing w:val="-4"/>
        </w:rPr>
        <w:t xml:space="preserve"> </w:t>
      </w:r>
      <w:r>
        <w:t>buildings</w:t>
      </w:r>
      <w:r>
        <w:rPr>
          <w:spacing w:val="-6"/>
        </w:rPr>
        <w:t xml:space="preserve"> </w:t>
      </w:r>
      <w:r>
        <w:t>using</w:t>
      </w:r>
      <w:r>
        <w:rPr>
          <w:spacing w:val="-3"/>
        </w:rPr>
        <w:t xml:space="preserve"> </w:t>
      </w:r>
      <w:r>
        <w:t>pre-designated</w:t>
      </w:r>
      <w:r>
        <w:rPr>
          <w:spacing w:val="-2"/>
        </w:rPr>
        <w:t xml:space="preserve"> </w:t>
      </w:r>
      <w:r>
        <w:t>routes</w:t>
      </w:r>
      <w:r>
        <w:rPr>
          <w:spacing w:val="-3"/>
        </w:rPr>
        <w:t xml:space="preserve"> </w:t>
      </w:r>
      <w:r>
        <w:t>or</w:t>
      </w:r>
      <w:r>
        <w:rPr>
          <w:spacing w:val="-2"/>
        </w:rPr>
        <w:t xml:space="preserve"> </w:t>
      </w:r>
      <w:r>
        <w:t>other</w:t>
      </w:r>
      <w:r>
        <w:rPr>
          <w:spacing w:val="-4"/>
        </w:rPr>
        <w:t xml:space="preserve"> </w:t>
      </w:r>
      <w:r>
        <w:t>safe</w:t>
      </w:r>
      <w:r>
        <w:rPr>
          <w:spacing w:val="-5"/>
        </w:rPr>
        <w:t xml:space="preserve"> </w:t>
      </w:r>
      <w:r>
        <w:t>routes</w:t>
      </w:r>
      <w:r>
        <w:rPr>
          <w:spacing w:val="-5"/>
        </w:rPr>
        <w:t xml:space="preserve"> </w:t>
      </w:r>
      <w:r>
        <w:t>and convene at the Assembly Area</w:t>
      </w:r>
    </w:p>
    <w:p w14:paraId="5211DAFD" w14:textId="77777777" w:rsidR="00054C28" w:rsidRDefault="00D50A48">
      <w:pPr>
        <w:pStyle w:val="BodyText"/>
        <w:ind w:left="1660" w:hanging="360"/>
      </w:pPr>
      <w:r>
        <w:t>Site</w:t>
      </w:r>
      <w:r>
        <w:rPr>
          <w:spacing w:val="-2"/>
        </w:rPr>
        <w:t xml:space="preserve"> </w:t>
      </w:r>
      <w:r>
        <w:t>staff</w:t>
      </w:r>
      <w:r>
        <w:rPr>
          <w:spacing w:val="-2"/>
        </w:rPr>
        <w:t xml:space="preserve"> </w:t>
      </w:r>
      <w:r>
        <w:t>members</w:t>
      </w:r>
      <w:r>
        <w:rPr>
          <w:spacing w:val="-5"/>
        </w:rPr>
        <w:t xml:space="preserve"> </w:t>
      </w:r>
      <w:r>
        <w:t>must</w:t>
      </w:r>
      <w:r>
        <w:rPr>
          <w:spacing w:val="-4"/>
        </w:rPr>
        <w:t xml:space="preserve"> </w:t>
      </w:r>
      <w:r>
        <w:t>bring</w:t>
      </w:r>
      <w:r>
        <w:rPr>
          <w:spacing w:val="-5"/>
        </w:rPr>
        <w:t xml:space="preserve"> </w:t>
      </w:r>
      <w:r>
        <w:t>their</w:t>
      </w:r>
      <w:r>
        <w:rPr>
          <w:spacing w:val="-2"/>
        </w:rPr>
        <w:t xml:space="preserve"> </w:t>
      </w:r>
      <w:r>
        <w:t>student</w:t>
      </w:r>
      <w:r>
        <w:rPr>
          <w:spacing w:val="-2"/>
        </w:rPr>
        <w:t xml:space="preserve"> </w:t>
      </w:r>
      <w:r>
        <w:t>rosters</w:t>
      </w:r>
      <w:r>
        <w:rPr>
          <w:spacing w:val="-3"/>
        </w:rPr>
        <w:t xml:space="preserve"> </w:t>
      </w:r>
      <w:r>
        <w:t>and</w:t>
      </w:r>
      <w:r>
        <w:rPr>
          <w:spacing w:val="-4"/>
        </w:rPr>
        <w:t xml:space="preserve"> </w:t>
      </w:r>
      <w:r>
        <w:t>take</w:t>
      </w:r>
      <w:r>
        <w:rPr>
          <w:spacing w:val="-5"/>
        </w:rPr>
        <w:t xml:space="preserve"> </w:t>
      </w:r>
      <w:r>
        <w:t>attendance</w:t>
      </w:r>
      <w:r>
        <w:rPr>
          <w:spacing w:val="-5"/>
        </w:rPr>
        <w:t xml:space="preserve"> </w:t>
      </w:r>
      <w:r>
        <w:t>at</w:t>
      </w:r>
      <w:r>
        <w:rPr>
          <w:spacing w:val="-2"/>
        </w:rPr>
        <w:t xml:space="preserve"> </w:t>
      </w:r>
      <w:r>
        <w:t>the</w:t>
      </w:r>
      <w:r>
        <w:rPr>
          <w:spacing w:val="-4"/>
        </w:rPr>
        <w:t xml:space="preserve"> </w:t>
      </w:r>
      <w:r>
        <w:t>Assembly</w:t>
      </w:r>
      <w:r>
        <w:rPr>
          <w:spacing w:val="-6"/>
        </w:rPr>
        <w:t xml:space="preserve"> </w:t>
      </w:r>
      <w:r>
        <w:t>Area</w:t>
      </w:r>
      <w:r>
        <w:rPr>
          <w:spacing w:val="-5"/>
        </w:rPr>
        <w:t xml:space="preserve"> </w:t>
      </w:r>
      <w:r>
        <w:t>to account for all students</w:t>
      </w:r>
    </w:p>
    <w:p w14:paraId="120AF8AD" w14:textId="77777777" w:rsidR="00054C28" w:rsidRDefault="00D50A48">
      <w:pPr>
        <w:pStyle w:val="BodyText"/>
        <w:ind w:left="1660"/>
      </w:pPr>
      <w:r>
        <w:t>Staff</w:t>
      </w:r>
      <w:r>
        <w:rPr>
          <w:spacing w:val="-5"/>
        </w:rPr>
        <w:t xml:space="preserve"> </w:t>
      </w:r>
      <w:r>
        <w:t>will</w:t>
      </w:r>
      <w:r>
        <w:rPr>
          <w:spacing w:val="-4"/>
        </w:rPr>
        <w:t xml:space="preserve"> </w:t>
      </w:r>
      <w:r>
        <w:t>notify</w:t>
      </w:r>
      <w:r>
        <w:rPr>
          <w:spacing w:val="-3"/>
        </w:rPr>
        <w:t xml:space="preserve"> </w:t>
      </w:r>
      <w:r>
        <w:t>the</w:t>
      </w:r>
      <w:r>
        <w:rPr>
          <w:spacing w:val="-3"/>
        </w:rPr>
        <w:t xml:space="preserve"> </w:t>
      </w:r>
      <w:r>
        <w:t>Incident</w:t>
      </w:r>
      <w:r>
        <w:rPr>
          <w:spacing w:val="-3"/>
        </w:rPr>
        <w:t xml:space="preserve"> </w:t>
      </w:r>
      <w:r>
        <w:t>Commander</w:t>
      </w:r>
      <w:r>
        <w:rPr>
          <w:spacing w:val="-4"/>
        </w:rPr>
        <w:t xml:space="preserve"> </w:t>
      </w:r>
      <w:r>
        <w:t>of</w:t>
      </w:r>
      <w:r>
        <w:rPr>
          <w:spacing w:val="-3"/>
        </w:rPr>
        <w:t xml:space="preserve"> </w:t>
      </w:r>
      <w:r>
        <w:t>any</w:t>
      </w:r>
      <w:r>
        <w:rPr>
          <w:spacing w:val="-4"/>
        </w:rPr>
        <w:t xml:space="preserve"> </w:t>
      </w:r>
      <w:r>
        <w:t>missing</w:t>
      </w:r>
      <w:r>
        <w:rPr>
          <w:spacing w:val="-2"/>
        </w:rPr>
        <w:t xml:space="preserve"> students</w:t>
      </w:r>
    </w:p>
    <w:p w14:paraId="49F2B361" w14:textId="77777777" w:rsidR="00054C28" w:rsidRDefault="00D50A48">
      <w:pPr>
        <w:pStyle w:val="BodyText"/>
        <w:ind w:left="1660" w:hanging="360"/>
      </w:pPr>
      <w:r>
        <w:t>If</w:t>
      </w:r>
      <w:r>
        <w:rPr>
          <w:spacing w:val="-1"/>
        </w:rPr>
        <w:t xml:space="preserve"> </w:t>
      </w:r>
      <w:r>
        <w:t>safe</w:t>
      </w:r>
      <w:r>
        <w:rPr>
          <w:spacing w:val="-4"/>
        </w:rPr>
        <w:t xml:space="preserve"> </w:t>
      </w:r>
      <w:r>
        <w:t>to</w:t>
      </w:r>
      <w:r>
        <w:rPr>
          <w:spacing w:val="-1"/>
        </w:rPr>
        <w:t xml:space="preserve"> </w:t>
      </w:r>
      <w:r>
        <w:t>do</w:t>
      </w:r>
      <w:r>
        <w:rPr>
          <w:spacing w:val="-1"/>
        </w:rPr>
        <w:t xml:space="preserve"> </w:t>
      </w:r>
      <w:r>
        <w:t>so,</w:t>
      </w:r>
      <w:r>
        <w:rPr>
          <w:spacing w:val="-4"/>
        </w:rPr>
        <w:t xml:space="preserve"> </w:t>
      </w:r>
      <w:r>
        <w:t>staff</w:t>
      </w:r>
      <w:r>
        <w:rPr>
          <w:spacing w:val="-3"/>
        </w:rPr>
        <w:t xml:space="preserve"> </w:t>
      </w:r>
      <w:r>
        <w:t>will</w:t>
      </w:r>
      <w:r>
        <w:rPr>
          <w:spacing w:val="-4"/>
        </w:rPr>
        <w:t xml:space="preserve"> </w:t>
      </w:r>
      <w:r>
        <w:t>use</w:t>
      </w:r>
      <w:r>
        <w:rPr>
          <w:spacing w:val="-1"/>
        </w:rPr>
        <w:t xml:space="preserve"> </w:t>
      </w:r>
      <w:r>
        <w:t>fire</w:t>
      </w:r>
      <w:r>
        <w:rPr>
          <w:spacing w:val="-3"/>
        </w:rPr>
        <w:t xml:space="preserve"> </w:t>
      </w:r>
      <w:r>
        <w:t>extinguishers</w:t>
      </w:r>
      <w:r>
        <w:rPr>
          <w:spacing w:val="-4"/>
        </w:rPr>
        <w:t xml:space="preserve"> </w:t>
      </w:r>
      <w:r>
        <w:t>to</w:t>
      </w:r>
      <w:r>
        <w:rPr>
          <w:spacing w:val="-6"/>
        </w:rPr>
        <w:t xml:space="preserve"> </w:t>
      </w:r>
      <w:r>
        <w:t>suppress</w:t>
      </w:r>
      <w:r>
        <w:rPr>
          <w:spacing w:val="-2"/>
        </w:rPr>
        <w:t xml:space="preserve"> </w:t>
      </w:r>
      <w:r>
        <w:t>the</w:t>
      </w:r>
      <w:r>
        <w:rPr>
          <w:spacing w:val="-3"/>
        </w:rPr>
        <w:t xml:space="preserve"> </w:t>
      </w:r>
      <w:r>
        <w:t>fire</w:t>
      </w:r>
      <w:r>
        <w:rPr>
          <w:spacing w:val="-3"/>
        </w:rPr>
        <w:t xml:space="preserve"> </w:t>
      </w:r>
      <w:r>
        <w:t>until</w:t>
      </w:r>
      <w:r>
        <w:rPr>
          <w:spacing w:val="-4"/>
        </w:rPr>
        <w:t xml:space="preserve"> </w:t>
      </w:r>
      <w:r>
        <w:t>the</w:t>
      </w:r>
      <w:r>
        <w:rPr>
          <w:spacing w:val="-1"/>
        </w:rPr>
        <w:t xml:space="preserve"> </w:t>
      </w:r>
      <w:r>
        <w:t>local</w:t>
      </w:r>
      <w:r>
        <w:rPr>
          <w:spacing w:val="-4"/>
        </w:rPr>
        <w:t xml:space="preserve"> </w:t>
      </w:r>
      <w:r>
        <w:t>fire</w:t>
      </w:r>
      <w:r>
        <w:rPr>
          <w:spacing w:val="-3"/>
        </w:rPr>
        <w:t xml:space="preserve"> </w:t>
      </w:r>
      <w:r>
        <w:t xml:space="preserve">department </w:t>
      </w:r>
      <w:r>
        <w:rPr>
          <w:spacing w:val="-2"/>
        </w:rPr>
        <w:t>arrives</w:t>
      </w:r>
    </w:p>
    <w:p w14:paraId="7ED8625B" w14:textId="77777777" w:rsidR="00054C28" w:rsidRDefault="00D50A48">
      <w:pPr>
        <w:pStyle w:val="BodyText"/>
        <w:spacing w:line="293" w:lineRule="exact"/>
        <w:ind w:left="1660"/>
      </w:pPr>
      <w:r>
        <w:t>All</w:t>
      </w:r>
      <w:r>
        <w:rPr>
          <w:spacing w:val="-5"/>
        </w:rPr>
        <w:t xml:space="preserve"> </w:t>
      </w:r>
      <w:r>
        <w:t>fires,</w:t>
      </w:r>
      <w:r>
        <w:rPr>
          <w:spacing w:val="-2"/>
        </w:rPr>
        <w:t xml:space="preserve"> </w:t>
      </w:r>
      <w:r>
        <w:t>regardless</w:t>
      </w:r>
      <w:r>
        <w:rPr>
          <w:spacing w:val="-4"/>
        </w:rPr>
        <w:t xml:space="preserve"> </w:t>
      </w:r>
      <w:r>
        <w:t>of</w:t>
      </w:r>
      <w:r>
        <w:rPr>
          <w:spacing w:val="-2"/>
        </w:rPr>
        <w:t xml:space="preserve"> </w:t>
      </w:r>
      <w:r>
        <w:t>size,</w:t>
      </w:r>
      <w:r>
        <w:rPr>
          <w:spacing w:val="-2"/>
        </w:rPr>
        <w:t xml:space="preserve"> </w:t>
      </w:r>
      <w:r>
        <w:t>which</w:t>
      </w:r>
      <w:r>
        <w:rPr>
          <w:spacing w:val="-2"/>
        </w:rPr>
        <w:t xml:space="preserve"> </w:t>
      </w:r>
      <w:r>
        <w:t>are</w:t>
      </w:r>
      <w:r>
        <w:rPr>
          <w:spacing w:val="-2"/>
        </w:rPr>
        <w:t xml:space="preserve"> </w:t>
      </w:r>
      <w:r>
        <w:t>extinguished</w:t>
      </w:r>
      <w:r>
        <w:rPr>
          <w:spacing w:val="-2"/>
        </w:rPr>
        <w:t xml:space="preserve"> </w:t>
      </w:r>
      <w:r>
        <w:t>by</w:t>
      </w:r>
      <w:r>
        <w:rPr>
          <w:spacing w:val="-3"/>
        </w:rPr>
        <w:t xml:space="preserve"> </w:t>
      </w:r>
      <w:r>
        <w:t>site</w:t>
      </w:r>
      <w:r>
        <w:rPr>
          <w:spacing w:val="-4"/>
        </w:rPr>
        <w:t xml:space="preserve"> </w:t>
      </w:r>
      <w:r>
        <w:t>personnel,</w:t>
      </w:r>
      <w:r>
        <w:rPr>
          <w:spacing w:val="-2"/>
        </w:rPr>
        <w:t xml:space="preserve"> </w:t>
      </w:r>
      <w:r>
        <w:t>require</w:t>
      </w:r>
      <w:r>
        <w:rPr>
          <w:spacing w:val="-2"/>
        </w:rPr>
        <w:t xml:space="preserve"> </w:t>
      </w:r>
      <w:r>
        <w:t>a</w:t>
      </w:r>
      <w:r>
        <w:rPr>
          <w:spacing w:val="-3"/>
        </w:rPr>
        <w:t xml:space="preserve"> </w:t>
      </w:r>
      <w:r>
        <w:t>call</w:t>
      </w:r>
      <w:r>
        <w:rPr>
          <w:spacing w:val="-5"/>
        </w:rPr>
        <w:t xml:space="preserve"> </w:t>
      </w:r>
      <w:r>
        <w:t>to</w:t>
      </w:r>
      <w:r>
        <w:rPr>
          <w:spacing w:val="-4"/>
        </w:rPr>
        <w:t xml:space="preserve"> </w:t>
      </w:r>
      <w:r>
        <w:rPr>
          <w:spacing w:val="-5"/>
        </w:rPr>
        <w:t>the</w:t>
      </w:r>
    </w:p>
    <w:p w14:paraId="4E424042" w14:textId="77777777" w:rsidR="00054C28" w:rsidRDefault="00D50A48">
      <w:pPr>
        <w:pStyle w:val="BodyText"/>
        <w:ind w:left="2020"/>
      </w:pPr>
      <w:r>
        <w:t>responding</w:t>
      </w:r>
      <w:r>
        <w:rPr>
          <w:spacing w:val="-5"/>
        </w:rPr>
        <w:t xml:space="preserve"> </w:t>
      </w:r>
      <w:r>
        <w:t>Fire</w:t>
      </w:r>
      <w:r>
        <w:rPr>
          <w:spacing w:val="-3"/>
        </w:rPr>
        <w:t xml:space="preserve"> </w:t>
      </w:r>
      <w:r>
        <w:t>Department</w:t>
      </w:r>
      <w:r>
        <w:rPr>
          <w:spacing w:val="-3"/>
        </w:rPr>
        <w:t xml:space="preserve"> </w:t>
      </w:r>
      <w:r>
        <w:t>to</w:t>
      </w:r>
      <w:r>
        <w:rPr>
          <w:spacing w:val="-4"/>
        </w:rPr>
        <w:t xml:space="preserve"> </w:t>
      </w:r>
      <w:r>
        <w:t>indicate</w:t>
      </w:r>
      <w:r>
        <w:rPr>
          <w:spacing w:val="-4"/>
        </w:rPr>
        <w:t xml:space="preserve"> </w:t>
      </w:r>
      <w:r>
        <w:t>“the</w:t>
      </w:r>
      <w:r>
        <w:rPr>
          <w:spacing w:val="-3"/>
        </w:rPr>
        <w:t xml:space="preserve"> </w:t>
      </w:r>
      <w:r>
        <w:t>fire</w:t>
      </w:r>
      <w:r>
        <w:rPr>
          <w:spacing w:val="-3"/>
        </w:rPr>
        <w:t xml:space="preserve"> </w:t>
      </w:r>
      <w:r>
        <w:t>is</w:t>
      </w:r>
      <w:r>
        <w:rPr>
          <w:spacing w:val="-2"/>
        </w:rPr>
        <w:t xml:space="preserve"> </w:t>
      </w:r>
      <w:r>
        <w:rPr>
          <w:spacing w:val="-4"/>
        </w:rPr>
        <w:t>out”</w:t>
      </w:r>
    </w:p>
    <w:p w14:paraId="5EA7FFE9" w14:textId="77777777" w:rsidR="00054C28" w:rsidRDefault="00D50A48">
      <w:pPr>
        <w:pStyle w:val="BodyText"/>
        <w:ind w:left="1660" w:hanging="360"/>
      </w:pPr>
      <w:r>
        <w:t>The</w:t>
      </w:r>
      <w:r>
        <w:rPr>
          <w:spacing w:val="-3"/>
        </w:rPr>
        <w:t xml:space="preserve"> </w:t>
      </w:r>
      <w:r>
        <w:t>Incident</w:t>
      </w:r>
      <w:r>
        <w:rPr>
          <w:spacing w:val="-3"/>
        </w:rPr>
        <w:t xml:space="preserve"> </w:t>
      </w:r>
      <w:r>
        <w:t>Commander</w:t>
      </w:r>
      <w:r>
        <w:rPr>
          <w:spacing w:val="-3"/>
        </w:rPr>
        <w:t xml:space="preserve"> </w:t>
      </w:r>
      <w:r>
        <w:t>will</w:t>
      </w:r>
      <w:r>
        <w:rPr>
          <w:spacing w:val="-5"/>
        </w:rPr>
        <w:t xml:space="preserve"> </w:t>
      </w:r>
      <w:r>
        <w:t>secure</w:t>
      </w:r>
      <w:r>
        <w:rPr>
          <w:spacing w:val="-5"/>
        </w:rPr>
        <w:t xml:space="preserve"> </w:t>
      </w:r>
      <w:r>
        <w:t>the</w:t>
      </w:r>
      <w:r>
        <w:rPr>
          <w:spacing w:val="-3"/>
        </w:rPr>
        <w:t xml:space="preserve"> </w:t>
      </w:r>
      <w:r>
        <w:t>area</w:t>
      </w:r>
      <w:r>
        <w:rPr>
          <w:spacing w:val="-4"/>
        </w:rPr>
        <w:t xml:space="preserve"> </w:t>
      </w:r>
      <w:r>
        <w:t>to</w:t>
      </w:r>
      <w:r>
        <w:rPr>
          <w:spacing w:val="-4"/>
        </w:rPr>
        <w:t xml:space="preserve"> </w:t>
      </w:r>
      <w:r>
        <w:t>prevent</w:t>
      </w:r>
      <w:r>
        <w:rPr>
          <w:spacing w:val="-4"/>
        </w:rPr>
        <w:t xml:space="preserve"> </w:t>
      </w:r>
      <w:r>
        <w:t>unauthorized</w:t>
      </w:r>
      <w:r>
        <w:rPr>
          <w:spacing w:val="-4"/>
        </w:rPr>
        <w:t xml:space="preserve"> </w:t>
      </w:r>
      <w:r>
        <w:t>entry</w:t>
      </w:r>
      <w:r>
        <w:rPr>
          <w:spacing w:val="-4"/>
        </w:rPr>
        <w:t xml:space="preserve"> </w:t>
      </w:r>
      <w:r>
        <w:t>and</w:t>
      </w:r>
      <w:r>
        <w:rPr>
          <w:spacing w:val="-3"/>
        </w:rPr>
        <w:t xml:space="preserve"> </w:t>
      </w:r>
      <w:r>
        <w:t>keep</w:t>
      </w:r>
      <w:r>
        <w:rPr>
          <w:spacing w:val="-3"/>
        </w:rPr>
        <w:t xml:space="preserve"> </w:t>
      </w:r>
      <w:r>
        <w:t>access</w:t>
      </w:r>
      <w:r>
        <w:rPr>
          <w:spacing w:val="-4"/>
        </w:rPr>
        <w:t xml:space="preserve"> </w:t>
      </w:r>
      <w:r>
        <w:t>roads clear for emergency vehicles</w:t>
      </w:r>
    </w:p>
    <w:p w14:paraId="6E1188F9" w14:textId="77777777" w:rsidR="00054C28" w:rsidRDefault="00D50A48">
      <w:pPr>
        <w:pStyle w:val="BodyText"/>
        <w:ind w:left="1660" w:right="343" w:hanging="360"/>
      </w:pPr>
      <w:r>
        <w:t>The</w:t>
      </w:r>
      <w:r>
        <w:rPr>
          <w:spacing w:val="-2"/>
        </w:rPr>
        <w:t xml:space="preserve"> </w:t>
      </w:r>
      <w:r>
        <w:t>Incident</w:t>
      </w:r>
      <w:r>
        <w:rPr>
          <w:spacing w:val="-2"/>
        </w:rPr>
        <w:t xml:space="preserve"> </w:t>
      </w:r>
      <w:r>
        <w:t>Commander</w:t>
      </w:r>
      <w:r>
        <w:rPr>
          <w:spacing w:val="-2"/>
        </w:rPr>
        <w:t xml:space="preserve"> </w:t>
      </w:r>
      <w:r>
        <w:t>will</w:t>
      </w:r>
      <w:r>
        <w:rPr>
          <w:spacing w:val="-5"/>
        </w:rPr>
        <w:t xml:space="preserve"> </w:t>
      </w:r>
      <w:r>
        <w:t>notify</w:t>
      </w:r>
      <w:r>
        <w:rPr>
          <w:spacing w:val="-6"/>
        </w:rPr>
        <w:t xml:space="preserve"> </w:t>
      </w:r>
      <w:r>
        <w:t>the</w:t>
      </w:r>
      <w:r>
        <w:rPr>
          <w:spacing w:val="-2"/>
        </w:rPr>
        <w:t xml:space="preserve"> </w:t>
      </w:r>
      <w:r>
        <w:t>Senior</w:t>
      </w:r>
      <w:r>
        <w:rPr>
          <w:spacing w:val="-4"/>
        </w:rPr>
        <w:t xml:space="preserve"> </w:t>
      </w:r>
      <w:r>
        <w:t>Executive</w:t>
      </w:r>
      <w:r>
        <w:rPr>
          <w:spacing w:val="-5"/>
        </w:rPr>
        <w:t xml:space="preserve"> </w:t>
      </w:r>
      <w:r>
        <w:t>of</w:t>
      </w:r>
      <w:r>
        <w:rPr>
          <w:spacing w:val="-4"/>
        </w:rPr>
        <w:t xml:space="preserve"> </w:t>
      </w:r>
      <w:r>
        <w:t>the</w:t>
      </w:r>
      <w:r>
        <w:rPr>
          <w:spacing w:val="-4"/>
        </w:rPr>
        <w:t xml:space="preserve"> </w:t>
      </w:r>
      <w:r>
        <w:t>fire.</w:t>
      </w:r>
      <w:r>
        <w:rPr>
          <w:spacing w:val="-3"/>
        </w:rPr>
        <w:t xml:space="preserve"> </w:t>
      </w:r>
      <w:r>
        <w:t>The</w:t>
      </w:r>
      <w:r>
        <w:rPr>
          <w:spacing w:val="-5"/>
        </w:rPr>
        <w:t xml:space="preserve"> </w:t>
      </w:r>
      <w:r>
        <w:t>Senior</w:t>
      </w:r>
      <w:r>
        <w:rPr>
          <w:spacing w:val="-4"/>
        </w:rPr>
        <w:t xml:space="preserve"> </w:t>
      </w:r>
      <w:r>
        <w:t>Executive</w:t>
      </w:r>
      <w:r>
        <w:rPr>
          <w:spacing w:val="-5"/>
        </w:rPr>
        <w:t xml:space="preserve"> </w:t>
      </w:r>
      <w:r>
        <w:t>should work with the Public Information Officer</w:t>
      </w:r>
    </w:p>
    <w:p w14:paraId="31C0B7E9" w14:textId="77777777" w:rsidR="00054C28" w:rsidRDefault="00D50A48">
      <w:pPr>
        <w:pStyle w:val="BodyText"/>
      </w:pPr>
      <w:r>
        <w:t>Outreach</w:t>
      </w:r>
      <w:r>
        <w:rPr>
          <w:spacing w:val="-7"/>
        </w:rPr>
        <w:t xml:space="preserve"> </w:t>
      </w:r>
      <w:r>
        <w:t>and</w:t>
      </w:r>
      <w:r>
        <w:rPr>
          <w:spacing w:val="-4"/>
        </w:rPr>
        <w:t xml:space="preserve"> </w:t>
      </w:r>
      <w:r>
        <w:t>Communication</w:t>
      </w:r>
      <w:r>
        <w:rPr>
          <w:spacing w:val="-5"/>
        </w:rPr>
        <w:t xml:space="preserve"> </w:t>
      </w:r>
      <w:r>
        <w:t>to</w:t>
      </w:r>
      <w:r>
        <w:rPr>
          <w:spacing w:val="-4"/>
        </w:rPr>
        <w:t xml:space="preserve"> </w:t>
      </w:r>
      <w:r>
        <w:t>disseminate</w:t>
      </w:r>
      <w:r>
        <w:rPr>
          <w:spacing w:val="-3"/>
        </w:rPr>
        <w:t xml:space="preserve"> </w:t>
      </w:r>
      <w:r>
        <w:rPr>
          <w:spacing w:val="-2"/>
        </w:rPr>
        <w:t>information</w:t>
      </w:r>
    </w:p>
    <w:p w14:paraId="495C3E6F" w14:textId="77777777" w:rsidR="00054C28" w:rsidRDefault="00D50A48">
      <w:pPr>
        <w:pStyle w:val="BodyText"/>
        <w:ind w:left="2020" w:hanging="360"/>
      </w:pPr>
      <w:r>
        <w:t>In</w:t>
      </w:r>
      <w:r>
        <w:rPr>
          <w:spacing w:val="-2"/>
        </w:rPr>
        <w:t xml:space="preserve"> </w:t>
      </w:r>
      <w:r>
        <w:t>the</w:t>
      </w:r>
      <w:r>
        <w:rPr>
          <w:spacing w:val="-3"/>
        </w:rPr>
        <w:t xml:space="preserve"> </w:t>
      </w:r>
      <w:r>
        <w:t>event</w:t>
      </w:r>
      <w:r>
        <w:rPr>
          <w:spacing w:val="-2"/>
        </w:rPr>
        <w:t xml:space="preserve"> </w:t>
      </w:r>
      <w:r>
        <w:t>that</w:t>
      </w:r>
      <w:r>
        <w:rPr>
          <w:spacing w:val="-4"/>
        </w:rPr>
        <w:t xml:space="preserve"> </w:t>
      </w:r>
      <w:r>
        <w:t>students</w:t>
      </w:r>
      <w:r>
        <w:rPr>
          <w:spacing w:val="-3"/>
        </w:rPr>
        <w:t xml:space="preserve"> </w:t>
      </w:r>
      <w:r>
        <w:t>need</w:t>
      </w:r>
      <w:r>
        <w:rPr>
          <w:spacing w:val="-4"/>
        </w:rPr>
        <w:t xml:space="preserve"> </w:t>
      </w:r>
      <w:r>
        <w:t>to</w:t>
      </w:r>
      <w:r>
        <w:rPr>
          <w:spacing w:val="-4"/>
        </w:rPr>
        <w:t xml:space="preserve"> </w:t>
      </w:r>
      <w:r>
        <w:t>be</w:t>
      </w:r>
      <w:r>
        <w:rPr>
          <w:spacing w:val="-2"/>
        </w:rPr>
        <w:t xml:space="preserve"> </w:t>
      </w:r>
      <w:r>
        <w:t>released</w:t>
      </w:r>
      <w:r>
        <w:rPr>
          <w:spacing w:val="-4"/>
        </w:rPr>
        <w:t xml:space="preserve"> </w:t>
      </w:r>
      <w:r>
        <w:t>from</w:t>
      </w:r>
      <w:r>
        <w:rPr>
          <w:spacing w:val="-3"/>
        </w:rPr>
        <w:t xml:space="preserve"> </w:t>
      </w:r>
      <w:r>
        <w:t>the</w:t>
      </w:r>
      <w:r>
        <w:rPr>
          <w:spacing w:val="-2"/>
        </w:rPr>
        <w:t xml:space="preserve"> </w:t>
      </w:r>
      <w:r>
        <w:t>school</w:t>
      </w:r>
      <w:r>
        <w:rPr>
          <w:spacing w:val="-3"/>
        </w:rPr>
        <w:t xml:space="preserve"> </w:t>
      </w:r>
      <w:r>
        <w:t>site,</w:t>
      </w:r>
      <w:r>
        <w:rPr>
          <w:spacing w:val="-2"/>
        </w:rPr>
        <w:t xml:space="preserve"> </w:t>
      </w:r>
      <w:r>
        <w:t>refer</w:t>
      </w:r>
      <w:r>
        <w:rPr>
          <w:spacing w:val="-4"/>
        </w:rPr>
        <w:t xml:space="preserve"> </w:t>
      </w:r>
      <w:r>
        <w:t>to</w:t>
      </w:r>
      <w:r>
        <w:rPr>
          <w:spacing w:val="-2"/>
        </w:rPr>
        <w:t xml:space="preserve"> </w:t>
      </w:r>
      <w:r>
        <w:t>the</w:t>
      </w:r>
      <w:r>
        <w:rPr>
          <w:spacing w:val="-3"/>
        </w:rPr>
        <w:t xml:space="preserve"> </w:t>
      </w:r>
      <w:r>
        <w:t>Reunification Annex for reunification procedures</w:t>
      </w:r>
    </w:p>
    <w:p w14:paraId="72D40B87" w14:textId="77777777" w:rsidR="00054C28" w:rsidRDefault="00D50A48">
      <w:pPr>
        <w:pStyle w:val="BodyText"/>
        <w:ind w:left="2020" w:hanging="360"/>
      </w:pPr>
      <w:r>
        <w:t>If</w:t>
      </w:r>
      <w:r>
        <w:rPr>
          <w:spacing w:val="-3"/>
        </w:rPr>
        <w:t xml:space="preserve"> </w:t>
      </w:r>
      <w:r>
        <w:t>necessary,</w:t>
      </w:r>
      <w:r>
        <w:rPr>
          <w:spacing w:val="-6"/>
        </w:rPr>
        <w:t xml:space="preserve"> </w:t>
      </w:r>
      <w:r>
        <w:t>the</w:t>
      </w:r>
      <w:r>
        <w:rPr>
          <w:spacing w:val="-3"/>
        </w:rPr>
        <w:t xml:space="preserve"> </w:t>
      </w:r>
      <w:r>
        <w:t>Incident</w:t>
      </w:r>
      <w:r>
        <w:rPr>
          <w:spacing w:val="-5"/>
        </w:rPr>
        <w:t xml:space="preserve"> </w:t>
      </w:r>
      <w:r>
        <w:t>Commander</w:t>
      </w:r>
      <w:r>
        <w:rPr>
          <w:spacing w:val="-5"/>
        </w:rPr>
        <w:t xml:space="preserve"> </w:t>
      </w:r>
      <w:r>
        <w:t>will</w:t>
      </w:r>
      <w:r>
        <w:rPr>
          <w:spacing w:val="-6"/>
        </w:rPr>
        <w:t xml:space="preserve"> </w:t>
      </w:r>
      <w:r>
        <w:t>notify</w:t>
      </w:r>
      <w:r>
        <w:rPr>
          <w:spacing w:val="-4"/>
        </w:rPr>
        <w:t xml:space="preserve"> </w:t>
      </w:r>
      <w:r>
        <w:t>appropriate</w:t>
      </w:r>
      <w:r>
        <w:rPr>
          <w:spacing w:val="-3"/>
        </w:rPr>
        <w:t xml:space="preserve"> </w:t>
      </w:r>
      <w:r>
        <w:t>Transportation</w:t>
      </w:r>
      <w:r>
        <w:rPr>
          <w:spacing w:val="-3"/>
        </w:rPr>
        <w:t xml:space="preserve"> </w:t>
      </w:r>
      <w:r>
        <w:t>official</w:t>
      </w:r>
      <w:r>
        <w:rPr>
          <w:spacing w:val="-6"/>
        </w:rPr>
        <w:t xml:space="preserve"> </w:t>
      </w:r>
      <w:r>
        <w:t>to</w:t>
      </w:r>
      <w:r>
        <w:rPr>
          <w:spacing w:val="-6"/>
        </w:rPr>
        <w:t xml:space="preserve"> </w:t>
      </w:r>
      <w:r>
        <w:t>request transportation for student and staff evacuation.</w:t>
      </w:r>
    </w:p>
    <w:p w14:paraId="4BCB26C3" w14:textId="77777777" w:rsidR="00054C28" w:rsidRDefault="00D50A48">
      <w:pPr>
        <w:pStyle w:val="BodyText"/>
        <w:spacing w:before="117"/>
        <w:ind w:left="940" w:right="274"/>
      </w:pPr>
      <w:r>
        <w:t>Any affected areas will not be reopened until the</w:t>
      </w:r>
      <w:r>
        <w:rPr>
          <w:spacing w:val="-1"/>
        </w:rPr>
        <w:t xml:space="preserve"> </w:t>
      </w:r>
      <w:r>
        <w:t>Fire Department or the appropriate agency provides clearance and the Incident Commander issues authorization to do so. For fires during non-school hours,</w:t>
      </w:r>
      <w:r>
        <w:rPr>
          <w:spacing w:val="-5"/>
        </w:rPr>
        <w:t xml:space="preserve"> </w:t>
      </w:r>
      <w:r>
        <w:t>the</w:t>
      </w:r>
      <w:r>
        <w:rPr>
          <w:spacing w:val="-2"/>
        </w:rPr>
        <w:t xml:space="preserve"> </w:t>
      </w:r>
      <w:r>
        <w:t>Incident</w:t>
      </w:r>
      <w:r>
        <w:rPr>
          <w:spacing w:val="-2"/>
        </w:rPr>
        <w:t xml:space="preserve"> </w:t>
      </w:r>
      <w:r>
        <w:t>Commander</w:t>
      </w:r>
      <w:r>
        <w:rPr>
          <w:spacing w:val="-4"/>
        </w:rPr>
        <w:t xml:space="preserve"> </w:t>
      </w:r>
      <w:r>
        <w:t>and</w:t>
      </w:r>
      <w:r>
        <w:rPr>
          <w:spacing w:val="-4"/>
        </w:rPr>
        <w:t xml:space="preserve"> </w:t>
      </w:r>
      <w:r>
        <w:t>the</w:t>
      </w:r>
      <w:r>
        <w:rPr>
          <w:spacing w:val="-5"/>
        </w:rPr>
        <w:t xml:space="preserve"> </w:t>
      </w:r>
      <w:r>
        <w:t>Senior</w:t>
      </w:r>
      <w:r>
        <w:rPr>
          <w:spacing w:val="-4"/>
        </w:rPr>
        <w:t xml:space="preserve"> </w:t>
      </w:r>
      <w:r>
        <w:t>Executive</w:t>
      </w:r>
      <w:r>
        <w:rPr>
          <w:spacing w:val="-5"/>
        </w:rPr>
        <w:t xml:space="preserve"> </w:t>
      </w:r>
      <w:r>
        <w:t>will determine</w:t>
      </w:r>
      <w:r>
        <w:rPr>
          <w:spacing w:val="-2"/>
        </w:rPr>
        <w:t xml:space="preserve"> </w:t>
      </w:r>
      <w:r>
        <w:t>if</w:t>
      </w:r>
      <w:r>
        <w:rPr>
          <w:spacing w:val="-2"/>
        </w:rPr>
        <w:t xml:space="preserve"> </w:t>
      </w:r>
      <w:r>
        <w:t>the</w:t>
      </w:r>
      <w:r>
        <w:rPr>
          <w:spacing w:val="-2"/>
        </w:rPr>
        <w:t xml:space="preserve"> </w:t>
      </w:r>
      <w:r>
        <w:t>school</w:t>
      </w:r>
      <w:r>
        <w:rPr>
          <w:spacing w:val="-3"/>
        </w:rPr>
        <w:t xml:space="preserve"> </w:t>
      </w:r>
      <w:r>
        <w:t>site</w:t>
      </w:r>
      <w:r>
        <w:rPr>
          <w:spacing w:val="-5"/>
        </w:rPr>
        <w:t xml:space="preserve"> </w:t>
      </w:r>
      <w:r>
        <w:t>will</w:t>
      </w:r>
      <w:r>
        <w:rPr>
          <w:spacing w:val="-5"/>
        </w:rPr>
        <w:t xml:space="preserve"> </w:t>
      </w:r>
      <w:r>
        <w:t>open</w:t>
      </w:r>
      <w:r>
        <w:rPr>
          <w:spacing w:val="-2"/>
        </w:rPr>
        <w:t xml:space="preserve"> </w:t>
      </w:r>
      <w:r>
        <w:t>the following day.</w:t>
      </w:r>
    </w:p>
    <w:p w14:paraId="4B9AF642" w14:textId="77777777" w:rsidR="00054C28" w:rsidRDefault="00054C28">
      <w:pPr>
        <w:sectPr w:rsidR="00054C28">
          <w:pgSz w:w="12240" w:h="15840"/>
          <w:pgMar w:top="1580" w:right="860" w:bottom="280" w:left="140" w:header="768" w:footer="0" w:gutter="0"/>
          <w:cols w:space="720"/>
        </w:sectPr>
      </w:pPr>
    </w:p>
    <w:p w14:paraId="12E61FA4" w14:textId="77777777" w:rsidR="00054C28" w:rsidRDefault="00054C28">
      <w:pPr>
        <w:pStyle w:val="BodyText"/>
        <w:spacing w:before="53" w:after="1"/>
        <w:ind w:left="0"/>
        <w:rPr>
          <w:sz w:val="20"/>
        </w:rPr>
      </w:pPr>
    </w:p>
    <w:p w14:paraId="21588C01" w14:textId="77777777" w:rsidR="00054C28" w:rsidRDefault="00D50A48">
      <w:pPr>
        <w:pStyle w:val="BodyText"/>
        <w:ind w:left="911"/>
        <w:rPr>
          <w:sz w:val="20"/>
        </w:rPr>
      </w:pPr>
      <w:r>
        <w:rPr>
          <w:noProof/>
          <w:sz w:val="20"/>
        </w:rPr>
        <mc:AlternateContent>
          <mc:Choice Requires="wpg">
            <w:drawing>
              <wp:inline distT="0" distB="0" distL="0" distR="0" wp14:anchorId="5F7EAAA8" wp14:editId="1965D7EF">
                <wp:extent cx="6438900" cy="577850"/>
                <wp:effectExtent l="0" t="0" r="0" b="3175"/>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187" name="Graphic 187"/>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188" name="Textbox 188"/>
                        <wps:cNvSpPr txBox="1"/>
                        <wps:spPr>
                          <a:xfrm>
                            <a:off x="0" y="56388"/>
                            <a:ext cx="6438900" cy="464820"/>
                          </a:xfrm>
                          <a:prstGeom prst="rect">
                            <a:avLst/>
                          </a:prstGeom>
                        </wps:spPr>
                        <wps:txbx>
                          <w:txbxContent>
                            <w:p w14:paraId="6ABD7CB3" w14:textId="77777777" w:rsidR="00054C28" w:rsidRDefault="00D50A48">
                              <w:pPr>
                                <w:spacing w:before="120"/>
                                <w:ind w:left="209"/>
                                <w:rPr>
                                  <w:sz w:val="40"/>
                                </w:rPr>
                              </w:pPr>
                              <w:r>
                                <w:rPr>
                                  <w:color w:val="FFFFFF"/>
                                  <w:sz w:val="40"/>
                                </w:rPr>
                                <w:t>Fire</w:t>
                              </w:r>
                              <w:r>
                                <w:rPr>
                                  <w:color w:val="FFFFFF"/>
                                  <w:spacing w:val="-3"/>
                                  <w:sz w:val="40"/>
                                </w:rPr>
                                <w:t xml:space="preserve"> </w:t>
                              </w:r>
                              <w:r>
                                <w:rPr>
                                  <w:color w:val="FFFFFF"/>
                                  <w:sz w:val="40"/>
                                </w:rPr>
                                <w:t>–</w:t>
                              </w:r>
                              <w:r>
                                <w:rPr>
                                  <w:color w:val="FFFFFF"/>
                                  <w:spacing w:val="-2"/>
                                  <w:sz w:val="40"/>
                                </w:rPr>
                                <w:t xml:space="preserve"> </w:t>
                              </w:r>
                              <w:r>
                                <w:rPr>
                                  <w:color w:val="FFFFFF"/>
                                  <w:sz w:val="40"/>
                                </w:rPr>
                                <w:t>Forest,</w:t>
                              </w:r>
                              <w:r>
                                <w:rPr>
                                  <w:color w:val="FFFFFF"/>
                                  <w:spacing w:val="-2"/>
                                  <w:sz w:val="40"/>
                                </w:rPr>
                                <w:t xml:space="preserve"> </w:t>
                              </w:r>
                              <w:r>
                                <w:rPr>
                                  <w:color w:val="FFFFFF"/>
                                  <w:sz w:val="40"/>
                                </w:rPr>
                                <w:t>Wildfire,</w:t>
                              </w:r>
                              <w:r>
                                <w:rPr>
                                  <w:color w:val="FFFFFF"/>
                                  <w:spacing w:val="-2"/>
                                  <w:sz w:val="40"/>
                                </w:rPr>
                                <w:t xml:space="preserve"> </w:t>
                              </w:r>
                              <w:r>
                                <w:rPr>
                                  <w:color w:val="FFFFFF"/>
                                  <w:sz w:val="40"/>
                                </w:rPr>
                                <w:t>or</w:t>
                              </w:r>
                              <w:r>
                                <w:rPr>
                                  <w:color w:val="FFFFFF"/>
                                  <w:spacing w:val="-5"/>
                                  <w:sz w:val="40"/>
                                </w:rPr>
                                <w:t xml:space="preserve"> </w:t>
                              </w:r>
                              <w:r>
                                <w:rPr>
                                  <w:color w:val="FFFFFF"/>
                                  <w:sz w:val="40"/>
                                </w:rPr>
                                <w:t xml:space="preserve">Urban </w:t>
                              </w:r>
                              <w:r>
                                <w:rPr>
                                  <w:color w:val="FFFFFF"/>
                                  <w:spacing w:val="-2"/>
                                  <w:sz w:val="40"/>
                                </w:rPr>
                                <w:t>Interface</w:t>
                              </w:r>
                            </w:p>
                          </w:txbxContent>
                        </wps:txbx>
                        <wps:bodyPr wrap="square" lIns="0" tIns="0" rIns="0" bIns="0" rtlCol="0">
                          <a:noAutofit/>
                        </wps:bodyPr>
                      </wps:wsp>
                    </wpg:wgp>
                  </a:graphicData>
                </a:graphic>
              </wp:inline>
            </w:drawing>
          </mc:Choice>
          <mc:Fallback>
            <w:pict>
              <v:group w14:anchorId="5F7EAAA8" id="Group 186" o:spid="_x0000_s1161"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6iZ16wIAAFMIAAAOAAAAZHJzL2Uyb0RvYy54bWy8Vt9vmzAQfp+0/8Hy+wpJE0JRSbW1azRp&#13;&#10;6io1056NMT80wJ7tBPrf72wwoenUdu20F3LG5+Pu+7475/yiqyu0Z1KVvInx7MTHiDWUp2WTx/j7&#13;&#10;9vpDiJHSpElJxRsW43um8MX6/bvzVkRszgtepUwiCNKoqBUxLrQWkecpWrCaqBMuWAObGZc10bCU&#13;&#10;uZdK0kL0uvLmvh94LZepkJwypeDtVb+J1zZ+ljGqv2WZYhpVMYbctH1K+0zM01ufkyiXRBQlHdIg&#13;&#10;r8iiJmUDHx1DXRFN0E6Wj0LVJZVc8UyfUF57PMtKymwNUM3MP6pmI/lO2FryqM3FCBNAe4TTq8PS&#13;&#10;m/1GijtxK/vswfzK6U8FuHityKPpvlnnB+cuk7U5BEWgziJ6PyLKOo0ovAwWp+GZD8BT2FuuVuFy&#13;&#10;gJwWwMujY7T4/PRBj0T9Z21yYzKtAPWoA0DqbQDdFUQwi7syANxKVKYg7nCFUUNqUPFmEIx5BUiZ&#13;&#10;z4OfQXFYqQHQN2A0lkoiulN6w7hFm+y/Kt2rNnUWKZxFu8aZErRvVF9Z1WuMQPUSI1B90qteEG3O&#13;&#10;GQqNidoJXcXIltmu+Z5tuXXUhjPDarAIMHKEQ64Hn6qZ+gL3Ey+3536Fjdf7LIPTMDSpQTS3734f&#13;&#10;+M1nc/9FjqvV8ix4MuK0EpDnX7k/n8aD6M9WN/W2XTLBgVZcsR4aw5XFaOQP/KYKUbwq0+uyqgxh&#13;&#10;SubJZSXRnpgB6AeL0IWeuEEzqaiXrLESnt6D5lsQeYzVrx2RDKPqSwNdZUaoM6QzEmdIXV1yO2it&#13;&#10;VqTS2+4HkQIJMGOsYSrccNdcJHJShvyNQ+9rTjb8407zrDQ6t7n1GQ0LaPS+5f5Dx8Pt1Xf8FnJP&#13;&#10;eIdmvUQnHY9094lDU8yM0A5AukF1NB9HkZPojzNyAQzNHUVuehh0TP8POJrOtpfNEYD9iDgiU3dJ&#13;&#10;Z8fXwrbMP+T3BSzZKQ03l9XrcMuaq3G6tqwe/gusfwMAAP//AwBQSwMEFAAGAAgAAAAhAER9I/Tf&#13;&#10;AAAACgEAAA8AAABkcnMvZG93bnJldi54bWxMj0trwzAQhO+F/gexhd4aSX3ROJZDSB+nEGhSCL1t&#13;&#10;7I1tYknGUmzn33fTS3sZGIadnS+dj7YRPXWh9s6AnigQ5HJf1K408LV9v3sBESK6AhvvyMCZAsyz&#13;&#10;66sUk8IP7pP6TSwFl7iQoIEqxjaRMuQVWQwT35Lj7OA7i5FtV8qiw4HLbSPvlXqWFmvHHypsaVlR&#13;&#10;ftycrIGPAYfFg37rV8fD8vy9fVrvVpqMub0ZX2csixmISGP8u4ALA++HjIft/ckVQTQGmCb+6iVT&#13;&#10;+pH93sBUK5BZKv8jZD8AAAD//wMAUEsBAi0AFAAGAAgAAAAhALaDOJL+AAAA4QEAABMAAAAAAAAA&#13;&#10;AAAAAAAAAAAAAFtDb250ZW50X1R5cGVzXS54bWxQSwECLQAUAAYACAAAACEAOP0h/9YAAACUAQAA&#13;&#10;CwAAAAAAAAAAAAAAAAAvAQAAX3JlbHMvLnJlbHNQSwECLQAUAAYACAAAACEAXOomdesCAABTCAAA&#13;&#10;DgAAAAAAAAAAAAAAAAAuAgAAZHJzL2Uyb0RvYy54bWxQSwECLQAUAAYACAAAACEARH0j9N8AAAAK&#13;&#10;AQAADwAAAAAAAAAAAAAAAABFBQAAZHJzL2Rvd25yZXYueG1sUEsFBgAAAAAEAAQA8wAAAFEGAAAA&#13;&#10;AA==&#13;&#10;">
                <v:shape id="Graphic 187" o:spid="_x0000_s1162"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m9MxwAAAOEAAAAPAAAAZHJzL2Rvd25yZXYueG1sRI9Ni8Iw&#13;&#10;EIbvwv6HMII3TVXUUo2yKIIHD34s7HW2mW2LzSQ0sdZ/b4SFvQwzvLzP8Kw2nalFS42vLCsYjxIQ&#13;&#10;xLnVFRcKvq77YQrCB2SNtWVS8CQPm/VHb4WZtg8+U3sJhYgQ9hkqKENwmZQ+L8mgH1lHHLNf2xgM&#13;&#10;8WwKqRt8RLip5SRJ5tJgxfFDiY62JeW3y90oaE/plNzPbZbr7y4saqzc4bhVatDvdss4PpcgAnXh&#13;&#10;v/GHOOjokC7gbRQ3kOsXAAAA//8DAFBLAQItABQABgAIAAAAIQDb4fbL7gAAAIUBAAATAAAAAAAA&#13;&#10;AAAAAAAAAAAAAABbQ29udGVudF9UeXBlc10ueG1sUEsBAi0AFAAGAAgAAAAhAFr0LFu/AAAAFQEA&#13;&#10;AAsAAAAAAAAAAAAAAAAAHwEAAF9yZWxzLy5yZWxzUEsBAi0AFAAGAAgAAAAhAPMmb0zHAAAA4QAA&#13;&#10;AA8AAAAAAAAAAAAAAAAABwIAAGRycy9kb3ducmV2LnhtbFBLBQYAAAAAAwADALcAAAD7AgAAAAA=&#13;&#10;" path="m6438646,l,,,56388,,521208r,56388l6438646,577596r,-56388l6438646,56388r,-56388xe" fillcolor="#006480" stroked="f">
                  <v:path arrowok="t"/>
                </v:shape>
                <v:shape id="Textbox 188" o:spid="_x0000_s1163"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Q97yQAAAOEAAAAPAAAAZHJzL2Rvd25yZXYueG1sRI9Ba8JA&#13;&#10;EIXvBf/DMoK3utGD2OgqYi0IhdIYDz1Os2OymJ1Ns1tN/33nUOjlMY/HfDNvvR18q27URxfYwGya&#13;&#10;gSKugnVcGziXL49LUDEhW2wDk4EfirDdjB7WmNtw54Jup1QrgXDM0UCTUpdrHauGPMZp6Iglu4Te&#13;&#10;YxLb19r2eBe4b/U8yxbao2O50GBH+4aq6+nbG9h9cHFwX2+f78WlcGX5lPHr4mrMZDw8r0R2K1CJ&#13;&#10;hvS/8Yc4WumwlJelkUygN78AAAD//wMAUEsBAi0AFAAGAAgAAAAhANvh9svuAAAAhQEAABMAAAAA&#13;&#10;AAAAAAAAAAAAAAAAAFtDb250ZW50X1R5cGVzXS54bWxQSwECLQAUAAYACAAAACEAWvQsW78AAAAV&#13;&#10;AQAACwAAAAAAAAAAAAAAAAAfAQAAX3JlbHMvLnJlbHNQSwECLQAUAAYACAAAACEAEDkPe8kAAADh&#13;&#10;AAAADwAAAAAAAAAAAAAAAAAHAgAAZHJzL2Rvd25yZXYueG1sUEsFBgAAAAADAAMAtwAAAP0CAAAA&#13;&#10;AA==&#13;&#10;" filled="f" stroked="f">
                  <v:textbox inset="0,0,0,0">
                    <w:txbxContent>
                      <w:p w14:paraId="6ABD7CB3" w14:textId="77777777" w:rsidR="00054C28" w:rsidRDefault="00D50A48">
                        <w:pPr>
                          <w:spacing w:before="120"/>
                          <w:ind w:left="209"/>
                          <w:rPr>
                            <w:sz w:val="40"/>
                          </w:rPr>
                        </w:pPr>
                        <w:r>
                          <w:rPr>
                            <w:color w:val="FFFFFF"/>
                            <w:sz w:val="40"/>
                          </w:rPr>
                          <w:t>Fire</w:t>
                        </w:r>
                        <w:r>
                          <w:rPr>
                            <w:color w:val="FFFFFF"/>
                            <w:spacing w:val="-3"/>
                            <w:sz w:val="40"/>
                          </w:rPr>
                          <w:t xml:space="preserve"> </w:t>
                        </w:r>
                        <w:r>
                          <w:rPr>
                            <w:color w:val="FFFFFF"/>
                            <w:sz w:val="40"/>
                          </w:rPr>
                          <w:t>–</w:t>
                        </w:r>
                        <w:r>
                          <w:rPr>
                            <w:color w:val="FFFFFF"/>
                            <w:spacing w:val="-2"/>
                            <w:sz w:val="40"/>
                          </w:rPr>
                          <w:t xml:space="preserve"> </w:t>
                        </w:r>
                        <w:r>
                          <w:rPr>
                            <w:color w:val="FFFFFF"/>
                            <w:sz w:val="40"/>
                          </w:rPr>
                          <w:t>Forest,</w:t>
                        </w:r>
                        <w:r>
                          <w:rPr>
                            <w:color w:val="FFFFFF"/>
                            <w:spacing w:val="-2"/>
                            <w:sz w:val="40"/>
                          </w:rPr>
                          <w:t xml:space="preserve"> </w:t>
                        </w:r>
                        <w:r>
                          <w:rPr>
                            <w:color w:val="FFFFFF"/>
                            <w:sz w:val="40"/>
                          </w:rPr>
                          <w:t>Wildfire,</w:t>
                        </w:r>
                        <w:r>
                          <w:rPr>
                            <w:color w:val="FFFFFF"/>
                            <w:spacing w:val="-2"/>
                            <w:sz w:val="40"/>
                          </w:rPr>
                          <w:t xml:space="preserve"> </w:t>
                        </w:r>
                        <w:r>
                          <w:rPr>
                            <w:color w:val="FFFFFF"/>
                            <w:sz w:val="40"/>
                          </w:rPr>
                          <w:t>or</w:t>
                        </w:r>
                        <w:r>
                          <w:rPr>
                            <w:color w:val="FFFFFF"/>
                            <w:spacing w:val="-5"/>
                            <w:sz w:val="40"/>
                          </w:rPr>
                          <w:t xml:space="preserve"> </w:t>
                        </w:r>
                        <w:r>
                          <w:rPr>
                            <w:color w:val="FFFFFF"/>
                            <w:sz w:val="40"/>
                          </w:rPr>
                          <w:t xml:space="preserve">Urban </w:t>
                        </w:r>
                        <w:r>
                          <w:rPr>
                            <w:color w:val="FFFFFF"/>
                            <w:spacing w:val="-2"/>
                            <w:sz w:val="40"/>
                          </w:rPr>
                          <w:t>Interface</w:t>
                        </w:r>
                      </w:p>
                    </w:txbxContent>
                  </v:textbox>
                </v:shape>
                <w10:anchorlock/>
              </v:group>
            </w:pict>
          </mc:Fallback>
        </mc:AlternateContent>
      </w:r>
    </w:p>
    <w:p w14:paraId="5CFFC965" w14:textId="77777777" w:rsidR="00054C28" w:rsidRDefault="00D50A48">
      <w:pPr>
        <w:pStyle w:val="Heading3"/>
        <w:spacing w:before="210"/>
      </w:pPr>
      <w:bookmarkStart w:id="121" w:name="_Toc184969042"/>
      <w:r>
        <w:rPr>
          <w:noProof/>
        </w:rPr>
        <w:drawing>
          <wp:anchor distT="0" distB="0" distL="0" distR="0" simplePos="0" relativeHeight="15765504" behindDoc="0" locked="0" layoutInCell="1" allowOverlap="1" wp14:anchorId="7319AAB0" wp14:editId="3AB60AFD">
            <wp:simplePos x="0" y="0"/>
            <wp:positionH relativeFrom="page">
              <wp:posOffset>5726176</wp:posOffset>
            </wp:positionH>
            <wp:positionV relativeFrom="paragraph">
              <wp:posOffset>214428</wp:posOffset>
            </wp:positionV>
            <wp:extent cx="823722" cy="748532"/>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75" cstate="print"/>
                    <a:stretch>
                      <a:fillRect/>
                    </a:stretch>
                  </pic:blipFill>
                  <pic:spPr>
                    <a:xfrm>
                      <a:off x="0" y="0"/>
                      <a:ext cx="823722" cy="748532"/>
                    </a:xfrm>
                    <a:prstGeom prst="rect">
                      <a:avLst/>
                    </a:prstGeom>
                  </pic:spPr>
                </pic:pic>
              </a:graphicData>
            </a:graphic>
          </wp:anchor>
        </w:drawing>
      </w:r>
      <w:r>
        <w:rPr>
          <w:color w:val="006480"/>
          <w:spacing w:val="-2"/>
        </w:rPr>
        <w:t>General</w:t>
      </w:r>
      <w:bookmarkEnd w:id="121"/>
    </w:p>
    <w:p w14:paraId="5BDE0906" w14:textId="77777777" w:rsidR="00054C28" w:rsidRDefault="00D50A48">
      <w:pPr>
        <w:pStyle w:val="BodyText"/>
        <w:spacing w:before="119"/>
        <w:ind w:left="940" w:right="2381"/>
      </w:pPr>
      <w:r>
        <w:t>Fires</w:t>
      </w:r>
      <w:r>
        <w:rPr>
          <w:spacing w:val="-3"/>
        </w:rPr>
        <w:t xml:space="preserve"> </w:t>
      </w:r>
      <w:r>
        <w:t>can</w:t>
      </w:r>
      <w:r>
        <w:rPr>
          <w:spacing w:val="-4"/>
        </w:rPr>
        <w:t xml:space="preserve"> </w:t>
      </w:r>
      <w:r>
        <w:t>happen</w:t>
      </w:r>
      <w:r>
        <w:rPr>
          <w:spacing w:val="-2"/>
        </w:rPr>
        <w:t xml:space="preserve"> </w:t>
      </w:r>
      <w:r>
        <w:t>in</w:t>
      </w:r>
      <w:r>
        <w:rPr>
          <w:spacing w:val="-4"/>
        </w:rPr>
        <w:t xml:space="preserve"> </w:t>
      </w:r>
      <w:r>
        <w:t>almost</w:t>
      </w:r>
      <w:r>
        <w:rPr>
          <w:spacing w:val="-2"/>
        </w:rPr>
        <w:t xml:space="preserve"> </w:t>
      </w:r>
      <w:r>
        <w:t>any</w:t>
      </w:r>
      <w:r>
        <w:rPr>
          <w:spacing w:val="-6"/>
        </w:rPr>
        <w:t xml:space="preserve"> </w:t>
      </w:r>
      <w:r>
        <w:t>place,</w:t>
      </w:r>
      <w:r>
        <w:rPr>
          <w:spacing w:val="-5"/>
        </w:rPr>
        <w:t xml:space="preserve"> </w:t>
      </w:r>
      <w:r>
        <w:t>at</w:t>
      </w:r>
      <w:r>
        <w:rPr>
          <w:spacing w:val="-4"/>
        </w:rPr>
        <w:t xml:space="preserve"> </w:t>
      </w:r>
      <w:r>
        <w:t>any</w:t>
      </w:r>
      <w:r>
        <w:rPr>
          <w:spacing w:val="-6"/>
        </w:rPr>
        <w:t xml:space="preserve"> </w:t>
      </w:r>
      <w:r>
        <w:t>time,</w:t>
      </w:r>
      <w:r>
        <w:rPr>
          <w:spacing w:val="-4"/>
        </w:rPr>
        <w:t xml:space="preserve"> </w:t>
      </w:r>
      <w:r>
        <w:t>in</w:t>
      </w:r>
      <w:r>
        <w:rPr>
          <w:spacing w:val="-2"/>
        </w:rPr>
        <w:t xml:space="preserve"> </w:t>
      </w:r>
      <w:r>
        <w:t>almost</w:t>
      </w:r>
      <w:r>
        <w:rPr>
          <w:spacing w:val="-4"/>
        </w:rPr>
        <w:t xml:space="preserve"> </w:t>
      </w:r>
      <w:r>
        <w:t>any</w:t>
      </w:r>
      <w:r>
        <w:rPr>
          <w:spacing w:val="-3"/>
        </w:rPr>
        <w:t xml:space="preserve"> </w:t>
      </w:r>
      <w:r>
        <w:t>condition</w:t>
      </w:r>
      <w:r>
        <w:rPr>
          <w:spacing w:val="-6"/>
        </w:rPr>
        <w:t xml:space="preserve"> </w:t>
      </w:r>
      <w:r>
        <w:t>or circumstance as long as there is fuel, oxygen, and heat. While District’s are required to have regularly scheduled fire drills by California law it is easy to overlook the risks associated with poor housekeeping, excessive and dried</w:t>
      </w:r>
    </w:p>
    <w:p w14:paraId="700D0325" w14:textId="77777777" w:rsidR="00054C28" w:rsidRDefault="00D50A48">
      <w:pPr>
        <w:pStyle w:val="BodyText"/>
        <w:ind w:left="940" w:right="314"/>
      </w:pPr>
      <w:r>
        <w:t>wildland</w:t>
      </w:r>
      <w:r>
        <w:rPr>
          <w:spacing w:val="-4"/>
        </w:rPr>
        <w:t xml:space="preserve"> </w:t>
      </w:r>
      <w:r>
        <w:t>shrubs</w:t>
      </w:r>
      <w:r>
        <w:rPr>
          <w:spacing w:val="-3"/>
        </w:rPr>
        <w:t xml:space="preserve"> </w:t>
      </w:r>
      <w:r>
        <w:t>and</w:t>
      </w:r>
      <w:r>
        <w:rPr>
          <w:spacing w:val="-4"/>
        </w:rPr>
        <w:t xml:space="preserve"> </w:t>
      </w:r>
      <w:r>
        <w:t>trees</w:t>
      </w:r>
      <w:r>
        <w:rPr>
          <w:spacing w:val="-3"/>
        </w:rPr>
        <w:t xml:space="preserve"> </w:t>
      </w:r>
      <w:r>
        <w:t>close</w:t>
      </w:r>
      <w:r>
        <w:rPr>
          <w:spacing w:val="-2"/>
        </w:rPr>
        <w:t xml:space="preserve"> </w:t>
      </w:r>
      <w:r>
        <w:t>to</w:t>
      </w:r>
      <w:r>
        <w:rPr>
          <w:spacing w:val="-2"/>
        </w:rPr>
        <w:t xml:space="preserve"> </w:t>
      </w:r>
      <w:r>
        <w:t>the</w:t>
      </w:r>
      <w:r>
        <w:rPr>
          <w:spacing w:val="-4"/>
        </w:rPr>
        <w:t xml:space="preserve"> </w:t>
      </w:r>
      <w:r>
        <w:t>District</w:t>
      </w:r>
      <w:r>
        <w:rPr>
          <w:spacing w:val="-2"/>
        </w:rPr>
        <w:t xml:space="preserve"> </w:t>
      </w:r>
      <w:r>
        <w:t>sites</w:t>
      </w:r>
      <w:r>
        <w:rPr>
          <w:spacing w:val="-3"/>
        </w:rPr>
        <w:t xml:space="preserve"> </w:t>
      </w:r>
      <w:r>
        <w:t>and</w:t>
      </w:r>
      <w:r>
        <w:rPr>
          <w:spacing w:val="-4"/>
        </w:rPr>
        <w:t xml:space="preserve"> </w:t>
      </w:r>
      <w:r>
        <w:t>many</w:t>
      </w:r>
      <w:r>
        <w:rPr>
          <w:spacing w:val="-5"/>
        </w:rPr>
        <w:t xml:space="preserve"> </w:t>
      </w:r>
      <w:r>
        <w:t>other</w:t>
      </w:r>
      <w:r>
        <w:rPr>
          <w:spacing w:val="-4"/>
        </w:rPr>
        <w:t xml:space="preserve"> </w:t>
      </w:r>
      <w:r>
        <w:t>factors.</w:t>
      </w:r>
      <w:r>
        <w:rPr>
          <w:spacing w:val="-4"/>
        </w:rPr>
        <w:t xml:space="preserve"> </w:t>
      </w:r>
      <w:r>
        <w:t>The</w:t>
      </w:r>
      <w:r>
        <w:rPr>
          <w:spacing w:val="-4"/>
        </w:rPr>
        <w:t xml:space="preserve"> </w:t>
      </w:r>
      <w:r>
        <w:t>damage</w:t>
      </w:r>
      <w:r>
        <w:rPr>
          <w:spacing w:val="-4"/>
        </w:rPr>
        <w:t xml:space="preserve"> </w:t>
      </w:r>
      <w:r>
        <w:t>caused</w:t>
      </w:r>
      <w:r>
        <w:rPr>
          <w:spacing w:val="-4"/>
        </w:rPr>
        <w:t xml:space="preserve"> </w:t>
      </w:r>
      <w:r>
        <w:t>by</w:t>
      </w:r>
      <w:r>
        <w:rPr>
          <w:spacing w:val="-5"/>
        </w:rPr>
        <w:t xml:space="preserve"> </w:t>
      </w:r>
      <w:r>
        <w:t>fire is real and serious, but the potential hazard of smoke can sometimes be even worse.</w:t>
      </w:r>
    </w:p>
    <w:p w14:paraId="3E3E85B9" w14:textId="77777777" w:rsidR="00054C28" w:rsidRDefault="00D50A48">
      <w:pPr>
        <w:pStyle w:val="Heading3"/>
      </w:pPr>
      <w:bookmarkStart w:id="122" w:name="_Toc184969043"/>
      <w:r>
        <w:rPr>
          <w:color w:val="006480"/>
        </w:rPr>
        <w:t>Fire</w:t>
      </w:r>
      <w:r>
        <w:rPr>
          <w:color w:val="006480"/>
          <w:spacing w:val="-3"/>
        </w:rPr>
        <w:t xml:space="preserve"> </w:t>
      </w:r>
      <w:r>
        <w:rPr>
          <w:color w:val="006480"/>
        </w:rPr>
        <w:t>in</w:t>
      </w:r>
      <w:r>
        <w:rPr>
          <w:color w:val="006480"/>
          <w:spacing w:val="-4"/>
        </w:rPr>
        <w:t xml:space="preserve"> </w:t>
      </w:r>
      <w:r>
        <w:rPr>
          <w:color w:val="006480"/>
        </w:rPr>
        <w:t>Surrounding</w:t>
      </w:r>
      <w:r>
        <w:rPr>
          <w:color w:val="006480"/>
          <w:spacing w:val="-1"/>
        </w:rPr>
        <w:t xml:space="preserve"> </w:t>
      </w:r>
      <w:r>
        <w:rPr>
          <w:color w:val="006480"/>
          <w:spacing w:val="-4"/>
        </w:rPr>
        <w:t>Area</w:t>
      </w:r>
      <w:bookmarkEnd w:id="122"/>
    </w:p>
    <w:p w14:paraId="7F9CD79B" w14:textId="77777777" w:rsidR="00054C28" w:rsidRDefault="00D50A48">
      <w:pPr>
        <w:pStyle w:val="BodyText"/>
        <w:spacing w:before="119"/>
        <w:ind w:left="940" w:right="218"/>
      </w:pPr>
      <w:r>
        <w:t>The</w:t>
      </w:r>
      <w:r>
        <w:rPr>
          <w:spacing w:val="-3"/>
        </w:rPr>
        <w:t xml:space="preserve"> </w:t>
      </w:r>
      <w:r>
        <w:t>following</w:t>
      </w:r>
      <w:r>
        <w:rPr>
          <w:spacing w:val="-4"/>
        </w:rPr>
        <w:t xml:space="preserve"> </w:t>
      </w:r>
      <w:r>
        <w:t>procedure</w:t>
      </w:r>
      <w:r>
        <w:rPr>
          <w:spacing w:val="-3"/>
        </w:rPr>
        <w:t xml:space="preserve"> </w:t>
      </w:r>
      <w:r>
        <w:t>addresses</w:t>
      </w:r>
      <w:r>
        <w:rPr>
          <w:spacing w:val="-4"/>
        </w:rPr>
        <w:t xml:space="preserve"> </w:t>
      </w:r>
      <w:r>
        <w:t>actions</w:t>
      </w:r>
      <w:r>
        <w:rPr>
          <w:spacing w:val="-4"/>
        </w:rPr>
        <w:t xml:space="preserve"> </w:t>
      </w:r>
      <w:r>
        <w:t>that</w:t>
      </w:r>
      <w:r>
        <w:rPr>
          <w:spacing w:val="-1"/>
        </w:rPr>
        <w:t xml:space="preserve"> </w:t>
      </w:r>
      <w:r>
        <w:t>should</w:t>
      </w:r>
      <w:r>
        <w:rPr>
          <w:spacing w:val="-3"/>
        </w:rPr>
        <w:t xml:space="preserve"> </w:t>
      </w:r>
      <w:r>
        <w:t>be</w:t>
      </w:r>
      <w:r>
        <w:rPr>
          <w:spacing w:val="-4"/>
        </w:rPr>
        <w:t xml:space="preserve"> </w:t>
      </w:r>
      <w:r>
        <w:t>taken</w:t>
      </w:r>
      <w:r>
        <w:rPr>
          <w:spacing w:val="-1"/>
        </w:rPr>
        <w:t xml:space="preserve"> </w:t>
      </w:r>
      <w:r>
        <w:t>in</w:t>
      </w:r>
      <w:r>
        <w:rPr>
          <w:spacing w:val="-3"/>
        </w:rPr>
        <w:t xml:space="preserve"> </w:t>
      </w:r>
      <w:r>
        <w:t>the</w:t>
      </w:r>
      <w:r>
        <w:rPr>
          <w:spacing w:val="-3"/>
        </w:rPr>
        <w:t xml:space="preserve"> </w:t>
      </w:r>
      <w:r>
        <w:t>event</w:t>
      </w:r>
      <w:r>
        <w:rPr>
          <w:spacing w:val="-3"/>
        </w:rPr>
        <w:t xml:space="preserve"> </w:t>
      </w:r>
      <w:r>
        <w:t>that</w:t>
      </w:r>
      <w:r>
        <w:rPr>
          <w:spacing w:val="-1"/>
        </w:rPr>
        <w:t xml:space="preserve"> </w:t>
      </w:r>
      <w:r>
        <w:t>a</w:t>
      </w:r>
      <w:r>
        <w:rPr>
          <w:spacing w:val="-4"/>
        </w:rPr>
        <w:t xml:space="preserve"> </w:t>
      </w:r>
      <w:r>
        <w:t>fire</w:t>
      </w:r>
      <w:r>
        <w:rPr>
          <w:spacing w:val="-1"/>
        </w:rPr>
        <w:t xml:space="preserve"> </w:t>
      </w:r>
      <w:r>
        <w:t>is</w:t>
      </w:r>
      <w:r>
        <w:rPr>
          <w:spacing w:val="-4"/>
        </w:rPr>
        <w:t xml:space="preserve"> </w:t>
      </w:r>
      <w:r>
        <w:t>discovered</w:t>
      </w:r>
      <w:r>
        <w:rPr>
          <w:spacing w:val="-1"/>
        </w:rPr>
        <w:t xml:space="preserve"> </w:t>
      </w:r>
      <w:r>
        <w:t>in an area nearby District grounds. The initiated response actions should take into consideration the location and size of the fire, its</w:t>
      </w:r>
      <w:r>
        <w:rPr>
          <w:spacing w:val="-1"/>
        </w:rPr>
        <w:t xml:space="preserve"> </w:t>
      </w:r>
      <w:r>
        <w:t>proximity</w:t>
      </w:r>
      <w:r>
        <w:rPr>
          <w:spacing w:val="-2"/>
        </w:rPr>
        <w:t xml:space="preserve"> </w:t>
      </w:r>
      <w:r>
        <w:t>to the District site, and the likelihood that the fire may</w:t>
      </w:r>
      <w:r>
        <w:rPr>
          <w:spacing w:val="-1"/>
        </w:rPr>
        <w:t xml:space="preserve"> </w:t>
      </w:r>
      <w:r>
        <w:t>affect the District.</w:t>
      </w:r>
    </w:p>
    <w:p w14:paraId="3F084780" w14:textId="77777777" w:rsidR="00054C28" w:rsidRDefault="00D50A48">
      <w:pPr>
        <w:pStyle w:val="Heading3"/>
        <w:spacing w:before="123"/>
      </w:pPr>
      <w:bookmarkStart w:id="123" w:name="_Toc184969044"/>
      <w:r>
        <w:rPr>
          <w:color w:val="006480"/>
        </w:rPr>
        <w:t>Incident</w:t>
      </w:r>
      <w:r>
        <w:rPr>
          <w:color w:val="006480"/>
          <w:spacing w:val="-3"/>
        </w:rPr>
        <w:t xml:space="preserve"> </w:t>
      </w:r>
      <w:r>
        <w:rPr>
          <w:color w:val="006480"/>
        </w:rPr>
        <w:t>Command</w:t>
      </w:r>
      <w:r>
        <w:rPr>
          <w:color w:val="006480"/>
          <w:spacing w:val="-1"/>
        </w:rPr>
        <w:t xml:space="preserve"> </w:t>
      </w:r>
      <w:r>
        <w:rPr>
          <w:color w:val="006480"/>
          <w:spacing w:val="-2"/>
        </w:rPr>
        <w:t>Actions</w:t>
      </w:r>
      <w:bookmarkEnd w:id="123"/>
    </w:p>
    <w:p w14:paraId="3BABCC72" w14:textId="77777777" w:rsidR="00054C28" w:rsidRDefault="00D50A48">
      <w:pPr>
        <w:pStyle w:val="Heading4"/>
        <w:spacing w:before="119" w:line="341" w:lineRule="exact"/>
      </w:pPr>
      <w:r>
        <w:rPr>
          <w:spacing w:val="-2"/>
        </w:rPr>
        <w:t>Before</w:t>
      </w:r>
    </w:p>
    <w:p w14:paraId="48CF0E2D" w14:textId="77777777" w:rsidR="00054C28" w:rsidRDefault="00D50A48">
      <w:pPr>
        <w:pStyle w:val="BodyText"/>
        <w:ind w:left="1660" w:right="314" w:hanging="360"/>
      </w:pPr>
      <w:r>
        <w:t>Review</w:t>
      </w:r>
      <w:r>
        <w:rPr>
          <w:spacing w:val="-2"/>
        </w:rPr>
        <w:t xml:space="preserve"> </w:t>
      </w:r>
      <w:r>
        <w:t>and</w:t>
      </w:r>
      <w:r>
        <w:rPr>
          <w:spacing w:val="-5"/>
        </w:rPr>
        <w:t xml:space="preserve"> </w:t>
      </w:r>
      <w:r>
        <w:t>update</w:t>
      </w:r>
      <w:r>
        <w:rPr>
          <w:spacing w:val="-3"/>
        </w:rPr>
        <w:t xml:space="preserve"> </w:t>
      </w:r>
      <w:r>
        <w:t>the</w:t>
      </w:r>
      <w:r>
        <w:rPr>
          <w:spacing w:val="-5"/>
        </w:rPr>
        <w:t xml:space="preserve"> </w:t>
      </w:r>
      <w:r>
        <w:t>“Recovery”</w:t>
      </w:r>
      <w:r>
        <w:rPr>
          <w:spacing w:val="-4"/>
        </w:rPr>
        <w:t xml:space="preserve"> </w:t>
      </w:r>
      <w:r>
        <w:t>Annex</w:t>
      </w:r>
      <w:r>
        <w:rPr>
          <w:spacing w:val="-4"/>
        </w:rPr>
        <w:t xml:space="preserve"> </w:t>
      </w:r>
      <w:r>
        <w:t>located</w:t>
      </w:r>
      <w:r>
        <w:rPr>
          <w:spacing w:val="-5"/>
        </w:rPr>
        <w:t xml:space="preserve"> </w:t>
      </w:r>
      <w:r>
        <w:t>in</w:t>
      </w:r>
      <w:r>
        <w:rPr>
          <w:spacing w:val="-3"/>
        </w:rPr>
        <w:t xml:space="preserve"> </w:t>
      </w:r>
      <w:r>
        <w:t>your</w:t>
      </w:r>
      <w:r>
        <w:rPr>
          <w:spacing w:val="-3"/>
        </w:rPr>
        <w:t xml:space="preserve"> </w:t>
      </w:r>
      <w:r>
        <w:t>Functional</w:t>
      </w:r>
      <w:r>
        <w:rPr>
          <w:spacing w:val="-5"/>
        </w:rPr>
        <w:t xml:space="preserve"> </w:t>
      </w:r>
      <w:r>
        <w:t>Annex</w:t>
      </w:r>
      <w:r>
        <w:rPr>
          <w:spacing w:val="-5"/>
        </w:rPr>
        <w:t xml:space="preserve"> </w:t>
      </w:r>
      <w:r>
        <w:t>following</w:t>
      </w:r>
      <w:r>
        <w:rPr>
          <w:spacing w:val="-5"/>
        </w:rPr>
        <w:t xml:space="preserve"> </w:t>
      </w:r>
      <w:r>
        <w:t>current</w:t>
      </w:r>
      <w:r>
        <w:rPr>
          <w:spacing w:val="-5"/>
        </w:rPr>
        <w:t xml:space="preserve"> </w:t>
      </w:r>
      <w:r>
        <w:t>State and Federal “Best Practices” guidelines</w:t>
      </w:r>
    </w:p>
    <w:p w14:paraId="4A5FA93E" w14:textId="77777777" w:rsidR="00054C28" w:rsidRDefault="00D50A48">
      <w:pPr>
        <w:pStyle w:val="BodyText"/>
        <w:ind w:left="1660" w:right="343" w:hanging="360"/>
      </w:pPr>
      <w:r>
        <w:t>Locate</w:t>
      </w:r>
      <w:r>
        <w:rPr>
          <w:spacing w:val="-2"/>
        </w:rPr>
        <w:t xml:space="preserve"> </w:t>
      </w:r>
      <w:r>
        <w:t>and</w:t>
      </w:r>
      <w:r>
        <w:rPr>
          <w:spacing w:val="-4"/>
        </w:rPr>
        <w:t xml:space="preserve"> </w:t>
      </w:r>
      <w:r>
        <w:t>participate</w:t>
      </w:r>
      <w:r>
        <w:rPr>
          <w:spacing w:val="-2"/>
        </w:rPr>
        <w:t xml:space="preserve"> </w:t>
      </w:r>
      <w:r>
        <w:t>in</w:t>
      </w:r>
      <w:r>
        <w:rPr>
          <w:spacing w:val="-4"/>
        </w:rPr>
        <w:t xml:space="preserve"> </w:t>
      </w:r>
      <w:r>
        <w:t>CSTI’s</w:t>
      </w:r>
      <w:r>
        <w:rPr>
          <w:spacing w:val="-4"/>
        </w:rPr>
        <w:t xml:space="preserve"> </w:t>
      </w:r>
      <w:r>
        <w:t>course,</w:t>
      </w:r>
      <w:r>
        <w:rPr>
          <w:spacing w:val="-5"/>
        </w:rPr>
        <w:t xml:space="preserve"> </w:t>
      </w:r>
      <w:r>
        <w:t>“Recovery</w:t>
      </w:r>
      <w:r>
        <w:rPr>
          <w:spacing w:val="-5"/>
        </w:rPr>
        <w:t xml:space="preserve"> </w:t>
      </w:r>
      <w:r>
        <w:t>From</w:t>
      </w:r>
      <w:r>
        <w:rPr>
          <w:spacing w:val="-5"/>
        </w:rPr>
        <w:t xml:space="preserve"> </w:t>
      </w:r>
      <w:r>
        <w:t>Disasters:</w:t>
      </w:r>
      <w:r>
        <w:rPr>
          <w:spacing w:val="-2"/>
        </w:rPr>
        <w:t xml:space="preserve"> </w:t>
      </w:r>
      <w:r>
        <w:t>The</w:t>
      </w:r>
      <w:r>
        <w:rPr>
          <w:spacing w:val="-2"/>
        </w:rPr>
        <w:t xml:space="preserve"> </w:t>
      </w:r>
      <w:r>
        <w:t>Local</w:t>
      </w:r>
      <w:r>
        <w:rPr>
          <w:spacing w:val="-2"/>
        </w:rPr>
        <w:t xml:space="preserve"> </w:t>
      </w:r>
      <w:r>
        <w:t>Community</w:t>
      </w:r>
      <w:r>
        <w:rPr>
          <w:spacing w:val="-3"/>
        </w:rPr>
        <w:t xml:space="preserve"> </w:t>
      </w:r>
      <w:r>
        <w:t>Role</w:t>
      </w:r>
      <w:r>
        <w:rPr>
          <w:spacing w:val="-2"/>
        </w:rPr>
        <w:t xml:space="preserve"> </w:t>
      </w:r>
      <w:r>
        <w:t xml:space="preserve">(G- </w:t>
      </w:r>
      <w:r>
        <w:rPr>
          <w:spacing w:val="-4"/>
        </w:rPr>
        <w:t>205)</w:t>
      </w:r>
    </w:p>
    <w:p w14:paraId="52EC81A5" w14:textId="77777777" w:rsidR="00054C28" w:rsidRDefault="00D50A48">
      <w:pPr>
        <w:pStyle w:val="BodyText"/>
        <w:spacing w:line="242" w:lineRule="auto"/>
        <w:ind w:left="1660" w:right="343" w:hanging="360"/>
      </w:pPr>
      <w:r>
        <w:t>Identify</w:t>
      </w:r>
      <w:r>
        <w:rPr>
          <w:spacing w:val="-4"/>
        </w:rPr>
        <w:t xml:space="preserve"> </w:t>
      </w:r>
      <w:r>
        <w:t>and</w:t>
      </w:r>
      <w:r>
        <w:rPr>
          <w:spacing w:val="-4"/>
        </w:rPr>
        <w:t xml:space="preserve"> </w:t>
      </w:r>
      <w:r>
        <w:t>include</w:t>
      </w:r>
      <w:r>
        <w:rPr>
          <w:spacing w:val="-3"/>
        </w:rPr>
        <w:t xml:space="preserve"> </w:t>
      </w:r>
      <w:r>
        <w:t>your</w:t>
      </w:r>
      <w:r>
        <w:rPr>
          <w:spacing w:val="-5"/>
        </w:rPr>
        <w:t xml:space="preserve"> </w:t>
      </w:r>
      <w:r>
        <w:t>“whole</w:t>
      </w:r>
      <w:r>
        <w:rPr>
          <w:spacing w:val="-3"/>
        </w:rPr>
        <w:t xml:space="preserve"> </w:t>
      </w:r>
      <w:r>
        <w:t>community”</w:t>
      </w:r>
      <w:r>
        <w:rPr>
          <w:spacing w:val="-4"/>
        </w:rPr>
        <w:t xml:space="preserve"> </w:t>
      </w:r>
      <w:r>
        <w:t>in</w:t>
      </w:r>
      <w:r>
        <w:rPr>
          <w:spacing w:val="-3"/>
        </w:rPr>
        <w:t xml:space="preserve"> </w:t>
      </w:r>
      <w:r>
        <w:t>strengthening</w:t>
      </w:r>
      <w:r>
        <w:rPr>
          <w:spacing w:val="-5"/>
        </w:rPr>
        <w:t xml:space="preserve"> </w:t>
      </w:r>
      <w:r>
        <w:t>your</w:t>
      </w:r>
      <w:r>
        <w:rPr>
          <w:spacing w:val="-5"/>
        </w:rPr>
        <w:t xml:space="preserve"> </w:t>
      </w:r>
      <w:r>
        <w:t>Pre-Disaster</w:t>
      </w:r>
      <w:r>
        <w:rPr>
          <w:spacing w:val="-3"/>
        </w:rPr>
        <w:t xml:space="preserve"> </w:t>
      </w:r>
      <w:r>
        <w:t xml:space="preserve">Recovery </w:t>
      </w:r>
      <w:r>
        <w:rPr>
          <w:spacing w:val="-2"/>
        </w:rPr>
        <w:t>framework</w:t>
      </w:r>
    </w:p>
    <w:p w14:paraId="563673C7" w14:textId="77777777" w:rsidR="00054C28" w:rsidRDefault="00D50A48">
      <w:pPr>
        <w:pStyle w:val="Heading4"/>
        <w:spacing w:line="338" w:lineRule="exact"/>
      </w:pPr>
      <w:r>
        <w:rPr>
          <w:spacing w:val="-2"/>
        </w:rPr>
        <w:t>During</w:t>
      </w:r>
    </w:p>
    <w:p w14:paraId="02047529" w14:textId="77777777" w:rsidR="00054C28" w:rsidRDefault="00D50A48">
      <w:pPr>
        <w:pStyle w:val="BodyText"/>
        <w:spacing w:line="292" w:lineRule="exact"/>
      </w:pPr>
      <w:r>
        <w:t>Call 911</w:t>
      </w:r>
      <w:r>
        <w:rPr>
          <w:spacing w:val="-2"/>
        </w:rPr>
        <w:t xml:space="preserve"> </w:t>
      </w:r>
      <w:r>
        <w:t>if</w:t>
      </w:r>
      <w:r>
        <w:rPr>
          <w:spacing w:val="-2"/>
        </w:rPr>
        <w:t xml:space="preserve"> </w:t>
      </w:r>
      <w:r>
        <w:t>you see</w:t>
      </w:r>
      <w:r>
        <w:rPr>
          <w:spacing w:val="1"/>
        </w:rPr>
        <w:t xml:space="preserve"> </w:t>
      </w:r>
      <w:r>
        <w:t>a</w:t>
      </w:r>
      <w:r>
        <w:rPr>
          <w:spacing w:val="-3"/>
        </w:rPr>
        <w:t xml:space="preserve"> </w:t>
      </w:r>
      <w:r>
        <w:t>fire</w:t>
      </w:r>
      <w:r>
        <w:rPr>
          <w:spacing w:val="-5"/>
        </w:rPr>
        <w:t xml:space="preserve"> </w:t>
      </w:r>
      <w:r>
        <w:t>or</w:t>
      </w:r>
      <w:r>
        <w:rPr>
          <w:spacing w:val="1"/>
        </w:rPr>
        <w:t xml:space="preserve"> </w:t>
      </w:r>
      <w:r>
        <w:rPr>
          <w:spacing w:val="-2"/>
        </w:rPr>
        <w:t>flames.</w:t>
      </w:r>
    </w:p>
    <w:p w14:paraId="000F4D89" w14:textId="77777777" w:rsidR="00054C28" w:rsidRDefault="00D50A48">
      <w:pPr>
        <w:pStyle w:val="BodyText"/>
      </w:pPr>
      <w:r>
        <w:t>Activate</w:t>
      </w:r>
      <w:r>
        <w:rPr>
          <w:spacing w:val="-4"/>
        </w:rPr>
        <w:t xml:space="preserve"> </w:t>
      </w:r>
      <w:r>
        <w:t>and</w:t>
      </w:r>
      <w:r>
        <w:rPr>
          <w:spacing w:val="-3"/>
        </w:rPr>
        <w:t xml:space="preserve"> </w:t>
      </w:r>
      <w:r>
        <w:t>follow</w:t>
      </w:r>
      <w:r>
        <w:rPr>
          <w:spacing w:val="-3"/>
        </w:rPr>
        <w:t xml:space="preserve"> </w:t>
      </w:r>
      <w:r>
        <w:t>your</w:t>
      </w:r>
      <w:r>
        <w:rPr>
          <w:spacing w:val="-6"/>
        </w:rPr>
        <w:t xml:space="preserve"> </w:t>
      </w:r>
      <w:r>
        <w:t>Emergency</w:t>
      </w:r>
      <w:r>
        <w:rPr>
          <w:spacing w:val="-2"/>
        </w:rPr>
        <w:t xml:space="preserve"> </w:t>
      </w:r>
      <w:r>
        <w:t>Operations</w:t>
      </w:r>
      <w:r>
        <w:rPr>
          <w:spacing w:val="-4"/>
        </w:rPr>
        <w:t xml:space="preserve"> Plan.</w:t>
      </w:r>
    </w:p>
    <w:p w14:paraId="661E379E" w14:textId="77777777" w:rsidR="00054C28" w:rsidRDefault="00D50A48">
      <w:pPr>
        <w:pStyle w:val="BodyText"/>
        <w:ind w:left="1660" w:hanging="360"/>
      </w:pPr>
      <w:r>
        <w:t>Use</w:t>
      </w:r>
      <w:r>
        <w:rPr>
          <w:spacing w:val="-3"/>
        </w:rPr>
        <w:t xml:space="preserve"> </w:t>
      </w:r>
      <w:r>
        <w:t>your</w:t>
      </w:r>
      <w:r>
        <w:rPr>
          <w:spacing w:val="-3"/>
        </w:rPr>
        <w:t xml:space="preserve"> </w:t>
      </w:r>
      <w:r>
        <w:t>internal</w:t>
      </w:r>
      <w:r>
        <w:rPr>
          <w:spacing w:val="-6"/>
        </w:rPr>
        <w:t xml:space="preserve"> </w:t>
      </w:r>
      <w:r>
        <w:t>Emergency</w:t>
      </w:r>
      <w:r>
        <w:rPr>
          <w:spacing w:val="-4"/>
        </w:rPr>
        <w:t xml:space="preserve"> </w:t>
      </w:r>
      <w:r>
        <w:t>Management</w:t>
      </w:r>
      <w:r>
        <w:rPr>
          <w:spacing w:val="-5"/>
        </w:rPr>
        <w:t xml:space="preserve"> </w:t>
      </w:r>
      <w:r>
        <w:t>Alert</w:t>
      </w:r>
      <w:r>
        <w:rPr>
          <w:spacing w:val="-5"/>
        </w:rPr>
        <w:t xml:space="preserve"> </w:t>
      </w:r>
      <w:r>
        <w:t>System</w:t>
      </w:r>
      <w:r>
        <w:rPr>
          <w:spacing w:val="-3"/>
        </w:rPr>
        <w:t xml:space="preserve"> </w:t>
      </w:r>
      <w:r>
        <w:t>to</w:t>
      </w:r>
      <w:r>
        <w:rPr>
          <w:spacing w:val="-3"/>
        </w:rPr>
        <w:t xml:space="preserve"> </w:t>
      </w:r>
      <w:r>
        <w:t>communicate</w:t>
      </w:r>
      <w:r>
        <w:rPr>
          <w:spacing w:val="-5"/>
        </w:rPr>
        <w:t xml:space="preserve"> </w:t>
      </w:r>
      <w:r>
        <w:t>with</w:t>
      </w:r>
      <w:r>
        <w:rPr>
          <w:spacing w:val="-3"/>
        </w:rPr>
        <w:t xml:space="preserve"> </w:t>
      </w:r>
      <w:r>
        <w:t>staff,</w:t>
      </w:r>
      <w:r>
        <w:rPr>
          <w:spacing w:val="-6"/>
        </w:rPr>
        <w:t xml:space="preserve"> </w:t>
      </w:r>
      <w:r>
        <w:t>students</w:t>
      </w:r>
      <w:r>
        <w:rPr>
          <w:spacing w:val="-6"/>
        </w:rPr>
        <w:t xml:space="preserve"> </w:t>
      </w:r>
      <w:r>
        <w:t xml:space="preserve">and </w:t>
      </w:r>
      <w:r>
        <w:rPr>
          <w:spacing w:val="-2"/>
        </w:rPr>
        <w:t>parents.</w:t>
      </w:r>
    </w:p>
    <w:p w14:paraId="304897BD" w14:textId="77777777" w:rsidR="00054C28" w:rsidRDefault="00D50A48">
      <w:pPr>
        <w:pStyle w:val="BodyText"/>
      </w:pPr>
      <w:r>
        <w:t>Always</w:t>
      </w:r>
      <w:r>
        <w:rPr>
          <w:spacing w:val="-6"/>
        </w:rPr>
        <w:t xml:space="preserve"> </w:t>
      </w:r>
      <w:r>
        <w:t>follow</w:t>
      </w:r>
      <w:r>
        <w:rPr>
          <w:spacing w:val="-4"/>
        </w:rPr>
        <w:t xml:space="preserve"> </w:t>
      </w:r>
      <w:r>
        <w:t>instructions</w:t>
      </w:r>
      <w:r>
        <w:rPr>
          <w:spacing w:val="-4"/>
        </w:rPr>
        <w:t xml:space="preserve"> </w:t>
      </w:r>
      <w:r>
        <w:t>from</w:t>
      </w:r>
      <w:r>
        <w:rPr>
          <w:spacing w:val="-5"/>
        </w:rPr>
        <w:t xml:space="preserve"> </w:t>
      </w:r>
      <w:r>
        <w:t>your</w:t>
      </w:r>
      <w:r>
        <w:rPr>
          <w:spacing w:val="-5"/>
        </w:rPr>
        <w:t xml:space="preserve"> </w:t>
      </w:r>
      <w:r>
        <w:t>local</w:t>
      </w:r>
      <w:r>
        <w:rPr>
          <w:spacing w:val="-2"/>
        </w:rPr>
        <w:t xml:space="preserve"> </w:t>
      </w:r>
      <w:r>
        <w:t>emergency</w:t>
      </w:r>
      <w:r>
        <w:rPr>
          <w:spacing w:val="-3"/>
        </w:rPr>
        <w:t xml:space="preserve"> </w:t>
      </w:r>
      <w:r>
        <w:t>agencies</w:t>
      </w:r>
      <w:r>
        <w:rPr>
          <w:spacing w:val="-3"/>
        </w:rPr>
        <w:t xml:space="preserve"> </w:t>
      </w:r>
      <w:r>
        <w:t>(Fire</w:t>
      </w:r>
      <w:r>
        <w:rPr>
          <w:spacing w:val="-5"/>
        </w:rPr>
        <w:t xml:space="preserve"> </w:t>
      </w:r>
      <w:r>
        <w:t>and</w:t>
      </w:r>
      <w:r>
        <w:rPr>
          <w:spacing w:val="-2"/>
        </w:rPr>
        <w:t xml:space="preserve"> </w:t>
      </w:r>
      <w:r>
        <w:t>Law</w:t>
      </w:r>
      <w:r>
        <w:rPr>
          <w:spacing w:val="-2"/>
        </w:rPr>
        <w:t xml:space="preserve"> Enforcement).</w:t>
      </w:r>
    </w:p>
    <w:p w14:paraId="6BF1F36B" w14:textId="77777777" w:rsidR="00054C28" w:rsidRDefault="00D50A48">
      <w:pPr>
        <w:pStyle w:val="BodyText"/>
        <w:ind w:left="1660" w:right="263" w:hanging="360"/>
      </w:pPr>
      <w:r>
        <w:t>If</w:t>
      </w:r>
      <w:r>
        <w:rPr>
          <w:spacing w:val="-2"/>
        </w:rPr>
        <w:t xml:space="preserve"> </w:t>
      </w:r>
      <w:r>
        <w:t>trapped,</w:t>
      </w:r>
      <w:r>
        <w:rPr>
          <w:spacing w:val="-3"/>
        </w:rPr>
        <w:t xml:space="preserve"> </w:t>
      </w:r>
      <w:r>
        <w:t>call</w:t>
      </w:r>
      <w:r>
        <w:rPr>
          <w:spacing w:val="-5"/>
        </w:rPr>
        <w:t xml:space="preserve"> </w:t>
      </w:r>
      <w:r>
        <w:t>911</w:t>
      </w:r>
      <w:r>
        <w:rPr>
          <w:spacing w:val="-2"/>
        </w:rPr>
        <w:t xml:space="preserve"> </w:t>
      </w:r>
      <w:r>
        <w:t>and</w:t>
      </w:r>
      <w:r>
        <w:rPr>
          <w:spacing w:val="-2"/>
        </w:rPr>
        <w:t xml:space="preserve"> </w:t>
      </w:r>
      <w:r>
        <w:t>give</w:t>
      </w:r>
      <w:r>
        <w:rPr>
          <w:spacing w:val="-3"/>
        </w:rPr>
        <w:t xml:space="preserve"> </w:t>
      </w:r>
      <w:r>
        <w:t>your</w:t>
      </w:r>
      <w:r>
        <w:rPr>
          <w:spacing w:val="-5"/>
        </w:rPr>
        <w:t xml:space="preserve"> </w:t>
      </w:r>
      <w:r>
        <w:t>location,</w:t>
      </w:r>
      <w:r>
        <w:rPr>
          <w:spacing w:val="-5"/>
        </w:rPr>
        <w:t xml:space="preserve"> </w:t>
      </w:r>
      <w:r>
        <w:t>but</w:t>
      </w:r>
      <w:r>
        <w:rPr>
          <w:spacing w:val="-4"/>
        </w:rPr>
        <w:t xml:space="preserve"> </w:t>
      </w:r>
      <w:r>
        <w:t>be</w:t>
      </w:r>
      <w:r>
        <w:rPr>
          <w:spacing w:val="-4"/>
        </w:rPr>
        <w:t xml:space="preserve"> </w:t>
      </w:r>
      <w:r>
        <w:t>aware</w:t>
      </w:r>
      <w:r>
        <w:rPr>
          <w:spacing w:val="-4"/>
        </w:rPr>
        <w:t xml:space="preserve"> </w:t>
      </w:r>
      <w:r>
        <w:t>that</w:t>
      </w:r>
      <w:r>
        <w:rPr>
          <w:spacing w:val="-4"/>
        </w:rPr>
        <w:t xml:space="preserve"> </w:t>
      </w:r>
      <w:r>
        <w:t>emergency</w:t>
      </w:r>
      <w:r>
        <w:rPr>
          <w:spacing w:val="-3"/>
        </w:rPr>
        <w:t xml:space="preserve"> </w:t>
      </w:r>
      <w:r>
        <w:t>response</w:t>
      </w:r>
      <w:r>
        <w:rPr>
          <w:spacing w:val="-5"/>
        </w:rPr>
        <w:t xml:space="preserve"> </w:t>
      </w:r>
      <w:r>
        <w:t>could</w:t>
      </w:r>
      <w:r>
        <w:rPr>
          <w:spacing w:val="-2"/>
        </w:rPr>
        <w:t xml:space="preserve"> </w:t>
      </w:r>
      <w:r>
        <w:t>be</w:t>
      </w:r>
      <w:r>
        <w:rPr>
          <w:spacing w:val="-2"/>
        </w:rPr>
        <w:t xml:space="preserve"> </w:t>
      </w:r>
      <w:r>
        <w:t>delayed or impossible. Turn of HVAC and natural gas.</w:t>
      </w:r>
      <w:r>
        <w:rPr>
          <w:spacing w:val="40"/>
        </w:rPr>
        <w:t xml:space="preserve"> </w:t>
      </w:r>
      <w:r>
        <w:t>Turn on lights to help rescuers find you if you have power. Fill sinks and tubs with water and keep windows and doors unlocked.</w:t>
      </w:r>
    </w:p>
    <w:p w14:paraId="3C142DD5" w14:textId="77777777" w:rsidR="00054C28" w:rsidRDefault="00D50A48">
      <w:pPr>
        <w:pStyle w:val="BodyText"/>
        <w:ind w:left="1660" w:hanging="360"/>
      </w:pPr>
      <w:r>
        <w:t>Ensure</w:t>
      </w:r>
      <w:r>
        <w:rPr>
          <w:spacing w:val="-3"/>
        </w:rPr>
        <w:t xml:space="preserve"> </w:t>
      </w:r>
      <w:r>
        <w:t>you</w:t>
      </w:r>
      <w:r>
        <w:rPr>
          <w:spacing w:val="-3"/>
        </w:rPr>
        <w:t xml:space="preserve"> </w:t>
      </w:r>
      <w:r>
        <w:t>have</w:t>
      </w:r>
      <w:r>
        <w:rPr>
          <w:spacing w:val="-4"/>
        </w:rPr>
        <w:t xml:space="preserve"> </w:t>
      </w:r>
      <w:r>
        <w:t>a</w:t>
      </w:r>
      <w:r>
        <w:rPr>
          <w:spacing w:val="-2"/>
        </w:rPr>
        <w:t xml:space="preserve"> </w:t>
      </w:r>
      <w:r>
        <w:t>representative</w:t>
      </w:r>
      <w:r>
        <w:rPr>
          <w:spacing w:val="-4"/>
        </w:rPr>
        <w:t xml:space="preserve"> </w:t>
      </w:r>
      <w:r>
        <w:t>designated</w:t>
      </w:r>
      <w:r>
        <w:rPr>
          <w:spacing w:val="-3"/>
        </w:rPr>
        <w:t xml:space="preserve"> </w:t>
      </w:r>
      <w:r>
        <w:t>to</w:t>
      </w:r>
      <w:r>
        <w:rPr>
          <w:spacing w:val="-3"/>
        </w:rPr>
        <w:t xml:space="preserve"> </w:t>
      </w:r>
      <w:r>
        <w:t>be</w:t>
      </w:r>
      <w:r>
        <w:rPr>
          <w:spacing w:val="-1"/>
        </w:rPr>
        <w:t xml:space="preserve"> </w:t>
      </w:r>
      <w:r>
        <w:t>in</w:t>
      </w:r>
      <w:r>
        <w:rPr>
          <w:spacing w:val="-3"/>
        </w:rPr>
        <w:t xml:space="preserve"> </w:t>
      </w:r>
      <w:r>
        <w:t>contact</w:t>
      </w:r>
      <w:r>
        <w:rPr>
          <w:spacing w:val="-3"/>
        </w:rPr>
        <w:t xml:space="preserve"> </w:t>
      </w:r>
      <w:r>
        <w:t>with</w:t>
      </w:r>
      <w:r>
        <w:rPr>
          <w:spacing w:val="-1"/>
        </w:rPr>
        <w:t xml:space="preserve"> </w:t>
      </w:r>
      <w:r>
        <w:t>Cal</w:t>
      </w:r>
      <w:r>
        <w:rPr>
          <w:spacing w:val="-1"/>
        </w:rPr>
        <w:t xml:space="preserve"> </w:t>
      </w:r>
      <w:r>
        <w:t>OES</w:t>
      </w:r>
      <w:r>
        <w:rPr>
          <w:spacing w:val="-4"/>
        </w:rPr>
        <w:t xml:space="preserve"> </w:t>
      </w:r>
      <w:r>
        <w:t>(may</w:t>
      </w:r>
      <w:r>
        <w:rPr>
          <w:spacing w:val="-3"/>
        </w:rPr>
        <w:t xml:space="preserve"> </w:t>
      </w:r>
      <w:r>
        <w:t>be</w:t>
      </w:r>
      <w:r>
        <w:rPr>
          <w:spacing w:val="-1"/>
        </w:rPr>
        <w:t xml:space="preserve"> </w:t>
      </w:r>
      <w:r>
        <w:t>specific</w:t>
      </w:r>
      <w:r>
        <w:rPr>
          <w:spacing w:val="-5"/>
        </w:rPr>
        <w:t xml:space="preserve"> </w:t>
      </w:r>
      <w:r>
        <w:t>to</w:t>
      </w:r>
      <w:r>
        <w:rPr>
          <w:spacing w:val="-4"/>
        </w:rPr>
        <w:t xml:space="preserve"> </w:t>
      </w:r>
      <w:r>
        <w:t>your region) and your local EOC</w:t>
      </w:r>
    </w:p>
    <w:p w14:paraId="6D2F15D3" w14:textId="77777777" w:rsidR="00054C28" w:rsidRDefault="00D50A48">
      <w:pPr>
        <w:pStyle w:val="BodyText"/>
        <w:ind w:left="1660" w:right="343" w:hanging="360"/>
      </w:pPr>
      <w:r>
        <w:t>You</w:t>
      </w:r>
      <w:r>
        <w:rPr>
          <w:spacing w:val="-2"/>
        </w:rPr>
        <w:t xml:space="preserve"> </w:t>
      </w:r>
      <w:r>
        <w:t>might</w:t>
      </w:r>
      <w:r>
        <w:rPr>
          <w:spacing w:val="-4"/>
        </w:rPr>
        <w:t xml:space="preserve"> </w:t>
      </w:r>
      <w:r>
        <w:t>consider</w:t>
      </w:r>
      <w:r>
        <w:rPr>
          <w:spacing w:val="-4"/>
        </w:rPr>
        <w:t xml:space="preserve"> </w:t>
      </w:r>
      <w:r>
        <w:t>predesignating</w:t>
      </w:r>
      <w:r>
        <w:rPr>
          <w:spacing w:val="-3"/>
        </w:rPr>
        <w:t xml:space="preserve"> </w:t>
      </w:r>
      <w:r>
        <w:t>a</w:t>
      </w:r>
      <w:r>
        <w:rPr>
          <w:spacing w:val="-5"/>
        </w:rPr>
        <w:t xml:space="preserve"> </w:t>
      </w:r>
      <w:r>
        <w:t>representative</w:t>
      </w:r>
      <w:r>
        <w:rPr>
          <w:spacing w:val="-3"/>
        </w:rPr>
        <w:t xml:space="preserve"> </w:t>
      </w:r>
      <w:r>
        <w:t>to</w:t>
      </w:r>
      <w:r>
        <w:rPr>
          <w:spacing w:val="-5"/>
        </w:rPr>
        <w:t xml:space="preserve"> </w:t>
      </w:r>
      <w:r>
        <w:t>be</w:t>
      </w:r>
      <w:r>
        <w:rPr>
          <w:spacing w:val="-5"/>
        </w:rPr>
        <w:t xml:space="preserve"> </w:t>
      </w:r>
      <w:r>
        <w:t>an</w:t>
      </w:r>
      <w:r>
        <w:rPr>
          <w:spacing w:val="-4"/>
        </w:rPr>
        <w:t xml:space="preserve"> </w:t>
      </w:r>
      <w:r>
        <w:t>active</w:t>
      </w:r>
      <w:r>
        <w:rPr>
          <w:spacing w:val="-5"/>
        </w:rPr>
        <w:t xml:space="preserve"> </w:t>
      </w:r>
      <w:r>
        <w:t>member</w:t>
      </w:r>
      <w:r>
        <w:rPr>
          <w:spacing w:val="-2"/>
        </w:rPr>
        <w:t xml:space="preserve"> </w:t>
      </w:r>
      <w:r>
        <w:t>of</w:t>
      </w:r>
      <w:r>
        <w:rPr>
          <w:spacing w:val="-2"/>
        </w:rPr>
        <w:t xml:space="preserve"> </w:t>
      </w:r>
      <w:r>
        <w:t>the</w:t>
      </w:r>
      <w:r>
        <w:rPr>
          <w:spacing w:val="-2"/>
        </w:rPr>
        <w:t xml:space="preserve"> </w:t>
      </w:r>
      <w:r>
        <w:t>Recovery</w:t>
      </w:r>
      <w:r>
        <w:rPr>
          <w:spacing w:val="-3"/>
        </w:rPr>
        <w:t xml:space="preserve"> </w:t>
      </w:r>
      <w:r>
        <w:t xml:space="preserve">task </w:t>
      </w:r>
      <w:r>
        <w:rPr>
          <w:spacing w:val="-2"/>
        </w:rPr>
        <w:t>force.</w:t>
      </w:r>
    </w:p>
    <w:p w14:paraId="42652A80" w14:textId="77777777" w:rsidR="00054C28" w:rsidRDefault="00054C28">
      <w:pPr>
        <w:sectPr w:rsidR="00054C28">
          <w:pgSz w:w="12240" w:h="15840"/>
          <w:pgMar w:top="1580" w:right="860" w:bottom="280" w:left="140" w:header="768" w:footer="0" w:gutter="0"/>
          <w:cols w:space="720"/>
        </w:sectPr>
      </w:pPr>
    </w:p>
    <w:p w14:paraId="3E1C4B3D" w14:textId="77777777" w:rsidR="00054C28" w:rsidRDefault="00054C28">
      <w:pPr>
        <w:pStyle w:val="BodyText"/>
        <w:spacing w:before="4"/>
        <w:ind w:left="0"/>
      </w:pPr>
    </w:p>
    <w:p w14:paraId="5E7F3BB9" w14:textId="77777777" w:rsidR="00054C28" w:rsidRDefault="00D50A48">
      <w:pPr>
        <w:pStyle w:val="BodyText"/>
        <w:ind w:left="1660" w:hanging="360"/>
      </w:pPr>
      <w:r>
        <w:t>If</w:t>
      </w:r>
      <w:r>
        <w:rPr>
          <w:spacing w:val="-2"/>
        </w:rPr>
        <w:t xml:space="preserve"> </w:t>
      </w:r>
      <w:r>
        <w:t>your</w:t>
      </w:r>
      <w:r>
        <w:rPr>
          <w:spacing w:val="-5"/>
        </w:rPr>
        <w:t xml:space="preserve"> </w:t>
      </w:r>
      <w:r>
        <w:t>site</w:t>
      </w:r>
      <w:r>
        <w:rPr>
          <w:spacing w:val="-5"/>
        </w:rPr>
        <w:t xml:space="preserve"> </w:t>
      </w:r>
      <w:r>
        <w:t>is</w:t>
      </w:r>
      <w:r>
        <w:rPr>
          <w:spacing w:val="-3"/>
        </w:rPr>
        <w:t xml:space="preserve"> </w:t>
      </w:r>
      <w:r>
        <w:t>a</w:t>
      </w:r>
      <w:r>
        <w:rPr>
          <w:spacing w:val="-5"/>
        </w:rPr>
        <w:t xml:space="preserve"> </w:t>
      </w:r>
      <w:r>
        <w:t>designated</w:t>
      </w:r>
      <w:r>
        <w:rPr>
          <w:spacing w:val="-2"/>
        </w:rPr>
        <w:t xml:space="preserve"> </w:t>
      </w:r>
      <w:r>
        <w:t>shelter</w:t>
      </w:r>
      <w:r>
        <w:rPr>
          <w:spacing w:val="-4"/>
        </w:rPr>
        <w:t xml:space="preserve"> </w:t>
      </w:r>
      <w:r>
        <w:t>or</w:t>
      </w:r>
      <w:r>
        <w:rPr>
          <w:spacing w:val="-4"/>
        </w:rPr>
        <w:t xml:space="preserve"> </w:t>
      </w:r>
      <w:r>
        <w:t>evacuation</w:t>
      </w:r>
      <w:r>
        <w:rPr>
          <w:spacing w:val="-4"/>
        </w:rPr>
        <w:t xml:space="preserve"> </w:t>
      </w:r>
      <w:r>
        <w:t>point,</w:t>
      </w:r>
      <w:r>
        <w:rPr>
          <w:spacing w:val="-5"/>
        </w:rPr>
        <w:t xml:space="preserve"> </w:t>
      </w:r>
      <w:r>
        <w:t>follow</w:t>
      </w:r>
      <w:r>
        <w:rPr>
          <w:spacing w:val="-3"/>
        </w:rPr>
        <w:t xml:space="preserve"> </w:t>
      </w:r>
      <w:r>
        <w:t>the</w:t>
      </w:r>
      <w:r>
        <w:rPr>
          <w:spacing w:val="-2"/>
        </w:rPr>
        <w:t xml:space="preserve"> </w:t>
      </w:r>
      <w:r>
        <w:t>instructions</w:t>
      </w:r>
      <w:r>
        <w:rPr>
          <w:spacing w:val="-3"/>
        </w:rPr>
        <w:t xml:space="preserve"> </w:t>
      </w:r>
      <w:r>
        <w:t>of</w:t>
      </w:r>
      <w:r>
        <w:rPr>
          <w:spacing w:val="-4"/>
        </w:rPr>
        <w:t xml:space="preserve"> </w:t>
      </w:r>
      <w:r>
        <w:t>the</w:t>
      </w:r>
      <w:r>
        <w:rPr>
          <w:spacing w:val="-5"/>
        </w:rPr>
        <w:t xml:space="preserve"> </w:t>
      </w:r>
      <w:r>
        <w:t>organization</w:t>
      </w:r>
      <w:r>
        <w:rPr>
          <w:spacing w:val="-4"/>
        </w:rPr>
        <w:t xml:space="preserve"> </w:t>
      </w:r>
      <w:r>
        <w:t>or agency that is managing the site (ie: American Red Cross).</w:t>
      </w:r>
    </w:p>
    <w:p w14:paraId="52231CDF" w14:textId="77777777" w:rsidR="00054C28" w:rsidRDefault="00D50A48">
      <w:pPr>
        <w:pStyle w:val="BodyText"/>
        <w:ind w:left="1660" w:right="372" w:hanging="360"/>
      </w:pPr>
      <w:r>
        <w:t>Follow the Cal/OSHA Protection from Wildfire Smoke regulation, Title 8, Section 5141.1 for use of N95 respirators.</w:t>
      </w:r>
      <w:r>
        <w:rPr>
          <w:spacing w:val="40"/>
        </w:rPr>
        <w:t xml:space="preserve"> </w:t>
      </w:r>
      <w:hyperlink r:id="rId76">
        <w:r>
          <w:t>https://www.dir.ca.gov/title8/5141_1.html</w:t>
        </w:r>
      </w:hyperlink>
      <w:r>
        <w:t>. and you can find resources on wildfire</w:t>
      </w:r>
      <w:r>
        <w:rPr>
          <w:spacing w:val="-5"/>
        </w:rPr>
        <w:t xml:space="preserve"> </w:t>
      </w:r>
      <w:r>
        <w:t>smoke</w:t>
      </w:r>
      <w:r>
        <w:rPr>
          <w:spacing w:val="-6"/>
        </w:rPr>
        <w:t xml:space="preserve"> </w:t>
      </w:r>
      <w:r>
        <w:t>safety</w:t>
      </w:r>
      <w:r>
        <w:rPr>
          <w:spacing w:val="-6"/>
        </w:rPr>
        <w:t xml:space="preserve"> </w:t>
      </w:r>
      <w:r>
        <w:t>in</w:t>
      </w:r>
      <w:r>
        <w:rPr>
          <w:spacing w:val="-7"/>
        </w:rPr>
        <w:t xml:space="preserve"> </w:t>
      </w:r>
      <w:r>
        <w:t>this</w:t>
      </w:r>
      <w:r>
        <w:rPr>
          <w:spacing w:val="-6"/>
        </w:rPr>
        <w:t xml:space="preserve"> </w:t>
      </w:r>
      <w:r>
        <w:t>Cal/OSHA</w:t>
      </w:r>
      <w:r>
        <w:rPr>
          <w:spacing w:val="-5"/>
        </w:rPr>
        <w:t xml:space="preserve"> </w:t>
      </w:r>
      <w:r>
        <w:t>link.</w:t>
      </w:r>
      <w:r>
        <w:rPr>
          <w:spacing w:val="40"/>
        </w:rPr>
        <w:t xml:space="preserve"> </w:t>
      </w:r>
      <w:hyperlink r:id="rId77">
        <w:r>
          <w:t>https://www.dir.ca.gov/dosh/Worker-Health-and-</w:t>
        </w:r>
      </w:hyperlink>
      <w:r>
        <w:t xml:space="preserve"> </w:t>
      </w:r>
      <w:hyperlink r:id="rId78">
        <w:r>
          <w:rPr>
            <w:spacing w:val="-2"/>
          </w:rPr>
          <w:t>Safety-in-Wildfire-Regions.html</w:t>
        </w:r>
      </w:hyperlink>
    </w:p>
    <w:p w14:paraId="281769BC" w14:textId="77777777" w:rsidR="00054C28" w:rsidRDefault="00D50A48">
      <w:pPr>
        <w:pStyle w:val="BodyText"/>
        <w:spacing w:before="2"/>
        <w:ind w:left="1660" w:right="343" w:hanging="360"/>
      </w:pPr>
      <w:r>
        <w:t xml:space="preserve">Monitor the Air Quality Index (AQI) at </w:t>
      </w:r>
      <w:hyperlink r:id="rId79">
        <w:r>
          <w:t>www.airnow.gov</w:t>
        </w:r>
      </w:hyperlink>
      <w:r>
        <w:t xml:space="preserve"> and enter the zip code of the location where</w:t>
      </w:r>
      <w:r>
        <w:rPr>
          <w:spacing w:val="-2"/>
        </w:rPr>
        <w:t xml:space="preserve"> </w:t>
      </w:r>
      <w:r>
        <w:t>you</w:t>
      </w:r>
      <w:r>
        <w:rPr>
          <w:spacing w:val="-4"/>
        </w:rPr>
        <w:t xml:space="preserve"> </w:t>
      </w:r>
      <w:r>
        <w:t>will</w:t>
      </w:r>
      <w:r>
        <w:rPr>
          <w:spacing w:val="-5"/>
        </w:rPr>
        <w:t xml:space="preserve"> </w:t>
      </w:r>
      <w:r>
        <w:t>be</w:t>
      </w:r>
      <w:r>
        <w:rPr>
          <w:spacing w:val="-2"/>
        </w:rPr>
        <w:t xml:space="preserve"> </w:t>
      </w:r>
      <w:r>
        <w:t>working.</w:t>
      </w:r>
      <w:r>
        <w:rPr>
          <w:spacing w:val="40"/>
        </w:rPr>
        <w:t xml:space="preserve"> </w:t>
      </w:r>
      <w:r>
        <w:t>The</w:t>
      </w:r>
      <w:r>
        <w:rPr>
          <w:spacing w:val="-5"/>
        </w:rPr>
        <w:t xml:space="preserve"> </w:t>
      </w:r>
      <w:r>
        <w:t>current</w:t>
      </w:r>
      <w:r>
        <w:rPr>
          <w:spacing w:val="-4"/>
        </w:rPr>
        <w:t xml:space="preserve"> </w:t>
      </w:r>
      <w:r>
        <w:t>AQI</w:t>
      </w:r>
      <w:r>
        <w:rPr>
          <w:spacing w:val="-4"/>
        </w:rPr>
        <w:t xml:space="preserve"> </w:t>
      </w:r>
      <w:r>
        <w:t>is</w:t>
      </w:r>
      <w:r>
        <w:rPr>
          <w:spacing w:val="-3"/>
        </w:rPr>
        <w:t xml:space="preserve"> </w:t>
      </w:r>
      <w:r>
        <w:t>also</w:t>
      </w:r>
      <w:r>
        <w:rPr>
          <w:spacing w:val="-2"/>
        </w:rPr>
        <w:t xml:space="preserve"> </w:t>
      </w:r>
      <w:r>
        <w:t>available</w:t>
      </w:r>
      <w:r>
        <w:rPr>
          <w:spacing w:val="-2"/>
        </w:rPr>
        <w:t xml:space="preserve"> </w:t>
      </w:r>
      <w:r>
        <w:t>from</w:t>
      </w:r>
      <w:r>
        <w:rPr>
          <w:spacing w:val="-5"/>
        </w:rPr>
        <w:t xml:space="preserve"> </w:t>
      </w:r>
      <w:r>
        <w:t>the</w:t>
      </w:r>
      <w:r>
        <w:rPr>
          <w:spacing w:val="-2"/>
        </w:rPr>
        <w:t xml:space="preserve"> </w:t>
      </w:r>
      <w:r>
        <w:t>U.S.</w:t>
      </w:r>
      <w:r>
        <w:rPr>
          <w:spacing w:val="-5"/>
        </w:rPr>
        <w:t xml:space="preserve"> </w:t>
      </w:r>
      <w:r>
        <w:t>Forest</w:t>
      </w:r>
      <w:r>
        <w:rPr>
          <w:spacing w:val="-4"/>
        </w:rPr>
        <w:t xml:space="preserve"> </w:t>
      </w:r>
      <w:r>
        <w:t>Service</w:t>
      </w:r>
      <w:r>
        <w:rPr>
          <w:spacing w:val="-2"/>
        </w:rPr>
        <w:t xml:space="preserve"> </w:t>
      </w:r>
      <w:r>
        <w:t xml:space="preserve">at </w:t>
      </w:r>
      <w:hyperlink r:id="rId80">
        <w:r>
          <w:t>https://tools.airfire.org/</w:t>
        </w:r>
      </w:hyperlink>
      <w:r>
        <w:rPr>
          <w:spacing w:val="40"/>
        </w:rPr>
        <w:t xml:space="preserve"> </w:t>
      </w:r>
      <w:r>
        <w:t xml:space="preserve">or a local air district, which can be located at </w:t>
      </w:r>
      <w:hyperlink r:id="rId81">
        <w:r>
          <w:rPr>
            <w:spacing w:val="-2"/>
          </w:rPr>
          <w:t>www.arb.ca.gov/capcoa/dismap.htm</w:t>
        </w:r>
      </w:hyperlink>
    </w:p>
    <w:p w14:paraId="25401928" w14:textId="77777777" w:rsidR="00054C28" w:rsidRDefault="00D50A48">
      <w:pPr>
        <w:pStyle w:val="BodyText"/>
        <w:ind w:left="1660" w:right="343" w:hanging="360"/>
      </w:pPr>
      <w:r>
        <w:t>Listen</w:t>
      </w:r>
      <w:r>
        <w:rPr>
          <w:spacing w:val="-4"/>
        </w:rPr>
        <w:t xml:space="preserve"> </w:t>
      </w:r>
      <w:r>
        <w:t>to</w:t>
      </w:r>
      <w:r>
        <w:rPr>
          <w:spacing w:val="-5"/>
        </w:rPr>
        <w:t xml:space="preserve"> </w:t>
      </w:r>
      <w:r>
        <w:t>EAS,</w:t>
      </w:r>
      <w:r>
        <w:rPr>
          <w:spacing w:val="-5"/>
        </w:rPr>
        <w:t xml:space="preserve"> </w:t>
      </w:r>
      <w:r>
        <w:t>NOAA</w:t>
      </w:r>
      <w:r>
        <w:rPr>
          <w:spacing w:val="-3"/>
        </w:rPr>
        <w:t xml:space="preserve"> </w:t>
      </w:r>
      <w:r>
        <w:t>Weather</w:t>
      </w:r>
      <w:r>
        <w:rPr>
          <w:spacing w:val="-4"/>
        </w:rPr>
        <w:t xml:space="preserve"> </w:t>
      </w:r>
      <w:r>
        <w:t>Radio,</w:t>
      </w:r>
      <w:r>
        <w:rPr>
          <w:spacing w:val="-4"/>
        </w:rPr>
        <w:t xml:space="preserve"> </w:t>
      </w:r>
      <w:r>
        <w:t>or</w:t>
      </w:r>
      <w:r>
        <w:rPr>
          <w:spacing w:val="-4"/>
        </w:rPr>
        <w:t xml:space="preserve"> </w:t>
      </w:r>
      <w:r>
        <w:t>local</w:t>
      </w:r>
      <w:r>
        <w:rPr>
          <w:spacing w:val="-2"/>
        </w:rPr>
        <w:t xml:space="preserve"> </w:t>
      </w:r>
      <w:r>
        <w:t>alerting</w:t>
      </w:r>
      <w:r>
        <w:rPr>
          <w:spacing w:val="-3"/>
        </w:rPr>
        <w:t xml:space="preserve"> </w:t>
      </w:r>
      <w:r>
        <w:t>systems</w:t>
      </w:r>
      <w:r>
        <w:rPr>
          <w:spacing w:val="-2"/>
        </w:rPr>
        <w:t xml:space="preserve"> </w:t>
      </w:r>
      <w:r>
        <w:t>for</w:t>
      </w:r>
      <w:r>
        <w:rPr>
          <w:spacing w:val="-2"/>
        </w:rPr>
        <w:t xml:space="preserve"> </w:t>
      </w:r>
      <w:r>
        <w:t>current</w:t>
      </w:r>
      <w:r>
        <w:rPr>
          <w:spacing w:val="-4"/>
        </w:rPr>
        <w:t xml:space="preserve"> </w:t>
      </w:r>
      <w:r>
        <w:t>emergency</w:t>
      </w:r>
      <w:r>
        <w:rPr>
          <w:spacing w:val="-3"/>
        </w:rPr>
        <w:t xml:space="preserve"> </w:t>
      </w:r>
      <w:r>
        <w:t>information and instructions.</w:t>
      </w:r>
    </w:p>
    <w:p w14:paraId="2711CE6D" w14:textId="77777777" w:rsidR="00054C28" w:rsidRDefault="00D50A48">
      <w:pPr>
        <w:pStyle w:val="BodyText"/>
        <w:spacing w:before="292"/>
        <w:ind w:left="1660" w:right="274" w:hanging="360"/>
      </w:pPr>
      <w:r>
        <w:t>If</w:t>
      </w:r>
      <w:r>
        <w:rPr>
          <w:spacing w:val="-2"/>
        </w:rPr>
        <w:t xml:space="preserve"> </w:t>
      </w:r>
      <w:r>
        <w:t>you</w:t>
      </w:r>
      <w:r>
        <w:rPr>
          <w:spacing w:val="-4"/>
        </w:rPr>
        <w:t xml:space="preserve"> </w:t>
      </w:r>
      <w:r>
        <w:t>are</w:t>
      </w:r>
      <w:r>
        <w:rPr>
          <w:spacing w:val="-4"/>
        </w:rPr>
        <w:t xml:space="preserve"> </w:t>
      </w:r>
      <w:r>
        <w:t>not</w:t>
      </w:r>
      <w:r>
        <w:rPr>
          <w:spacing w:val="-2"/>
        </w:rPr>
        <w:t xml:space="preserve"> </w:t>
      </w:r>
      <w:r>
        <w:t>ordered</w:t>
      </w:r>
      <w:r>
        <w:rPr>
          <w:spacing w:val="-4"/>
        </w:rPr>
        <w:t xml:space="preserve"> </w:t>
      </w:r>
      <w:r>
        <w:t>to</w:t>
      </w:r>
      <w:r>
        <w:rPr>
          <w:spacing w:val="-5"/>
        </w:rPr>
        <w:t xml:space="preserve"> </w:t>
      </w:r>
      <w:r>
        <w:t>evacuate</w:t>
      </w:r>
      <w:r>
        <w:rPr>
          <w:spacing w:val="-2"/>
        </w:rPr>
        <w:t xml:space="preserve"> </w:t>
      </w:r>
      <w:r>
        <w:t>but</w:t>
      </w:r>
      <w:r>
        <w:rPr>
          <w:spacing w:val="-4"/>
        </w:rPr>
        <w:t xml:space="preserve"> </w:t>
      </w:r>
      <w:r>
        <w:t>smoky</w:t>
      </w:r>
      <w:r>
        <w:rPr>
          <w:spacing w:val="-3"/>
        </w:rPr>
        <w:t xml:space="preserve"> </w:t>
      </w:r>
      <w:r>
        <w:t>conditions</w:t>
      </w:r>
      <w:r>
        <w:rPr>
          <w:spacing w:val="-3"/>
        </w:rPr>
        <w:t xml:space="preserve"> </w:t>
      </w:r>
      <w:r>
        <w:t>exist,</w:t>
      </w:r>
      <w:r>
        <w:rPr>
          <w:spacing w:val="-4"/>
        </w:rPr>
        <w:t xml:space="preserve"> </w:t>
      </w:r>
      <w:r>
        <w:t>stay</w:t>
      </w:r>
      <w:r>
        <w:rPr>
          <w:spacing w:val="-5"/>
        </w:rPr>
        <w:t xml:space="preserve"> </w:t>
      </w:r>
      <w:r>
        <w:t>inside</w:t>
      </w:r>
      <w:r>
        <w:rPr>
          <w:spacing w:val="-2"/>
        </w:rPr>
        <w:t xml:space="preserve"> </w:t>
      </w:r>
      <w:r>
        <w:t>in</w:t>
      </w:r>
      <w:r>
        <w:rPr>
          <w:spacing w:val="-2"/>
        </w:rPr>
        <w:t xml:space="preserve"> </w:t>
      </w:r>
      <w:r>
        <w:t>a</w:t>
      </w:r>
      <w:r>
        <w:rPr>
          <w:spacing w:val="-3"/>
        </w:rPr>
        <w:t xml:space="preserve"> </w:t>
      </w:r>
      <w:r>
        <w:t>safe</w:t>
      </w:r>
      <w:r>
        <w:rPr>
          <w:spacing w:val="-2"/>
        </w:rPr>
        <w:t xml:space="preserve"> </w:t>
      </w:r>
      <w:r>
        <w:t>location</w:t>
      </w:r>
      <w:r>
        <w:rPr>
          <w:spacing w:val="-2"/>
        </w:rPr>
        <w:t xml:space="preserve"> </w:t>
      </w:r>
      <w:r>
        <w:t>or</w:t>
      </w:r>
      <w:r>
        <w:rPr>
          <w:spacing w:val="-2"/>
        </w:rPr>
        <w:t xml:space="preserve"> </w:t>
      </w:r>
      <w:r>
        <w:t>go</w:t>
      </w:r>
      <w:r>
        <w:rPr>
          <w:spacing w:val="-5"/>
        </w:rPr>
        <w:t xml:space="preserve"> </w:t>
      </w:r>
      <w:r>
        <w:t>to a location where smoke levels are lower, if possible.</w:t>
      </w:r>
    </w:p>
    <w:p w14:paraId="7128FC98" w14:textId="77777777" w:rsidR="00054C28" w:rsidRDefault="00D50A48">
      <w:pPr>
        <w:pStyle w:val="BodyText"/>
        <w:spacing w:line="293" w:lineRule="exact"/>
      </w:pPr>
      <w:r>
        <w:t>Avoid</w:t>
      </w:r>
      <w:r>
        <w:rPr>
          <w:spacing w:val="-4"/>
        </w:rPr>
        <w:t xml:space="preserve"> </w:t>
      </w:r>
      <w:r>
        <w:t>vigorous</w:t>
      </w:r>
      <w:r>
        <w:rPr>
          <w:spacing w:val="-3"/>
        </w:rPr>
        <w:t xml:space="preserve"> </w:t>
      </w:r>
      <w:r>
        <w:t>activities</w:t>
      </w:r>
      <w:r>
        <w:rPr>
          <w:spacing w:val="-6"/>
        </w:rPr>
        <w:t xml:space="preserve"> </w:t>
      </w:r>
      <w:r>
        <w:t>outdoors</w:t>
      </w:r>
      <w:r>
        <w:rPr>
          <w:spacing w:val="-5"/>
        </w:rPr>
        <w:t xml:space="preserve"> </w:t>
      </w:r>
      <w:r>
        <w:t>and</w:t>
      </w:r>
      <w:r>
        <w:rPr>
          <w:spacing w:val="-2"/>
        </w:rPr>
        <w:t xml:space="preserve"> </w:t>
      </w:r>
      <w:r>
        <w:t>if</w:t>
      </w:r>
      <w:r>
        <w:rPr>
          <w:spacing w:val="-3"/>
        </w:rPr>
        <w:t xml:space="preserve"> </w:t>
      </w:r>
      <w:r>
        <w:t>travelling</w:t>
      </w:r>
      <w:r>
        <w:rPr>
          <w:spacing w:val="-3"/>
        </w:rPr>
        <w:t xml:space="preserve"> </w:t>
      </w:r>
      <w:r>
        <w:t>in</w:t>
      </w:r>
      <w:r>
        <w:rPr>
          <w:spacing w:val="-2"/>
        </w:rPr>
        <w:t xml:space="preserve"> </w:t>
      </w:r>
      <w:r>
        <w:t>a</w:t>
      </w:r>
      <w:r>
        <w:rPr>
          <w:spacing w:val="-5"/>
        </w:rPr>
        <w:t xml:space="preserve"> </w:t>
      </w:r>
      <w:r>
        <w:t>vehicle</w:t>
      </w:r>
      <w:r>
        <w:rPr>
          <w:spacing w:val="-5"/>
        </w:rPr>
        <w:t xml:space="preserve"> </w:t>
      </w:r>
      <w:r>
        <w:t>in</w:t>
      </w:r>
      <w:r>
        <w:rPr>
          <w:spacing w:val="-3"/>
        </w:rPr>
        <w:t xml:space="preserve"> </w:t>
      </w:r>
      <w:r>
        <w:t>the</w:t>
      </w:r>
      <w:r>
        <w:rPr>
          <w:spacing w:val="-3"/>
        </w:rPr>
        <w:t xml:space="preserve"> </w:t>
      </w:r>
      <w:r>
        <w:t>areas</w:t>
      </w:r>
      <w:r>
        <w:rPr>
          <w:spacing w:val="-4"/>
        </w:rPr>
        <w:t xml:space="preserve"> </w:t>
      </w:r>
      <w:r>
        <w:t>affected,</w:t>
      </w:r>
      <w:r>
        <w:rPr>
          <w:spacing w:val="-4"/>
        </w:rPr>
        <w:t xml:space="preserve"> </w:t>
      </w:r>
      <w:r>
        <w:t>close</w:t>
      </w:r>
      <w:r>
        <w:rPr>
          <w:spacing w:val="-3"/>
        </w:rPr>
        <w:t xml:space="preserve"> </w:t>
      </w:r>
      <w:r>
        <w:rPr>
          <w:spacing w:val="-2"/>
        </w:rPr>
        <w:t>windows</w:t>
      </w:r>
    </w:p>
    <w:p w14:paraId="4C6F3A9F" w14:textId="77777777" w:rsidR="00054C28" w:rsidRDefault="00D50A48">
      <w:pPr>
        <w:pStyle w:val="BodyText"/>
        <w:ind w:left="1660"/>
      </w:pPr>
      <w:r>
        <w:t>and</w:t>
      </w:r>
      <w:r>
        <w:rPr>
          <w:spacing w:val="-3"/>
        </w:rPr>
        <w:t xml:space="preserve"> </w:t>
      </w:r>
      <w:r>
        <w:t>make</w:t>
      </w:r>
      <w:r>
        <w:rPr>
          <w:spacing w:val="-1"/>
        </w:rPr>
        <w:t xml:space="preserve"> </w:t>
      </w:r>
      <w:r>
        <w:t>sure</w:t>
      </w:r>
      <w:r>
        <w:rPr>
          <w:spacing w:val="-2"/>
        </w:rPr>
        <w:t xml:space="preserve"> </w:t>
      </w:r>
      <w:r>
        <w:t>air</w:t>
      </w:r>
      <w:r>
        <w:rPr>
          <w:spacing w:val="-4"/>
        </w:rPr>
        <w:t xml:space="preserve"> </w:t>
      </w:r>
      <w:r>
        <w:t>is</w:t>
      </w:r>
      <w:r>
        <w:rPr>
          <w:spacing w:val="-1"/>
        </w:rPr>
        <w:t xml:space="preserve"> </w:t>
      </w:r>
      <w:r>
        <w:t>on</w:t>
      </w:r>
      <w:r>
        <w:rPr>
          <w:spacing w:val="-1"/>
        </w:rPr>
        <w:t xml:space="preserve"> </w:t>
      </w:r>
      <w:r>
        <w:t xml:space="preserve">“re-circulate” </w:t>
      </w:r>
      <w:r>
        <w:rPr>
          <w:spacing w:val="-4"/>
        </w:rPr>
        <w:t>mode.</w:t>
      </w:r>
    </w:p>
    <w:p w14:paraId="6228B2B6" w14:textId="77777777" w:rsidR="00054C28" w:rsidRDefault="00D50A48">
      <w:pPr>
        <w:pStyle w:val="Heading4"/>
      </w:pPr>
      <w:r>
        <w:rPr>
          <w:spacing w:val="-2"/>
        </w:rPr>
        <w:t>After</w:t>
      </w:r>
    </w:p>
    <w:p w14:paraId="4E5CDEDC" w14:textId="77777777" w:rsidR="00054C28" w:rsidRDefault="00D50A48">
      <w:pPr>
        <w:pStyle w:val="BodyText"/>
        <w:spacing w:before="1"/>
      </w:pPr>
      <w:r>
        <w:t>Continue</w:t>
      </w:r>
      <w:r>
        <w:rPr>
          <w:spacing w:val="-3"/>
        </w:rPr>
        <w:t xml:space="preserve"> </w:t>
      </w:r>
      <w:r>
        <w:t>to</w:t>
      </w:r>
      <w:r>
        <w:rPr>
          <w:spacing w:val="-3"/>
        </w:rPr>
        <w:t xml:space="preserve"> </w:t>
      </w:r>
      <w:r>
        <w:t>follow</w:t>
      </w:r>
      <w:r>
        <w:rPr>
          <w:spacing w:val="-1"/>
        </w:rPr>
        <w:t xml:space="preserve"> </w:t>
      </w:r>
      <w:r>
        <w:t>your</w:t>
      </w:r>
      <w:r>
        <w:rPr>
          <w:spacing w:val="-6"/>
        </w:rPr>
        <w:t xml:space="preserve"> </w:t>
      </w:r>
      <w:r>
        <w:t>EOP Recovery</w:t>
      </w:r>
      <w:r>
        <w:rPr>
          <w:spacing w:val="-1"/>
        </w:rPr>
        <w:t xml:space="preserve"> </w:t>
      </w:r>
      <w:r>
        <w:rPr>
          <w:spacing w:val="-4"/>
        </w:rPr>
        <w:t>Annex</w:t>
      </w:r>
    </w:p>
    <w:p w14:paraId="5BDE8998" w14:textId="77777777" w:rsidR="00054C28" w:rsidRDefault="00D50A48">
      <w:pPr>
        <w:pStyle w:val="BodyText"/>
      </w:pPr>
      <w:r>
        <w:t>Listen</w:t>
      </w:r>
      <w:r>
        <w:rPr>
          <w:spacing w:val="-4"/>
        </w:rPr>
        <w:t xml:space="preserve"> </w:t>
      </w:r>
      <w:r>
        <w:t>to</w:t>
      </w:r>
      <w:r>
        <w:rPr>
          <w:spacing w:val="-4"/>
        </w:rPr>
        <w:t xml:space="preserve"> </w:t>
      </w:r>
      <w:r>
        <w:t>authorities</w:t>
      </w:r>
      <w:r>
        <w:rPr>
          <w:spacing w:val="-4"/>
        </w:rPr>
        <w:t xml:space="preserve"> </w:t>
      </w:r>
      <w:r>
        <w:t>to</w:t>
      </w:r>
      <w:r>
        <w:rPr>
          <w:spacing w:val="-4"/>
        </w:rPr>
        <w:t xml:space="preserve"> </w:t>
      </w:r>
      <w:r>
        <w:t>find</w:t>
      </w:r>
      <w:r>
        <w:rPr>
          <w:spacing w:val="-3"/>
        </w:rPr>
        <w:t xml:space="preserve"> </w:t>
      </w:r>
      <w:r>
        <w:t>out</w:t>
      </w:r>
      <w:r>
        <w:rPr>
          <w:spacing w:val="-1"/>
        </w:rPr>
        <w:t xml:space="preserve"> </w:t>
      </w:r>
      <w:r>
        <w:t>when</w:t>
      </w:r>
      <w:r>
        <w:rPr>
          <w:spacing w:val="-1"/>
        </w:rPr>
        <w:t xml:space="preserve"> </w:t>
      </w:r>
      <w:r>
        <w:t>it</w:t>
      </w:r>
      <w:r>
        <w:rPr>
          <w:spacing w:val="-1"/>
        </w:rPr>
        <w:t xml:space="preserve"> </w:t>
      </w:r>
      <w:r>
        <w:t>is</w:t>
      </w:r>
      <w:r>
        <w:rPr>
          <w:spacing w:val="-2"/>
        </w:rPr>
        <w:t xml:space="preserve"> </w:t>
      </w:r>
      <w:r>
        <w:t>safe</w:t>
      </w:r>
      <w:r>
        <w:rPr>
          <w:spacing w:val="-3"/>
        </w:rPr>
        <w:t xml:space="preserve"> </w:t>
      </w:r>
      <w:r>
        <w:t>to</w:t>
      </w:r>
      <w:r>
        <w:rPr>
          <w:spacing w:val="-3"/>
        </w:rPr>
        <w:t xml:space="preserve"> </w:t>
      </w:r>
      <w:r>
        <w:t>return</w:t>
      </w:r>
      <w:r>
        <w:rPr>
          <w:spacing w:val="-1"/>
        </w:rPr>
        <w:t xml:space="preserve"> </w:t>
      </w:r>
      <w:r>
        <w:t>and</w:t>
      </w:r>
      <w:r>
        <w:rPr>
          <w:spacing w:val="-3"/>
        </w:rPr>
        <w:t xml:space="preserve"> </w:t>
      </w:r>
      <w:r>
        <w:t>whether</w:t>
      </w:r>
      <w:r>
        <w:rPr>
          <w:spacing w:val="-4"/>
        </w:rPr>
        <w:t xml:space="preserve"> </w:t>
      </w:r>
      <w:r>
        <w:t>water</w:t>
      </w:r>
      <w:r>
        <w:rPr>
          <w:spacing w:val="-1"/>
        </w:rPr>
        <w:t xml:space="preserve"> </w:t>
      </w:r>
      <w:r>
        <w:t>is</w:t>
      </w:r>
      <w:r>
        <w:rPr>
          <w:spacing w:val="-2"/>
        </w:rPr>
        <w:t xml:space="preserve"> </w:t>
      </w:r>
      <w:r>
        <w:t>safe</w:t>
      </w:r>
      <w:r>
        <w:rPr>
          <w:spacing w:val="-3"/>
        </w:rPr>
        <w:t xml:space="preserve"> </w:t>
      </w:r>
      <w:r>
        <w:t>to</w:t>
      </w:r>
      <w:r>
        <w:rPr>
          <w:spacing w:val="-3"/>
        </w:rPr>
        <w:t xml:space="preserve"> </w:t>
      </w:r>
      <w:r>
        <w:rPr>
          <w:spacing w:val="-2"/>
        </w:rPr>
        <w:t>drink.</w:t>
      </w:r>
    </w:p>
    <w:p w14:paraId="035166BC" w14:textId="77777777" w:rsidR="00054C28" w:rsidRDefault="00D50A48">
      <w:pPr>
        <w:pStyle w:val="BodyText"/>
        <w:ind w:left="1660" w:hanging="360"/>
      </w:pPr>
      <w:r>
        <w:t>Avoid</w:t>
      </w:r>
      <w:r>
        <w:rPr>
          <w:spacing w:val="-4"/>
        </w:rPr>
        <w:t xml:space="preserve"> </w:t>
      </w:r>
      <w:r>
        <w:t>hot</w:t>
      </w:r>
      <w:r>
        <w:rPr>
          <w:spacing w:val="-3"/>
        </w:rPr>
        <w:t xml:space="preserve"> </w:t>
      </w:r>
      <w:r>
        <w:t>ash,</w:t>
      </w:r>
      <w:r>
        <w:rPr>
          <w:spacing w:val="-5"/>
        </w:rPr>
        <w:t xml:space="preserve"> </w:t>
      </w:r>
      <w:r>
        <w:t>charred</w:t>
      </w:r>
      <w:r>
        <w:rPr>
          <w:spacing w:val="-4"/>
        </w:rPr>
        <w:t xml:space="preserve"> </w:t>
      </w:r>
      <w:r>
        <w:t>trees,</w:t>
      </w:r>
      <w:r>
        <w:rPr>
          <w:spacing w:val="-3"/>
        </w:rPr>
        <w:t xml:space="preserve"> </w:t>
      </w:r>
      <w:r>
        <w:t>smoldering</w:t>
      </w:r>
      <w:r>
        <w:rPr>
          <w:spacing w:val="-5"/>
        </w:rPr>
        <w:t xml:space="preserve"> </w:t>
      </w:r>
      <w:r>
        <w:t>debris,</w:t>
      </w:r>
      <w:r>
        <w:rPr>
          <w:spacing w:val="-5"/>
        </w:rPr>
        <w:t xml:space="preserve"> </w:t>
      </w:r>
      <w:r>
        <w:t>and</w:t>
      </w:r>
      <w:r>
        <w:rPr>
          <w:spacing w:val="-2"/>
        </w:rPr>
        <w:t xml:space="preserve"> </w:t>
      </w:r>
      <w:r>
        <w:t>live</w:t>
      </w:r>
      <w:r>
        <w:rPr>
          <w:spacing w:val="-5"/>
        </w:rPr>
        <w:t xml:space="preserve"> </w:t>
      </w:r>
      <w:r>
        <w:t>embers.</w:t>
      </w:r>
      <w:r>
        <w:rPr>
          <w:spacing w:val="-4"/>
        </w:rPr>
        <w:t xml:space="preserve"> </w:t>
      </w:r>
      <w:r>
        <w:t>The</w:t>
      </w:r>
      <w:r>
        <w:rPr>
          <w:spacing w:val="-2"/>
        </w:rPr>
        <w:t xml:space="preserve"> </w:t>
      </w:r>
      <w:r>
        <w:t>ground</w:t>
      </w:r>
      <w:r>
        <w:rPr>
          <w:spacing w:val="-1"/>
        </w:rPr>
        <w:t xml:space="preserve"> </w:t>
      </w:r>
      <w:r>
        <w:t>may</w:t>
      </w:r>
      <w:r>
        <w:rPr>
          <w:spacing w:val="-3"/>
        </w:rPr>
        <w:t xml:space="preserve"> </w:t>
      </w:r>
      <w:r>
        <w:t>contain</w:t>
      </w:r>
      <w:r>
        <w:rPr>
          <w:spacing w:val="-4"/>
        </w:rPr>
        <w:t xml:space="preserve"> </w:t>
      </w:r>
      <w:r>
        <w:t>heat pockets that can burn you or spark another fire. Consider the danger to pets and livestock.</w:t>
      </w:r>
    </w:p>
    <w:p w14:paraId="64DEFDF5" w14:textId="77777777" w:rsidR="00054C28" w:rsidRDefault="00D50A48">
      <w:pPr>
        <w:pStyle w:val="BodyText"/>
      </w:pPr>
      <w:r>
        <w:t>Avoid</w:t>
      </w:r>
      <w:r>
        <w:rPr>
          <w:spacing w:val="-4"/>
        </w:rPr>
        <w:t xml:space="preserve"> </w:t>
      </w:r>
      <w:r>
        <w:t>downed</w:t>
      </w:r>
      <w:r>
        <w:rPr>
          <w:spacing w:val="-3"/>
        </w:rPr>
        <w:t xml:space="preserve"> </w:t>
      </w:r>
      <w:r>
        <w:t>power</w:t>
      </w:r>
      <w:r>
        <w:rPr>
          <w:spacing w:val="-3"/>
        </w:rPr>
        <w:t xml:space="preserve"> </w:t>
      </w:r>
      <w:r>
        <w:rPr>
          <w:spacing w:val="-2"/>
        </w:rPr>
        <w:t>lines.</w:t>
      </w:r>
    </w:p>
    <w:p w14:paraId="59C17AAB" w14:textId="77777777" w:rsidR="00054C28" w:rsidRDefault="00D50A48">
      <w:pPr>
        <w:pStyle w:val="BodyText"/>
        <w:ind w:left="1660" w:hanging="360"/>
      </w:pPr>
      <w:r>
        <w:t>Send</w:t>
      </w:r>
      <w:r>
        <w:rPr>
          <w:spacing w:val="-3"/>
        </w:rPr>
        <w:t xml:space="preserve"> </w:t>
      </w:r>
      <w:r>
        <w:t>text</w:t>
      </w:r>
      <w:r>
        <w:rPr>
          <w:spacing w:val="-1"/>
        </w:rPr>
        <w:t xml:space="preserve"> </w:t>
      </w:r>
      <w:r>
        <w:t>messages</w:t>
      </w:r>
      <w:r>
        <w:rPr>
          <w:spacing w:val="-4"/>
        </w:rPr>
        <w:t xml:space="preserve"> </w:t>
      </w:r>
      <w:r>
        <w:t>or</w:t>
      </w:r>
      <w:r>
        <w:rPr>
          <w:spacing w:val="-3"/>
        </w:rPr>
        <w:t xml:space="preserve"> </w:t>
      </w:r>
      <w:r>
        <w:t>use</w:t>
      </w:r>
      <w:r>
        <w:rPr>
          <w:spacing w:val="-1"/>
        </w:rPr>
        <w:t xml:space="preserve"> </w:t>
      </w:r>
      <w:r>
        <w:t>social</w:t>
      </w:r>
      <w:r>
        <w:rPr>
          <w:spacing w:val="-2"/>
        </w:rPr>
        <w:t xml:space="preserve"> </w:t>
      </w:r>
      <w:r>
        <w:t>media</w:t>
      </w:r>
      <w:r>
        <w:rPr>
          <w:spacing w:val="-4"/>
        </w:rPr>
        <w:t xml:space="preserve"> </w:t>
      </w:r>
      <w:r>
        <w:t>to</w:t>
      </w:r>
      <w:r>
        <w:rPr>
          <w:spacing w:val="-4"/>
        </w:rPr>
        <w:t xml:space="preserve"> </w:t>
      </w:r>
      <w:r>
        <w:t>reach</w:t>
      </w:r>
      <w:r>
        <w:rPr>
          <w:spacing w:val="-4"/>
        </w:rPr>
        <w:t xml:space="preserve"> </w:t>
      </w:r>
      <w:r>
        <w:t>out</w:t>
      </w:r>
      <w:r>
        <w:rPr>
          <w:spacing w:val="-3"/>
        </w:rPr>
        <w:t xml:space="preserve"> </w:t>
      </w:r>
      <w:r>
        <w:t>to</w:t>
      </w:r>
      <w:r>
        <w:rPr>
          <w:spacing w:val="-4"/>
        </w:rPr>
        <w:t xml:space="preserve"> </w:t>
      </w:r>
      <w:r>
        <w:t>family</w:t>
      </w:r>
      <w:r>
        <w:rPr>
          <w:spacing w:val="-4"/>
        </w:rPr>
        <w:t xml:space="preserve"> </w:t>
      </w:r>
      <w:r>
        <w:t>and</w:t>
      </w:r>
      <w:r>
        <w:rPr>
          <w:spacing w:val="-3"/>
        </w:rPr>
        <w:t xml:space="preserve"> </w:t>
      </w:r>
      <w:r>
        <w:t>friends.</w:t>
      </w:r>
      <w:r>
        <w:rPr>
          <w:spacing w:val="-5"/>
        </w:rPr>
        <w:t xml:space="preserve"> </w:t>
      </w:r>
      <w:r>
        <w:t>Phone</w:t>
      </w:r>
      <w:r>
        <w:rPr>
          <w:spacing w:val="-1"/>
        </w:rPr>
        <w:t xml:space="preserve"> </w:t>
      </w:r>
      <w:r>
        <w:t>systems</w:t>
      </w:r>
      <w:r>
        <w:rPr>
          <w:spacing w:val="-4"/>
        </w:rPr>
        <w:t xml:space="preserve"> </w:t>
      </w:r>
      <w:r>
        <w:t>are</w:t>
      </w:r>
      <w:r>
        <w:rPr>
          <w:spacing w:val="-3"/>
        </w:rPr>
        <w:t xml:space="preserve"> </w:t>
      </w:r>
      <w:r>
        <w:t>often busy following a disaster. Make calls only in emergencies.</w:t>
      </w:r>
    </w:p>
    <w:p w14:paraId="6E8BDAB8" w14:textId="77777777" w:rsidR="00054C28" w:rsidRDefault="00D50A48">
      <w:pPr>
        <w:pStyle w:val="BodyText"/>
        <w:ind w:left="1660" w:hanging="360"/>
      </w:pPr>
      <w:r>
        <w:t>For</w:t>
      </w:r>
      <w:r>
        <w:rPr>
          <w:spacing w:val="-2"/>
        </w:rPr>
        <w:t xml:space="preserve"> </w:t>
      </w:r>
      <w:r>
        <w:t>those</w:t>
      </w:r>
      <w:r>
        <w:rPr>
          <w:spacing w:val="-4"/>
        </w:rPr>
        <w:t xml:space="preserve"> </w:t>
      </w:r>
      <w:r>
        <w:t>that</w:t>
      </w:r>
      <w:r>
        <w:rPr>
          <w:spacing w:val="-4"/>
        </w:rPr>
        <w:t xml:space="preserve"> </w:t>
      </w:r>
      <w:r>
        <w:t>are</w:t>
      </w:r>
      <w:r>
        <w:rPr>
          <w:spacing w:val="-4"/>
        </w:rPr>
        <w:t xml:space="preserve"> </w:t>
      </w:r>
      <w:r>
        <w:t>part</w:t>
      </w:r>
      <w:r>
        <w:rPr>
          <w:spacing w:val="-2"/>
        </w:rPr>
        <w:t xml:space="preserve"> </w:t>
      </w:r>
      <w:r>
        <w:t>of</w:t>
      </w:r>
      <w:r>
        <w:rPr>
          <w:spacing w:val="-2"/>
        </w:rPr>
        <w:t xml:space="preserve"> </w:t>
      </w:r>
      <w:r>
        <w:t>the</w:t>
      </w:r>
      <w:r>
        <w:rPr>
          <w:spacing w:val="-4"/>
        </w:rPr>
        <w:t xml:space="preserve"> </w:t>
      </w:r>
      <w:r>
        <w:t>damage</w:t>
      </w:r>
      <w:r>
        <w:rPr>
          <w:spacing w:val="-5"/>
        </w:rPr>
        <w:t xml:space="preserve"> </w:t>
      </w:r>
      <w:r>
        <w:t>assessment</w:t>
      </w:r>
      <w:r>
        <w:rPr>
          <w:spacing w:val="-2"/>
        </w:rPr>
        <w:t xml:space="preserve"> </w:t>
      </w:r>
      <w:r>
        <w:t>team,</w:t>
      </w:r>
      <w:r>
        <w:rPr>
          <w:spacing w:val="-5"/>
        </w:rPr>
        <w:t xml:space="preserve"> </w:t>
      </w:r>
      <w:r>
        <w:t>ensure</w:t>
      </w:r>
      <w:r>
        <w:rPr>
          <w:spacing w:val="-4"/>
        </w:rPr>
        <w:t xml:space="preserve"> </w:t>
      </w:r>
      <w:r>
        <w:t>training</w:t>
      </w:r>
      <w:r>
        <w:rPr>
          <w:spacing w:val="-3"/>
        </w:rPr>
        <w:t xml:space="preserve"> </w:t>
      </w:r>
      <w:r>
        <w:t>on</w:t>
      </w:r>
      <w:r>
        <w:rPr>
          <w:spacing w:val="-2"/>
        </w:rPr>
        <w:t xml:space="preserve"> </w:t>
      </w:r>
      <w:r>
        <w:t>personal</w:t>
      </w:r>
      <w:r>
        <w:rPr>
          <w:spacing w:val="-5"/>
        </w:rPr>
        <w:t xml:space="preserve"> </w:t>
      </w:r>
      <w:r>
        <w:t>protective equipment (PPE) use is conducted.</w:t>
      </w:r>
    </w:p>
    <w:p w14:paraId="0652B491" w14:textId="77777777" w:rsidR="00054C28" w:rsidRDefault="00D50A48">
      <w:pPr>
        <w:pStyle w:val="BodyText"/>
        <w:spacing w:before="1"/>
        <w:ind w:left="1660" w:right="343" w:hanging="360"/>
      </w:pPr>
      <w:r>
        <w:t>Continue</w:t>
      </w:r>
      <w:r>
        <w:rPr>
          <w:spacing w:val="-4"/>
        </w:rPr>
        <w:t xml:space="preserve"> </w:t>
      </w:r>
      <w:r>
        <w:t>to</w:t>
      </w:r>
      <w:r>
        <w:rPr>
          <w:spacing w:val="-4"/>
        </w:rPr>
        <w:t xml:space="preserve"> </w:t>
      </w:r>
      <w:r>
        <w:t>monitor</w:t>
      </w:r>
      <w:r>
        <w:rPr>
          <w:spacing w:val="-4"/>
        </w:rPr>
        <w:t xml:space="preserve"> </w:t>
      </w:r>
      <w:r>
        <w:t>the</w:t>
      </w:r>
      <w:r>
        <w:rPr>
          <w:spacing w:val="-4"/>
        </w:rPr>
        <w:t xml:space="preserve"> </w:t>
      </w:r>
      <w:r>
        <w:t>Air</w:t>
      </w:r>
      <w:r>
        <w:rPr>
          <w:spacing w:val="-2"/>
        </w:rPr>
        <w:t xml:space="preserve"> </w:t>
      </w:r>
      <w:r>
        <w:t>Quality</w:t>
      </w:r>
      <w:r>
        <w:rPr>
          <w:spacing w:val="-3"/>
        </w:rPr>
        <w:t xml:space="preserve"> </w:t>
      </w:r>
      <w:r>
        <w:t>Index</w:t>
      </w:r>
      <w:r>
        <w:rPr>
          <w:spacing w:val="-3"/>
        </w:rPr>
        <w:t xml:space="preserve"> </w:t>
      </w:r>
      <w:r>
        <w:t>(AQI)</w:t>
      </w:r>
      <w:r>
        <w:rPr>
          <w:spacing w:val="-4"/>
        </w:rPr>
        <w:t xml:space="preserve"> </w:t>
      </w:r>
      <w:r>
        <w:t xml:space="preserve">at </w:t>
      </w:r>
      <w:hyperlink r:id="rId82">
        <w:r>
          <w:t>www.airnow.gov</w:t>
        </w:r>
      </w:hyperlink>
      <w:r>
        <w:rPr>
          <w:spacing w:val="-2"/>
        </w:rPr>
        <w:t xml:space="preserve"> </w:t>
      </w:r>
      <w:r>
        <w:t>and</w:t>
      </w:r>
      <w:r>
        <w:rPr>
          <w:spacing w:val="-4"/>
        </w:rPr>
        <w:t xml:space="preserve"> </w:t>
      </w:r>
      <w:r>
        <w:t>enter</w:t>
      </w:r>
      <w:r>
        <w:rPr>
          <w:spacing w:val="-4"/>
        </w:rPr>
        <w:t xml:space="preserve"> </w:t>
      </w:r>
      <w:r>
        <w:t>the</w:t>
      </w:r>
      <w:r>
        <w:rPr>
          <w:spacing w:val="-4"/>
        </w:rPr>
        <w:t xml:space="preserve"> </w:t>
      </w:r>
      <w:r>
        <w:t>zip</w:t>
      </w:r>
      <w:r>
        <w:rPr>
          <w:spacing w:val="-2"/>
        </w:rPr>
        <w:t xml:space="preserve"> </w:t>
      </w:r>
      <w:r>
        <w:t>code</w:t>
      </w:r>
      <w:r>
        <w:rPr>
          <w:spacing w:val="-4"/>
        </w:rPr>
        <w:t xml:space="preserve"> </w:t>
      </w:r>
      <w:r>
        <w:t>of</w:t>
      </w:r>
      <w:r>
        <w:rPr>
          <w:spacing w:val="-3"/>
        </w:rPr>
        <w:t xml:space="preserve"> </w:t>
      </w:r>
      <w:r>
        <w:t>the location where you will be working.</w:t>
      </w:r>
      <w:r>
        <w:rPr>
          <w:spacing w:val="40"/>
        </w:rPr>
        <w:t xml:space="preserve"> </w:t>
      </w:r>
      <w:r>
        <w:t xml:space="preserve">The current AQI is also available from the U.S. Forest Service at </w:t>
      </w:r>
      <w:hyperlink r:id="rId83">
        <w:r>
          <w:t>https://tools.airfire.org/</w:t>
        </w:r>
      </w:hyperlink>
      <w:r>
        <w:rPr>
          <w:spacing w:val="40"/>
        </w:rPr>
        <w:t xml:space="preserve"> </w:t>
      </w:r>
      <w:r>
        <w:t xml:space="preserve">or a local air district, which can be located at </w:t>
      </w:r>
      <w:hyperlink r:id="rId84">
        <w:r>
          <w:rPr>
            <w:spacing w:val="-2"/>
          </w:rPr>
          <w:t>www.arb.ca.gov/capcoa/dismap.htm</w:t>
        </w:r>
      </w:hyperlink>
    </w:p>
    <w:p w14:paraId="2DE5CB8F" w14:textId="77777777" w:rsidR="00054C28" w:rsidRDefault="00D50A48">
      <w:pPr>
        <w:pStyle w:val="BodyText"/>
        <w:spacing w:line="292" w:lineRule="exact"/>
      </w:pPr>
      <w:r>
        <w:t>Contact</w:t>
      </w:r>
      <w:r>
        <w:rPr>
          <w:spacing w:val="-8"/>
        </w:rPr>
        <w:t xml:space="preserve"> </w:t>
      </w:r>
      <w:r>
        <w:t>your</w:t>
      </w:r>
      <w:r>
        <w:rPr>
          <w:spacing w:val="-7"/>
        </w:rPr>
        <w:t xml:space="preserve"> </w:t>
      </w:r>
      <w:r>
        <w:t>insurance</w:t>
      </w:r>
      <w:r>
        <w:rPr>
          <w:spacing w:val="-4"/>
        </w:rPr>
        <w:t xml:space="preserve"> </w:t>
      </w:r>
      <w:r>
        <w:t>company/insurance</w:t>
      </w:r>
      <w:r>
        <w:rPr>
          <w:spacing w:val="-6"/>
        </w:rPr>
        <w:t xml:space="preserve"> </w:t>
      </w:r>
      <w:r>
        <w:t>pool/JPA</w:t>
      </w:r>
      <w:r>
        <w:rPr>
          <w:spacing w:val="-4"/>
        </w:rPr>
        <w:t xml:space="preserve"> </w:t>
      </w:r>
      <w:r>
        <w:t>for</w:t>
      </w:r>
      <w:r>
        <w:rPr>
          <w:spacing w:val="-4"/>
        </w:rPr>
        <w:t xml:space="preserve"> </w:t>
      </w:r>
      <w:r>
        <w:rPr>
          <w:spacing w:val="-2"/>
        </w:rPr>
        <w:t>assistance.</w:t>
      </w:r>
    </w:p>
    <w:p w14:paraId="63BEFF38" w14:textId="77777777" w:rsidR="00054C28" w:rsidRDefault="00D50A48">
      <w:pPr>
        <w:pStyle w:val="BodyText"/>
        <w:ind w:left="1660" w:right="343" w:hanging="360"/>
      </w:pPr>
      <w:r>
        <w:t>Document</w:t>
      </w:r>
      <w:r>
        <w:rPr>
          <w:spacing w:val="-3"/>
        </w:rPr>
        <w:t xml:space="preserve"> </w:t>
      </w:r>
      <w:r>
        <w:t>everything</w:t>
      </w:r>
      <w:r>
        <w:rPr>
          <w:spacing w:val="-4"/>
        </w:rPr>
        <w:t xml:space="preserve"> </w:t>
      </w:r>
      <w:r>
        <w:t>you</w:t>
      </w:r>
      <w:r>
        <w:rPr>
          <w:spacing w:val="-1"/>
        </w:rPr>
        <w:t xml:space="preserve"> </w:t>
      </w:r>
      <w:r>
        <w:t>do</w:t>
      </w:r>
      <w:r>
        <w:rPr>
          <w:spacing w:val="-1"/>
        </w:rPr>
        <w:t xml:space="preserve"> </w:t>
      </w:r>
      <w:r>
        <w:t>related</w:t>
      </w:r>
      <w:r>
        <w:rPr>
          <w:spacing w:val="-3"/>
        </w:rPr>
        <w:t xml:space="preserve"> </w:t>
      </w:r>
      <w:r>
        <w:t>to</w:t>
      </w:r>
      <w:r>
        <w:rPr>
          <w:spacing w:val="-3"/>
        </w:rPr>
        <w:t xml:space="preserve"> </w:t>
      </w:r>
      <w:r>
        <w:t>the</w:t>
      </w:r>
      <w:r>
        <w:rPr>
          <w:spacing w:val="-4"/>
        </w:rPr>
        <w:t xml:space="preserve"> </w:t>
      </w:r>
      <w:r>
        <w:t>fire.</w:t>
      </w:r>
      <w:r>
        <w:rPr>
          <w:spacing w:val="40"/>
        </w:rPr>
        <w:t xml:space="preserve"> </w:t>
      </w:r>
      <w:r>
        <w:t>For</w:t>
      </w:r>
      <w:r>
        <w:rPr>
          <w:spacing w:val="-1"/>
        </w:rPr>
        <w:t xml:space="preserve"> </w:t>
      </w:r>
      <w:r>
        <w:t>more</w:t>
      </w:r>
      <w:r>
        <w:rPr>
          <w:spacing w:val="-1"/>
        </w:rPr>
        <w:t xml:space="preserve"> </w:t>
      </w:r>
      <w:r>
        <w:t>details</w:t>
      </w:r>
      <w:r>
        <w:rPr>
          <w:spacing w:val="-4"/>
        </w:rPr>
        <w:t xml:space="preserve"> </w:t>
      </w:r>
      <w:r>
        <w:t>on</w:t>
      </w:r>
      <w:r>
        <w:rPr>
          <w:spacing w:val="-3"/>
        </w:rPr>
        <w:t xml:space="preserve"> </w:t>
      </w:r>
      <w:r>
        <w:t>this</w:t>
      </w:r>
      <w:r>
        <w:rPr>
          <w:spacing w:val="-4"/>
        </w:rPr>
        <w:t xml:space="preserve"> </w:t>
      </w:r>
      <w:r>
        <w:t>process,</w:t>
      </w:r>
      <w:r>
        <w:rPr>
          <w:spacing w:val="-2"/>
        </w:rPr>
        <w:t xml:space="preserve"> </w:t>
      </w:r>
      <w:r>
        <w:t>refer</w:t>
      </w:r>
      <w:r>
        <w:rPr>
          <w:spacing w:val="-3"/>
        </w:rPr>
        <w:t xml:space="preserve"> </w:t>
      </w:r>
      <w:r>
        <w:t>to</w:t>
      </w:r>
      <w:r>
        <w:rPr>
          <w:spacing w:val="-4"/>
        </w:rPr>
        <w:t xml:space="preserve"> </w:t>
      </w:r>
      <w:r>
        <w:t>the IMReady FEMA document.</w:t>
      </w:r>
    </w:p>
    <w:p w14:paraId="3151F21E" w14:textId="77777777" w:rsidR="00054C28" w:rsidRDefault="00D50A48">
      <w:pPr>
        <w:pStyle w:val="BodyText"/>
        <w:spacing w:before="1"/>
        <w:ind w:left="1660" w:right="276" w:hanging="360"/>
        <w:jc w:val="both"/>
      </w:pPr>
      <w:r>
        <w:t>Wildfires</w:t>
      </w:r>
      <w:r>
        <w:rPr>
          <w:spacing w:val="-3"/>
        </w:rPr>
        <w:t xml:space="preserve"> </w:t>
      </w:r>
      <w:r>
        <w:t>dramatically</w:t>
      </w:r>
      <w:r>
        <w:rPr>
          <w:spacing w:val="-1"/>
        </w:rPr>
        <w:t xml:space="preserve"> </w:t>
      </w:r>
      <w:r>
        <w:t>change landscape and ground conditions,</w:t>
      </w:r>
      <w:r>
        <w:rPr>
          <w:spacing w:val="-1"/>
        </w:rPr>
        <w:t xml:space="preserve"> </w:t>
      </w:r>
      <w:r>
        <w:t>which can</w:t>
      </w:r>
      <w:r>
        <w:rPr>
          <w:spacing w:val="-2"/>
        </w:rPr>
        <w:t xml:space="preserve"> </w:t>
      </w:r>
      <w:r>
        <w:t>lead</w:t>
      </w:r>
      <w:r>
        <w:rPr>
          <w:spacing w:val="-2"/>
        </w:rPr>
        <w:t xml:space="preserve"> </w:t>
      </w:r>
      <w:r>
        <w:t>to</w:t>
      </w:r>
      <w:r>
        <w:rPr>
          <w:spacing w:val="-3"/>
        </w:rPr>
        <w:t xml:space="preserve"> </w:t>
      </w:r>
      <w:r>
        <w:t>increased</w:t>
      </w:r>
      <w:r>
        <w:rPr>
          <w:spacing w:val="-2"/>
        </w:rPr>
        <w:t xml:space="preserve"> </w:t>
      </w:r>
      <w:r>
        <w:t>risk</w:t>
      </w:r>
      <w:r>
        <w:rPr>
          <w:spacing w:val="-2"/>
        </w:rPr>
        <w:t xml:space="preserve"> </w:t>
      </w:r>
      <w:r>
        <w:t>of flooding</w:t>
      </w:r>
      <w:r>
        <w:rPr>
          <w:spacing w:val="-5"/>
        </w:rPr>
        <w:t xml:space="preserve"> </w:t>
      </w:r>
      <w:r>
        <w:t>due</w:t>
      </w:r>
      <w:r>
        <w:rPr>
          <w:spacing w:val="-5"/>
        </w:rPr>
        <w:t xml:space="preserve"> </w:t>
      </w:r>
      <w:r>
        <w:t>to</w:t>
      </w:r>
      <w:r>
        <w:rPr>
          <w:spacing w:val="-2"/>
        </w:rPr>
        <w:t xml:space="preserve"> </w:t>
      </w:r>
      <w:r>
        <w:t>heavy</w:t>
      </w:r>
      <w:r>
        <w:rPr>
          <w:spacing w:val="-4"/>
        </w:rPr>
        <w:t xml:space="preserve"> </w:t>
      </w:r>
      <w:r>
        <w:t>rains,</w:t>
      </w:r>
      <w:r>
        <w:rPr>
          <w:spacing w:val="-3"/>
        </w:rPr>
        <w:t xml:space="preserve"> </w:t>
      </w:r>
      <w:r>
        <w:t>flash</w:t>
      </w:r>
      <w:r>
        <w:rPr>
          <w:spacing w:val="-4"/>
        </w:rPr>
        <w:t xml:space="preserve"> </w:t>
      </w:r>
      <w:r>
        <w:t>flooding</w:t>
      </w:r>
      <w:r>
        <w:rPr>
          <w:spacing w:val="-5"/>
        </w:rPr>
        <w:t xml:space="preserve"> </w:t>
      </w:r>
      <w:r>
        <w:t>and</w:t>
      </w:r>
      <w:r>
        <w:rPr>
          <w:spacing w:val="-4"/>
        </w:rPr>
        <w:t xml:space="preserve"> </w:t>
      </w:r>
      <w:r>
        <w:t>mudflows.</w:t>
      </w:r>
      <w:r>
        <w:rPr>
          <w:spacing w:val="-4"/>
        </w:rPr>
        <w:t xml:space="preserve"> </w:t>
      </w:r>
      <w:r>
        <w:t>Flood</w:t>
      </w:r>
      <w:r>
        <w:rPr>
          <w:spacing w:val="-2"/>
        </w:rPr>
        <w:t xml:space="preserve"> </w:t>
      </w:r>
      <w:r>
        <w:t>risk</w:t>
      </w:r>
      <w:r>
        <w:rPr>
          <w:spacing w:val="-4"/>
        </w:rPr>
        <w:t xml:space="preserve"> </w:t>
      </w:r>
      <w:r>
        <w:t>remains</w:t>
      </w:r>
      <w:r>
        <w:rPr>
          <w:spacing w:val="-3"/>
        </w:rPr>
        <w:t xml:space="preserve"> </w:t>
      </w:r>
      <w:r>
        <w:t>significantly</w:t>
      </w:r>
      <w:r>
        <w:rPr>
          <w:spacing w:val="-6"/>
        </w:rPr>
        <w:t xml:space="preserve"> </w:t>
      </w:r>
      <w:r>
        <w:t>higher until vegetation is restored — up to 5 years after a wildfire.</w:t>
      </w:r>
    </w:p>
    <w:p w14:paraId="2FC23C85" w14:textId="77777777" w:rsidR="00054C28" w:rsidRDefault="00D50A48">
      <w:pPr>
        <w:pStyle w:val="BodyText"/>
        <w:spacing w:line="292" w:lineRule="exact"/>
        <w:jc w:val="both"/>
      </w:pPr>
      <w:r>
        <w:t>Be</w:t>
      </w:r>
      <w:r>
        <w:rPr>
          <w:spacing w:val="-5"/>
        </w:rPr>
        <w:t xml:space="preserve"> </w:t>
      </w:r>
      <w:r>
        <w:t>prepared</w:t>
      </w:r>
      <w:r>
        <w:rPr>
          <w:spacing w:val="-4"/>
        </w:rPr>
        <w:t xml:space="preserve"> </w:t>
      </w:r>
      <w:r>
        <w:t>to</w:t>
      </w:r>
      <w:r>
        <w:rPr>
          <w:spacing w:val="-2"/>
        </w:rPr>
        <w:t xml:space="preserve"> </w:t>
      </w:r>
      <w:r>
        <w:t>provide</w:t>
      </w:r>
      <w:r>
        <w:rPr>
          <w:spacing w:val="-5"/>
        </w:rPr>
        <w:t xml:space="preserve"> </w:t>
      </w:r>
      <w:r>
        <w:t>emotional</w:t>
      </w:r>
      <w:r>
        <w:rPr>
          <w:spacing w:val="-2"/>
        </w:rPr>
        <w:t xml:space="preserve"> </w:t>
      </w:r>
      <w:r>
        <w:t>and</w:t>
      </w:r>
      <w:r>
        <w:rPr>
          <w:spacing w:val="-5"/>
        </w:rPr>
        <w:t xml:space="preserve"> </w:t>
      </w:r>
      <w:r>
        <w:t>wellbeing</w:t>
      </w:r>
      <w:r>
        <w:rPr>
          <w:spacing w:val="-3"/>
        </w:rPr>
        <w:t xml:space="preserve"> </w:t>
      </w:r>
      <w:r>
        <w:t>services</w:t>
      </w:r>
      <w:r>
        <w:rPr>
          <w:spacing w:val="-3"/>
        </w:rPr>
        <w:t xml:space="preserve"> </w:t>
      </w:r>
      <w:r>
        <w:t>and</w:t>
      </w:r>
      <w:r>
        <w:rPr>
          <w:spacing w:val="-4"/>
        </w:rPr>
        <w:t xml:space="preserve"> </w:t>
      </w:r>
      <w:r>
        <w:t>resources</w:t>
      </w:r>
      <w:r>
        <w:rPr>
          <w:spacing w:val="-5"/>
        </w:rPr>
        <w:t xml:space="preserve"> </w:t>
      </w:r>
      <w:r>
        <w:t>for</w:t>
      </w:r>
      <w:r>
        <w:rPr>
          <w:spacing w:val="-4"/>
        </w:rPr>
        <w:t xml:space="preserve"> </w:t>
      </w:r>
      <w:r>
        <w:t>students</w:t>
      </w:r>
      <w:r>
        <w:rPr>
          <w:spacing w:val="-3"/>
        </w:rPr>
        <w:t xml:space="preserve"> </w:t>
      </w:r>
      <w:r>
        <w:t>and</w:t>
      </w:r>
      <w:r>
        <w:rPr>
          <w:spacing w:val="-4"/>
        </w:rPr>
        <w:t xml:space="preserve"> </w:t>
      </w:r>
      <w:r>
        <w:rPr>
          <w:spacing w:val="-2"/>
        </w:rPr>
        <w:t>staff.</w:t>
      </w:r>
    </w:p>
    <w:p w14:paraId="49988911" w14:textId="77777777" w:rsidR="00054C28" w:rsidRDefault="00D50A48">
      <w:pPr>
        <w:pStyle w:val="BodyText"/>
        <w:ind w:firstLine="360"/>
      </w:pPr>
      <w:r>
        <w:t>Mental</w:t>
      </w:r>
      <w:r>
        <w:rPr>
          <w:spacing w:val="-4"/>
        </w:rPr>
        <w:t xml:space="preserve"> </w:t>
      </w:r>
      <w:r>
        <w:t>and</w:t>
      </w:r>
      <w:r>
        <w:rPr>
          <w:spacing w:val="-6"/>
        </w:rPr>
        <w:t xml:space="preserve"> </w:t>
      </w:r>
      <w:r>
        <w:t>physical</w:t>
      </w:r>
      <w:r>
        <w:rPr>
          <w:spacing w:val="-4"/>
        </w:rPr>
        <w:t xml:space="preserve"> </w:t>
      </w:r>
      <w:r>
        <w:t>fatigue</w:t>
      </w:r>
      <w:r>
        <w:rPr>
          <w:spacing w:val="-4"/>
        </w:rPr>
        <w:t xml:space="preserve"> </w:t>
      </w:r>
      <w:r>
        <w:t>are</w:t>
      </w:r>
      <w:r>
        <w:rPr>
          <w:spacing w:val="-4"/>
        </w:rPr>
        <w:t xml:space="preserve"> </w:t>
      </w:r>
      <w:r>
        <w:t>common</w:t>
      </w:r>
      <w:r>
        <w:rPr>
          <w:spacing w:val="-4"/>
        </w:rPr>
        <w:t xml:space="preserve"> </w:t>
      </w:r>
      <w:r>
        <w:t>in</w:t>
      </w:r>
      <w:r>
        <w:rPr>
          <w:spacing w:val="-6"/>
        </w:rPr>
        <w:t xml:space="preserve"> </w:t>
      </w:r>
      <w:r>
        <w:t>these</w:t>
      </w:r>
      <w:r>
        <w:rPr>
          <w:spacing w:val="-9"/>
        </w:rPr>
        <w:t xml:space="preserve"> </w:t>
      </w:r>
      <w:r>
        <w:t>situations</w:t>
      </w:r>
      <w:r>
        <w:rPr>
          <w:spacing w:val="-7"/>
        </w:rPr>
        <w:t xml:space="preserve"> </w:t>
      </w:r>
      <w:r>
        <w:t xml:space="preserve">. </w:t>
      </w:r>
      <w:hyperlink r:id="rId85">
        <w:r>
          <w:t>https://www.cdc.gov/disasters/wildfires/afterfire.html</w:t>
        </w:r>
      </w:hyperlink>
      <w:r>
        <w:rPr>
          <w:spacing w:val="40"/>
        </w:rPr>
        <w:t xml:space="preserve"> </w:t>
      </w:r>
      <w:r>
        <w:t>and</w:t>
      </w:r>
    </w:p>
    <w:p w14:paraId="7BCF2757" w14:textId="77777777" w:rsidR="00054C28" w:rsidRDefault="00D50A48">
      <w:pPr>
        <w:pStyle w:val="BodyText"/>
        <w:spacing w:line="293" w:lineRule="exact"/>
        <w:ind w:left="1660"/>
      </w:pPr>
      <w:hyperlink r:id="rId86">
        <w:r>
          <w:t>https://emergency.cdc.gov/coping/index.asp</w:t>
        </w:r>
      </w:hyperlink>
      <w:r>
        <w:rPr>
          <w:spacing w:val="-9"/>
        </w:rPr>
        <w:t xml:space="preserve"> </w:t>
      </w:r>
      <w:r>
        <w:t>and</w:t>
      </w:r>
      <w:r>
        <w:rPr>
          <w:spacing w:val="32"/>
        </w:rPr>
        <w:t xml:space="preserve"> </w:t>
      </w:r>
      <w:hyperlink r:id="rId87">
        <w:r>
          <w:rPr>
            <w:color w:val="0000FF"/>
            <w:spacing w:val="-2"/>
            <w:u w:val="single" w:color="0000FF"/>
          </w:rPr>
          <w:t>www.NCTSN.org</w:t>
        </w:r>
      </w:hyperlink>
      <w:hyperlink r:id="rId88">
        <w:r>
          <w:rPr>
            <w:color w:val="0000FF"/>
            <w:spacing w:val="-2"/>
            <w:u w:val="single" w:color="0000FF"/>
          </w:rPr>
          <w:t>.</w:t>
        </w:r>
      </w:hyperlink>
    </w:p>
    <w:p w14:paraId="55253076" w14:textId="77777777" w:rsidR="00054C28" w:rsidRDefault="00054C28">
      <w:pPr>
        <w:spacing w:line="293" w:lineRule="exact"/>
        <w:sectPr w:rsidR="00054C28">
          <w:pgSz w:w="12240" w:h="15840"/>
          <w:pgMar w:top="1580" w:right="860" w:bottom="280" w:left="140" w:header="768" w:footer="0" w:gutter="0"/>
          <w:cols w:space="720"/>
        </w:sectPr>
      </w:pPr>
    </w:p>
    <w:p w14:paraId="0EC10273" w14:textId="77777777" w:rsidR="00054C28" w:rsidRDefault="00054C28">
      <w:pPr>
        <w:pStyle w:val="BodyText"/>
        <w:spacing w:before="4"/>
        <w:ind w:left="0"/>
      </w:pPr>
    </w:p>
    <w:p w14:paraId="1D87B89E" w14:textId="77777777" w:rsidR="00054C28" w:rsidRDefault="00D50A48">
      <w:pPr>
        <w:pStyle w:val="BodyText"/>
        <w:ind w:left="1660" w:right="343" w:hanging="360"/>
      </w:pPr>
      <w:r>
        <w:t>Any</w:t>
      </w:r>
      <w:r>
        <w:rPr>
          <w:spacing w:val="-3"/>
        </w:rPr>
        <w:t xml:space="preserve"> </w:t>
      </w:r>
      <w:r>
        <w:t>responsible</w:t>
      </w:r>
      <w:r>
        <w:rPr>
          <w:spacing w:val="-4"/>
        </w:rPr>
        <w:t xml:space="preserve"> </w:t>
      </w:r>
      <w:r>
        <w:t>person</w:t>
      </w:r>
      <w:r>
        <w:rPr>
          <w:spacing w:val="-4"/>
        </w:rPr>
        <w:t xml:space="preserve"> </w:t>
      </w:r>
      <w:r>
        <w:t>who</w:t>
      </w:r>
      <w:r>
        <w:rPr>
          <w:spacing w:val="-5"/>
        </w:rPr>
        <w:t xml:space="preserve"> </w:t>
      </w:r>
      <w:r>
        <w:t>observes</w:t>
      </w:r>
      <w:r>
        <w:rPr>
          <w:spacing w:val="-3"/>
        </w:rPr>
        <w:t xml:space="preserve"> </w:t>
      </w:r>
      <w:r>
        <w:t>a</w:t>
      </w:r>
      <w:r>
        <w:rPr>
          <w:spacing w:val="-5"/>
        </w:rPr>
        <w:t xml:space="preserve"> </w:t>
      </w:r>
      <w:r>
        <w:t>fire</w:t>
      </w:r>
      <w:r>
        <w:rPr>
          <w:spacing w:val="-4"/>
        </w:rPr>
        <w:t xml:space="preserve"> </w:t>
      </w:r>
      <w:r>
        <w:t>in</w:t>
      </w:r>
      <w:r>
        <w:rPr>
          <w:spacing w:val="-4"/>
        </w:rPr>
        <w:t xml:space="preserve"> </w:t>
      </w:r>
      <w:r>
        <w:t>the</w:t>
      </w:r>
      <w:r>
        <w:rPr>
          <w:spacing w:val="-2"/>
        </w:rPr>
        <w:t xml:space="preserve"> </w:t>
      </w:r>
      <w:r>
        <w:t>area</w:t>
      </w:r>
      <w:r>
        <w:rPr>
          <w:spacing w:val="-5"/>
        </w:rPr>
        <w:t xml:space="preserve"> </w:t>
      </w:r>
      <w:r>
        <w:t>outside</w:t>
      </w:r>
      <w:r>
        <w:rPr>
          <w:spacing w:val="-5"/>
        </w:rPr>
        <w:t xml:space="preserve"> </w:t>
      </w:r>
      <w:r>
        <w:t>of</w:t>
      </w:r>
      <w:r>
        <w:rPr>
          <w:spacing w:val="-2"/>
        </w:rPr>
        <w:t xml:space="preserve"> </w:t>
      </w:r>
      <w:r>
        <w:t>the</w:t>
      </w:r>
      <w:r>
        <w:rPr>
          <w:spacing w:val="-5"/>
        </w:rPr>
        <w:t xml:space="preserve"> </w:t>
      </w:r>
      <w:r>
        <w:t>District</w:t>
      </w:r>
      <w:r>
        <w:rPr>
          <w:spacing w:val="-2"/>
        </w:rPr>
        <w:t xml:space="preserve"> </w:t>
      </w:r>
      <w:r>
        <w:t>should</w:t>
      </w:r>
      <w:r>
        <w:rPr>
          <w:spacing w:val="-4"/>
        </w:rPr>
        <w:t xml:space="preserve"> </w:t>
      </w:r>
      <w:r>
        <w:t>immediately call 911 and notify the Incident Commander</w:t>
      </w:r>
    </w:p>
    <w:p w14:paraId="7AC239C5" w14:textId="77777777" w:rsidR="00054C28" w:rsidRDefault="00D50A48">
      <w:pPr>
        <w:pStyle w:val="BodyText"/>
        <w:ind w:left="1660" w:right="343" w:hanging="360"/>
      </w:pPr>
      <w:r>
        <w:t>The</w:t>
      </w:r>
      <w:r>
        <w:rPr>
          <w:spacing w:val="-4"/>
        </w:rPr>
        <w:t xml:space="preserve"> </w:t>
      </w:r>
      <w:r>
        <w:t>Incident</w:t>
      </w:r>
      <w:r>
        <w:rPr>
          <w:spacing w:val="-4"/>
        </w:rPr>
        <w:t xml:space="preserve"> </w:t>
      </w:r>
      <w:r>
        <w:t>Commander</w:t>
      </w:r>
      <w:r>
        <w:rPr>
          <w:spacing w:val="-4"/>
        </w:rPr>
        <w:t xml:space="preserve"> </w:t>
      </w:r>
      <w:r>
        <w:t>will</w:t>
      </w:r>
      <w:r>
        <w:rPr>
          <w:spacing w:val="-6"/>
        </w:rPr>
        <w:t xml:space="preserve"> </w:t>
      </w:r>
      <w:r>
        <w:t>initiate</w:t>
      </w:r>
      <w:r>
        <w:rPr>
          <w:spacing w:val="-4"/>
        </w:rPr>
        <w:t xml:space="preserve"> </w:t>
      </w:r>
      <w:r>
        <w:t>the</w:t>
      </w:r>
      <w:r>
        <w:rPr>
          <w:spacing w:val="-5"/>
        </w:rPr>
        <w:t xml:space="preserve"> </w:t>
      </w:r>
      <w:r>
        <w:t>appropriate</w:t>
      </w:r>
      <w:r>
        <w:rPr>
          <w:spacing w:val="-4"/>
        </w:rPr>
        <w:t xml:space="preserve"> </w:t>
      </w:r>
      <w:r>
        <w:t>Immediate</w:t>
      </w:r>
      <w:r>
        <w:rPr>
          <w:spacing w:val="-4"/>
        </w:rPr>
        <w:t xml:space="preserve"> </w:t>
      </w:r>
      <w:r>
        <w:t>Response</w:t>
      </w:r>
      <w:r>
        <w:rPr>
          <w:spacing w:val="-4"/>
        </w:rPr>
        <w:t xml:space="preserve"> </w:t>
      </w:r>
      <w:r>
        <w:t>Actions,</w:t>
      </w:r>
      <w:r>
        <w:rPr>
          <w:spacing w:val="-6"/>
        </w:rPr>
        <w:t xml:space="preserve"> </w:t>
      </w:r>
      <w:r>
        <w:t>which</w:t>
      </w:r>
      <w:r>
        <w:rPr>
          <w:spacing w:val="-5"/>
        </w:rPr>
        <w:t xml:space="preserve"> </w:t>
      </w:r>
      <w:r>
        <w:t>may include Shelter-in-Place, On-Site Evacuation, or Off-Site Evacuation</w:t>
      </w:r>
    </w:p>
    <w:p w14:paraId="082F3980" w14:textId="77777777" w:rsidR="00054C28" w:rsidRDefault="00D50A48">
      <w:pPr>
        <w:pStyle w:val="BodyText"/>
        <w:spacing w:before="2"/>
        <w:ind w:left="1660" w:hanging="360"/>
      </w:pPr>
      <w:r>
        <w:t>The</w:t>
      </w:r>
      <w:r>
        <w:rPr>
          <w:spacing w:val="-3"/>
        </w:rPr>
        <w:t xml:space="preserve"> </w:t>
      </w:r>
      <w:r>
        <w:t>Incident</w:t>
      </w:r>
      <w:r>
        <w:rPr>
          <w:spacing w:val="-3"/>
        </w:rPr>
        <w:t xml:space="preserve"> </w:t>
      </w:r>
      <w:r>
        <w:t>Commander</w:t>
      </w:r>
      <w:r>
        <w:rPr>
          <w:spacing w:val="-3"/>
        </w:rPr>
        <w:t xml:space="preserve"> </w:t>
      </w:r>
      <w:r>
        <w:t>will</w:t>
      </w:r>
      <w:r>
        <w:rPr>
          <w:spacing w:val="-5"/>
        </w:rPr>
        <w:t xml:space="preserve"> </w:t>
      </w:r>
      <w:r>
        <w:t>call</w:t>
      </w:r>
      <w:r>
        <w:rPr>
          <w:spacing w:val="-3"/>
        </w:rPr>
        <w:t xml:space="preserve"> </w:t>
      </w:r>
      <w:r>
        <w:t>911</w:t>
      </w:r>
      <w:r>
        <w:rPr>
          <w:spacing w:val="-3"/>
        </w:rPr>
        <w:t xml:space="preserve"> </w:t>
      </w:r>
      <w:r>
        <w:t>(to</w:t>
      </w:r>
      <w:r>
        <w:rPr>
          <w:spacing w:val="-3"/>
        </w:rPr>
        <w:t xml:space="preserve"> </w:t>
      </w:r>
      <w:r>
        <w:t>verify –</w:t>
      </w:r>
      <w:r>
        <w:rPr>
          <w:spacing w:val="-4"/>
        </w:rPr>
        <w:t xml:space="preserve"> </w:t>
      </w:r>
      <w:r>
        <w:t>good</w:t>
      </w:r>
      <w:r>
        <w:rPr>
          <w:spacing w:val="-3"/>
        </w:rPr>
        <w:t xml:space="preserve"> </w:t>
      </w:r>
      <w:r>
        <w:t>redundancy)</w:t>
      </w:r>
      <w:r>
        <w:rPr>
          <w:spacing w:val="-4"/>
        </w:rPr>
        <w:t xml:space="preserve"> </w:t>
      </w:r>
      <w:r>
        <w:t>and</w:t>
      </w:r>
      <w:r>
        <w:rPr>
          <w:spacing w:val="-3"/>
        </w:rPr>
        <w:t xml:space="preserve"> </w:t>
      </w:r>
      <w:r>
        <w:t>provide</w:t>
      </w:r>
      <w:r>
        <w:rPr>
          <w:spacing w:val="-4"/>
        </w:rPr>
        <w:t xml:space="preserve"> </w:t>
      </w:r>
      <w:r>
        <w:t>the</w:t>
      </w:r>
      <w:r>
        <w:rPr>
          <w:spacing w:val="-3"/>
        </w:rPr>
        <w:t xml:space="preserve"> </w:t>
      </w:r>
      <w:r>
        <w:t>location</w:t>
      </w:r>
      <w:r>
        <w:rPr>
          <w:spacing w:val="-4"/>
        </w:rPr>
        <w:t xml:space="preserve"> </w:t>
      </w:r>
      <w:r>
        <w:t>and nature of the incident</w:t>
      </w:r>
    </w:p>
    <w:p w14:paraId="16BD8B97" w14:textId="77777777" w:rsidR="00054C28" w:rsidRDefault="00D50A48">
      <w:pPr>
        <w:pStyle w:val="BodyText"/>
        <w:ind w:left="1660" w:right="343" w:hanging="360"/>
      </w:pPr>
      <w:r>
        <w:t>The</w:t>
      </w:r>
      <w:r>
        <w:rPr>
          <w:spacing w:val="-2"/>
        </w:rPr>
        <w:t xml:space="preserve"> </w:t>
      </w:r>
      <w:r>
        <w:t>Incident</w:t>
      </w:r>
      <w:r>
        <w:rPr>
          <w:spacing w:val="-2"/>
        </w:rPr>
        <w:t xml:space="preserve"> </w:t>
      </w:r>
      <w:r>
        <w:t>Commander</w:t>
      </w:r>
      <w:r>
        <w:rPr>
          <w:spacing w:val="-2"/>
        </w:rPr>
        <w:t xml:space="preserve"> </w:t>
      </w:r>
      <w:r>
        <w:t>will</w:t>
      </w:r>
      <w:r>
        <w:rPr>
          <w:spacing w:val="-5"/>
        </w:rPr>
        <w:t xml:space="preserve"> </w:t>
      </w:r>
      <w:r>
        <w:t>act</w:t>
      </w:r>
      <w:r>
        <w:rPr>
          <w:spacing w:val="-4"/>
        </w:rPr>
        <w:t xml:space="preserve"> </w:t>
      </w:r>
      <w:r>
        <w:t>to</w:t>
      </w:r>
      <w:r>
        <w:rPr>
          <w:spacing w:val="-4"/>
        </w:rPr>
        <w:t xml:space="preserve"> </w:t>
      </w:r>
      <w:r>
        <w:t>prevent</w:t>
      </w:r>
      <w:r>
        <w:rPr>
          <w:spacing w:val="-4"/>
        </w:rPr>
        <w:t xml:space="preserve"> </w:t>
      </w:r>
      <w:r>
        <w:t>students</w:t>
      </w:r>
      <w:r>
        <w:rPr>
          <w:spacing w:val="-5"/>
        </w:rPr>
        <w:t xml:space="preserve"> </w:t>
      </w:r>
      <w:r>
        <w:t>from</w:t>
      </w:r>
      <w:r>
        <w:rPr>
          <w:spacing w:val="-5"/>
        </w:rPr>
        <w:t xml:space="preserve"> </w:t>
      </w:r>
      <w:r>
        <w:t>approaching</w:t>
      </w:r>
      <w:r>
        <w:rPr>
          <w:spacing w:val="-5"/>
        </w:rPr>
        <w:t xml:space="preserve"> </w:t>
      </w:r>
      <w:r>
        <w:t>the</w:t>
      </w:r>
      <w:r>
        <w:rPr>
          <w:spacing w:val="-4"/>
        </w:rPr>
        <w:t xml:space="preserve"> </w:t>
      </w:r>
      <w:r>
        <w:t>fire</w:t>
      </w:r>
      <w:r>
        <w:rPr>
          <w:spacing w:val="-2"/>
        </w:rPr>
        <w:t xml:space="preserve"> </w:t>
      </w:r>
      <w:r>
        <w:t>and</w:t>
      </w:r>
      <w:r>
        <w:rPr>
          <w:spacing w:val="-4"/>
        </w:rPr>
        <w:t xml:space="preserve"> </w:t>
      </w:r>
      <w:r>
        <w:t>keep</w:t>
      </w:r>
      <w:r>
        <w:rPr>
          <w:spacing w:val="-4"/>
        </w:rPr>
        <w:t xml:space="preserve"> </w:t>
      </w:r>
      <w:r>
        <w:t>routes open for emergency vehicles</w:t>
      </w:r>
    </w:p>
    <w:p w14:paraId="00A0DA27" w14:textId="77777777" w:rsidR="00054C28" w:rsidRDefault="00D50A48">
      <w:pPr>
        <w:pStyle w:val="BodyText"/>
        <w:ind w:left="1660" w:hanging="360"/>
      </w:pPr>
      <w:r>
        <w:t>The</w:t>
      </w:r>
      <w:r>
        <w:rPr>
          <w:spacing w:val="-3"/>
        </w:rPr>
        <w:t xml:space="preserve"> </w:t>
      </w:r>
      <w:r>
        <w:t>Incident</w:t>
      </w:r>
      <w:r>
        <w:rPr>
          <w:spacing w:val="-3"/>
        </w:rPr>
        <w:t xml:space="preserve"> </w:t>
      </w:r>
      <w:r>
        <w:t>Commander</w:t>
      </w:r>
      <w:r>
        <w:rPr>
          <w:spacing w:val="-3"/>
        </w:rPr>
        <w:t xml:space="preserve"> </w:t>
      </w:r>
      <w:r>
        <w:t>will</w:t>
      </w:r>
      <w:r>
        <w:rPr>
          <w:spacing w:val="-6"/>
        </w:rPr>
        <w:t xml:space="preserve"> </w:t>
      </w:r>
      <w:r>
        <w:t>work</w:t>
      </w:r>
      <w:r>
        <w:rPr>
          <w:spacing w:val="-7"/>
        </w:rPr>
        <w:t xml:space="preserve"> </w:t>
      </w:r>
      <w:r>
        <w:t>with</w:t>
      </w:r>
      <w:r>
        <w:rPr>
          <w:spacing w:val="-3"/>
        </w:rPr>
        <w:t xml:space="preserve"> </w:t>
      </w:r>
      <w:r>
        <w:t>responding</w:t>
      </w:r>
      <w:r>
        <w:rPr>
          <w:spacing w:val="-4"/>
        </w:rPr>
        <w:t xml:space="preserve"> </w:t>
      </w:r>
      <w:r>
        <w:t>emergency</w:t>
      </w:r>
      <w:r>
        <w:rPr>
          <w:spacing w:val="-4"/>
        </w:rPr>
        <w:t xml:space="preserve"> </w:t>
      </w:r>
      <w:r>
        <w:t>personnel</w:t>
      </w:r>
      <w:r>
        <w:rPr>
          <w:spacing w:val="-6"/>
        </w:rPr>
        <w:t xml:space="preserve"> </w:t>
      </w:r>
      <w:r>
        <w:t>to</w:t>
      </w:r>
      <w:r>
        <w:rPr>
          <w:spacing w:val="-6"/>
        </w:rPr>
        <w:t xml:space="preserve"> </w:t>
      </w:r>
      <w:r>
        <w:t>determine</w:t>
      </w:r>
      <w:r>
        <w:rPr>
          <w:spacing w:val="-3"/>
        </w:rPr>
        <w:t xml:space="preserve"> </w:t>
      </w:r>
      <w:r>
        <w:t>if</w:t>
      </w:r>
      <w:r>
        <w:rPr>
          <w:spacing w:val="-5"/>
        </w:rPr>
        <w:t xml:space="preserve"> </w:t>
      </w:r>
      <w:r>
        <w:t>District grounds are threatened by the fire, smoke, or other hazardous conditions</w:t>
      </w:r>
    </w:p>
    <w:p w14:paraId="35DDC9C8" w14:textId="77777777" w:rsidR="00054C28" w:rsidRDefault="00D50A48">
      <w:pPr>
        <w:pStyle w:val="BodyText"/>
        <w:ind w:left="1660" w:right="218" w:hanging="360"/>
      </w:pPr>
      <w:r>
        <w:t>If the Incident Commander issues the On-Site Evacuation procedure, staff and students will evacuate</w:t>
      </w:r>
      <w:r>
        <w:rPr>
          <w:spacing w:val="-5"/>
        </w:rPr>
        <w:t xml:space="preserve"> </w:t>
      </w:r>
      <w:r>
        <w:t>the</w:t>
      </w:r>
      <w:r>
        <w:rPr>
          <w:spacing w:val="-2"/>
        </w:rPr>
        <w:t xml:space="preserve"> </w:t>
      </w:r>
      <w:r>
        <w:t>affected</w:t>
      </w:r>
      <w:r>
        <w:rPr>
          <w:spacing w:val="-4"/>
        </w:rPr>
        <w:t xml:space="preserve"> </w:t>
      </w:r>
      <w:r>
        <w:t>building(s)</w:t>
      </w:r>
      <w:r>
        <w:rPr>
          <w:spacing w:val="-4"/>
        </w:rPr>
        <w:t xml:space="preserve"> </w:t>
      </w:r>
      <w:r>
        <w:t>using</w:t>
      </w:r>
      <w:r>
        <w:rPr>
          <w:spacing w:val="-5"/>
        </w:rPr>
        <w:t xml:space="preserve"> </w:t>
      </w:r>
      <w:r>
        <w:t>pre-designated</w:t>
      </w:r>
      <w:r>
        <w:rPr>
          <w:spacing w:val="-4"/>
        </w:rPr>
        <w:t xml:space="preserve"> </w:t>
      </w:r>
      <w:r>
        <w:t>routes</w:t>
      </w:r>
      <w:r>
        <w:rPr>
          <w:spacing w:val="-5"/>
        </w:rPr>
        <w:t xml:space="preserve"> </w:t>
      </w:r>
      <w:r>
        <w:t>or</w:t>
      </w:r>
      <w:r>
        <w:rPr>
          <w:spacing w:val="-4"/>
        </w:rPr>
        <w:t xml:space="preserve"> </w:t>
      </w:r>
      <w:r>
        <w:t>other</w:t>
      </w:r>
      <w:r>
        <w:rPr>
          <w:spacing w:val="-2"/>
        </w:rPr>
        <w:t xml:space="preserve"> </w:t>
      </w:r>
      <w:r>
        <w:t>safe</w:t>
      </w:r>
      <w:r>
        <w:rPr>
          <w:spacing w:val="-5"/>
        </w:rPr>
        <w:t xml:space="preserve"> </w:t>
      </w:r>
      <w:r>
        <w:t>routes</w:t>
      </w:r>
      <w:r>
        <w:rPr>
          <w:spacing w:val="-3"/>
        </w:rPr>
        <w:t xml:space="preserve"> </w:t>
      </w:r>
      <w:r>
        <w:t>and</w:t>
      </w:r>
      <w:r>
        <w:rPr>
          <w:spacing w:val="-4"/>
        </w:rPr>
        <w:t xml:space="preserve"> </w:t>
      </w:r>
      <w:r>
        <w:t>convene at the Assembly Area</w:t>
      </w:r>
    </w:p>
    <w:p w14:paraId="1892DFAB" w14:textId="77777777" w:rsidR="00054C28" w:rsidRDefault="00D50A48">
      <w:pPr>
        <w:pStyle w:val="BodyText"/>
        <w:ind w:left="1660" w:right="343" w:hanging="360"/>
      </w:pPr>
      <w:r>
        <w:t>All</w:t>
      </w:r>
      <w:r>
        <w:rPr>
          <w:spacing w:val="-2"/>
        </w:rPr>
        <w:t xml:space="preserve"> </w:t>
      </w:r>
      <w:r>
        <w:t>District</w:t>
      </w:r>
      <w:r>
        <w:rPr>
          <w:spacing w:val="-2"/>
        </w:rPr>
        <w:t xml:space="preserve"> </w:t>
      </w:r>
      <w:r>
        <w:t>staff</w:t>
      </w:r>
      <w:r>
        <w:rPr>
          <w:spacing w:val="-2"/>
        </w:rPr>
        <w:t xml:space="preserve"> </w:t>
      </w:r>
      <w:r>
        <w:t>members</w:t>
      </w:r>
      <w:r>
        <w:rPr>
          <w:spacing w:val="-3"/>
        </w:rPr>
        <w:t xml:space="preserve"> </w:t>
      </w:r>
      <w:r>
        <w:t>must</w:t>
      </w:r>
      <w:r>
        <w:rPr>
          <w:spacing w:val="-4"/>
        </w:rPr>
        <w:t xml:space="preserve"> </w:t>
      </w:r>
      <w:r>
        <w:t>bring</w:t>
      </w:r>
      <w:r>
        <w:rPr>
          <w:spacing w:val="-5"/>
        </w:rPr>
        <w:t xml:space="preserve"> </w:t>
      </w:r>
      <w:r>
        <w:t>their</w:t>
      </w:r>
      <w:r>
        <w:rPr>
          <w:spacing w:val="-4"/>
        </w:rPr>
        <w:t xml:space="preserve"> </w:t>
      </w:r>
      <w:r>
        <w:t>student</w:t>
      </w:r>
      <w:r>
        <w:rPr>
          <w:spacing w:val="-2"/>
        </w:rPr>
        <w:t xml:space="preserve"> </w:t>
      </w:r>
      <w:r>
        <w:t>rosters</w:t>
      </w:r>
      <w:r>
        <w:rPr>
          <w:spacing w:val="-3"/>
        </w:rPr>
        <w:t xml:space="preserve"> </w:t>
      </w:r>
      <w:r>
        <w:t>and</w:t>
      </w:r>
      <w:r>
        <w:rPr>
          <w:spacing w:val="-4"/>
        </w:rPr>
        <w:t xml:space="preserve"> </w:t>
      </w:r>
      <w:r>
        <w:t>take</w:t>
      </w:r>
      <w:r>
        <w:rPr>
          <w:spacing w:val="-4"/>
        </w:rPr>
        <w:t xml:space="preserve"> </w:t>
      </w:r>
      <w:r>
        <w:t>attendance</w:t>
      </w:r>
      <w:r>
        <w:rPr>
          <w:spacing w:val="-2"/>
        </w:rPr>
        <w:t xml:space="preserve"> </w:t>
      </w:r>
      <w:r>
        <w:t>at</w:t>
      </w:r>
      <w:r>
        <w:rPr>
          <w:spacing w:val="-4"/>
        </w:rPr>
        <w:t xml:space="preserve"> </w:t>
      </w:r>
      <w:r>
        <w:t>the</w:t>
      </w:r>
      <w:r>
        <w:rPr>
          <w:spacing w:val="-4"/>
        </w:rPr>
        <w:t xml:space="preserve"> </w:t>
      </w:r>
      <w:r>
        <w:t xml:space="preserve">Assembly Area to account for all students. Staff will notify the Incident Commander of any missing </w:t>
      </w:r>
      <w:r>
        <w:rPr>
          <w:spacing w:val="-2"/>
        </w:rPr>
        <w:t>students</w:t>
      </w:r>
    </w:p>
    <w:p w14:paraId="559B522D" w14:textId="77777777" w:rsidR="00054C28" w:rsidRDefault="00D50A48">
      <w:pPr>
        <w:pStyle w:val="BodyText"/>
        <w:ind w:right="1042"/>
      </w:pPr>
      <w:r>
        <w:t>The</w:t>
      </w:r>
      <w:r>
        <w:rPr>
          <w:spacing w:val="-4"/>
        </w:rPr>
        <w:t xml:space="preserve"> </w:t>
      </w:r>
      <w:r>
        <w:t>Incident</w:t>
      </w:r>
      <w:r>
        <w:rPr>
          <w:spacing w:val="-4"/>
        </w:rPr>
        <w:t xml:space="preserve"> </w:t>
      </w:r>
      <w:r>
        <w:t>Commander</w:t>
      </w:r>
      <w:r>
        <w:rPr>
          <w:spacing w:val="-4"/>
        </w:rPr>
        <w:t xml:space="preserve"> </w:t>
      </w:r>
      <w:r>
        <w:t>should</w:t>
      </w:r>
      <w:r>
        <w:rPr>
          <w:spacing w:val="-6"/>
        </w:rPr>
        <w:t xml:space="preserve"> </w:t>
      </w:r>
      <w:r>
        <w:t>monitor</w:t>
      </w:r>
      <w:r>
        <w:rPr>
          <w:spacing w:val="-6"/>
        </w:rPr>
        <w:t xml:space="preserve"> </w:t>
      </w:r>
      <w:r>
        <w:t>local</w:t>
      </w:r>
      <w:r>
        <w:rPr>
          <w:spacing w:val="-4"/>
        </w:rPr>
        <w:t xml:space="preserve"> </w:t>
      </w:r>
      <w:r>
        <w:t>radio</w:t>
      </w:r>
      <w:r>
        <w:rPr>
          <w:spacing w:val="-4"/>
        </w:rPr>
        <w:t xml:space="preserve"> </w:t>
      </w:r>
      <w:r>
        <w:t>stations</w:t>
      </w:r>
      <w:r>
        <w:rPr>
          <w:spacing w:val="-7"/>
        </w:rPr>
        <w:t xml:space="preserve"> </w:t>
      </w:r>
      <w:r>
        <w:t>for</w:t>
      </w:r>
      <w:r>
        <w:rPr>
          <w:spacing w:val="-6"/>
        </w:rPr>
        <w:t xml:space="preserve"> </w:t>
      </w:r>
      <w:r>
        <w:t>emergency</w:t>
      </w:r>
      <w:r>
        <w:rPr>
          <w:spacing w:val="-5"/>
        </w:rPr>
        <w:t xml:space="preserve"> </w:t>
      </w:r>
      <w:r>
        <w:t>information. The Incident Commander will notify the Senior Executive of the emergency situation</w:t>
      </w:r>
    </w:p>
    <w:p w14:paraId="42AC64E2" w14:textId="77777777" w:rsidR="00054C28" w:rsidRDefault="00D50A48">
      <w:pPr>
        <w:pStyle w:val="BodyText"/>
        <w:spacing w:before="1"/>
        <w:ind w:left="2020" w:hanging="360"/>
      </w:pPr>
      <w:r>
        <w:t>The</w:t>
      </w:r>
      <w:r>
        <w:rPr>
          <w:spacing w:val="-4"/>
        </w:rPr>
        <w:t xml:space="preserve"> </w:t>
      </w:r>
      <w:r>
        <w:t>office</w:t>
      </w:r>
      <w:r>
        <w:rPr>
          <w:spacing w:val="-2"/>
        </w:rPr>
        <w:t xml:space="preserve"> </w:t>
      </w:r>
      <w:r>
        <w:t>of</w:t>
      </w:r>
      <w:r>
        <w:rPr>
          <w:spacing w:val="-4"/>
        </w:rPr>
        <w:t xml:space="preserve"> </w:t>
      </w:r>
      <w:r>
        <w:t>the</w:t>
      </w:r>
      <w:r>
        <w:rPr>
          <w:spacing w:val="-5"/>
        </w:rPr>
        <w:t xml:space="preserve"> </w:t>
      </w:r>
      <w:r>
        <w:t>Senior</w:t>
      </w:r>
      <w:r>
        <w:rPr>
          <w:spacing w:val="-2"/>
        </w:rPr>
        <w:t xml:space="preserve"> </w:t>
      </w:r>
      <w:r>
        <w:t>Executive</w:t>
      </w:r>
      <w:r>
        <w:rPr>
          <w:spacing w:val="-3"/>
        </w:rPr>
        <w:t xml:space="preserve"> </w:t>
      </w:r>
      <w:r>
        <w:t>should</w:t>
      </w:r>
      <w:r>
        <w:rPr>
          <w:spacing w:val="-4"/>
        </w:rPr>
        <w:t xml:space="preserve"> </w:t>
      </w:r>
      <w:r>
        <w:t>work</w:t>
      </w:r>
      <w:r>
        <w:rPr>
          <w:spacing w:val="-4"/>
        </w:rPr>
        <w:t xml:space="preserve"> </w:t>
      </w:r>
      <w:r>
        <w:t>with</w:t>
      </w:r>
      <w:r>
        <w:rPr>
          <w:spacing w:val="-2"/>
        </w:rPr>
        <w:t xml:space="preserve"> </w:t>
      </w:r>
      <w:r>
        <w:t>the</w:t>
      </w:r>
      <w:r>
        <w:rPr>
          <w:spacing w:val="-2"/>
        </w:rPr>
        <w:t xml:space="preserve"> </w:t>
      </w:r>
      <w:r>
        <w:t>Office</w:t>
      </w:r>
      <w:r>
        <w:rPr>
          <w:spacing w:val="-5"/>
        </w:rPr>
        <w:t xml:space="preserve"> </w:t>
      </w:r>
      <w:r>
        <w:t>of</w:t>
      </w:r>
      <w:r>
        <w:rPr>
          <w:spacing w:val="-4"/>
        </w:rPr>
        <w:t xml:space="preserve"> </w:t>
      </w:r>
      <w:r>
        <w:t>Public</w:t>
      </w:r>
      <w:r>
        <w:rPr>
          <w:spacing w:val="-3"/>
        </w:rPr>
        <w:t xml:space="preserve"> </w:t>
      </w:r>
      <w:r>
        <w:t>Information</w:t>
      </w:r>
      <w:r>
        <w:rPr>
          <w:spacing w:val="-2"/>
        </w:rPr>
        <w:t xml:space="preserve"> </w:t>
      </w:r>
      <w:r>
        <w:t>and Communication to disseminate information</w:t>
      </w:r>
    </w:p>
    <w:p w14:paraId="6AA71874" w14:textId="77777777" w:rsidR="00054C28" w:rsidRDefault="00D50A48">
      <w:pPr>
        <w:pStyle w:val="BodyText"/>
        <w:ind w:left="1660" w:hanging="360"/>
      </w:pPr>
      <w:r>
        <w:t>If</w:t>
      </w:r>
      <w:r>
        <w:rPr>
          <w:spacing w:val="-3"/>
        </w:rPr>
        <w:t xml:space="preserve"> </w:t>
      </w:r>
      <w:r>
        <w:t>necessary,</w:t>
      </w:r>
      <w:r>
        <w:rPr>
          <w:spacing w:val="-6"/>
        </w:rPr>
        <w:t xml:space="preserve"> </w:t>
      </w:r>
      <w:r>
        <w:t>the</w:t>
      </w:r>
      <w:r>
        <w:rPr>
          <w:spacing w:val="-3"/>
        </w:rPr>
        <w:t xml:space="preserve"> </w:t>
      </w:r>
      <w:r>
        <w:t>Incident</w:t>
      </w:r>
      <w:r>
        <w:rPr>
          <w:spacing w:val="-5"/>
        </w:rPr>
        <w:t xml:space="preserve"> </w:t>
      </w:r>
      <w:r>
        <w:t>Commander</w:t>
      </w:r>
      <w:r>
        <w:rPr>
          <w:spacing w:val="-5"/>
        </w:rPr>
        <w:t xml:space="preserve"> </w:t>
      </w:r>
      <w:r>
        <w:t>will</w:t>
      </w:r>
      <w:r>
        <w:rPr>
          <w:spacing w:val="-6"/>
        </w:rPr>
        <w:t xml:space="preserve"> </w:t>
      </w:r>
      <w:r>
        <w:t>notify</w:t>
      </w:r>
      <w:r>
        <w:rPr>
          <w:spacing w:val="-7"/>
        </w:rPr>
        <w:t xml:space="preserve"> </w:t>
      </w:r>
      <w:r>
        <w:t>the</w:t>
      </w:r>
      <w:r>
        <w:rPr>
          <w:spacing w:val="-3"/>
        </w:rPr>
        <w:t xml:space="preserve"> </w:t>
      </w:r>
      <w:r>
        <w:t>appropriate</w:t>
      </w:r>
      <w:r>
        <w:rPr>
          <w:spacing w:val="-5"/>
        </w:rPr>
        <w:t xml:space="preserve"> </w:t>
      </w:r>
      <w:r>
        <w:t>Transportation</w:t>
      </w:r>
      <w:r>
        <w:rPr>
          <w:spacing w:val="-5"/>
        </w:rPr>
        <w:t xml:space="preserve"> </w:t>
      </w:r>
      <w:r>
        <w:t>official</w:t>
      </w:r>
      <w:r>
        <w:rPr>
          <w:spacing w:val="-3"/>
        </w:rPr>
        <w:t xml:space="preserve"> </w:t>
      </w:r>
      <w:r>
        <w:t>to</w:t>
      </w:r>
      <w:r>
        <w:rPr>
          <w:spacing w:val="-3"/>
        </w:rPr>
        <w:t xml:space="preserve"> </w:t>
      </w:r>
      <w:r>
        <w:t>request transportation for staff and student evacuation</w:t>
      </w:r>
    </w:p>
    <w:p w14:paraId="2761F8A1" w14:textId="77777777" w:rsidR="00054C28" w:rsidRDefault="00D50A48">
      <w:pPr>
        <w:pStyle w:val="BodyText"/>
        <w:ind w:left="1660" w:right="343" w:hanging="360"/>
      </w:pPr>
      <w:r>
        <w:t>The</w:t>
      </w:r>
      <w:r>
        <w:rPr>
          <w:spacing w:val="-3"/>
        </w:rPr>
        <w:t xml:space="preserve"> </w:t>
      </w:r>
      <w:r>
        <w:t>Incident</w:t>
      </w:r>
      <w:r>
        <w:rPr>
          <w:spacing w:val="-3"/>
        </w:rPr>
        <w:t xml:space="preserve"> </w:t>
      </w:r>
      <w:r>
        <w:t>Commander</w:t>
      </w:r>
      <w:r>
        <w:rPr>
          <w:spacing w:val="-3"/>
        </w:rPr>
        <w:t xml:space="preserve"> </w:t>
      </w:r>
      <w:r>
        <w:t>will</w:t>
      </w:r>
      <w:r>
        <w:rPr>
          <w:spacing w:val="-6"/>
        </w:rPr>
        <w:t xml:space="preserve"> </w:t>
      </w:r>
      <w:r>
        <w:t>initiate</w:t>
      </w:r>
      <w:r>
        <w:rPr>
          <w:spacing w:val="-3"/>
        </w:rPr>
        <w:t xml:space="preserve"> </w:t>
      </w:r>
      <w:r>
        <w:t>Off-Site</w:t>
      </w:r>
      <w:r>
        <w:rPr>
          <w:spacing w:val="-3"/>
        </w:rPr>
        <w:t xml:space="preserve"> </w:t>
      </w:r>
      <w:r>
        <w:t>Evacuation</w:t>
      </w:r>
      <w:r>
        <w:rPr>
          <w:spacing w:val="-3"/>
        </w:rPr>
        <w:t xml:space="preserve"> </w:t>
      </w:r>
      <w:r>
        <w:t>procedures,</w:t>
      </w:r>
      <w:r>
        <w:rPr>
          <w:spacing w:val="-4"/>
        </w:rPr>
        <w:t xml:space="preserve"> </w:t>
      </w:r>
      <w:r>
        <w:t>as</w:t>
      </w:r>
      <w:r>
        <w:rPr>
          <w:spacing w:val="-6"/>
        </w:rPr>
        <w:t xml:space="preserve"> </w:t>
      </w:r>
      <w:r>
        <w:t>described</w:t>
      </w:r>
      <w:r>
        <w:rPr>
          <w:spacing w:val="-5"/>
        </w:rPr>
        <w:t xml:space="preserve"> </w:t>
      </w:r>
      <w:r>
        <w:t>in</w:t>
      </w:r>
      <w:r>
        <w:rPr>
          <w:spacing w:val="-5"/>
        </w:rPr>
        <w:t xml:space="preserve"> </w:t>
      </w:r>
      <w:r>
        <w:t>the Evacuation Annex, if warranted by changes in conditions</w:t>
      </w:r>
    </w:p>
    <w:p w14:paraId="748BEDD6" w14:textId="77777777" w:rsidR="00054C28" w:rsidRDefault="00D50A48">
      <w:pPr>
        <w:pStyle w:val="ListParagraph"/>
        <w:numPr>
          <w:ilvl w:val="0"/>
          <w:numId w:val="8"/>
        </w:numPr>
        <w:tabs>
          <w:tab w:val="left" w:pos="1660"/>
        </w:tabs>
        <w:ind w:right="417"/>
        <w:rPr>
          <w:sz w:val="24"/>
        </w:rPr>
      </w:pPr>
      <w:r>
        <w:rPr>
          <w:sz w:val="24"/>
        </w:rPr>
        <w:t>In</w:t>
      </w:r>
      <w:r>
        <w:rPr>
          <w:spacing w:val="-2"/>
          <w:sz w:val="24"/>
        </w:rPr>
        <w:t xml:space="preserve"> </w:t>
      </w:r>
      <w:r>
        <w:rPr>
          <w:sz w:val="24"/>
        </w:rPr>
        <w:t>the</w:t>
      </w:r>
      <w:r>
        <w:rPr>
          <w:spacing w:val="-2"/>
          <w:sz w:val="24"/>
        </w:rPr>
        <w:t xml:space="preserve"> </w:t>
      </w:r>
      <w:r>
        <w:rPr>
          <w:sz w:val="24"/>
        </w:rPr>
        <w:t>event</w:t>
      </w:r>
      <w:r>
        <w:rPr>
          <w:spacing w:val="-2"/>
          <w:sz w:val="24"/>
        </w:rPr>
        <w:t xml:space="preserve"> </w:t>
      </w:r>
      <w:r>
        <w:rPr>
          <w:sz w:val="24"/>
        </w:rPr>
        <w:t>that</w:t>
      </w:r>
      <w:r>
        <w:rPr>
          <w:spacing w:val="-4"/>
          <w:sz w:val="24"/>
        </w:rPr>
        <w:t xml:space="preserve"> </w:t>
      </w:r>
      <w:r>
        <w:rPr>
          <w:sz w:val="24"/>
        </w:rPr>
        <w:t>students</w:t>
      </w:r>
      <w:r>
        <w:rPr>
          <w:spacing w:val="-3"/>
          <w:sz w:val="24"/>
        </w:rPr>
        <w:t xml:space="preserve"> </w:t>
      </w:r>
      <w:r>
        <w:rPr>
          <w:sz w:val="24"/>
        </w:rPr>
        <w:t>need</w:t>
      </w:r>
      <w:r>
        <w:rPr>
          <w:spacing w:val="-4"/>
          <w:sz w:val="24"/>
        </w:rPr>
        <w:t xml:space="preserve"> </w:t>
      </w:r>
      <w:r>
        <w:rPr>
          <w:sz w:val="24"/>
        </w:rPr>
        <w:t>to</w:t>
      </w:r>
      <w:r>
        <w:rPr>
          <w:spacing w:val="-4"/>
          <w:sz w:val="24"/>
        </w:rPr>
        <w:t xml:space="preserve"> </w:t>
      </w:r>
      <w:r>
        <w:rPr>
          <w:sz w:val="24"/>
        </w:rPr>
        <w:t>be</w:t>
      </w:r>
      <w:r>
        <w:rPr>
          <w:spacing w:val="-2"/>
          <w:sz w:val="24"/>
        </w:rPr>
        <w:t xml:space="preserve"> </w:t>
      </w:r>
      <w:r>
        <w:rPr>
          <w:sz w:val="24"/>
        </w:rPr>
        <w:t>released</w:t>
      </w:r>
      <w:r>
        <w:rPr>
          <w:spacing w:val="-4"/>
          <w:sz w:val="24"/>
        </w:rPr>
        <w:t xml:space="preserve"> </w:t>
      </w:r>
      <w:r>
        <w:rPr>
          <w:sz w:val="24"/>
        </w:rPr>
        <w:t>from</w:t>
      </w:r>
      <w:r>
        <w:rPr>
          <w:spacing w:val="-3"/>
          <w:sz w:val="24"/>
        </w:rPr>
        <w:t xml:space="preserve"> </w:t>
      </w:r>
      <w:r>
        <w:rPr>
          <w:sz w:val="24"/>
        </w:rPr>
        <w:t>the</w:t>
      </w:r>
      <w:r>
        <w:rPr>
          <w:spacing w:val="-4"/>
          <w:sz w:val="24"/>
        </w:rPr>
        <w:t xml:space="preserve"> </w:t>
      </w:r>
      <w:r>
        <w:rPr>
          <w:sz w:val="24"/>
        </w:rPr>
        <w:t>District</w:t>
      </w:r>
      <w:r>
        <w:rPr>
          <w:spacing w:val="-4"/>
          <w:sz w:val="24"/>
        </w:rPr>
        <w:t xml:space="preserve"> </w:t>
      </w:r>
      <w:r>
        <w:rPr>
          <w:sz w:val="24"/>
        </w:rPr>
        <w:t>site,</w:t>
      </w:r>
      <w:r>
        <w:rPr>
          <w:spacing w:val="-3"/>
          <w:sz w:val="24"/>
        </w:rPr>
        <w:t xml:space="preserve"> </w:t>
      </w:r>
      <w:r>
        <w:rPr>
          <w:sz w:val="24"/>
        </w:rPr>
        <w:t>refer</w:t>
      </w:r>
      <w:r>
        <w:rPr>
          <w:spacing w:val="-4"/>
          <w:sz w:val="24"/>
        </w:rPr>
        <w:t xml:space="preserve"> </w:t>
      </w:r>
      <w:r>
        <w:rPr>
          <w:sz w:val="24"/>
        </w:rPr>
        <w:t>to</w:t>
      </w:r>
      <w:r>
        <w:rPr>
          <w:spacing w:val="-2"/>
          <w:sz w:val="24"/>
        </w:rPr>
        <w:t xml:space="preserve"> </w:t>
      </w:r>
      <w:r>
        <w:rPr>
          <w:sz w:val="24"/>
        </w:rPr>
        <w:t>the</w:t>
      </w:r>
      <w:r>
        <w:rPr>
          <w:spacing w:val="-2"/>
          <w:sz w:val="24"/>
        </w:rPr>
        <w:t xml:space="preserve"> </w:t>
      </w:r>
      <w:r>
        <w:rPr>
          <w:sz w:val="24"/>
        </w:rPr>
        <w:t>Reunification Annex for reunification procedures</w:t>
      </w:r>
    </w:p>
    <w:p w14:paraId="3730112C" w14:textId="77777777" w:rsidR="00054C28" w:rsidRDefault="00054C28">
      <w:pPr>
        <w:rPr>
          <w:sz w:val="24"/>
        </w:rPr>
        <w:sectPr w:rsidR="00054C28">
          <w:pgSz w:w="12240" w:h="15840"/>
          <w:pgMar w:top="1580" w:right="860" w:bottom="280" w:left="140" w:header="768" w:footer="0" w:gutter="0"/>
          <w:cols w:space="720"/>
        </w:sectPr>
      </w:pPr>
    </w:p>
    <w:p w14:paraId="4A0F8426" w14:textId="77777777" w:rsidR="00054C28" w:rsidRDefault="00054C28">
      <w:pPr>
        <w:pStyle w:val="BodyText"/>
        <w:spacing w:before="53" w:after="1"/>
        <w:ind w:left="0"/>
        <w:rPr>
          <w:sz w:val="20"/>
        </w:rPr>
      </w:pPr>
    </w:p>
    <w:p w14:paraId="504D845D" w14:textId="77777777" w:rsidR="00054C28" w:rsidRDefault="00D50A48">
      <w:pPr>
        <w:pStyle w:val="BodyText"/>
        <w:ind w:left="911"/>
        <w:rPr>
          <w:sz w:val="20"/>
        </w:rPr>
      </w:pPr>
      <w:r>
        <w:rPr>
          <w:noProof/>
          <w:sz w:val="20"/>
        </w:rPr>
        <mc:AlternateContent>
          <mc:Choice Requires="wpg">
            <w:drawing>
              <wp:inline distT="0" distB="0" distL="0" distR="0" wp14:anchorId="74D058DC" wp14:editId="77EDDEAA">
                <wp:extent cx="6438900" cy="577850"/>
                <wp:effectExtent l="0" t="0" r="0" b="3175"/>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191" name="Graphic 191"/>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192" name="Textbox 192"/>
                        <wps:cNvSpPr txBox="1"/>
                        <wps:spPr>
                          <a:xfrm>
                            <a:off x="0" y="56388"/>
                            <a:ext cx="6438900" cy="464820"/>
                          </a:xfrm>
                          <a:prstGeom prst="rect">
                            <a:avLst/>
                          </a:prstGeom>
                        </wps:spPr>
                        <wps:txbx>
                          <w:txbxContent>
                            <w:p w14:paraId="14A8605B" w14:textId="77777777" w:rsidR="00054C28" w:rsidRDefault="00D50A48">
                              <w:pPr>
                                <w:spacing w:before="120"/>
                                <w:ind w:left="209"/>
                                <w:rPr>
                                  <w:sz w:val="40"/>
                                </w:rPr>
                              </w:pPr>
                              <w:r>
                                <w:rPr>
                                  <w:color w:val="FFFFFF"/>
                                  <w:sz w:val="40"/>
                                </w:rPr>
                                <w:t>Infectious</w:t>
                              </w:r>
                              <w:r>
                                <w:rPr>
                                  <w:color w:val="FFFFFF"/>
                                  <w:spacing w:val="-6"/>
                                  <w:sz w:val="40"/>
                                </w:rPr>
                                <w:t xml:space="preserve"> </w:t>
                              </w:r>
                              <w:r>
                                <w:rPr>
                                  <w:color w:val="FFFFFF"/>
                                  <w:spacing w:val="-2"/>
                                  <w:sz w:val="40"/>
                                </w:rPr>
                                <w:t>Disease</w:t>
                              </w:r>
                            </w:p>
                          </w:txbxContent>
                        </wps:txbx>
                        <wps:bodyPr wrap="square" lIns="0" tIns="0" rIns="0" bIns="0" rtlCol="0">
                          <a:noAutofit/>
                        </wps:bodyPr>
                      </wps:wsp>
                    </wpg:wgp>
                  </a:graphicData>
                </a:graphic>
              </wp:inline>
            </w:drawing>
          </mc:Choice>
          <mc:Fallback>
            <w:pict>
              <v:group w14:anchorId="74D058DC" id="Group 190" o:spid="_x0000_s1164"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dJg5wIAAFMIAAAOAAAAZHJzL2Uyb0RvYy54bWy8VttO3DAQfa/Uf7D8XpINe43IohbKqhIC&#13;&#10;JLbqs+M4FzWJXdu7CX/fsRNnw1IBhaov2XE8nsycc2a8Z+dtVaI9k6rgdYQnJz5GrKY8Keoswt+3&#13;&#10;V5+WGClN6oSUvGYRfmAKn68/fjhrRMgCnvMyYRJBkFqFjYhwrrUIPU/RnFVEnXDBathMuayIhqXM&#13;&#10;vESSBqJXpRf4/txruEyE5JQpBW8vu028tvHTlFF9m6aKaVRGGHLT9intMzZPb31GwkwSkRe0T4O8&#13;&#10;IYuKFDV8dAh1STRBO1k8CVUVVHLFU31CeeXxNC0oszVANRP/qJqN5Dtha8nCJhMDTADtEU5vDktv&#13;&#10;9hsp7sWd7LIH85rTnwpw8RqRheN9s84Ozm0qK3MIikCtRfRhQJS1GlF4OZ+eLlc+AE9hb7ZYLGc9&#13;&#10;5DQHXp4co/nX5w96JOw+a5MbkmkEqEcdAFLvA+g+J4JZ3JUB4E6iIgFxryYY1aQCFW96wZhXgJT5&#13;&#10;PPgZFPuV6gF9B0ZDqSSkO6U3jFu0yf5a6U61ibNI7iza1s6UoH2j+tKqXmMEqpcYgerjTvWCaHPO&#13;&#10;UGhM1Izoyge2zHbF92zLraM2nBlW59M5Ro5wyPXgU9ZjX+B+5OX23K+w8Tqf2fx0uTSpQTS3734f&#13;&#10;+QWTwH+V42IxW82fjTiuBOT5V+4vp/Eo+ovVjb1tl4xwoCVXrIPGcGUxGvgDv7FCFC+L5KooS0OY&#13;&#10;kll8UUq0J2YA+vPp0oUeuUEzqbCTrLFinjyA5hsQeYTVrx2RDKPyWw1dZUaoM6QzYmdIXV5wO2it&#13;&#10;VqTS2/YHkQIJMCOsYSrccNdcJHRShvyNQ+drTtb8807ztDA6t7l1GfULaPSu5f5Dxweu47eQe8xb&#13;&#10;NFkFRlCjjke6/cKhKYZJ8GzvDyIn4R9n5BQYChxFbnoYdEz/9ziazraXzRGA3Yg4IlO3cWvH13Tl&#13;&#10;Ev9H/L6CJTul4eayeu1vWXM1jteW1cN/gfVvAAAA//8DAFBLAwQUAAYACAAAACEARH0j9N8AAAAK&#13;&#10;AQAADwAAAGRycy9kb3ducmV2LnhtbEyPS2vDMBCE74X+B7GF3hpJfdE4lkNIH6cQaFIIvW3sjW1i&#13;&#10;ScZSbOffd9NLexkYhp2dL52PthE9daH2zoCeKBDkcl/UrjTwtX2/ewERIroCG+/IwJkCzLPrqxST&#13;&#10;wg/uk/pNLAWXuJCggSrGNpEy5BVZDBPfkuPs4DuLkW1XyqLDgcttI++VepYWa8cfKmxpWVF+3Jys&#13;&#10;gY8Bh8WDfutXx8Py/L19Wu9Wmoy5vRlfZyyLGYhIY/y7gAsD74eMh+39yRVBNAaYJv7qJVP6kf3e&#13;&#10;wFQrkFkq/yNkPwAAAP//AwBQSwECLQAUAAYACAAAACEAtoM4kv4AAADhAQAAEwAAAAAAAAAAAAAA&#13;&#10;AAAAAAAAW0NvbnRlbnRfVHlwZXNdLnhtbFBLAQItABQABgAIAAAAIQA4/SH/1gAAAJQBAAALAAAA&#13;&#10;AAAAAAAAAAAAAC8BAABfcmVscy8ucmVsc1BLAQItABQABgAIAAAAIQC0ZdJg5wIAAFMIAAAOAAAA&#13;&#10;AAAAAAAAAAAAAC4CAABkcnMvZTJvRG9jLnhtbFBLAQItABQABgAIAAAAIQBEfSP03wAAAAoBAAAP&#13;&#10;AAAAAAAAAAAAAAAAAEEFAABkcnMvZG93bnJldi54bWxQSwUGAAAAAAQABADzAAAATQYAAAAA&#13;&#10;">
                <v:shape id="Graphic 191" o:spid="_x0000_s1165"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sR+yAAAAOEAAAAPAAAAZHJzL2Rvd25yZXYueG1sRI/BasJA&#13;&#10;EIbvQt9hmUJvuomlaqObICkFDx7UFnqdZqdJMDu7ZLcxffuuIHgZZvj5v+HbFKPpxEC9by0rSGcJ&#13;&#10;COLK6pZrBZ8f79MVCB+QNXaWScEfeSjyh8kGM20vfKThFGoRIewzVNCE4DIpfdWQQT+zjjhmP7Y3&#13;&#10;GOLZ11L3eIlw08l5kiykwZbjhwYdlQ1V59OvUTAcVs/kvs8vlf4aw7LD1u32pVJPj+PbOo7tGkSg&#13;&#10;MdwbN8ROR4fXFK5GcQOZ/wMAAP//AwBQSwECLQAUAAYACAAAACEA2+H2y+4AAACFAQAAEwAAAAAA&#13;&#10;AAAAAAAAAAAAAAAAW0NvbnRlbnRfVHlwZXNdLnhtbFBLAQItABQABgAIAAAAIQBa9CxbvwAAABUB&#13;&#10;AAALAAAAAAAAAAAAAAAAAB8BAABfcmVscy8ucmVsc1BLAQItABQABgAIAAAAIQCWWsR+yAAAAOEA&#13;&#10;AAAPAAAAAAAAAAAAAAAAAAcCAABkcnMvZG93bnJldi54bWxQSwUGAAAAAAMAAwC3AAAA/AIAAAAA&#13;&#10;" path="m6438646,l,,,56388,,521208r,56388l6438646,577596r,-56388l6438646,56388r,-56388xe" fillcolor="#006480" stroked="f">
                  <v:path arrowok="t"/>
                </v:shape>
                <v:shape id="Textbox 192" o:spid="_x0000_s1166"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CK5MyQAAAOEAAAAPAAAAZHJzL2Rvd25yZXYueG1sRI/BasJA&#13;&#10;EIbvhb7DMgVvdVMPUmNWEVtBEEpjPHgcs5NkMTubZleNb98tFLwMM/z83/Bly8G24kq9N44VvI0T&#13;&#10;EMSl04ZrBYdi8/oOwgdkja1jUnAnD8vF81OGqXY3zum6D7WIEPYpKmhC6FIpfdmQRT92HXHMKtdb&#13;&#10;DPHsa6l7vEW4beUkSabSouH4ocGO1g2V5/3FKlgdOf80P1+n77zKTVHMEt5Nz0qNXoaPeRyrOYhA&#13;&#10;Q3g0/hFbHR1mE/gzihvIxS8AAAD//wMAUEsBAi0AFAAGAAgAAAAhANvh9svuAAAAhQEAABMAAAAA&#13;&#10;AAAAAAAAAAAAAAAAAFtDb250ZW50X1R5cGVzXS54bWxQSwECLQAUAAYACAAAACEAWvQsW78AAAAV&#13;&#10;AQAACwAAAAAAAAAAAAAAAAAfAQAAX3JlbHMvLnJlbHNQSwECLQAUAAYACAAAACEA9AiuTMkAAADh&#13;&#10;AAAADwAAAAAAAAAAAAAAAAAHAgAAZHJzL2Rvd25yZXYueG1sUEsFBgAAAAADAAMAtwAAAP0CAAAA&#13;&#10;AA==&#13;&#10;" filled="f" stroked="f">
                  <v:textbox inset="0,0,0,0">
                    <w:txbxContent>
                      <w:p w14:paraId="14A8605B" w14:textId="77777777" w:rsidR="00054C28" w:rsidRDefault="00D50A48">
                        <w:pPr>
                          <w:spacing w:before="120"/>
                          <w:ind w:left="209"/>
                          <w:rPr>
                            <w:sz w:val="40"/>
                          </w:rPr>
                        </w:pPr>
                        <w:r>
                          <w:rPr>
                            <w:color w:val="FFFFFF"/>
                            <w:sz w:val="40"/>
                          </w:rPr>
                          <w:t>Infectious</w:t>
                        </w:r>
                        <w:r>
                          <w:rPr>
                            <w:color w:val="FFFFFF"/>
                            <w:spacing w:val="-6"/>
                            <w:sz w:val="40"/>
                          </w:rPr>
                          <w:t xml:space="preserve"> </w:t>
                        </w:r>
                        <w:r>
                          <w:rPr>
                            <w:color w:val="FFFFFF"/>
                            <w:spacing w:val="-2"/>
                            <w:sz w:val="40"/>
                          </w:rPr>
                          <w:t>Disease</w:t>
                        </w:r>
                      </w:p>
                    </w:txbxContent>
                  </v:textbox>
                </v:shape>
                <w10:anchorlock/>
              </v:group>
            </w:pict>
          </mc:Fallback>
        </mc:AlternateContent>
      </w:r>
    </w:p>
    <w:p w14:paraId="48DBC677" w14:textId="77777777" w:rsidR="00054C28" w:rsidRDefault="00D50A48">
      <w:pPr>
        <w:pStyle w:val="Heading3"/>
        <w:spacing w:before="210"/>
      </w:pPr>
      <w:bookmarkStart w:id="124" w:name="_Toc184969045"/>
      <w:r>
        <w:rPr>
          <w:noProof/>
        </w:rPr>
        <w:drawing>
          <wp:anchor distT="0" distB="0" distL="0" distR="0" simplePos="0" relativeHeight="15766528" behindDoc="0" locked="0" layoutInCell="1" allowOverlap="1" wp14:anchorId="7B840B94" wp14:editId="13BD154B">
            <wp:simplePos x="0" y="0"/>
            <wp:positionH relativeFrom="page">
              <wp:posOffset>6163561</wp:posOffset>
            </wp:positionH>
            <wp:positionV relativeFrom="paragraph">
              <wp:posOffset>274326</wp:posOffset>
            </wp:positionV>
            <wp:extent cx="771995" cy="727072"/>
            <wp:effectExtent l="0" t="0" r="0" b="0"/>
            <wp:wrapNone/>
            <wp:docPr id="193" name="Image 193"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Logo  Description automatically generated"/>
                    <pic:cNvPicPr/>
                  </pic:nvPicPr>
                  <pic:blipFill>
                    <a:blip r:embed="rId89" cstate="print"/>
                    <a:stretch>
                      <a:fillRect/>
                    </a:stretch>
                  </pic:blipFill>
                  <pic:spPr>
                    <a:xfrm>
                      <a:off x="0" y="0"/>
                      <a:ext cx="771995" cy="727072"/>
                    </a:xfrm>
                    <a:prstGeom prst="rect">
                      <a:avLst/>
                    </a:prstGeom>
                  </pic:spPr>
                </pic:pic>
              </a:graphicData>
            </a:graphic>
          </wp:anchor>
        </w:drawing>
      </w:r>
      <w:r>
        <w:rPr>
          <w:color w:val="006480"/>
          <w:spacing w:val="-2"/>
        </w:rPr>
        <w:t>Purpose</w:t>
      </w:r>
      <w:bookmarkEnd w:id="124"/>
    </w:p>
    <w:p w14:paraId="3259A58A" w14:textId="77777777" w:rsidR="00054C28" w:rsidRDefault="00D50A48">
      <w:pPr>
        <w:spacing w:before="119"/>
        <w:ind w:left="940" w:right="1950"/>
        <w:rPr>
          <w:sz w:val="24"/>
        </w:rPr>
      </w:pPr>
      <w:r>
        <w:rPr>
          <w:sz w:val="24"/>
        </w:rPr>
        <w:t>The purpose of the Infectious Disease annex is to help equip our organization to be ready</w:t>
      </w:r>
      <w:r>
        <w:rPr>
          <w:spacing w:val="-6"/>
          <w:sz w:val="24"/>
        </w:rPr>
        <w:t xml:space="preserve"> </w:t>
      </w:r>
      <w:r>
        <w:rPr>
          <w:sz w:val="24"/>
        </w:rPr>
        <w:t>for</w:t>
      </w:r>
      <w:r>
        <w:rPr>
          <w:spacing w:val="-4"/>
          <w:sz w:val="24"/>
        </w:rPr>
        <w:t xml:space="preserve"> </w:t>
      </w:r>
      <w:r>
        <w:rPr>
          <w:sz w:val="24"/>
        </w:rPr>
        <w:t>the</w:t>
      </w:r>
      <w:r>
        <w:rPr>
          <w:spacing w:val="-2"/>
          <w:sz w:val="24"/>
        </w:rPr>
        <w:t xml:space="preserve"> </w:t>
      </w:r>
      <w:r>
        <w:rPr>
          <w:sz w:val="24"/>
        </w:rPr>
        <w:t>unexpected –</w:t>
      </w:r>
      <w:r>
        <w:rPr>
          <w:spacing w:val="-4"/>
          <w:sz w:val="24"/>
        </w:rPr>
        <w:t xml:space="preserve"> </w:t>
      </w:r>
      <w:r>
        <w:rPr>
          <w:sz w:val="24"/>
        </w:rPr>
        <w:t>before,</w:t>
      </w:r>
      <w:r>
        <w:rPr>
          <w:spacing w:val="-5"/>
          <w:sz w:val="24"/>
        </w:rPr>
        <w:t xml:space="preserve"> </w:t>
      </w:r>
      <w:r>
        <w:rPr>
          <w:sz w:val="24"/>
        </w:rPr>
        <w:t>during,</w:t>
      </w:r>
      <w:r>
        <w:rPr>
          <w:spacing w:val="-5"/>
          <w:sz w:val="24"/>
        </w:rPr>
        <w:t xml:space="preserve"> </w:t>
      </w:r>
      <w:r>
        <w:rPr>
          <w:sz w:val="24"/>
        </w:rPr>
        <w:t>and</w:t>
      </w:r>
      <w:r>
        <w:rPr>
          <w:spacing w:val="-2"/>
          <w:sz w:val="24"/>
        </w:rPr>
        <w:t xml:space="preserve"> </w:t>
      </w:r>
      <w:r>
        <w:rPr>
          <w:sz w:val="24"/>
        </w:rPr>
        <w:t>after</w:t>
      </w:r>
      <w:r>
        <w:rPr>
          <w:spacing w:val="-4"/>
          <w:sz w:val="24"/>
        </w:rPr>
        <w:t xml:space="preserve"> </w:t>
      </w:r>
      <w:r>
        <w:rPr>
          <w:sz w:val="24"/>
        </w:rPr>
        <w:t>an</w:t>
      </w:r>
      <w:r>
        <w:rPr>
          <w:spacing w:val="-4"/>
          <w:sz w:val="24"/>
        </w:rPr>
        <w:t xml:space="preserve"> </w:t>
      </w:r>
      <w:r>
        <w:rPr>
          <w:sz w:val="24"/>
        </w:rPr>
        <w:t>infectious</w:t>
      </w:r>
      <w:r>
        <w:rPr>
          <w:spacing w:val="-5"/>
          <w:sz w:val="24"/>
        </w:rPr>
        <w:t xml:space="preserve"> </w:t>
      </w:r>
      <w:r>
        <w:rPr>
          <w:sz w:val="24"/>
        </w:rPr>
        <w:t>disease</w:t>
      </w:r>
      <w:r>
        <w:rPr>
          <w:spacing w:val="-4"/>
          <w:sz w:val="24"/>
        </w:rPr>
        <w:t xml:space="preserve"> </w:t>
      </w:r>
      <w:r>
        <w:rPr>
          <w:sz w:val="24"/>
        </w:rPr>
        <w:t xml:space="preserve">outbreak. </w:t>
      </w:r>
      <w:r>
        <w:rPr>
          <w:b/>
          <w:sz w:val="24"/>
        </w:rPr>
        <w:t xml:space="preserve">This annex does note replace the required Injury and Illness Prevention Program (IIPP) or other health and safety orders relevant to California Occupational Safety and Health Administration (Cal OSHA) or California Department of Public Health </w:t>
      </w:r>
      <w:r>
        <w:rPr>
          <w:b/>
          <w:spacing w:val="-2"/>
          <w:sz w:val="24"/>
        </w:rPr>
        <w:t>(CDPH)requirements</w:t>
      </w:r>
      <w:r>
        <w:rPr>
          <w:spacing w:val="-2"/>
          <w:sz w:val="24"/>
        </w:rPr>
        <w:t>.</w:t>
      </w:r>
    </w:p>
    <w:p w14:paraId="34305E99" w14:textId="77777777" w:rsidR="00054C28" w:rsidRDefault="00D50A48">
      <w:pPr>
        <w:pStyle w:val="BodyText"/>
        <w:spacing w:before="119"/>
        <w:ind w:left="940"/>
      </w:pPr>
      <w:r>
        <w:t>Following</w:t>
      </w:r>
      <w:r>
        <w:rPr>
          <w:spacing w:val="-4"/>
        </w:rPr>
        <w:t xml:space="preserve"> </w:t>
      </w:r>
      <w:r>
        <w:t>are</w:t>
      </w:r>
      <w:r>
        <w:rPr>
          <w:spacing w:val="-4"/>
        </w:rPr>
        <w:t xml:space="preserve"> </w:t>
      </w:r>
      <w:r>
        <w:t>two</w:t>
      </w:r>
      <w:r>
        <w:rPr>
          <w:spacing w:val="-5"/>
        </w:rPr>
        <w:t xml:space="preserve"> </w:t>
      </w:r>
      <w:r>
        <w:t>current</w:t>
      </w:r>
      <w:r>
        <w:rPr>
          <w:spacing w:val="-3"/>
        </w:rPr>
        <w:t xml:space="preserve"> </w:t>
      </w:r>
      <w:r>
        <w:t>and</w:t>
      </w:r>
      <w:r>
        <w:rPr>
          <w:spacing w:val="-2"/>
        </w:rPr>
        <w:t xml:space="preserve"> </w:t>
      </w:r>
      <w:r>
        <w:t>specific</w:t>
      </w:r>
      <w:r>
        <w:rPr>
          <w:spacing w:val="-3"/>
        </w:rPr>
        <w:t xml:space="preserve"> </w:t>
      </w:r>
      <w:r>
        <w:rPr>
          <w:spacing w:val="-2"/>
        </w:rPr>
        <w:t>requirements:</w:t>
      </w:r>
    </w:p>
    <w:p w14:paraId="3EA9E7A7" w14:textId="77777777" w:rsidR="00054C28" w:rsidRDefault="00D50A48">
      <w:pPr>
        <w:pStyle w:val="ListParagraph"/>
        <w:numPr>
          <w:ilvl w:val="0"/>
          <w:numId w:val="8"/>
        </w:numPr>
        <w:tabs>
          <w:tab w:val="left" w:pos="1660"/>
        </w:tabs>
        <w:spacing w:before="119" w:line="242" w:lineRule="auto"/>
        <w:ind w:right="235"/>
        <w:rPr>
          <w:sz w:val="24"/>
        </w:rPr>
      </w:pPr>
      <w:r>
        <w:rPr>
          <w:sz w:val="24"/>
        </w:rPr>
        <w:t>COVID-19</w:t>
      </w:r>
      <w:r>
        <w:rPr>
          <w:spacing w:val="-2"/>
          <w:sz w:val="24"/>
        </w:rPr>
        <w:t xml:space="preserve"> </w:t>
      </w:r>
      <w:r>
        <w:rPr>
          <w:sz w:val="24"/>
        </w:rPr>
        <w:t>Safety</w:t>
      </w:r>
      <w:r>
        <w:rPr>
          <w:spacing w:val="-3"/>
          <w:sz w:val="24"/>
        </w:rPr>
        <w:t xml:space="preserve"> </w:t>
      </w:r>
      <w:r>
        <w:rPr>
          <w:sz w:val="24"/>
        </w:rPr>
        <w:t>Plan</w:t>
      </w:r>
      <w:r>
        <w:rPr>
          <w:spacing w:val="-2"/>
          <w:sz w:val="24"/>
        </w:rPr>
        <w:t xml:space="preserve"> </w:t>
      </w:r>
      <w:r>
        <w:rPr>
          <w:sz w:val="24"/>
        </w:rPr>
        <w:t>(CSP) –</w:t>
      </w:r>
      <w:r>
        <w:rPr>
          <w:spacing w:val="-2"/>
          <w:sz w:val="24"/>
        </w:rPr>
        <w:t xml:space="preserve"> </w:t>
      </w:r>
      <w:r>
        <w:rPr>
          <w:sz w:val="24"/>
        </w:rPr>
        <w:t>The</w:t>
      </w:r>
      <w:r>
        <w:rPr>
          <w:spacing w:val="-2"/>
          <w:sz w:val="24"/>
        </w:rPr>
        <w:t xml:space="preserve"> </w:t>
      </w:r>
      <w:r>
        <w:rPr>
          <w:sz w:val="24"/>
        </w:rPr>
        <w:t>CSP</w:t>
      </w:r>
      <w:r>
        <w:rPr>
          <w:spacing w:val="-4"/>
          <w:sz w:val="24"/>
        </w:rPr>
        <w:t xml:space="preserve"> </w:t>
      </w:r>
      <w:r>
        <w:rPr>
          <w:sz w:val="24"/>
        </w:rPr>
        <w:t>is</w:t>
      </w:r>
      <w:r>
        <w:rPr>
          <w:spacing w:val="-3"/>
          <w:sz w:val="24"/>
        </w:rPr>
        <w:t xml:space="preserve"> </w:t>
      </w:r>
      <w:r>
        <w:rPr>
          <w:sz w:val="24"/>
        </w:rPr>
        <w:t>outlined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CDPH</w:t>
      </w:r>
      <w:r>
        <w:rPr>
          <w:spacing w:val="-3"/>
          <w:sz w:val="24"/>
        </w:rPr>
        <w:t xml:space="preserve"> </w:t>
      </w:r>
      <w:r>
        <w:rPr>
          <w:sz w:val="24"/>
        </w:rPr>
        <w:t>Guidance</w:t>
      </w:r>
      <w:r>
        <w:rPr>
          <w:spacing w:val="-5"/>
          <w:sz w:val="24"/>
        </w:rPr>
        <w:t xml:space="preserve"> </w:t>
      </w:r>
      <w:r>
        <w:rPr>
          <w:sz w:val="24"/>
        </w:rPr>
        <w:t>and</w:t>
      </w:r>
      <w:r>
        <w:rPr>
          <w:spacing w:val="-2"/>
          <w:sz w:val="24"/>
        </w:rPr>
        <w:t xml:space="preserve"> </w:t>
      </w:r>
      <w:r>
        <w:rPr>
          <w:sz w:val="24"/>
        </w:rPr>
        <w:t>Framework</w:t>
      </w:r>
      <w:r>
        <w:rPr>
          <w:spacing w:val="-6"/>
          <w:sz w:val="24"/>
        </w:rPr>
        <w:t xml:space="preserve"> </w:t>
      </w:r>
      <w:r>
        <w:rPr>
          <w:sz w:val="24"/>
        </w:rPr>
        <w:t>for</w:t>
      </w:r>
      <w:r>
        <w:rPr>
          <w:spacing w:val="-4"/>
          <w:sz w:val="24"/>
        </w:rPr>
        <w:t xml:space="preserve"> </w:t>
      </w:r>
      <w:r>
        <w:rPr>
          <w:sz w:val="24"/>
        </w:rPr>
        <w:t>K-12 schools dated January 14, 2021</w:t>
      </w:r>
    </w:p>
    <w:p w14:paraId="1728C3DE" w14:textId="77777777" w:rsidR="00054C28" w:rsidRDefault="00D50A48">
      <w:pPr>
        <w:pStyle w:val="ListParagraph"/>
        <w:numPr>
          <w:ilvl w:val="0"/>
          <w:numId w:val="8"/>
        </w:numPr>
        <w:tabs>
          <w:tab w:val="left" w:pos="1660"/>
        </w:tabs>
        <w:ind w:right="663"/>
        <w:rPr>
          <w:sz w:val="24"/>
        </w:rPr>
      </w:pPr>
      <w:r>
        <w:rPr>
          <w:sz w:val="24"/>
        </w:rPr>
        <w:t>The</w:t>
      </w:r>
      <w:r>
        <w:rPr>
          <w:spacing w:val="-2"/>
          <w:sz w:val="24"/>
        </w:rPr>
        <w:t xml:space="preserve"> </w:t>
      </w:r>
      <w:r>
        <w:rPr>
          <w:sz w:val="24"/>
        </w:rPr>
        <w:t>COVID-19</w:t>
      </w:r>
      <w:r>
        <w:rPr>
          <w:spacing w:val="-4"/>
          <w:sz w:val="24"/>
        </w:rPr>
        <w:t xml:space="preserve"> </w:t>
      </w:r>
      <w:r>
        <w:rPr>
          <w:sz w:val="24"/>
        </w:rPr>
        <w:t>Prevention</w:t>
      </w:r>
      <w:r>
        <w:rPr>
          <w:spacing w:val="-2"/>
          <w:sz w:val="24"/>
        </w:rPr>
        <w:t xml:space="preserve"> </w:t>
      </w:r>
      <w:r>
        <w:rPr>
          <w:sz w:val="24"/>
        </w:rPr>
        <w:t>Plan</w:t>
      </w:r>
      <w:r>
        <w:rPr>
          <w:spacing w:val="-2"/>
          <w:sz w:val="24"/>
        </w:rPr>
        <w:t xml:space="preserve"> </w:t>
      </w:r>
      <w:r>
        <w:rPr>
          <w:sz w:val="24"/>
        </w:rPr>
        <w:t>(CPP) –</w:t>
      </w:r>
      <w:r>
        <w:rPr>
          <w:spacing w:val="-4"/>
          <w:sz w:val="24"/>
        </w:rPr>
        <w:t xml:space="preserve"> </w:t>
      </w:r>
      <w:r>
        <w:rPr>
          <w:sz w:val="24"/>
        </w:rPr>
        <w:t>The</w:t>
      </w:r>
      <w:r>
        <w:rPr>
          <w:spacing w:val="-2"/>
          <w:sz w:val="24"/>
        </w:rPr>
        <w:t xml:space="preserve"> </w:t>
      </w:r>
      <w:r>
        <w:rPr>
          <w:sz w:val="24"/>
        </w:rPr>
        <w:t>CPP</w:t>
      </w:r>
      <w:r>
        <w:rPr>
          <w:spacing w:val="-2"/>
          <w:sz w:val="24"/>
        </w:rPr>
        <w:t xml:space="preserve"> </w:t>
      </w:r>
      <w:r>
        <w:rPr>
          <w:sz w:val="24"/>
        </w:rPr>
        <w:t>is</w:t>
      </w:r>
      <w:r>
        <w:rPr>
          <w:spacing w:val="-5"/>
          <w:sz w:val="24"/>
        </w:rPr>
        <w:t xml:space="preserve"> </w:t>
      </w:r>
      <w:r>
        <w:rPr>
          <w:sz w:val="24"/>
        </w:rPr>
        <w:t>a</w:t>
      </w:r>
      <w:r>
        <w:rPr>
          <w:spacing w:val="-3"/>
          <w:sz w:val="24"/>
        </w:rPr>
        <w:t xml:space="preserve"> </w:t>
      </w:r>
      <w:r>
        <w:rPr>
          <w:sz w:val="24"/>
        </w:rPr>
        <w:t>requirement</w:t>
      </w:r>
      <w:r>
        <w:rPr>
          <w:spacing w:val="-2"/>
          <w:sz w:val="24"/>
        </w:rPr>
        <w:t xml:space="preserve"> </w:t>
      </w:r>
      <w:r>
        <w:rPr>
          <w:sz w:val="24"/>
        </w:rPr>
        <w:t>of</w:t>
      </w:r>
      <w:r>
        <w:rPr>
          <w:spacing w:val="-4"/>
          <w:sz w:val="24"/>
        </w:rPr>
        <w:t xml:space="preserve"> </w:t>
      </w:r>
      <w:r>
        <w:rPr>
          <w:sz w:val="24"/>
        </w:rPr>
        <w:t>the</w:t>
      </w:r>
      <w:r>
        <w:rPr>
          <w:spacing w:val="-5"/>
          <w:sz w:val="24"/>
        </w:rPr>
        <w:t xml:space="preserve"> </w:t>
      </w:r>
      <w:r>
        <w:rPr>
          <w:sz w:val="24"/>
        </w:rPr>
        <w:t>Cal/OSHA</w:t>
      </w:r>
      <w:r>
        <w:rPr>
          <w:spacing w:val="-2"/>
          <w:sz w:val="24"/>
        </w:rPr>
        <w:t xml:space="preserve"> </w:t>
      </w:r>
      <w:r>
        <w:rPr>
          <w:sz w:val="24"/>
        </w:rPr>
        <w:t>COVID -19 Prevention emergency temporary standard.</w:t>
      </w:r>
    </w:p>
    <w:p w14:paraId="11EED918" w14:textId="77777777" w:rsidR="00054C28" w:rsidRDefault="00D50A48">
      <w:pPr>
        <w:pStyle w:val="BodyText"/>
        <w:ind w:left="940" w:right="314"/>
      </w:pPr>
      <w:r>
        <w:t>Infectious</w:t>
      </w:r>
      <w:r>
        <w:rPr>
          <w:spacing w:val="-5"/>
        </w:rPr>
        <w:t xml:space="preserve"> </w:t>
      </w:r>
      <w:r>
        <w:t>diseases</w:t>
      </w:r>
      <w:r>
        <w:rPr>
          <w:spacing w:val="-5"/>
        </w:rPr>
        <w:t xml:space="preserve"> </w:t>
      </w:r>
      <w:r>
        <w:t>occur,</w:t>
      </w:r>
      <w:r>
        <w:rPr>
          <w:spacing w:val="-3"/>
        </w:rPr>
        <w:t xml:space="preserve"> </w:t>
      </w:r>
      <w:r>
        <w:t>often</w:t>
      </w:r>
      <w:r>
        <w:rPr>
          <w:spacing w:val="-4"/>
        </w:rPr>
        <w:t xml:space="preserve"> </w:t>
      </w:r>
      <w:r>
        <w:t>with</w:t>
      </w:r>
      <w:r>
        <w:rPr>
          <w:spacing w:val="-4"/>
        </w:rPr>
        <w:t xml:space="preserve"> </w:t>
      </w:r>
      <w:r>
        <w:t>little</w:t>
      </w:r>
      <w:r>
        <w:rPr>
          <w:spacing w:val="-4"/>
        </w:rPr>
        <w:t xml:space="preserve"> </w:t>
      </w:r>
      <w:r>
        <w:t>or</w:t>
      </w:r>
      <w:r>
        <w:rPr>
          <w:spacing w:val="-4"/>
        </w:rPr>
        <w:t xml:space="preserve"> </w:t>
      </w:r>
      <w:r>
        <w:t>no</w:t>
      </w:r>
      <w:r>
        <w:rPr>
          <w:spacing w:val="-4"/>
        </w:rPr>
        <w:t xml:space="preserve"> </w:t>
      </w:r>
      <w:r>
        <w:t>warning.</w:t>
      </w:r>
      <w:r>
        <w:rPr>
          <w:spacing w:val="-4"/>
        </w:rPr>
        <w:t xml:space="preserve"> </w:t>
      </w:r>
      <w:r>
        <w:t>Essentials</w:t>
      </w:r>
      <w:r>
        <w:rPr>
          <w:spacing w:val="-3"/>
        </w:rPr>
        <w:t xml:space="preserve"> </w:t>
      </w:r>
      <w:r>
        <w:t>that</w:t>
      </w:r>
      <w:r>
        <w:rPr>
          <w:spacing w:val="-4"/>
        </w:rPr>
        <w:t xml:space="preserve"> </w:t>
      </w:r>
      <w:r>
        <w:t>need</w:t>
      </w:r>
      <w:r>
        <w:rPr>
          <w:spacing w:val="-4"/>
        </w:rPr>
        <w:t xml:space="preserve"> </w:t>
      </w:r>
      <w:r>
        <w:t>to</w:t>
      </w:r>
      <w:r>
        <w:rPr>
          <w:spacing w:val="-4"/>
        </w:rPr>
        <w:t xml:space="preserve"> </w:t>
      </w:r>
      <w:r>
        <w:t>be</w:t>
      </w:r>
      <w:r>
        <w:rPr>
          <w:spacing w:val="-2"/>
        </w:rPr>
        <w:t xml:space="preserve"> </w:t>
      </w:r>
      <w:r>
        <w:t>considered</w:t>
      </w:r>
      <w:r>
        <w:rPr>
          <w:spacing w:val="-4"/>
        </w:rPr>
        <w:t xml:space="preserve"> </w:t>
      </w:r>
      <w:r>
        <w:t>include the following:</w:t>
      </w:r>
    </w:p>
    <w:p w14:paraId="130B1F19" w14:textId="77777777" w:rsidR="00054C28" w:rsidRDefault="00D50A48">
      <w:pPr>
        <w:pStyle w:val="BodyText"/>
        <w:spacing w:before="115"/>
      </w:pPr>
      <w:r>
        <w:t>EOPs</w:t>
      </w:r>
      <w:r>
        <w:rPr>
          <w:spacing w:val="-4"/>
        </w:rPr>
        <w:t xml:space="preserve"> </w:t>
      </w:r>
      <w:r>
        <w:t>may</w:t>
      </w:r>
      <w:r>
        <w:rPr>
          <w:spacing w:val="-3"/>
        </w:rPr>
        <w:t xml:space="preserve"> </w:t>
      </w:r>
      <w:r>
        <w:t>have</w:t>
      </w:r>
      <w:r>
        <w:rPr>
          <w:spacing w:val="-2"/>
        </w:rPr>
        <w:t xml:space="preserve"> </w:t>
      </w:r>
      <w:r>
        <w:t>to</w:t>
      </w:r>
      <w:r>
        <w:rPr>
          <w:spacing w:val="-3"/>
        </w:rPr>
        <w:t xml:space="preserve"> </w:t>
      </w:r>
      <w:r>
        <w:t>be</w:t>
      </w:r>
      <w:r>
        <w:rPr>
          <w:spacing w:val="-2"/>
        </w:rPr>
        <w:t xml:space="preserve"> </w:t>
      </w:r>
      <w:r>
        <w:t>activated</w:t>
      </w:r>
      <w:r>
        <w:rPr>
          <w:spacing w:val="-4"/>
        </w:rPr>
        <w:t xml:space="preserve"> </w:t>
      </w:r>
      <w:r>
        <w:t>with</w:t>
      </w:r>
      <w:r>
        <w:rPr>
          <w:spacing w:val="-1"/>
        </w:rPr>
        <w:t xml:space="preserve"> </w:t>
      </w:r>
      <w:r>
        <w:t>community</w:t>
      </w:r>
      <w:r>
        <w:rPr>
          <w:spacing w:val="-6"/>
        </w:rPr>
        <w:t xml:space="preserve"> </w:t>
      </w:r>
      <w:r>
        <w:t>partners</w:t>
      </w:r>
      <w:r>
        <w:rPr>
          <w:spacing w:val="-3"/>
        </w:rPr>
        <w:t xml:space="preserve"> </w:t>
      </w:r>
      <w:r>
        <w:t>if</w:t>
      </w:r>
      <w:r>
        <w:rPr>
          <w:spacing w:val="-3"/>
        </w:rPr>
        <w:t xml:space="preserve"> </w:t>
      </w:r>
      <w:r>
        <w:t>there</w:t>
      </w:r>
      <w:r>
        <w:rPr>
          <w:spacing w:val="-5"/>
        </w:rPr>
        <w:t xml:space="preserve"> </w:t>
      </w:r>
      <w:r>
        <w:t>is</w:t>
      </w:r>
      <w:r>
        <w:rPr>
          <w:spacing w:val="-3"/>
        </w:rPr>
        <w:t xml:space="preserve"> </w:t>
      </w:r>
      <w:r>
        <w:t>an</w:t>
      </w:r>
      <w:r>
        <w:rPr>
          <w:spacing w:val="-1"/>
        </w:rPr>
        <w:t xml:space="preserve"> </w:t>
      </w:r>
      <w:r>
        <w:t>infectious</w:t>
      </w:r>
      <w:r>
        <w:rPr>
          <w:spacing w:val="-5"/>
        </w:rPr>
        <w:t xml:space="preserve"> </w:t>
      </w:r>
      <w:r>
        <w:t>disease</w:t>
      </w:r>
      <w:r>
        <w:rPr>
          <w:spacing w:val="-3"/>
        </w:rPr>
        <w:t xml:space="preserve"> </w:t>
      </w:r>
      <w:r>
        <w:rPr>
          <w:spacing w:val="-2"/>
        </w:rPr>
        <w:t>outbreak;</w:t>
      </w:r>
    </w:p>
    <w:p w14:paraId="2CB4D075" w14:textId="77777777" w:rsidR="00054C28" w:rsidRDefault="00D50A48">
      <w:pPr>
        <w:pStyle w:val="BodyText"/>
        <w:spacing w:line="242" w:lineRule="auto"/>
        <w:ind w:left="1660" w:hanging="360"/>
      </w:pPr>
      <w:r>
        <w:t>Rapid</w:t>
      </w:r>
      <w:r>
        <w:rPr>
          <w:spacing w:val="-3"/>
        </w:rPr>
        <w:t xml:space="preserve"> </w:t>
      </w:r>
      <w:r>
        <w:t>evolution</w:t>
      </w:r>
      <w:r>
        <w:rPr>
          <w:spacing w:val="-5"/>
        </w:rPr>
        <w:t xml:space="preserve"> </w:t>
      </w:r>
      <w:r>
        <w:t>and</w:t>
      </w:r>
      <w:r>
        <w:rPr>
          <w:spacing w:val="-5"/>
        </w:rPr>
        <w:t xml:space="preserve"> </w:t>
      </w:r>
      <w:r>
        <w:t>dissemination</w:t>
      </w:r>
      <w:r>
        <w:rPr>
          <w:spacing w:val="-5"/>
        </w:rPr>
        <w:t xml:space="preserve"> </w:t>
      </w:r>
      <w:r>
        <w:t>of</w:t>
      </w:r>
      <w:r>
        <w:rPr>
          <w:spacing w:val="-5"/>
        </w:rPr>
        <w:t xml:space="preserve"> </w:t>
      </w:r>
      <w:r>
        <w:t>information</w:t>
      </w:r>
      <w:r>
        <w:rPr>
          <w:spacing w:val="-3"/>
        </w:rPr>
        <w:t xml:space="preserve"> </w:t>
      </w:r>
      <w:r>
        <w:t>about</w:t>
      </w:r>
      <w:r>
        <w:rPr>
          <w:spacing w:val="-3"/>
        </w:rPr>
        <w:t xml:space="preserve"> </w:t>
      </w:r>
      <w:r>
        <w:t>an</w:t>
      </w:r>
      <w:r>
        <w:rPr>
          <w:spacing w:val="-3"/>
        </w:rPr>
        <w:t xml:space="preserve"> </w:t>
      </w:r>
      <w:r>
        <w:t>infectious</w:t>
      </w:r>
      <w:r>
        <w:rPr>
          <w:spacing w:val="-6"/>
        </w:rPr>
        <w:t xml:space="preserve"> </w:t>
      </w:r>
      <w:r>
        <w:t>disease</w:t>
      </w:r>
      <w:r>
        <w:rPr>
          <w:spacing w:val="-3"/>
        </w:rPr>
        <w:t xml:space="preserve"> </w:t>
      </w:r>
      <w:r>
        <w:t>incident</w:t>
      </w:r>
      <w:r>
        <w:rPr>
          <w:spacing w:val="-5"/>
        </w:rPr>
        <w:t xml:space="preserve"> </w:t>
      </w:r>
      <w:r>
        <w:t>will</w:t>
      </w:r>
      <w:r>
        <w:rPr>
          <w:spacing w:val="-4"/>
        </w:rPr>
        <w:t xml:space="preserve"> </w:t>
      </w:r>
      <w:r>
        <w:t>likely require activation of the Communication Annex;</w:t>
      </w:r>
    </w:p>
    <w:p w14:paraId="2FADF232" w14:textId="77777777" w:rsidR="00054C28" w:rsidRDefault="00D50A48">
      <w:pPr>
        <w:pStyle w:val="BodyText"/>
        <w:ind w:left="1660" w:right="343" w:hanging="360"/>
      </w:pPr>
      <w:r>
        <w:t>Extensive</w:t>
      </w:r>
      <w:r>
        <w:rPr>
          <w:spacing w:val="-5"/>
        </w:rPr>
        <w:t xml:space="preserve"> </w:t>
      </w:r>
      <w:r>
        <w:t>absences</w:t>
      </w:r>
      <w:r>
        <w:rPr>
          <w:spacing w:val="-3"/>
        </w:rPr>
        <w:t xml:space="preserve"> </w:t>
      </w:r>
      <w:r>
        <w:t>may</w:t>
      </w:r>
      <w:r>
        <w:rPr>
          <w:spacing w:val="-5"/>
        </w:rPr>
        <w:t xml:space="preserve"> </w:t>
      </w:r>
      <w:r>
        <w:t>cause</w:t>
      </w:r>
      <w:r>
        <w:rPr>
          <w:spacing w:val="-2"/>
        </w:rPr>
        <w:t xml:space="preserve"> </w:t>
      </w:r>
      <w:r>
        <w:t>normal</w:t>
      </w:r>
      <w:r>
        <w:rPr>
          <w:spacing w:val="-5"/>
        </w:rPr>
        <w:t xml:space="preserve"> </w:t>
      </w:r>
      <w:r>
        <w:t>operations</w:t>
      </w:r>
      <w:r>
        <w:rPr>
          <w:spacing w:val="-5"/>
        </w:rPr>
        <w:t xml:space="preserve"> </w:t>
      </w:r>
      <w:r>
        <w:t>to</w:t>
      </w:r>
      <w:r>
        <w:rPr>
          <w:spacing w:val="-5"/>
        </w:rPr>
        <w:t xml:space="preserve"> </w:t>
      </w:r>
      <w:r>
        <w:t>close</w:t>
      </w:r>
      <w:r>
        <w:rPr>
          <w:spacing w:val="-4"/>
        </w:rPr>
        <w:t xml:space="preserve"> </w:t>
      </w:r>
      <w:r>
        <w:t>for</w:t>
      </w:r>
      <w:r>
        <w:rPr>
          <w:spacing w:val="-4"/>
        </w:rPr>
        <w:t xml:space="preserve"> </w:t>
      </w:r>
      <w:r>
        <w:t>days</w:t>
      </w:r>
      <w:r>
        <w:rPr>
          <w:spacing w:val="-4"/>
        </w:rPr>
        <w:t xml:space="preserve"> </w:t>
      </w:r>
      <w:r>
        <w:t>or</w:t>
      </w:r>
      <w:r>
        <w:rPr>
          <w:spacing w:val="-4"/>
        </w:rPr>
        <w:t xml:space="preserve"> </w:t>
      </w:r>
      <w:r>
        <w:t>weeks,</w:t>
      </w:r>
      <w:r>
        <w:rPr>
          <w:spacing w:val="-3"/>
        </w:rPr>
        <w:t xml:space="preserve"> </w:t>
      </w:r>
      <w:r>
        <w:t>calling</w:t>
      </w:r>
      <w:r>
        <w:rPr>
          <w:spacing w:val="-3"/>
        </w:rPr>
        <w:t xml:space="preserve"> </w:t>
      </w:r>
      <w:r>
        <w:t>for</w:t>
      </w:r>
      <w:r>
        <w:rPr>
          <w:spacing w:val="-4"/>
        </w:rPr>
        <w:t xml:space="preserve"> </w:t>
      </w:r>
      <w:r>
        <w:t>the activation of the Continuity of Operations (COOP) Annex;</w:t>
      </w:r>
    </w:p>
    <w:p w14:paraId="3F312BE6" w14:textId="77777777" w:rsidR="00054C28" w:rsidRDefault="00D50A48">
      <w:pPr>
        <w:pStyle w:val="BodyText"/>
        <w:ind w:right="1210"/>
      </w:pPr>
      <w:r>
        <w:t>Depending</w:t>
      </w:r>
      <w:r>
        <w:rPr>
          <w:spacing w:val="-3"/>
        </w:rPr>
        <w:t xml:space="preserve"> </w:t>
      </w:r>
      <w:r>
        <w:t>on</w:t>
      </w:r>
      <w:r>
        <w:rPr>
          <w:spacing w:val="-4"/>
        </w:rPr>
        <w:t xml:space="preserve"> </w:t>
      </w:r>
      <w:r>
        <w:t>the</w:t>
      </w:r>
      <w:r>
        <w:rPr>
          <w:spacing w:val="-5"/>
        </w:rPr>
        <w:t xml:space="preserve"> </w:t>
      </w:r>
      <w:r>
        <w:t>disease,</w:t>
      </w:r>
      <w:r>
        <w:rPr>
          <w:spacing w:val="-3"/>
        </w:rPr>
        <w:t xml:space="preserve"> </w:t>
      </w:r>
      <w:r>
        <w:t>there</w:t>
      </w:r>
      <w:r>
        <w:rPr>
          <w:spacing w:val="-5"/>
        </w:rPr>
        <w:t xml:space="preserve"> </w:t>
      </w:r>
      <w:r>
        <w:t>may</w:t>
      </w:r>
      <w:r>
        <w:rPr>
          <w:spacing w:val="-3"/>
        </w:rPr>
        <w:t xml:space="preserve"> </w:t>
      </w:r>
      <w:r>
        <w:t>potentially</w:t>
      </w:r>
      <w:r>
        <w:rPr>
          <w:spacing w:val="-5"/>
        </w:rPr>
        <w:t xml:space="preserve"> </w:t>
      </w:r>
      <w:r>
        <w:t>be</w:t>
      </w:r>
      <w:r>
        <w:rPr>
          <w:spacing w:val="-3"/>
        </w:rPr>
        <w:t xml:space="preserve"> </w:t>
      </w:r>
      <w:r>
        <w:t>some</w:t>
      </w:r>
      <w:r>
        <w:rPr>
          <w:spacing w:val="-3"/>
        </w:rPr>
        <w:t xml:space="preserve"> </w:t>
      </w:r>
      <w:r>
        <w:t>deaths</w:t>
      </w:r>
      <w:r>
        <w:rPr>
          <w:spacing w:val="-3"/>
        </w:rPr>
        <w:t xml:space="preserve"> </w:t>
      </w:r>
      <w:r>
        <w:t>in</w:t>
      </w:r>
      <w:r>
        <w:rPr>
          <w:spacing w:val="-3"/>
        </w:rPr>
        <w:t xml:space="preserve"> </w:t>
      </w:r>
      <w:r>
        <w:t>the</w:t>
      </w:r>
      <w:r>
        <w:rPr>
          <w:spacing w:val="-3"/>
        </w:rPr>
        <w:t xml:space="preserve"> </w:t>
      </w:r>
      <w:r>
        <w:t>community;</w:t>
      </w:r>
      <w:r>
        <w:rPr>
          <w:spacing w:val="-3"/>
        </w:rPr>
        <w:t xml:space="preserve"> </w:t>
      </w:r>
      <w:r>
        <w:t>and, If handled poorly, community trust in our organization is likely to be shaken.</w:t>
      </w:r>
    </w:p>
    <w:p w14:paraId="5C6DF82F" w14:textId="77777777" w:rsidR="00054C28" w:rsidRDefault="00D50A48">
      <w:pPr>
        <w:pStyle w:val="Heading3"/>
        <w:spacing w:before="117"/>
      </w:pPr>
      <w:bookmarkStart w:id="125" w:name="_Toc184969046"/>
      <w:r>
        <w:rPr>
          <w:color w:val="006480"/>
        </w:rPr>
        <w:t>Disease</w:t>
      </w:r>
      <w:r>
        <w:rPr>
          <w:color w:val="006480"/>
          <w:spacing w:val="-2"/>
        </w:rPr>
        <w:t xml:space="preserve"> Sources</w:t>
      </w:r>
      <w:bookmarkEnd w:id="125"/>
    </w:p>
    <w:p w14:paraId="01D716EB" w14:textId="77777777" w:rsidR="00054C28" w:rsidRDefault="00D50A48">
      <w:pPr>
        <w:pStyle w:val="BodyText"/>
        <w:spacing w:before="118"/>
        <w:ind w:left="940" w:right="343"/>
      </w:pPr>
      <w:r>
        <w:t>Infectious</w:t>
      </w:r>
      <w:r>
        <w:rPr>
          <w:spacing w:val="-5"/>
        </w:rPr>
        <w:t xml:space="preserve"> </w:t>
      </w:r>
      <w:r>
        <w:t>diseases</w:t>
      </w:r>
      <w:r>
        <w:rPr>
          <w:spacing w:val="-3"/>
        </w:rPr>
        <w:t xml:space="preserve"> </w:t>
      </w:r>
      <w:r>
        <w:t>are</w:t>
      </w:r>
      <w:r>
        <w:rPr>
          <w:spacing w:val="-2"/>
        </w:rPr>
        <w:t xml:space="preserve"> </w:t>
      </w:r>
      <w:r>
        <w:t>illnesses</w:t>
      </w:r>
      <w:r>
        <w:rPr>
          <w:spacing w:val="-3"/>
        </w:rPr>
        <w:t xml:space="preserve"> </w:t>
      </w:r>
      <w:r>
        <w:t>that</w:t>
      </w:r>
      <w:r>
        <w:rPr>
          <w:spacing w:val="-2"/>
        </w:rPr>
        <w:t xml:space="preserve"> </w:t>
      </w:r>
      <w:r>
        <w:t>are</w:t>
      </w:r>
      <w:r>
        <w:rPr>
          <w:spacing w:val="-4"/>
        </w:rPr>
        <w:t xml:space="preserve"> </w:t>
      </w:r>
      <w:r>
        <w:t>transmitted</w:t>
      </w:r>
      <w:r>
        <w:rPr>
          <w:spacing w:val="-4"/>
        </w:rPr>
        <w:t xml:space="preserve"> </w:t>
      </w:r>
      <w:r>
        <w:t>from</w:t>
      </w:r>
      <w:r>
        <w:rPr>
          <w:spacing w:val="-5"/>
        </w:rPr>
        <w:t xml:space="preserve"> </w:t>
      </w:r>
      <w:r>
        <w:t>one</w:t>
      </w:r>
      <w:r>
        <w:rPr>
          <w:spacing w:val="-5"/>
        </w:rPr>
        <w:t xml:space="preserve"> </w:t>
      </w:r>
      <w:r>
        <w:t>person</w:t>
      </w:r>
      <w:r>
        <w:rPr>
          <w:spacing w:val="-4"/>
        </w:rPr>
        <w:t xml:space="preserve"> </w:t>
      </w:r>
      <w:r>
        <w:t>to</w:t>
      </w:r>
      <w:r>
        <w:rPr>
          <w:spacing w:val="-5"/>
        </w:rPr>
        <w:t xml:space="preserve"> </w:t>
      </w:r>
      <w:r>
        <w:t>another</w:t>
      </w:r>
      <w:r>
        <w:rPr>
          <w:spacing w:val="-4"/>
        </w:rPr>
        <w:t xml:space="preserve"> </w:t>
      </w:r>
      <w:r>
        <w:t>through</w:t>
      </w:r>
      <w:r>
        <w:rPr>
          <w:spacing w:val="-2"/>
        </w:rPr>
        <w:t xml:space="preserve"> </w:t>
      </w:r>
      <w:r>
        <w:t>various routes. These infectious diseases can be viral, bacterial, or fungal. Some of the more common infectious diseases that may affect us are:</w:t>
      </w:r>
    </w:p>
    <w:p w14:paraId="3396E1CE" w14:textId="77777777" w:rsidR="00054C28" w:rsidRDefault="00D50A48">
      <w:pPr>
        <w:pStyle w:val="BodyText"/>
        <w:spacing w:before="121"/>
        <w:ind w:left="1660" w:right="314" w:hanging="360"/>
      </w:pPr>
      <w:r>
        <w:t>Gastroenteritis;</w:t>
      </w:r>
      <w:r>
        <w:rPr>
          <w:spacing w:val="-5"/>
        </w:rPr>
        <w:t xml:space="preserve"> </w:t>
      </w:r>
      <w:r>
        <w:t>norovirus;</w:t>
      </w:r>
      <w:r>
        <w:rPr>
          <w:spacing w:val="-2"/>
        </w:rPr>
        <w:t xml:space="preserve"> </w:t>
      </w:r>
      <w:r>
        <w:t>influenza;</w:t>
      </w:r>
      <w:r>
        <w:rPr>
          <w:spacing w:val="-2"/>
        </w:rPr>
        <w:t xml:space="preserve"> </w:t>
      </w:r>
      <w:r>
        <w:t>chicken</w:t>
      </w:r>
      <w:r>
        <w:rPr>
          <w:spacing w:val="-4"/>
        </w:rPr>
        <w:t xml:space="preserve"> </w:t>
      </w:r>
      <w:r>
        <w:t>pox;</w:t>
      </w:r>
      <w:r>
        <w:rPr>
          <w:spacing w:val="-5"/>
        </w:rPr>
        <w:t xml:space="preserve"> </w:t>
      </w:r>
      <w:r>
        <w:t>and</w:t>
      </w:r>
      <w:r>
        <w:rPr>
          <w:spacing w:val="-4"/>
        </w:rPr>
        <w:t xml:space="preserve"> </w:t>
      </w:r>
      <w:r>
        <w:t>hand,</w:t>
      </w:r>
      <w:r>
        <w:rPr>
          <w:spacing w:val="-5"/>
        </w:rPr>
        <w:t xml:space="preserve"> </w:t>
      </w:r>
      <w:r>
        <w:t>foot,</w:t>
      </w:r>
      <w:r>
        <w:rPr>
          <w:spacing w:val="-5"/>
        </w:rPr>
        <w:t xml:space="preserve"> </w:t>
      </w:r>
      <w:r>
        <w:t>and</w:t>
      </w:r>
      <w:r>
        <w:rPr>
          <w:spacing w:val="-2"/>
        </w:rPr>
        <w:t xml:space="preserve"> </w:t>
      </w:r>
      <w:r>
        <w:t>mouth,</w:t>
      </w:r>
      <w:r>
        <w:rPr>
          <w:spacing w:val="-5"/>
        </w:rPr>
        <w:t xml:space="preserve"> </w:t>
      </w:r>
      <w:r>
        <w:t>which</w:t>
      </w:r>
      <w:r>
        <w:rPr>
          <w:spacing w:val="-4"/>
        </w:rPr>
        <w:t xml:space="preserve"> </w:t>
      </w:r>
      <w:r>
        <w:t>are</w:t>
      </w:r>
      <w:r>
        <w:rPr>
          <w:spacing w:val="-2"/>
        </w:rPr>
        <w:t xml:space="preserve"> </w:t>
      </w:r>
      <w:r>
        <w:t>all</w:t>
      </w:r>
      <w:r>
        <w:rPr>
          <w:spacing w:val="-5"/>
        </w:rPr>
        <w:t xml:space="preserve"> </w:t>
      </w:r>
      <w:r>
        <w:t xml:space="preserve">caused by a </w:t>
      </w:r>
      <w:r>
        <w:rPr>
          <w:i/>
        </w:rPr>
        <w:t>viral infection</w:t>
      </w:r>
      <w:r>
        <w:t>,</w:t>
      </w:r>
    </w:p>
    <w:p w14:paraId="3E616AAA" w14:textId="77777777" w:rsidR="00054C28" w:rsidRDefault="00D50A48">
      <w:pPr>
        <w:spacing w:line="293" w:lineRule="exact"/>
        <w:ind w:left="1300"/>
        <w:rPr>
          <w:sz w:val="24"/>
        </w:rPr>
      </w:pPr>
      <w:r>
        <w:rPr>
          <w:i/>
          <w:sz w:val="24"/>
        </w:rPr>
        <w:t>Bacterial</w:t>
      </w:r>
      <w:r>
        <w:rPr>
          <w:i/>
          <w:spacing w:val="-3"/>
          <w:sz w:val="24"/>
        </w:rPr>
        <w:t xml:space="preserve"> </w:t>
      </w:r>
      <w:r>
        <w:rPr>
          <w:i/>
          <w:sz w:val="24"/>
        </w:rPr>
        <w:t>infections</w:t>
      </w:r>
      <w:r>
        <w:rPr>
          <w:i/>
          <w:spacing w:val="-3"/>
          <w:sz w:val="24"/>
        </w:rPr>
        <w:t xml:space="preserve"> </w:t>
      </w:r>
      <w:r>
        <w:rPr>
          <w:sz w:val="24"/>
        </w:rPr>
        <w:t>that</w:t>
      </w:r>
      <w:r>
        <w:rPr>
          <w:spacing w:val="-3"/>
          <w:sz w:val="24"/>
        </w:rPr>
        <w:t xml:space="preserve"> </w:t>
      </w:r>
      <w:r>
        <w:rPr>
          <w:sz w:val="24"/>
        </w:rPr>
        <w:t>can</w:t>
      </w:r>
      <w:r>
        <w:rPr>
          <w:spacing w:val="-2"/>
          <w:sz w:val="24"/>
        </w:rPr>
        <w:t xml:space="preserve"> </w:t>
      </w:r>
      <w:r>
        <w:rPr>
          <w:sz w:val="24"/>
        </w:rPr>
        <w:t>cause</w:t>
      </w:r>
      <w:r>
        <w:rPr>
          <w:spacing w:val="-4"/>
          <w:sz w:val="24"/>
        </w:rPr>
        <w:t xml:space="preserve"> </w:t>
      </w:r>
      <w:r>
        <w:rPr>
          <w:sz w:val="24"/>
        </w:rPr>
        <w:t>E.</w:t>
      </w:r>
      <w:r>
        <w:rPr>
          <w:spacing w:val="-3"/>
          <w:sz w:val="24"/>
        </w:rPr>
        <w:t xml:space="preserve"> </w:t>
      </w:r>
      <w:r>
        <w:rPr>
          <w:sz w:val="24"/>
        </w:rPr>
        <w:t>Coli,</w:t>
      </w:r>
      <w:r>
        <w:rPr>
          <w:spacing w:val="-3"/>
          <w:sz w:val="24"/>
        </w:rPr>
        <w:t xml:space="preserve"> </w:t>
      </w:r>
      <w:r>
        <w:rPr>
          <w:sz w:val="24"/>
        </w:rPr>
        <w:t>MRSA,</w:t>
      </w:r>
      <w:r>
        <w:rPr>
          <w:spacing w:val="-5"/>
          <w:sz w:val="24"/>
        </w:rPr>
        <w:t xml:space="preserve"> </w:t>
      </w:r>
      <w:r>
        <w:rPr>
          <w:sz w:val="24"/>
        </w:rPr>
        <w:t>and</w:t>
      </w:r>
      <w:r>
        <w:rPr>
          <w:spacing w:val="-1"/>
          <w:sz w:val="24"/>
        </w:rPr>
        <w:t xml:space="preserve"> </w:t>
      </w:r>
      <w:r>
        <w:rPr>
          <w:sz w:val="24"/>
        </w:rPr>
        <w:t>strep</w:t>
      </w:r>
      <w:r>
        <w:rPr>
          <w:spacing w:val="-4"/>
          <w:sz w:val="24"/>
        </w:rPr>
        <w:t xml:space="preserve"> </w:t>
      </w:r>
      <w:r>
        <w:rPr>
          <w:sz w:val="24"/>
        </w:rPr>
        <w:t>throat,</w:t>
      </w:r>
      <w:r>
        <w:rPr>
          <w:spacing w:val="-2"/>
          <w:sz w:val="24"/>
        </w:rPr>
        <w:t xml:space="preserve"> </w:t>
      </w:r>
      <w:r>
        <w:rPr>
          <w:spacing w:val="-5"/>
          <w:sz w:val="24"/>
        </w:rPr>
        <w:t>and</w:t>
      </w:r>
    </w:p>
    <w:p w14:paraId="3A45C989" w14:textId="77777777" w:rsidR="00054C28" w:rsidRDefault="00D50A48">
      <w:pPr>
        <w:ind w:left="1300"/>
        <w:rPr>
          <w:sz w:val="24"/>
        </w:rPr>
      </w:pPr>
      <w:r>
        <w:rPr>
          <w:i/>
          <w:sz w:val="24"/>
        </w:rPr>
        <w:t>Fungal</w:t>
      </w:r>
      <w:r>
        <w:rPr>
          <w:i/>
          <w:spacing w:val="-3"/>
          <w:sz w:val="24"/>
        </w:rPr>
        <w:t xml:space="preserve"> </w:t>
      </w:r>
      <w:r>
        <w:rPr>
          <w:i/>
          <w:sz w:val="24"/>
        </w:rPr>
        <w:t>infections</w:t>
      </w:r>
      <w:r>
        <w:rPr>
          <w:sz w:val="24"/>
        </w:rPr>
        <w:t>,</w:t>
      </w:r>
      <w:r>
        <w:rPr>
          <w:spacing w:val="-3"/>
          <w:sz w:val="24"/>
        </w:rPr>
        <w:t xml:space="preserve"> </w:t>
      </w:r>
      <w:r>
        <w:rPr>
          <w:sz w:val="24"/>
        </w:rPr>
        <w:t>like</w:t>
      </w:r>
      <w:r>
        <w:rPr>
          <w:spacing w:val="-2"/>
          <w:sz w:val="24"/>
        </w:rPr>
        <w:t xml:space="preserve"> ringworm.</w:t>
      </w:r>
    </w:p>
    <w:p w14:paraId="22515514" w14:textId="77777777" w:rsidR="00054C28" w:rsidRDefault="00D50A48">
      <w:pPr>
        <w:pStyle w:val="BodyText"/>
        <w:spacing w:before="119" w:line="242" w:lineRule="auto"/>
        <w:ind w:left="940"/>
      </w:pPr>
      <w:r>
        <w:t>Influenza,</w:t>
      </w:r>
      <w:r>
        <w:rPr>
          <w:spacing w:val="-2"/>
        </w:rPr>
        <w:t xml:space="preserve"> </w:t>
      </w:r>
      <w:r>
        <w:t>one</w:t>
      </w:r>
      <w:r>
        <w:rPr>
          <w:spacing w:val="-4"/>
        </w:rPr>
        <w:t xml:space="preserve"> </w:t>
      </w:r>
      <w:r>
        <w:t>of</w:t>
      </w:r>
      <w:r>
        <w:rPr>
          <w:spacing w:val="-3"/>
        </w:rPr>
        <w:t xml:space="preserve"> </w:t>
      </w:r>
      <w:r>
        <w:t>the</w:t>
      </w:r>
      <w:r>
        <w:rPr>
          <w:spacing w:val="-2"/>
        </w:rPr>
        <w:t xml:space="preserve"> </w:t>
      </w:r>
      <w:r>
        <w:t>most</w:t>
      </w:r>
      <w:r>
        <w:rPr>
          <w:spacing w:val="-2"/>
        </w:rPr>
        <w:t xml:space="preserve"> </w:t>
      </w:r>
      <w:r>
        <w:t>common</w:t>
      </w:r>
      <w:r>
        <w:rPr>
          <w:spacing w:val="-2"/>
        </w:rPr>
        <w:t xml:space="preserve"> </w:t>
      </w:r>
      <w:r>
        <w:t>infectious</w:t>
      </w:r>
      <w:r>
        <w:rPr>
          <w:spacing w:val="-5"/>
        </w:rPr>
        <w:t xml:space="preserve"> </w:t>
      </w:r>
      <w:r>
        <w:t>diseases,</w:t>
      </w:r>
      <w:r>
        <w:rPr>
          <w:spacing w:val="-3"/>
        </w:rPr>
        <w:t xml:space="preserve"> </w:t>
      </w:r>
      <w:r>
        <w:t>is</w:t>
      </w:r>
      <w:r>
        <w:rPr>
          <w:spacing w:val="-3"/>
        </w:rPr>
        <w:t xml:space="preserve"> </w:t>
      </w:r>
      <w:r>
        <w:t>a</w:t>
      </w:r>
      <w:r>
        <w:rPr>
          <w:spacing w:val="-5"/>
        </w:rPr>
        <w:t xml:space="preserve"> </w:t>
      </w:r>
      <w:r>
        <w:t>highly</w:t>
      </w:r>
      <w:r>
        <w:rPr>
          <w:spacing w:val="-3"/>
        </w:rPr>
        <w:t xml:space="preserve"> </w:t>
      </w:r>
      <w:r>
        <w:t>contagious</w:t>
      </w:r>
      <w:r>
        <w:rPr>
          <w:spacing w:val="-3"/>
        </w:rPr>
        <w:t xml:space="preserve"> </w:t>
      </w:r>
      <w:r>
        <w:t>viral</w:t>
      </w:r>
      <w:r>
        <w:rPr>
          <w:spacing w:val="-5"/>
        </w:rPr>
        <w:t xml:space="preserve"> </w:t>
      </w:r>
      <w:r>
        <w:t>disease.</w:t>
      </w:r>
      <w:r>
        <w:rPr>
          <w:spacing w:val="-6"/>
        </w:rPr>
        <w:t xml:space="preserve"> </w:t>
      </w:r>
      <w:r>
        <w:t>Pandemic influenza differs from both seasonal influenza (flu) and avian influenza in the following aspects:</w:t>
      </w:r>
    </w:p>
    <w:p w14:paraId="25399E9C" w14:textId="77777777" w:rsidR="00054C28" w:rsidRDefault="00D50A48">
      <w:pPr>
        <w:pStyle w:val="BodyText"/>
        <w:spacing w:before="116"/>
        <w:ind w:right="2632"/>
      </w:pPr>
      <w:r>
        <w:t>It is a rare global outbreak which can affect populations around the world. It</w:t>
      </w:r>
      <w:r>
        <w:rPr>
          <w:spacing w:val="-2"/>
        </w:rPr>
        <w:t xml:space="preserve"> </w:t>
      </w:r>
      <w:r>
        <w:t>is</w:t>
      </w:r>
      <w:r>
        <w:rPr>
          <w:spacing w:val="-3"/>
        </w:rPr>
        <w:t xml:space="preserve"> </w:t>
      </w:r>
      <w:r>
        <w:t>caused</w:t>
      </w:r>
      <w:r>
        <w:rPr>
          <w:spacing w:val="-4"/>
        </w:rPr>
        <w:t xml:space="preserve"> </w:t>
      </w:r>
      <w:r>
        <w:t>by</w:t>
      </w:r>
      <w:r>
        <w:rPr>
          <w:spacing w:val="-3"/>
        </w:rPr>
        <w:t xml:space="preserve"> </w:t>
      </w:r>
      <w:r>
        <w:t>a</w:t>
      </w:r>
      <w:r>
        <w:rPr>
          <w:spacing w:val="-4"/>
        </w:rPr>
        <w:t xml:space="preserve"> </w:t>
      </w:r>
      <w:r>
        <w:t>new</w:t>
      </w:r>
      <w:r>
        <w:rPr>
          <w:spacing w:val="-2"/>
        </w:rPr>
        <w:t xml:space="preserve"> </w:t>
      </w:r>
      <w:r>
        <w:t>influenza</w:t>
      </w:r>
      <w:r>
        <w:rPr>
          <w:spacing w:val="-3"/>
        </w:rPr>
        <w:t xml:space="preserve"> </w:t>
      </w:r>
      <w:r>
        <w:t>virus</w:t>
      </w:r>
      <w:r>
        <w:rPr>
          <w:spacing w:val="-3"/>
        </w:rPr>
        <w:t xml:space="preserve"> </w:t>
      </w:r>
      <w:r>
        <w:t>to</w:t>
      </w:r>
      <w:r>
        <w:rPr>
          <w:spacing w:val="-4"/>
        </w:rPr>
        <w:t xml:space="preserve"> </w:t>
      </w:r>
      <w:r>
        <w:t>which</w:t>
      </w:r>
      <w:r>
        <w:rPr>
          <w:spacing w:val="-4"/>
        </w:rPr>
        <w:t xml:space="preserve"> </w:t>
      </w:r>
      <w:r>
        <w:t>people</w:t>
      </w:r>
      <w:r>
        <w:rPr>
          <w:spacing w:val="-4"/>
        </w:rPr>
        <w:t xml:space="preserve"> </w:t>
      </w:r>
      <w:r>
        <w:t>do</w:t>
      </w:r>
      <w:r>
        <w:rPr>
          <w:spacing w:val="-4"/>
        </w:rPr>
        <w:t xml:space="preserve"> </w:t>
      </w:r>
      <w:r>
        <w:t>not</w:t>
      </w:r>
      <w:r>
        <w:rPr>
          <w:spacing w:val="-3"/>
        </w:rPr>
        <w:t xml:space="preserve"> </w:t>
      </w:r>
      <w:r>
        <w:t>have</w:t>
      </w:r>
      <w:r>
        <w:rPr>
          <w:spacing w:val="-5"/>
        </w:rPr>
        <w:t xml:space="preserve"> </w:t>
      </w:r>
      <w:r>
        <w:t>immunity</w:t>
      </w:r>
    </w:p>
    <w:p w14:paraId="2E867EF2" w14:textId="77777777" w:rsidR="00054C28" w:rsidRDefault="00D50A48">
      <w:pPr>
        <w:pStyle w:val="BodyText"/>
        <w:spacing w:line="293" w:lineRule="exact"/>
      </w:pPr>
      <w:r>
        <w:t>Depending</w:t>
      </w:r>
      <w:r>
        <w:rPr>
          <w:spacing w:val="-5"/>
        </w:rPr>
        <w:t xml:space="preserve"> </w:t>
      </w:r>
      <w:r>
        <w:t>upon</w:t>
      </w:r>
      <w:r>
        <w:rPr>
          <w:spacing w:val="-4"/>
        </w:rPr>
        <w:t xml:space="preserve"> </w:t>
      </w:r>
      <w:r>
        <w:t>the</w:t>
      </w:r>
      <w:r>
        <w:rPr>
          <w:spacing w:val="-5"/>
        </w:rPr>
        <w:t xml:space="preserve"> </w:t>
      </w:r>
      <w:r>
        <w:t>specific</w:t>
      </w:r>
      <w:r>
        <w:rPr>
          <w:spacing w:val="-3"/>
        </w:rPr>
        <w:t xml:space="preserve"> </w:t>
      </w:r>
      <w:r>
        <w:t>virus,</w:t>
      </w:r>
      <w:r>
        <w:rPr>
          <w:spacing w:val="-3"/>
        </w:rPr>
        <w:t xml:space="preserve"> </w:t>
      </w:r>
      <w:r>
        <w:t>it</w:t>
      </w:r>
      <w:r>
        <w:rPr>
          <w:spacing w:val="-2"/>
        </w:rPr>
        <w:t xml:space="preserve"> </w:t>
      </w:r>
      <w:r>
        <w:t>can</w:t>
      </w:r>
      <w:r>
        <w:rPr>
          <w:spacing w:val="-4"/>
        </w:rPr>
        <w:t xml:space="preserve"> </w:t>
      </w:r>
      <w:r>
        <w:t>cause</w:t>
      </w:r>
      <w:r>
        <w:rPr>
          <w:spacing w:val="-5"/>
        </w:rPr>
        <w:t xml:space="preserve"> </w:t>
      </w:r>
      <w:r>
        <w:t>more</w:t>
      </w:r>
      <w:r>
        <w:rPr>
          <w:spacing w:val="-2"/>
        </w:rPr>
        <w:t xml:space="preserve"> </w:t>
      </w:r>
      <w:r>
        <w:t>severe</w:t>
      </w:r>
      <w:r>
        <w:rPr>
          <w:spacing w:val="-2"/>
        </w:rPr>
        <w:t xml:space="preserve"> </w:t>
      </w:r>
      <w:r>
        <w:t>illness</w:t>
      </w:r>
      <w:r>
        <w:rPr>
          <w:spacing w:val="-3"/>
        </w:rPr>
        <w:t xml:space="preserve"> </w:t>
      </w:r>
      <w:r>
        <w:t>than</w:t>
      </w:r>
      <w:r>
        <w:rPr>
          <w:spacing w:val="-2"/>
        </w:rPr>
        <w:t xml:space="preserve"> </w:t>
      </w:r>
      <w:r>
        <w:t>regular</w:t>
      </w:r>
      <w:r>
        <w:rPr>
          <w:spacing w:val="-3"/>
        </w:rPr>
        <w:t xml:space="preserve"> </w:t>
      </w:r>
      <w:r>
        <w:rPr>
          <w:spacing w:val="-5"/>
        </w:rPr>
        <w:t>flu</w:t>
      </w:r>
    </w:p>
    <w:p w14:paraId="78C0CD32" w14:textId="77777777" w:rsidR="00054C28" w:rsidRDefault="00054C28">
      <w:pPr>
        <w:spacing w:line="293" w:lineRule="exact"/>
        <w:sectPr w:rsidR="00054C28">
          <w:pgSz w:w="12240" w:h="15840"/>
          <w:pgMar w:top="1580" w:right="860" w:bottom="280" w:left="140" w:header="768" w:footer="0" w:gutter="0"/>
          <w:cols w:space="720"/>
        </w:sectPr>
      </w:pPr>
    </w:p>
    <w:p w14:paraId="178CFBB7" w14:textId="77777777" w:rsidR="00054C28" w:rsidRDefault="00054C28">
      <w:pPr>
        <w:pStyle w:val="BodyText"/>
        <w:spacing w:before="4"/>
        <w:ind w:left="0"/>
      </w:pPr>
    </w:p>
    <w:p w14:paraId="16A15B66" w14:textId="77777777" w:rsidR="00054C28" w:rsidRDefault="00D50A48">
      <w:pPr>
        <w:pStyle w:val="BodyText"/>
        <w:ind w:left="940" w:right="343"/>
      </w:pPr>
      <w:r>
        <w:t>Influenza can affect young healthy</w:t>
      </w:r>
      <w:r>
        <w:rPr>
          <w:spacing w:val="-2"/>
        </w:rPr>
        <w:t xml:space="preserve"> </w:t>
      </w:r>
      <w:r>
        <w:t>people more so than older, sick people.</w:t>
      </w:r>
      <w:r>
        <w:rPr>
          <w:spacing w:val="-1"/>
        </w:rPr>
        <w:t xml:space="preserve"> </w:t>
      </w:r>
      <w:r>
        <w:t>The</w:t>
      </w:r>
      <w:r>
        <w:rPr>
          <w:spacing w:val="-1"/>
        </w:rPr>
        <w:t xml:space="preserve"> </w:t>
      </w:r>
      <w:r>
        <w:t>Department of Health and Human Services will take the lead in mobilizing a local response to pandemic influenza. Public health</w:t>
      </w:r>
      <w:r>
        <w:rPr>
          <w:spacing w:val="-1"/>
        </w:rPr>
        <w:t xml:space="preserve"> </w:t>
      </w:r>
      <w:r>
        <w:t>alerts</w:t>
      </w:r>
      <w:r>
        <w:rPr>
          <w:spacing w:val="-4"/>
        </w:rPr>
        <w:t xml:space="preserve"> </w:t>
      </w:r>
      <w:r>
        <w:t>will</w:t>
      </w:r>
      <w:r>
        <w:rPr>
          <w:spacing w:val="-4"/>
        </w:rPr>
        <w:t xml:space="preserve"> </w:t>
      </w:r>
      <w:r>
        <w:t>be</w:t>
      </w:r>
      <w:r>
        <w:rPr>
          <w:spacing w:val="-4"/>
        </w:rPr>
        <w:t xml:space="preserve"> </w:t>
      </w:r>
      <w:r>
        <w:t>reported</w:t>
      </w:r>
      <w:r>
        <w:rPr>
          <w:spacing w:val="-3"/>
        </w:rPr>
        <w:t xml:space="preserve"> </w:t>
      </w:r>
      <w:r>
        <w:t>to</w:t>
      </w:r>
      <w:r>
        <w:rPr>
          <w:spacing w:val="-4"/>
        </w:rPr>
        <w:t xml:space="preserve"> </w:t>
      </w:r>
      <w:r>
        <w:t>our</w:t>
      </w:r>
      <w:r>
        <w:rPr>
          <w:spacing w:val="-1"/>
        </w:rPr>
        <w:t xml:space="preserve"> </w:t>
      </w:r>
      <w:r>
        <w:t>organization</w:t>
      </w:r>
      <w:r>
        <w:rPr>
          <w:spacing w:val="-3"/>
        </w:rPr>
        <w:t xml:space="preserve"> </w:t>
      </w:r>
      <w:r>
        <w:t>and</w:t>
      </w:r>
      <w:r>
        <w:rPr>
          <w:spacing w:val="-3"/>
        </w:rPr>
        <w:t xml:space="preserve"> </w:t>
      </w:r>
      <w:r>
        <w:t>the</w:t>
      </w:r>
      <w:r>
        <w:rPr>
          <w:spacing w:val="-1"/>
        </w:rPr>
        <w:t xml:space="preserve"> </w:t>
      </w:r>
      <w:r>
        <w:t>community.</w:t>
      </w:r>
      <w:r>
        <w:rPr>
          <w:spacing w:val="-3"/>
        </w:rPr>
        <w:t xml:space="preserve"> </w:t>
      </w:r>
      <w:r>
        <w:t>Individual</w:t>
      </w:r>
      <w:r>
        <w:rPr>
          <w:spacing w:val="-1"/>
        </w:rPr>
        <w:t xml:space="preserve"> </w:t>
      </w:r>
      <w:r>
        <w:t>rooms,</w:t>
      </w:r>
      <w:r>
        <w:rPr>
          <w:spacing w:val="-4"/>
        </w:rPr>
        <w:t xml:space="preserve"> </w:t>
      </w:r>
      <w:r>
        <w:t>hallways</w:t>
      </w:r>
      <w:r>
        <w:rPr>
          <w:spacing w:val="-3"/>
        </w:rPr>
        <w:t xml:space="preserve"> </w:t>
      </w:r>
      <w:r>
        <w:t>or,</w:t>
      </w:r>
      <w:r>
        <w:rPr>
          <w:spacing w:val="-1"/>
        </w:rPr>
        <w:t xml:space="preserve"> </w:t>
      </w:r>
      <w:r>
        <w:t>if necessary, entire sites may be closed temporarily to contain spread of the virus.</w:t>
      </w:r>
    </w:p>
    <w:p w14:paraId="473C0935" w14:textId="77777777" w:rsidR="00054C28" w:rsidRDefault="00D50A48">
      <w:pPr>
        <w:pStyle w:val="BodyText"/>
        <w:spacing w:before="122"/>
        <w:ind w:left="940" w:right="218"/>
      </w:pPr>
      <w:r>
        <w:t>While influenza is the most common infectious disease there are others that can greatly affect our operations, including reduction in work force size</w:t>
      </w:r>
      <w:r>
        <w:rPr>
          <w:spacing w:val="-2"/>
        </w:rPr>
        <w:t xml:space="preserve"> </w:t>
      </w:r>
      <w:r>
        <w:t>to levels that make it difficult to fulfill organizational or</w:t>
      </w:r>
      <w:r>
        <w:rPr>
          <w:spacing w:val="-2"/>
        </w:rPr>
        <w:t xml:space="preserve"> </w:t>
      </w:r>
      <w:r>
        <w:t>operational</w:t>
      </w:r>
      <w:r>
        <w:rPr>
          <w:spacing w:val="-5"/>
        </w:rPr>
        <w:t xml:space="preserve"> </w:t>
      </w:r>
      <w:r>
        <w:t>mission</w:t>
      </w:r>
      <w:r>
        <w:rPr>
          <w:spacing w:val="-4"/>
        </w:rPr>
        <w:t xml:space="preserve"> </w:t>
      </w:r>
      <w:r>
        <w:t>objectives.</w:t>
      </w:r>
      <w:r>
        <w:rPr>
          <w:spacing w:val="-4"/>
        </w:rPr>
        <w:t xml:space="preserve"> </w:t>
      </w:r>
      <w:r>
        <w:t>The</w:t>
      </w:r>
      <w:r>
        <w:rPr>
          <w:spacing w:val="-4"/>
        </w:rPr>
        <w:t xml:space="preserve"> </w:t>
      </w:r>
      <w:r>
        <w:t>“</w:t>
      </w:r>
      <w:r>
        <w:rPr>
          <w:b/>
        </w:rPr>
        <w:t>Historical</w:t>
      </w:r>
      <w:r>
        <w:rPr>
          <w:b/>
          <w:spacing w:val="-5"/>
        </w:rPr>
        <w:t xml:space="preserve"> </w:t>
      </w:r>
      <w:r>
        <w:rPr>
          <w:b/>
        </w:rPr>
        <w:t>Information</w:t>
      </w:r>
      <w:r>
        <w:t>”</w:t>
      </w:r>
      <w:r>
        <w:rPr>
          <w:spacing w:val="-2"/>
        </w:rPr>
        <w:t xml:space="preserve"> </w:t>
      </w:r>
      <w:r>
        <w:t>section</w:t>
      </w:r>
      <w:r>
        <w:rPr>
          <w:spacing w:val="-4"/>
        </w:rPr>
        <w:t xml:space="preserve"> </w:t>
      </w:r>
      <w:r>
        <w:t>of</w:t>
      </w:r>
      <w:r>
        <w:rPr>
          <w:spacing w:val="-6"/>
        </w:rPr>
        <w:t xml:space="preserve"> </w:t>
      </w:r>
      <w:r>
        <w:t>this</w:t>
      </w:r>
      <w:r>
        <w:rPr>
          <w:spacing w:val="-3"/>
        </w:rPr>
        <w:t xml:space="preserve"> </w:t>
      </w:r>
      <w:r>
        <w:t>annex</w:t>
      </w:r>
      <w:r>
        <w:rPr>
          <w:spacing w:val="-3"/>
        </w:rPr>
        <w:t xml:space="preserve"> </w:t>
      </w:r>
      <w:r>
        <w:t>identifies</w:t>
      </w:r>
      <w:r>
        <w:rPr>
          <w:spacing w:val="-3"/>
        </w:rPr>
        <w:t xml:space="preserve"> </w:t>
      </w:r>
      <w:r>
        <w:t>some</w:t>
      </w:r>
      <w:r>
        <w:rPr>
          <w:spacing w:val="-2"/>
        </w:rPr>
        <w:t xml:space="preserve"> </w:t>
      </w:r>
      <w:r>
        <w:t>of the major infectious diseases that have affected us in the near past.</w:t>
      </w:r>
    </w:p>
    <w:p w14:paraId="653A1616" w14:textId="77777777" w:rsidR="00054C28" w:rsidRDefault="00D50A48">
      <w:pPr>
        <w:pStyle w:val="Heading3"/>
      </w:pPr>
      <w:bookmarkStart w:id="126" w:name="_Toc184969047"/>
      <w:r>
        <w:rPr>
          <w:color w:val="006480"/>
        </w:rPr>
        <w:t>Rate</w:t>
      </w:r>
      <w:r>
        <w:rPr>
          <w:color w:val="006480"/>
          <w:spacing w:val="-2"/>
        </w:rPr>
        <w:t xml:space="preserve"> </w:t>
      </w:r>
      <w:r>
        <w:rPr>
          <w:color w:val="006480"/>
        </w:rPr>
        <w:t>of</w:t>
      </w:r>
      <w:r>
        <w:rPr>
          <w:color w:val="006480"/>
          <w:spacing w:val="-1"/>
        </w:rPr>
        <w:t xml:space="preserve"> </w:t>
      </w:r>
      <w:r>
        <w:rPr>
          <w:color w:val="006480"/>
          <w:spacing w:val="-2"/>
        </w:rPr>
        <w:t>Spread</w:t>
      </w:r>
      <w:bookmarkEnd w:id="126"/>
    </w:p>
    <w:p w14:paraId="006E300C" w14:textId="77777777" w:rsidR="00054C28" w:rsidRDefault="00D50A48">
      <w:pPr>
        <w:pStyle w:val="BodyText"/>
        <w:spacing w:before="120"/>
        <w:ind w:left="940"/>
      </w:pPr>
      <w:r>
        <w:t>Infectious</w:t>
      </w:r>
      <w:r>
        <w:rPr>
          <w:spacing w:val="-7"/>
        </w:rPr>
        <w:t xml:space="preserve"> </w:t>
      </w:r>
      <w:r>
        <w:t>diseases</w:t>
      </w:r>
      <w:r>
        <w:rPr>
          <w:spacing w:val="-3"/>
        </w:rPr>
        <w:t xml:space="preserve"> </w:t>
      </w:r>
      <w:r>
        <w:t>may</w:t>
      </w:r>
      <w:r>
        <w:rPr>
          <w:spacing w:val="-4"/>
        </w:rPr>
        <w:t xml:space="preserve"> </w:t>
      </w:r>
      <w:r>
        <w:t>be</w:t>
      </w:r>
      <w:r>
        <w:rPr>
          <w:spacing w:val="-2"/>
        </w:rPr>
        <w:t xml:space="preserve"> </w:t>
      </w:r>
      <w:r>
        <w:t>categorized</w:t>
      </w:r>
      <w:r>
        <w:rPr>
          <w:spacing w:val="-4"/>
        </w:rPr>
        <w:t xml:space="preserve"> </w:t>
      </w:r>
      <w:r>
        <w:t>according</w:t>
      </w:r>
      <w:r>
        <w:rPr>
          <w:spacing w:val="-4"/>
        </w:rPr>
        <w:t xml:space="preserve"> </w:t>
      </w:r>
      <w:r>
        <w:t>to</w:t>
      </w:r>
      <w:r>
        <w:rPr>
          <w:spacing w:val="-5"/>
        </w:rPr>
        <w:t xml:space="preserve"> </w:t>
      </w:r>
      <w:r>
        <w:t>the</w:t>
      </w:r>
      <w:r>
        <w:rPr>
          <w:spacing w:val="-2"/>
        </w:rPr>
        <w:t xml:space="preserve"> </w:t>
      </w:r>
      <w:r>
        <w:t>rate</w:t>
      </w:r>
      <w:r>
        <w:rPr>
          <w:spacing w:val="-3"/>
        </w:rPr>
        <w:t xml:space="preserve"> </w:t>
      </w:r>
      <w:r>
        <w:t>at</w:t>
      </w:r>
      <w:r>
        <w:rPr>
          <w:spacing w:val="-4"/>
        </w:rPr>
        <w:t xml:space="preserve"> </w:t>
      </w:r>
      <w:r>
        <w:t>which</w:t>
      </w:r>
      <w:r>
        <w:rPr>
          <w:spacing w:val="-4"/>
        </w:rPr>
        <w:t xml:space="preserve"> </w:t>
      </w:r>
      <w:r>
        <w:t>they</w:t>
      </w:r>
      <w:r>
        <w:rPr>
          <w:spacing w:val="-2"/>
        </w:rPr>
        <w:t xml:space="preserve"> </w:t>
      </w:r>
      <w:r>
        <w:t>infect</w:t>
      </w:r>
      <w:r>
        <w:rPr>
          <w:spacing w:val="-2"/>
        </w:rPr>
        <w:t xml:space="preserve"> </w:t>
      </w:r>
      <w:r>
        <w:t>the</w:t>
      </w:r>
      <w:r>
        <w:rPr>
          <w:spacing w:val="-5"/>
        </w:rPr>
        <w:t xml:space="preserve"> </w:t>
      </w:r>
      <w:r>
        <w:t>population.</w:t>
      </w:r>
      <w:r>
        <w:rPr>
          <w:spacing w:val="-3"/>
        </w:rPr>
        <w:t xml:space="preserve"> </w:t>
      </w:r>
      <w:r>
        <w:rPr>
          <w:spacing w:val="-5"/>
        </w:rPr>
        <w:t>The</w:t>
      </w:r>
    </w:p>
    <w:p w14:paraId="1E35FEF9" w14:textId="77777777" w:rsidR="00054C28" w:rsidRDefault="00D50A48">
      <w:pPr>
        <w:pStyle w:val="BodyText"/>
        <w:ind w:left="940" w:right="343"/>
      </w:pPr>
      <w:r>
        <w:t>U.S.</w:t>
      </w:r>
      <w:r>
        <w:rPr>
          <w:spacing w:val="-3"/>
        </w:rPr>
        <w:t xml:space="preserve"> </w:t>
      </w:r>
      <w:r>
        <w:t>Centers</w:t>
      </w:r>
      <w:r>
        <w:rPr>
          <w:spacing w:val="-5"/>
        </w:rPr>
        <w:t xml:space="preserve"> </w:t>
      </w:r>
      <w:r>
        <w:t>for</w:t>
      </w:r>
      <w:r>
        <w:rPr>
          <w:spacing w:val="-4"/>
        </w:rPr>
        <w:t xml:space="preserve"> </w:t>
      </w:r>
      <w:r>
        <w:t>Disease</w:t>
      </w:r>
      <w:r>
        <w:rPr>
          <w:spacing w:val="-7"/>
        </w:rPr>
        <w:t xml:space="preserve"> </w:t>
      </w:r>
      <w:r>
        <w:t>Control</w:t>
      </w:r>
      <w:r>
        <w:rPr>
          <w:spacing w:val="-5"/>
        </w:rPr>
        <w:t xml:space="preserve"> </w:t>
      </w:r>
      <w:r>
        <w:t>and</w:t>
      </w:r>
      <w:r>
        <w:rPr>
          <w:spacing w:val="-2"/>
        </w:rPr>
        <w:t xml:space="preserve"> </w:t>
      </w:r>
      <w:r>
        <w:t>Prevention</w:t>
      </w:r>
      <w:r>
        <w:rPr>
          <w:spacing w:val="-2"/>
        </w:rPr>
        <w:t xml:space="preserve"> </w:t>
      </w:r>
      <w:r>
        <w:t>(CDC)</w:t>
      </w:r>
      <w:r>
        <w:rPr>
          <w:spacing w:val="-4"/>
        </w:rPr>
        <w:t xml:space="preserve"> </w:t>
      </w:r>
      <w:r>
        <w:t>categorizes</w:t>
      </w:r>
      <w:r>
        <w:rPr>
          <w:spacing w:val="-3"/>
        </w:rPr>
        <w:t xml:space="preserve"> </w:t>
      </w:r>
      <w:r>
        <w:t>the</w:t>
      </w:r>
      <w:r>
        <w:rPr>
          <w:spacing w:val="-4"/>
        </w:rPr>
        <w:t xml:space="preserve"> </w:t>
      </w:r>
      <w:r>
        <w:t>rate</w:t>
      </w:r>
      <w:r>
        <w:rPr>
          <w:spacing w:val="-2"/>
        </w:rPr>
        <w:t xml:space="preserve"> </w:t>
      </w:r>
      <w:r>
        <w:t>at</w:t>
      </w:r>
      <w:r>
        <w:rPr>
          <w:spacing w:val="-4"/>
        </w:rPr>
        <w:t xml:space="preserve"> </w:t>
      </w:r>
      <w:r>
        <w:t>which</w:t>
      </w:r>
      <w:r>
        <w:rPr>
          <w:spacing w:val="-4"/>
        </w:rPr>
        <w:t xml:space="preserve"> </w:t>
      </w:r>
      <w:r>
        <w:t>diseases</w:t>
      </w:r>
      <w:r>
        <w:rPr>
          <w:spacing w:val="-3"/>
        </w:rPr>
        <w:t xml:space="preserve"> </w:t>
      </w:r>
      <w:r>
        <w:t>are spread as a continuum from smallest to largest: case, outbreak, epidemic, and pandemic.</w:t>
      </w:r>
    </w:p>
    <w:p w14:paraId="18835C4B" w14:textId="77777777" w:rsidR="00054C28" w:rsidRDefault="00D50A48">
      <w:pPr>
        <w:pStyle w:val="Heading4"/>
        <w:spacing w:before="119"/>
      </w:pPr>
      <w:r>
        <w:rPr>
          <w:spacing w:val="-4"/>
        </w:rPr>
        <w:t>Case</w:t>
      </w:r>
    </w:p>
    <w:p w14:paraId="02787351" w14:textId="77777777" w:rsidR="00054C28" w:rsidRDefault="00D50A48">
      <w:pPr>
        <w:spacing w:before="122"/>
        <w:ind w:left="940"/>
        <w:rPr>
          <w:sz w:val="24"/>
        </w:rPr>
      </w:pPr>
      <w:r>
        <w:rPr>
          <w:sz w:val="24"/>
        </w:rPr>
        <w:t>A</w:t>
      </w:r>
      <w:r>
        <w:rPr>
          <w:spacing w:val="-1"/>
          <w:sz w:val="24"/>
        </w:rPr>
        <w:t xml:space="preserve"> </w:t>
      </w:r>
      <w:r>
        <w:rPr>
          <w:sz w:val="24"/>
        </w:rPr>
        <w:t>case</w:t>
      </w:r>
      <w:r>
        <w:rPr>
          <w:spacing w:val="-1"/>
          <w:sz w:val="24"/>
        </w:rPr>
        <w:t xml:space="preserve"> </w:t>
      </w:r>
      <w:r>
        <w:rPr>
          <w:sz w:val="24"/>
        </w:rPr>
        <w:t>is</w:t>
      </w:r>
      <w:r>
        <w:rPr>
          <w:spacing w:val="-3"/>
          <w:sz w:val="24"/>
        </w:rPr>
        <w:t xml:space="preserve"> </w:t>
      </w:r>
      <w:r>
        <w:rPr>
          <w:sz w:val="24"/>
        </w:rPr>
        <w:t>defined</w:t>
      </w:r>
      <w:r>
        <w:rPr>
          <w:spacing w:val="-1"/>
          <w:sz w:val="24"/>
        </w:rPr>
        <w:t xml:space="preserve"> </w:t>
      </w:r>
      <w:r>
        <w:rPr>
          <w:sz w:val="24"/>
        </w:rPr>
        <w:t>as</w:t>
      </w:r>
      <w:r>
        <w:rPr>
          <w:spacing w:val="1"/>
          <w:sz w:val="24"/>
        </w:rPr>
        <w:t xml:space="preserve"> </w:t>
      </w:r>
      <w:r>
        <w:rPr>
          <w:i/>
          <w:sz w:val="24"/>
        </w:rPr>
        <w:t>an</w:t>
      </w:r>
      <w:r>
        <w:rPr>
          <w:i/>
          <w:spacing w:val="-3"/>
          <w:sz w:val="24"/>
        </w:rPr>
        <w:t xml:space="preserve"> </w:t>
      </w:r>
      <w:r>
        <w:rPr>
          <w:i/>
          <w:sz w:val="24"/>
        </w:rPr>
        <w:t>individual</w:t>
      </w:r>
      <w:r>
        <w:rPr>
          <w:i/>
          <w:spacing w:val="1"/>
          <w:sz w:val="24"/>
        </w:rPr>
        <w:t xml:space="preserve"> </w:t>
      </w:r>
      <w:r>
        <w:rPr>
          <w:sz w:val="24"/>
        </w:rPr>
        <w:t>with</w:t>
      </w:r>
      <w:r>
        <w:rPr>
          <w:spacing w:val="-3"/>
          <w:sz w:val="24"/>
        </w:rPr>
        <w:t xml:space="preserve"> </w:t>
      </w:r>
      <w:r>
        <w:rPr>
          <w:sz w:val="24"/>
        </w:rPr>
        <w:t>the</w:t>
      </w:r>
      <w:r>
        <w:rPr>
          <w:spacing w:val="-3"/>
          <w:sz w:val="24"/>
        </w:rPr>
        <w:t xml:space="preserve"> </w:t>
      </w:r>
      <w:r>
        <w:rPr>
          <w:spacing w:val="-2"/>
          <w:sz w:val="24"/>
        </w:rPr>
        <w:t>disease.</w:t>
      </w:r>
    </w:p>
    <w:p w14:paraId="61EC9FE3" w14:textId="77777777" w:rsidR="00054C28" w:rsidRDefault="00D50A48">
      <w:pPr>
        <w:pStyle w:val="Heading4"/>
        <w:spacing w:before="120"/>
      </w:pPr>
      <w:r>
        <w:rPr>
          <w:spacing w:val="-2"/>
        </w:rPr>
        <w:t>Outbreak</w:t>
      </w:r>
    </w:p>
    <w:p w14:paraId="4DBEA52A" w14:textId="77777777" w:rsidR="00054C28" w:rsidRDefault="00D50A48">
      <w:pPr>
        <w:pStyle w:val="BodyText"/>
        <w:spacing w:before="118"/>
        <w:ind w:left="940"/>
      </w:pPr>
      <w:r>
        <w:t xml:space="preserve">An outbreak is defined as a </w:t>
      </w:r>
      <w:r>
        <w:rPr>
          <w:i/>
        </w:rPr>
        <w:t>localized</w:t>
      </w:r>
      <w:r>
        <w:t>, as opposed to a generalized, epidemic. This term is also used synonymously</w:t>
      </w:r>
      <w:r>
        <w:rPr>
          <w:spacing w:val="-6"/>
        </w:rPr>
        <w:t xml:space="preserve"> </w:t>
      </w:r>
      <w:r>
        <w:t>with</w:t>
      </w:r>
      <w:r>
        <w:rPr>
          <w:spacing w:val="-4"/>
        </w:rPr>
        <w:t xml:space="preserve"> </w:t>
      </w:r>
      <w:r>
        <w:t>epidemic,</w:t>
      </w:r>
      <w:r>
        <w:rPr>
          <w:spacing w:val="-3"/>
        </w:rPr>
        <w:t xml:space="preserve"> </w:t>
      </w:r>
      <w:r>
        <w:t>and</w:t>
      </w:r>
      <w:r>
        <w:rPr>
          <w:spacing w:val="-2"/>
        </w:rPr>
        <w:t xml:space="preserve"> </w:t>
      </w:r>
      <w:r>
        <w:t>is</w:t>
      </w:r>
      <w:r>
        <w:rPr>
          <w:spacing w:val="-3"/>
        </w:rPr>
        <w:t xml:space="preserve"> </w:t>
      </w:r>
      <w:r>
        <w:t>sometimes</w:t>
      </w:r>
      <w:r>
        <w:rPr>
          <w:spacing w:val="-3"/>
        </w:rPr>
        <w:t xml:space="preserve"> </w:t>
      </w:r>
      <w:r>
        <w:t>the</w:t>
      </w:r>
      <w:r>
        <w:rPr>
          <w:spacing w:val="-4"/>
        </w:rPr>
        <w:t xml:space="preserve"> </w:t>
      </w:r>
      <w:r>
        <w:t>preferred</w:t>
      </w:r>
      <w:r>
        <w:rPr>
          <w:spacing w:val="-4"/>
        </w:rPr>
        <w:t xml:space="preserve"> </w:t>
      </w:r>
      <w:r>
        <w:t>word,</w:t>
      </w:r>
      <w:r>
        <w:rPr>
          <w:spacing w:val="-5"/>
        </w:rPr>
        <w:t xml:space="preserve"> </w:t>
      </w:r>
      <w:r>
        <w:t>as</w:t>
      </w:r>
      <w:r>
        <w:rPr>
          <w:spacing w:val="-3"/>
        </w:rPr>
        <w:t xml:space="preserve"> </w:t>
      </w:r>
      <w:r>
        <w:t>it</w:t>
      </w:r>
      <w:r>
        <w:rPr>
          <w:spacing w:val="-4"/>
        </w:rPr>
        <w:t xml:space="preserve"> </w:t>
      </w:r>
      <w:r>
        <w:t>may</w:t>
      </w:r>
      <w:r>
        <w:rPr>
          <w:spacing w:val="-3"/>
        </w:rPr>
        <w:t xml:space="preserve"> </w:t>
      </w:r>
      <w:r>
        <w:t>prevent</w:t>
      </w:r>
      <w:r>
        <w:rPr>
          <w:spacing w:val="-4"/>
        </w:rPr>
        <w:t xml:space="preserve"> </w:t>
      </w:r>
      <w:r>
        <w:t>sensationalism associated with the word epidemic.</w:t>
      </w:r>
    </w:p>
    <w:p w14:paraId="25D31F51" w14:textId="77777777" w:rsidR="00054C28" w:rsidRDefault="00D50A48">
      <w:pPr>
        <w:pStyle w:val="Heading4"/>
        <w:spacing w:before="121"/>
      </w:pPr>
      <w:r>
        <w:rPr>
          <w:spacing w:val="-2"/>
        </w:rPr>
        <w:t>Epidemic</w:t>
      </w:r>
    </w:p>
    <w:p w14:paraId="2F651ED9" w14:textId="77777777" w:rsidR="00054C28" w:rsidRDefault="00D50A48">
      <w:pPr>
        <w:spacing w:before="121"/>
        <w:ind w:left="940" w:right="343"/>
        <w:rPr>
          <w:sz w:val="24"/>
        </w:rPr>
      </w:pPr>
      <w:r>
        <w:rPr>
          <w:sz w:val="24"/>
        </w:rPr>
        <w:t>An</w:t>
      </w:r>
      <w:r>
        <w:rPr>
          <w:spacing w:val="-2"/>
          <w:sz w:val="24"/>
        </w:rPr>
        <w:t xml:space="preserve"> </w:t>
      </w:r>
      <w:r>
        <w:rPr>
          <w:sz w:val="24"/>
        </w:rPr>
        <w:t>epidemic</w:t>
      </w:r>
      <w:r>
        <w:rPr>
          <w:spacing w:val="-3"/>
          <w:sz w:val="24"/>
        </w:rPr>
        <w:t xml:space="preserve"> </w:t>
      </w:r>
      <w:r>
        <w:rPr>
          <w:sz w:val="24"/>
        </w:rPr>
        <w:t>is</w:t>
      </w:r>
      <w:r>
        <w:rPr>
          <w:spacing w:val="-3"/>
          <w:sz w:val="24"/>
        </w:rPr>
        <w:t xml:space="preserve"> </w:t>
      </w:r>
      <w:r>
        <w:rPr>
          <w:sz w:val="24"/>
        </w:rPr>
        <w:t>defined</w:t>
      </w:r>
      <w:r>
        <w:rPr>
          <w:spacing w:val="-4"/>
          <w:sz w:val="24"/>
        </w:rPr>
        <w:t xml:space="preserve"> </w:t>
      </w:r>
      <w:r>
        <w:rPr>
          <w:sz w:val="24"/>
        </w:rPr>
        <w:t>as</w:t>
      </w:r>
      <w:r>
        <w:rPr>
          <w:spacing w:val="-3"/>
          <w:sz w:val="24"/>
        </w:rPr>
        <w:t xml:space="preserve"> </w:t>
      </w:r>
      <w:r>
        <w:rPr>
          <w:sz w:val="24"/>
        </w:rPr>
        <w:t xml:space="preserve">the </w:t>
      </w:r>
      <w:r>
        <w:rPr>
          <w:i/>
          <w:sz w:val="24"/>
        </w:rPr>
        <w:t>occurrence</w:t>
      </w:r>
      <w:r>
        <w:rPr>
          <w:i/>
          <w:spacing w:val="-2"/>
          <w:sz w:val="24"/>
        </w:rPr>
        <w:t xml:space="preserve"> </w:t>
      </w:r>
      <w:r>
        <w:rPr>
          <w:i/>
          <w:sz w:val="24"/>
        </w:rPr>
        <w:t>of</w:t>
      </w:r>
      <w:r>
        <w:rPr>
          <w:i/>
          <w:spacing w:val="-4"/>
          <w:sz w:val="24"/>
        </w:rPr>
        <w:t xml:space="preserve"> </w:t>
      </w:r>
      <w:r>
        <w:rPr>
          <w:i/>
          <w:sz w:val="24"/>
        </w:rPr>
        <w:t>more</w:t>
      </w:r>
      <w:r>
        <w:rPr>
          <w:i/>
          <w:spacing w:val="-3"/>
          <w:sz w:val="24"/>
        </w:rPr>
        <w:t xml:space="preserve"> </w:t>
      </w:r>
      <w:r>
        <w:rPr>
          <w:i/>
          <w:sz w:val="24"/>
        </w:rPr>
        <w:t>cases</w:t>
      </w:r>
      <w:r>
        <w:rPr>
          <w:i/>
          <w:spacing w:val="-3"/>
          <w:sz w:val="24"/>
        </w:rPr>
        <w:t xml:space="preserve"> </w:t>
      </w:r>
      <w:r>
        <w:rPr>
          <w:i/>
          <w:sz w:val="24"/>
        </w:rPr>
        <w:t>of</w:t>
      </w:r>
      <w:r>
        <w:rPr>
          <w:i/>
          <w:spacing w:val="-4"/>
          <w:sz w:val="24"/>
        </w:rPr>
        <w:t xml:space="preserve"> </w:t>
      </w:r>
      <w:r>
        <w:rPr>
          <w:i/>
          <w:sz w:val="24"/>
        </w:rPr>
        <w:t>disease</w:t>
      </w:r>
      <w:r>
        <w:rPr>
          <w:i/>
          <w:spacing w:val="-2"/>
          <w:sz w:val="24"/>
        </w:rPr>
        <w:t xml:space="preserve"> </w:t>
      </w:r>
      <w:r>
        <w:rPr>
          <w:i/>
          <w:sz w:val="24"/>
        </w:rPr>
        <w:t>than</w:t>
      </w:r>
      <w:r>
        <w:rPr>
          <w:i/>
          <w:spacing w:val="-4"/>
          <w:sz w:val="24"/>
        </w:rPr>
        <w:t xml:space="preserve"> </w:t>
      </w:r>
      <w:r>
        <w:rPr>
          <w:i/>
          <w:sz w:val="24"/>
        </w:rPr>
        <w:t xml:space="preserve">expected </w:t>
      </w:r>
      <w:r>
        <w:rPr>
          <w:sz w:val="24"/>
        </w:rPr>
        <w:t>in</w:t>
      </w:r>
      <w:r>
        <w:rPr>
          <w:spacing w:val="-4"/>
          <w:sz w:val="24"/>
        </w:rPr>
        <w:t xml:space="preserve"> </w:t>
      </w:r>
      <w:r>
        <w:rPr>
          <w:sz w:val="24"/>
        </w:rPr>
        <w:t>a</w:t>
      </w:r>
      <w:r>
        <w:rPr>
          <w:spacing w:val="-3"/>
          <w:sz w:val="24"/>
        </w:rPr>
        <w:t xml:space="preserve"> </w:t>
      </w:r>
      <w:r>
        <w:rPr>
          <w:sz w:val="24"/>
        </w:rPr>
        <w:t>given</w:t>
      </w:r>
      <w:r>
        <w:rPr>
          <w:spacing w:val="-2"/>
          <w:sz w:val="24"/>
        </w:rPr>
        <w:t xml:space="preserve"> </w:t>
      </w:r>
      <w:r>
        <w:rPr>
          <w:sz w:val="24"/>
        </w:rPr>
        <w:t>area</w:t>
      </w:r>
      <w:r>
        <w:rPr>
          <w:spacing w:val="-2"/>
          <w:sz w:val="24"/>
        </w:rPr>
        <w:t xml:space="preserve"> </w:t>
      </w:r>
      <w:r>
        <w:rPr>
          <w:sz w:val="24"/>
        </w:rPr>
        <w:t>or among a specific group of people over a period.</w:t>
      </w:r>
    </w:p>
    <w:p w14:paraId="555D3C0E" w14:textId="77777777" w:rsidR="00054C28" w:rsidRDefault="00D50A48">
      <w:pPr>
        <w:pStyle w:val="Heading4"/>
        <w:spacing w:before="120"/>
      </w:pPr>
      <w:r>
        <w:rPr>
          <w:spacing w:val="-2"/>
        </w:rPr>
        <w:t>Pandemic</w:t>
      </w:r>
    </w:p>
    <w:p w14:paraId="74D5BB07" w14:textId="77777777" w:rsidR="00054C28" w:rsidRDefault="00D50A48">
      <w:pPr>
        <w:spacing w:before="118"/>
        <w:ind w:left="940" w:right="314"/>
        <w:rPr>
          <w:sz w:val="24"/>
        </w:rPr>
      </w:pPr>
      <w:r>
        <w:rPr>
          <w:sz w:val="24"/>
        </w:rPr>
        <w:t>A</w:t>
      </w:r>
      <w:r>
        <w:rPr>
          <w:spacing w:val="-2"/>
          <w:sz w:val="24"/>
        </w:rPr>
        <w:t xml:space="preserve"> </w:t>
      </w:r>
      <w:r>
        <w:rPr>
          <w:sz w:val="24"/>
        </w:rPr>
        <w:t>pandemic</w:t>
      </w:r>
      <w:r>
        <w:rPr>
          <w:spacing w:val="-5"/>
          <w:sz w:val="24"/>
        </w:rPr>
        <w:t xml:space="preserve"> </w:t>
      </w:r>
      <w:r>
        <w:rPr>
          <w:sz w:val="24"/>
        </w:rPr>
        <w:t>is</w:t>
      </w:r>
      <w:r>
        <w:rPr>
          <w:spacing w:val="-3"/>
          <w:sz w:val="24"/>
        </w:rPr>
        <w:t xml:space="preserve"> </w:t>
      </w:r>
      <w:r>
        <w:rPr>
          <w:sz w:val="24"/>
        </w:rPr>
        <w:t>defined</w:t>
      </w:r>
      <w:r>
        <w:rPr>
          <w:spacing w:val="-4"/>
          <w:sz w:val="24"/>
        </w:rPr>
        <w:t xml:space="preserve"> </w:t>
      </w:r>
      <w:r>
        <w:rPr>
          <w:sz w:val="24"/>
        </w:rPr>
        <w:t>as</w:t>
      </w:r>
      <w:r>
        <w:rPr>
          <w:spacing w:val="-5"/>
          <w:sz w:val="24"/>
        </w:rPr>
        <w:t xml:space="preserve"> </w:t>
      </w:r>
      <w:r>
        <w:rPr>
          <w:sz w:val="24"/>
        </w:rPr>
        <w:t xml:space="preserve">an </w:t>
      </w:r>
      <w:r>
        <w:rPr>
          <w:i/>
          <w:sz w:val="24"/>
        </w:rPr>
        <w:t>epidemic</w:t>
      </w:r>
      <w:r>
        <w:rPr>
          <w:i/>
          <w:spacing w:val="-2"/>
          <w:sz w:val="24"/>
        </w:rPr>
        <w:t xml:space="preserve"> </w:t>
      </w:r>
      <w:r>
        <w:rPr>
          <w:i/>
          <w:sz w:val="24"/>
        </w:rPr>
        <w:t>occurring</w:t>
      </w:r>
      <w:r>
        <w:rPr>
          <w:i/>
          <w:spacing w:val="-4"/>
          <w:sz w:val="24"/>
        </w:rPr>
        <w:t xml:space="preserve"> </w:t>
      </w:r>
      <w:r>
        <w:rPr>
          <w:i/>
          <w:sz w:val="24"/>
        </w:rPr>
        <w:t>over</w:t>
      </w:r>
      <w:r>
        <w:rPr>
          <w:i/>
          <w:spacing w:val="-3"/>
          <w:sz w:val="24"/>
        </w:rPr>
        <w:t xml:space="preserve"> </w:t>
      </w:r>
      <w:r>
        <w:rPr>
          <w:i/>
          <w:sz w:val="24"/>
        </w:rPr>
        <w:t>a</w:t>
      </w:r>
      <w:r>
        <w:rPr>
          <w:i/>
          <w:spacing w:val="-4"/>
          <w:sz w:val="24"/>
        </w:rPr>
        <w:t xml:space="preserve"> </w:t>
      </w:r>
      <w:r>
        <w:rPr>
          <w:i/>
          <w:sz w:val="24"/>
        </w:rPr>
        <w:t>very</w:t>
      </w:r>
      <w:r>
        <w:rPr>
          <w:i/>
          <w:spacing w:val="-5"/>
          <w:sz w:val="24"/>
        </w:rPr>
        <w:t xml:space="preserve"> </w:t>
      </w:r>
      <w:r>
        <w:rPr>
          <w:i/>
          <w:sz w:val="24"/>
        </w:rPr>
        <w:t>wide</w:t>
      </w:r>
      <w:r>
        <w:rPr>
          <w:i/>
          <w:spacing w:val="-5"/>
          <w:sz w:val="24"/>
        </w:rPr>
        <w:t xml:space="preserve"> </w:t>
      </w:r>
      <w:r>
        <w:rPr>
          <w:i/>
          <w:sz w:val="24"/>
        </w:rPr>
        <w:t xml:space="preserve">area </w:t>
      </w:r>
      <w:r>
        <w:rPr>
          <w:sz w:val="24"/>
        </w:rPr>
        <w:t>(several</w:t>
      </w:r>
      <w:r>
        <w:rPr>
          <w:spacing w:val="-2"/>
          <w:sz w:val="24"/>
        </w:rPr>
        <w:t xml:space="preserve"> </w:t>
      </w:r>
      <w:r>
        <w:rPr>
          <w:sz w:val="24"/>
        </w:rPr>
        <w:t>countries</w:t>
      </w:r>
      <w:r>
        <w:rPr>
          <w:spacing w:val="-3"/>
          <w:sz w:val="24"/>
        </w:rPr>
        <w:t xml:space="preserve"> </w:t>
      </w:r>
      <w:r>
        <w:rPr>
          <w:sz w:val="24"/>
        </w:rPr>
        <w:t>or</w:t>
      </w:r>
      <w:r>
        <w:rPr>
          <w:spacing w:val="-4"/>
          <w:sz w:val="24"/>
        </w:rPr>
        <w:t xml:space="preserve"> </w:t>
      </w:r>
      <w:r>
        <w:rPr>
          <w:sz w:val="24"/>
        </w:rPr>
        <w:t>continents) and usually affecting a large proportion of the population.</w:t>
      </w:r>
    </w:p>
    <w:p w14:paraId="4674E27F" w14:textId="77777777" w:rsidR="00054C28" w:rsidRDefault="00D50A48">
      <w:pPr>
        <w:pStyle w:val="Heading3"/>
        <w:spacing w:before="121"/>
      </w:pPr>
      <w:bookmarkStart w:id="127" w:name="_Toc184969048"/>
      <w:r>
        <w:rPr>
          <w:color w:val="006480"/>
        </w:rPr>
        <w:t>Situation</w:t>
      </w:r>
      <w:r>
        <w:rPr>
          <w:color w:val="006480"/>
          <w:spacing w:val="-6"/>
        </w:rPr>
        <w:t xml:space="preserve"> </w:t>
      </w:r>
      <w:r>
        <w:rPr>
          <w:color w:val="006480"/>
        </w:rPr>
        <w:t>and</w:t>
      </w:r>
      <w:r>
        <w:rPr>
          <w:color w:val="006480"/>
          <w:spacing w:val="-4"/>
        </w:rPr>
        <w:t xml:space="preserve"> </w:t>
      </w:r>
      <w:r>
        <w:rPr>
          <w:color w:val="006480"/>
          <w:spacing w:val="-2"/>
        </w:rPr>
        <w:t>Assumptions</w:t>
      </w:r>
      <w:bookmarkEnd w:id="127"/>
    </w:p>
    <w:p w14:paraId="0D21EBCB" w14:textId="77777777" w:rsidR="00054C28" w:rsidRDefault="00D50A48">
      <w:pPr>
        <w:pStyle w:val="BodyText"/>
        <w:spacing w:before="119"/>
        <w:ind w:left="940" w:right="343"/>
      </w:pPr>
      <w:r>
        <w:t>The World Health Organization (WHO) provides an influenza pandemic alert system, with a scale ranging</w:t>
      </w:r>
      <w:r>
        <w:rPr>
          <w:spacing w:val="-4"/>
        </w:rPr>
        <w:t xml:space="preserve"> </w:t>
      </w:r>
      <w:r>
        <w:t>from</w:t>
      </w:r>
      <w:r>
        <w:rPr>
          <w:spacing w:val="-4"/>
        </w:rPr>
        <w:t xml:space="preserve"> </w:t>
      </w:r>
      <w:r>
        <w:t>Phase</w:t>
      </w:r>
      <w:r>
        <w:rPr>
          <w:spacing w:val="-3"/>
        </w:rPr>
        <w:t xml:space="preserve"> </w:t>
      </w:r>
      <w:r>
        <w:t>1</w:t>
      </w:r>
      <w:r>
        <w:rPr>
          <w:spacing w:val="-1"/>
        </w:rPr>
        <w:t xml:space="preserve"> </w:t>
      </w:r>
      <w:r>
        <w:t>(a</w:t>
      </w:r>
      <w:r>
        <w:rPr>
          <w:spacing w:val="-3"/>
        </w:rPr>
        <w:t xml:space="preserve"> </w:t>
      </w:r>
      <w:r>
        <w:t>low risk</w:t>
      </w:r>
      <w:r>
        <w:rPr>
          <w:spacing w:val="-3"/>
        </w:rPr>
        <w:t xml:space="preserve"> </w:t>
      </w:r>
      <w:r>
        <w:t>of</w:t>
      </w:r>
      <w:r>
        <w:rPr>
          <w:spacing w:val="-1"/>
        </w:rPr>
        <w:t xml:space="preserve"> </w:t>
      </w:r>
      <w:r>
        <w:t>a</w:t>
      </w:r>
      <w:r>
        <w:rPr>
          <w:spacing w:val="-4"/>
        </w:rPr>
        <w:t xml:space="preserve"> </w:t>
      </w:r>
      <w:r>
        <w:t>flu</w:t>
      </w:r>
      <w:r>
        <w:rPr>
          <w:spacing w:val="-3"/>
        </w:rPr>
        <w:t xml:space="preserve"> </w:t>
      </w:r>
      <w:r>
        <w:t>pandemic)</w:t>
      </w:r>
      <w:r>
        <w:rPr>
          <w:spacing w:val="-3"/>
        </w:rPr>
        <w:t xml:space="preserve"> </w:t>
      </w:r>
      <w:r>
        <w:t>to</w:t>
      </w:r>
      <w:r>
        <w:rPr>
          <w:spacing w:val="-3"/>
        </w:rPr>
        <w:t xml:space="preserve"> </w:t>
      </w:r>
      <w:r>
        <w:t>Phase</w:t>
      </w:r>
      <w:r>
        <w:rPr>
          <w:spacing w:val="-4"/>
        </w:rPr>
        <w:t xml:space="preserve"> </w:t>
      </w:r>
      <w:r>
        <w:t>6</w:t>
      </w:r>
      <w:r>
        <w:rPr>
          <w:spacing w:val="-1"/>
        </w:rPr>
        <w:t xml:space="preserve"> </w:t>
      </w:r>
      <w:r>
        <w:t>(a</w:t>
      </w:r>
      <w:r>
        <w:rPr>
          <w:spacing w:val="-4"/>
        </w:rPr>
        <w:t xml:space="preserve"> </w:t>
      </w:r>
      <w:r>
        <w:t>full-blown</w:t>
      </w:r>
      <w:r>
        <w:rPr>
          <w:spacing w:val="-4"/>
        </w:rPr>
        <w:t xml:space="preserve"> </w:t>
      </w:r>
      <w:r>
        <w:t>pandemic).</w:t>
      </w:r>
      <w:r>
        <w:rPr>
          <w:spacing w:val="-3"/>
        </w:rPr>
        <w:t xml:space="preserve"> </w:t>
      </w:r>
      <w:r>
        <w:t>See</w:t>
      </w:r>
      <w:r>
        <w:rPr>
          <w:spacing w:val="-3"/>
        </w:rPr>
        <w:t xml:space="preserve"> </w:t>
      </w:r>
      <w:r>
        <w:t>Figure</w:t>
      </w:r>
      <w:r>
        <w:rPr>
          <w:spacing w:val="-1"/>
        </w:rPr>
        <w:t xml:space="preserve"> </w:t>
      </w:r>
      <w:r>
        <w:t xml:space="preserve">1, </w:t>
      </w:r>
      <w:r>
        <w:rPr>
          <w:spacing w:val="-2"/>
        </w:rPr>
        <w:t>below.</w:t>
      </w:r>
    </w:p>
    <w:p w14:paraId="695F936D" w14:textId="77777777" w:rsidR="00054C28" w:rsidRDefault="00D50A48">
      <w:pPr>
        <w:pStyle w:val="BodyText"/>
        <w:tabs>
          <w:tab w:val="left" w:pos="2020"/>
        </w:tabs>
        <w:spacing w:before="122"/>
        <w:ind w:left="940"/>
      </w:pPr>
      <w:r>
        <w:rPr>
          <w:b/>
        </w:rPr>
        <w:t>Phase</w:t>
      </w:r>
      <w:r>
        <w:rPr>
          <w:b/>
          <w:spacing w:val="-3"/>
        </w:rPr>
        <w:t xml:space="preserve"> </w:t>
      </w:r>
      <w:r>
        <w:rPr>
          <w:b/>
          <w:spacing w:val="-5"/>
        </w:rPr>
        <w:t>1:</w:t>
      </w:r>
      <w:r>
        <w:rPr>
          <w:b/>
        </w:rPr>
        <w:tab/>
      </w:r>
      <w:r>
        <w:t>A</w:t>
      </w:r>
      <w:r>
        <w:rPr>
          <w:spacing w:val="-5"/>
        </w:rPr>
        <w:t xml:space="preserve"> </w:t>
      </w:r>
      <w:r>
        <w:t>virus</w:t>
      </w:r>
      <w:r>
        <w:rPr>
          <w:spacing w:val="-3"/>
        </w:rPr>
        <w:t xml:space="preserve"> </w:t>
      </w:r>
      <w:r>
        <w:t>in</w:t>
      </w:r>
      <w:r>
        <w:rPr>
          <w:spacing w:val="-3"/>
        </w:rPr>
        <w:t xml:space="preserve"> </w:t>
      </w:r>
      <w:r>
        <w:t>animals</w:t>
      </w:r>
      <w:r>
        <w:rPr>
          <w:spacing w:val="-5"/>
        </w:rPr>
        <w:t xml:space="preserve"> </w:t>
      </w:r>
      <w:r>
        <w:t>has</w:t>
      </w:r>
      <w:r>
        <w:rPr>
          <w:spacing w:val="-4"/>
        </w:rPr>
        <w:t xml:space="preserve"> </w:t>
      </w:r>
      <w:r>
        <w:t>caused</w:t>
      </w:r>
      <w:r>
        <w:rPr>
          <w:spacing w:val="-4"/>
        </w:rPr>
        <w:t xml:space="preserve"> </w:t>
      </w:r>
      <w:r>
        <w:t>no</w:t>
      </w:r>
      <w:r>
        <w:rPr>
          <w:spacing w:val="-5"/>
        </w:rPr>
        <w:t xml:space="preserve"> </w:t>
      </w:r>
      <w:r>
        <w:t>known</w:t>
      </w:r>
      <w:r>
        <w:rPr>
          <w:spacing w:val="-3"/>
        </w:rPr>
        <w:t xml:space="preserve"> </w:t>
      </w:r>
      <w:r>
        <w:t>infections</w:t>
      </w:r>
      <w:r>
        <w:rPr>
          <w:spacing w:val="-4"/>
        </w:rPr>
        <w:t xml:space="preserve"> </w:t>
      </w:r>
      <w:r>
        <w:t>in</w:t>
      </w:r>
      <w:r>
        <w:rPr>
          <w:spacing w:val="-4"/>
        </w:rPr>
        <w:t xml:space="preserve"> </w:t>
      </w:r>
      <w:r>
        <w:rPr>
          <w:spacing w:val="-2"/>
        </w:rPr>
        <w:t>humans.</w:t>
      </w:r>
    </w:p>
    <w:p w14:paraId="12A79DC8" w14:textId="77777777" w:rsidR="00054C28" w:rsidRDefault="00D50A48">
      <w:pPr>
        <w:pStyle w:val="BodyText"/>
        <w:tabs>
          <w:tab w:val="left" w:pos="2020"/>
        </w:tabs>
        <w:spacing w:before="120"/>
        <w:ind w:left="940"/>
      </w:pPr>
      <w:r>
        <w:rPr>
          <w:b/>
        </w:rPr>
        <w:t>Phase</w:t>
      </w:r>
      <w:r>
        <w:rPr>
          <w:b/>
          <w:spacing w:val="-3"/>
        </w:rPr>
        <w:t xml:space="preserve"> </w:t>
      </w:r>
      <w:r>
        <w:rPr>
          <w:b/>
          <w:spacing w:val="-5"/>
        </w:rPr>
        <w:t>2:</w:t>
      </w:r>
      <w:r>
        <w:rPr>
          <w:b/>
        </w:rPr>
        <w:tab/>
      </w:r>
      <w:r>
        <w:t>An</w:t>
      </w:r>
      <w:r>
        <w:rPr>
          <w:spacing w:val="-5"/>
        </w:rPr>
        <w:t xml:space="preserve"> </w:t>
      </w:r>
      <w:r>
        <w:t>animal</w:t>
      </w:r>
      <w:r>
        <w:rPr>
          <w:spacing w:val="-4"/>
        </w:rPr>
        <w:t xml:space="preserve"> </w:t>
      </w:r>
      <w:r>
        <w:t>flu</w:t>
      </w:r>
      <w:r>
        <w:rPr>
          <w:spacing w:val="-3"/>
        </w:rPr>
        <w:t xml:space="preserve"> </w:t>
      </w:r>
      <w:r>
        <w:t>virus</w:t>
      </w:r>
      <w:r>
        <w:rPr>
          <w:spacing w:val="-5"/>
        </w:rPr>
        <w:t xml:space="preserve"> </w:t>
      </w:r>
      <w:r>
        <w:t>has</w:t>
      </w:r>
      <w:r>
        <w:rPr>
          <w:spacing w:val="-3"/>
        </w:rPr>
        <w:t xml:space="preserve"> </w:t>
      </w:r>
      <w:r>
        <w:t>caused</w:t>
      </w:r>
      <w:r>
        <w:rPr>
          <w:spacing w:val="-4"/>
        </w:rPr>
        <w:t xml:space="preserve"> </w:t>
      </w:r>
      <w:r>
        <w:t>infection</w:t>
      </w:r>
      <w:r>
        <w:rPr>
          <w:spacing w:val="-2"/>
        </w:rPr>
        <w:t xml:space="preserve"> </w:t>
      </w:r>
      <w:r>
        <w:t>in</w:t>
      </w:r>
      <w:r>
        <w:rPr>
          <w:spacing w:val="-2"/>
        </w:rPr>
        <w:t xml:space="preserve"> humans.</w:t>
      </w:r>
    </w:p>
    <w:p w14:paraId="435CCBAF" w14:textId="77777777" w:rsidR="00054C28" w:rsidRDefault="00D50A48">
      <w:pPr>
        <w:pStyle w:val="BodyText"/>
        <w:tabs>
          <w:tab w:val="left" w:pos="2020"/>
        </w:tabs>
        <w:spacing w:before="120"/>
        <w:ind w:left="2020" w:right="247" w:hanging="1081"/>
      </w:pPr>
      <w:r>
        <w:rPr>
          <w:b/>
        </w:rPr>
        <w:t>Phase 3:</w:t>
      </w:r>
      <w:r>
        <w:rPr>
          <w:b/>
        </w:rPr>
        <w:tab/>
      </w:r>
      <w:r>
        <w:t>Sporadic</w:t>
      </w:r>
      <w:r>
        <w:rPr>
          <w:spacing w:val="-3"/>
        </w:rPr>
        <w:t xml:space="preserve"> </w:t>
      </w:r>
      <w:r>
        <w:t>cases</w:t>
      </w:r>
      <w:r>
        <w:rPr>
          <w:spacing w:val="-3"/>
        </w:rPr>
        <w:t xml:space="preserve"> </w:t>
      </w:r>
      <w:r>
        <w:t>or</w:t>
      </w:r>
      <w:r>
        <w:rPr>
          <w:spacing w:val="-4"/>
        </w:rPr>
        <w:t xml:space="preserve"> </w:t>
      </w:r>
      <w:r>
        <w:t>small</w:t>
      </w:r>
      <w:r>
        <w:rPr>
          <w:spacing w:val="-3"/>
        </w:rPr>
        <w:t xml:space="preserve"> </w:t>
      </w:r>
      <w:r>
        <w:t>clusters</w:t>
      </w:r>
      <w:r>
        <w:rPr>
          <w:spacing w:val="-5"/>
        </w:rPr>
        <w:t xml:space="preserve"> </w:t>
      </w:r>
      <w:r>
        <w:t>of</w:t>
      </w:r>
      <w:r>
        <w:rPr>
          <w:spacing w:val="-4"/>
        </w:rPr>
        <w:t xml:space="preserve"> </w:t>
      </w:r>
      <w:r>
        <w:t>disease</w:t>
      </w:r>
      <w:r>
        <w:rPr>
          <w:spacing w:val="-3"/>
        </w:rPr>
        <w:t xml:space="preserve"> </w:t>
      </w:r>
      <w:r>
        <w:t>occur</w:t>
      </w:r>
      <w:r>
        <w:rPr>
          <w:spacing w:val="-5"/>
        </w:rPr>
        <w:t xml:space="preserve"> </w:t>
      </w:r>
      <w:r>
        <w:t>in</w:t>
      </w:r>
      <w:r>
        <w:rPr>
          <w:spacing w:val="-3"/>
        </w:rPr>
        <w:t xml:space="preserve"> </w:t>
      </w:r>
      <w:r>
        <w:t>humans.</w:t>
      </w:r>
      <w:r>
        <w:rPr>
          <w:spacing w:val="-4"/>
        </w:rPr>
        <w:t xml:space="preserve"> </w:t>
      </w:r>
      <w:r>
        <w:t>Human-to-human</w:t>
      </w:r>
      <w:r>
        <w:rPr>
          <w:spacing w:val="-4"/>
        </w:rPr>
        <w:t xml:space="preserve"> </w:t>
      </w:r>
      <w:r>
        <w:t>transmission, if any, is insufficient to cause community-level outbreaks.</w:t>
      </w:r>
    </w:p>
    <w:p w14:paraId="59FEE418" w14:textId="77777777" w:rsidR="00054C28" w:rsidRDefault="00D50A48">
      <w:pPr>
        <w:pStyle w:val="BodyText"/>
        <w:tabs>
          <w:tab w:val="left" w:pos="2020"/>
        </w:tabs>
        <w:spacing w:before="119"/>
        <w:ind w:left="940"/>
      </w:pPr>
      <w:r>
        <w:rPr>
          <w:b/>
        </w:rPr>
        <w:t>Phase</w:t>
      </w:r>
      <w:r>
        <w:rPr>
          <w:b/>
          <w:spacing w:val="-3"/>
        </w:rPr>
        <w:t xml:space="preserve"> </w:t>
      </w:r>
      <w:r>
        <w:rPr>
          <w:b/>
          <w:spacing w:val="-5"/>
        </w:rPr>
        <w:t>4:</w:t>
      </w:r>
      <w:r>
        <w:rPr>
          <w:b/>
        </w:rPr>
        <w:tab/>
      </w:r>
      <w:r>
        <w:t>The</w:t>
      </w:r>
      <w:r>
        <w:rPr>
          <w:spacing w:val="-3"/>
        </w:rPr>
        <w:t xml:space="preserve"> </w:t>
      </w:r>
      <w:r>
        <w:t>risk</w:t>
      </w:r>
      <w:r>
        <w:rPr>
          <w:spacing w:val="-3"/>
        </w:rPr>
        <w:t xml:space="preserve"> </w:t>
      </w:r>
      <w:r>
        <w:t>for</w:t>
      </w:r>
      <w:r>
        <w:rPr>
          <w:spacing w:val="-3"/>
        </w:rPr>
        <w:t xml:space="preserve"> </w:t>
      </w:r>
      <w:r>
        <w:t>a</w:t>
      </w:r>
      <w:r>
        <w:rPr>
          <w:spacing w:val="-4"/>
        </w:rPr>
        <w:t xml:space="preserve"> </w:t>
      </w:r>
      <w:r>
        <w:t>pandemic</w:t>
      </w:r>
      <w:r>
        <w:rPr>
          <w:spacing w:val="-2"/>
        </w:rPr>
        <w:t xml:space="preserve"> </w:t>
      </w:r>
      <w:r>
        <w:t>is</w:t>
      </w:r>
      <w:r>
        <w:rPr>
          <w:spacing w:val="1"/>
        </w:rPr>
        <w:t xml:space="preserve"> </w:t>
      </w:r>
      <w:r>
        <w:t>greatly</w:t>
      </w:r>
      <w:r>
        <w:rPr>
          <w:spacing w:val="-2"/>
        </w:rPr>
        <w:t xml:space="preserve"> </w:t>
      </w:r>
      <w:r>
        <w:t>increased</w:t>
      </w:r>
      <w:r>
        <w:rPr>
          <w:spacing w:val="-1"/>
        </w:rPr>
        <w:t xml:space="preserve"> </w:t>
      </w:r>
      <w:r>
        <w:t>but</w:t>
      </w:r>
      <w:r>
        <w:rPr>
          <w:spacing w:val="-3"/>
        </w:rPr>
        <w:t xml:space="preserve"> </w:t>
      </w:r>
      <w:r>
        <w:t>not</w:t>
      </w:r>
      <w:r>
        <w:rPr>
          <w:spacing w:val="1"/>
        </w:rPr>
        <w:t xml:space="preserve"> </w:t>
      </w:r>
      <w:r>
        <w:rPr>
          <w:spacing w:val="-2"/>
        </w:rPr>
        <w:t>certain.</w:t>
      </w:r>
    </w:p>
    <w:p w14:paraId="22815FA9" w14:textId="77777777" w:rsidR="00054C28" w:rsidRDefault="00054C28">
      <w:pPr>
        <w:sectPr w:rsidR="00054C28">
          <w:pgSz w:w="12240" w:h="15840"/>
          <w:pgMar w:top="1580" w:right="860" w:bottom="280" w:left="140" w:header="768" w:footer="0" w:gutter="0"/>
          <w:cols w:space="720"/>
        </w:sectPr>
      </w:pPr>
    </w:p>
    <w:p w14:paraId="583FA24C" w14:textId="77777777" w:rsidR="00054C28" w:rsidRDefault="00054C28">
      <w:pPr>
        <w:pStyle w:val="BodyText"/>
        <w:spacing w:before="4"/>
        <w:ind w:left="0"/>
      </w:pPr>
    </w:p>
    <w:p w14:paraId="1C421787" w14:textId="77777777" w:rsidR="00054C28" w:rsidRDefault="00D50A48">
      <w:pPr>
        <w:pStyle w:val="BodyText"/>
        <w:tabs>
          <w:tab w:val="left" w:pos="2020"/>
        </w:tabs>
        <w:ind w:left="2020" w:right="788" w:hanging="1081"/>
      </w:pPr>
      <w:r>
        <w:rPr>
          <w:b/>
        </w:rPr>
        <w:t>Phase 5:</w:t>
      </w:r>
      <w:r>
        <w:rPr>
          <w:b/>
        </w:rPr>
        <w:tab/>
      </w:r>
      <w:r>
        <w:t>Spread</w:t>
      </w:r>
      <w:r>
        <w:rPr>
          <w:spacing w:val="-4"/>
        </w:rPr>
        <w:t xml:space="preserve"> </w:t>
      </w:r>
      <w:r>
        <w:t>of</w:t>
      </w:r>
      <w:r>
        <w:rPr>
          <w:spacing w:val="-2"/>
        </w:rPr>
        <w:t xml:space="preserve"> </w:t>
      </w:r>
      <w:r>
        <w:t>disease</w:t>
      </w:r>
      <w:r>
        <w:rPr>
          <w:spacing w:val="-5"/>
        </w:rPr>
        <w:t xml:space="preserve"> </w:t>
      </w:r>
      <w:r>
        <w:t>between</w:t>
      </w:r>
      <w:r>
        <w:rPr>
          <w:spacing w:val="-4"/>
        </w:rPr>
        <w:t xml:space="preserve"> </w:t>
      </w:r>
      <w:r>
        <w:t>humans</w:t>
      </w:r>
      <w:r>
        <w:rPr>
          <w:spacing w:val="-3"/>
        </w:rPr>
        <w:t xml:space="preserve"> </w:t>
      </w:r>
      <w:r>
        <w:t>is</w:t>
      </w:r>
      <w:r>
        <w:rPr>
          <w:spacing w:val="-5"/>
        </w:rPr>
        <w:t xml:space="preserve"> </w:t>
      </w:r>
      <w:r>
        <w:t>occurring</w:t>
      </w:r>
      <w:r>
        <w:rPr>
          <w:spacing w:val="-5"/>
        </w:rPr>
        <w:t xml:space="preserve"> </w:t>
      </w:r>
      <w:r>
        <w:t>in</w:t>
      </w:r>
      <w:r>
        <w:rPr>
          <w:spacing w:val="-2"/>
        </w:rPr>
        <w:t xml:space="preserve"> </w:t>
      </w:r>
      <w:r>
        <w:t>more</w:t>
      </w:r>
      <w:r>
        <w:rPr>
          <w:spacing w:val="-2"/>
        </w:rPr>
        <w:t xml:space="preserve"> </w:t>
      </w:r>
      <w:r>
        <w:t>than</w:t>
      </w:r>
      <w:r>
        <w:rPr>
          <w:spacing w:val="-4"/>
        </w:rPr>
        <w:t xml:space="preserve"> </w:t>
      </w:r>
      <w:r>
        <w:t>one</w:t>
      </w:r>
      <w:r>
        <w:rPr>
          <w:spacing w:val="-2"/>
        </w:rPr>
        <w:t xml:space="preserve"> </w:t>
      </w:r>
      <w:r>
        <w:t>country</w:t>
      </w:r>
      <w:r>
        <w:rPr>
          <w:spacing w:val="-3"/>
        </w:rPr>
        <w:t xml:space="preserve"> </w:t>
      </w:r>
      <w:r>
        <w:t>of</w:t>
      </w:r>
      <w:r>
        <w:rPr>
          <w:spacing w:val="-4"/>
        </w:rPr>
        <w:t xml:space="preserve"> </w:t>
      </w:r>
      <w:r>
        <w:t>one</w:t>
      </w:r>
      <w:r>
        <w:rPr>
          <w:spacing w:val="-5"/>
        </w:rPr>
        <w:t xml:space="preserve"> </w:t>
      </w:r>
      <w:r>
        <w:t xml:space="preserve">WHO </w:t>
      </w:r>
      <w:r>
        <w:rPr>
          <w:spacing w:val="-2"/>
        </w:rPr>
        <w:t>region.</w:t>
      </w:r>
    </w:p>
    <w:p w14:paraId="2E8D4852" w14:textId="77777777" w:rsidR="00054C28" w:rsidRDefault="00D50A48">
      <w:pPr>
        <w:pStyle w:val="BodyText"/>
        <w:tabs>
          <w:tab w:val="left" w:pos="2020"/>
        </w:tabs>
        <w:spacing w:before="120"/>
        <w:ind w:left="2020" w:right="312" w:hanging="1081"/>
      </w:pPr>
      <w:r>
        <w:rPr>
          <w:b/>
        </w:rPr>
        <w:t>Phase 6:</w:t>
      </w:r>
      <w:r>
        <w:rPr>
          <w:b/>
        </w:rPr>
        <w:tab/>
      </w:r>
      <w:r>
        <w:t>Community-level</w:t>
      </w:r>
      <w:r>
        <w:rPr>
          <w:spacing w:val="-5"/>
        </w:rPr>
        <w:t xml:space="preserve"> </w:t>
      </w:r>
      <w:r>
        <w:t>outbreaks</w:t>
      </w:r>
      <w:r>
        <w:rPr>
          <w:spacing w:val="-3"/>
        </w:rPr>
        <w:t xml:space="preserve"> </w:t>
      </w:r>
      <w:r>
        <w:t>are</w:t>
      </w:r>
      <w:r>
        <w:rPr>
          <w:spacing w:val="-2"/>
        </w:rPr>
        <w:t xml:space="preserve"> </w:t>
      </w:r>
      <w:r>
        <w:t>in</w:t>
      </w:r>
      <w:r>
        <w:rPr>
          <w:spacing w:val="-4"/>
        </w:rPr>
        <w:t xml:space="preserve"> </w:t>
      </w:r>
      <w:r>
        <w:t>at</w:t>
      </w:r>
      <w:r>
        <w:rPr>
          <w:spacing w:val="-4"/>
        </w:rPr>
        <w:t xml:space="preserve"> </w:t>
      </w:r>
      <w:r>
        <w:t>least</w:t>
      </w:r>
      <w:r>
        <w:rPr>
          <w:spacing w:val="-4"/>
        </w:rPr>
        <w:t xml:space="preserve"> </w:t>
      </w:r>
      <w:r>
        <w:t>one</w:t>
      </w:r>
      <w:r>
        <w:rPr>
          <w:spacing w:val="-2"/>
        </w:rPr>
        <w:t xml:space="preserve"> </w:t>
      </w:r>
      <w:r>
        <w:t>additional</w:t>
      </w:r>
      <w:r>
        <w:rPr>
          <w:spacing w:val="-3"/>
        </w:rPr>
        <w:t xml:space="preserve"> </w:t>
      </w:r>
      <w:r>
        <w:t>country</w:t>
      </w:r>
      <w:r>
        <w:rPr>
          <w:spacing w:val="-3"/>
        </w:rPr>
        <w:t xml:space="preserve"> </w:t>
      </w:r>
      <w:r>
        <w:t>in</w:t>
      </w:r>
      <w:r>
        <w:rPr>
          <w:spacing w:val="-4"/>
        </w:rPr>
        <w:t xml:space="preserve"> </w:t>
      </w:r>
      <w:r>
        <w:t>a</w:t>
      </w:r>
      <w:r>
        <w:rPr>
          <w:spacing w:val="-5"/>
        </w:rPr>
        <w:t xml:space="preserve"> </w:t>
      </w:r>
      <w:r>
        <w:t>different</w:t>
      </w:r>
      <w:r>
        <w:rPr>
          <w:spacing w:val="-4"/>
        </w:rPr>
        <w:t xml:space="preserve"> </w:t>
      </w:r>
      <w:r>
        <w:t>WHO</w:t>
      </w:r>
      <w:r>
        <w:rPr>
          <w:spacing w:val="-4"/>
        </w:rPr>
        <w:t xml:space="preserve"> </w:t>
      </w:r>
      <w:r>
        <w:t>region from phase 5. A global pandemic is under way.</w:t>
      </w:r>
    </w:p>
    <w:p w14:paraId="7D1C470E" w14:textId="77777777" w:rsidR="00054C28" w:rsidRDefault="00D50A48">
      <w:pPr>
        <w:spacing w:before="122"/>
        <w:ind w:left="940"/>
        <w:rPr>
          <w:b/>
          <w:sz w:val="28"/>
        </w:rPr>
      </w:pPr>
      <w:r>
        <w:rPr>
          <w:b/>
          <w:sz w:val="28"/>
        </w:rPr>
        <w:t>Figure</w:t>
      </w:r>
      <w:r>
        <w:rPr>
          <w:b/>
          <w:spacing w:val="-4"/>
          <w:sz w:val="28"/>
        </w:rPr>
        <w:t xml:space="preserve"> </w:t>
      </w:r>
      <w:r>
        <w:rPr>
          <w:b/>
          <w:sz w:val="28"/>
        </w:rPr>
        <w:t>1:</w:t>
      </w:r>
      <w:r>
        <w:rPr>
          <w:b/>
          <w:spacing w:val="-5"/>
          <w:sz w:val="28"/>
        </w:rPr>
        <w:t xml:space="preserve"> </w:t>
      </w:r>
      <w:r>
        <w:rPr>
          <w:b/>
          <w:sz w:val="28"/>
        </w:rPr>
        <w:t>Infectious</w:t>
      </w:r>
      <w:r>
        <w:rPr>
          <w:b/>
          <w:spacing w:val="-5"/>
          <w:sz w:val="28"/>
        </w:rPr>
        <w:t xml:space="preserve"> </w:t>
      </w:r>
      <w:r>
        <w:rPr>
          <w:b/>
          <w:sz w:val="28"/>
        </w:rPr>
        <w:t>Disease</w:t>
      </w:r>
      <w:r>
        <w:rPr>
          <w:b/>
          <w:spacing w:val="-3"/>
          <w:sz w:val="28"/>
        </w:rPr>
        <w:t xml:space="preserve"> </w:t>
      </w:r>
      <w:r>
        <w:rPr>
          <w:b/>
          <w:sz w:val="28"/>
        </w:rPr>
        <w:t>Phases</w:t>
      </w:r>
      <w:r>
        <w:rPr>
          <w:b/>
          <w:spacing w:val="-4"/>
          <w:sz w:val="28"/>
        </w:rPr>
        <w:t xml:space="preserve"> (WHO)</w:t>
      </w:r>
    </w:p>
    <w:p w14:paraId="40DED90D" w14:textId="77777777" w:rsidR="00054C28" w:rsidRDefault="00D50A48">
      <w:pPr>
        <w:pStyle w:val="BodyText"/>
        <w:spacing w:before="68"/>
        <w:ind w:left="0"/>
        <w:rPr>
          <w:b/>
          <w:sz w:val="20"/>
        </w:rPr>
      </w:pPr>
      <w:r>
        <w:rPr>
          <w:noProof/>
        </w:rPr>
        <w:drawing>
          <wp:anchor distT="0" distB="0" distL="0" distR="0" simplePos="0" relativeHeight="487626240" behindDoc="1" locked="0" layoutInCell="1" allowOverlap="1" wp14:anchorId="57E6A0B5" wp14:editId="45B01E04">
            <wp:simplePos x="0" y="0"/>
            <wp:positionH relativeFrom="page">
              <wp:posOffset>783837</wp:posOffset>
            </wp:positionH>
            <wp:positionV relativeFrom="paragraph">
              <wp:posOffset>213588</wp:posOffset>
            </wp:positionV>
            <wp:extent cx="6011808" cy="2926079"/>
            <wp:effectExtent l="0" t="0" r="0" b="0"/>
            <wp:wrapTopAndBottom/>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90" cstate="print"/>
                    <a:stretch>
                      <a:fillRect/>
                    </a:stretch>
                  </pic:blipFill>
                  <pic:spPr>
                    <a:xfrm>
                      <a:off x="0" y="0"/>
                      <a:ext cx="6011808" cy="2926079"/>
                    </a:xfrm>
                    <a:prstGeom prst="rect">
                      <a:avLst/>
                    </a:prstGeom>
                  </pic:spPr>
                </pic:pic>
              </a:graphicData>
            </a:graphic>
          </wp:anchor>
        </w:drawing>
      </w:r>
    </w:p>
    <w:p w14:paraId="40399007" w14:textId="77777777" w:rsidR="00054C28" w:rsidRDefault="00D50A48">
      <w:pPr>
        <w:pStyle w:val="Heading3"/>
        <w:spacing w:before="337"/>
      </w:pPr>
      <w:bookmarkStart w:id="128" w:name="_Toc184969049"/>
      <w:r>
        <w:rPr>
          <w:color w:val="006480"/>
        </w:rPr>
        <w:t>Concept</w:t>
      </w:r>
      <w:r>
        <w:rPr>
          <w:color w:val="006480"/>
          <w:spacing w:val="-2"/>
        </w:rPr>
        <w:t xml:space="preserve"> </w:t>
      </w:r>
      <w:r>
        <w:rPr>
          <w:color w:val="006480"/>
        </w:rPr>
        <w:t xml:space="preserve">of </w:t>
      </w:r>
      <w:r>
        <w:rPr>
          <w:color w:val="006480"/>
          <w:spacing w:val="-2"/>
        </w:rPr>
        <w:t>Operations</w:t>
      </w:r>
      <w:bookmarkEnd w:id="128"/>
    </w:p>
    <w:p w14:paraId="7B57413E" w14:textId="77777777" w:rsidR="00054C28" w:rsidRDefault="00D50A48">
      <w:pPr>
        <w:pStyle w:val="BodyText"/>
        <w:spacing w:before="121"/>
        <w:ind w:left="940"/>
      </w:pPr>
      <w:r>
        <w:t>We</w:t>
      </w:r>
      <w:r>
        <w:rPr>
          <w:spacing w:val="-5"/>
        </w:rPr>
        <w:t xml:space="preserve"> </w:t>
      </w:r>
      <w:r>
        <w:t>monitor</w:t>
      </w:r>
      <w:r>
        <w:rPr>
          <w:spacing w:val="-4"/>
        </w:rPr>
        <w:t xml:space="preserve"> </w:t>
      </w:r>
      <w:r>
        <w:t>the</w:t>
      </w:r>
      <w:r>
        <w:rPr>
          <w:spacing w:val="-4"/>
        </w:rPr>
        <w:t xml:space="preserve"> </w:t>
      </w:r>
      <w:r>
        <w:t>following</w:t>
      </w:r>
      <w:r>
        <w:rPr>
          <w:spacing w:val="-3"/>
        </w:rPr>
        <w:t xml:space="preserve"> </w:t>
      </w:r>
      <w:r>
        <w:t>levels</w:t>
      </w:r>
      <w:r>
        <w:rPr>
          <w:spacing w:val="-3"/>
        </w:rPr>
        <w:t xml:space="preserve"> </w:t>
      </w:r>
      <w:r>
        <w:t>of</w:t>
      </w:r>
      <w:r>
        <w:rPr>
          <w:spacing w:val="-2"/>
        </w:rPr>
        <w:t xml:space="preserve"> </w:t>
      </w:r>
      <w:r>
        <w:t>activation</w:t>
      </w:r>
      <w:r>
        <w:rPr>
          <w:spacing w:val="-4"/>
        </w:rPr>
        <w:t xml:space="preserve"> </w:t>
      </w:r>
      <w:r>
        <w:t>for</w:t>
      </w:r>
      <w:r>
        <w:rPr>
          <w:spacing w:val="-4"/>
        </w:rPr>
        <w:t xml:space="preserve"> </w:t>
      </w:r>
      <w:r>
        <w:t>our</w:t>
      </w:r>
      <w:r>
        <w:rPr>
          <w:spacing w:val="-2"/>
        </w:rPr>
        <w:t xml:space="preserve"> </w:t>
      </w:r>
      <w:r>
        <w:t>EOP</w:t>
      </w:r>
      <w:r>
        <w:rPr>
          <w:spacing w:val="-2"/>
        </w:rPr>
        <w:t xml:space="preserve"> </w:t>
      </w:r>
      <w:r>
        <w:t>and</w:t>
      </w:r>
      <w:r>
        <w:rPr>
          <w:spacing w:val="-2"/>
        </w:rPr>
        <w:t xml:space="preserve"> </w:t>
      </w:r>
      <w:r>
        <w:t>Emergency</w:t>
      </w:r>
      <w:r>
        <w:rPr>
          <w:spacing w:val="-3"/>
        </w:rPr>
        <w:t xml:space="preserve"> </w:t>
      </w:r>
      <w:r>
        <w:t>Operations</w:t>
      </w:r>
      <w:r>
        <w:rPr>
          <w:spacing w:val="-3"/>
        </w:rPr>
        <w:t xml:space="preserve"> </w:t>
      </w:r>
      <w:r>
        <w:rPr>
          <w:spacing w:val="-2"/>
        </w:rPr>
        <w:t>Center:</w:t>
      </w:r>
    </w:p>
    <w:p w14:paraId="5D6EEC85" w14:textId="77777777" w:rsidR="00054C28" w:rsidRDefault="00D50A48">
      <w:pPr>
        <w:pStyle w:val="Heading4"/>
        <w:spacing w:before="120"/>
      </w:pPr>
      <w:r>
        <w:t>Level</w:t>
      </w:r>
      <w:r>
        <w:rPr>
          <w:spacing w:val="-2"/>
        </w:rPr>
        <w:t xml:space="preserve"> </w:t>
      </w:r>
      <w:r>
        <w:t>3</w:t>
      </w:r>
      <w:r>
        <w:rPr>
          <w:spacing w:val="-3"/>
        </w:rPr>
        <w:t xml:space="preserve"> </w:t>
      </w:r>
      <w:r>
        <w:t>(lowest</w:t>
      </w:r>
      <w:r>
        <w:rPr>
          <w:spacing w:val="-2"/>
        </w:rPr>
        <w:t xml:space="preserve"> level):</w:t>
      </w:r>
    </w:p>
    <w:p w14:paraId="0374940B" w14:textId="77777777" w:rsidR="00054C28" w:rsidRDefault="00D50A48">
      <w:pPr>
        <w:pStyle w:val="BodyText"/>
        <w:spacing w:before="119"/>
        <w:ind w:left="940" w:right="343"/>
      </w:pPr>
      <w:r>
        <w:t>This level implies that, with modest augmentation, the lead agency or program can address the primary</w:t>
      </w:r>
      <w:r>
        <w:rPr>
          <w:spacing w:val="-5"/>
        </w:rPr>
        <w:t xml:space="preserve"> </w:t>
      </w:r>
      <w:r>
        <w:t>needs</w:t>
      </w:r>
      <w:r>
        <w:rPr>
          <w:spacing w:val="-5"/>
        </w:rPr>
        <w:t xml:space="preserve"> </w:t>
      </w:r>
      <w:r>
        <w:t>of</w:t>
      </w:r>
      <w:r>
        <w:rPr>
          <w:spacing w:val="-2"/>
        </w:rPr>
        <w:t xml:space="preserve"> </w:t>
      </w:r>
      <w:r>
        <w:t>the</w:t>
      </w:r>
      <w:r>
        <w:rPr>
          <w:spacing w:val="-4"/>
        </w:rPr>
        <w:t xml:space="preserve"> </w:t>
      </w:r>
      <w:r>
        <w:t>response.</w:t>
      </w:r>
      <w:r>
        <w:rPr>
          <w:spacing w:val="-3"/>
        </w:rPr>
        <w:t xml:space="preserve"> </w:t>
      </w:r>
      <w:r>
        <w:t>In</w:t>
      </w:r>
      <w:r>
        <w:rPr>
          <w:spacing w:val="-4"/>
        </w:rPr>
        <w:t xml:space="preserve"> </w:t>
      </w:r>
      <w:r>
        <w:t>the</w:t>
      </w:r>
      <w:r>
        <w:rPr>
          <w:spacing w:val="-5"/>
        </w:rPr>
        <w:t xml:space="preserve"> </w:t>
      </w:r>
      <w:r>
        <w:t>United</w:t>
      </w:r>
      <w:r>
        <w:rPr>
          <w:spacing w:val="-4"/>
        </w:rPr>
        <w:t xml:space="preserve"> </w:t>
      </w:r>
      <w:r>
        <w:t>States,</w:t>
      </w:r>
      <w:r>
        <w:rPr>
          <w:spacing w:val="-2"/>
        </w:rPr>
        <w:t xml:space="preserve"> </w:t>
      </w:r>
      <w:r>
        <w:t>many</w:t>
      </w:r>
      <w:r>
        <w:rPr>
          <w:spacing w:val="-3"/>
        </w:rPr>
        <w:t xml:space="preserve"> </w:t>
      </w:r>
      <w:r>
        <w:t>small</w:t>
      </w:r>
      <w:r>
        <w:rPr>
          <w:spacing w:val="-3"/>
        </w:rPr>
        <w:t xml:space="preserve"> </w:t>
      </w:r>
      <w:r>
        <w:t>natural</w:t>
      </w:r>
      <w:r>
        <w:rPr>
          <w:spacing w:val="-4"/>
        </w:rPr>
        <w:t xml:space="preserve"> </w:t>
      </w:r>
      <w:r>
        <w:t>disasters</w:t>
      </w:r>
      <w:r>
        <w:rPr>
          <w:spacing w:val="-3"/>
        </w:rPr>
        <w:t xml:space="preserve"> </w:t>
      </w:r>
      <w:r>
        <w:t>or</w:t>
      </w:r>
      <w:r>
        <w:rPr>
          <w:spacing w:val="-4"/>
        </w:rPr>
        <w:t xml:space="preserve"> </w:t>
      </w:r>
      <w:r>
        <w:t>environmental responses fall into this activation level.</w:t>
      </w:r>
    </w:p>
    <w:p w14:paraId="2A6028CA" w14:textId="77777777" w:rsidR="00054C28" w:rsidRDefault="00D50A48">
      <w:pPr>
        <w:pStyle w:val="Heading4"/>
        <w:spacing w:before="120"/>
      </w:pPr>
      <w:r>
        <w:t>Level</w:t>
      </w:r>
      <w:r>
        <w:rPr>
          <w:spacing w:val="-4"/>
        </w:rPr>
        <w:t xml:space="preserve"> </w:t>
      </w:r>
      <w:r>
        <w:t>2</w:t>
      </w:r>
      <w:r>
        <w:rPr>
          <w:spacing w:val="-5"/>
        </w:rPr>
        <w:t xml:space="preserve"> </w:t>
      </w:r>
      <w:r>
        <w:t>(intermediate</w:t>
      </w:r>
      <w:r>
        <w:rPr>
          <w:spacing w:val="-3"/>
        </w:rPr>
        <w:t xml:space="preserve"> </w:t>
      </w:r>
      <w:r>
        <w:rPr>
          <w:spacing w:val="-2"/>
        </w:rPr>
        <w:t>level):</w:t>
      </w:r>
    </w:p>
    <w:p w14:paraId="4609891A" w14:textId="77777777" w:rsidR="00054C28" w:rsidRDefault="00D50A48">
      <w:pPr>
        <w:pStyle w:val="BodyText"/>
        <w:spacing w:before="121"/>
        <w:ind w:left="940" w:right="343"/>
      </w:pPr>
      <w:r>
        <w:t>This</w:t>
      </w:r>
      <w:r>
        <w:rPr>
          <w:spacing w:val="-3"/>
        </w:rPr>
        <w:t xml:space="preserve"> </w:t>
      </w:r>
      <w:r>
        <w:t>level</w:t>
      </w:r>
      <w:r>
        <w:rPr>
          <w:spacing w:val="-5"/>
        </w:rPr>
        <w:t xml:space="preserve"> </w:t>
      </w:r>
      <w:r>
        <w:t>implies</w:t>
      </w:r>
      <w:r>
        <w:rPr>
          <w:spacing w:val="-3"/>
        </w:rPr>
        <w:t xml:space="preserve"> </w:t>
      </w:r>
      <w:r>
        <w:t>substantial</w:t>
      </w:r>
      <w:r>
        <w:rPr>
          <w:spacing w:val="-5"/>
        </w:rPr>
        <w:t xml:space="preserve"> </w:t>
      </w:r>
      <w:r>
        <w:t>augmentation</w:t>
      </w:r>
      <w:r>
        <w:rPr>
          <w:spacing w:val="-2"/>
        </w:rPr>
        <w:t xml:space="preserve"> </w:t>
      </w:r>
      <w:r>
        <w:t>is</w:t>
      </w:r>
      <w:r>
        <w:rPr>
          <w:spacing w:val="-5"/>
        </w:rPr>
        <w:t xml:space="preserve"> </w:t>
      </w:r>
      <w:r>
        <w:t>required</w:t>
      </w:r>
      <w:r>
        <w:rPr>
          <w:spacing w:val="-4"/>
        </w:rPr>
        <w:t xml:space="preserve"> </w:t>
      </w:r>
      <w:r>
        <w:t>for</w:t>
      </w:r>
      <w:r>
        <w:rPr>
          <w:spacing w:val="-2"/>
        </w:rPr>
        <w:t xml:space="preserve"> </w:t>
      </w:r>
      <w:r>
        <w:t>the</w:t>
      </w:r>
      <w:r>
        <w:rPr>
          <w:spacing w:val="-5"/>
        </w:rPr>
        <w:t xml:space="preserve"> </w:t>
      </w:r>
      <w:r>
        <w:t>lead</w:t>
      </w:r>
      <w:r>
        <w:rPr>
          <w:spacing w:val="-4"/>
        </w:rPr>
        <w:t xml:space="preserve"> </w:t>
      </w:r>
      <w:r>
        <w:t>agency</w:t>
      </w:r>
      <w:r>
        <w:rPr>
          <w:spacing w:val="-3"/>
        </w:rPr>
        <w:t xml:space="preserve"> </w:t>
      </w:r>
      <w:r>
        <w:t>or</w:t>
      </w:r>
      <w:r>
        <w:rPr>
          <w:spacing w:val="-5"/>
        </w:rPr>
        <w:t xml:space="preserve"> </w:t>
      </w:r>
      <w:r>
        <w:t>program</w:t>
      </w:r>
      <w:r>
        <w:rPr>
          <w:spacing w:val="-5"/>
        </w:rPr>
        <w:t xml:space="preserve"> </w:t>
      </w:r>
      <w:r>
        <w:t>to</w:t>
      </w:r>
      <w:r>
        <w:rPr>
          <w:spacing w:val="-5"/>
        </w:rPr>
        <w:t xml:space="preserve"> </w:t>
      </w:r>
      <w:r>
        <w:t>meet response requirements.</w:t>
      </w:r>
    </w:p>
    <w:p w14:paraId="76DD7B5D" w14:textId="77777777" w:rsidR="00054C28" w:rsidRDefault="00D50A48">
      <w:pPr>
        <w:pStyle w:val="Heading4"/>
        <w:spacing w:before="120"/>
      </w:pPr>
      <w:r>
        <w:t>Level</w:t>
      </w:r>
      <w:r>
        <w:rPr>
          <w:spacing w:val="-2"/>
        </w:rPr>
        <w:t xml:space="preserve"> </w:t>
      </w:r>
      <w:r>
        <w:t>1</w:t>
      </w:r>
      <w:r>
        <w:rPr>
          <w:spacing w:val="-5"/>
        </w:rPr>
        <w:t xml:space="preserve"> </w:t>
      </w:r>
      <w:r>
        <w:t>(highest</w:t>
      </w:r>
      <w:r>
        <w:rPr>
          <w:spacing w:val="-1"/>
        </w:rPr>
        <w:t xml:space="preserve"> </w:t>
      </w:r>
      <w:r>
        <w:rPr>
          <w:spacing w:val="-2"/>
        </w:rPr>
        <w:t>level):</w:t>
      </w:r>
    </w:p>
    <w:p w14:paraId="29D2A595" w14:textId="77777777" w:rsidR="00054C28" w:rsidRDefault="00D50A48">
      <w:pPr>
        <w:pStyle w:val="BodyText"/>
        <w:spacing w:before="119"/>
        <w:ind w:left="940" w:right="218"/>
      </w:pPr>
      <w:r>
        <w:t>This</w:t>
      </w:r>
      <w:r>
        <w:rPr>
          <w:spacing w:val="-3"/>
        </w:rPr>
        <w:t xml:space="preserve"> </w:t>
      </w:r>
      <w:r>
        <w:t>level</w:t>
      </w:r>
      <w:r>
        <w:rPr>
          <w:spacing w:val="-5"/>
        </w:rPr>
        <w:t xml:space="preserve"> </w:t>
      </w:r>
      <w:r>
        <w:t>requires</w:t>
      </w:r>
      <w:r>
        <w:rPr>
          <w:spacing w:val="-3"/>
        </w:rPr>
        <w:t xml:space="preserve"> </w:t>
      </w:r>
      <w:r>
        <w:t>an</w:t>
      </w:r>
      <w:r>
        <w:rPr>
          <w:spacing w:val="-4"/>
        </w:rPr>
        <w:t xml:space="preserve"> </w:t>
      </w:r>
      <w:r>
        <w:t>agency</w:t>
      </w:r>
      <w:r>
        <w:rPr>
          <w:spacing w:val="-3"/>
        </w:rPr>
        <w:t xml:space="preserve"> </w:t>
      </w:r>
      <w:r>
        <w:t>wide</w:t>
      </w:r>
      <w:r>
        <w:rPr>
          <w:spacing w:val="-2"/>
        </w:rPr>
        <w:t xml:space="preserve"> </w:t>
      </w:r>
      <w:r>
        <w:t>response</w:t>
      </w:r>
      <w:r>
        <w:rPr>
          <w:spacing w:val="-2"/>
        </w:rPr>
        <w:t xml:space="preserve"> </w:t>
      </w:r>
      <w:r>
        <w:t>and</w:t>
      </w:r>
      <w:r>
        <w:rPr>
          <w:spacing w:val="-6"/>
        </w:rPr>
        <w:t xml:space="preserve"> </w:t>
      </w:r>
      <w:r>
        <w:t>often</w:t>
      </w:r>
      <w:r>
        <w:rPr>
          <w:spacing w:val="-2"/>
        </w:rPr>
        <w:t xml:space="preserve"> </w:t>
      </w:r>
      <w:r>
        <w:t>includes</w:t>
      </w:r>
      <w:r>
        <w:rPr>
          <w:spacing w:val="-3"/>
        </w:rPr>
        <w:t xml:space="preserve"> </w:t>
      </w:r>
      <w:r>
        <w:t>domestic</w:t>
      </w:r>
      <w:r>
        <w:rPr>
          <w:spacing w:val="-6"/>
        </w:rPr>
        <w:t xml:space="preserve"> </w:t>
      </w:r>
      <w:r>
        <w:t>and</w:t>
      </w:r>
      <w:r>
        <w:rPr>
          <w:spacing w:val="-2"/>
        </w:rPr>
        <w:t xml:space="preserve"> </w:t>
      </w:r>
      <w:r>
        <w:t>international</w:t>
      </w:r>
      <w:r>
        <w:rPr>
          <w:spacing w:val="-5"/>
        </w:rPr>
        <w:t xml:space="preserve"> </w:t>
      </w:r>
      <w:r>
        <w:t>partners.</w:t>
      </w:r>
      <w:r>
        <w:rPr>
          <w:spacing w:val="-4"/>
        </w:rPr>
        <w:t xml:space="preserve"> </w:t>
      </w:r>
      <w:r>
        <w:t>As an example, there have been five Level 1 activations since 2005: Hurricane Katrina (2005), influenza A (H1N1) pandemic (2009–10), Ebola virus disease outbreak (2014–2016), Zika virus outbreak (2016– 2017), and Coronavirus Disease 2019 (2019-202?).</w:t>
      </w:r>
    </w:p>
    <w:p w14:paraId="11271648" w14:textId="77777777" w:rsidR="00054C28" w:rsidRDefault="00054C28">
      <w:pPr>
        <w:sectPr w:rsidR="00054C28">
          <w:pgSz w:w="12240" w:h="15840"/>
          <w:pgMar w:top="1580" w:right="860" w:bottom="280" w:left="140" w:header="768" w:footer="0" w:gutter="0"/>
          <w:cols w:space="720"/>
        </w:sectPr>
      </w:pPr>
    </w:p>
    <w:p w14:paraId="238E70C5" w14:textId="77777777" w:rsidR="00054C28" w:rsidRDefault="00D50A48">
      <w:pPr>
        <w:pStyle w:val="Heading3"/>
        <w:spacing w:before="298" w:line="304" w:lineRule="auto"/>
        <w:ind w:right="4063"/>
      </w:pPr>
      <w:bookmarkStart w:id="129" w:name="_Toc184969050"/>
      <w:r>
        <w:rPr>
          <w:color w:val="006480"/>
        </w:rPr>
        <w:lastRenderedPageBreak/>
        <w:t>Continuity</w:t>
      </w:r>
      <w:r>
        <w:rPr>
          <w:color w:val="006480"/>
          <w:spacing w:val="-10"/>
        </w:rPr>
        <w:t xml:space="preserve"> </w:t>
      </w:r>
      <w:r>
        <w:rPr>
          <w:color w:val="006480"/>
        </w:rPr>
        <w:t>of</w:t>
      </w:r>
      <w:r>
        <w:rPr>
          <w:color w:val="006480"/>
          <w:spacing w:val="-10"/>
        </w:rPr>
        <w:t xml:space="preserve"> </w:t>
      </w:r>
      <w:r>
        <w:rPr>
          <w:color w:val="006480"/>
        </w:rPr>
        <w:t>Operations</w:t>
      </w:r>
      <w:r>
        <w:rPr>
          <w:color w:val="006480"/>
          <w:spacing w:val="-9"/>
        </w:rPr>
        <w:t xml:space="preserve"> </w:t>
      </w:r>
      <w:r>
        <w:rPr>
          <w:color w:val="006480"/>
        </w:rPr>
        <w:t>(Annex</w:t>
      </w:r>
      <w:r>
        <w:rPr>
          <w:color w:val="006480"/>
          <w:spacing w:val="-13"/>
        </w:rPr>
        <w:t xml:space="preserve"> </w:t>
      </w:r>
      <w:r>
        <w:rPr>
          <w:color w:val="006480"/>
        </w:rPr>
        <w:t>Specific) Important Notice</w:t>
      </w:r>
      <w:bookmarkEnd w:id="129"/>
    </w:p>
    <w:p w14:paraId="2A88FA47" w14:textId="77777777" w:rsidR="00054C28" w:rsidRDefault="00D50A48">
      <w:pPr>
        <w:pStyle w:val="BodyText"/>
        <w:spacing w:before="1"/>
        <w:ind w:left="940" w:right="259"/>
      </w:pPr>
      <w:r>
        <w:t>Occupational Health and Safety standards impose additional requirements on employers to protect employees from airborne infectious diseases like COVID-19 and pathogens transmitted by aerosols. Under section 3203 of California’s general industry safety regulations, employers must establish, implement, and maintain an effective Injury and Illness Prevention Program (IIPP) to protect employees from workplace hazards. Employers are required to determine if the infectious disease is a hazard</w:t>
      </w:r>
      <w:r>
        <w:rPr>
          <w:spacing w:val="-2"/>
        </w:rPr>
        <w:t xml:space="preserve"> </w:t>
      </w:r>
      <w:r>
        <w:t>in</w:t>
      </w:r>
      <w:r>
        <w:rPr>
          <w:spacing w:val="-4"/>
        </w:rPr>
        <w:t xml:space="preserve"> </w:t>
      </w:r>
      <w:r>
        <w:t>their</w:t>
      </w:r>
      <w:r>
        <w:rPr>
          <w:spacing w:val="-4"/>
        </w:rPr>
        <w:t xml:space="preserve"> </w:t>
      </w:r>
      <w:r>
        <w:t>workplace. If</w:t>
      </w:r>
      <w:r>
        <w:rPr>
          <w:spacing w:val="-2"/>
        </w:rPr>
        <w:t xml:space="preserve"> </w:t>
      </w:r>
      <w:r>
        <w:t>it</w:t>
      </w:r>
      <w:r>
        <w:rPr>
          <w:spacing w:val="-2"/>
        </w:rPr>
        <w:t xml:space="preserve"> </w:t>
      </w:r>
      <w:r>
        <w:t>is</w:t>
      </w:r>
      <w:r>
        <w:rPr>
          <w:spacing w:val="-3"/>
        </w:rPr>
        <w:t xml:space="preserve"> </w:t>
      </w:r>
      <w:r>
        <w:t>a</w:t>
      </w:r>
      <w:r>
        <w:rPr>
          <w:spacing w:val="-5"/>
        </w:rPr>
        <w:t xml:space="preserve"> </w:t>
      </w:r>
      <w:r>
        <w:t>workplace</w:t>
      </w:r>
      <w:r>
        <w:rPr>
          <w:spacing w:val="-5"/>
        </w:rPr>
        <w:t xml:space="preserve"> </w:t>
      </w:r>
      <w:r>
        <w:t>hazard,</w:t>
      </w:r>
      <w:r>
        <w:rPr>
          <w:spacing w:val="-5"/>
        </w:rPr>
        <w:t xml:space="preserve"> </w:t>
      </w:r>
      <w:r>
        <w:t>then</w:t>
      </w:r>
      <w:r>
        <w:rPr>
          <w:spacing w:val="-2"/>
        </w:rPr>
        <w:t xml:space="preserve"> </w:t>
      </w:r>
      <w:r>
        <w:t>employers</w:t>
      </w:r>
      <w:r>
        <w:rPr>
          <w:spacing w:val="-5"/>
        </w:rPr>
        <w:t xml:space="preserve"> </w:t>
      </w:r>
      <w:r>
        <w:t>must</w:t>
      </w:r>
      <w:r>
        <w:rPr>
          <w:spacing w:val="-2"/>
        </w:rPr>
        <w:t xml:space="preserve"> </w:t>
      </w:r>
      <w:r>
        <w:t>implement</w:t>
      </w:r>
      <w:r>
        <w:rPr>
          <w:spacing w:val="-4"/>
        </w:rPr>
        <w:t xml:space="preserve"> </w:t>
      </w:r>
      <w:r>
        <w:t>infection</w:t>
      </w:r>
      <w:r>
        <w:rPr>
          <w:spacing w:val="-2"/>
        </w:rPr>
        <w:t xml:space="preserve"> </w:t>
      </w:r>
      <w:r>
        <w:t>control measures,</w:t>
      </w:r>
      <w:r>
        <w:rPr>
          <w:spacing w:val="-4"/>
        </w:rPr>
        <w:t xml:space="preserve"> </w:t>
      </w:r>
      <w:r>
        <w:t>including</w:t>
      </w:r>
      <w:r>
        <w:rPr>
          <w:spacing w:val="-4"/>
        </w:rPr>
        <w:t xml:space="preserve"> </w:t>
      </w:r>
      <w:r>
        <w:t>applicable</w:t>
      </w:r>
      <w:r>
        <w:rPr>
          <w:spacing w:val="-1"/>
        </w:rPr>
        <w:t xml:space="preserve"> </w:t>
      </w:r>
      <w:r>
        <w:t>and</w:t>
      </w:r>
      <w:r>
        <w:rPr>
          <w:spacing w:val="-3"/>
        </w:rPr>
        <w:t xml:space="preserve"> </w:t>
      </w:r>
      <w:r>
        <w:t>relevant</w:t>
      </w:r>
      <w:r>
        <w:rPr>
          <w:spacing w:val="-1"/>
        </w:rPr>
        <w:t xml:space="preserve"> </w:t>
      </w:r>
      <w:r>
        <w:t>recommendations</w:t>
      </w:r>
      <w:r>
        <w:rPr>
          <w:spacing w:val="-2"/>
        </w:rPr>
        <w:t xml:space="preserve"> </w:t>
      </w:r>
      <w:r>
        <w:t>from</w:t>
      </w:r>
      <w:r>
        <w:rPr>
          <w:spacing w:val="-4"/>
        </w:rPr>
        <w:t xml:space="preserve"> </w:t>
      </w:r>
      <w:r>
        <w:t>federal,</w:t>
      </w:r>
      <w:r>
        <w:rPr>
          <w:spacing w:val="-1"/>
        </w:rPr>
        <w:t xml:space="preserve"> </w:t>
      </w:r>
      <w:r>
        <w:t>state</w:t>
      </w:r>
      <w:r>
        <w:rPr>
          <w:spacing w:val="-1"/>
        </w:rPr>
        <w:t xml:space="preserve"> </w:t>
      </w:r>
      <w:r>
        <w:t>and</w:t>
      </w:r>
      <w:r>
        <w:rPr>
          <w:spacing w:val="-3"/>
        </w:rPr>
        <w:t xml:space="preserve"> </w:t>
      </w:r>
      <w:r>
        <w:t>local</w:t>
      </w:r>
      <w:r>
        <w:rPr>
          <w:spacing w:val="-1"/>
        </w:rPr>
        <w:t xml:space="preserve"> </w:t>
      </w:r>
      <w:r>
        <w:t>guidelines. It is the employer’s responsibility to maintain a current and relevant IIPP.</w:t>
      </w:r>
    </w:p>
    <w:p w14:paraId="63F63EEC" w14:textId="77777777" w:rsidR="00054C28" w:rsidRDefault="00D50A48">
      <w:pPr>
        <w:pStyle w:val="BodyText"/>
        <w:spacing w:before="122"/>
        <w:ind w:left="940" w:right="343"/>
      </w:pPr>
      <w:r>
        <w:t>All staff are to be informed regarding protective actions and/or modifications related to this plan. Messaging and risk communications during an emerging infectious disease or pandemic will be conducted by our Emergency Operations Center. Guidance and instructions on established infection control</w:t>
      </w:r>
      <w:r>
        <w:rPr>
          <w:spacing w:val="-6"/>
        </w:rPr>
        <w:t xml:space="preserve"> </w:t>
      </w:r>
      <w:r>
        <w:t>measures</w:t>
      </w:r>
      <w:r>
        <w:rPr>
          <w:spacing w:val="-4"/>
        </w:rPr>
        <w:t xml:space="preserve"> </w:t>
      </w:r>
      <w:r>
        <w:t>such</w:t>
      </w:r>
      <w:r>
        <w:rPr>
          <w:spacing w:val="-3"/>
        </w:rPr>
        <w:t xml:space="preserve"> </w:t>
      </w:r>
      <w:r>
        <w:t>as</w:t>
      </w:r>
      <w:r>
        <w:rPr>
          <w:spacing w:val="-4"/>
        </w:rPr>
        <w:t xml:space="preserve"> </w:t>
      </w:r>
      <w:r>
        <w:t>social</w:t>
      </w:r>
      <w:r>
        <w:rPr>
          <w:spacing w:val="-4"/>
        </w:rPr>
        <w:t xml:space="preserve"> </w:t>
      </w:r>
      <w:r>
        <w:t>distancing,</w:t>
      </w:r>
      <w:r>
        <w:rPr>
          <w:spacing w:val="-6"/>
        </w:rPr>
        <w:t xml:space="preserve"> </w:t>
      </w:r>
      <w:r>
        <w:t>personnel</w:t>
      </w:r>
      <w:r>
        <w:rPr>
          <w:spacing w:val="-6"/>
        </w:rPr>
        <w:t xml:space="preserve"> </w:t>
      </w:r>
      <w:r>
        <w:t>protective</w:t>
      </w:r>
      <w:r>
        <w:rPr>
          <w:spacing w:val="-3"/>
        </w:rPr>
        <w:t xml:space="preserve"> </w:t>
      </w:r>
      <w:r>
        <w:t>equipment</w:t>
      </w:r>
      <w:r>
        <w:rPr>
          <w:spacing w:val="-3"/>
        </w:rPr>
        <w:t xml:space="preserve"> </w:t>
      </w:r>
      <w:r>
        <w:t>and</w:t>
      </w:r>
      <w:r>
        <w:rPr>
          <w:spacing w:val="-5"/>
        </w:rPr>
        <w:t xml:space="preserve"> </w:t>
      </w:r>
      <w:r>
        <w:t>telework</w:t>
      </w:r>
      <w:r>
        <w:rPr>
          <w:spacing w:val="-5"/>
        </w:rPr>
        <w:t xml:space="preserve"> </w:t>
      </w:r>
      <w:r>
        <w:t>polices</w:t>
      </w:r>
      <w:r>
        <w:rPr>
          <w:spacing w:val="-6"/>
        </w:rPr>
        <w:t xml:space="preserve"> </w:t>
      </w:r>
      <w:r>
        <w:t>are provided by our Emergency Operations Center to assist in limiting the spread of influenza at the primary and alternate worksites.</w:t>
      </w:r>
    </w:p>
    <w:p w14:paraId="78D8C85C" w14:textId="77777777" w:rsidR="00054C28" w:rsidRDefault="00D50A48">
      <w:pPr>
        <w:pStyle w:val="BodyText"/>
        <w:spacing w:before="119"/>
        <w:ind w:left="940"/>
      </w:pPr>
      <w:r>
        <w:t>Within</w:t>
      </w:r>
      <w:r>
        <w:rPr>
          <w:spacing w:val="-4"/>
        </w:rPr>
        <w:t xml:space="preserve"> </w:t>
      </w:r>
      <w:r>
        <w:t>the</w:t>
      </w:r>
      <w:r>
        <w:rPr>
          <w:spacing w:val="-5"/>
        </w:rPr>
        <w:t xml:space="preserve"> </w:t>
      </w:r>
      <w:r>
        <w:t>workplace,</w:t>
      </w:r>
      <w:r>
        <w:rPr>
          <w:spacing w:val="-3"/>
        </w:rPr>
        <w:t xml:space="preserve"> </w:t>
      </w:r>
      <w:r>
        <w:t>social</w:t>
      </w:r>
      <w:r>
        <w:rPr>
          <w:spacing w:val="-1"/>
        </w:rPr>
        <w:t xml:space="preserve"> </w:t>
      </w:r>
      <w:r>
        <w:t>distancing</w:t>
      </w:r>
      <w:r>
        <w:rPr>
          <w:spacing w:val="-3"/>
        </w:rPr>
        <w:t xml:space="preserve"> </w:t>
      </w:r>
      <w:r>
        <w:t>measures</w:t>
      </w:r>
      <w:r>
        <w:rPr>
          <w:spacing w:val="-8"/>
        </w:rPr>
        <w:t xml:space="preserve"> </w:t>
      </w:r>
      <w:r>
        <w:t>could</w:t>
      </w:r>
      <w:r>
        <w:rPr>
          <w:spacing w:val="-3"/>
        </w:rPr>
        <w:t xml:space="preserve"> </w:t>
      </w:r>
      <w:r>
        <w:t>take</w:t>
      </w:r>
      <w:r>
        <w:rPr>
          <w:spacing w:val="-4"/>
        </w:rPr>
        <w:t xml:space="preserve"> </w:t>
      </w:r>
      <w:r>
        <w:t>the</w:t>
      </w:r>
      <w:r>
        <w:rPr>
          <w:spacing w:val="-5"/>
        </w:rPr>
        <w:t xml:space="preserve"> </w:t>
      </w:r>
      <w:r>
        <w:t>form</w:t>
      </w:r>
      <w:r>
        <w:rPr>
          <w:spacing w:val="-1"/>
        </w:rPr>
        <w:t xml:space="preserve"> </w:t>
      </w:r>
      <w:r>
        <w:rPr>
          <w:spacing w:val="-5"/>
        </w:rPr>
        <w:t>of:</w:t>
      </w:r>
    </w:p>
    <w:p w14:paraId="2F8B6F74" w14:textId="77777777" w:rsidR="00054C28" w:rsidRDefault="00D50A48">
      <w:pPr>
        <w:pStyle w:val="BodyText"/>
        <w:spacing w:before="122"/>
        <w:ind w:left="1660" w:right="343" w:hanging="360"/>
      </w:pPr>
      <w:r>
        <w:t>Modifying</w:t>
      </w:r>
      <w:r>
        <w:rPr>
          <w:spacing w:val="-5"/>
        </w:rPr>
        <w:t xml:space="preserve"> </w:t>
      </w:r>
      <w:r>
        <w:t>the</w:t>
      </w:r>
      <w:r>
        <w:rPr>
          <w:spacing w:val="-5"/>
        </w:rPr>
        <w:t xml:space="preserve"> </w:t>
      </w:r>
      <w:r>
        <w:t>frequency</w:t>
      </w:r>
      <w:r>
        <w:rPr>
          <w:spacing w:val="-6"/>
        </w:rPr>
        <w:t xml:space="preserve"> </w:t>
      </w:r>
      <w:r>
        <w:t>and</w:t>
      </w:r>
      <w:r>
        <w:rPr>
          <w:spacing w:val="-4"/>
        </w:rPr>
        <w:t xml:space="preserve"> </w:t>
      </w:r>
      <w:r>
        <w:t>type</w:t>
      </w:r>
      <w:r>
        <w:rPr>
          <w:spacing w:val="-2"/>
        </w:rPr>
        <w:t xml:space="preserve"> </w:t>
      </w:r>
      <w:r>
        <w:t>of</w:t>
      </w:r>
      <w:r>
        <w:rPr>
          <w:spacing w:val="-4"/>
        </w:rPr>
        <w:t xml:space="preserve"> </w:t>
      </w:r>
      <w:r>
        <w:t>face-to-face</w:t>
      </w:r>
      <w:r>
        <w:rPr>
          <w:spacing w:val="-5"/>
        </w:rPr>
        <w:t xml:space="preserve"> </w:t>
      </w:r>
      <w:r>
        <w:t>employee</w:t>
      </w:r>
      <w:r>
        <w:rPr>
          <w:spacing w:val="-4"/>
        </w:rPr>
        <w:t xml:space="preserve"> </w:t>
      </w:r>
      <w:r>
        <w:t>encounters</w:t>
      </w:r>
      <w:r>
        <w:rPr>
          <w:spacing w:val="-3"/>
        </w:rPr>
        <w:t xml:space="preserve"> </w:t>
      </w:r>
      <w:r>
        <w:t>(e.g.,</w:t>
      </w:r>
      <w:r>
        <w:rPr>
          <w:spacing w:val="-3"/>
        </w:rPr>
        <w:t xml:space="preserve"> </w:t>
      </w:r>
      <w:r>
        <w:t>placing</w:t>
      </w:r>
      <w:r>
        <w:rPr>
          <w:spacing w:val="-3"/>
        </w:rPr>
        <w:t xml:space="preserve"> </w:t>
      </w:r>
      <w:r>
        <w:t>moratoriums on hand-shaking, substituting teleconferences for face-to-face meetings, staggering breaks, posting infection control guidelines);</w:t>
      </w:r>
    </w:p>
    <w:p w14:paraId="133F7CB3" w14:textId="77777777" w:rsidR="00054C28" w:rsidRDefault="00D50A48">
      <w:pPr>
        <w:pStyle w:val="BodyText"/>
      </w:pPr>
      <w:r>
        <w:t>Establishing</w:t>
      </w:r>
      <w:r>
        <w:rPr>
          <w:spacing w:val="-7"/>
        </w:rPr>
        <w:t xml:space="preserve"> </w:t>
      </w:r>
      <w:r>
        <w:t>flexible</w:t>
      </w:r>
      <w:r>
        <w:rPr>
          <w:spacing w:val="-4"/>
        </w:rPr>
        <w:t xml:space="preserve"> </w:t>
      </w:r>
      <w:r>
        <w:t>work</w:t>
      </w:r>
      <w:r>
        <w:rPr>
          <w:spacing w:val="-3"/>
        </w:rPr>
        <w:t xml:space="preserve"> </w:t>
      </w:r>
      <w:r>
        <w:t>hours</w:t>
      </w:r>
      <w:r>
        <w:rPr>
          <w:spacing w:val="-5"/>
        </w:rPr>
        <w:t xml:space="preserve"> </w:t>
      </w:r>
      <w:r>
        <w:t>or</w:t>
      </w:r>
      <w:r>
        <w:rPr>
          <w:spacing w:val="-3"/>
        </w:rPr>
        <w:t xml:space="preserve"> </w:t>
      </w:r>
      <w:r>
        <w:t>worksite,</w:t>
      </w:r>
      <w:r>
        <w:rPr>
          <w:spacing w:val="-5"/>
        </w:rPr>
        <w:t xml:space="preserve"> </w:t>
      </w:r>
      <w:r>
        <w:t>(e.g.,</w:t>
      </w:r>
      <w:r>
        <w:rPr>
          <w:spacing w:val="-2"/>
        </w:rPr>
        <w:t xml:space="preserve"> telecommuting);</w:t>
      </w:r>
    </w:p>
    <w:p w14:paraId="059FA46A" w14:textId="77777777" w:rsidR="00054C28" w:rsidRDefault="00D50A48">
      <w:pPr>
        <w:pStyle w:val="BodyText"/>
        <w:ind w:left="1660" w:right="575" w:hanging="360"/>
      </w:pPr>
      <w:r>
        <w:t>Promoting</w:t>
      </w:r>
      <w:r>
        <w:rPr>
          <w:spacing w:val="-4"/>
        </w:rPr>
        <w:t xml:space="preserve"> </w:t>
      </w:r>
      <w:r>
        <w:t>social</w:t>
      </w:r>
      <w:r>
        <w:rPr>
          <w:spacing w:val="-3"/>
        </w:rPr>
        <w:t xml:space="preserve"> </w:t>
      </w:r>
      <w:r>
        <w:t>distancing</w:t>
      </w:r>
      <w:r>
        <w:rPr>
          <w:spacing w:val="-4"/>
        </w:rPr>
        <w:t xml:space="preserve"> </w:t>
      </w:r>
      <w:r>
        <w:t>between</w:t>
      </w:r>
      <w:r>
        <w:rPr>
          <w:spacing w:val="-5"/>
        </w:rPr>
        <w:t xml:space="preserve"> </w:t>
      </w:r>
      <w:r>
        <w:t>employees</w:t>
      </w:r>
      <w:r>
        <w:rPr>
          <w:spacing w:val="-6"/>
        </w:rPr>
        <w:t xml:space="preserve"> </w:t>
      </w:r>
      <w:r>
        <w:t>and</w:t>
      </w:r>
      <w:r>
        <w:rPr>
          <w:spacing w:val="-5"/>
        </w:rPr>
        <w:t xml:space="preserve"> </w:t>
      </w:r>
      <w:r>
        <w:t>those</w:t>
      </w:r>
      <w:r>
        <w:rPr>
          <w:spacing w:val="-5"/>
        </w:rPr>
        <w:t xml:space="preserve"> </w:t>
      </w:r>
      <w:r>
        <w:t>with</w:t>
      </w:r>
      <w:r>
        <w:rPr>
          <w:spacing w:val="-3"/>
        </w:rPr>
        <w:t xml:space="preserve"> </w:t>
      </w:r>
      <w:r>
        <w:t>whom</w:t>
      </w:r>
      <w:r>
        <w:rPr>
          <w:spacing w:val="-5"/>
        </w:rPr>
        <w:t xml:space="preserve"> </w:t>
      </w:r>
      <w:r>
        <w:t>they</w:t>
      </w:r>
      <w:r>
        <w:rPr>
          <w:spacing w:val="-4"/>
        </w:rPr>
        <w:t xml:space="preserve"> </w:t>
      </w:r>
      <w:r>
        <w:t>interact</w:t>
      </w:r>
      <w:r>
        <w:rPr>
          <w:spacing w:val="-5"/>
        </w:rPr>
        <w:t xml:space="preserve"> </w:t>
      </w:r>
      <w:r>
        <w:t>to</w:t>
      </w:r>
      <w:r>
        <w:rPr>
          <w:spacing w:val="-3"/>
        </w:rPr>
        <w:t xml:space="preserve"> </w:t>
      </w:r>
      <w:r>
        <w:t>maintain six-feet spatial separation between individuals; and</w:t>
      </w:r>
    </w:p>
    <w:p w14:paraId="587331A0" w14:textId="77777777" w:rsidR="00054C28" w:rsidRDefault="00D50A48">
      <w:pPr>
        <w:pStyle w:val="BodyText"/>
        <w:ind w:left="1660" w:hanging="360"/>
      </w:pPr>
      <w:r>
        <w:t>Implementing</w:t>
      </w:r>
      <w:r>
        <w:rPr>
          <w:spacing w:val="-5"/>
        </w:rPr>
        <w:t xml:space="preserve"> </w:t>
      </w:r>
      <w:r>
        <w:t>strategies</w:t>
      </w:r>
      <w:r>
        <w:rPr>
          <w:spacing w:val="-7"/>
        </w:rPr>
        <w:t xml:space="preserve"> </w:t>
      </w:r>
      <w:r>
        <w:t>that</w:t>
      </w:r>
      <w:r>
        <w:rPr>
          <w:spacing w:val="-2"/>
        </w:rPr>
        <w:t xml:space="preserve"> </w:t>
      </w:r>
      <w:r>
        <w:t>request</w:t>
      </w:r>
      <w:r>
        <w:rPr>
          <w:spacing w:val="-2"/>
        </w:rPr>
        <w:t xml:space="preserve"> </w:t>
      </w:r>
      <w:r>
        <w:t>and</w:t>
      </w:r>
      <w:r>
        <w:rPr>
          <w:spacing w:val="-4"/>
        </w:rPr>
        <w:t xml:space="preserve"> </w:t>
      </w:r>
      <w:r>
        <w:t>enable</w:t>
      </w:r>
      <w:r>
        <w:rPr>
          <w:spacing w:val="-6"/>
        </w:rPr>
        <w:t xml:space="preserve"> </w:t>
      </w:r>
      <w:r>
        <w:t>employees</w:t>
      </w:r>
      <w:r>
        <w:rPr>
          <w:spacing w:val="-5"/>
        </w:rPr>
        <w:t xml:space="preserve"> </w:t>
      </w:r>
      <w:r>
        <w:t>with</w:t>
      </w:r>
      <w:r>
        <w:rPr>
          <w:spacing w:val="-4"/>
        </w:rPr>
        <w:t xml:space="preserve"> </w:t>
      </w:r>
      <w:r>
        <w:t>influenza</w:t>
      </w:r>
      <w:r>
        <w:rPr>
          <w:spacing w:val="-3"/>
        </w:rPr>
        <w:t xml:space="preserve"> </w:t>
      </w:r>
      <w:r>
        <w:t>to</w:t>
      </w:r>
      <w:r>
        <w:rPr>
          <w:spacing w:val="-5"/>
        </w:rPr>
        <w:t xml:space="preserve"> </w:t>
      </w:r>
      <w:r>
        <w:t>stay</w:t>
      </w:r>
      <w:r>
        <w:rPr>
          <w:spacing w:val="-5"/>
        </w:rPr>
        <w:t xml:space="preserve"> </w:t>
      </w:r>
      <w:r>
        <w:t>home</w:t>
      </w:r>
      <w:r>
        <w:rPr>
          <w:spacing w:val="-5"/>
        </w:rPr>
        <w:t xml:space="preserve"> </w:t>
      </w:r>
      <w:r>
        <w:t>at</w:t>
      </w:r>
      <w:r>
        <w:rPr>
          <w:spacing w:val="-4"/>
        </w:rPr>
        <w:t xml:space="preserve"> </w:t>
      </w:r>
      <w:r>
        <w:t>the</w:t>
      </w:r>
      <w:r>
        <w:rPr>
          <w:spacing w:val="-4"/>
        </w:rPr>
        <w:t xml:space="preserve"> </w:t>
      </w:r>
      <w:r>
        <w:t>first sign of symptoms.</w:t>
      </w:r>
    </w:p>
    <w:p w14:paraId="5643AD07" w14:textId="77777777" w:rsidR="00054C28" w:rsidRDefault="00D50A48">
      <w:pPr>
        <w:pStyle w:val="BodyText"/>
        <w:spacing w:before="119"/>
        <w:ind w:left="940"/>
      </w:pPr>
      <w:r>
        <w:t>Frequent, daily contact is important to keep our employees informed about developments in our response,</w:t>
      </w:r>
      <w:r>
        <w:rPr>
          <w:spacing w:val="-2"/>
        </w:rPr>
        <w:t xml:space="preserve"> </w:t>
      </w:r>
      <w:r>
        <w:t>impacts</w:t>
      </w:r>
      <w:r>
        <w:rPr>
          <w:spacing w:val="-3"/>
        </w:rPr>
        <w:t xml:space="preserve"> </w:t>
      </w:r>
      <w:r>
        <w:t>on</w:t>
      </w:r>
      <w:r>
        <w:rPr>
          <w:spacing w:val="-4"/>
        </w:rPr>
        <w:t xml:space="preserve"> </w:t>
      </w:r>
      <w:r>
        <w:t>the</w:t>
      </w:r>
      <w:r>
        <w:rPr>
          <w:spacing w:val="-5"/>
        </w:rPr>
        <w:t xml:space="preserve"> </w:t>
      </w:r>
      <w:r>
        <w:t>workforce,</w:t>
      </w:r>
      <w:r>
        <w:rPr>
          <w:spacing w:val="-2"/>
        </w:rPr>
        <w:t xml:space="preserve"> </w:t>
      </w:r>
      <w:r>
        <w:t>and</w:t>
      </w:r>
      <w:r>
        <w:rPr>
          <w:spacing w:val="-4"/>
        </w:rPr>
        <w:t xml:space="preserve"> </w:t>
      </w:r>
      <w:r>
        <w:t>to</w:t>
      </w:r>
      <w:r>
        <w:rPr>
          <w:spacing w:val="-5"/>
        </w:rPr>
        <w:t xml:space="preserve"> </w:t>
      </w:r>
      <w:r>
        <w:t>reassure</w:t>
      </w:r>
      <w:r>
        <w:rPr>
          <w:spacing w:val="-2"/>
        </w:rPr>
        <w:t xml:space="preserve"> </w:t>
      </w:r>
      <w:r>
        <w:t>employees</w:t>
      </w:r>
      <w:r>
        <w:rPr>
          <w:spacing w:val="-3"/>
        </w:rPr>
        <w:t xml:space="preserve"> </w:t>
      </w:r>
      <w:r>
        <w:t>that</w:t>
      </w:r>
      <w:r>
        <w:rPr>
          <w:spacing w:val="-4"/>
        </w:rPr>
        <w:t xml:space="preserve"> </w:t>
      </w:r>
      <w:r>
        <w:t>we</w:t>
      </w:r>
      <w:r>
        <w:rPr>
          <w:spacing w:val="-2"/>
        </w:rPr>
        <w:t xml:space="preserve"> </w:t>
      </w:r>
      <w:r>
        <w:t>are</w:t>
      </w:r>
      <w:r>
        <w:rPr>
          <w:spacing w:val="-2"/>
        </w:rPr>
        <w:t xml:space="preserve"> </w:t>
      </w:r>
      <w:r>
        <w:t>continuing</w:t>
      </w:r>
      <w:r>
        <w:rPr>
          <w:spacing w:val="-5"/>
        </w:rPr>
        <w:t xml:space="preserve"> </w:t>
      </w:r>
      <w:r>
        <w:t>to</w:t>
      </w:r>
      <w:r>
        <w:rPr>
          <w:spacing w:val="-5"/>
        </w:rPr>
        <w:t xml:space="preserve"> </w:t>
      </w:r>
      <w:r>
        <w:t>function</w:t>
      </w:r>
      <w:r>
        <w:rPr>
          <w:spacing w:val="-4"/>
        </w:rPr>
        <w:t xml:space="preserve"> </w:t>
      </w:r>
      <w:r>
        <w:t xml:space="preserve">as </w:t>
      </w:r>
      <w:r>
        <w:rPr>
          <w:spacing w:val="-2"/>
        </w:rPr>
        <w:t>usual.</w:t>
      </w:r>
    </w:p>
    <w:p w14:paraId="7D51C094" w14:textId="77777777" w:rsidR="00054C28" w:rsidRDefault="00D50A48">
      <w:pPr>
        <w:pStyle w:val="BodyText"/>
        <w:spacing w:before="120"/>
        <w:ind w:left="940" w:right="343"/>
      </w:pPr>
      <w:r>
        <w:t>When necessary, our planners and pandemic response teams will include deliberate methods to measure,</w:t>
      </w:r>
      <w:r>
        <w:rPr>
          <w:spacing w:val="-6"/>
        </w:rPr>
        <w:t xml:space="preserve"> </w:t>
      </w:r>
      <w:r>
        <w:t>monitor,</w:t>
      </w:r>
      <w:r>
        <w:rPr>
          <w:spacing w:val="-6"/>
        </w:rPr>
        <w:t xml:space="preserve"> </w:t>
      </w:r>
      <w:r>
        <w:t>and</w:t>
      </w:r>
      <w:r>
        <w:rPr>
          <w:spacing w:val="-3"/>
        </w:rPr>
        <w:t xml:space="preserve"> </w:t>
      </w:r>
      <w:r>
        <w:t>adjust</w:t>
      </w:r>
      <w:r>
        <w:rPr>
          <w:spacing w:val="-5"/>
        </w:rPr>
        <w:t xml:space="preserve"> </w:t>
      </w:r>
      <w:r>
        <w:t>actions</w:t>
      </w:r>
      <w:r>
        <w:rPr>
          <w:spacing w:val="-6"/>
        </w:rPr>
        <w:t xml:space="preserve"> </w:t>
      </w:r>
      <w:r>
        <w:t>to</w:t>
      </w:r>
      <w:r>
        <w:rPr>
          <w:spacing w:val="-3"/>
        </w:rPr>
        <w:t xml:space="preserve"> </w:t>
      </w:r>
      <w:r>
        <w:t>changing</w:t>
      </w:r>
      <w:r>
        <w:rPr>
          <w:spacing w:val="-6"/>
        </w:rPr>
        <w:t xml:space="preserve"> </w:t>
      </w:r>
      <w:r>
        <w:t>conditions</w:t>
      </w:r>
      <w:r>
        <w:rPr>
          <w:spacing w:val="-4"/>
        </w:rPr>
        <w:t xml:space="preserve"> </w:t>
      </w:r>
      <w:r>
        <w:t>and</w:t>
      </w:r>
      <w:r>
        <w:rPr>
          <w:spacing w:val="-3"/>
        </w:rPr>
        <w:t xml:space="preserve"> </w:t>
      </w:r>
      <w:r>
        <w:t>improved</w:t>
      </w:r>
      <w:r>
        <w:rPr>
          <w:spacing w:val="-3"/>
        </w:rPr>
        <w:t xml:space="preserve"> </w:t>
      </w:r>
      <w:r>
        <w:t>protection</w:t>
      </w:r>
      <w:r>
        <w:rPr>
          <w:spacing w:val="-5"/>
        </w:rPr>
        <w:t xml:space="preserve"> </w:t>
      </w:r>
      <w:r>
        <w:t>strategies.</w:t>
      </w:r>
    </w:p>
    <w:p w14:paraId="4455E234" w14:textId="77777777" w:rsidR="00054C28" w:rsidRDefault="00D50A48">
      <w:pPr>
        <w:pStyle w:val="BodyText"/>
        <w:spacing w:before="120" w:line="242" w:lineRule="auto"/>
        <w:ind w:left="1660" w:hanging="360"/>
      </w:pPr>
      <w:r>
        <w:t>Implement</w:t>
      </w:r>
      <w:r>
        <w:rPr>
          <w:spacing w:val="-3"/>
        </w:rPr>
        <w:t xml:space="preserve"> </w:t>
      </w:r>
      <w:r>
        <w:t>a</w:t>
      </w:r>
      <w:r>
        <w:rPr>
          <w:spacing w:val="-6"/>
        </w:rPr>
        <w:t xml:space="preserve"> </w:t>
      </w:r>
      <w:r>
        <w:t>formal</w:t>
      </w:r>
      <w:r>
        <w:rPr>
          <w:spacing w:val="-5"/>
        </w:rPr>
        <w:t xml:space="preserve"> </w:t>
      </w:r>
      <w:r>
        <w:t>worker</w:t>
      </w:r>
      <w:r>
        <w:rPr>
          <w:spacing w:val="-3"/>
        </w:rPr>
        <w:t xml:space="preserve"> </w:t>
      </w:r>
      <w:r>
        <w:t>and</w:t>
      </w:r>
      <w:r>
        <w:rPr>
          <w:spacing w:val="-5"/>
        </w:rPr>
        <w:t xml:space="preserve"> </w:t>
      </w:r>
      <w:r>
        <w:t>workplace</w:t>
      </w:r>
      <w:r>
        <w:rPr>
          <w:spacing w:val="-6"/>
        </w:rPr>
        <w:t xml:space="preserve"> </w:t>
      </w:r>
      <w:r>
        <w:t>protection</w:t>
      </w:r>
      <w:r>
        <w:rPr>
          <w:spacing w:val="-2"/>
        </w:rPr>
        <w:t xml:space="preserve"> </w:t>
      </w:r>
      <w:r>
        <w:t>strategy</w:t>
      </w:r>
      <w:r>
        <w:rPr>
          <w:spacing w:val="-4"/>
        </w:rPr>
        <w:t xml:space="preserve"> </w:t>
      </w:r>
      <w:r>
        <w:t>with</w:t>
      </w:r>
      <w:r>
        <w:rPr>
          <w:spacing w:val="-5"/>
        </w:rPr>
        <w:t xml:space="preserve"> </w:t>
      </w:r>
      <w:r>
        <w:t>metrics</w:t>
      </w:r>
      <w:r>
        <w:rPr>
          <w:spacing w:val="-4"/>
        </w:rPr>
        <w:t xml:space="preserve"> </w:t>
      </w:r>
      <w:r>
        <w:t>for</w:t>
      </w:r>
      <w:r>
        <w:rPr>
          <w:spacing w:val="-3"/>
        </w:rPr>
        <w:t xml:space="preserve"> </w:t>
      </w:r>
      <w:r>
        <w:t>assessing</w:t>
      </w:r>
      <w:r>
        <w:rPr>
          <w:spacing w:val="-4"/>
        </w:rPr>
        <w:t xml:space="preserve"> </w:t>
      </w:r>
      <w:r>
        <w:t>worker conformance and workplace cleanliness.</w:t>
      </w:r>
    </w:p>
    <w:p w14:paraId="2DD3C939" w14:textId="77777777" w:rsidR="00054C28" w:rsidRDefault="00D50A48">
      <w:pPr>
        <w:pStyle w:val="BodyText"/>
        <w:spacing w:line="289" w:lineRule="exact"/>
      </w:pPr>
      <w:r>
        <w:t>Monitor</w:t>
      </w:r>
      <w:r>
        <w:rPr>
          <w:spacing w:val="-6"/>
        </w:rPr>
        <w:t xml:space="preserve"> </w:t>
      </w:r>
      <w:r>
        <w:t>and</w:t>
      </w:r>
      <w:r>
        <w:rPr>
          <w:spacing w:val="-3"/>
        </w:rPr>
        <w:t xml:space="preserve"> </w:t>
      </w:r>
      <w:r>
        <w:t>periodically</w:t>
      </w:r>
      <w:r>
        <w:rPr>
          <w:spacing w:val="-5"/>
        </w:rPr>
        <w:t xml:space="preserve"> </w:t>
      </w:r>
      <w:r>
        <w:t>test</w:t>
      </w:r>
      <w:r>
        <w:rPr>
          <w:spacing w:val="-3"/>
        </w:rPr>
        <w:t xml:space="preserve"> </w:t>
      </w:r>
      <w:r>
        <w:t>protection</w:t>
      </w:r>
      <w:r>
        <w:rPr>
          <w:spacing w:val="-5"/>
        </w:rPr>
        <w:t xml:space="preserve"> </w:t>
      </w:r>
      <w:r>
        <w:rPr>
          <w:spacing w:val="-2"/>
        </w:rPr>
        <w:t>methods.</w:t>
      </w:r>
    </w:p>
    <w:p w14:paraId="30DB4B80" w14:textId="77777777" w:rsidR="00054C28" w:rsidRDefault="00D50A48">
      <w:pPr>
        <w:pStyle w:val="BodyText"/>
        <w:ind w:right="1914"/>
      </w:pPr>
      <w:r>
        <w:t>Track</w:t>
      </w:r>
      <w:r>
        <w:rPr>
          <w:spacing w:val="-6"/>
        </w:rPr>
        <w:t xml:space="preserve"> </w:t>
      </w:r>
      <w:r>
        <w:t>and</w:t>
      </w:r>
      <w:r>
        <w:rPr>
          <w:spacing w:val="-5"/>
        </w:rPr>
        <w:t xml:space="preserve"> </w:t>
      </w:r>
      <w:r>
        <w:t>implement</w:t>
      </w:r>
      <w:r>
        <w:rPr>
          <w:spacing w:val="-4"/>
        </w:rPr>
        <w:t xml:space="preserve"> </w:t>
      </w:r>
      <w:r>
        <w:t>changes</w:t>
      </w:r>
      <w:r>
        <w:rPr>
          <w:spacing w:val="-5"/>
        </w:rPr>
        <w:t xml:space="preserve"> </w:t>
      </w:r>
      <w:r>
        <w:t>in</w:t>
      </w:r>
      <w:r>
        <w:rPr>
          <w:spacing w:val="-4"/>
        </w:rPr>
        <w:t xml:space="preserve"> </w:t>
      </w:r>
      <w:r>
        <w:t>approved</w:t>
      </w:r>
      <w:r>
        <w:rPr>
          <w:spacing w:val="-4"/>
        </w:rPr>
        <w:t xml:space="preserve"> </w:t>
      </w:r>
      <w:r>
        <w:t>or</w:t>
      </w:r>
      <w:r>
        <w:rPr>
          <w:spacing w:val="-4"/>
        </w:rPr>
        <w:t xml:space="preserve"> </w:t>
      </w:r>
      <w:r>
        <w:t>recommended</w:t>
      </w:r>
      <w:r>
        <w:rPr>
          <w:spacing w:val="-6"/>
        </w:rPr>
        <w:t xml:space="preserve"> </w:t>
      </w:r>
      <w:r>
        <w:t>protection</w:t>
      </w:r>
      <w:r>
        <w:rPr>
          <w:spacing w:val="-6"/>
        </w:rPr>
        <w:t xml:space="preserve"> </w:t>
      </w:r>
      <w:r>
        <w:t>measures. Pre-position material and equipment onsite.</w:t>
      </w:r>
    </w:p>
    <w:p w14:paraId="67EC4564" w14:textId="77777777" w:rsidR="00054C28" w:rsidRDefault="00D50A48">
      <w:pPr>
        <w:pStyle w:val="BodyText"/>
        <w:spacing w:line="293" w:lineRule="exact"/>
      </w:pPr>
      <w:r>
        <w:t>Ensure</w:t>
      </w:r>
      <w:r>
        <w:rPr>
          <w:spacing w:val="-3"/>
        </w:rPr>
        <w:t xml:space="preserve"> </w:t>
      </w:r>
      <w:r>
        <w:t>essential</w:t>
      </w:r>
      <w:r>
        <w:rPr>
          <w:spacing w:val="-4"/>
        </w:rPr>
        <w:t xml:space="preserve"> </w:t>
      </w:r>
      <w:r>
        <w:t>personnel</w:t>
      </w:r>
      <w:r>
        <w:rPr>
          <w:spacing w:val="-1"/>
        </w:rPr>
        <w:t xml:space="preserve"> </w:t>
      </w:r>
      <w:r>
        <w:t>are</w:t>
      </w:r>
      <w:r>
        <w:rPr>
          <w:spacing w:val="-3"/>
        </w:rPr>
        <w:t xml:space="preserve"> </w:t>
      </w:r>
      <w:r>
        <w:t>at</w:t>
      </w:r>
      <w:r>
        <w:rPr>
          <w:spacing w:val="-3"/>
        </w:rPr>
        <w:t xml:space="preserve"> </w:t>
      </w:r>
      <w:r>
        <w:t>the</w:t>
      </w:r>
      <w:r>
        <w:rPr>
          <w:spacing w:val="-3"/>
        </w:rPr>
        <w:t xml:space="preserve"> </w:t>
      </w:r>
      <w:r>
        <w:t>primary</w:t>
      </w:r>
      <w:r>
        <w:rPr>
          <w:spacing w:val="-3"/>
        </w:rPr>
        <w:t xml:space="preserve"> </w:t>
      </w:r>
      <w:r>
        <w:rPr>
          <w:spacing w:val="-2"/>
        </w:rPr>
        <w:t>worksite.</w:t>
      </w:r>
    </w:p>
    <w:p w14:paraId="6E2EE9A3" w14:textId="77777777" w:rsidR="00054C28" w:rsidRDefault="00D50A48">
      <w:pPr>
        <w:pStyle w:val="BodyText"/>
        <w:ind w:left="1660" w:hanging="360"/>
      </w:pPr>
      <w:r>
        <w:t>Reaffirm</w:t>
      </w:r>
      <w:r>
        <w:rPr>
          <w:spacing w:val="-5"/>
        </w:rPr>
        <w:t xml:space="preserve"> </w:t>
      </w:r>
      <w:r>
        <w:t>that</w:t>
      </w:r>
      <w:r>
        <w:rPr>
          <w:spacing w:val="-4"/>
        </w:rPr>
        <w:t xml:space="preserve"> </w:t>
      </w:r>
      <w:r>
        <w:t>essential</w:t>
      </w:r>
      <w:r>
        <w:rPr>
          <w:spacing w:val="-2"/>
        </w:rPr>
        <w:t xml:space="preserve"> </w:t>
      </w:r>
      <w:r>
        <w:t>suppliers</w:t>
      </w:r>
      <w:r>
        <w:rPr>
          <w:spacing w:val="-5"/>
        </w:rPr>
        <w:t xml:space="preserve"> </w:t>
      </w:r>
      <w:r>
        <w:t>have</w:t>
      </w:r>
      <w:r>
        <w:rPr>
          <w:spacing w:val="-5"/>
        </w:rPr>
        <w:t xml:space="preserve"> </w:t>
      </w:r>
      <w:r>
        <w:t>their</w:t>
      </w:r>
      <w:r>
        <w:rPr>
          <w:spacing w:val="-2"/>
        </w:rPr>
        <w:t xml:space="preserve"> </w:t>
      </w:r>
      <w:r>
        <w:t>material</w:t>
      </w:r>
      <w:r>
        <w:rPr>
          <w:spacing w:val="-2"/>
        </w:rPr>
        <w:t xml:space="preserve"> </w:t>
      </w:r>
      <w:r>
        <w:t>and</w:t>
      </w:r>
      <w:r>
        <w:rPr>
          <w:spacing w:val="-4"/>
        </w:rPr>
        <w:t xml:space="preserve"> </w:t>
      </w:r>
      <w:r>
        <w:t>personnel</w:t>
      </w:r>
      <w:r>
        <w:rPr>
          <w:spacing w:val="-5"/>
        </w:rPr>
        <w:t xml:space="preserve"> </w:t>
      </w:r>
      <w:r>
        <w:t>on-hand</w:t>
      </w:r>
      <w:r>
        <w:rPr>
          <w:spacing w:val="-2"/>
        </w:rPr>
        <w:t xml:space="preserve"> </w:t>
      </w:r>
      <w:r>
        <w:t>and</w:t>
      </w:r>
      <w:r>
        <w:rPr>
          <w:spacing w:val="-4"/>
        </w:rPr>
        <w:t xml:space="preserve"> </w:t>
      </w:r>
      <w:r>
        <w:t>can</w:t>
      </w:r>
      <w:r>
        <w:rPr>
          <w:spacing w:val="-2"/>
        </w:rPr>
        <w:t xml:space="preserve"> </w:t>
      </w:r>
      <w:r>
        <w:t>respond,</w:t>
      </w:r>
      <w:r>
        <w:rPr>
          <w:spacing w:val="-5"/>
        </w:rPr>
        <w:t xml:space="preserve"> </w:t>
      </w:r>
      <w:r>
        <w:t>and support as planned.</w:t>
      </w:r>
    </w:p>
    <w:p w14:paraId="18C60A07" w14:textId="77777777" w:rsidR="00054C28" w:rsidRDefault="00054C28">
      <w:pPr>
        <w:sectPr w:rsidR="00054C28">
          <w:pgSz w:w="12240" w:h="15840"/>
          <w:pgMar w:top="1580" w:right="860" w:bottom="280" w:left="140" w:header="768" w:footer="0" w:gutter="0"/>
          <w:cols w:space="720"/>
        </w:sectPr>
      </w:pPr>
    </w:p>
    <w:p w14:paraId="007B731B" w14:textId="77777777" w:rsidR="00054C28" w:rsidRDefault="00054C28">
      <w:pPr>
        <w:pStyle w:val="BodyText"/>
        <w:spacing w:before="4"/>
        <w:ind w:left="0"/>
      </w:pPr>
    </w:p>
    <w:p w14:paraId="1AFB8E01" w14:textId="77777777" w:rsidR="00054C28" w:rsidRDefault="00D50A48">
      <w:pPr>
        <w:pStyle w:val="BodyText"/>
        <w:ind w:left="1660" w:hanging="360"/>
      </w:pPr>
      <w:r>
        <w:t>Coordinate</w:t>
      </w:r>
      <w:r>
        <w:rPr>
          <w:spacing w:val="-5"/>
        </w:rPr>
        <w:t xml:space="preserve"> </w:t>
      </w:r>
      <w:r>
        <w:t>with</w:t>
      </w:r>
      <w:r>
        <w:rPr>
          <w:spacing w:val="-3"/>
        </w:rPr>
        <w:t xml:space="preserve"> </w:t>
      </w:r>
      <w:r>
        <w:t>local</w:t>
      </w:r>
      <w:r>
        <w:rPr>
          <w:spacing w:val="-3"/>
        </w:rPr>
        <w:t xml:space="preserve"> </w:t>
      </w:r>
      <w:r>
        <w:t>public</w:t>
      </w:r>
      <w:r>
        <w:rPr>
          <w:spacing w:val="-4"/>
        </w:rPr>
        <w:t xml:space="preserve"> </w:t>
      </w:r>
      <w:r>
        <w:t>health</w:t>
      </w:r>
      <w:r>
        <w:rPr>
          <w:spacing w:val="-5"/>
        </w:rPr>
        <w:t xml:space="preserve"> </w:t>
      </w:r>
      <w:r>
        <w:t>and</w:t>
      </w:r>
      <w:r>
        <w:rPr>
          <w:spacing w:val="-3"/>
        </w:rPr>
        <w:t xml:space="preserve"> </w:t>
      </w:r>
      <w:r>
        <w:t>emergency</w:t>
      </w:r>
      <w:r>
        <w:rPr>
          <w:spacing w:val="-4"/>
        </w:rPr>
        <w:t xml:space="preserve"> </w:t>
      </w:r>
      <w:r>
        <w:t>response</w:t>
      </w:r>
      <w:r>
        <w:rPr>
          <w:spacing w:val="-5"/>
        </w:rPr>
        <w:t xml:space="preserve"> </w:t>
      </w:r>
      <w:r>
        <w:t>points</w:t>
      </w:r>
      <w:r>
        <w:rPr>
          <w:spacing w:val="-3"/>
        </w:rPr>
        <w:t xml:space="preserve"> </w:t>
      </w:r>
      <w:r>
        <w:t>of</w:t>
      </w:r>
      <w:r>
        <w:rPr>
          <w:spacing w:val="-3"/>
        </w:rPr>
        <w:t xml:space="preserve"> </w:t>
      </w:r>
      <w:r>
        <w:t>contact</w:t>
      </w:r>
      <w:r>
        <w:rPr>
          <w:spacing w:val="-5"/>
        </w:rPr>
        <w:t xml:space="preserve"> </w:t>
      </w:r>
      <w:r>
        <w:t>to</w:t>
      </w:r>
      <w:r>
        <w:rPr>
          <w:spacing w:val="-5"/>
        </w:rPr>
        <w:t xml:space="preserve"> </w:t>
      </w:r>
      <w:r>
        <w:t>ensure</w:t>
      </w:r>
      <w:r>
        <w:rPr>
          <w:spacing w:val="-5"/>
        </w:rPr>
        <w:t xml:space="preserve"> </w:t>
      </w:r>
      <w:r>
        <w:t>open, adequate communications.</w:t>
      </w:r>
    </w:p>
    <w:p w14:paraId="3F8382DF" w14:textId="77777777" w:rsidR="00054C28" w:rsidRDefault="00D50A48">
      <w:pPr>
        <w:pStyle w:val="Heading3"/>
        <w:spacing w:before="121"/>
      </w:pPr>
      <w:bookmarkStart w:id="130" w:name="_Toc184969051"/>
      <w:r>
        <w:rPr>
          <w:color w:val="006480"/>
        </w:rPr>
        <w:t>Organization</w:t>
      </w:r>
      <w:r>
        <w:rPr>
          <w:color w:val="006480"/>
          <w:spacing w:val="-7"/>
        </w:rPr>
        <w:t xml:space="preserve"> </w:t>
      </w:r>
      <w:r>
        <w:rPr>
          <w:color w:val="006480"/>
        </w:rPr>
        <w:t>and</w:t>
      </w:r>
      <w:r>
        <w:rPr>
          <w:color w:val="006480"/>
          <w:spacing w:val="-4"/>
        </w:rPr>
        <w:t xml:space="preserve"> </w:t>
      </w:r>
      <w:r>
        <w:rPr>
          <w:color w:val="006480"/>
        </w:rPr>
        <w:t>Assignment</w:t>
      </w:r>
      <w:r>
        <w:rPr>
          <w:color w:val="006480"/>
          <w:spacing w:val="-4"/>
        </w:rPr>
        <w:t xml:space="preserve"> </w:t>
      </w:r>
      <w:r>
        <w:rPr>
          <w:color w:val="006480"/>
        </w:rPr>
        <w:t>of</w:t>
      </w:r>
      <w:r>
        <w:rPr>
          <w:color w:val="006480"/>
          <w:spacing w:val="-5"/>
        </w:rPr>
        <w:t xml:space="preserve"> </w:t>
      </w:r>
      <w:r>
        <w:rPr>
          <w:color w:val="006480"/>
          <w:spacing w:val="-2"/>
        </w:rPr>
        <w:t>Responsibilities</w:t>
      </w:r>
      <w:bookmarkEnd w:id="130"/>
    </w:p>
    <w:p w14:paraId="3340876E" w14:textId="77777777" w:rsidR="00054C28" w:rsidRDefault="00D50A48">
      <w:pPr>
        <w:pStyle w:val="BodyText"/>
        <w:spacing w:before="121"/>
        <w:ind w:left="940"/>
      </w:pPr>
      <w:r>
        <w:t>We</w:t>
      </w:r>
      <w:r>
        <w:rPr>
          <w:spacing w:val="-3"/>
        </w:rPr>
        <w:t xml:space="preserve"> </w:t>
      </w:r>
      <w:r>
        <w:t>utilize</w:t>
      </w:r>
      <w:r>
        <w:rPr>
          <w:spacing w:val="-6"/>
        </w:rPr>
        <w:t xml:space="preserve"> </w:t>
      </w:r>
      <w:r>
        <w:t>the</w:t>
      </w:r>
      <w:r>
        <w:rPr>
          <w:spacing w:val="-5"/>
        </w:rPr>
        <w:t xml:space="preserve"> </w:t>
      </w:r>
      <w:r>
        <w:t>Standardized</w:t>
      </w:r>
      <w:r>
        <w:rPr>
          <w:spacing w:val="-2"/>
        </w:rPr>
        <w:t xml:space="preserve"> </w:t>
      </w:r>
      <w:r>
        <w:t>Emergency</w:t>
      </w:r>
      <w:r>
        <w:rPr>
          <w:spacing w:val="-7"/>
        </w:rPr>
        <w:t xml:space="preserve"> </w:t>
      </w:r>
      <w:r>
        <w:t>Management</w:t>
      </w:r>
      <w:r>
        <w:rPr>
          <w:spacing w:val="-5"/>
        </w:rPr>
        <w:t xml:space="preserve"> </w:t>
      </w:r>
      <w:r>
        <w:t>System</w:t>
      </w:r>
      <w:r>
        <w:rPr>
          <w:spacing w:val="-5"/>
        </w:rPr>
        <w:t xml:space="preserve"> </w:t>
      </w:r>
      <w:r>
        <w:t>(SEMS)</w:t>
      </w:r>
      <w:r>
        <w:rPr>
          <w:spacing w:val="-6"/>
        </w:rPr>
        <w:t xml:space="preserve"> </w:t>
      </w:r>
      <w:r>
        <w:t>which</w:t>
      </w:r>
      <w:r>
        <w:rPr>
          <w:spacing w:val="-3"/>
        </w:rPr>
        <w:t xml:space="preserve"> </w:t>
      </w:r>
      <w:r>
        <w:t>incorporates</w:t>
      </w:r>
      <w:r>
        <w:rPr>
          <w:spacing w:val="-6"/>
        </w:rPr>
        <w:t xml:space="preserve"> </w:t>
      </w:r>
      <w:r>
        <w:t>the</w:t>
      </w:r>
      <w:r>
        <w:rPr>
          <w:spacing w:val="-3"/>
        </w:rPr>
        <w:t xml:space="preserve"> </w:t>
      </w:r>
      <w:r>
        <w:t>Incident Command System (ICS) as the method of managing a crisis or event until operations return to</w:t>
      </w:r>
    </w:p>
    <w:p w14:paraId="4D986405" w14:textId="77777777" w:rsidR="00054C28" w:rsidRDefault="00D50A48">
      <w:pPr>
        <w:pStyle w:val="BodyText"/>
        <w:ind w:left="940" w:right="343"/>
      </w:pPr>
      <w:r>
        <w:t>“normal.”</w:t>
      </w:r>
      <w:r>
        <w:rPr>
          <w:spacing w:val="-5"/>
        </w:rPr>
        <w:t xml:space="preserve"> </w:t>
      </w:r>
      <w:r>
        <w:t>This</w:t>
      </w:r>
      <w:r>
        <w:rPr>
          <w:spacing w:val="-5"/>
        </w:rPr>
        <w:t xml:space="preserve"> </w:t>
      </w:r>
      <w:r>
        <w:t>includes</w:t>
      </w:r>
      <w:r>
        <w:rPr>
          <w:spacing w:val="-3"/>
        </w:rPr>
        <w:t xml:space="preserve"> </w:t>
      </w:r>
      <w:r>
        <w:t>activation,</w:t>
      </w:r>
      <w:r>
        <w:rPr>
          <w:spacing w:val="-3"/>
        </w:rPr>
        <w:t xml:space="preserve"> </w:t>
      </w:r>
      <w:r>
        <w:t>when</w:t>
      </w:r>
      <w:r>
        <w:rPr>
          <w:spacing w:val="-2"/>
        </w:rPr>
        <w:t xml:space="preserve"> </w:t>
      </w:r>
      <w:r>
        <w:t>necessary,</w:t>
      </w:r>
      <w:r>
        <w:rPr>
          <w:spacing w:val="-3"/>
        </w:rPr>
        <w:t xml:space="preserve"> </w:t>
      </w:r>
      <w:r>
        <w:t>of</w:t>
      </w:r>
      <w:r>
        <w:rPr>
          <w:spacing w:val="-2"/>
        </w:rPr>
        <w:t xml:space="preserve"> </w:t>
      </w:r>
      <w:r>
        <w:t>incident</w:t>
      </w:r>
      <w:r>
        <w:rPr>
          <w:spacing w:val="-4"/>
        </w:rPr>
        <w:t xml:space="preserve"> </w:t>
      </w:r>
      <w:r>
        <w:t>command</w:t>
      </w:r>
      <w:r>
        <w:rPr>
          <w:spacing w:val="-4"/>
        </w:rPr>
        <w:t xml:space="preserve"> </w:t>
      </w:r>
      <w:r>
        <w:t>posts</w:t>
      </w:r>
      <w:r>
        <w:rPr>
          <w:spacing w:val="-3"/>
        </w:rPr>
        <w:t xml:space="preserve"> </w:t>
      </w:r>
      <w:r>
        <w:t>and</w:t>
      </w:r>
      <w:r>
        <w:rPr>
          <w:spacing w:val="-4"/>
        </w:rPr>
        <w:t xml:space="preserve"> </w:t>
      </w:r>
      <w:r>
        <w:t>the</w:t>
      </w:r>
      <w:r>
        <w:rPr>
          <w:spacing w:val="-2"/>
        </w:rPr>
        <w:t xml:space="preserve"> </w:t>
      </w:r>
      <w:r>
        <w:t>activation</w:t>
      </w:r>
      <w:r>
        <w:rPr>
          <w:spacing w:val="-4"/>
        </w:rPr>
        <w:t xml:space="preserve"> </w:t>
      </w:r>
      <w:r>
        <w:t>of our EOC.</w:t>
      </w:r>
    </w:p>
    <w:p w14:paraId="6A420495" w14:textId="77777777" w:rsidR="00054C28" w:rsidRDefault="00D50A48">
      <w:pPr>
        <w:pStyle w:val="Heading3"/>
      </w:pPr>
      <w:bookmarkStart w:id="131" w:name="_Toc184969052"/>
      <w:r>
        <w:rPr>
          <w:color w:val="006480"/>
        </w:rPr>
        <w:t>Plan</w:t>
      </w:r>
      <w:r>
        <w:rPr>
          <w:color w:val="006480"/>
          <w:spacing w:val="-3"/>
        </w:rPr>
        <w:t xml:space="preserve"> </w:t>
      </w:r>
      <w:r>
        <w:rPr>
          <w:color w:val="006480"/>
          <w:spacing w:val="-2"/>
        </w:rPr>
        <w:t>Development</w:t>
      </w:r>
      <w:bookmarkEnd w:id="131"/>
    </w:p>
    <w:p w14:paraId="01B6B022" w14:textId="77777777" w:rsidR="00054C28" w:rsidRDefault="00D50A48">
      <w:pPr>
        <w:pStyle w:val="BodyText"/>
        <w:spacing w:before="120"/>
        <w:ind w:left="1660" w:hanging="360"/>
      </w:pPr>
      <w:r>
        <w:t>During</w:t>
      </w:r>
      <w:r>
        <w:rPr>
          <w:spacing w:val="-3"/>
        </w:rPr>
        <w:t xml:space="preserve"> </w:t>
      </w:r>
      <w:r>
        <w:t>the</w:t>
      </w:r>
      <w:r>
        <w:rPr>
          <w:spacing w:val="-4"/>
        </w:rPr>
        <w:t xml:space="preserve"> </w:t>
      </w:r>
      <w:r>
        <w:t>health</w:t>
      </w:r>
      <w:r>
        <w:rPr>
          <w:spacing w:val="-4"/>
        </w:rPr>
        <w:t xml:space="preserve"> </w:t>
      </w:r>
      <w:r>
        <w:t>crisis</w:t>
      </w:r>
      <w:r>
        <w:rPr>
          <w:spacing w:val="-4"/>
        </w:rPr>
        <w:t xml:space="preserve"> </w:t>
      </w:r>
      <w:r>
        <w:t>it</w:t>
      </w:r>
      <w:r>
        <w:rPr>
          <w:spacing w:val="-4"/>
        </w:rPr>
        <w:t xml:space="preserve"> </w:t>
      </w:r>
      <w:r>
        <w:t>is</w:t>
      </w:r>
      <w:r>
        <w:rPr>
          <w:spacing w:val="-3"/>
        </w:rPr>
        <w:t xml:space="preserve"> </w:t>
      </w:r>
      <w:r>
        <w:t>vital</w:t>
      </w:r>
      <w:r>
        <w:rPr>
          <w:spacing w:val="-5"/>
        </w:rPr>
        <w:t xml:space="preserve"> </w:t>
      </w:r>
      <w:r>
        <w:t>that</w:t>
      </w:r>
      <w:r>
        <w:rPr>
          <w:spacing w:val="-4"/>
        </w:rPr>
        <w:t xml:space="preserve"> </w:t>
      </w:r>
      <w:r>
        <w:t>we</w:t>
      </w:r>
      <w:r>
        <w:rPr>
          <w:spacing w:val="-5"/>
        </w:rPr>
        <w:t xml:space="preserve"> </w:t>
      </w:r>
      <w:r>
        <w:t>capture</w:t>
      </w:r>
      <w:r>
        <w:rPr>
          <w:spacing w:val="-4"/>
        </w:rPr>
        <w:t xml:space="preserve"> </w:t>
      </w:r>
      <w:r>
        <w:t>lessons</w:t>
      </w:r>
      <w:r>
        <w:rPr>
          <w:spacing w:val="-3"/>
        </w:rPr>
        <w:t xml:space="preserve"> </w:t>
      </w:r>
      <w:r>
        <w:t>learned</w:t>
      </w:r>
      <w:r>
        <w:rPr>
          <w:spacing w:val="-2"/>
        </w:rPr>
        <w:t xml:space="preserve"> </w:t>
      </w:r>
      <w:r>
        <w:t>and</w:t>
      </w:r>
      <w:r>
        <w:rPr>
          <w:spacing w:val="-4"/>
        </w:rPr>
        <w:t xml:space="preserve"> </w:t>
      </w:r>
      <w:r>
        <w:t>alternative</w:t>
      </w:r>
      <w:r>
        <w:rPr>
          <w:spacing w:val="-5"/>
        </w:rPr>
        <w:t xml:space="preserve"> </w:t>
      </w:r>
      <w:r>
        <w:t>practices</w:t>
      </w:r>
      <w:r>
        <w:rPr>
          <w:spacing w:val="-3"/>
        </w:rPr>
        <w:t xml:space="preserve"> </w:t>
      </w:r>
      <w:r>
        <w:t>to</w:t>
      </w:r>
      <w:r>
        <w:rPr>
          <w:spacing w:val="-2"/>
        </w:rPr>
        <w:t xml:space="preserve"> </w:t>
      </w:r>
      <w:r>
        <w:t>our operations as they occur</w:t>
      </w:r>
    </w:p>
    <w:p w14:paraId="588FC052" w14:textId="77777777" w:rsidR="00054C28" w:rsidRDefault="00D50A48">
      <w:pPr>
        <w:pStyle w:val="BodyText"/>
        <w:ind w:left="1660" w:right="314" w:hanging="360"/>
      </w:pPr>
      <w:r>
        <w:t>Maintain</w:t>
      </w:r>
      <w:r>
        <w:rPr>
          <w:spacing w:val="-3"/>
        </w:rPr>
        <w:t xml:space="preserve"> </w:t>
      </w:r>
      <w:r>
        <w:t>a</w:t>
      </w:r>
      <w:r>
        <w:rPr>
          <w:spacing w:val="-2"/>
        </w:rPr>
        <w:t xml:space="preserve"> </w:t>
      </w:r>
      <w:r>
        <w:t>central</w:t>
      </w:r>
      <w:r>
        <w:rPr>
          <w:spacing w:val="-4"/>
        </w:rPr>
        <w:t xml:space="preserve"> </w:t>
      </w:r>
      <w:r>
        <w:t>depository</w:t>
      </w:r>
      <w:r>
        <w:rPr>
          <w:spacing w:val="-5"/>
        </w:rPr>
        <w:t xml:space="preserve"> </w:t>
      </w:r>
      <w:r>
        <w:t>for</w:t>
      </w:r>
      <w:r>
        <w:rPr>
          <w:spacing w:val="-3"/>
        </w:rPr>
        <w:t xml:space="preserve"> </w:t>
      </w:r>
      <w:r>
        <w:t>this</w:t>
      </w:r>
      <w:r>
        <w:rPr>
          <w:spacing w:val="-4"/>
        </w:rPr>
        <w:t xml:space="preserve"> </w:t>
      </w:r>
      <w:r>
        <w:t>information</w:t>
      </w:r>
      <w:r>
        <w:rPr>
          <w:spacing w:val="-3"/>
        </w:rPr>
        <w:t xml:space="preserve"> </w:t>
      </w:r>
      <w:r>
        <w:t>to</w:t>
      </w:r>
      <w:r>
        <w:rPr>
          <w:spacing w:val="-4"/>
        </w:rPr>
        <w:t xml:space="preserve"> </w:t>
      </w:r>
      <w:r>
        <w:t>use</w:t>
      </w:r>
      <w:r>
        <w:rPr>
          <w:spacing w:val="-4"/>
        </w:rPr>
        <w:t xml:space="preserve"> </w:t>
      </w:r>
      <w:r>
        <w:t>it</w:t>
      </w:r>
      <w:r>
        <w:rPr>
          <w:spacing w:val="-3"/>
        </w:rPr>
        <w:t xml:space="preserve"> </w:t>
      </w:r>
      <w:r>
        <w:t>following</w:t>
      </w:r>
      <w:r>
        <w:rPr>
          <w:spacing w:val="-2"/>
        </w:rPr>
        <w:t xml:space="preserve"> </w:t>
      </w:r>
      <w:r>
        <w:t>the</w:t>
      </w:r>
      <w:r>
        <w:rPr>
          <w:spacing w:val="-1"/>
        </w:rPr>
        <w:t xml:space="preserve"> </w:t>
      </w:r>
      <w:r>
        <w:t>crisis</w:t>
      </w:r>
      <w:r>
        <w:rPr>
          <w:spacing w:val="-3"/>
        </w:rPr>
        <w:t xml:space="preserve"> </w:t>
      </w:r>
      <w:r>
        <w:t>to</w:t>
      </w:r>
      <w:r>
        <w:rPr>
          <w:spacing w:val="-3"/>
        </w:rPr>
        <w:t xml:space="preserve"> </w:t>
      </w:r>
      <w:r>
        <w:t>update</w:t>
      </w:r>
      <w:r>
        <w:rPr>
          <w:spacing w:val="-3"/>
        </w:rPr>
        <w:t xml:space="preserve"> </w:t>
      </w:r>
      <w:r>
        <w:t>this</w:t>
      </w:r>
      <w:r>
        <w:rPr>
          <w:spacing w:val="-2"/>
        </w:rPr>
        <w:t xml:space="preserve"> </w:t>
      </w:r>
      <w:r>
        <w:t>annex and our EOP in general</w:t>
      </w:r>
    </w:p>
    <w:p w14:paraId="1DD1FDEF" w14:textId="77777777" w:rsidR="00054C28" w:rsidRDefault="00D50A48">
      <w:pPr>
        <w:pStyle w:val="BodyText"/>
        <w:ind w:left="1660" w:right="343" w:hanging="360"/>
      </w:pPr>
      <w:r>
        <w:t>It</w:t>
      </w:r>
      <w:r>
        <w:rPr>
          <w:spacing w:val="-2"/>
        </w:rPr>
        <w:t xml:space="preserve"> </w:t>
      </w:r>
      <w:r>
        <w:t>is</w:t>
      </w:r>
      <w:r>
        <w:rPr>
          <w:spacing w:val="-3"/>
        </w:rPr>
        <w:t xml:space="preserve"> </w:t>
      </w:r>
      <w:r>
        <w:t>our</w:t>
      </w:r>
      <w:r>
        <w:rPr>
          <w:spacing w:val="-2"/>
        </w:rPr>
        <w:t xml:space="preserve"> </w:t>
      </w:r>
      <w:r>
        <w:t>intent</w:t>
      </w:r>
      <w:r>
        <w:rPr>
          <w:spacing w:val="-4"/>
        </w:rPr>
        <w:t xml:space="preserve"> </w:t>
      </w:r>
      <w:r>
        <w:t>to</w:t>
      </w:r>
      <w:r>
        <w:rPr>
          <w:spacing w:val="-2"/>
        </w:rPr>
        <w:t xml:space="preserve"> </w:t>
      </w:r>
      <w:r>
        <w:t>review</w:t>
      </w:r>
      <w:r>
        <w:rPr>
          <w:spacing w:val="-3"/>
        </w:rPr>
        <w:t xml:space="preserve"> </w:t>
      </w:r>
      <w:r>
        <w:t>our</w:t>
      </w:r>
      <w:r>
        <w:rPr>
          <w:spacing w:val="-2"/>
        </w:rPr>
        <w:t xml:space="preserve"> </w:t>
      </w:r>
      <w:r>
        <w:t>EOP</w:t>
      </w:r>
      <w:r>
        <w:rPr>
          <w:spacing w:val="-2"/>
        </w:rPr>
        <w:t xml:space="preserve"> </w:t>
      </w:r>
      <w:r>
        <w:t>and</w:t>
      </w:r>
      <w:r>
        <w:rPr>
          <w:spacing w:val="-2"/>
        </w:rPr>
        <w:t xml:space="preserve"> </w:t>
      </w:r>
      <w:r>
        <w:t>annexes</w:t>
      </w:r>
      <w:r>
        <w:rPr>
          <w:spacing w:val="-3"/>
        </w:rPr>
        <w:t xml:space="preserve"> </w:t>
      </w:r>
      <w:r>
        <w:t>at</w:t>
      </w:r>
      <w:r>
        <w:rPr>
          <w:spacing w:val="-4"/>
        </w:rPr>
        <w:t xml:space="preserve"> </w:t>
      </w:r>
      <w:r>
        <w:t>least</w:t>
      </w:r>
      <w:r>
        <w:rPr>
          <w:spacing w:val="-2"/>
        </w:rPr>
        <w:t xml:space="preserve"> </w:t>
      </w:r>
      <w:r>
        <w:t>annually</w:t>
      </w:r>
      <w:r>
        <w:rPr>
          <w:spacing w:val="-3"/>
        </w:rPr>
        <w:t xml:space="preserve"> </w:t>
      </w:r>
      <w:r>
        <w:t>and</w:t>
      </w:r>
      <w:r>
        <w:rPr>
          <w:spacing w:val="-4"/>
        </w:rPr>
        <w:t xml:space="preserve"> </w:t>
      </w:r>
      <w:r>
        <w:t>update</w:t>
      </w:r>
      <w:r>
        <w:rPr>
          <w:spacing w:val="-2"/>
        </w:rPr>
        <w:t xml:space="preserve"> </w:t>
      </w:r>
      <w:r>
        <w:t>as</w:t>
      </w:r>
      <w:r>
        <w:rPr>
          <w:spacing w:val="-3"/>
        </w:rPr>
        <w:t xml:space="preserve"> </w:t>
      </w:r>
      <w:r>
        <w:t>necessary</w:t>
      </w:r>
      <w:r>
        <w:rPr>
          <w:spacing w:val="-3"/>
        </w:rPr>
        <w:t xml:space="preserve"> </w:t>
      </w:r>
      <w:r>
        <w:t>to maintain a best-practices EOP</w:t>
      </w:r>
    </w:p>
    <w:p w14:paraId="1C0772C6" w14:textId="77777777" w:rsidR="00054C28" w:rsidRDefault="00D50A48">
      <w:pPr>
        <w:pStyle w:val="BodyText"/>
        <w:ind w:left="1660" w:hanging="360"/>
      </w:pPr>
      <w:r>
        <w:t>We</w:t>
      </w:r>
      <w:r>
        <w:rPr>
          <w:spacing w:val="-1"/>
        </w:rPr>
        <w:t xml:space="preserve"> </w:t>
      </w:r>
      <w:r>
        <w:t>will</w:t>
      </w:r>
      <w:r>
        <w:rPr>
          <w:spacing w:val="-4"/>
        </w:rPr>
        <w:t xml:space="preserve"> </w:t>
      </w:r>
      <w:r>
        <w:t>share</w:t>
      </w:r>
      <w:r>
        <w:rPr>
          <w:spacing w:val="-1"/>
        </w:rPr>
        <w:t xml:space="preserve"> </w:t>
      </w:r>
      <w:r>
        <w:t>this</w:t>
      </w:r>
      <w:r>
        <w:rPr>
          <w:spacing w:val="-2"/>
        </w:rPr>
        <w:t xml:space="preserve"> </w:t>
      </w:r>
      <w:r>
        <w:t>annex</w:t>
      </w:r>
      <w:r>
        <w:rPr>
          <w:spacing w:val="-7"/>
        </w:rPr>
        <w:t xml:space="preserve"> </w:t>
      </w:r>
      <w:r>
        <w:t>periodically</w:t>
      </w:r>
      <w:r>
        <w:rPr>
          <w:spacing w:val="-2"/>
        </w:rPr>
        <w:t xml:space="preserve"> </w:t>
      </w:r>
      <w:r>
        <w:t>with</w:t>
      </w:r>
      <w:r>
        <w:rPr>
          <w:spacing w:val="-3"/>
        </w:rPr>
        <w:t xml:space="preserve"> </w:t>
      </w:r>
      <w:r>
        <w:t>our</w:t>
      </w:r>
      <w:r>
        <w:rPr>
          <w:spacing w:val="-4"/>
        </w:rPr>
        <w:t xml:space="preserve"> </w:t>
      </w:r>
      <w:r>
        <w:t>Health</w:t>
      </w:r>
      <w:r>
        <w:rPr>
          <w:spacing w:val="-3"/>
        </w:rPr>
        <w:t xml:space="preserve"> </w:t>
      </w:r>
      <w:r>
        <w:t>partners</w:t>
      </w:r>
      <w:r>
        <w:rPr>
          <w:spacing w:val="-4"/>
        </w:rPr>
        <w:t xml:space="preserve"> </w:t>
      </w:r>
      <w:r>
        <w:t>to</w:t>
      </w:r>
      <w:r>
        <w:rPr>
          <w:spacing w:val="-4"/>
        </w:rPr>
        <w:t xml:space="preserve"> </w:t>
      </w:r>
      <w:r>
        <w:t>ensure</w:t>
      </w:r>
      <w:r>
        <w:rPr>
          <w:spacing w:val="-3"/>
        </w:rPr>
        <w:t xml:space="preserve"> </w:t>
      </w:r>
      <w:r>
        <w:t>it</w:t>
      </w:r>
      <w:r>
        <w:rPr>
          <w:spacing w:val="-5"/>
        </w:rPr>
        <w:t xml:space="preserve"> </w:t>
      </w:r>
      <w:r>
        <w:t>has</w:t>
      </w:r>
      <w:r>
        <w:rPr>
          <w:spacing w:val="-2"/>
        </w:rPr>
        <w:t xml:space="preserve"> </w:t>
      </w:r>
      <w:r>
        <w:t>captured</w:t>
      </w:r>
      <w:r>
        <w:rPr>
          <w:spacing w:val="-3"/>
        </w:rPr>
        <w:t xml:space="preserve"> </w:t>
      </w:r>
      <w:r>
        <w:t>the</w:t>
      </w:r>
      <w:r>
        <w:rPr>
          <w:spacing w:val="-4"/>
        </w:rPr>
        <w:t xml:space="preserve"> </w:t>
      </w:r>
      <w:r>
        <w:t>most current trends and practices</w:t>
      </w:r>
    </w:p>
    <w:p w14:paraId="64CACB34" w14:textId="77777777" w:rsidR="00054C28" w:rsidRDefault="00D50A48">
      <w:pPr>
        <w:pStyle w:val="Heading3"/>
        <w:spacing w:before="119"/>
      </w:pPr>
      <w:bookmarkStart w:id="132" w:name="_Toc184969053"/>
      <w:r>
        <w:rPr>
          <w:color w:val="006480"/>
        </w:rPr>
        <w:t>Authorities</w:t>
      </w:r>
      <w:r>
        <w:rPr>
          <w:color w:val="006480"/>
          <w:spacing w:val="-2"/>
        </w:rPr>
        <w:t xml:space="preserve"> </w:t>
      </w:r>
      <w:r>
        <w:rPr>
          <w:color w:val="006480"/>
        </w:rPr>
        <w:t>and</w:t>
      </w:r>
      <w:r>
        <w:rPr>
          <w:color w:val="006480"/>
          <w:spacing w:val="-3"/>
        </w:rPr>
        <w:t xml:space="preserve"> </w:t>
      </w:r>
      <w:r>
        <w:rPr>
          <w:color w:val="006480"/>
          <w:spacing w:val="-2"/>
        </w:rPr>
        <w:t>References</w:t>
      </w:r>
      <w:bookmarkEnd w:id="132"/>
    </w:p>
    <w:p w14:paraId="52E26959" w14:textId="77777777" w:rsidR="00054C28" w:rsidRDefault="00D50A48">
      <w:pPr>
        <w:pStyle w:val="BodyText"/>
        <w:spacing w:before="121"/>
        <w:ind w:left="940" w:right="343"/>
      </w:pPr>
      <w:r>
        <w:t>In the United States, the responsibility for public health rests primarily with city or county and state public health agencies. All states and many large counties and cities have their own public health departments. Although many public health investigations are conducted with local resources, a city, county,</w:t>
      </w:r>
      <w:r>
        <w:rPr>
          <w:spacing w:val="-6"/>
        </w:rPr>
        <w:t xml:space="preserve"> </w:t>
      </w:r>
      <w:r>
        <w:t>or</w:t>
      </w:r>
      <w:r>
        <w:rPr>
          <w:spacing w:val="-3"/>
        </w:rPr>
        <w:t xml:space="preserve"> </w:t>
      </w:r>
      <w:r>
        <w:t>state</w:t>
      </w:r>
      <w:r>
        <w:rPr>
          <w:spacing w:val="-3"/>
        </w:rPr>
        <w:t xml:space="preserve"> </w:t>
      </w:r>
      <w:r>
        <w:t>health</w:t>
      </w:r>
      <w:r>
        <w:rPr>
          <w:spacing w:val="-5"/>
        </w:rPr>
        <w:t xml:space="preserve"> </w:t>
      </w:r>
      <w:r>
        <w:t>department</w:t>
      </w:r>
      <w:r>
        <w:rPr>
          <w:spacing w:val="-3"/>
        </w:rPr>
        <w:t xml:space="preserve"> </w:t>
      </w:r>
      <w:r>
        <w:t>can</w:t>
      </w:r>
      <w:r>
        <w:rPr>
          <w:spacing w:val="-5"/>
        </w:rPr>
        <w:t xml:space="preserve"> </w:t>
      </w:r>
      <w:r>
        <w:t>request</w:t>
      </w:r>
      <w:r>
        <w:rPr>
          <w:spacing w:val="-5"/>
        </w:rPr>
        <w:t xml:space="preserve"> </w:t>
      </w:r>
      <w:r>
        <w:t>field</w:t>
      </w:r>
      <w:r>
        <w:rPr>
          <w:spacing w:val="-2"/>
        </w:rPr>
        <w:t xml:space="preserve"> </w:t>
      </w:r>
      <w:r>
        <w:t>epidemiologic</w:t>
      </w:r>
      <w:r>
        <w:rPr>
          <w:spacing w:val="-5"/>
        </w:rPr>
        <w:t xml:space="preserve"> </w:t>
      </w:r>
      <w:r>
        <w:t>or</w:t>
      </w:r>
      <w:r>
        <w:rPr>
          <w:spacing w:val="-3"/>
        </w:rPr>
        <w:t xml:space="preserve"> </w:t>
      </w:r>
      <w:r>
        <w:t>laboratory</w:t>
      </w:r>
      <w:r>
        <w:rPr>
          <w:spacing w:val="-6"/>
        </w:rPr>
        <w:t xml:space="preserve"> </w:t>
      </w:r>
      <w:r>
        <w:t>assistance</w:t>
      </w:r>
      <w:r>
        <w:rPr>
          <w:spacing w:val="-5"/>
        </w:rPr>
        <w:t xml:space="preserve"> </w:t>
      </w:r>
      <w:r>
        <w:t>from</w:t>
      </w:r>
      <w:r>
        <w:rPr>
          <w:spacing w:val="-5"/>
        </w:rPr>
        <w:t xml:space="preserve"> </w:t>
      </w:r>
      <w:r>
        <w:t>the next higher-level public health agency in response to a large or complex outbreak or problem that requires additional staff, expertise, or other resources.</w:t>
      </w:r>
    </w:p>
    <w:p w14:paraId="52F064E8" w14:textId="77777777" w:rsidR="00054C28" w:rsidRDefault="00D50A48">
      <w:pPr>
        <w:pStyle w:val="BodyText"/>
        <w:spacing w:before="120"/>
        <w:ind w:left="940" w:right="218"/>
      </w:pPr>
      <w:r>
        <w:t>In the United States, the Centers for Disease Control and Prevention (CDC) is the highest-level public health agency. Federal prisons, military bases, and tribal reservations have their own independent health</w:t>
      </w:r>
      <w:r>
        <w:rPr>
          <w:spacing w:val="-2"/>
        </w:rPr>
        <w:t xml:space="preserve"> </w:t>
      </w:r>
      <w:r>
        <w:t>systems</w:t>
      </w:r>
      <w:r>
        <w:rPr>
          <w:spacing w:val="-3"/>
        </w:rPr>
        <w:t xml:space="preserve"> </w:t>
      </w:r>
      <w:r>
        <w:t>but</w:t>
      </w:r>
      <w:r>
        <w:rPr>
          <w:spacing w:val="-4"/>
        </w:rPr>
        <w:t xml:space="preserve"> </w:t>
      </w:r>
      <w:r>
        <w:t>also</w:t>
      </w:r>
      <w:r>
        <w:rPr>
          <w:spacing w:val="-2"/>
        </w:rPr>
        <w:t xml:space="preserve"> </w:t>
      </w:r>
      <w:r>
        <w:t>can</w:t>
      </w:r>
      <w:r>
        <w:rPr>
          <w:spacing w:val="-2"/>
        </w:rPr>
        <w:t xml:space="preserve"> </w:t>
      </w:r>
      <w:r>
        <w:t>request</w:t>
      </w:r>
      <w:r>
        <w:rPr>
          <w:spacing w:val="-2"/>
        </w:rPr>
        <w:t xml:space="preserve"> </w:t>
      </w:r>
      <w:r>
        <w:t>assistance</w:t>
      </w:r>
      <w:r>
        <w:rPr>
          <w:spacing w:val="-4"/>
        </w:rPr>
        <w:t xml:space="preserve"> </w:t>
      </w:r>
      <w:r>
        <w:t>from</w:t>
      </w:r>
      <w:r>
        <w:rPr>
          <w:spacing w:val="-3"/>
        </w:rPr>
        <w:t xml:space="preserve"> </w:t>
      </w:r>
      <w:r>
        <w:t>CDC.</w:t>
      </w:r>
      <w:r>
        <w:rPr>
          <w:spacing w:val="-4"/>
        </w:rPr>
        <w:t xml:space="preserve"> </w:t>
      </w:r>
      <w:r>
        <w:t>Globally,</w:t>
      </w:r>
      <w:r>
        <w:rPr>
          <w:spacing w:val="-6"/>
        </w:rPr>
        <w:t xml:space="preserve"> </w:t>
      </w:r>
      <w:r>
        <w:t>countries</w:t>
      </w:r>
      <w:r>
        <w:rPr>
          <w:spacing w:val="-3"/>
        </w:rPr>
        <w:t xml:space="preserve"> </w:t>
      </w:r>
      <w:r>
        <w:t>can</w:t>
      </w:r>
      <w:r>
        <w:rPr>
          <w:spacing w:val="-2"/>
        </w:rPr>
        <w:t xml:space="preserve"> </w:t>
      </w:r>
      <w:r>
        <w:t>request</w:t>
      </w:r>
      <w:r>
        <w:rPr>
          <w:spacing w:val="-4"/>
        </w:rPr>
        <w:t xml:space="preserve"> </w:t>
      </w:r>
      <w:r>
        <w:t>assistance</w:t>
      </w:r>
      <w:r>
        <w:rPr>
          <w:spacing w:val="-2"/>
        </w:rPr>
        <w:t xml:space="preserve"> </w:t>
      </w:r>
      <w:r>
        <w:t>for field investigations from the World Health Organization, which coordinates with its members for needed</w:t>
      </w:r>
      <w:r>
        <w:rPr>
          <w:spacing w:val="-1"/>
        </w:rPr>
        <w:t xml:space="preserve"> </w:t>
      </w:r>
      <w:r>
        <w:t>resources.</w:t>
      </w:r>
      <w:r>
        <w:rPr>
          <w:spacing w:val="-1"/>
        </w:rPr>
        <w:t xml:space="preserve"> </w:t>
      </w:r>
      <w:r>
        <w:t>The Centers for</w:t>
      </w:r>
      <w:r>
        <w:rPr>
          <w:spacing w:val="-1"/>
        </w:rPr>
        <w:t xml:space="preserve"> </w:t>
      </w:r>
      <w:r>
        <w:t>Disease Control and Prevention (cdc.gov)</w:t>
      </w:r>
      <w:r>
        <w:rPr>
          <w:spacing w:val="-1"/>
        </w:rPr>
        <w:t xml:space="preserve"> </w:t>
      </w:r>
      <w:r>
        <w:t>contains the</w:t>
      </w:r>
      <w:r>
        <w:rPr>
          <w:spacing w:val="-2"/>
        </w:rPr>
        <w:t xml:space="preserve"> </w:t>
      </w:r>
      <w:r>
        <w:t>most</w:t>
      </w:r>
      <w:r>
        <w:rPr>
          <w:spacing w:val="-1"/>
        </w:rPr>
        <w:t xml:space="preserve"> </w:t>
      </w:r>
      <w:r>
        <w:t>current and relevant information on specific exposures and the appropriate practices and protocols.</w:t>
      </w:r>
    </w:p>
    <w:p w14:paraId="6B5BEF7F" w14:textId="77777777" w:rsidR="00054C28" w:rsidRDefault="00D50A48">
      <w:pPr>
        <w:pStyle w:val="Heading3"/>
      </w:pPr>
      <w:bookmarkStart w:id="133" w:name="_Toc184969054"/>
      <w:r>
        <w:rPr>
          <w:color w:val="006480"/>
        </w:rPr>
        <w:t>Incident</w:t>
      </w:r>
      <w:r>
        <w:rPr>
          <w:color w:val="006480"/>
          <w:spacing w:val="-3"/>
        </w:rPr>
        <w:t xml:space="preserve"> </w:t>
      </w:r>
      <w:r>
        <w:rPr>
          <w:color w:val="006480"/>
        </w:rPr>
        <w:t>Command</w:t>
      </w:r>
      <w:r>
        <w:rPr>
          <w:color w:val="006480"/>
          <w:spacing w:val="-1"/>
        </w:rPr>
        <w:t xml:space="preserve"> </w:t>
      </w:r>
      <w:r>
        <w:rPr>
          <w:color w:val="006480"/>
          <w:spacing w:val="-2"/>
        </w:rPr>
        <w:t>Actions</w:t>
      </w:r>
      <w:bookmarkEnd w:id="133"/>
    </w:p>
    <w:p w14:paraId="40FFC576" w14:textId="77777777" w:rsidR="00054C28" w:rsidRDefault="00D50A48">
      <w:pPr>
        <w:pStyle w:val="Heading4"/>
        <w:spacing w:before="122"/>
      </w:pPr>
      <w:r>
        <w:rPr>
          <w:spacing w:val="-2"/>
        </w:rPr>
        <w:t>Before</w:t>
      </w:r>
    </w:p>
    <w:p w14:paraId="2F47101E" w14:textId="77777777" w:rsidR="00054C28" w:rsidRDefault="00D50A48">
      <w:pPr>
        <w:pStyle w:val="BodyText"/>
        <w:spacing w:before="119"/>
        <w:ind w:left="940"/>
      </w:pPr>
      <w:r>
        <w:t>One</w:t>
      </w:r>
      <w:r>
        <w:rPr>
          <w:spacing w:val="-2"/>
        </w:rPr>
        <w:t xml:space="preserve"> </w:t>
      </w:r>
      <w:r>
        <w:t>of</w:t>
      </w:r>
      <w:r>
        <w:rPr>
          <w:spacing w:val="-3"/>
        </w:rPr>
        <w:t xml:space="preserve"> </w:t>
      </w:r>
      <w:r>
        <w:t>the</w:t>
      </w:r>
      <w:r>
        <w:rPr>
          <w:spacing w:val="-4"/>
        </w:rPr>
        <w:t xml:space="preserve"> </w:t>
      </w:r>
      <w:r>
        <w:t>best</w:t>
      </w:r>
      <w:r>
        <w:rPr>
          <w:spacing w:val="-3"/>
        </w:rPr>
        <w:t xml:space="preserve"> </w:t>
      </w:r>
      <w:r>
        <w:t>things</w:t>
      </w:r>
      <w:r>
        <w:rPr>
          <w:spacing w:val="-3"/>
        </w:rPr>
        <w:t xml:space="preserve"> </w:t>
      </w:r>
      <w:r>
        <w:t>to</w:t>
      </w:r>
      <w:r>
        <w:rPr>
          <w:spacing w:val="-4"/>
        </w:rPr>
        <w:t xml:space="preserve"> </w:t>
      </w:r>
      <w:r>
        <w:t>do</w:t>
      </w:r>
      <w:r>
        <w:rPr>
          <w:spacing w:val="-3"/>
        </w:rPr>
        <w:t xml:space="preserve"> </w:t>
      </w:r>
      <w:r>
        <w:t>prior</w:t>
      </w:r>
      <w:r>
        <w:rPr>
          <w:spacing w:val="-2"/>
        </w:rPr>
        <w:t xml:space="preserve"> </w:t>
      </w:r>
      <w:r>
        <w:t>to</w:t>
      </w:r>
      <w:r>
        <w:rPr>
          <w:spacing w:val="-2"/>
        </w:rPr>
        <w:t xml:space="preserve"> </w:t>
      </w:r>
      <w:r>
        <w:t>an</w:t>
      </w:r>
      <w:r>
        <w:rPr>
          <w:spacing w:val="-2"/>
        </w:rPr>
        <w:t xml:space="preserve"> </w:t>
      </w:r>
      <w:r>
        <w:t>infectious</w:t>
      </w:r>
      <w:r>
        <w:rPr>
          <w:spacing w:val="-4"/>
        </w:rPr>
        <w:t xml:space="preserve"> </w:t>
      </w:r>
      <w:r>
        <w:t>disease</w:t>
      </w:r>
      <w:r>
        <w:rPr>
          <w:spacing w:val="-3"/>
        </w:rPr>
        <w:t xml:space="preserve"> </w:t>
      </w:r>
      <w:r>
        <w:t>incident</w:t>
      </w:r>
      <w:r>
        <w:rPr>
          <w:spacing w:val="-2"/>
        </w:rPr>
        <w:t xml:space="preserve"> </w:t>
      </w:r>
      <w:r>
        <w:t>is</w:t>
      </w:r>
      <w:r>
        <w:rPr>
          <w:spacing w:val="-4"/>
        </w:rPr>
        <w:t xml:space="preserve"> </w:t>
      </w:r>
      <w:r>
        <w:t>to</w:t>
      </w:r>
      <w:r>
        <w:rPr>
          <w:spacing w:val="-2"/>
        </w:rPr>
        <w:t xml:space="preserve"> </w:t>
      </w:r>
      <w:r>
        <w:t>identify,</w:t>
      </w:r>
      <w:r>
        <w:rPr>
          <w:spacing w:val="-5"/>
        </w:rPr>
        <w:t xml:space="preserve"> </w:t>
      </w:r>
      <w:r>
        <w:t>collect,</w:t>
      </w:r>
      <w:r>
        <w:rPr>
          <w:spacing w:val="-4"/>
        </w:rPr>
        <w:t xml:space="preserve"> </w:t>
      </w:r>
      <w:r>
        <w:t>and</w:t>
      </w:r>
      <w:r>
        <w:rPr>
          <w:spacing w:val="-2"/>
        </w:rPr>
        <w:t xml:space="preserve"> </w:t>
      </w:r>
      <w:r>
        <w:t>maintain current and relevant contact information of organizations and agencies that will be important to our ongoing operations. These should include local, state, and federal public health jurisdictions such as:</w:t>
      </w:r>
    </w:p>
    <w:p w14:paraId="544216FB" w14:textId="77777777" w:rsidR="00054C28" w:rsidRDefault="00D50A48">
      <w:pPr>
        <w:pStyle w:val="BodyText"/>
        <w:spacing w:before="119"/>
      </w:pPr>
      <w:r>
        <w:t>Your</w:t>
      </w:r>
      <w:r>
        <w:rPr>
          <w:spacing w:val="-4"/>
        </w:rPr>
        <w:t xml:space="preserve"> </w:t>
      </w:r>
      <w:r>
        <w:t>local</w:t>
      </w:r>
      <w:r>
        <w:rPr>
          <w:spacing w:val="-3"/>
        </w:rPr>
        <w:t xml:space="preserve"> </w:t>
      </w:r>
      <w:r>
        <w:t>health</w:t>
      </w:r>
      <w:r>
        <w:rPr>
          <w:spacing w:val="-3"/>
        </w:rPr>
        <w:t xml:space="preserve"> </w:t>
      </w:r>
      <w:r>
        <w:t>department</w:t>
      </w:r>
      <w:r>
        <w:rPr>
          <w:spacing w:val="-2"/>
        </w:rPr>
        <w:t xml:space="preserve"> contact</w:t>
      </w:r>
    </w:p>
    <w:p w14:paraId="06786AFC" w14:textId="77777777" w:rsidR="00054C28" w:rsidRDefault="00D50A48">
      <w:pPr>
        <w:pStyle w:val="BodyText"/>
      </w:pPr>
      <w:r>
        <w:rPr>
          <w:spacing w:val="-2"/>
        </w:rPr>
        <w:t>(Searchable</w:t>
      </w:r>
      <w:r>
        <w:rPr>
          <w:spacing w:val="35"/>
        </w:rPr>
        <w:t xml:space="preserve"> </w:t>
      </w:r>
      <w:r>
        <w:rPr>
          <w:spacing w:val="-2"/>
        </w:rPr>
        <w:t>database</w:t>
      </w:r>
      <w:r>
        <w:rPr>
          <w:spacing w:val="44"/>
        </w:rPr>
        <w:t xml:space="preserve"> </w:t>
      </w:r>
      <w:hyperlink r:id="rId91">
        <w:r>
          <w:rPr>
            <w:color w:val="0462C1"/>
            <w:spacing w:val="-2"/>
            <w:u w:val="single" w:color="0462C1"/>
          </w:rPr>
          <w:t>https://www.naccho.org/membership/lhd-directory</w:t>
        </w:r>
      </w:hyperlink>
      <w:r>
        <w:rPr>
          <w:spacing w:val="-2"/>
        </w:rPr>
        <w:t>)</w:t>
      </w:r>
    </w:p>
    <w:p w14:paraId="54AD0A2E" w14:textId="77777777" w:rsidR="00054C28" w:rsidRDefault="00054C28">
      <w:pPr>
        <w:sectPr w:rsidR="00054C28">
          <w:pgSz w:w="12240" w:h="15840"/>
          <w:pgMar w:top="1580" w:right="860" w:bottom="280" w:left="140" w:header="768" w:footer="0" w:gutter="0"/>
          <w:cols w:space="720"/>
        </w:sectPr>
      </w:pPr>
    </w:p>
    <w:p w14:paraId="0D6C6F3D" w14:textId="77777777" w:rsidR="00054C28" w:rsidRDefault="00054C28">
      <w:pPr>
        <w:pStyle w:val="BodyText"/>
        <w:spacing w:before="4"/>
        <w:ind w:left="0"/>
      </w:pPr>
    </w:p>
    <w:p w14:paraId="13F4398D" w14:textId="77777777" w:rsidR="00054C28" w:rsidRDefault="00D50A48">
      <w:pPr>
        <w:pStyle w:val="BodyText"/>
        <w:ind w:right="2632"/>
      </w:pPr>
      <w:r>
        <w:t xml:space="preserve">California Department of Public Health – </w:t>
      </w:r>
      <w:hyperlink r:id="rId92">
        <w:r>
          <w:rPr>
            <w:color w:val="0462C1"/>
            <w:u w:val="single" w:color="0462C1"/>
          </w:rPr>
          <w:t>https://www.cdph.ca.gov/</w:t>
        </w:r>
      </w:hyperlink>
      <w:r>
        <w:rPr>
          <w:color w:val="0462C1"/>
        </w:rPr>
        <w:t xml:space="preserve"> </w:t>
      </w:r>
      <w:r>
        <w:t>Centers</w:t>
      </w:r>
      <w:r>
        <w:rPr>
          <w:spacing w:val="-7"/>
        </w:rPr>
        <w:t xml:space="preserve"> </w:t>
      </w:r>
      <w:r>
        <w:t>for</w:t>
      </w:r>
      <w:r>
        <w:rPr>
          <w:spacing w:val="-6"/>
        </w:rPr>
        <w:t xml:space="preserve"> </w:t>
      </w:r>
      <w:r>
        <w:t>Disease</w:t>
      </w:r>
      <w:r>
        <w:rPr>
          <w:spacing w:val="-4"/>
        </w:rPr>
        <w:t xml:space="preserve"> </w:t>
      </w:r>
      <w:r>
        <w:t>Control</w:t>
      </w:r>
      <w:r>
        <w:rPr>
          <w:spacing w:val="-5"/>
        </w:rPr>
        <w:t xml:space="preserve"> </w:t>
      </w:r>
      <w:r>
        <w:t>and</w:t>
      </w:r>
      <w:r>
        <w:rPr>
          <w:spacing w:val="-6"/>
        </w:rPr>
        <w:t xml:space="preserve"> </w:t>
      </w:r>
      <w:r>
        <w:t>Prevention</w:t>
      </w:r>
      <w:r>
        <w:rPr>
          <w:spacing w:val="-4"/>
        </w:rPr>
        <w:t xml:space="preserve"> </w:t>
      </w:r>
      <w:r>
        <w:t>(CDC)</w:t>
      </w:r>
      <w:r>
        <w:rPr>
          <w:spacing w:val="-1"/>
        </w:rPr>
        <w:t xml:space="preserve"> </w:t>
      </w:r>
      <w:r>
        <w:t>-</w:t>
      </w:r>
      <w:r>
        <w:rPr>
          <w:spacing w:val="-6"/>
        </w:rPr>
        <w:t xml:space="preserve"> </w:t>
      </w:r>
      <w:hyperlink r:id="rId93">
        <w:r>
          <w:rPr>
            <w:color w:val="0462C1"/>
            <w:u w:val="single" w:color="0462C1"/>
          </w:rPr>
          <w:t>https://www.cdc.gov/</w:t>
        </w:r>
      </w:hyperlink>
    </w:p>
    <w:p w14:paraId="1B508727" w14:textId="77777777" w:rsidR="00054C28" w:rsidRDefault="00D50A48">
      <w:pPr>
        <w:pStyle w:val="BodyText"/>
        <w:spacing w:before="120"/>
        <w:ind w:left="940"/>
      </w:pPr>
      <w:r>
        <w:t>Building</w:t>
      </w:r>
      <w:r>
        <w:rPr>
          <w:spacing w:val="-5"/>
        </w:rPr>
        <w:t xml:space="preserve"> </w:t>
      </w:r>
      <w:r>
        <w:t>and</w:t>
      </w:r>
      <w:r>
        <w:rPr>
          <w:spacing w:val="-4"/>
        </w:rPr>
        <w:t xml:space="preserve"> </w:t>
      </w:r>
      <w:r>
        <w:t>maintaining</w:t>
      </w:r>
      <w:r>
        <w:rPr>
          <w:spacing w:val="-2"/>
        </w:rPr>
        <w:t xml:space="preserve"> </w:t>
      </w:r>
      <w:r>
        <w:t>relationships</w:t>
      </w:r>
      <w:r>
        <w:rPr>
          <w:spacing w:val="-5"/>
        </w:rPr>
        <w:t xml:space="preserve"> </w:t>
      </w:r>
      <w:r>
        <w:t>with</w:t>
      </w:r>
      <w:r>
        <w:rPr>
          <w:spacing w:val="-2"/>
        </w:rPr>
        <w:t xml:space="preserve"> </w:t>
      </w:r>
      <w:r>
        <w:t>local</w:t>
      </w:r>
      <w:r>
        <w:rPr>
          <w:spacing w:val="-5"/>
        </w:rPr>
        <w:t xml:space="preserve"> </w:t>
      </w:r>
      <w:r>
        <w:t>health</w:t>
      </w:r>
      <w:r>
        <w:rPr>
          <w:spacing w:val="-2"/>
        </w:rPr>
        <w:t xml:space="preserve"> </w:t>
      </w:r>
      <w:r>
        <w:t>officials</w:t>
      </w:r>
      <w:r>
        <w:rPr>
          <w:spacing w:val="-5"/>
        </w:rPr>
        <w:t xml:space="preserve"> </w:t>
      </w:r>
      <w:r>
        <w:t>cannot</w:t>
      </w:r>
      <w:r>
        <w:rPr>
          <w:spacing w:val="-3"/>
        </w:rPr>
        <w:t xml:space="preserve"> </w:t>
      </w:r>
      <w:r>
        <w:t>be</w:t>
      </w:r>
      <w:r>
        <w:rPr>
          <w:spacing w:val="-5"/>
        </w:rPr>
        <w:t xml:space="preserve"> </w:t>
      </w:r>
      <w:r>
        <w:t>over</w:t>
      </w:r>
      <w:r>
        <w:rPr>
          <w:spacing w:val="-2"/>
        </w:rPr>
        <w:t xml:space="preserve"> </w:t>
      </w:r>
      <w:r>
        <w:t>emphasized.</w:t>
      </w:r>
      <w:r>
        <w:rPr>
          <w:spacing w:val="-4"/>
        </w:rPr>
        <w:t xml:space="preserve"> </w:t>
      </w:r>
      <w:r>
        <w:t>This</w:t>
      </w:r>
      <w:r>
        <w:rPr>
          <w:spacing w:val="-3"/>
        </w:rPr>
        <w:t xml:space="preserve"> </w:t>
      </w:r>
      <w:r>
        <w:t>effort before an infectious disease outbreak will prove invaluable as we seek support and guidance in maintaining, shutting down, and resuming operations.</w:t>
      </w:r>
    </w:p>
    <w:p w14:paraId="7B5DAE18" w14:textId="77777777" w:rsidR="00054C28" w:rsidRDefault="00D50A48">
      <w:pPr>
        <w:pStyle w:val="BodyText"/>
        <w:spacing w:before="122"/>
        <w:ind w:left="940" w:right="218"/>
      </w:pPr>
      <w:r>
        <w:t>In addition to this practice it is important to identify and document operational norms and standards that</w:t>
      </w:r>
      <w:r>
        <w:rPr>
          <w:spacing w:val="-2"/>
        </w:rPr>
        <w:t xml:space="preserve"> </w:t>
      </w:r>
      <w:r>
        <w:t>you</w:t>
      </w:r>
      <w:r>
        <w:rPr>
          <w:spacing w:val="-4"/>
        </w:rPr>
        <w:t xml:space="preserve"> </w:t>
      </w:r>
      <w:r>
        <w:t>maintain</w:t>
      </w:r>
      <w:r>
        <w:rPr>
          <w:spacing w:val="-2"/>
        </w:rPr>
        <w:t xml:space="preserve"> </w:t>
      </w:r>
      <w:r>
        <w:t>on</w:t>
      </w:r>
      <w:r>
        <w:rPr>
          <w:spacing w:val="-2"/>
        </w:rPr>
        <w:t xml:space="preserve"> </w:t>
      </w:r>
      <w:r>
        <w:t>an</w:t>
      </w:r>
      <w:r>
        <w:rPr>
          <w:spacing w:val="-4"/>
        </w:rPr>
        <w:t xml:space="preserve"> </w:t>
      </w:r>
      <w:r>
        <w:t>ongoing</w:t>
      </w:r>
      <w:r>
        <w:rPr>
          <w:spacing w:val="-4"/>
        </w:rPr>
        <w:t xml:space="preserve"> </w:t>
      </w:r>
      <w:r>
        <w:t>basis.</w:t>
      </w:r>
      <w:r>
        <w:rPr>
          <w:spacing w:val="-5"/>
        </w:rPr>
        <w:t xml:space="preserve"> </w:t>
      </w:r>
      <w:r>
        <w:t>These</w:t>
      </w:r>
      <w:r>
        <w:rPr>
          <w:spacing w:val="-4"/>
        </w:rPr>
        <w:t xml:space="preserve"> </w:t>
      </w:r>
      <w:r>
        <w:t>records</w:t>
      </w:r>
      <w:r>
        <w:rPr>
          <w:spacing w:val="-4"/>
        </w:rPr>
        <w:t xml:space="preserve"> </w:t>
      </w:r>
      <w:r>
        <w:t>will</w:t>
      </w:r>
      <w:r>
        <w:rPr>
          <w:spacing w:val="-3"/>
        </w:rPr>
        <w:t xml:space="preserve"> </w:t>
      </w:r>
      <w:r>
        <w:t>greatly</w:t>
      </w:r>
      <w:r>
        <w:rPr>
          <w:spacing w:val="-5"/>
        </w:rPr>
        <w:t xml:space="preserve"> </w:t>
      </w:r>
      <w:r>
        <w:t>help</w:t>
      </w:r>
      <w:r>
        <w:rPr>
          <w:spacing w:val="-4"/>
        </w:rPr>
        <w:t xml:space="preserve"> </w:t>
      </w:r>
      <w:r>
        <w:t>you</w:t>
      </w:r>
      <w:r>
        <w:rPr>
          <w:spacing w:val="-4"/>
        </w:rPr>
        <w:t xml:space="preserve"> </w:t>
      </w:r>
      <w:r>
        <w:t>resume</w:t>
      </w:r>
      <w:r>
        <w:rPr>
          <w:spacing w:val="-4"/>
        </w:rPr>
        <w:t xml:space="preserve"> </w:t>
      </w:r>
      <w:r>
        <w:t>operations</w:t>
      </w:r>
      <w:r>
        <w:rPr>
          <w:spacing w:val="-4"/>
        </w:rPr>
        <w:t xml:space="preserve"> </w:t>
      </w:r>
      <w:r>
        <w:t>following a major infectious disease event.</w:t>
      </w:r>
    </w:p>
    <w:p w14:paraId="53ECC122" w14:textId="77777777" w:rsidR="00054C28" w:rsidRDefault="00D50A48">
      <w:pPr>
        <w:pStyle w:val="Heading4"/>
        <w:spacing w:before="120"/>
      </w:pPr>
      <w:r>
        <w:rPr>
          <w:spacing w:val="-2"/>
        </w:rPr>
        <w:t>During</w:t>
      </w:r>
    </w:p>
    <w:p w14:paraId="3CBA1D47" w14:textId="77777777" w:rsidR="00054C28" w:rsidRDefault="00D50A48">
      <w:pPr>
        <w:pStyle w:val="BodyText"/>
        <w:spacing w:before="119"/>
        <w:ind w:left="940" w:right="343"/>
      </w:pPr>
      <w:r>
        <w:t>We</w:t>
      </w:r>
      <w:r>
        <w:rPr>
          <w:spacing w:val="-2"/>
        </w:rPr>
        <w:t xml:space="preserve"> </w:t>
      </w:r>
      <w:r>
        <w:t>activate</w:t>
      </w:r>
      <w:r>
        <w:rPr>
          <w:spacing w:val="-2"/>
        </w:rPr>
        <w:t xml:space="preserve"> </w:t>
      </w:r>
      <w:r>
        <w:t>our</w:t>
      </w:r>
      <w:r>
        <w:rPr>
          <w:spacing w:val="-2"/>
        </w:rPr>
        <w:t xml:space="preserve"> </w:t>
      </w:r>
      <w:r>
        <w:t>Emergency Operations</w:t>
      </w:r>
      <w:r>
        <w:rPr>
          <w:spacing w:val="-5"/>
        </w:rPr>
        <w:t xml:space="preserve"> </w:t>
      </w:r>
      <w:r>
        <w:t>Plan</w:t>
      </w:r>
      <w:r>
        <w:rPr>
          <w:spacing w:val="-4"/>
        </w:rPr>
        <w:t xml:space="preserve"> </w:t>
      </w:r>
      <w:r>
        <w:t>at</w:t>
      </w:r>
      <w:r>
        <w:rPr>
          <w:spacing w:val="-4"/>
        </w:rPr>
        <w:t xml:space="preserve"> </w:t>
      </w:r>
      <w:r>
        <w:t>a</w:t>
      </w:r>
      <w:r>
        <w:rPr>
          <w:spacing w:val="-5"/>
        </w:rPr>
        <w:t xml:space="preserve"> </w:t>
      </w:r>
      <w:r>
        <w:t>level</w:t>
      </w:r>
      <w:r>
        <w:rPr>
          <w:spacing w:val="-2"/>
        </w:rPr>
        <w:t xml:space="preserve"> </w:t>
      </w:r>
      <w:r>
        <w:t>sufficient</w:t>
      </w:r>
      <w:r>
        <w:rPr>
          <w:spacing w:val="-4"/>
        </w:rPr>
        <w:t xml:space="preserve"> </w:t>
      </w:r>
      <w:r>
        <w:t>to</w:t>
      </w:r>
      <w:r>
        <w:rPr>
          <w:spacing w:val="-5"/>
        </w:rPr>
        <w:t xml:space="preserve"> </w:t>
      </w:r>
      <w:r>
        <w:t>stay</w:t>
      </w:r>
      <w:r>
        <w:rPr>
          <w:spacing w:val="-3"/>
        </w:rPr>
        <w:t xml:space="preserve"> </w:t>
      </w:r>
      <w:r>
        <w:t>ahead</w:t>
      </w:r>
      <w:r>
        <w:rPr>
          <w:spacing w:val="-2"/>
        </w:rPr>
        <w:t xml:space="preserve"> </w:t>
      </w:r>
      <w:r>
        <w:t>of</w:t>
      </w:r>
      <w:r>
        <w:rPr>
          <w:spacing w:val="-2"/>
        </w:rPr>
        <w:t xml:space="preserve"> </w:t>
      </w:r>
      <w:r>
        <w:t>issues</w:t>
      </w:r>
      <w:r>
        <w:rPr>
          <w:spacing w:val="-3"/>
        </w:rPr>
        <w:t xml:space="preserve"> </w:t>
      </w:r>
      <w:r>
        <w:t>as</w:t>
      </w:r>
      <w:r>
        <w:rPr>
          <w:spacing w:val="-5"/>
        </w:rPr>
        <w:t xml:space="preserve"> </w:t>
      </w:r>
      <w:r>
        <w:t>much</w:t>
      </w:r>
      <w:r>
        <w:rPr>
          <w:spacing w:val="-4"/>
        </w:rPr>
        <w:t xml:space="preserve"> </w:t>
      </w:r>
      <w:r>
        <w:t>as possible including the activation of:</w:t>
      </w:r>
    </w:p>
    <w:p w14:paraId="4B020429" w14:textId="77777777" w:rsidR="00054C28" w:rsidRDefault="00D50A48">
      <w:pPr>
        <w:pStyle w:val="BodyText"/>
        <w:spacing w:before="120"/>
      </w:pPr>
      <w:r>
        <w:t>Communication</w:t>
      </w:r>
      <w:r>
        <w:rPr>
          <w:spacing w:val="-8"/>
        </w:rPr>
        <w:t xml:space="preserve"> </w:t>
      </w:r>
      <w:r>
        <w:rPr>
          <w:spacing w:val="-4"/>
        </w:rPr>
        <w:t>annex</w:t>
      </w:r>
    </w:p>
    <w:p w14:paraId="27666ACB" w14:textId="77777777" w:rsidR="00054C28" w:rsidRDefault="00D50A48">
      <w:pPr>
        <w:pStyle w:val="BodyText"/>
        <w:spacing w:line="340" w:lineRule="auto"/>
        <w:ind w:left="940" w:right="5322" w:firstLine="360"/>
      </w:pPr>
      <w:r>
        <w:t>Continuity</w:t>
      </w:r>
      <w:r>
        <w:rPr>
          <w:spacing w:val="-10"/>
        </w:rPr>
        <w:t xml:space="preserve"> </w:t>
      </w:r>
      <w:r>
        <w:t>of</w:t>
      </w:r>
      <w:r>
        <w:rPr>
          <w:spacing w:val="-8"/>
        </w:rPr>
        <w:t xml:space="preserve"> </w:t>
      </w:r>
      <w:r>
        <w:t>Operations</w:t>
      </w:r>
      <w:r>
        <w:rPr>
          <w:spacing w:val="-9"/>
        </w:rPr>
        <w:t xml:space="preserve"> </w:t>
      </w:r>
      <w:r>
        <w:t>Plan</w:t>
      </w:r>
      <w:r>
        <w:rPr>
          <w:spacing w:val="-8"/>
        </w:rPr>
        <w:t xml:space="preserve"> </w:t>
      </w:r>
      <w:r>
        <w:t>(COOP)</w:t>
      </w:r>
      <w:r>
        <w:rPr>
          <w:spacing w:val="-7"/>
        </w:rPr>
        <w:t xml:space="preserve"> </w:t>
      </w:r>
      <w:r>
        <w:t>annex Additional actions include:</w:t>
      </w:r>
    </w:p>
    <w:p w14:paraId="1F1BB5AE" w14:textId="77777777" w:rsidR="00054C28" w:rsidRDefault="00D50A48">
      <w:pPr>
        <w:pStyle w:val="BodyText"/>
        <w:ind w:left="1660" w:hanging="360"/>
      </w:pPr>
      <w:r>
        <w:t>Maintain</w:t>
      </w:r>
      <w:r>
        <w:rPr>
          <w:spacing w:val="-4"/>
        </w:rPr>
        <w:t xml:space="preserve"> </w:t>
      </w:r>
      <w:r>
        <w:t>contact</w:t>
      </w:r>
      <w:r>
        <w:rPr>
          <w:spacing w:val="-4"/>
        </w:rPr>
        <w:t xml:space="preserve"> </w:t>
      </w:r>
      <w:r>
        <w:t>with</w:t>
      </w:r>
      <w:r>
        <w:rPr>
          <w:spacing w:val="-2"/>
        </w:rPr>
        <w:t xml:space="preserve"> </w:t>
      </w:r>
      <w:r>
        <w:t>our</w:t>
      </w:r>
      <w:r>
        <w:rPr>
          <w:spacing w:val="-2"/>
        </w:rPr>
        <w:t xml:space="preserve"> </w:t>
      </w:r>
      <w:r>
        <w:t>local</w:t>
      </w:r>
      <w:r>
        <w:rPr>
          <w:spacing w:val="-5"/>
        </w:rPr>
        <w:t xml:space="preserve"> </w:t>
      </w:r>
      <w:r>
        <w:t>Health</w:t>
      </w:r>
      <w:r>
        <w:rPr>
          <w:spacing w:val="-2"/>
        </w:rPr>
        <w:t xml:space="preserve"> </w:t>
      </w:r>
      <w:r>
        <w:t>Department</w:t>
      </w:r>
      <w:r>
        <w:rPr>
          <w:spacing w:val="-2"/>
        </w:rPr>
        <w:t xml:space="preserve"> </w:t>
      </w:r>
      <w:r>
        <w:t>and</w:t>
      </w:r>
      <w:r>
        <w:rPr>
          <w:spacing w:val="-4"/>
        </w:rPr>
        <w:t xml:space="preserve"> </w:t>
      </w:r>
      <w:r>
        <w:t>coordinate</w:t>
      </w:r>
      <w:r>
        <w:rPr>
          <w:spacing w:val="-4"/>
        </w:rPr>
        <w:t xml:space="preserve"> </w:t>
      </w:r>
      <w:r>
        <w:t>our</w:t>
      </w:r>
      <w:r>
        <w:rPr>
          <w:spacing w:val="-5"/>
        </w:rPr>
        <w:t xml:space="preserve"> </w:t>
      </w:r>
      <w:r>
        <w:t>actions</w:t>
      </w:r>
      <w:r>
        <w:rPr>
          <w:spacing w:val="-5"/>
        </w:rPr>
        <w:t xml:space="preserve"> </w:t>
      </w:r>
      <w:r>
        <w:t>based</w:t>
      </w:r>
      <w:r>
        <w:rPr>
          <w:spacing w:val="-4"/>
        </w:rPr>
        <w:t xml:space="preserve"> </w:t>
      </w:r>
      <w:r>
        <w:t>upon</w:t>
      </w:r>
      <w:r>
        <w:rPr>
          <w:spacing w:val="-4"/>
        </w:rPr>
        <w:t xml:space="preserve"> </w:t>
      </w:r>
      <w:r>
        <w:t xml:space="preserve">their </w:t>
      </w:r>
      <w:r>
        <w:rPr>
          <w:spacing w:val="-2"/>
        </w:rPr>
        <w:t>recommendations</w:t>
      </w:r>
    </w:p>
    <w:p w14:paraId="05159614" w14:textId="77777777" w:rsidR="00054C28" w:rsidRDefault="00D50A48">
      <w:pPr>
        <w:pStyle w:val="BodyText"/>
        <w:ind w:left="1660" w:hanging="360"/>
      </w:pPr>
      <w:r>
        <w:t>Collect</w:t>
      </w:r>
      <w:r>
        <w:rPr>
          <w:spacing w:val="-3"/>
        </w:rPr>
        <w:t xml:space="preserve"> </w:t>
      </w:r>
      <w:r>
        <w:t>preventive</w:t>
      </w:r>
      <w:r>
        <w:rPr>
          <w:spacing w:val="-3"/>
        </w:rPr>
        <w:t xml:space="preserve"> </w:t>
      </w:r>
      <w:r>
        <w:t>informational</w:t>
      </w:r>
      <w:r>
        <w:rPr>
          <w:spacing w:val="-4"/>
        </w:rPr>
        <w:t xml:space="preserve"> </w:t>
      </w:r>
      <w:r>
        <w:t>flyers</w:t>
      </w:r>
      <w:r>
        <w:rPr>
          <w:spacing w:val="-4"/>
        </w:rPr>
        <w:t xml:space="preserve"> </w:t>
      </w:r>
      <w:r>
        <w:t>and</w:t>
      </w:r>
      <w:r>
        <w:rPr>
          <w:spacing w:val="-5"/>
        </w:rPr>
        <w:t xml:space="preserve"> </w:t>
      </w:r>
      <w:r>
        <w:t>documents</w:t>
      </w:r>
      <w:r>
        <w:rPr>
          <w:spacing w:val="-6"/>
        </w:rPr>
        <w:t xml:space="preserve"> </w:t>
      </w:r>
      <w:r>
        <w:t>and</w:t>
      </w:r>
      <w:r>
        <w:rPr>
          <w:spacing w:val="-3"/>
        </w:rPr>
        <w:t xml:space="preserve"> </w:t>
      </w:r>
      <w:r>
        <w:t>disseminate</w:t>
      </w:r>
      <w:r>
        <w:rPr>
          <w:spacing w:val="-5"/>
        </w:rPr>
        <w:t xml:space="preserve"> </w:t>
      </w:r>
      <w:r>
        <w:t>to</w:t>
      </w:r>
      <w:r>
        <w:rPr>
          <w:spacing w:val="-3"/>
        </w:rPr>
        <w:t xml:space="preserve"> </w:t>
      </w:r>
      <w:r>
        <w:t>staff</w:t>
      </w:r>
      <w:r>
        <w:rPr>
          <w:spacing w:val="-5"/>
        </w:rPr>
        <w:t xml:space="preserve"> </w:t>
      </w:r>
      <w:r>
        <w:t>and/or</w:t>
      </w:r>
      <w:r>
        <w:rPr>
          <w:spacing w:val="-5"/>
        </w:rPr>
        <w:t xml:space="preserve"> </w:t>
      </w:r>
      <w:r>
        <w:t>students,</w:t>
      </w:r>
      <w:r>
        <w:rPr>
          <w:spacing w:val="-6"/>
        </w:rPr>
        <w:t xml:space="preserve"> </w:t>
      </w:r>
      <w:r>
        <w:t xml:space="preserve">as </w:t>
      </w:r>
      <w:r>
        <w:rPr>
          <w:spacing w:val="-2"/>
        </w:rPr>
        <w:t>relevant</w:t>
      </w:r>
    </w:p>
    <w:p w14:paraId="282B23C8" w14:textId="77777777" w:rsidR="00054C28" w:rsidRDefault="00D50A48">
      <w:pPr>
        <w:pStyle w:val="BodyText"/>
        <w:ind w:left="1660" w:right="343" w:hanging="360"/>
      </w:pPr>
      <w:r>
        <w:t>Activate</w:t>
      </w:r>
      <w:r>
        <w:rPr>
          <w:spacing w:val="-4"/>
        </w:rPr>
        <w:t xml:space="preserve"> </w:t>
      </w:r>
      <w:r>
        <w:t>heightened</w:t>
      </w:r>
      <w:r>
        <w:rPr>
          <w:spacing w:val="-4"/>
        </w:rPr>
        <w:t xml:space="preserve"> </w:t>
      </w:r>
      <w:r>
        <w:t>surveillance</w:t>
      </w:r>
      <w:r>
        <w:rPr>
          <w:spacing w:val="-4"/>
        </w:rPr>
        <w:t xml:space="preserve"> </w:t>
      </w:r>
      <w:r>
        <w:t>of</w:t>
      </w:r>
      <w:r>
        <w:rPr>
          <w:spacing w:val="-1"/>
        </w:rPr>
        <w:t xml:space="preserve"> </w:t>
      </w:r>
      <w:r>
        <w:t>illness</w:t>
      </w:r>
      <w:r>
        <w:rPr>
          <w:spacing w:val="-5"/>
        </w:rPr>
        <w:t xml:space="preserve"> </w:t>
      </w:r>
      <w:r>
        <w:t>within</w:t>
      </w:r>
      <w:r>
        <w:rPr>
          <w:spacing w:val="-6"/>
        </w:rPr>
        <w:t xml:space="preserve"> </w:t>
      </w:r>
      <w:r>
        <w:t>our</w:t>
      </w:r>
      <w:r>
        <w:rPr>
          <w:spacing w:val="-2"/>
        </w:rPr>
        <w:t xml:space="preserve"> </w:t>
      </w:r>
      <w:r>
        <w:t>sites.</w:t>
      </w:r>
      <w:r>
        <w:rPr>
          <w:spacing w:val="-3"/>
        </w:rPr>
        <w:t xml:space="preserve"> </w:t>
      </w:r>
      <w:r>
        <w:t>Gather</w:t>
      </w:r>
      <w:r>
        <w:rPr>
          <w:spacing w:val="-4"/>
        </w:rPr>
        <w:t xml:space="preserve"> </w:t>
      </w:r>
      <w:r>
        <w:t>data</w:t>
      </w:r>
      <w:r>
        <w:rPr>
          <w:spacing w:val="-3"/>
        </w:rPr>
        <w:t xml:space="preserve"> </w:t>
      </w:r>
      <w:r>
        <w:t>on</w:t>
      </w:r>
      <w:r>
        <w:rPr>
          <w:spacing w:val="-4"/>
        </w:rPr>
        <w:t xml:space="preserve"> </w:t>
      </w:r>
      <w:r>
        <w:t>symptoms</w:t>
      </w:r>
      <w:r>
        <w:rPr>
          <w:spacing w:val="-5"/>
        </w:rPr>
        <w:t xml:space="preserve"> </w:t>
      </w:r>
      <w:r>
        <w:t>of</w:t>
      </w:r>
      <w:r>
        <w:rPr>
          <w:spacing w:val="-4"/>
        </w:rPr>
        <w:t xml:space="preserve"> </w:t>
      </w:r>
      <w:r>
        <w:t>all students and/or staff who are sick at home.</w:t>
      </w:r>
    </w:p>
    <w:p w14:paraId="1A087112" w14:textId="77777777" w:rsidR="00054C28" w:rsidRDefault="00D50A48">
      <w:pPr>
        <w:pStyle w:val="BodyText"/>
        <w:ind w:right="6327"/>
      </w:pPr>
      <w:r>
        <w:t>Insure</w:t>
      </w:r>
      <w:r>
        <w:rPr>
          <w:spacing w:val="-7"/>
        </w:rPr>
        <w:t xml:space="preserve"> </w:t>
      </w:r>
      <w:r>
        <w:t>those</w:t>
      </w:r>
      <w:r>
        <w:rPr>
          <w:spacing w:val="-7"/>
        </w:rPr>
        <w:t xml:space="preserve"> </w:t>
      </w:r>
      <w:r>
        <w:t>who</w:t>
      </w:r>
      <w:r>
        <w:rPr>
          <w:spacing w:val="-8"/>
        </w:rPr>
        <w:t xml:space="preserve"> </w:t>
      </w:r>
      <w:r>
        <w:t>are</w:t>
      </w:r>
      <w:r>
        <w:rPr>
          <w:spacing w:val="-7"/>
        </w:rPr>
        <w:t xml:space="preserve"> </w:t>
      </w:r>
      <w:r>
        <w:t>ill</w:t>
      </w:r>
      <w:r>
        <w:rPr>
          <w:spacing w:val="-6"/>
        </w:rPr>
        <w:t xml:space="preserve"> </w:t>
      </w:r>
      <w:r>
        <w:t>stay</w:t>
      </w:r>
      <w:r>
        <w:rPr>
          <w:spacing w:val="-6"/>
        </w:rPr>
        <w:t xml:space="preserve"> </w:t>
      </w:r>
      <w:r>
        <w:t>home Send the sick home immediately</w:t>
      </w:r>
    </w:p>
    <w:p w14:paraId="50E688F8" w14:textId="77777777" w:rsidR="00054C28" w:rsidRDefault="00D50A48">
      <w:pPr>
        <w:pStyle w:val="BodyText"/>
        <w:ind w:left="1660" w:right="314" w:hanging="360"/>
      </w:pPr>
      <w:r>
        <w:t>Provide</w:t>
      </w:r>
      <w:r>
        <w:rPr>
          <w:spacing w:val="-5"/>
        </w:rPr>
        <w:t xml:space="preserve"> </w:t>
      </w:r>
      <w:r>
        <w:t>fact</w:t>
      </w:r>
      <w:r>
        <w:rPr>
          <w:spacing w:val="-4"/>
        </w:rPr>
        <w:t xml:space="preserve"> </w:t>
      </w:r>
      <w:r>
        <w:t>sheets</w:t>
      </w:r>
      <w:r>
        <w:rPr>
          <w:spacing w:val="-5"/>
        </w:rPr>
        <w:t xml:space="preserve"> </w:t>
      </w:r>
      <w:r>
        <w:t>and</w:t>
      </w:r>
      <w:r>
        <w:rPr>
          <w:spacing w:val="-4"/>
        </w:rPr>
        <w:t xml:space="preserve"> </w:t>
      </w:r>
      <w:r>
        <w:t>guidelines</w:t>
      </w:r>
      <w:r>
        <w:rPr>
          <w:spacing w:val="-5"/>
        </w:rPr>
        <w:t xml:space="preserve"> </w:t>
      </w:r>
      <w:r>
        <w:t>for</w:t>
      </w:r>
      <w:r>
        <w:rPr>
          <w:spacing w:val="-4"/>
        </w:rPr>
        <w:t xml:space="preserve"> </w:t>
      </w:r>
      <w:r>
        <w:t>families</w:t>
      </w:r>
      <w:r>
        <w:rPr>
          <w:spacing w:val="-3"/>
        </w:rPr>
        <w:t xml:space="preserve"> </w:t>
      </w:r>
      <w:r>
        <w:t>to</w:t>
      </w:r>
      <w:r>
        <w:rPr>
          <w:spacing w:val="-4"/>
        </w:rPr>
        <w:t xml:space="preserve"> </w:t>
      </w:r>
      <w:r>
        <w:t>make</w:t>
      </w:r>
      <w:r>
        <w:rPr>
          <w:spacing w:val="-2"/>
        </w:rPr>
        <w:t xml:space="preserve"> </w:t>
      </w:r>
      <w:r>
        <w:t>them</w:t>
      </w:r>
      <w:r>
        <w:rPr>
          <w:spacing w:val="-2"/>
        </w:rPr>
        <w:t xml:space="preserve"> </w:t>
      </w:r>
      <w:r>
        <w:t>aware</w:t>
      </w:r>
      <w:r>
        <w:rPr>
          <w:spacing w:val="-4"/>
        </w:rPr>
        <w:t xml:space="preserve"> </w:t>
      </w:r>
      <w:r>
        <w:t>of</w:t>
      </w:r>
      <w:r>
        <w:rPr>
          <w:spacing w:val="-4"/>
        </w:rPr>
        <w:t xml:space="preserve"> </w:t>
      </w:r>
      <w:r>
        <w:t>symptoms</w:t>
      </w:r>
      <w:r>
        <w:rPr>
          <w:spacing w:val="-5"/>
        </w:rPr>
        <w:t xml:space="preserve"> </w:t>
      </w:r>
      <w:r>
        <w:t>and</w:t>
      </w:r>
      <w:r>
        <w:rPr>
          <w:spacing w:val="-2"/>
        </w:rPr>
        <w:t xml:space="preserve"> </w:t>
      </w:r>
      <w:r>
        <w:t>remind</w:t>
      </w:r>
      <w:r>
        <w:rPr>
          <w:spacing w:val="-2"/>
        </w:rPr>
        <w:t xml:space="preserve"> </w:t>
      </w:r>
      <w:r>
        <w:t>them of respiratory hygiene etiquette</w:t>
      </w:r>
    </w:p>
    <w:p w14:paraId="37216C3C" w14:textId="77777777" w:rsidR="00054C28" w:rsidRDefault="00D50A48">
      <w:pPr>
        <w:pStyle w:val="BodyText"/>
        <w:ind w:right="1950"/>
      </w:pPr>
      <w:r>
        <w:t>Monitor</w:t>
      </w:r>
      <w:r>
        <w:rPr>
          <w:spacing w:val="-5"/>
        </w:rPr>
        <w:t xml:space="preserve"> </w:t>
      </w:r>
      <w:r>
        <w:t>bulletins</w:t>
      </w:r>
      <w:r>
        <w:rPr>
          <w:spacing w:val="-4"/>
        </w:rPr>
        <w:t xml:space="preserve"> </w:t>
      </w:r>
      <w:r>
        <w:t>and</w:t>
      </w:r>
      <w:r>
        <w:rPr>
          <w:spacing w:val="-5"/>
        </w:rPr>
        <w:t xml:space="preserve"> </w:t>
      </w:r>
      <w:r>
        <w:t>alerts</w:t>
      </w:r>
      <w:r>
        <w:rPr>
          <w:spacing w:val="-6"/>
        </w:rPr>
        <w:t xml:space="preserve"> </w:t>
      </w:r>
      <w:r>
        <w:t>from</w:t>
      </w:r>
      <w:r>
        <w:rPr>
          <w:spacing w:val="-6"/>
        </w:rPr>
        <w:t xml:space="preserve"> </w:t>
      </w:r>
      <w:r>
        <w:t>the</w:t>
      </w:r>
      <w:r>
        <w:rPr>
          <w:spacing w:val="-5"/>
        </w:rPr>
        <w:t xml:space="preserve"> </w:t>
      </w:r>
      <w:r>
        <w:t>Department</w:t>
      </w:r>
      <w:r>
        <w:rPr>
          <w:spacing w:val="-3"/>
        </w:rPr>
        <w:t xml:space="preserve"> </w:t>
      </w:r>
      <w:r>
        <w:t>of</w:t>
      </w:r>
      <w:r>
        <w:rPr>
          <w:spacing w:val="-3"/>
        </w:rPr>
        <w:t xml:space="preserve"> </w:t>
      </w:r>
      <w:r>
        <w:t>Health</w:t>
      </w:r>
      <w:r>
        <w:rPr>
          <w:spacing w:val="-5"/>
        </w:rPr>
        <w:t xml:space="preserve"> </w:t>
      </w:r>
      <w:r>
        <w:t>and</w:t>
      </w:r>
      <w:r>
        <w:rPr>
          <w:spacing w:val="-5"/>
        </w:rPr>
        <w:t xml:space="preserve"> </w:t>
      </w:r>
      <w:r>
        <w:t>Human</w:t>
      </w:r>
      <w:r>
        <w:rPr>
          <w:spacing w:val="-3"/>
        </w:rPr>
        <w:t xml:space="preserve"> </w:t>
      </w:r>
      <w:r>
        <w:t>Services Keep staff and students informed of developing issues</w:t>
      </w:r>
    </w:p>
    <w:p w14:paraId="184200FB" w14:textId="77777777" w:rsidR="00054C28" w:rsidRDefault="00D50A48">
      <w:pPr>
        <w:pStyle w:val="BodyText"/>
        <w:ind w:right="2188"/>
      </w:pPr>
      <w:r>
        <w:t>Assist</w:t>
      </w:r>
      <w:r>
        <w:rPr>
          <w:spacing w:val="-4"/>
        </w:rPr>
        <w:t xml:space="preserve"> </w:t>
      </w:r>
      <w:r>
        <w:t>the</w:t>
      </w:r>
      <w:r>
        <w:rPr>
          <w:spacing w:val="-6"/>
        </w:rPr>
        <w:t xml:space="preserve"> </w:t>
      </w:r>
      <w:r>
        <w:t>Department</w:t>
      </w:r>
      <w:r>
        <w:rPr>
          <w:spacing w:val="-4"/>
        </w:rPr>
        <w:t xml:space="preserve"> </w:t>
      </w:r>
      <w:r>
        <w:t>of</w:t>
      </w:r>
      <w:r>
        <w:rPr>
          <w:spacing w:val="-6"/>
        </w:rPr>
        <w:t xml:space="preserve"> </w:t>
      </w:r>
      <w:r>
        <w:t>Health</w:t>
      </w:r>
      <w:r>
        <w:rPr>
          <w:spacing w:val="-6"/>
        </w:rPr>
        <w:t xml:space="preserve"> </w:t>
      </w:r>
      <w:r>
        <w:t>and</w:t>
      </w:r>
      <w:r>
        <w:rPr>
          <w:spacing w:val="-4"/>
        </w:rPr>
        <w:t xml:space="preserve"> </w:t>
      </w:r>
      <w:r>
        <w:t>Human</w:t>
      </w:r>
      <w:r>
        <w:rPr>
          <w:spacing w:val="-4"/>
        </w:rPr>
        <w:t xml:space="preserve"> </w:t>
      </w:r>
      <w:r>
        <w:t>Services</w:t>
      </w:r>
      <w:r>
        <w:rPr>
          <w:spacing w:val="-5"/>
        </w:rPr>
        <w:t xml:space="preserve"> </w:t>
      </w:r>
      <w:r>
        <w:t>in</w:t>
      </w:r>
      <w:r>
        <w:rPr>
          <w:spacing w:val="-4"/>
        </w:rPr>
        <w:t xml:space="preserve"> </w:t>
      </w:r>
      <w:r>
        <w:t>monitoring</w:t>
      </w:r>
      <w:r>
        <w:rPr>
          <w:spacing w:val="-7"/>
        </w:rPr>
        <w:t xml:space="preserve"> </w:t>
      </w:r>
      <w:r>
        <w:t>outbreaks Respond to media inquiries regarding organization attendance status Implement telework procedures, if necessary, so that staff can stay home</w:t>
      </w:r>
    </w:p>
    <w:p w14:paraId="372C6617" w14:textId="77777777" w:rsidR="00054C28" w:rsidRDefault="00D50A48">
      <w:pPr>
        <w:pStyle w:val="BodyText"/>
        <w:ind w:left="1660" w:hanging="360"/>
      </w:pPr>
      <w:r>
        <w:t>Maintain</w:t>
      </w:r>
      <w:r>
        <w:rPr>
          <w:spacing w:val="-4"/>
        </w:rPr>
        <w:t xml:space="preserve"> </w:t>
      </w:r>
      <w:r>
        <w:t>surveillance</w:t>
      </w:r>
      <w:r>
        <w:rPr>
          <w:spacing w:val="-2"/>
        </w:rPr>
        <w:t xml:space="preserve"> </w:t>
      </w:r>
      <w:r>
        <w:t>after</w:t>
      </w:r>
      <w:r>
        <w:rPr>
          <w:spacing w:val="-2"/>
        </w:rPr>
        <w:t xml:space="preserve"> </w:t>
      </w:r>
      <w:r>
        <w:t>the</w:t>
      </w:r>
      <w:r>
        <w:rPr>
          <w:spacing w:val="-2"/>
        </w:rPr>
        <w:t xml:space="preserve"> </w:t>
      </w:r>
      <w:r>
        <w:t>initial</w:t>
      </w:r>
      <w:r>
        <w:rPr>
          <w:spacing w:val="-2"/>
        </w:rPr>
        <w:t xml:space="preserve"> </w:t>
      </w:r>
      <w:r>
        <w:t>epidemic</w:t>
      </w:r>
      <w:r>
        <w:rPr>
          <w:spacing w:val="-3"/>
        </w:rPr>
        <w:t xml:space="preserve"> </w:t>
      </w:r>
      <w:r>
        <w:t>in</w:t>
      </w:r>
      <w:r>
        <w:rPr>
          <w:spacing w:val="-6"/>
        </w:rPr>
        <w:t xml:space="preserve"> </w:t>
      </w:r>
      <w:r>
        <w:t>the</w:t>
      </w:r>
      <w:r>
        <w:rPr>
          <w:spacing w:val="-5"/>
        </w:rPr>
        <w:t xml:space="preserve"> </w:t>
      </w:r>
      <w:r>
        <w:t>event</w:t>
      </w:r>
      <w:r>
        <w:rPr>
          <w:spacing w:val="-2"/>
        </w:rPr>
        <w:t xml:space="preserve"> </w:t>
      </w:r>
      <w:r>
        <w:t>a</w:t>
      </w:r>
      <w:r>
        <w:rPr>
          <w:spacing w:val="-5"/>
        </w:rPr>
        <w:t xml:space="preserve"> </w:t>
      </w:r>
      <w:r>
        <w:t>second</w:t>
      </w:r>
      <w:r>
        <w:rPr>
          <w:spacing w:val="-4"/>
        </w:rPr>
        <w:t xml:space="preserve"> </w:t>
      </w:r>
      <w:r>
        <w:t>wave</w:t>
      </w:r>
      <w:r>
        <w:rPr>
          <w:spacing w:val="-5"/>
        </w:rPr>
        <w:t xml:space="preserve"> </w:t>
      </w:r>
      <w:r>
        <w:t>passes</w:t>
      </w:r>
      <w:r>
        <w:rPr>
          <w:spacing w:val="-5"/>
        </w:rPr>
        <w:t xml:space="preserve"> </w:t>
      </w:r>
      <w:r>
        <w:t>through</w:t>
      </w:r>
      <w:r>
        <w:rPr>
          <w:spacing w:val="-4"/>
        </w:rPr>
        <w:t xml:space="preserve"> </w:t>
      </w:r>
      <w:r>
        <w:t xml:space="preserve">the </w:t>
      </w:r>
      <w:r>
        <w:rPr>
          <w:spacing w:val="-2"/>
        </w:rPr>
        <w:t>community</w:t>
      </w:r>
    </w:p>
    <w:p w14:paraId="3D555014" w14:textId="77777777" w:rsidR="00054C28" w:rsidRDefault="00D50A48">
      <w:pPr>
        <w:pStyle w:val="Heading4"/>
        <w:spacing w:line="338" w:lineRule="exact"/>
      </w:pPr>
      <w:r>
        <w:rPr>
          <w:spacing w:val="-2"/>
        </w:rPr>
        <w:t>After</w:t>
      </w:r>
    </w:p>
    <w:p w14:paraId="0CEDF34C" w14:textId="77777777" w:rsidR="00054C28" w:rsidRDefault="00D50A48">
      <w:pPr>
        <w:pStyle w:val="BodyText"/>
        <w:spacing w:before="118"/>
        <w:ind w:left="940" w:right="343"/>
      </w:pPr>
      <w:r>
        <w:t>As</w:t>
      </w:r>
      <w:r>
        <w:rPr>
          <w:spacing w:val="-1"/>
        </w:rPr>
        <w:t xml:space="preserve"> </w:t>
      </w:r>
      <w:r>
        <w:t>with any</w:t>
      </w:r>
      <w:r>
        <w:rPr>
          <w:spacing w:val="-1"/>
        </w:rPr>
        <w:t xml:space="preserve"> </w:t>
      </w:r>
      <w:r>
        <w:t>major crisis</w:t>
      </w:r>
      <w:r>
        <w:rPr>
          <w:spacing w:val="-3"/>
        </w:rPr>
        <w:t xml:space="preserve"> </w:t>
      </w:r>
      <w:r>
        <w:t>or incident</w:t>
      </w:r>
      <w:r>
        <w:rPr>
          <w:spacing w:val="-2"/>
        </w:rPr>
        <w:t xml:space="preserve"> </w:t>
      </w:r>
      <w:r>
        <w:t>the</w:t>
      </w:r>
      <w:r>
        <w:rPr>
          <w:spacing w:val="-3"/>
        </w:rPr>
        <w:t xml:space="preserve"> </w:t>
      </w:r>
      <w:r>
        <w:t>major</w:t>
      </w:r>
      <w:r>
        <w:rPr>
          <w:spacing w:val="-2"/>
        </w:rPr>
        <w:t xml:space="preserve"> </w:t>
      </w:r>
      <w:r>
        <w:t>goal of</w:t>
      </w:r>
      <w:r>
        <w:rPr>
          <w:spacing w:val="-2"/>
        </w:rPr>
        <w:t xml:space="preserve"> </w:t>
      </w:r>
      <w:r>
        <w:t>our institution</w:t>
      </w:r>
      <w:r>
        <w:rPr>
          <w:spacing w:val="-1"/>
        </w:rPr>
        <w:t xml:space="preserve"> </w:t>
      </w:r>
      <w:r>
        <w:t>is</w:t>
      </w:r>
      <w:r>
        <w:rPr>
          <w:spacing w:val="-1"/>
        </w:rPr>
        <w:t xml:space="preserve"> </w:t>
      </w:r>
      <w:r>
        <w:t>to</w:t>
      </w:r>
      <w:r>
        <w:rPr>
          <w:spacing w:val="-2"/>
        </w:rPr>
        <w:t xml:space="preserve"> </w:t>
      </w:r>
      <w:r>
        <w:t>get</w:t>
      </w:r>
      <w:r>
        <w:rPr>
          <w:spacing w:val="-2"/>
        </w:rPr>
        <w:t xml:space="preserve"> </w:t>
      </w:r>
      <w:r>
        <w:t>things</w:t>
      </w:r>
      <w:r>
        <w:rPr>
          <w:spacing w:val="-2"/>
        </w:rPr>
        <w:t xml:space="preserve"> </w:t>
      </w:r>
      <w:r>
        <w:t>back</w:t>
      </w:r>
      <w:r>
        <w:rPr>
          <w:spacing w:val="-2"/>
        </w:rPr>
        <w:t xml:space="preserve"> </w:t>
      </w:r>
      <w:r>
        <w:t>to “normal.” This means restoration of our primary operations back to pre-incident or event levels. This is most effectively</w:t>
      </w:r>
      <w:r>
        <w:rPr>
          <w:spacing w:val="-3"/>
        </w:rPr>
        <w:t xml:space="preserve"> </w:t>
      </w:r>
      <w:r>
        <w:t>accomplished</w:t>
      </w:r>
      <w:r>
        <w:rPr>
          <w:spacing w:val="-4"/>
        </w:rPr>
        <w:t xml:space="preserve"> </w:t>
      </w:r>
      <w:r>
        <w:t>when</w:t>
      </w:r>
      <w:r>
        <w:rPr>
          <w:spacing w:val="-4"/>
        </w:rPr>
        <w:t xml:space="preserve"> </w:t>
      </w:r>
      <w:r>
        <w:t>there</w:t>
      </w:r>
      <w:r>
        <w:rPr>
          <w:spacing w:val="-4"/>
        </w:rPr>
        <w:t xml:space="preserve"> </w:t>
      </w:r>
      <w:r>
        <w:t>are</w:t>
      </w:r>
      <w:r>
        <w:rPr>
          <w:spacing w:val="-2"/>
        </w:rPr>
        <w:t xml:space="preserve"> </w:t>
      </w:r>
      <w:r>
        <w:t>accurate</w:t>
      </w:r>
      <w:r>
        <w:rPr>
          <w:spacing w:val="-5"/>
        </w:rPr>
        <w:t xml:space="preserve"> </w:t>
      </w:r>
      <w:r>
        <w:t>and</w:t>
      </w:r>
      <w:r>
        <w:rPr>
          <w:spacing w:val="-4"/>
        </w:rPr>
        <w:t xml:space="preserve"> </w:t>
      </w:r>
      <w:r>
        <w:t>well-maintained</w:t>
      </w:r>
      <w:r>
        <w:rPr>
          <w:spacing w:val="-2"/>
        </w:rPr>
        <w:t xml:space="preserve"> </w:t>
      </w:r>
      <w:r>
        <w:t>records</w:t>
      </w:r>
      <w:r>
        <w:rPr>
          <w:spacing w:val="-3"/>
        </w:rPr>
        <w:t xml:space="preserve"> </w:t>
      </w:r>
      <w:r>
        <w:t>and</w:t>
      </w:r>
      <w:r>
        <w:rPr>
          <w:spacing w:val="-4"/>
        </w:rPr>
        <w:t xml:space="preserve"> </w:t>
      </w:r>
      <w:r>
        <w:t>practices</w:t>
      </w:r>
      <w:r>
        <w:rPr>
          <w:spacing w:val="-5"/>
        </w:rPr>
        <w:t xml:space="preserve"> </w:t>
      </w:r>
      <w:r>
        <w:t>in</w:t>
      </w:r>
      <w:r>
        <w:rPr>
          <w:spacing w:val="-4"/>
        </w:rPr>
        <w:t xml:space="preserve"> </w:t>
      </w:r>
      <w:r>
        <w:t>place that help us on this recovery journey. Following are key concepts and actions that should be</w:t>
      </w:r>
    </w:p>
    <w:p w14:paraId="1F9B70E5" w14:textId="77777777" w:rsidR="00054C28" w:rsidRDefault="00D50A48">
      <w:pPr>
        <w:pStyle w:val="BodyText"/>
        <w:spacing w:before="2"/>
        <w:ind w:left="940"/>
      </w:pPr>
      <w:r>
        <w:t>considered</w:t>
      </w:r>
      <w:r>
        <w:rPr>
          <w:spacing w:val="-2"/>
        </w:rPr>
        <w:t xml:space="preserve"> </w:t>
      </w:r>
      <w:r>
        <w:t>in</w:t>
      </w:r>
      <w:r>
        <w:rPr>
          <w:spacing w:val="-2"/>
        </w:rPr>
        <w:t xml:space="preserve"> </w:t>
      </w:r>
      <w:r>
        <w:t>getting</w:t>
      </w:r>
      <w:r>
        <w:rPr>
          <w:spacing w:val="-5"/>
        </w:rPr>
        <w:t xml:space="preserve"> </w:t>
      </w:r>
      <w:r>
        <w:t>back</w:t>
      </w:r>
      <w:r>
        <w:rPr>
          <w:spacing w:val="-4"/>
        </w:rPr>
        <w:t xml:space="preserve"> </w:t>
      </w:r>
      <w:r>
        <w:t>to</w:t>
      </w:r>
      <w:r>
        <w:rPr>
          <w:spacing w:val="-1"/>
        </w:rPr>
        <w:t xml:space="preserve"> </w:t>
      </w:r>
      <w:r>
        <w:rPr>
          <w:spacing w:val="-2"/>
        </w:rPr>
        <w:t>“normal.”</w:t>
      </w:r>
    </w:p>
    <w:p w14:paraId="2946C334" w14:textId="77777777" w:rsidR="00054C28" w:rsidRDefault="00054C28">
      <w:pPr>
        <w:sectPr w:rsidR="00054C28">
          <w:pgSz w:w="12240" w:h="15840"/>
          <w:pgMar w:top="1580" w:right="860" w:bottom="280" w:left="140" w:header="768" w:footer="0" w:gutter="0"/>
          <w:cols w:space="720"/>
        </w:sectPr>
      </w:pPr>
    </w:p>
    <w:p w14:paraId="1ABB7CB5" w14:textId="77777777" w:rsidR="00054C28" w:rsidRDefault="00D50A48">
      <w:pPr>
        <w:pStyle w:val="Heading3"/>
        <w:spacing w:before="298"/>
      </w:pPr>
      <w:bookmarkStart w:id="134" w:name="_Toc184969055"/>
      <w:r>
        <w:rPr>
          <w:color w:val="006480"/>
        </w:rPr>
        <w:lastRenderedPageBreak/>
        <w:t>COVID-19</w:t>
      </w:r>
      <w:r>
        <w:rPr>
          <w:color w:val="006480"/>
          <w:spacing w:val="-4"/>
        </w:rPr>
        <w:t xml:space="preserve"> </w:t>
      </w:r>
      <w:r>
        <w:rPr>
          <w:color w:val="006480"/>
        </w:rPr>
        <w:t>Specific</w:t>
      </w:r>
      <w:r>
        <w:rPr>
          <w:color w:val="006480"/>
          <w:spacing w:val="-5"/>
        </w:rPr>
        <w:t xml:space="preserve"> </w:t>
      </w:r>
      <w:r>
        <w:rPr>
          <w:color w:val="006480"/>
          <w:spacing w:val="-2"/>
        </w:rPr>
        <w:t>Guidance</w:t>
      </w:r>
      <w:bookmarkEnd w:id="134"/>
    </w:p>
    <w:p w14:paraId="25ABE4ED" w14:textId="77777777" w:rsidR="00054C28" w:rsidRDefault="00D50A48">
      <w:pPr>
        <w:pStyle w:val="BodyText"/>
        <w:spacing w:before="119"/>
        <w:ind w:left="940"/>
      </w:pPr>
      <w:r>
        <w:t>The</w:t>
      </w:r>
      <w:r>
        <w:rPr>
          <w:spacing w:val="-2"/>
        </w:rPr>
        <w:t xml:space="preserve"> </w:t>
      </w:r>
      <w:r>
        <w:t>source</w:t>
      </w:r>
      <w:r>
        <w:rPr>
          <w:spacing w:val="-5"/>
        </w:rPr>
        <w:t xml:space="preserve"> </w:t>
      </w:r>
      <w:r>
        <w:t>of</w:t>
      </w:r>
      <w:r>
        <w:rPr>
          <w:spacing w:val="-4"/>
        </w:rPr>
        <w:t xml:space="preserve"> </w:t>
      </w:r>
      <w:r>
        <w:t>information</w:t>
      </w:r>
      <w:r>
        <w:rPr>
          <w:spacing w:val="-2"/>
        </w:rPr>
        <w:t xml:space="preserve"> </w:t>
      </w:r>
      <w:r>
        <w:t>contained</w:t>
      </w:r>
      <w:r>
        <w:rPr>
          <w:spacing w:val="-4"/>
        </w:rPr>
        <w:t xml:space="preserve"> </w:t>
      </w:r>
      <w:r>
        <w:t>in</w:t>
      </w:r>
      <w:r>
        <w:rPr>
          <w:spacing w:val="-4"/>
        </w:rPr>
        <w:t xml:space="preserve"> </w:t>
      </w:r>
      <w:r>
        <w:t>this</w:t>
      </w:r>
      <w:r>
        <w:rPr>
          <w:spacing w:val="-5"/>
        </w:rPr>
        <w:t xml:space="preserve"> </w:t>
      </w:r>
      <w:r>
        <w:t>portion</w:t>
      </w:r>
      <w:r>
        <w:rPr>
          <w:spacing w:val="-2"/>
        </w:rPr>
        <w:t xml:space="preserve"> </w:t>
      </w:r>
      <w:r>
        <w:t>of</w:t>
      </w:r>
      <w:r>
        <w:rPr>
          <w:spacing w:val="-2"/>
        </w:rPr>
        <w:t xml:space="preserve"> </w:t>
      </w:r>
      <w:r>
        <w:t>the</w:t>
      </w:r>
      <w:r>
        <w:rPr>
          <w:spacing w:val="-5"/>
        </w:rPr>
        <w:t xml:space="preserve"> </w:t>
      </w:r>
      <w:r>
        <w:t>Infectious</w:t>
      </w:r>
      <w:r>
        <w:rPr>
          <w:spacing w:val="-3"/>
        </w:rPr>
        <w:t xml:space="preserve"> </w:t>
      </w:r>
      <w:r>
        <w:t>Disease</w:t>
      </w:r>
      <w:r>
        <w:rPr>
          <w:spacing w:val="-2"/>
        </w:rPr>
        <w:t xml:space="preserve"> </w:t>
      </w:r>
      <w:r>
        <w:t>annex</w:t>
      </w:r>
      <w:r>
        <w:rPr>
          <w:spacing w:val="-3"/>
        </w:rPr>
        <w:t xml:space="preserve"> </w:t>
      </w:r>
      <w:r>
        <w:t>is</w:t>
      </w:r>
      <w:r>
        <w:rPr>
          <w:spacing w:val="-3"/>
        </w:rPr>
        <w:t xml:space="preserve"> </w:t>
      </w:r>
      <w:r>
        <w:t>located</w:t>
      </w:r>
      <w:r>
        <w:rPr>
          <w:spacing w:val="-4"/>
        </w:rPr>
        <w:t xml:space="preserve"> </w:t>
      </w:r>
      <w:r>
        <w:t>on</w:t>
      </w:r>
      <w:r>
        <w:rPr>
          <w:spacing w:val="-2"/>
        </w:rPr>
        <w:t xml:space="preserve"> </w:t>
      </w:r>
      <w:r>
        <w:t>the Center for Disease Control and Prevention (CDC) website, in the Covid-19 section at:</w:t>
      </w:r>
    </w:p>
    <w:p w14:paraId="4E7A2247" w14:textId="77777777" w:rsidR="00054C28" w:rsidRDefault="00D50A48">
      <w:pPr>
        <w:pStyle w:val="BodyText"/>
        <w:spacing w:before="122"/>
        <w:ind w:left="940"/>
      </w:pPr>
      <w:hyperlink r:id="rId94">
        <w:r>
          <w:rPr>
            <w:color w:val="0462C1"/>
            <w:spacing w:val="-2"/>
            <w:u w:val="single" w:color="0462C1"/>
          </w:rPr>
          <w:t>https://www.cdc.gov/coronavirus/2019-nCoV/index.html</w:t>
        </w:r>
      </w:hyperlink>
    </w:p>
    <w:p w14:paraId="3E81D0E4" w14:textId="77777777" w:rsidR="00054C28" w:rsidRDefault="00D50A48">
      <w:pPr>
        <w:pStyle w:val="Heading4"/>
        <w:spacing w:before="120" w:line="341" w:lineRule="exact"/>
      </w:pPr>
      <w:r>
        <w:t>Primary</w:t>
      </w:r>
      <w:r>
        <w:rPr>
          <w:spacing w:val="-5"/>
        </w:rPr>
        <w:t xml:space="preserve"> </w:t>
      </w:r>
      <w:r>
        <w:rPr>
          <w:spacing w:val="-2"/>
        </w:rPr>
        <w:t>Symptoms</w:t>
      </w:r>
    </w:p>
    <w:p w14:paraId="15377F2A" w14:textId="77777777" w:rsidR="00054C28" w:rsidRDefault="00D50A48">
      <w:pPr>
        <w:pStyle w:val="BodyText"/>
        <w:spacing w:line="292" w:lineRule="exact"/>
      </w:pPr>
      <w:r>
        <w:rPr>
          <w:spacing w:val="-2"/>
        </w:rPr>
        <w:t>fever</w:t>
      </w:r>
    </w:p>
    <w:p w14:paraId="0D163AEA" w14:textId="77777777" w:rsidR="00054C28" w:rsidRDefault="00D50A48">
      <w:pPr>
        <w:pStyle w:val="BodyText"/>
        <w:ind w:right="8034"/>
      </w:pPr>
      <w:r>
        <w:t>dry cough shortness</w:t>
      </w:r>
      <w:r>
        <w:rPr>
          <w:spacing w:val="-14"/>
        </w:rPr>
        <w:t xml:space="preserve"> </w:t>
      </w:r>
      <w:r>
        <w:t>of</w:t>
      </w:r>
      <w:r>
        <w:rPr>
          <w:spacing w:val="-14"/>
        </w:rPr>
        <w:t xml:space="preserve"> </w:t>
      </w:r>
      <w:r>
        <w:t xml:space="preserve">breath </w:t>
      </w:r>
      <w:r>
        <w:rPr>
          <w:spacing w:val="-2"/>
        </w:rPr>
        <w:t>fatigue</w:t>
      </w:r>
    </w:p>
    <w:p w14:paraId="28DECF84" w14:textId="77777777" w:rsidR="00054C28" w:rsidRDefault="00D50A48">
      <w:pPr>
        <w:pStyle w:val="BodyText"/>
      </w:pPr>
      <w:r>
        <w:t>Newly</w:t>
      </w:r>
      <w:r>
        <w:rPr>
          <w:spacing w:val="-3"/>
        </w:rPr>
        <w:t xml:space="preserve"> </w:t>
      </w:r>
      <w:r>
        <w:t>acquired</w:t>
      </w:r>
      <w:r>
        <w:rPr>
          <w:spacing w:val="-2"/>
        </w:rPr>
        <w:t xml:space="preserve"> </w:t>
      </w:r>
      <w:r>
        <w:t>loss</w:t>
      </w:r>
      <w:r>
        <w:rPr>
          <w:spacing w:val="-3"/>
        </w:rPr>
        <w:t xml:space="preserve"> </w:t>
      </w:r>
      <w:r>
        <w:t>of</w:t>
      </w:r>
      <w:r>
        <w:rPr>
          <w:spacing w:val="-2"/>
        </w:rPr>
        <w:t xml:space="preserve"> </w:t>
      </w:r>
      <w:r>
        <w:t>taste</w:t>
      </w:r>
      <w:r>
        <w:rPr>
          <w:spacing w:val="-2"/>
        </w:rPr>
        <w:t xml:space="preserve"> </w:t>
      </w:r>
      <w:r>
        <w:t>or</w:t>
      </w:r>
      <w:r>
        <w:rPr>
          <w:spacing w:val="-3"/>
        </w:rPr>
        <w:t xml:space="preserve"> </w:t>
      </w:r>
      <w:r>
        <w:rPr>
          <w:spacing w:val="-2"/>
        </w:rPr>
        <w:t>smell</w:t>
      </w:r>
    </w:p>
    <w:p w14:paraId="06CBD0C0" w14:textId="77777777" w:rsidR="00054C28" w:rsidRDefault="00D50A48">
      <w:pPr>
        <w:pStyle w:val="Heading4"/>
      </w:pPr>
      <w:r>
        <w:t>Preventative</w:t>
      </w:r>
      <w:r>
        <w:rPr>
          <w:spacing w:val="-11"/>
        </w:rPr>
        <w:t xml:space="preserve"> </w:t>
      </w:r>
      <w:r>
        <w:rPr>
          <w:spacing w:val="-2"/>
        </w:rPr>
        <w:t>Measures</w:t>
      </w:r>
    </w:p>
    <w:p w14:paraId="54140867" w14:textId="77777777" w:rsidR="00054C28" w:rsidRDefault="00D50A48">
      <w:pPr>
        <w:pStyle w:val="ListParagraph"/>
        <w:numPr>
          <w:ilvl w:val="0"/>
          <w:numId w:val="7"/>
        </w:numPr>
        <w:tabs>
          <w:tab w:val="left" w:pos="1660"/>
        </w:tabs>
        <w:spacing w:before="1"/>
        <w:rPr>
          <w:sz w:val="24"/>
        </w:rPr>
      </w:pPr>
      <w:r>
        <w:rPr>
          <w:noProof/>
        </w:rPr>
        <w:drawing>
          <wp:anchor distT="0" distB="0" distL="0" distR="0" simplePos="0" relativeHeight="487626752" behindDoc="1" locked="0" layoutInCell="1" allowOverlap="1" wp14:anchorId="107C4643" wp14:editId="0AA044C5">
            <wp:simplePos x="0" y="0"/>
            <wp:positionH relativeFrom="page">
              <wp:posOffset>699134</wp:posOffset>
            </wp:positionH>
            <wp:positionV relativeFrom="paragraph">
              <wp:posOffset>201802</wp:posOffset>
            </wp:positionV>
            <wp:extent cx="3514082" cy="1073943"/>
            <wp:effectExtent l="0" t="0" r="0" b="0"/>
            <wp:wrapTopAndBottom/>
            <wp:docPr id="195" name="Image 195" descr="Illustration of a vial of vaccine, a doctor with a mask and two people practicing social distanc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Illustration of a vial of vaccine, a doctor with a mask and two people practicing social distancing"/>
                    <pic:cNvPicPr/>
                  </pic:nvPicPr>
                  <pic:blipFill>
                    <a:blip r:embed="rId95" cstate="print"/>
                    <a:stretch>
                      <a:fillRect/>
                    </a:stretch>
                  </pic:blipFill>
                  <pic:spPr>
                    <a:xfrm>
                      <a:off x="0" y="0"/>
                      <a:ext cx="3514082" cy="1073943"/>
                    </a:xfrm>
                    <a:prstGeom prst="rect">
                      <a:avLst/>
                    </a:prstGeom>
                  </pic:spPr>
                </pic:pic>
              </a:graphicData>
            </a:graphic>
          </wp:anchor>
        </w:drawing>
      </w:r>
      <w:r>
        <w:rPr>
          <w:sz w:val="24"/>
        </w:rPr>
        <w:t>Vaccines</w:t>
      </w:r>
      <w:r>
        <w:rPr>
          <w:spacing w:val="-5"/>
          <w:sz w:val="24"/>
        </w:rPr>
        <w:t xml:space="preserve"> </w:t>
      </w:r>
      <w:r>
        <w:rPr>
          <w:sz w:val="24"/>
        </w:rPr>
        <w:t>are</w:t>
      </w:r>
      <w:r>
        <w:rPr>
          <w:spacing w:val="-5"/>
          <w:sz w:val="24"/>
        </w:rPr>
        <w:t xml:space="preserve"> </w:t>
      </w:r>
      <w:r>
        <w:rPr>
          <w:sz w:val="24"/>
        </w:rPr>
        <w:t>available.</w:t>
      </w:r>
      <w:r>
        <w:rPr>
          <w:spacing w:val="-5"/>
          <w:sz w:val="24"/>
        </w:rPr>
        <w:t xml:space="preserve"> </w:t>
      </w:r>
      <w:r>
        <w:rPr>
          <w:sz w:val="24"/>
        </w:rPr>
        <w:t>Consider</w:t>
      </w:r>
      <w:r>
        <w:rPr>
          <w:spacing w:val="-5"/>
          <w:sz w:val="24"/>
        </w:rPr>
        <w:t xml:space="preserve"> </w:t>
      </w:r>
      <w:r>
        <w:rPr>
          <w:sz w:val="24"/>
        </w:rPr>
        <w:t>getting</w:t>
      </w:r>
      <w:r>
        <w:rPr>
          <w:spacing w:val="-4"/>
          <w:sz w:val="24"/>
        </w:rPr>
        <w:t xml:space="preserve"> </w:t>
      </w:r>
      <w:r>
        <w:rPr>
          <w:spacing w:val="-2"/>
          <w:sz w:val="24"/>
        </w:rPr>
        <w:t>vaccinated.</w:t>
      </w:r>
    </w:p>
    <w:p w14:paraId="1F93292B" w14:textId="77777777" w:rsidR="00054C28" w:rsidRDefault="00D50A48">
      <w:pPr>
        <w:pStyle w:val="ListParagraph"/>
        <w:numPr>
          <w:ilvl w:val="0"/>
          <w:numId w:val="7"/>
        </w:numPr>
        <w:tabs>
          <w:tab w:val="left" w:pos="1660"/>
        </w:tabs>
        <w:spacing w:line="293" w:lineRule="exact"/>
        <w:rPr>
          <w:sz w:val="24"/>
        </w:rPr>
      </w:pPr>
      <w:r>
        <w:rPr>
          <w:sz w:val="24"/>
        </w:rPr>
        <w:t>Wear</w:t>
      </w:r>
      <w:r>
        <w:rPr>
          <w:spacing w:val="-1"/>
          <w:sz w:val="24"/>
        </w:rPr>
        <w:t xml:space="preserve"> </w:t>
      </w:r>
      <w:r>
        <w:rPr>
          <w:sz w:val="24"/>
        </w:rPr>
        <w:t>face</w:t>
      </w:r>
      <w:r>
        <w:rPr>
          <w:spacing w:val="-2"/>
          <w:sz w:val="24"/>
        </w:rPr>
        <w:t xml:space="preserve"> Coverings</w:t>
      </w:r>
    </w:p>
    <w:p w14:paraId="6B9F109D" w14:textId="77777777" w:rsidR="00054C28" w:rsidRDefault="00D50A48">
      <w:pPr>
        <w:pStyle w:val="ListParagraph"/>
        <w:numPr>
          <w:ilvl w:val="0"/>
          <w:numId w:val="7"/>
        </w:numPr>
        <w:tabs>
          <w:tab w:val="left" w:pos="1660"/>
        </w:tabs>
        <w:spacing w:line="305" w:lineRule="exact"/>
        <w:rPr>
          <w:sz w:val="24"/>
        </w:rPr>
      </w:pPr>
      <w:r>
        <w:rPr>
          <w:sz w:val="24"/>
        </w:rPr>
        <w:t>Avoid</w:t>
      </w:r>
      <w:r>
        <w:rPr>
          <w:spacing w:val="-4"/>
          <w:sz w:val="24"/>
        </w:rPr>
        <w:t xml:space="preserve"> </w:t>
      </w:r>
      <w:r>
        <w:rPr>
          <w:sz w:val="24"/>
        </w:rPr>
        <w:t>close</w:t>
      </w:r>
      <w:r>
        <w:rPr>
          <w:spacing w:val="-4"/>
          <w:sz w:val="24"/>
        </w:rPr>
        <w:t xml:space="preserve"> </w:t>
      </w:r>
      <w:r>
        <w:rPr>
          <w:sz w:val="24"/>
        </w:rPr>
        <w:t>contact</w:t>
      </w:r>
      <w:r>
        <w:rPr>
          <w:spacing w:val="-3"/>
          <w:sz w:val="24"/>
        </w:rPr>
        <w:t xml:space="preserve"> </w:t>
      </w:r>
      <w:r>
        <w:rPr>
          <w:sz w:val="24"/>
        </w:rPr>
        <w:t>and</w:t>
      </w:r>
      <w:r>
        <w:rPr>
          <w:spacing w:val="-6"/>
          <w:sz w:val="24"/>
        </w:rPr>
        <w:t xml:space="preserve"> </w:t>
      </w:r>
      <w:r>
        <w:rPr>
          <w:sz w:val="24"/>
        </w:rPr>
        <w:t>maintain</w:t>
      </w:r>
      <w:r>
        <w:rPr>
          <w:spacing w:val="-3"/>
          <w:sz w:val="24"/>
        </w:rPr>
        <w:t xml:space="preserve"> </w:t>
      </w:r>
      <w:r>
        <w:rPr>
          <w:sz w:val="24"/>
        </w:rPr>
        <w:t>Social</w:t>
      </w:r>
      <w:r>
        <w:rPr>
          <w:spacing w:val="-2"/>
          <w:sz w:val="24"/>
        </w:rPr>
        <w:t xml:space="preserve"> </w:t>
      </w:r>
      <w:r>
        <w:rPr>
          <w:sz w:val="24"/>
        </w:rPr>
        <w:t>Distancing</w:t>
      </w:r>
      <w:r>
        <w:rPr>
          <w:spacing w:val="-3"/>
          <w:sz w:val="24"/>
        </w:rPr>
        <w:t xml:space="preserve"> </w:t>
      </w:r>
      <w:r>
        <w:rPr>
          <w:sz w:val="24"/>
        </w:rPr>
        <w:t>(approximately</w:t>
      </w:r>
      <w:r>
        <w:rPr>
          <w:spacing w:val="-6"/>
          <w:sz w:val="24"/>
        </w:rPr>
        <w:t xml:space="preserve"> </w:t>
      </w:r>
      <w:r>
        <w:rPr>
          <w:sz w:val="24"/>
        </w:rPr>
        <w:t>6</w:t>
      </w:r>
      <w:r>
        <w:rPr>
          <w:spacing w:val="-2"/>
          <w:sz w:val="24"/>
        </w:rPr>
        <w:t xml:space="preserve"> </w:t>
      </w:r>
      <w:r>
        <w:rPr>
          <w:sz w:val="24"/>
        </w:rPr>
        <w:t>feet</w:t>
      </w:r>
      <w:r>
        <w:rPr>
          <w:spacing w:val="-4"/>
          <w:sz w:val="24"/>
        </w:rPr>
        <w:t xml:space="preserve"> </w:t>
      </w:r>
      <w:r>
        <w:rPr>
          <w:spacing w:val="-2"/>
          <w:sz w:val="24"/>
        </w:rPr>
        <w:t>apart)</w:t>
      </w:r>
    </w:p>
    <w:p w14:paraId="504D4780" w14:textId="77777777" w:rsidR="00054C28" w:rsidRDefault="00D50A48">
      <w:pPr>
        <w:spacing w:before="2"/>
        <w:ind w:left="940"/>
        <w:rPr>
          <w:sz w:val="24"/>
        </w:rPr>
      </w:pPr>
      <w:r>
        <w:rPr>
          <w:sz w:val="24"/>
        </w:rPr>
        <w:t>The</w:t>
      </w:r>
      <w:r>
        <w:rPr>
          <w:spacing w:val="-2"/>
          <w:sz w:val="24"/>
        </w:rPr>
        <w:t xml:space="preserve"> </w:t>
      </w:r>
      <w:r>
        <w:rPr>
          <w:sz w:val="24"/>
        </w:rPr>
        <w:t>CDC</w:t>
      </w:r>
      <w:r>
        <w:rPr>
          <w:spacing w:val="-3"/>
          <w:sz w:val="24"/>
        </w:rPr>
        <w:t xml:space="preserve"> </w:t>
      </w:r>
      <w:r>
        <w:rPr>
          <w:sz w:val="24"/>
        </w:rPr>
        <w:t>has</w:t>
      </w:r>
      <w:r>
        <w:rPr>
          <w:spacing w:val="-4"/>
          <w:sz w:val="24"/>
        </w:rPr>
        <w:t xml:space="preserve"> </w:t>
      </w:r>
      <w:r>
        <w:rPr>
          <w:sz w:val="24"/>
        </w:rPr>
        <w:t>posters</w:t>
      </w:r>
      <w:r>
        <w:rPr>
          <w:spacing w:val="-2"/>
          <w:sz w:val="24"/>
        </w:rPr>
        <w:t xml:space="preserve"> </w:t>
      </w:r>
      <w:r>
        <w:rPr>
          <w:sz w:val="24"/>
        </w:rPr>
        <w:t>available</w:t>
      </w:r>
      <w:r>
        <w:rPr>
          <w:spacing w:val="-3"/>
          <w:sz w:val="24"/>
        </w:rPr>
        <w:t xml:space="preserve"> </w:t>
      </w:r>
      <w:r>
        <w:rPr>
          <w:sz w:val="24"/>
        </w:rPr>
        <w:t>for</w:t>
      </w:r>
      <w:r>
        <w:rPr>
          <w:spacing w:val="-3"/>
          <w:sz w:val="24"/>
        </w:rPr>
        <w:t xml:space="preserve"> </w:t>
      </w:r>
      <w:r>
        <w:rPr>
          <w:sz w:val="24"/>
        </w:rPr>
        <w:t>our</w:t>
      </w:r>
      <w:r>
        <w:rPr>
          <w:spacing w:val="-4"/>
          <w:sz w:val="24"/>
        </w:rPr>
        <w:t xml:space="preserve"> </w:t>
      </w:r>
      <w:r>
        <w:rPr>
          <w:sz w:val="24"/>
        </w:rPr>
        <w:t>use.</w:t>
      </w:r>
      <w:r>
        <w:rPr>
          <w:spacing w:val="-5"/>
          <w:sz w:val="24"/>
        </w:rPr>
        <w:t xml:space="preserve"> </w:t>
      </w:r>
      <w:r>
        <w:rPr>
          <w:sz w:val="24"/>
        </w:rPr>
        <w:t xml:space="preserve">See </w:t>
      </w:r>
      <w:r>
        <w:rPr>
          <w:b/>
          <w:sz w:val="24"/>
        </w:rPr>
        <w:t>“Stop</w:t>
      </w:r>
      <w:r>
        <w:rPr>
          <w:b/>
          <w:spacing w:val="-2"/>
          <w:sz w:val="24"/>
        </w:rPr>
        <w:t xml:space="preserve"> </w:t>
      </w:r>
      <w:r>
        <w:rPr>
          <w:b/>
          <w:sz w:val="24"/>
        </w:rPr>
        <w:t>the</w:t>
      </w:r>
      <w:r>
        <w:rPr>
          <w:b/>
          <w:spacing w:val="-3"/>
          <w:sz w:val="24"/>
        </w:rPr>
        <w:t xml:space="preserve"> </w:t>
      </w:r>
      <w:r>
        <w:rPr>
          <w:b/>
          <w:sz w:val="24"/>
        </w:rPr>
        <w:t>Spread</w:t>
      </w:r>
      <w:r>
        <w:rPr>
          <w:b/>
          <w:spacing w:val="-2"/>
          <w:sz w:val="24"/>
        </w:rPr>
        <w:t xml:space="preserve"> </w:t>
      </w:r>
      <w:r>
        <w:rPr>
          <w:b/>
          <w:sz w:val="24"/>
        </w:rPr>
        <w:t>of</w:t>
      </w:r>
      <w:r>
        <w:rPr>
          <w:b/>
          <w:spacing w:val="-2"/>
          <w:sz w:val="24"/>
        </w:rPr>
        <w:t xml:space="preserve"> </w:t>
      </w:r>
      <w:r>
        <w:rPr>
          <w:b/>
          <w:sz w:val="24"/>
        </w:rPr>
        <w:t xml:space="preserve">Germs” </w:t>
      </w:r>
      <w:r>
        <w:rPr>
          <w:sz w:val="24"/>
        </w:rPr>
        <w:t>poster</w:t>
      </w:r>
      <w:r>
        <w:rPr>
          <w:spacing w:val="-3"/>
          <w:sz w:val="24"/>
        </w:rPr>
        <w:t xml:space="preserve"> </w:t>
      </w:r>
      <w:r>
        <w:rPr>
          <w:sz w:val="24"/>
        </w:rPr>
        <w:t>in</w:t>
      </w:r>
      <w:r>
        <w:rPr>
          <w:spacing w:val="-3"/>
          <w:sz w:val="24"/>
        </w:rPr>
        <w:t xml:space="preserve"> </w:t>
      </w:r>
      <w:r>
        <w:rPr>
          <w:sz w:val="24"/>
        </w:rPr>
        <w:t>Figure</w:t>
      </w:r>
      <w:r>
        <w:rPr>
          <w:spacing w:val="-2"/>
          <w:sz w:val="24"/>
        </w:rPr>
        <w:t xml:space="preserve"> </w:t>
      </w:r>
      <w:r>
        <w:rPr>
          <w:sz w:val="24"/>
        </w:rPr>
        <w:t>2</w:t>
      </w:r>
      <w:r>
        <w:rPr>
          <w:spacing w:val="-3"/>
          <w:sz w:val="24"/>
        </w:rPr>
        <w:t xml:space="preserve"> </w:t>
      </w:r>
      <w:r>
        <w:rPr>
          <w:sz w:val="24"/>
        </w:rPr>
        <w:t>as</w:t>
      </w:r>
      <w:r>
        <w:rPr>
          <w:spacing w:val="-2"/>
          <w:sz w:val="24"/>
        </w:rPr>
        <w:t xml:space="preserve"> </w:t>
      </w:r>
      <w:r>
        <w:rPr>
          <w:sz w:val="24"/>
        </w:rPr>
        <w:t xml:space="preserve">an </w:t>
      </w:r>
      <w:r>
        <w:rPr>
          <w:spacing w:val="-2"/>
          <w:sz w:val="24"/>
        </w:rPr>
        <w:t>example.</w:t>
      </w:r>
    </w:p>
    <w:p w14:paraId="3FBCEC11" w14:textId="77777777" w:rsidR="00054C28" w:rsidRDefault="00D50A48">
      <w:pPr>
        <w:pStyle w:val="BodyText"/>
        <w:spacing w:before="120"/>
        <w:ind w:right="7337"/>
      </w:pPr>
      <w:r>
        <w:t>Know How It Spreads Wash</w:t>
      </w:r>
      <w:r>
        <w:rPr>
          <w:spacing w:val="-13"/>
        </w:rPr>
        <w:t xml:space="preserve"> </w:t>
      </w:r>
      <w:r>
        <w:t>Your</w:t>
      </w:r>
      <w:r>
        <w:rPr>
          <w:spacing w:val="-13"/>
        </w:rPr>
        <w:t xml:space="preserve"> </w:t>
      </w:r>
      <w:r>
        <w:t>Hands</w:t>
      </w:r>
      <w:r>
        <w:rPr>
          <w:spacing w:val="-14"/>
        </w:rPr>
        <w:t xml:space="preserve"> </w:t>
      </w:r>
      <w:r>
        <w:t>Often</w:t>
      </w:r>
    </w:p>
    <w:p w14:paraId="4DB91799" w14:textId="77777777" w:rsidR="00054C28" w:rsidRDefault="00D50A48">
      <w:pPr>
        <w:pStyle w:val="BodyText"/>
        <w:ind w:right="5714"/>
      </w:pPr>
      <w:r>
        <w:t>Avoid</w:t>
      </w:r>
      <w:r>
        <w:rPr>
          <w:spacing w:val="-9"/>
        </w:rPr>
        <w:t xml:space="preserve"> </w:t>
      </w:r>
      <w:r>
        <w:t>Close</w:t>
      </w:r>
      <w:r>
        <w:rPr>
          <w:spacing w:val="-11"/>
        </w:rPr>
        <w:t xml:space="preserve"> </w:t>
      </w:r>
      <w:r>
        <w:t>Contact</w:t>
      </w:r>
      <w:r>
        <w:rPr>
          <w:spacing w:val="-10"/>
        </w:rPr>
        <w:t xml:space="preserve"> </w:t>
      </w:r>
      <w:r>
        <w:t>(Social</w:t>
      </w:r>
      <w:r>
        <w:rPr>
          <w:spacing w:val="-10"/>
        </w:rPr>
        <w:t xml:space="preserve"> </w:t>
      </w:r>
      <w:r>
        <w:t>distancing) Wear Face Coverings</w:t>
      </w:r>
    </w:p>
    <w:p w14:paraId="50CB371A" w14:textId="77777777" w:rsidR="00054C28" w:rsidRDefault="00D50A48">
      <w:pPr>
        <w:pStyle w:val="BodyText"/>
        <w:ind w:right="7337"/>
      </w:pPr>
      <w:r>
        <w:t>Clean And Disinfect Monitor</w:t>
      </w:r>
      <w:r>
        <w:rPr>
          <w:spacing w:val="-14"/>
        </w:rPr>
        <w:t xml:space="preserve"> </w:t>
      </w:r>
      <w:r>
        <w:t>Your</w:t>
      </w:r>
      <w:r>
        <w:rPr>
          <w:spacing w:val="-12"/>
        </w:rPr>
        <w:t xml:space="preserve"> </w:t>
      </w:r>
      <w:r>
        <w:t>Health</w:t>
      </w:r>
      <w:r>
        <w:rPr>
          <w:spacing w:val="-14"/>
        </w:rPr>
        <w:t xml:space="preserve"> </w:t>
      </w:r>
      <w:r>
        <w:t>Daily</w:t>
      </w:r>
    </w:p>
    <w:p w14:paraId="1F0DB737" w14:textId="77777777" w:rsidR="00054C28" w:rsidRDefault="00D50A48">
      <w:pPr>
        <w:pStyle w:val="Heading4"/>
      </w:pPr>
      <w:r>
        <w:t>Know</w:t>
      </w:r>
      <w:r>
        <w:rPr>
          <w:spacing w:val="-5"/>
        </w:rPr>
        <w:t xml:space="preserve"> </w:t>
      </w:r>
      <w:r>
        <w:t>How</w:t>
      </w:r>
      <w:r>
        <w:rPr>
          <w:spacing w:val="-3"/>
        </w:rPr>
        <w:t xml:space="preserve"> </w:t>
      </w:r>
      <w:r>
        <w:t>It</w:t>
      </w:r>
      <w:r>
        <w:rPr>
          <w:spacing w:val="-1"/>
        </w:rPr>
        <w:t xml:space="preserve"> </w:t>
      </w:r>
      <w:r>
        <w:rPr>
          <w:spacing w:val="-2"/>
        </w:rPr>
        <w:t>Spreads</w:t>
      </w:r>
    </w:p>
    <w:p w14:paraId="6C3A797E" w14:textId="77777777" w:rsidR="00054C28" w:rsidRDefault="00D50A48">
      <w:pPr>
        <w:pStyle w:val="BodyText"/>
        <w:spacing w:before="120"/>
        <w:ind w:left="940"/>
      </w:pPr>
      <w:r>
        <w:t>There</w:t>
      </w:r>
      <w:r>
        <w:rPr>
          <w:spacing w:val="-4"/>
        </w:rPr>
        <w:t xml:space="preserve"> </w:t>
      </w:r>
      <w:r>
        <w:t>are</w:t>
      </w:r>
      <w:r>
        <w:rPr>
          <w:spacing w:val="-3"/>
        </w:rPr>
        <w:t xml:space="preserve"> </w:t>
      </w:r>
      <w:r>
        <w:t>now</w:t>
      </w:r>
      <w:r>
        <w:rPr>
          <w:spacing w:val="-1"/>
        </w:rPr>
        <w:t xml:space="preserve"> </w:t>
      </w:r>
      <w:r>
        <w:t>vaccines</w:t>
      </w:r>
      <w:r>
        <w:rPr>
          <w:spacing w:val="-6"/>
        </w:rPr>
        <w:t xml:space="preserve"> </w:t>
      </w:r>
      <w:r>
        <w:t>available</w:t>
      </w:r>
      <w:r>
        <w:rPr>
          <w:spacing w:val="-3"/>
        </w:rPr>
        <w:t xml:space="preserve"> </w:t>
      </w:r>
      <w:r>
        <w:t>to</w:t>
      </w:r>
      <w:r>
        <w:rPr>
          <w:spacing w:val="-4"/>
        </w:rPr>
        <w:t xml:space="preserve"> </w:t>
      </w:r>
      <w:r>
        <w:t>help</w:t>
      </w:r>
      <w:r>
        <w:rPr>
          <w:spacing w:val="-3"/>
        </w:rPr>
        <w:t xml:space="preserve"> </w:t>
      </w:r>
      <w:r>
        <w:t>prevent</w:t>
      </w:r>
      <w:r>
        <w:rPr>
          <w:spacing w:val="-3"/>
        </w:rPr>
        <w:t xml:space="preserve"> </w:t>
      </w:r>
      <w:r>
        <w:t>coronavirus</w:t>
      </w:r>
      <w:r>
        <w:rPr>
          <w:spacing w:val="-4"/>
        </w:rPr>
        <w:t xml:space="preserve"> </w:t>
      </w:r>
      <w:r>
        <w:t>disease</w:t>
      </w:r>
      <w:r>
        <w:rPr>
          <w:spacing w:val="-3"/>
        </w:rPr>
        <w:t xml:space="preserve"> </w:t>
      </w:r>
      <w:r>
        <w:t>2019</w:t>
      </w:r>
      <w:r>
        <w:rPr>
          <w:spacing w:val="-1"/>
        </w:rPr>
        <w:t xml:space="preserve"> </w:t>
      </w:r>
      <w:r>
        <w:t>(COVID-19)</w:t>
      </w:r>
      <w:r>
        <w:rPr>
          <w:spacing w:val="-5"/>
        </w:rPr>
        <w:t xml:space="preserve"> </w:t>
      </w:r>
      <w:r>
        <w:t>and</w:t>
      </w:r>
      <w:r>
        <w:rPr>
          <w:spacing w:val="-3"/>
        </w:rPr>
        <w:t xml:space="preserve"> </w:t>
      </w:r>
      <w:r>
        <w:t>its</w:t>
      </w:r>
      <w:r>
        <w:rPr>
          <w:spacing w:val="-4"/>
        </w:rPr>
        <w:t xml:space="preserve"> </w:t>
      </w:r>
      <w:r>
        <w:t>variants. The virus is thought to spread mainly from person-to-person:</w:t>
      </w:r>
    </w:p>
    <w:p w14:paraId="1A53BFAD" w14:textId="77777777" w:rsidR="00054C28" w:rsidRDefault="00D50A48">
      <w:pPr>
        <w:pStyle w:val="BodyText"/>
        <w:spacing w:before="121"/>
        <w:ind w:right="1214"/>
      </w:pPr>
      <w:r>
        <w:t>Between people who are in close contact with one another (within about 6 feet).</w:t>
      </w:r>
      <w:r>
        <w:rPr>
          <w:spacing w:val="40"/>
        </w:rPr>
        <w:t xml:space="preserve"> </w:t>
      </w:r>
      <w:r>
        <w:t>Through</w:t>
      </w:r>
      <w:r>
        <w:rPr>
          <w:spacing w:val="-3"/>
        </w:rPr>
        <w:t xml:space="preserve"> </w:t>
      </w:r>
      <w:r>
        <w:t>respiratory</w:t>
      </w:r>
      <w:r>
        <w:rPr>
          <w:spacing w:val="-7"/>
        </w:rPr>
        <w:t xml:space="preserve"> </w:t>
      </w:r>
      <w:r>
        <w:t>droplets</w:t>
      </w:r>
      <w:r>
        <w:rPr>
          <w:spacing w:val="-6"/>
        </w:rPr>
        <w:t xml:space="preserve"> </w:t>
      </w:r>
      <w:r>
        <w:t>produced</w:t>
      </w:r>
      <w:r>
        <w:rPr>
          <w:spacing w:val="-5"/>
        </w:rPr>
        <w:t xml:space="preserve"> </w:t>
      </w:r>
      <w:r>
        <w:t>when</w:t>
      </w:r>
      <w:r>
        <w:rPr>
          <w:spacing w:val="-3"/>
        </w:rPr>
        <w:t xml:space="preserve"> </w:t>
      </w:r>
      <w:r>
        <w:t>an</w:t>
      </w:r>
      <w:r>
        <w:rPr>
          <w:spacing w:val="-5"/>
        </w:rPr>
        <w:t xml:space="preserve"> </w:t>
      </w:r>
      <w:r>
        <w:t>infected</w:t>
      </w:r>
      <w:r>
        <w:rPr>
          <w:spacing w:val="-5"/>
        </w:rPr>
        <w:t xml:space="preserve"> </w:t>
      </w:r>
      <w:r>
        <w:t>person</w:t>
      </w:r>
      <w:r>
        <w:rPr>
          <w:spacing w:val="-2"/>
        </w:rPr>
        <w:t xml:space="preserve"> </w:t>
      </w:r>
      <w:r>
        <w:t>coughs,</w:t>
      </w:r>
      <w:r>
        <w:rPr>
          <w:spacing w:val="-6"/>
        </w:rPr>
        <w:t xml:space="preserve"> </w:t>
      </w:r>
      <w:r>
        <w:t>sneezes</w:t>
      </w:r>
      <w:r>
        <w:rPr>
          <w:spacing w:val="-4"/>
        </w:rPr>
        <w:t xml:space="preserve"> </w:t>
      </w:r>
      <w:r>
        <w:t>or</w:t>
      </w:r>
      <w:r>
        <w:rPr>
          <w:spacing w:val="-5"/>
        </w:rPr>
        <w:t xml:space="preserve"> </w:t>
      </w:r>
      <w:r>
        <w:t>talks.</w:t>
      </w:r>
    </w:p>
    <w:p w14:paraId="19ED0EB7" w14:textId="77777777" w:rsidR="00054C28" w:rsidRDefault="00D50A48">
      <w:pPr>
        <w:pStyle w:val="BodyText"/>
        <w:ind w:left="1660" w:right="343" w:hanging="360"/>
      </w:pPr>
      <w:r>
        <w:t>These</w:t>
      </w:r>
      <w:r>
        <w:rPr>
          <w:spacing w:val="-4"/>
        </w:rPr>
        <w:t xml:space="preserve"> </w:t>
      </w:r>
      <w:r>
        <w:t>droplets</w:t>
      </w:r>
      <w:r>
        <w:rPr>
          <w:spacing w:val="-3"/>
        </w:rPr>
        <w:t xml:space="preserve"> </w:t>
      </w:r>
      <w:r>
        <w:t>can</w:t>
      </w:r>
      <w:r>
        <w:rPr>
          <w:spacing w:val="-4"/>
        </w:rPr>
        <w:t xml:space="preserve"> </w:t>
      </w:r>
      <w:r>
        <w:t>land</w:t>
      </w:r>
      <w:r>
        <w:rPr>
          <w:spacing w:val="-2"/>
        </w:rPr>
        <w:t xml:space="preserve"> </w:t>
      </w:r>
      <w:r>
        <w:t>in</w:t>
      </w:r>
      <w:r>
        <w:rPr>
          <w:spacing w:val="-2"/>
        </w:rPr>
        <w:t xml:space="preserve"> </w:t>
      </w:r>
      <w:r>
        <w:t>the</w:t>
      </w:r>
      <w:r>
        <w:rPr>
          <w:spacing w:val="-4"/>
        </w:rPr>
        <w:t xml:space="preserve"> </w:t>
      </w:r>
      <w:r>
        <w:t>mouths</w:t>
      </w:r>
      <w:r>
        <w:rPr>
          <w:spacing w:val="-5"/>
        </w:rPr>
        <w:t xml:space="preserve"> </w:t>
      </w:r>
      <w:r>
        <w:t>or</w:t>
      </w:r>
      <w:r>
        <w:rPr>
          <w:spacing w:val="-4"/>
        </w:rPr>
        <w:t xml:space="preserve"> </w:t>
      </w:r>
      <w:r>
        <w:t>noses</w:t>
      </w:r>
      <w:r>
        <w:rPr>
          <w:spacing w:val="-5"/>
        </w:rPr>
        <w:t xml:space="preserve"> </w:t>
      </w:r>
      <w:r>
        <w:t>of</w:t>
      </w:r>
      <w:r>
        <w:rPr>
          <w:spacing w:val="-4"/>
        </w:rPr>
        <w:t xml:space="preserve"> </w:t>
      </w:r>
      <w:r>
        <w:t>people</w:t>
      </w:r>
      <w:r>
        <w:rPr>
          <w:spacing w:val="-4"/>
        </w:rPr>
        <w:t xml:space="preserve"> </w:t>
      </w:r>
      <w:r>
        <w:t>who</w:t>
      </w:r>
      <w:r>
        <w:rPr>
          <w:spacing w:val="-2"/>
        </w:rPr>
        <w:t xml:space="preserve"> </w:t>
      </w:r>
      <w:r>
        <w:t>are</w:t>
      </w:r>
      <w:r>
        <w:rPr>
          <w:spacing w:val="-2"/>
        </w:rPr>
        <w:t xml:space="preserve"> </w:t>
      </w:r>
      <w:r>
        <w:t>nearby</w:t>
      </w:r>
      <w:r>
        <w:rPr>
          <w:spacing w:val="-5"/>
        </w:rPr>
        <w:t xml:space="preserve"> </w:t>
      </w:r>
      <w:r>
        <w:t>or</w:t>
      </w:r>
      <w:r>
        <w:rPr>
          <w:spacing w:val="-2"/>
        </w:rPr>
        <w:t xml:space="preserve"> </w:t>
      </w:r>
      <w:r>
        <w:t>possibly</w:t>
      </w:r>
      <w:r>
        <w:rPr>
          <w:spacing w:val="-3"/>
        </w:rPr>
        <w:t xml:space="preserve"> </w:t>
      </w:r>
      <w:r>
        <w:t>be</w:t>
      </w:r>
      <w:r>
        <w:rPr>
          <w:spacing w:val="-2"/>
        </w:rPr>
        <w:t xml:space="preserve"> </w:t>
      </w:r>
      <w:r>
        <w:t>inhaled into the lungs.</w:t>
      </w:r>
    </w:p>
    <w:p w14:paraId="365A452B" w14:textId="77777777" w:rsidR="00054C28" w:rsidRDefault="00D50A48">
      <w:pPr>
        <w:pStyle w:val="BodyText"/>
        <w:ind w:left="1660" w:hanging="360"/>
      </w:pPr>
      <w:r>
        <w:t>Some</w:t>
      </w:r>
      <w:r>
        <w:rPr>
          <w:spacing w:val="-2"/>
        </w:rPr>
        <w:t xml:space="preserve"> </w:t>
      </w:r>
      <w:r>
        <w:t>recent</w:t>
      </w:r>
      <w:r>
        <w:rPr>
          <w:spacing w:val="-4"/>
        </w:rPr>
        <w:t xml:space="preserve"> </w:t>
      </w:r>
      <w:r>
        <w:t>studies</w:t>
      </w:r>
      <w:r>
        <w:rPr>
          <w:spacing w:val="-5"/>
        </w:rPr>
        <w:t xml:space="preserve"> </w:t>
      </w:r>
      <w:r>
        <w:t>have</w:t>
      </w:r>
      <w:r>
        <w:rPr>
          <w:spacing w:val="-2"/>
        </w:rPr>
        <w:t xml:space="preserve"> </w:t>
      </w:r>
      <w:r>
        <w:t>suggested</w:t>
      </w:r>
      <w:r>
        <w:rPr>
          <w:spacing w:val="-4"/>
        </w:rPr>
        <w:t xml:space="preserve"> </w:t>
      </w:r>
      <w:r>
        <w:t>that</w:t>
      </w:r>
      <w:r>
        <w:rPr>
          <w:spacing w:val="-2"/>
        </w:rPr>
        <w:t xml:space="preserve"> </w:t>
      </w:r>
      <w:r>
        <w:t>COVID-19</w:t>
      </w:r>
      <w:r>
        <w:rPr>
          <w:spacing w:val="-2"/>
        </w:rPr>
        <w:t xml:space="preserve"> </w:t>
      </w:r>
      <w:r>
        <w:t>may</w:t>
      </w:r>
      <w:r>
        <w:rPr>
          <w:spacing w:val="-5"/>
        </w:rPr>
        <w:t xml:space="preserve"> </w:t>
      </w:r>
      <w:r>
        <w:t>be</w:t>
      </w:r>
      <w:r>
        <w:rPr>
          <w:spacing w:val="-2"/>
        </w:rPr>
        <w:t xml:space="preserve"> </w:t>
      </w:r>
      <w:r>
        <w:t>spread</w:t>
      </w:r>
      <w:r>
        <w:rPr>
          <w:spacing w:val="-4"/>
        </w:rPr>
        <w:t xml:space="preserve"> </w:t>
      </w:r>
      <w:r>
        <w:t>by</w:t>
      </w:r>
      <w:r>
        <w:rPr>
          <w:spacing w:val="-3"/>
        </w:rPr>
        <w:t xml:space="preserve"> </w:t>
      </w:r>
      <w:r>
        <w:t>people</w:t>
      </w:r>
      <w:r>
        <w:rPr>
          <w:spacing w:val="-4"/>
        </w:rPr>
        <w:t xml:space="preserve"> </w:t>
      </w:r>
      <w:r>
        <w:t>who</w:t>
      </w:r>
      <w:r>
        <w:rPr>
          <w:spacing w:val="-5"/>
        </w:rPr>
        <w:t xml:space="preserve"> </w:t>
      </w:r>
      <w:r>
        <w:t>are</w:t>
      </w:r>
      <w:r>
        <w:rPr>
          <w:spacing w:val="-4"/>
        </w:rPr>
        <w:t xml:space="preserve"> </w:t>
      </w:r>
      <w:r>
        <w:t>not</w:t>
      </w:r>
      <w:r>
        <w:rPr>
          <w:spacing w:val="-2"/>
        </w:rPr>
        <w:t xml:space="preserve"> </w:t>
      </w:r>
      <w:r>
        <w:t xml:space="preserve">showing </w:t>
      </w:r>
      <w:r>
        <w:rPr>
          <w:spacing w:val="-2"/>
        </w:rPr>
        <w:t>symptoms.</w:t>
      </w:r>
    </w:p>
    <w:p w14:paraId="401C4F6C" w14:textId="77777777" w:rsidR="00054C28" w:rsidRDefault="00054C28">
      <w:pPr>
        <w:sectPr w:rsidR="00054C28">
          <w:pgSz w:w="12240" w:h="15840"/>
          <w:pgMar w:top="1580" w:right="860" w:bottom="280" w:left="140" w:header="768" w:footer="0" w:gutter="0"/>
          <w:cols w:space="720"/>
        </w:sectPr>
      </w:pPr>
    </w:p>
    <w:p w14:paraId="191FC30B" w14:textId="77777777" w:rsidR="00054C28" w:rsidRDefault="00D50A48">
      <w:pPr>
        <w:pStyle w:val="Heading4"/>
        <w:spacing w:before="297"/>
        <w:jc w:val="both"/>
      </w:pPr>
      <w:r>
        <w:lastRenderedPageBreak/>
        <w:t>Wash</w:t>
      </w:r>
      <w:r>
        <w:rPr>
          <w:spacing w:val="-3"/>
        </w:rPr>
        <w:t xml:space="preserve"> </w:t>
      </w:r>
      <w:r>
        <w:t>Your</w:t>
      </w:r>
      <w:r>
        <w:rPr>
          <w:spacing w:val="-3"/>
        </w:rPr>
        <w:t xml:space="preserve"> </w:t>
      </w:r>
      <w:r>
        <w:t>Hands</w:t>
      </w:r>
      <w:r>
        <w:rPr>
          <w:spacing w:val="-2"/>
        </w:rPr>
        <w:t xml:space="preserve"> Often</w:t>
      </w:r>
    </w:p>
    <w:p w14:paraId="728A4A8B" w14:textId="77777777" w:rsidR="00054C28" w:rsidRDefault="00D50A48">
      <w:pPr>
        <w:pStyle w:val="BodyText"/>
        <w:spacing w:before="2"/>
        <w:ind w:left="1660" w:right="370" w:hanging="360"/>
        <w:jc w:val="both"/>
      </w:pPr>
      <w:r>
        <w:t>Wash</w:t>
      </w:r>
      <w:r>
        <w:rPr>
          <w:spacing w:val="-2"/>
        </w:rPr>
        <w:t xml:space="preserve"> </w:t>
      </w:r>
      <w:r>
        <w:t>your</w:t>
      </w:r>
      <w:r>
        <w:rPr>
          <w:spacing w:val="-5"/>
        </w:rPr>
        <w:t xml:space="preserve"> </w:t>
      </w:r>
      <w:r>
        <w:t>hands</w:t>
      </w:r>
      <w:r>
        <w:rPr>
          <w:spacing w:val="-5"/>
        </w:rPr>
        <w:t xml:space="preserve"> </w:t>
      </w:r>
      <w:r>
        <w:t>often</w:t>
      </w:r>
      <w:r>
        <w:rPr>
          <w:spacing w:val="-2"/>
        </w:rPr>
        <w:t xml:space="preserve"> </w:t>
      </w:r>
      <w:r>
        <w:t>with</w:t>
      </w:r>
      <w:r>
        <w:rPr>
          <w:spacing w:val="-2"/>
        </w:rPr>
        <w:t xml:space="preserve"> </w:t>
      </w:r>
      <w:r>
        <w:t>soap</w:t>
      </w:r>
      <w:r>
        <w:rPr>
          <w:spacing w:val="-2"/>
        </w:rPr>
        <w:t xml:space="preserve"> </w:t>
      </w:r>
      <w:r>
        <w:t>and</w:t>
      </w:r>
      <w:r>
        <w:rPr>
          <w:spacing w:val="-4"/>
        </w:rPr>
        <w:t xml:space="preserve"> </w:t>
      </w:r>
      <w:r>
        <w:t>water</w:t>
      </w:r>
      <w:r>
        <w:rPr>
          <w:spacing w:val="-4"/>
        </w:rPr>
        <w:t xml:space="preserve"> </w:t>
      </w:r>
      <w:r>
        <w:t>for</w:t>
      </w:r>
      <w:r>
        <w:rPr>
          <w:spacing w:val="-6"/>
        </w:rPr>
        <w:t xml:space="preserve"> </w:t>
      </w:r>
      <w:r>
        <w:t>at</w:t>
      </w:r>
      <w:r>
        <w:rPr>
          <w:spacing w:val="-2"/>
        </w:rPr>
        <w:t xml:space="preserve"> </w:t>
      </w:r>
      <w:r>
        <w:t>least</w:t>
      </w:r>
      <w:r>
        <w:rPr>
          <w:spacing w:val="-2"/>
        </w:rPr>
        <w:t xml:space="preserve"> </w:t>
      </w:r>
      <w:r>
        <w:t>20</w:t>
      </w:r>
      <w:r>
        <w:rPr>
          <w:spacing w:val="-2"/>
        </w:rPr>
        <w:t xml:space="preserve"> </w:t>
      </w:r>
      <w:r>
        <w:t>seconds</w:t>
      </w:r>
      <w:r>
        <w:rPr>
          <w:spacing w:val="-5"/>
        </w:rPr>
        <w:t xml:space="preserve"> </w:t>
      </w:r>
      <w:r>
        <w:t>especially</w:t>
      </w:r>
      <w:r>
        <w:rPr>
          <w:spacing w:val="-3"/>
        </w:rPr>
        <w:t xml:space="preserve"> </w:t>
      </w:r>
      <w:r>
        <w:t>after</w:t>
      </w:r>
      <w:r>
        <w:rPr>
          <w:spacing w:val="-2"/>
        </w:rPr>
        <w:t xml:space="preserve"> </w:t>
      </w:r>
      <w:r>
        <w:t>you</w:t>
      </w:r>
      <w:r>
        <w:rPr>
          <w:spacing w:val="-4"/>
        </w:rPr>
        <w:t xml:space="preserve"> </w:t>
      </w:r>
      <w:r>
        <w:t>have</w:t>
      </w:r>
      <w:r>
        <w:rPr>
          <w:spacing w:val="-5"/>
        </w:rPr>
        <w:t xml:space="preserve"> </w:t>
      </w:r>
      <w:r>
        <w:t>been in</w:t>
      </w:r>
      <w:r>
        <w:rPr>
          <w:spacing w:val="-1"/>
        </w:rPr>
        <w:t xml:space="preserve"> </w:t>
      </w:r>
      <w:r>
        <w:t>a</w:t>
      </w:r>
      <w:r>
        <w:rPr>
          <w:spacing w:val="-4"/>
        </w:rPr>
        <w:t xml:space="preserve"> </w:t>
      </w:r>
      <w:r>
        <w:t>public</w:t>
      </w:r>
      <w:r>
        <w:rPr>
          <w:spacing w:val="-2"/>
        </w:rPr>
        <w:t xml:space="preserve"> </w:t>
      </w:r>
      <w:r>
        <w:t>place,</w:t>
      </w:r>
      <w:r>
        <w:rPr>
          <w:spacing w:val="-2"/>
        </w:rPr>
        <w:t xml:space="preserve"> </w:t>
      </w:r>
      <w:r>
        <w:t>or</w:t>
      </w:r>
      <w:r>
        <w:rPr>
          <w:spacing w:val="-3"/>
        </w:rPr>
        <w:t xml:space="preserve"> </w:t>
      </w:r>
      <w:r>
        <w:t>after</w:t>
      </w:r>
      <w:r>
        <w:rPr>
          <w:spacing w:val="-3"/>
        </w:rPr>
        <w:t xml:space="preserve"> </w:t>
      </w:r>
      <w:r>
        <w:t>blowing</w:t>
      </w:r>
      <w:r>
        <w:rPr>
          <w:spacing w:val="-2"/>
        </w:rPr>
        <w:t xml:space="preserve"> </w:t>
      </w:r>
      <w:r>
        <w:t>your</w:t>
      </w:r>
      <w:r>
        <w:rPr>
          <w:spacing w:val="-4"/>
        </w:rPr>
        <w:t xml:space="preserve"> </w:t>
      </w:r>
      <w:r>
        <w:t>nose,</w:t>
      </w:r>
      <w:r>
        <w:rPr>
          <w:spacing w:val="-4"/>
        </w:rPr>
        <w:t xml:space="preserve"> </w:t>
      </w:r>
      <w:r>
        <w:t>coughing,</w:t>
      </w:r>
      <w:r>
        <w:rPr>
          <w:spacing w:val="-4"/>
        </w:rPr>
        <w:t xml:space="preserve"> </w:t>
      </w:r>
      <w:r>
        <w:t>or</w:t>
      </w:r>
      <w:r>
        <w:rPr>
          <w:spacing w:val="-1"/>
        </w:rPr>
        <w:t xml:space="preserve"> </w:t>
      </w:r>
      <w:r>
        <w:t>sneezing.</w:t>
      </w:r>
      <w:r>
        <w:rPr>
          <w:spacing w:val="-3"/>
        </w:rPr>
        <w:t xml:space="preserve"> </w:t>
      </w:r>
      <w:r>
        <w:t>It’s</w:t>
      </w:r>
      <w:r>
        <w:rPr>
          <w:spacing w:val="-4"/>
        </w:rPr>
        <w:t xml:space="preserve"> </w:t>
      </w:r>
      <w:r>
        <w:t>especially</w:t>
      </w:r>
      <w:r>
        <w:rPr>
          <w:spacing w:val="-2"/>
        </w:rPr>
        <w:t xml:space="preserve"> </w:t>
      </w:r>
      <w:r>
        <w:t>important</w:t>
      </w:r>
      <w:r>
        <w:rPr>
          <w:spacing w:val="-3"/>
        </w:rPr>
        <w:t xml:space="preserve"> </w:t>
      </w:r>
      <w:r>
        <w:t xml:space="preserve">to </w:t>
      </w:r>
      <w:r>
        <w:rPr>
          <w:spacing w:val="-2"/>
        </w:rPr>
        <w:t>wash:</w:t>
      </w:r>
    </w:p>
    <w:p w14:paraId="3E5AB6A0" w14:textId="77777777" w:rsidR="00054C28" w:rsidRDefault="00D50A48">
      <w:pPr>
        <w:pStyle w:val="BodyText"/>
        <w:ind w:right="6327"/>
      </w:pPr>
      <w:r>
        <w:t>Before</w:t>
      </w:r>
      <w:r>
        <w:rPr>
          <w:spacing w:val="-10"/>
        </w:rPr>
        <w:t xml:space="preserve"> </w:t>
      </w:r>
      <w:r>
        <w:t>eating</w:t>
      </w:r>
      <w:r>
        <w:rPr>
          <w:spacing w:val="-9"/>
        </w:rPr>
        <w:t xml:space="preserve"> </w:t>
      </w:r>
      <w:r>
        <w:t>or</w:t>
      </w:r>
      <w:r>
        <w:rPr>
          <w:spacing w:val="-10"/>
        </w:rPr>
        <w:t xml:space="preserve"> </w:t>
      </w:r>
      <w:r>
        <w:t>preparing</w:t>
      </w:r>
      <w:r>
        <w:rPr>
          <w:spacing w:val="-9"/>
        </w:rPr>
        <w:t xml:space="preserve"> </w:t>
      </w:r>
      <w:r>
        <w:t>food Before touching your face</w:t>
      </w:r>
    </w:p>
    <w:p w14:paraId="391CE2FB" w14:textId="77777777" w:rsidR="00054C28" w:rsidRDefault="00D50A48">
      <w:pPr>
        <w:pStyle w:val="BodyText"/>
        <w:ind w:right="7060"/>
      </w:pPr>
      <w:r>
        <w:t>After using the restroom After</w:t>
      </w:r>
      <w:r>
        <w:rPr>
          <w:spacing w:val="-11"/>
        </w:rPr>
        <w:t xml:space="preserve"> </w:t>
      </w:r>
      <w:r>
        <w:t>leaving</w:t>
      </w:r>
      <w:r>
        <w:rPr>
          <w:spacing w:val="-10"/>
        </w:rPr>
        <w:t xml:space="preserve"> </w:t>
      </w:r>
      <w:r>
        <w:t>a</w:t>
      </w:r>
      <w:r>
        <w:rPr>
          <w:spacing w:val="-12"/>
        </w:rPr>
        <w:t xml:space="preserve"> </w:t>
      </w:r>
      <w:r>
        <w:t>public</w:t>
      </w:r>
      <w:r>
        <w:rPr>
          <w:spacing w:val="-10"/>
        </w:rPr>
        <w:t xml:space="preserve"> </w:t>
      </w:r>
      <w:r>
        <w:t>place</w:t>
      </w:r>
    </w:p>
    <w:p w14:paraId="243C7C45" w14:textId="77777777" w:rsidR="00054C28" w:rsidRDefault="00D50A48">
      <w:pPr>
        <w:pStyle w:val="BodyText"/>
        <w:ind w:right="5322"/>
      </w:pPr>
      <w:r>
        <w:t>After</w:t>
      </w:r>
      <w:r>
        <w:rPr>
          <w:spacing w:val="-8"/>
        </w:rPr>
        <w:t xml:space="preserve"> </w:t>
      </w:r>
      <w:r>
        <w:t>blowing</w:t>
      </w:r>
      <w:r>
        <w:rPr>
          <w:spacing w:val="-7"/>
        </w:rPr>
        <w:t xml:space="preserve"> </w:t>
      </w:r>
      <w:r>
        <w:t>your</w:t>
      </w:r>
      <w:r>
        <w:rPr>
          <w:spacing w:val="-6"/>
        </w:rPr>
        <w:t xml:space="preserve"> </w:t>
      </w:r>
      <w:r>
        <w:t>nose,</w:t>
      </w:r>
      <w:r>
        <w:rPr>
          <w:spacing w:val="-8"/>
        </w:rPr>
        <w:t xml:space="preserve"> </w:t>
      </w:r>
      <w:r>
        <w:t>coughing,</w:t>
      </w:r>
      <w:r>
        <w:rPr>
          <w:spacing w:val="-7"/>
        </w:rPr>
        <w:t xml:space="preserve"> </w:t>
      </w:r>
      <w:r>
        <w:t>or</w:t>
      </w:r>
      <w:r>
        <w:rPr>
          <w:spacing w:val="-8"/>
        </w:rPr>
        <w:t xml:space="preserve"> </w:t>
      </w:r>
      <w:r>
        <w:t>sneezing After handling your cloth face covering</w:t>
      </w:r>
    </w:p>
    <w:p w14:paraId="3F7828AD" w14:textId="77777777" w:rsidR="00054C28" w:rsidRDefault="00D50A48">
      <w:pPr>
        <w:pStyle w:val="BodyText"/>
      </w:pPr>
      <w:r>
        <w:t>After</w:t>
      </w:r>
      <w:r>
        <w:rPr>
          <w:spacing w:val="-3"/>
        </w:rPr>
        <w:t xml:space="preserve"> </w:t>
      </w:r>
      <w:r>
        <w:t>changing</w:t>
      </w:r>
      <w:r>
        <w:rPr>
          <w:spacing w:val="-3"/>
        </w:rPr>
        <w:t xml:space="preserve"> </w:t>
      </w:r>
      <w:r>
        <w:t>a</w:t>
      </w:r>
      <w:r>
        <w:rPr>
          <w:spacing w:val="-3"/>
        </w:rPr>
        <w:t xml:space="preserve"> </w:t>
      </w:r>
      <w:r>
        <w:rPr>
          <w:spacing w:val="-2"/>
        </w:rPr>
        <w:t>diaper</w:t>
      </w:r>
    </w:p>
    <w:p w14:paraId="7FBD44DE" w14:textId="77777777" w:rsidR="00054C28" w:rsidRDefault="00D50A48">
      <w:pPr>
        <w:pStyle w:val="BodyText"/>
        <w:ind w:right="6891"/>
      </w:pPr>
      <w:r>
        <w:t>After caring for someone sick After</w:t>
      </w:r>
      <w:r>
        <w:rPr>
          <w:spacing w:val="-11"/>
        </w:rPr>
        <w:t xml:space="preserve"> </w:t>
      </w:r>
      <w:r>
        <w:t>touching</w:t>
      </w:r>
      <w:r>
        <w:rPr>
          <w:spacing w:val="-10"/>
        </w:rPr>
        <w:t xml:space="preserve"> </w:t>
      </w:r>
      <w:r>
        <w:t>animals</w:t>
      </w:r>
      <w:r>
        <w:rPr>
          <w:spacing w:val="-10"/>
        </w:rPr>
        <w:t xml:space="preserve"> </w:t>
      </w:r>
      <w:r>
        <w:t>or</w:t>
      </w:r>
      <w:r>
        <w:rPr>
          <w:spacing w:val="-9"/>
        </w:rPr>
        <w:t xml:space="preserve"> </w:t>
      </w:r>
      <w:r>
        <w:t>pets</w:t>
      </w:r>
    </w:p>
    <w:p w14:paraId="1B07F88E" w14:textId="77777777" w:rsidR="00054C28" w:rsidRDefault="00D50A48">
      <w:pPr>
        <w:pStyle w:val="BodyText"/>
        <w:spacing w:before="121"/>
        <w:ind w:left="940" w:right="343"/>
      </w:pPr>
      <w:r>
        <w:t>If</w:t>
      </w:r>
      <w:r>
        <w:rPr>
          <w:spacing w:val="-2"/>
        </w:rPr>
        <w:t xml:space="preserve"> </w:t>
      </w:r>
      <w:r>
        <w:t>soap</w:t>
      </w:r>
      <w:r>
        <w:rPr>
          <w:spacing w:val="-4"/>
        </w:rPr>
        <w:t xml:space="preserve"> </w:t>
      </w:r>
      <w:r>
        <w:t>and</w:t>
      </w:r>
      <w:r>
        <w:rPr>
          <w:spacing w:val="-4"/>
        </w:rPr>
        <w:t xml:space="preserve"> </w:t>
      </w:r>
      <w:r>
        <w:t>water</w:t>
      </w:r>
      <w:r>
        <w:rPr>
          <w:spacing w:val="-2"/>
        </w:rPr>
        <w:t xml:space="preserve"> </w:t>
      </w:r>
      <w:r>
        <w:t>are</w:t>
      </w:r>
      <w:r>
        <w:rPr>
          <w:spacing w:val="-2"/>
        </w:rPr>
        <w:t xml:space="preserve"> </w:t>
      </w:r>
      <w:r>
        <w:t>not</w:t>
      </w:r>
      <w:r>
        <w:rPr>
          <w:spacing w:val="-3"/>
        </w:rPr>
        <w:t xml:space="preserve"> </w:t>
      </w:r>
      <w:r>
        <w:t>readily</w:t>
      </w:r>
      <w:r>
        <w:rPr>
          <w:spacing w:val="-6"/>
        </w:rPr>
        <w:t xml:space="preserve"> </w:t>
      </w:r>
      <w:r>
        <w:t>available,</w:t>
      </w:r>
      <w:r>
        <w:rPr>
          <w:spacing w:val="-2"/>
        </w:rPr>
        <w:t xml:space="preserve"> </w:t>
      </w:r>
      <w:r>
        <w:t>use</w:t>
      </w:r>
      <w:r>
        <w:rPr>
          <w:spacing w:val="-2"/>
        </w:rPr>
        <w:t xml:space="preserve"> </w:t>
      </w:r>
      <w:r>
        <w:t>a</w:t>
      </w:r>
      <w:r>
        <w:rPr>
          <w:spacing w:val="-5"/>
        </w:rPr>
        <w:t xml:space="preserve"> </w:t>
      </w:r>
      <w:r>
        <w:t>hand</w:t>
      </w:r>
      <w:r>
        <w:rPr>
          <w:spacing w:val="-2"/>
        </w:rPr>
        <w:t xml:space="preserve"> </w:t>
      </w:r>
      <w:r>
        <w:t>sanitizer</w:t>
      </w:r>
      <w:r>
        <w:rPr>
          <w:spacing w:val="-4"/>
        </w:rPr>
        <w:t xml:space="preserve"> </w:t>
      </w:r>
      <w:r>
        <w:t>that</w:t>
      </w:r>
      <w:r>
        <w:rPr>
          <w:spacing w:val="-4"/>
        </w:rPr>
        <w:t xml:space="preserve"> </w:t>
      </w:r>
      <w:r>
        <w:t>contains</w:t>
      </w:r>
      <w:r>
        <w:rPr>
          <w:spacing w:val="-3"/>
        </w:rPr>
        <w:t xml:space="preserve"> </w:t>
      </w:r>
      <w:r>
        <w:t>at</w:t>
      </w:r>
      <w:r>
        <w:rPr>
          <w:spacing w:val="-4"/>
        </w:rPr>
        <w:t xml:space="preserve"> </w:t>
      </w:r>
      <w:r>
        <w:t>least</w:t>
      </w:r>
      <w:r>
        <w:rPr>
          <w:spacing w:val="-4"/>
        </w:rPr>
        <w:t xml:space="preserve"> </w:t>
      </w:r>
      <w:r>
        <w:t>60%</w:t>
      </w:r>
      <w:r>
        <w:rPr>
          <w:spacing w:val="-3"/>
        </w:rPr>
        <w:t xml:space="preserve"> </w:t>
      </w:r>
      <w:r>
        <w:t>alcohol. Cover all surfaces of your hands and rub them together until they feel dry.</w:t>
      </w:r>
    </w:p>
    <w:p w14:paraId="1BD71576" w14:textId="77777777" w:rsidR="00054C28" w:rsidRDefault="00D50A48">
      <w:pPr>
        <w:pStyle w:val="Heading4"/>
        <w:spacing w:before="120"/>
        <w:ind w:right="2381"/>
      </w:pPr>
      <w:r>
        <w:t>Avoid</w:t>
      </w:r>
      <w:r>
        <w:rPr>
          <w:spacing w:val="-4"/>
        </w:rPr>
        <w:t xml:space="preserve"> </w:t>
      </w:r>
      <w:r>
        <w:t>touching</w:t>
      </w:r>
      <w:r>
        <w:rPr>
          <w:spacing w:val="-4"/>
        </w:rPr>
        <w:t xml:space="preserve"> </w:t>
      </w:r>
      <w:r>
        <w:t>your</w:t>
      </w:r>
      <w:r>
        <w:rPr>
          <w:spacing w:val="-6"/>
        </w:rPr>
        <w:t xml:space="preserve"> </w:t>
      </w:r>
      <w:r>
        <w:t>eyes,</w:t>
      </w:r>
      <w:r>
        <w:rPr>
          <w:spacing w:val="-5"/>
        </w:rPr>
        <w:t xml:space="preserve"> </w:t>
      </w:r>
      <w:r>
        <w:t>nose,</w:t>
      </w:r>
      <w:r>
        <w:rPr>
          <w:spacing w:val="-5"/>
        </w:rPr>
        <w:t xml:space="preserve"> </w:t>
      </w:r>
      <w:r>
        <w:t>and</w:t>
      </w:r>
      <w:r>
        <w:rPr>
          <w:spacing w:val="-4"/>
        </w:rPr>
        <w:t xml:space="preserve"> </w:t>
      </w:r>
      <w:r>
        <w:t>mouth</w:t>
      </w:r>
      <w:r>
        <w:rPr>
          <w:spacing w:val="-4"/>
        </w:rPr>
        <w:t xml:space="preserve"> </w:t>
      </w:r>
      <w:r>
        <w:t>with</w:t>
      </w:r>
      <w:r>
        <w:rPr>
          <w:spacing w:val="-4"/>
        </w:rPr>
        <w:t xml:space="preserve"> </w:t>
      </w:r>
      <w:r>
        <w:t>unwashed</w:t>
      </w:r>
      <w:r>
        <w:rPr>
          <w:spacing w:val="-5"/>
        </w:rPr>
        <w:t xml:space="preserve"> </w:t>
      </w:r>
      <w:r>
        <w:t>hands. Avoid Close Contact</w:t>
      </w:r>
    </w:p>
    <w:p w14:paraId="255F1A59" w14:textId="77777777" w:rsidR="00054C28" w:rsidRDefault="00D50A48">
      <w:pPr>
        <w:spacing w:before="121"/>
        <w:ind w:left="940"/>
        <w:rPr>
          <w:sz w:val="24"/>
        </w:rPr>
      </w:pPr>
      <w:r>
        <w:rPr>
          <w:rFonts w:ascii="Garamond"/>
          <w:b/>
          <w:sz w:val="28"/>
        </w:rPr>
        <w:t>Inside</w:t>
      </w:r>
      <w:r>
        <w:rPr>
          <w:rFonts w:ascii="Garamond"/>
          <w:b/>
          <w:spacing w:val="-5"/>
          <w:sz w:val="28"/>
        </w:rPr>
        <w:t xml:space="preserve"> </w:t>
      </w:r>
      <w:r>
        <w:rPr>
          <w:rFonts w:ascii="Garamond"/>
          <w:b/>
          <w:sz w:val="28"/>
        </w:rPr>
        <w:t>your</w:t>
      </w:r>
      <w:r>
        <w:rPr>
          <w:rFonts w:ascii="Garamond"/>
          <w:b/>
          <w:spacing w:val="-4"/>
          <w:sz w:val="28"/>
        </w:rPr>
        <w:t xml:space="preserve"> home</w:t>
      </w:r>
      <w:r>
        <w:rPr>
          <w:spacing w:val="-4"/>
          <w:sz w:val="24"/>
        </w:rPr>
        <w:t>:</w:t>
      </w:r>
    </w:p>
    <w:p w14:paraId="4C8290F0" w14:textId="77777777" w:rsidR="00054C28" w:rsidRDefault="00D50A48">
      <w:pPr>
        <w:pStyle w:val="BodyText"/>
        <w:spacing w:before="118"/>
      </w:pPr>
      <w:r>
        <w:t>Avoid close</w:t>
      </w:r>
      <w:r>
        <w:rPr>
          <w:spacing w:val="-3"/>
        </w:rPr>
        <w:t xml:space="preserve"> </w:t>
      </w:r>
      <w:r>
        <w:t>contact</w:t>
      </w:r>
      <w:r>
        <w:rPr>
          <w:spacing w:val="-2"/>
        </w:rPr>
        <w:t xml:space="preserve"> </w:t>
      </w:r>
      <w:r>
        <w:t>with</w:t>
      </w:r>
      <w:r>
        <w:rPr>
          <w:spacing w:val="-3"/>
        </w:rPr>
        <w:t xml:space="preserve"> </w:t>
      </w:r>
      <w:r>
        <w:t>people</w:t>
      </w:r>
      <w:r>
        <w:rPr>
          <w:spacing w:val="-2"/>
        </w:rPr>
        <w:t xml:space="preserve"> </w:t>
      </w:r>
      <w:r>
        <w:t>who</w:t>
      </w:r>
      <w:r>
        <w:rPr>
          <w:spacing w:val="-4"/>
        </w:rPr>
        <w:t xml:space="preserve"> </w:t>
      </w:r>
      <w:r>
        <w:t>are</w:t>
      </w:r>
      <w:r>
        <w:rPr>
          <w:spacing w:val="-2"/>
        </w:rPr>
        <w:t xml:space="preserve"> </w:t>
      </w:r>
      <w:r>
        <w:rPr>
          <w:spacing w:val="-4"/>
        </w:rPr>
        <w:t>sick.</w:t>
      </w:r>
    </w:p>
    <w:p w14:paraId="47FF2167" w14:textId="77777777" w:rsidR="00054C28" w:rsidRDefault="00D50A48">
      <w:pPr>
        <w:pStyle w:val="BodyText"/>
      </w:pPr>
      <w:r>
        <w:t>If</w:t>
      </w:r>
      <w:r>
        <w:rPr>
          <w:spacing w:val="-4"/>
        </w:rPr>
        <w:t xml:space="preserve"> </w:t>
      </w:r>
      <w:r>
        <w:t>possible,</w:t>
      </w:r>
      <w:r>
        <w:rPr>
          <w:spacing w:val="-3"/>
        </w:rPr>
        <w:t xml:space="preserve"> </w:t>
      </w:r>
      <w:r>
        <w:t>maintain</w:t>
      </w:r>
      <w:r>
        <w:rPr>
          <w:spacing w:val="-3"/>
        </w:rPr>
        <w:t xml:space="preserve"> </w:t>
      </w:r>
      <w:r>
        <w:t>6</w:t>
      </w:r>
      <w:r>
        <w:rPr>
          <w:spacing w:val="-4"/>
        </w:rPr>
        <w:t xml:space="preserve"> </w:t>
      </w:r>
      <w:r>
        <w:t>feet</w:t>
      </w:r>
      <w:r>
        <w:rPr>
          <w:spacing w:val="-2"/>
        </w:rPr>
        <w:t xml:space="preserve"> </w:t>
      </w:r>
      <w:r>
        <w:t>between</w:t>
      </w:r>
      <w:r>
        <w:rPr>
          <w:spacing w:val="-3"/>
        </w:rPr>
        <w:t xml:space="preserve"> </w:t>
      </w:r>
      <w:r>
        <w:t>the</w:t>
      </w:r>
      <w:r>
        <w:rPr>
          <w:spacing w:val="-4"/>
        </w:rPr>
        <w:t xml:space="preserve"> </w:t>
      </w:r>
      <w:r>
        <w:t>person</w:t>
      </w:r>
      <w:r>
        <w:rPr>
          <w:spacing w:val="-4"/>
        </w:rPr>
        <w:t xml:space="preserve"> </w:t>
      </w:r>
      <w:r>
        <w:t>who</w:t>
      </w:r>
      <w:r>
        <w:rPr>
          <w:spacing w:val="-1"/>
        </w:rPr>
        <w:t xml:space="preserve"> </w:t>
      </w:r>
      <w:r>
        <w:t>is</w:t>
      </w:r>
      <w:r>
        <w:rPr>
          <w:spacing w:val="-2"/>
        </w:rPr>
        <w:t xml:space="preserve"> </w:t>
      </w:r>
      <w:r>
        <w:t>sick</w:t>
      </w:r>
      <w:r>
        <w:rPr>
          <w:spacing w:val="-4"/>
        </w:rPr>
        <w:t xml:space="preserve"> </w:t>
      </w:r>
      <w:r>
        <w:t>and</w:t>
      </w:r>
      <w:r>
        <w:rPr>
          <w:spacing w:val="-3"/>
        </w:rPr>
        <w:t xml:space="preserve"> </w:t>
      </w:r>
      <w:r>
        <w:t>other</w:t>
      </w:r>
      <w:r>
        <w:rPr>
          <w:spacing w:val="-3"/>
        </w:rPr>
        <w:t xml:space="preserve"> </w:t>
      </w:r>
      <w:r>
        <w:t>household</w:t>
      </w:r>
      <w:r>
        <w:rPr>
          <w:spacing w:val="-3"/>
        </w:rPr>
        <w:t xml:space="preserve"> </w:t>
      </w:r>
      <w:r>
        <w:rPr>
          <w:spacing w:val="-2"/>
        </w:rPr>
        <w:t>members.</w:t>
      </w:r>
    </w:p>
    <w:p w14:paraId="21B13A92" w14:textId="77777777" w:rsidR="00054C28" w:rsidRDefault="00D50A48">
      <w:pPr>
        <w:pStyle w:val="Heading4"/>
        <w:spacing w:before="240"/>
      </w:pPr>
      <w:r>
        <w:t>Outside</w:t>
      </w:r>
      <w:r>
        <w:rPr>
          <w:spacing w:val="-4"/>
        </w:rPr>
        <w:t xml:space="preserve"> </w:t>
      </w:r>
      <w:r>
        <w:t>your</w:t>
      </w:r>
      <w:r>
        <w:rPr>
          <w:spacing w:val="-4"/>
        </w:rPr>
        <w:t xml:space="preserve"> </w:t>
      </w:r>
      <w:r>
        <w:rPr>
          <w:spacing w:val="-2"/>
        </w:rPr>
        <w:t>home:</w:t>
      </w:r>
    </w:p>
    <w:p w14:paraId="2720B7D3" w14:textId="77777777" w:rsidR="00054C28" w:rsidRDefault="00D50A48">
      <w:pPr>
        <w:pStyle w:val="BodyText"/>
        <w:spacing w:before="119"/>
      </w:pPr>
      <w:r>
        <w:t>Put</w:t>
      </w:r>
      <w:r>
        <w:rPr>
          <w:spacing w:val="-6"/>
        </w:rPr>
        <w:t xml:space="preserve"> </w:t>
      </w:r>
      <w:r>
        <w:t>6</w:t>
      </w:r>
      <w:r>
        <w:rPr>
          <w:spacing w:val="-3"/>
        </w:rPr>
        <w:t xml:space="preserve"> </w:t>
      </w:r>
      <w:r>
        <w:t>feet</w:t>
      </w:r>
      <w:r>
        <w:rPr>
          <w:spacing w:val="-3"/>
        </w:rPr>
        <w:t xml:space="preserve"> </w:t>
      </w:r>
      <w:r>
        <w:t>of</w:t>
      </w:r>
      <w:r>
        <w:rPr>
          <w:spacing w:val="-3"/>
        </w:rPr>
        <w:t xml:space="preserve"> </w:t>
      </w:r>
      <w:r>
        <w:t>distance</w:t>
      </w:r>
      <w:r>
        <w:rPr>
          <w:spacing w:val="-3"/>
        </w:rPr>
        <w:t xml:space="preserve"> </w:t>
      </w:r>
      <w:r>
        <w:t>between</w:t>
      </w:r>
      <w:r>
        <w:rPr>
          <w:spacing w:val="-1"/>
        </w:rPr>
        <w:t xml:space="preserve"> </w:t>
      </w:r>
      <w:r>
        <w:t>yourself</w:t>
      </w:r>
      <w:r>
        <w:rPr>
          <w:spacing w:val="-2"/>
        </w:rPr>
        <w:t xml:space="preserve"> </w:t>
      </w:r>
      <w:r>
        <w:t>and</w:t>
      </w:r>
      <w:r>
        <w:rPr>
          <w:spacing w:val="-3"/>
        </w:rPr>
        <w:t xml:space="preserve"> </w:t>
      </w:r>
      <w:r>
        <w:t>people</w:t>
      </w:r>
      <w:r>
        <w:rPr>
          <w:spacing w:val="-1"/>
        </w:rPr>
        <w:t xml:space="preserve"> </w:t>
      </w:r>
      <w:r>
        <w:t>who</w:t>
      </w:r>
      <w:r>
        <w:rPr>
          <w:spacing w:val="-3"/>
        </w:rPr>
        <w:t xml:space="preserve"> </w:t>
      </w:r>
      <w:r>
        <w:t>don’t</w:t>
      </w:r>
      <w:r>
        <w:rPr>
          <w:spacing w:val="-2"/>
        </w:rPr>
        <w:t xml:space="preserve"> </w:t>
      </w:r>
      <w:r>
        <w:t>live</w:t>
      </w:r>
      <w:r>
        <w:rPr>
          <w:spacing w:val="-2"/>
        </w:rPr>
        <w:t xml:space="preserve"> </w:t>
      </w:r>
      <w:r>
        <w:t>in</w:t>
      </w:r>
      <w:r>
        <w:rPr>
          <w:spacing w:val="-3"/>
        </w:rPr>
        <w:t xml:space="preserve"> </w:t>
      </w:r>
      <w:r>
        <w:t>your</w:t>
      </w:r>
      <w:r>
        <w:rPr>
          <w:spacing w:val="-6"/>
        </w:rPr>
        <w:t xml:space="preserve"> </w:t>
      </w:r>
      <w:r>
        <w:rPr>
          <w:spacing w:val="-2"/>
        </w:rPr>
        <w:t>household.</w:t>
      </w:r>
    </w:p>
    <w:p w14:paraId="2D38E9C1" w14:textId="77777777" w:rsidR="00054C28" w:rsidRDefault="00D50A48">
      <w:pPr>
        <w:pStyle w:val="BodyText"/>
      </w:pPr>
      <w:r>
        <w:t>Remember</w:t>
      </w:r>
      <w:r>
        <w:rPr>
          <w:spacing w:val="-5"/>
        </w:rPr>
        <w:t xml:space="preserve"> </w:t>
      </w:r>
      <w:r>
        <w:t>that</w:t>
      </w:r>
      <w:r>
        <w:rPr>
          <w:spacing w:val="-3"/>
        </w:rPr>
        <w:t xml:space="preserve"> </w:t>
      </w:r>
      <w:r>
        <w:t>some</w:t>
      </w:r>
      <w:r>
        <w:rPr>
          <w:spacing w:val="-3"/>
        </w:rPr>
        <w:t xml:space="preserve"> </w:t>
      </w:r>
      <w:r>
        <w:t>people</w:t>
      </w:r>
      <w:r>
        <w:rPr>
          <w:spacing w:val="-2"/>
        </w:rPr>
        <w:t xml:space="preserve"> </w:t>
      </w:r>
      <w:r>
        <w:t>without</w:t>
      </w:r>
      <w:r>
        <w:rPr>
          <w:spacing w:val="-3"/>
        </w:rPr>
        <w:t xml:space="preserve"> </w:t>
      </w:r>
      <w:r>
        <w:t>symptoms</w:t>
      </w:r>
      <w:r>
        <w:rPr>
          <w:spacing w:val="-4"/>
        </w:rPr>
        <w:t xml:space="preserve"> </w:t>
      </w:r>
      <w:r>
        <w:t>may</w:t>
      </w:r>
      <w:r>
        <w:rPr>
          <w:spacing w:val="-2"/>
        </w:rPr>
        <w:t xml:space="preserve"> </w:t>
      </w:r>
      <w:r>
        <w:t>be</w:t>
      </w:r>
      <w:r>
        <w:rPr>
          <w:spacing w:val="-2"/>
        </w:rPr>
        <w:t xml:space="preserve"> </w:t>
      </w:r>
      <w:r>
        <w:t>able</w:t>
      </w:r>
      <w:r>
        <w:rPr>
          <w:spacing w:val="-4"/>
        </w:rPr>
        <w:t xml:space="preserve"> </w:t>
      </w:r>
      <w:r>
        <w:t>to</w:t>
      </w:r>
      <w:r>
        <w:rPr>
          <w:spacing w:val="-4"/>
        </w:rPr>
        <w:t xml:space="preserve"> </w:t>
      </w:r>
      <w:r>
        <w:t xml:space="preserve">spread </w:t>
      </w:r>
      <w:r>
        <w:rPr>
          <w:spacing w:val="-2"/>
        </w:rPr>
        <w:t>virus.</w:t>
      </w:r>
    </w:p>
    <w:p w14:paraId="7B6C4B41" w14:textId="77777777" w:rsidR="00054C28" w:rsidRDefault="00D50A48">
      <w:pPr>
        <w:pStyle w:val="BodyText"/>
      </w:pPr>
      <w:r>
        <w:t>Stay</w:t>
      </w:r>
      <w:r>
        <w:rPr>
          <w:spacing w:val="-4"/>
        </w:rPr>
        <w:t xml:space="preserve"> </w:t>
      </w:r>
      <w:r>
        <w:t>at</w:t>
      </w:r>
      <w:r>
        <w:rPr>
          <w:spacing w:val="-2"/>
        </w:rPr>
        <w:t xml:space="preserve"> </w:t>
      </w:r>
      <w:r>
        <w:t>least</w:t>
      </w:r>
      <w:r>
        <w:rPr>
          <w:spacing w:val="-1"/>
        </w:rPr>
        <w:t xml:space="preserve"> </w:t>
      </w:r>
      <w:r>
        <w:t>6</w:t>
      </w:r>
      <w:r>
        <w:rPr>
          <w:spacing w:val="-2"/>
        </w:rPr>
        <w:t xml:space="preserve"> </w:t>
      </w:r>
      <w:r>
        <w:t>feet (about 2</w:t>
      </w:r>
      <w:r>
        <w:rPr>
          <w:spacing w:val="-3"/>
        </w:rPr>
        <w:t xml:space="preserve"> </w:t>
      </w:r>
      <w:r>
        <w:t>arms’ length)</w:t>
      </w:r>
      <w:r>
        <w:rPr>
          <w:spacing w:val="-3"/>
        </w:rPr>
        <w:t xml:space="preserve"> </w:t>
      </w:r>
      <w:r>
        <w:t>from</w:t>
      </w:r>
      <w:r>
        <w:rPr>
          <w:spacing w:val="-3"/>
        </w:rPr>
        <w:t xml:space="preserve"> </w:t>
      </w:r>
      <w:r>
        <w:t>other</w:t>
      </w:r>
      <w:r>
        <w:rPr>
          <w:spacing w:val="-2"/>
        </w:rPr>
        <w:t xml:space="preserve"> people.</w:t>
      </w:r>
    </w:p>
    <w:p w14:paraId="048FFB05" w14:textId="77777777" w:rsidR="00054C28" w:rsidRDefault="00D50A48">
      <w:pPr>
        <w:pStyle w:val="BodyText"/>
        <w:spacing w:before="2"/>
        <w:ind w:left="1660" w:right="343" w:hanging="360"/>
      </w:pPr>
      <w:r>
        <w:t>Keeping</w:t>
      </w:r>
      <w:r>
        <w:rPr>
          <w:spacing w:val="-4"/>
        </w:rPr>
        <w:t xml:space="preserve"> </w:t>
      </w:r>
      <w:r>
        <w:t>distance</w:t>
      </w:r>
      <w:r>
        <w:rPr>
          <w:spacing w:val="-4"/>
        </w:rPr>
        <w:t xml:space="preserve"> </w:t>
      </w:r>
      <w:r>
        <w:t>from</w:t>
      </w:r>
      <w:r>
        <w:rPr>
          <w:spacing w:val="-3"/>
        </w:rPr>
        <w:t xml:space="preserve"> </w:t>
      </w:r>
      <w:r>
        <w:t>others</w:t>
      </w:r>
      <w:r>
        <w:rPr>
          <w:spacing w:val="-3"/>
        </w:rPr>
        <w:t xml:space="preserve"> </w:t>
      </w:r>
      <w:r>
        <w:t>is</w:t>
      </w:r>
      <w:r>
        <w:rPr>
          <w:spacing w:val="-4"/>
        </w:rPr>
        <w:t xml:space="preserve"> </w:t>
      </w:r>
      <w:r>
        <w:t>especially</w:t>
      </w:r>
      <w:r>
        <w:rPr>
          <w:spacing w:val="-3"/>
        </w:rPr>
        <w:t xml:space="preserve"> </w:t>
      </w:r>
      <w:r>
        <w:t>important</w:t>
      </w:r>
      <w:r>
        <w:rPr>
          <w:spacing w:val="-4"/>
        </w:rPr>
        <w:t xml:space="preserve"> </w:t>
      </w:r>
      <w:r>
        <w:t>for</w:t>
      </w:r>
      <w:r>
        <w:rPr>
          <w:spacing w:val="-4"/>
        </w:rPr>
        <w:t xml:space="preserve"> </w:t>
      </w:r>
      <w:r>
        <w:t>people</w:t>
      </w:r>
      <w:r>
        <w:rPr>
          <w:spacing w:val="-4"/>
        </w:rPr>
        <w:t xml:space="preserve"> </w:t>
      </w:r>
      <w:r>
        <w:t>who</w:t>
      </w:r>
      <w:r>
        <w:rPr>
          <w:spacing w:val="-4"/>
        </w:rPr>
        <w:t xml:space="preserve"> </w:t>
      </w:r>
      <w:r>
        <w:t>are</w:t>
      </w:r>
      <w:r>
        <w:rPr>
          <w:spacing w:val="-2"/>
        </w:rPr>
        <w:t xml:space="preserve"> </w:t>
      </w:r>
      <w:r>
        <w:t>at</w:t>
      </w:r>
      <w:r>
        <w:rPr>
          <w:spacing w:val="-2"/>
        </w:rPr>
        <w:t xml:space="preserve"> </w:t>
      </w:r>
      <w:r>
        <w:t>higher</w:t>
      </w:r>
      <w:r>
        <w:rPr>
          <w:spacing w:val="-4"/>
        </w:rPr>
        <w:t xml:space="preserve"> </w:t>
      </w:r>
      <w:r>
        <w:t>risk</w:t>
      </w:r>
      <w:r>
        <w:rPr>
          <w:spacing w:val="-4"/>
        </w:rPr>
        <w:t xml:space="preserve"> </w:t>
      </w:r>
      <w:r>
        <w:t>of</w:t>
      </w:r>
      <w:r>
        <w:rPr>
          <w:spacing w:val="-4"/>
        </w:rPr>
        <w:t xml:space="preserve"> </w:t>
      </w:r>
      <w:r>
        <w:t>getting very sick.</w:t>
      </w:r>
    </w:p>
    <w:p w14:paraId="229DB2C7" w14:textId="77777777" w:rsidR="00054C28" w:rsidRDefault="00D50A48">
      <w:pPr>
        <w:pStyle w:val="Heading4"/>
        <w:spacing w:line="341" w:lineRule="exact"/>
      </w:pPr>
      <w:r>
        <w:t>Wear</w:t>
      </w:r>
      <w:r>
        <w:rPr>
          <w:spacing w:val="-4"/>
        </w:rPr>
        <w:t xml:space="preserve"> </w:t>
      </w:r>
      <w:r>
        <w:t>Face</w:t>
      </w:r>
      <w:r>
        <w:rPr>
          <w:spacing w:val="-2"/>
        </w:rPr>
        <w:t xml:space="preserve"> Coverings</w:t>
      </w:r>
    </w:p>
    <w:p w14:paraId="16E04C78" w14:textId="77777777" w:rsidR="00054C28" w:rsidRDefault="00D50A48">
      <w:pPr>
        <w:pStyle w:val="BodyText"/>
        <w:ind w:right="2632"/>
      </w:pPr>
      <w:r>
        <w:t>Cover</w:t>
      </w:r>
      <w:r>
        <w:rPr>
          <w:spacing w:val="-3"/>
        </w:rPr>
        <w:t xml:space="preserve"> </w:t>
      </w:r>
      <w:r>
        <w:t>your</w:t>
      </w:r>
      <w:r>
        <w:rPr>
          <w:spacing w:val="-6"/>
        </w:rPr>
        <w:t xml:space="preserve"> </w:t>
      </w:r>
      <w:r>
        <w:t>mouth</w:t>
      </w:r>
      <w:r>
        <w:rPr>
          <w:spacing w:val="-5"/>
        </w:rPr>
        <w:t xml:space="preserve"> </w:t>
      </w:r>
      <w:r>
        <w:t>and</w:t>
      </w:r>
      <w:r>
        <w:rPr>
          <w:spacing w:val="-5"/>
        </w:rPr>
        <w:t xml:space="preserve"> </w:t>
      </w:r>
      <w:r>
        <w:t>nose</w:t>
      </w:r>
      <w:r>
        <w:rPr>
          <w:spacing w:val="-3"/>
        </w:rPr>
        <w:t xml:space="preserve"> </w:t>
      </w:r>
      <w:r>
        <w:t>with</w:t>
      </w:r>
      <w:r>
        <w:rPr>
          <w:spacing w:val="-5"/>
        </w:rPr>
        <w:t xml:space="preserve"> </w:t>
      </w:r>
      <w:r>
        <w:t>a</w:t>
      </w:r>
      <w:r>
        <w:rPr>
          <w:spacing w:val="-4"/>
        </w:rPr>
        <w:t xml:space="preserve"> </w:t>
      </w:r>
      <w:r>
        <w:t>cloth</w:t>
      </w:r>
      <w:r>
        <w:rPr>
          <w:spacing w:val="-5"/>
        </w:rPr>
        <w:t xml:space="preserve"> </w:t>
      </w:r>
      <w:r>
        <w:t>face</w:t>
      </w:r>
      <w:r>
        <w:rPr>
          <w:spacing w:val="-4"/>
        </w:rPr>
        <w:t xml:space="preserve"> </w:t>
      </w:r>
      <w:r>
        <w:t>cover</w:t>
      </w:r>
      <w:r>
        <w:rPr>
          <w:spacing w:val="-3"/>
        </w:rPr>
        <w:t xml:space="preserve"> </w:t>
      </w:r>
      <w:r>
        <w:t>when</w:t>
      </w:r>
      <w:r>
        <w:rPr>
          <w:spacing w:val="-5"/>
        </w:rPr>
        <w:t xml:space="preserve"> </w:t>
      </w:r>
      <w:r>
        <w:t>around</w:t>
      </w:r>
      <w:r>
        <w:rPr>
          <w:spacing w:val="-3"/>
        </w:rPr>
        <w:t xml:space="preserve"> </w:t>
      </w:r>
      <w:r>
        <w:t>others You could spread COVID-19 to others even if you do not feel sick.</w:t>
      </w:r>
    </w:p>
    <w:p w14:paraId="35E258B5" w14:textId="77777777" w:rsidR="00054C28" w:rsidRDefault="00D50A48">
      <w:pPr>
        <w:pStyle w:val="BodyText"/>
      </w:pPr>
      <w:r>
        <w:t>The</w:t>
      </w:r>
      <w:r>
        <w:rPr>
          <w:spacing w:val="-4"/>
        </w:rPr>
        <w:t xml:space="preserve"> </w:t>
      </w:r>
      <w:r>
        <w:t>cloth</w:t>
      </w:r>
      <w:r>
        <w:rPr>
          <w:spacing w:val="-3"/>
        </w:rPr>
        <w:t xml:space="preserve"> </w:t>
      </w:r>
      <w:r>
        <w:t>face</w:t>
      </w:r>
      <w:r>
        <w:rPr>
          <w:spacing w:val="-3"/>
        </w:rPr>
        <w:t xml:space="preserve"> </w:t>
      </w:r>
      <w:r>
        <w:t>cover</w:t>
      </w:r>
      <w:r>
        <w:rPr>
          <w:spacing w:val="-1"/>
        </w:rPr>
        <w:t xml:space="preserve"> </w:t>
      </w:r>
      <w:r>
        <w:t>is</w:t>
      </w:r>
      <w:r>
        <w:rPr>
          <w:spacing w:val="-4"/>
        </w:rPr>
        <w:t xml:space="preserve"> </w:t>
      </w:r>
      <w:r>
        <w:t>meant</w:t>
      </w:r>
      <w:r>
        <w:rPr>
          <w:spacing w:val="-3"/>
        </w:rPr>
        <w:t xml:space="preserve"> </w:t>
      </w:r>
      <w:r>
        <w:t>to</w:t>
      </w:r>
      <w:r>
        <w:rPr>
          <w:spacing w:val="-4"/>
        </w:rPr>
        <w:t xml:space="preserve"> </w:t>
      </w:r>
      <w:r>
        <w:t>protect</w:t>
      </w:r>
      <w:r>
        <w:rPr>
          <w:spacing w:val="-1"/>
        </w:rPr>
        <w:t xml:space="preserve"> </w:t>
      </w:r>
      <w:r>
        <w:t>other</w:t>
      </w:r>
      <w:r>
        <w:rPr>
          <w:spacing w:val="-1"/>
        </w:rPr>
        <w:t xml:space="preserve"> </w:t>
      </w:r>
      <w:r>
        <w:t>people</w:t>
      </w:r>
      <w:r>
        <w:rPr>
          <w:spacing w:val="-1"/>
        </w:rPr>
        <w:t xml:space="preserve"> </w:t>
      </w:r>
      <w:r>
        <w:t>in</w:t>
      </w:r>
      <w:r>
        <w:rPr>
          <w:spacing w:val="-2"/>
        </w:rPr>
        <w:t xml:space="preserve"> </w:t>
      </w:r>
      <w:r>
        <w:t>case</w:t>
      </w:r>
      <w:r>
        <w:rPr>
          <w:spacing w:val="-3"/>
        </w:rPr>
        <w:t xml:space="preserve"> </w:t>
      </w:r>
      <w:r>
        <w:t>you</w:t>
      </w:r>
      <w:r>
        <w:rPr>
          <w:spacing w:val="-3"/>
        </w:rPr>
        <w:t xml:space="preserve"> </w:t>
      </w:r>
      <w:r>
        <w:t>are</w:t>
      </w:r>
      <w:r>
        <w:rPr>
          <w:spacing w:val="-1"/>
        </w:rPr>
        <w:t xml:space="preserve"> </w:t>
      </w:r>
      <w:r>
        <w:rPr>
          <w:spacing w:val="-2"/>
        </w:rPr>
        <w:t>infected.</w:t>
      </w:r>
    </w:p>
    <w:p w14:paraId="4771EBAC" w14:textId="77777777" w:rsidR="00054C28" w:rsidRDefault="00D50A48">
      <w:pPr>
        <w:pStyle w:val="BodyText"/>
      </w:pPr>
      <w:r>
        <w:t>Everyone</w:t>
      </w:r>
      <w:r>
        <w:rPr>
          <w:spacing w:val="-4"/>
        </w:rPr>
        <w:t xml:space="preserve"> </w:t>
      </w:r>
      <w:r>
        <w:t>should</w:t>
      </w:r>
      <w:r>
        <w:rPr>
          <w:spacing w:val="-3"/>
        </w:rPr>
        <w:t xml:space="preserve"> </w:t>
      </w:r>
      <w:r>
        <w:t>wear</w:t>
      </w:r>
      <w:r>
        <w:rPr>
          <w:spacing w:val="-4"/>
        </w:rPr>
        <w:t xml:space="preserve"> </w:t>
      </w:r>
      <w:r>
        <w:t>a</w:t>
      </w:r>
      <w:r>
        <w:rPr>
          <w:spacing w:val="-4"/>
        </w:rPr>
        <w:t xml:space="preserve"> </w:t>
      </w:r>
      <w:r>
        <w:t>cloth</w:t>
      </w:r>
      <w:r>
        <w:rPr>
          <w:spacing w:val="-3"/>
        </w:rPr>
        <w:t xml:space="preserve"> </w:t>
      </w:r>
      <w:r>
        <w:t>face</w:t>
      </w:r>
      <w:r>
        <w:rPr>
          <w:spacing w:val="2"/>
        </w:rPr>
        <w:t xml:space="preserve"> </w:t>
      </w:r>
      <w:r>
        <w:t>cover</w:t>
      </w:r>
      <w:r>
        <w:rPr>
          <w:spacing w:val="-4"/>
        </w:rPr>
        <w:t xml:space="preserve"> </w:t>
      </w:r>
      <w:r>
        <w:t>in</w:t>
      </w:r>
      <w:r>
        <w:rPr>
          <w:spacing w:val="-4"/>
        </w:rPr>
        <w:t xml:space="preserve"> </w:t>
      </w:r>
      <w:r>
        <w:t>public</w:t>
      </w:r>
      <w:r>
        <w:rPr>
          <w:spacing w:val="-5"/>
        </w:rPr>
        <w:t xml:space="preserve"> </w:t>
      </w:r>
      <w:r>
        <w:t>settings</w:t>
      </w:r>
      <w:r>
        <w:rPr>
          <w:spacing w:val="-3"/>
        </w:rPr>
        <w:t xml:space="preserve"> </w:t>
      </w:r>
      <w:r>
        <w:t>and</w:t>
      </w:r>
      <w:r>
        <w:rPr>
          <w:spacing w:val="-3"/>
        </w:rPr>
        <w:t xml:space="preserve"> </w:t>
      </w:r>
      <w:r>
        <w:t>when</w:t>
      </w:r>
      <w:r>
        <w:rPr>
          <w:spacing w:val="-3"/>
        </w:rPr>
        <w:t xml:space="preserve"> </w:t>
      </w:r>
      <w:r>
        <w:t>around</w:t>
      </w:r>
      <w:r>
        <w:rPr>
          <w:spacing w:val="-3"/>
        </w:rPr>
        <w:t xml:space="preserve"> </w:t>
      </w:r>
      <w:r>
        <w:t>people</w:t>
      </w:r>
      <w:r>
        <w:rPr>
          <w:spacing w:val="-3"/>
        </w:rPr>
        <w:t xml:space="preserve"> </w:t>
      </w:r>
      <w:r>
        <w:t>who</w:t>
      </w:r>
      <w:r>
        <w:rPr>
          <w:spacing w:val="-1"/>
        </w:rPr>
        <w:t xml:space="preserve"> </w:t>
      </w:r>
      <w:r>
        <w:t>don’t</w:t>
      </w:r>
      <w:r>
        <w:rPr>
          <w:spacing w:val="-1"/>
        </w:rPr>
        <w:t xml:space="preserve"> </w:t>
      </w:r>
      <w:r>
        <w:rPr>
          <w:spacing w:val="-4"/>
        </w:rPr>
        <w:t>live</w:t>
      </w:r>
    </w:p>
    <w:p w14:paraId="786B101B" w14:textId="77777777" w:rsidR="00054C28" w:rsidRDefault="00D50A48">
      <w:pPr>
        <w:pStyle w:val="BodyText"/>
        <w:ind w:left="1660"/>
      </w:pPr>
      <w:r>
        <w:t>in</w:t>
      </w:r>
      <w:r>
        <w:rPr>
          <w:spacing w:val="-5"/>
        </w:rPr>
        <w:t xml:space="preserve"> </w:t>
      </w:r>
      <w:r>
        <w:t>your</w:t>
      </w:r>
      <w:r>
        <w:rPr>
          <w:spacing w:val="-5"/>
        </w:rPr>
        <w:t xml:space="preserve"> </w:t>
      </w:r>
      <w:r>
        <w:t>household,</w:t>
      </w:r>
      <w:r>
        <w:rPr>
          <w:spacing w:val="-5"/>
        </w:rPr>
        <w:t xml:space="preserve"> </w:t>
      </w:r>
      <w:r>
        <w:t>especially</w:t>
      </w:r>
      <w:r>
        <w:rPr>
          <w:spacing w:val="-3"/>
        </w:rPr>
        <w:t xml:space="preserve"> </w:t>
      </w:r>
      <w:r>
        <w:t>when</w:t>
      </w:r>
      <w:r>
        <w:rPr>
          <w:spacing w:val="-4"/>
        </w:rPr>
        <w:t xml:space="preserve"> </w:t>
      </w:r>
      <w:r>
        <w:t>other</w:t>
      </w:r>
      <w:r>
        <w:rPr>
          <w:spacing w:val="-2"/>
        </w:rPr>
        <w:t xml:space="preserve"> </w:t>
      </w:r>
      <w:r>
        <w:t>social</w:t>
      </w:r>
      <w:r>
        <w:rPr>
          <w:spacing w:val="-2"/>
        </w:rPr>
        <w:t xml:space="preserve"> </w:t>
      </w:r>
      <w:r>
        <w:t>distancing</w:t>
      </w:r>
      <w:r>
        <w:rPr>
          <w:spacing w:val="-5"/>
        </w:rPr>
        <w:t xml:space="preserve"> </w:t>
      </w:r>
      <w:r>
        <w:t>measures</w:t>
      </w:r>
      <w:r>
        <w:rPr>
          <w:spacing w:val="-3"/>
        </w:rPr>
        <w:t xml:space="preserve"> </w:t>
      </w:r>
      <w:r>
        <w:t>are</w:t>
      </w:r>
      <w:r>
        <w:rPr>
          <w:spacing w:val="-4"/>
        </w:rPr>
        <w:t xml:space="preserve"> </w:t>
      </w:r>
      <w:r>
        <w:t>difficult</w:t>
      </w:r>
      <w:r>
        <w:rPr>
          <w:spacing w:val="-4"/>
        </w:rPr>
        <w:t xml:space="preserve"> </w:t>
      </w:r>
      <w:r>
        <w:t>to</w:t>
      </w:r>
      <w:r>
        <w:rPr>
          <w:spacing w:val="-2"/>
        </w:rPr>
        <w:t xml:space="preserve"> maintain.</w:t>
      </w:r>
    </w:p>
    <w:p w14:paraId="3E55C7DB" w14:textId="77777777" w:rsidR="00054C28" w:rsidRDefault="00D50A48">
      <w:pPr>
        <w:pStyle w:val="BodyText"/>
        <w:ind w:left="1660" w:hanging="360"/>
      </w:pPr>
      <w:r>
        <w:t>Cloth</w:t>
      </w:r>
      <w:r>
        <w:rPr>
          <w:spacing w:val="-3"/>
        </w:rPr>
        <w:t xml:space="preserve"> </w:t>
      </w:r>
      <w:r>
        <w:t>face</w:t>
      </w:r>
      <w:r>
        <w:rPr>
          <w:spacing w:val="-2"/>
        </w:rPr>
        <w:t xml:space="preserve"> </w:t>
      </w:r>
      <w:r>
        <w:t>coverings</w:t>
      </w:r>
      <w:r>
        <w:rPr>
          <w:spacing w:val="-3"/>
        </w:rPr>
        <w:t xml:space="preserve"> </w:t>
      </w:r>
      <w:r>
        <w:t>should</w:t>
      </w:r>
      <w:r>
        <w:rPr>
          <w:spacing w:val="-3"/>
        </w:rPr>
        <w:t xml:space="preserve"> </w:t>
      </w:r>
      <w:r>
        <w:t>not</w:t>
      </w:r>
      <w:r>
        <w:rPr>
          <w:spacing w:val="-1"/>
        </w:rPr>
        <w:t xml:space="preserve"> </w:t>
      </w:r>
      <w:r>
        <w:t>be</w:t>
      </w:r>
      <w:r>
        <w:rPr>
          <w:spacing w:val="-3"/>
        </w:rPr>
        <w:t xml:space="preserve"> </w:t>
      </w:r>
      <w:r>
        <w:t>placed</w:t>
      </w:r>
      <w:r>
        <w:rPr>
          <w:spacing w:val="-3"/>
        </w:rPr>
        <w:t xml:space="preserve"> </w:t>
      </w:r>
      <w:r>
        <w:t>on</w:t>
      </w:r>
      <w:r>
        <w:rPr>
          <w:spacing w:val="-3"/>
        </w:rPr>
        <w:t xml:space="preserve"> </w:t>
      </w:r>
      <w:r>
        <w:t>young</w:t>
      </w:r>
      <w:r>
        <w:rPr>
          <w:spacing w:val="-2"/>
        </w:rPr>
        <w:t xml:space="preserve"> </w:t>
      </w:r>
      <w:r>
        <w:t>children</w:t>
      </w:r>
      <w:r>
        <w:rPr>
          <w:spacing w:val="-3"/>
        </w:rPr>
        <w:t xml:space="preserve"> </w:t>
      </w:r>
      <w:r>
        <w:t>under</w:t>
      </w:r>
      <w:r>
        <w:rPr>
          <w:spacing w:val="-3"/>
        </w:rPr>
        <w:t xml:space="preserve"> </w:t>
      </w:r>
      <w:r>
        <w:t>age</w:t>
      </w:r>
      <w:r>
        <w:rPr>
          <w:spacing w:val="-4"/>
        </w:rPr>
        <w:t xml:space="preserve"> </w:t>
      </w:r>
      <w:r>
        <w:t>2,</w:t>
      </w:r>
      <w:r>
        <w:rPr>
          <w:spacing w:val="-3"/>
        </w:rPr>
        <w:t xml:space="preserve"> </w:t>
      </w:r>
      <w:r>
        <w:t>anyone</w:t>
      </w:r>
      <w:r>
        <w:rPr>
          <w:spacing w:val="-4"/>
        </w:rPr>
        <w:t xml:space="preserve"> </w:t>
      </w:r>
      <w:r>
        <w:t>who</w:t>
      </w:r>
      <w:r>
        <w:rPr>
          <w:spacing w:val="-3"/>
        </w:rPr>
        <w:t xml:space="preserve"> </w:t>
      </w:r>
      <w:r>
        <w:t>has</w:t>
      </w:r>
      <w:r>
        <w:rPr>
          <w:spacing w:val="-4"/>
        </w:rPr>
        <w:t xml:space="preserve"> </w:t>
      </w:r>
      <w:r>
        <w:t xml:space="preserve">trouble breathing, or is unconscious, incapacitated or otherwise unable to remove the mask without </w:t>
      </w:r>
      <w:r>
        <w:rPr>
          <w:spacing w:val="-2"/>
        </w:rPr>
        <w:t>assistance.</w:t>
      </w:r>
    </w:p>
    <w:p w14:paraId="7BE0F3B2" w14:textId="77777777" w:rsidR="00054C28" w:rsidRDefault="00D50A48">
      <w:pPr>
        <w:pStyle w:val="BodyText"/>
        <w:spacing w:before="1"/>
        <w:ind w:left="1660" w:right="343" w:hanging="360"/>
      </w:pPr>
      <w:r>
        <w:t>Do NOT use a facemask meant for a healthcare worker. Currently, surgical masks and N95 respirators</w:t>
      </w:r>
      <w:r>
        <w:rPr>
          <w:spacing w:val="-4"/>
        </w:rPr>
        <w:t xml:space="preserve"> </w:t>
      </w:r>
      <w:r>
        <w:t>are</w:t>
      </w:r>
      <w:r>
        <w:rPr>
          <w:spacing w:val="-3"/>
        </w:rPr>
        <w:t xml:space="preserve"> </w:t>
      </w:r>
      <w:r>
        <w:t>critical</w:t>
      </w:r>
      <w:r>
        <w:rPr>
          <w:spacing w:val="-5"/>
        </w:rPr>
        <w:t xml:space="preserve"> </w:t>
      </w:r>
      <w:r>
        <w:t>supplies</w:t>
      </w:r>
      <w:r>
        <w:rPr>
          <w:spacing w:val="-5"/>
        </w:rPr>
        <w:t xml:space="preserve"> </w:t>
      </w:r>
      <w:r>
        <w:t>that</w:t>
      </w:r>
      <w:r>
        <w:rPr>
          <w:spacing w:val="-3"/>
        </w:rPr>
        <w:t xml:space="preserve"> </w:t>
      </w:r>
      <w:r>
        <w:t>should</w:t>
      </w:r>
      <w:r>
        <w:rPr>
          <w:spacing w:val="-4"/>
        </w:rPr>
        <w:t xml:space="preserve"> </w:t>
      </w:r>
      <w:r>
        <w:t>be</w:t>
      </w:r>
      <w:r>
        <w:rPr>
          <w:spacing w:val="-5"/>
        </w:rPr>
        <w:t xml:space="preserve"> </w:t>
      </w:r>
      <w:r>
        <w:t>reserved</w:t>
      </w:r>
      <w:r>
        <w:rPr>
          <w:spacing w:val="-4"/>
        </w:rPr>
        <w:t xml:space="preserve"> </w:t>
      </w:r>
      <w:r>
        <w:t>for</w:t>
      </w:r>
      <w:r>
        <w:rPr>
          <w:spacing w:val="-4"/>
        </w:rPr>
        <w:t xml:space="preserve"> </w:t>
      </w:r>
      <w:r>
        <w:t>healthcare</w:t>
      </w:r>
      <w:r>
        <w:rPr>
          <w:spacing w:val="-3"/>
        </w:rPr>
        <w:t xml:space="preserve"> </w:t>
      </w:r>
      <w:r>
        <w:t>workers</w:t>
      </w:r>
      <w:r>
        <w:rPr>
          <w:spacing w:val="-4"/>
        </w:rPr>
        <w:t xml:space="preserve"> </w:t>
      </w:r>
      <w:r>
        <w:t>and</w:t>
      </w:r>
      <w:r>
        <w:rPr>
          <w:spacing w:val="-4"/>
        </w:rPr>
        <w:t xml:space="preserve"> </w:t>
      </w:r>
      <w:r>
        <w:t>other</w:t>
      </w:r>
      <w:r>
        <w:rPr>
          <w:spacing w:val="-4"/>
        </w:rPr>
        <w:t xml:space="preserve"> </w:t>
      </w:r>
      <w:r>
        <w:t xml:space="preserve">first </w:t>
      </w:r>
      <w:r>
        <w:rPr>
          <w:spacing w:val="-2"/>
        </w:rPr>
        <w:t>responders.</w:t>
      </w:r>
    </w:p>
    <w:p w14:paraId="7FF1FD61" w14:textId="77777777" w:rsidR="00054C28" w:rsidRDefault="00054C28">
      <w:pPr>
        <w:sectPr w:rsidR="00054C28">
          <w:pgSz w:w="12240" w:h="15840"/>
          <w:pgMar w:top="1580" w:right="860" w:bottom="280" w:left="140" w:header="768" w:footer="0" w:gutter="0"/>
          <w:cols w:space="720"/>
        </w:sectPr>
      </w:pPr>
    </w:p>
    <w:p w14:paraId="01926D0D" w14:textId="77777777" w:rsidR="00054C28" w:rsidRDefault="00054C28">
      <w:pPr>
        <w:pStyle w:val="BodyText"/>
        <w:spacing w:before="4"/>
        <w:ind w:left="0"/>
      </w:pPr>
    </w:p>
    <w:p w14:paraId="696E341B" w14:textId="77777777" w:rsidR="00054C28" w:rsidRDefault="00D50A48">
      <w:pPr>
        <w:pStyle w:val="BodyText"/>
        <w:ind w:left="1660" w:right="218" w:hanging="360"/>
      </w:pPr>
      <w:r>
        <w:t>Continue</w:t>
      </w:r>
      <w:r>
        <w:rPr>
          <w:spacing w:val="-4"/>
        </w:rPr>
        <w:t xml:space="preserve"> </w:t>
      </w:r>
      <w:r>
        <w:t>to</w:t>
      </w:r>
      <w:r>
        <w:rPr>
          <w:spacing w:val="-5"/>
        </w:rPr>
        <w:t xml:space="preserve"> </w:t>
      </w:r>
      <w:r>
        <w:t>keep</w:t>
      </w:r>
      <w:r>
        <w:rPr>
          <w:spacing w:val="-4"/>
        </w:rPr>
        <w:t xml:space="preserve"> </w:t>
      </w:r>
      <w:r>
        <w:t>about</w:t>
      </w:r>
      <w:r>
        <w:rPr>
          <w:spacing w:val="-5"/>
        </w:rPr>
        <w:t xml:space="preserve"> </w:t>
      </w:r>
      <w:r>
        <w:t>6</w:t>
      </w:r>
      <w:r>
        <w:rPr>
          <w:spacing w:val="-2"/>
        </w:rPr>
        <w:t xml:space="preserve"> </w:t>
      </w:r>
      <w:r>
        <w:t>feet</w:t>
      </w:r>
      <w:r>
        <w:rPr>
          <w:spacing w:val="-3"/>
        </w:rPr>
        <w:t xml:space="preserve"> </w:t>
      </w:r>
      <w:r>
        <w:t>between</w:t>
      </w:r>
      <w:r>
        <w:rPr>
          <w:spacing w:val="-4"/>
        </w:rPr>
        <w:t xml:space="preserve"> </w:t>
      </w:r>
      <w:r>
        <w:t>yourself</w:t>
      </w:r>
      <w:r>
        <w:rPr>
          <w:spacing w:val="-4"/>
        </w:rPr>
        <w:t xml:space="preserve"> </w:t>
      </w:r>
      <w:r>
        <w:t>and</w:t>
      </w:r>
      <w:r>
        <w:rPr>
          <w:spacing w:val="-4"/>
        </w:rPr>
        <w:t xml:space="preserve"> </w:t>
      </w:r>
      <w:r>
        <w:t>others.</w:t>
      </w:r>
      <w:r>
        <w:rPr>
          <w:spacing w:val="-4"/>
        </w:rPr>
        <w:t xml:space="preserve"> </w:t>
      </w:r>
      <w:r>
        <w:t>The</w:t>
      </w:r>
      <w:r>
        <w:rPr>
          <w:spacing w:val="-2"/>
        </w:rPr>
        <w:t xml:space="preserve"> </w:t>
      </w:r>
      <w:r>
        <w:t>cloth</w:t>
      </w:r>
      <w:r>
        <w:rPr>
          <w:spacing w:val="-4"/>
        </w:rPr>
        <w:t xml:space="preserve"> </w:t>
      </w:r>
      <w:r>
        <w:t>face</w:t>
      </w:r>
      <w:r>
        <w:rPr>
          <w:spacing w:val="-2"/>
        </w:rPr>
        <w:t xml:space="preserve"> </w:t>
      </w:r>
      <w:r>
        <w:t>cover</w:t>
      </w:r>
      <w:r>
        <w:rPr>
          <w:spacing w:val="-2"/>
        </w:rPr>
        <w:t xml:space="preserve"> </w:t>
      </w:r>
      <w:r>
        <w:t>is</w:t>
      </w:r>
      <w:r>
        <w:rPr>
          <w:spacing w:val="-5"/>
        </w:rPr>
        <w:t xml:space="preserve"> </w:t>
      </w:r>
      <w:r>
        <w:t>not</w:t>
      </w:r>
      <w:r>
        <w:rPr>
          <w:spacing w:val="-2"/>
        </w:rPr>
        <w:t xml:space="preserve"> </w:t>
      </w:r>
      <w:r>
        <w:t>a</w:t>
      </w:r>
      <w:r>
        <w:rPr>
          <w:spacing w:val="-5"/>
        </w:rPr>
        <w:t xml:space="preserve"> </w:t>
      </w:r>
      <w:r>
        <w:t>substitute for social distancing.</w:t>
      </w:r>
    </w:p>
    <w:p w14:paraId="43D1EC57" w14:textId="77777777" w:rsidR="00054C28" w:rsidRDefault="00D50A48">
      <w:pPr>
        <w:pStyle w:val="Heading4"/>
      </w:pPr>
      <w:r>
        <w:t>Clean</w:t>
      </w:r>
      <w:r>
        <w:rPr>
          <w:spacing w:val="-2"/>
        </w:rPr>
        <w:t xml:space="preserve"> </w:t>
      </w:r>
      <w:r>
        <w:t>And</w:t>
      </w:r>
      <w:r>
        <w:rPr>
          <w:spacing w:val="-2"/>
        </w:rPr>
        <w:t xml:space="preserve"> Disinfect</w:t>
      </w:r>
    </w:p>
    <w:p w14:paraId="6764A690" w14:textId="77777777" w:rsidR="00054C28" w:rsidRDefault="00D50A48">
      <w:pPr>
        <w:pStyle w:val="BodyText"/>
        <w:spacing w:before="1"/>
        <w:ind w:left="1660" w:right="343" w:hanging="360"/>
      </w:pPr>
      <w:r>
        <w:t>Clean</w:t>
      </w:r>
      <w:r>
        <w:rPr>
          <w:spacing w:val="-2"/>
        </w:rPr>
        <w:t xml:space="preserve"> </w:t>
      </w:r>
      <w:r>
        <w:t>and</w:t>
      </w:r>
      <w:r>
        <w:rPr>
          <w:spacing w:val="-4"/>
        </w:rPr>
        <w:t xml:space="preserve"> </w:t>
      </w:r>
      <w:r>
        <w:t>disinfect</w:t>
      </w:r>
      <w:r>
        <w:rPr>
          <w:spacing w:val="-4"/>
        </w:rPr>
        <w:t xml:space="preserve"> </w:t>
      </w:r>
      <w:r>
        <w:t>frequently</w:t>
      </w:r>
      <w:r>
        <w:rPr>
          <w:spacing w:val="-6"/>
        </w:rPr>
        <w:t xml:space="preserve"> </w:t>
      </w:r>
      <w:r>
        <w:t>touched</w:t>
      </w:r>
      <w:r>
        <w:rPr>
          <w:spacing w:val="-4"/>
        </w:rPr>
        <w:t xml:space="preserve"> </w:t>
      </w:r>
      <w:r>
        <w:t>surfaces</w:t>
      </w:r>
      <w:r>
        <w:rPr>
          <w:spacing w:val="-5"/>
        </w:rPr>
        <w:t xml:space="preserve"> </w:t>
      </w:r>
      <w:r>
        <w:t>daily.</w:t>
      </w:r>
      <w:r>
        <w:rPr>
          <w:spacing w:val="-4"/>
        </w:rPr>
        <w:t xml:space="preserve"> </w:t>
      </w:r>
      <w:r>
        <w:t>This</w:t>
      </w:r>
      <w:r>
        <w:rPr>
          <w:spacing w:val="-3"/>
        </w:rPr>
        <w:t xml:space="preserve"> </w:t>
      </w:r>
      <w:r>
        <w:t>includes</w:t>
      </w:r>
      <w:r>
        <w:rPr>
          <w:spacing w:val="-3"/>
        </w:rPr>
        <w:t xml:space="preserve"> </w:t>
      </w:r>
      <w:r>
        <w:t>tables,</w:t>
      </w:r>
      <w:r>
        <w:rPr>
          <w:spacing w:val="-5"/>
        </w:rPr>
        <w:t xml:space="preserve"> </w:t>
      </w:r>
      <w:r>
        <w:t>doorknobs,</w:t>
      </w:r>
      <w:r>
        <w:rPr>
          <w:spacing w:val="-5"/>
        </w:rPr>
        <w:t xml:space="preserve"> </w:t>
      </w:r>
      <w:r>
        <w:t>light switches, countertops, handles, desks, phones, keyboards, toilets, faucets, and sinks.</w:t>
      </w:r>
    </w:p>
    <w:p w14:paraId="1B56BDCD" w14:textId="77777777" w:rsidR="00054C28" w:rsidRDefault="00D50A48">
      <w:pPr>
        <w:pStyle w:val="BodyText"/>
        <w:spacing w:line="293" w:lineRule="exact"/>
      </w:pPr>
      <w:r>
        <w:t>If</w:t>
      </w:r>
      <w:r>
        <w:rPr>
          <w:spacing w:val="-4"/>
        </w:rPr>
        <w:t xml:space="preserve"> </w:t>
      </w:r>
      <w:r>
        <w:t>surfaces</w:t>
      </w:r>
      <w:r>
        <w:rPr>
          <w:spacing w:val="-2"/>
        </w:rPr>
        <w:t xml:space="preserve"> </w:t>
      </w:r>
      <w:r>
        <w:t>are</w:t>
      </w:r>
      <w:r>
        <w:rPr>
          <w:spacing w:val="-3"/>
        </w:rPr>
        <w:t xml:space="preserve"> </w:t>
      </w:r>
      <w:r>
        <w:t>dirty,</w:t>
      </w:r>
      <w:r>
        <w:rPr>
          <w:spacing w:val="-2"/>
        </w:rPr>
        <w:t xml:space="preserve"> </w:t>
      </w:r>
      <w:r>
        <w:t>clean</w:t>
      </w:r>
      <w:r>
        <w:rPr>
          <w:spacing w:val="-2"/>
        </w:rPr>
        <w:t xml:space="preserve"> </w:t>
      </w:r>
      <w:r>
        <w:t>them.</w:t>
      </w:r>
      <w:r>
        <w:rPr>
          <w:spacing w:val="2"/>
        </w:rPr>
        <w:t xml:space="preserve"> </w:t>
      </w:r>
      <w:r>
        <w:t>Use</w:t>
      </w:r>
      <w:r>
        <w:rPr>
          <w:spacing w:val="-4"/>
        </w:rPr>
        <w:t xml:space="preserve"> </w:t>
      </w:r>
      <w:r>
        <w:t>detergent</w:t>
      </w:r>
      <w:r>
        <w:rPr>
          <w:spacing w:val="-3"/>
        </w:rPr>
        <w:t xml:space="preserve"> </w:t>
      </w:r>
      <w:r>
        <w:t>or</w:t>
      </w:r>
      <w:r>
        <w:rPr>
          <w:spacing w:val="-2"/>
        </w:rPr>
        <w:t xml:space="preserve"> </w:t>
      </w:r>
      <w:r>
        <w:t>soap</w:t>
      </w:r>
      <w:r>
        <w:rPr>
          <w:spacing w:val="-3"/>
        </w:rPr>
        <w:t xml:space="preserve"> </w:t>
      </w:r>
      <w:r>
        <w:t>and</w:t>
      </w:r>
      <w:r>
        <w:rPr>
          <w:spacing w:val="-3"/>
        </w:rPr>
        <w:t xml:space="preserve"> </w:t>
      </w:r>
      <w:r>
        <w:t>water</w:t>
      </w:r>
      <w:r>
        <w:rPr>
          <w:spacing w:val="-3"/>
        </w:rPr>
        <w:t xml:space="preserve"> </w:t>
      </w:r>
      <w:r>
        <w:t>prior</w:t>
      </w:r>
      <w:r>
        <w:rPr>
          <w:spacing w:val="-3"/>
        </w:rPr>
        <w:t xml:space="preserve"> </w:t>
      </w:r>
      <w:r>
        <w:t>to</w:t>
      </w:r>
      <w:r>
        <w:rPr>
          <w:spacing w:val="-4"/>
        </w:rPr>
        <w:t xml:space="preserve"> </w:t>
      </w:r>
      <w:r>
        <w:rPr>
          <w:spacing w:val="-2"/>
        </w:rPr>
        <w:t>disinfection.</w:t>
      </w:r>
    </w:p>
    <w:p w14:paraId="69BC32FE" w14:textId="77777777" w:rsidR="00054C28" w:rsidRDefault="00D50A48">
      <w:pPr>
        <w:pStyle w:val="BodyText"/>
        <w:ind w:left="1660" w:right="343" w:hanging="360"/>
      </w:pPr>
      <w:r>
        <w:t>Then,</w:t>
      </w:r>
      <w:r>
        <w:rPr>
          <w:spacing w:val="-6"/>
        </w:rPr>
        <w:t xml:space="preserve"> </w:t>
      </w:r>
      <w:r>
        <w:t>use</w:t>
      </w:r>
      <w:r>
        <w:rPr>
          <w:spacing w:val="-6"/>
        </w:rPr>
        <w:t xml:space="preserve"> </w:t>
      </w:r>
      <w:r>
        <w:t>a</w:t>
      </w:r>
      <w:r>
        <w:rPr>
          <w:spacing w:val="-6"/>
        </w:rPr>
        <w:t xml:space="preserve"> </w:t>
      </w:r>
      <w:r>
        <w:t>household</w:t>
      </w:r>
      <w:r>
        <w:rPr>
          <w:spacing w:val="-5"/>
        </w:rPr>
        <w:t xml:space="preserve"> </w:t>
      </w:r>
      <w:r>
        <w:t>disinfectant.</w:t>
      </w:r>
      <w:r>
        <w:rPr>
          <w:spacing w:val="-2"/>
        </w:rPr>
        <w:t xml:space="preserve"> </w:t>
      </w:r>
      <w:r>
        <w:t>Most</w:t>
      </w:r>
      <w:r>
        <w:rPr>
          <w:spacing w:val="-3"/>
        </w:rPr>
        <w:t xml:space="preserve"> </w:t>
      </w:r>
      <w:r>
        <w:t>common</w:t>
      </w:r>
      <w:r>
        <w:rPr>
          <w:spacing w:val="-3"/>
        </w:rPr>
        <w:t xml:space="preserve"> </w:t>
      </w:r>
      <w:r>
        <w:t>EPA-registered</w:t>
      </w:r>
      <w:r>
        <w:rPr>
          <w:spacing w:val="-5"/>
        </w:rPr>
        <w:t xml:space="preserve"> </w:t>
      </w:r>
      <w:r>
        <w:t>household</w:t>
      </w:r>
      <w:r>
        <w:rPr>
          <w:spacing w:val="-4"/>
        </w:rPr>
        <w:t xml:space="preserve"> </w:t>
      </w:r>
      <w:r>
        <w:t>disinfectants</w:t>
      </w:r>
      <w:r>
        <w:rPr>
          <w:spacing w:val="-6"/>
        </w:rPr>
        <w:t xml:space="preserve"> </w:t>
      </w:r>
      <w:r>
        <w:t xml:space="preserve">will </w:t>
      </w:r>
      <w:r>
        <w:rPr>
          <w:spacing w:val="-2"/>
        </w:rPr>
        <w:t>work.</w:t>
      </w:r>
    </w:p>
    <w:p w14:paraId="73FD2C16" w14:textId="77777777" w:rsidR="00054C28" w:rsidRDefault="00D50A48">
      <w:pPr>
        <w:pStyle w:val="Heading4"/>
      </w:pPr>
      <w:r>
        <w:t>Monitor</w:t>
      </w:r>
      <w:r>
        <w:rPr>
          <w:spacing w:val="-5"/>
        </w:rPr>
        <w:t xml:space="preserve"> </w:t>
      </w:r>
      <w:r>
        <w:t>Your</w:t>
      </w:r>
      <w:r>
        <w:rPr>
          <w:spacing w:val="-4"/>
        </w:rPr>
        <w:t xml:space="preserve"> </w:t>
      </w:r>
      <w:r>
        <w:t>Health</w:t>
      </w:r>
      <w:r>
        <w:rPr>
          <w:spacing w:val="-6"/>
        </w:rPr>
        <w:t xml:space="preserve"> </w:t>
      </w:r>
      <w:r>
        <w:rPr>
          <w:spacing w:val="-2"/>
        </w:rPr>
        <w:t>Daily</w:t>
      </w:r>
    </w:p>
    <w:p w14:paraId="529144D2" w14:textId="77777777" w:rsidR="00054C28" w:rsidRDefault="00D50A48">
      <w:pPr>
        <w:pStyle w:val="BodyText"/>
        <w:spacing w:before="122"/>
        <w:ind w:left="940" w:right="218"/>
      </w:pPr>
      <w:r>
        <w:t>Be alert for symptoms. Watch for fever, cough, shortness of breath, or other symptoms of COVID-19. This</w:t>
      </w:r>
      <w:r>
        <w:rPr>
          <w:spacing w:val="-2"/>
        </w:rPr>
        <w:t xml:space="preserve"> </w:t>
      </w:r>
      <w:r>
        <w:t>is</w:t>
      </w:r>
      <w:r>
        <w:rPr>
          <w:spacing w:val="-4"/>
        </w:rPr>
        <w:t xml:space="preserve"> </w:t>
      </w:r>
      <w:r>
        <w:t>especially</w:t>
      </w:r>
      <w:r>
        <w:rPr>
          <w:spacing w:val="-2"/>
        </w:rPr>
        <w:t xml:space="preserve"> </w:t>
      </w:r>
      <w:r>
        <w:t>important</w:t>
      </w:r>
      <w:r>
        <w:rPr>
          <w:spacing w:val="-1"/>
        </w:rPr>
        <w:t xml:space="preserve"> </w:t>
      </w:r>
      <w:r>
        <w:t>if</w:t>
      </w:r>
      <w:r>
        <w:rPr>
          <w:spacing w:val="-1"/>
        </w:rPr>
        <w:t xml:space="preserve"> </w:t>
      </w:r>
      <w:r>
        <w:t>you</w:t>
      </w:r>
      <w:r>
        <w:rPr>
          <w:spacing w:val="-1"/>
        </w:rPr>
        <w:t xml:space="preserve"> </w:t>
      </w:r>
      <w:r>
        <w:t>are</w:t>
      </w:r>
      <w:r>
        <w:rPr>
          <w:spacing w:val="-1"/>
        </w:rPr>
        <w:t xml:space="preserve"> </w:t>
      </w:r>
      <w:r>
        <w:t>running</w:t>
      </w:r>
      <w:r>
        <w:rPr>
          <w:spacing w:val="-4"/>
        </w:rPr>
        <w:t xml:space="preserve"> </w:t>
      </w:r>
      <w:r>
        <w:t>essential</w:t>
      </w:r>
      <w:r>
        <w:rPr>
          <w:spacing w:val="-4"/>
        </w:rPr>
        <w:t xml:space="preserve"> </w:t>
      </w:r>
      <w:r>
        <w:t>errands,</w:t>
      </w:r>
      <w:r>
        <w:rPr>
          <w:spacing w:val="-4"/>
        </w:rPr>
        <w:t xml:space="preserve"> </w:t>
      </w:r>
      <w:r>
        <w:t>going</w:t>
      </w:r>
      <w:r>
        <w:rPr>
          <w:spacing w:val="-4"/>
        </w:rPr>
        <w:t xml:space="preserve"> </w:t>
      </w:r>
      <w:r>
        <w:t>into</w:t>
      </w:r>
      <w:r>
        <w:rPr>
          <w:spacing w:val="-4"/>
        </w:rPr>
        <w:t xml:space="preserve"> </w:t>
      </w:r>
      <w:r>
        <w:t>the</w:t>
      </w:r>
      <w:r>
        <w:rPr>
          <w:spacing w:val="-1"/>
        </w:rPr>
        <w:t xml:space="preserve"> </w:t>
      </w:r>
      <w:r>
        <w:t>office</w:t>
      </w:r>
      <w:r>
        <w:rPr>
          <w:spacing w:val="-4"/>
        </w:rPr>
        <w:t xml:space="preserve"> </w:t>
      </w:r>
      <w:r>
        <w:t>or</w:t>
      </w:r>
      <w:r>
        <w:rPr>
          <w:spacing w:val="-3"/>
        </w:rPr>
        <w:t xml:space="preserve"> </w:t>
      </w:r>
      <w:r>
        <w:t>workplace,</w:t>
      </w:r>
      <w:r>
        <w:rPr>
          <w:spacing w:val="-6"/>
        </w:rPr>
        <w:t xml:space="preserve"> </w:t>
      </w:r>
      <w:r>
        <w:t>and in settings where it may be difficult to keep a physical distance of 6 feet.</w:t>
      </w:r>
    </w:p>
    <w:p w14:paraId="2A0A1DCF" w14:textId="77777777" w:rsidR="00054C28" w:rsidRDefault="00D50A48">
      <w:pPr>
        <w:spacing w:before="119"/>
        <w:ind w:left="1300"/>
        <w:rPr>
          <w:sz w:val="24"/>
        </w:rPr>
      </w:pPr>
      <w:r>
        <w:rPr>
          <w:b/>
          <w:sz w:val="24"/>
        </w:rPr>
        <w:t>Take</w:t>
      </w:r>
      <w:r>
        <w:rPr>
          <w:b/>
          <w:spacing w:val="-4"/>
          <w:sz w:val="24"/>
        </w:rPr>
        <w:t xml:space="preserve"> </w:t>
      </w:r>
      <w:r>
        <w:rPr>
          <w:b/>
          <w:sz w:val="24"/>
        </w:rPr>
        <w:t>your</w:t>
      </w:r>
      <w:r>
        <w:rPr>
          <w:b/>
          <w:spacing w:val="-4"/>
          <w:sz w:val="24"/>
        </w:rPr>
        <w:t xml:space="preserve"> </w:t>
      </w:r>
      <w:r>
        <w:rPr>
          <w:b/>
          <w:sz w:val="24"/>
        </w:rPr>
        <w:t xml:space="preserve">temperature </w:t>
      </w:r>
      <w:r>
        <w:rPr>
          <w:sz w:val="24"/>
        </w:rPr>
        <w:t>if</w:t>
      </w:r>
      <w:r>
        <w:rPr>
          <w:spacing w:val="-2"/>
          <w:sz w:val="24"/>
        </w:rPr>
        <w:t xml:space="preserve"> </w:t>
      </w:r>
      <w:r>
        <w:rPr>
          <w:sz w:val="24"/>
        </w:rPr>
        <w:t>symptoms</w:t>
      </w:r>
      <w:r>
        <w:rPr>
          <w:spacing w:val="-4"/>
          <w:sz w:val="24"/>
        </w:rPr>
        <w:t xml:space="preserve"> </w:t>
      </w:r>
      <w:r>
        <w:rPr>
          <w:spacing w:val="-2"/>
          <w:sz w:val="24"/>
        </w:rPr>
        <w:t>develop.</w:t>
      </w:r>
    </w:p>
    <w:p w14:paraId="612648CB" w14:textId="77777777" w:rsidR="00054C28" w:rsidRDefault="00D50A48">
      <w:pPr>
        <w:pStyle w:val="BodyText"/>
      </w:pPr>
      <w:r>
        <w:t>Don’t</w:t>
      </w:r>
      <w:r>
        <w:rPr>
          <w:spacing w:val="-7"/>
        </w:rPr>
        <w:t xml:space="preserve"> </w:t>
      </w:r>
      <w:r>
        <w:t>take</w:t>
      </w:r>
      <w:r>
        <w:rPr>
          <w:spacing w:val="-2"/>
        </w:rPr>
        <w:t xml:space="preserve"> </w:t>
      </w:r>
      <w:r>
        <w:t>your</w:t>
      </w:r>
      <w:r>
        <w:rPr>
          <w:spacing w:val="-6"/>
        </w:rPr>
        <w:t xml:space="preserve"> </w:t>
      </w:r>
      <w:r>
        <w:t>temperature</w:t>
      </w:r>
      <w:r>
        <w:rPr>
          <w:spacing w:val="-4"/>
        </w:rPr>
        <w:t xml:space="preserve"> </w:t>
      </w:r>
      <w:r>
        <w:t>within</w:t>
      </w:r>
      <w:r>
        <w:rPr>
          <w:spacing w:val="-3"/>
        </w:rPr>
        <w:t xml:space="preserve"> </w:t>
      </w:r>
      <w:r>
        <w:t>30</w:t>
      </w:r>
      <w:r>
        <w:rPr>
          <w:spacing w:val="-2"/>
        </w:rPr>
        <w:t xml:space="preserve"> </w:t>
      </w:r>
      <w:r>
        <w:t>minutes</w:t>
      </w:r>
      <w:r>
        <w:rPr>
          <w:spacing w:val="-6"/>
        </w:rPr>
        <w:t xml:space="preserve"> </w:t>
      </w:r>
      <w:r>
        <w:t>of</w:t>
      </w:r>
      <w:r>
        <w:rPr>
          <w:spacing w:val="-2"/>
        </w:rPr>
        <w:t xml:space="preserve"> </w:t>
      </w:r>
      <w:r>
        <w:t>exercising</w:t>
      </w:r>
      <w:r>
        <w:rPr>
          <w:spacing w:val="-5"/>
        </w:rPr>
        <w:t xml:space="preserve"> </w:t>
      </w:r>
      <w:r>
        <w:t>or</w:t>
      </w:r>
      <w:r>
        <w:rPr>
          <w:spacing w:val="-5"/>
        </w:rPr>
        <w:t xml:space="preserve"> </w:t>
      </w:r>
      <w:r>
        <w:t>after</w:t>
      </w:r>
      <w:r>
        <w:rPr>
          <w:spacing w:val="-4"/>
        </w:rPr>
        <w:t xml:space="preserve"> </w:t>
      </w:r>
      <w:r>
        <w:t>taking</w:t>
      </w:r>
      <w:r>
        <w:rPr>
          <w:spacing w:val="-4"/>
        </w:rPr>
        <w:t xml:space="preserve"> </w:t>
      </w:r>
      <w:r>
        <w:t>medications</w:t>
      </w:r>
      <w:r>
        <w:rPr>
          <w:spacing w:val="-5"/>
        </w:rPr>
        <w:t xml:space="preserve"> </w:t>
      </w:r>
      <w:r>
        <w:t>that</w:t>
      </w:r>
      <w:r>
        <w:rPr>
          <w:spacing w:val="-2"/>
        </w:rPr>
        <w:t xml:space="preserve"> could</w:t>
      </w:r>
    </w:p>
    <w:p w14:paraId="14C36F3D" w14:textId="77777777" w:rsidR="00054C28" w:rsidRDefault="00D50A48">
      <w:pPr>
        <w:pStyle w:val="BodyText"/>
        <w:ind w:left="1660"/>
      </w:pPr>
      <w:r>
        <w:t>lower</w:t>
      </w:r>
      <w:r>
        <w:rPr>
          <w:spacing w:val="-4"/>
        </w:rPr>
        <w:t xml:space="preserve"> </w:t>
      </w:r>
      <w:r>
        <w:t>your</w:t>
      </w:r>
      <w:r>
        <w:rPr>
          <w:spacing w:val="-5"/>
        </w:rPr>
        <w:t xml:space="preserve"> </w:t>
      </w:r>
      <w:r>
        <w:t>temperature,</w:t>
      </w:r>
      <w:r>
        <w:rPr>
          <w:spacing w:val="-5"/>
        </w:rPr>
        <w:t xml:space="preserve"> </w:t>
      </w:r>
      <w:r>
        <w:t>like</w:t>
      </w:r>
      <w:r>
        <w:rPr>
          <w:spacing w:val="-1"/>
        </w:rPr>
        <w:t xml:space="preserve"> </w:t>
      </w:r>
      <w:r>
        <w:rPr>
          <w:spacing w:val="-2"/>
        </w:rPr>
        <w:t>acetaminophen.</w:t>
      </w:r>
    </w:p>
    <w:p w14:paraId="288F2252" w14:textId="77777777" w:rsidR="00054C28" w:rsidRDefault="00D50A48">
      <w:pPr>
        <w:pStyle w:val="BodyText"/>
      </w:pPr>
      <w:r>
        <w:t>Follow</w:t>
      </w:r>
      <w:r>
        <w:rPr>
          <w:spacing w:val="-4"/>
        </w:rPr>
        <w:t xml:space="preserve"> </w:t>
      </w:r>
      <w:r>
        <w:t>CDC</w:t>
      </w:r>
      <w:r>
        <w:rPr>
          <w:spacing w:val="-3"/>
        </w:rPr>
        <w:t xml:space="preserve"> </w:t>
      </w:r>
      <w:r>
        <w:t>guidance</w:t>
      </w:r>
      <w:r>
        <w:rPr>
          <w:spacing w:val="-5"/>
        </w:rPr>
        <w:t xml:space="preserve"> </w:t>
      </w:r>
      <w:r>
        <w:t>if</w:t>
      </w:r>
      <w:r>
        <w:rPr>
          <w:spacing w:val="-1"/>
        </w:rPr>
        <w:t xml:space="preserve"> </w:t>
      </w:r>
      <w:r>
        <w:t>symptoms</w:t>
      </w:r>
      <w:r>
        <w:rPr>
          <w:spacing w:val="-4"/>
        </w:rPr>
        <w:t xml:space="preserve"> </w:t>
      </w:r>
      <w:r>
        <w:rPr>
          <w:spacing w:val="-2"/>
        </w:rPr>
        <w:t>develop.</w:t>
      </w:r>
    </w:p>
    <w:p w14:paraId="16246F3F" w14:textId="77777777" w:rsidR="00054C28" w:rsidRDefault="00054C28">
      <w:pPr>
        <w:sectPr w:rsidR="00054C28">
          <w:pgSz w:w="12240" w:h="15840"/>
          <w:pgMar w:top="1580" w:right="860" w:bottom="280" w:left="140" w:header="768" w:footer="0" w:gutter="0"/>
          <w:cols w:space="720"/>
        </w:sectPr>
      </w:pPr>
    </w:p>
    <w:p w14:paraId="0ECC73FE" w14:textId="77777777" w:rsidR="00054C28" w:rsidRDefault="00D50A48">
      <w:pPr>
        <w:spacing w:before="297"/>
        <w:ind w:left="940"/>
        <w:rPr>
          <w:b/>
          <w:sz w:val="28"/>
        </w:rPr>
      </w:pPr>
      <w:r>
        <w:rPr>
          <w:noProof/>
        </w:rPr>
        <w:lastRenderedPageBreak/>
        <w:drawing>
          <wp:anchor distT="0" distB="0" distL="0" distR="0" simplePos="0" relativeHeight="487627264" behindDoc="1" locked="0" layoutInCell="1" allowOverlap="1" wp14:anchorId="417AF788" wp14:editId="2576FE90">
            <wp:simplePos x="0" y="0"/>
            <wp:positionH relativeFrom="page">
              <wp:posOffset>711834</wp:posOffset>
            </wp:positionH>
            <wp:positionV relativeFrom="paragraph">
              <wp:posOffset>411098</wp:posOffset>
            </wp:positionV>
            <wp:extent cx="5829271" cy="7427214"/>
            <wp:effectExtent l="0" t="0" r="0" b="0"/>
            <wp:wrapTopAndBottom/>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96" cstate="print"/>
                    <a:stretch>
                      <a:fillRect/>
                    </a:stretch>
                  </pic:blipFill>
                  <pic:spPr>
                    <a:xfrm>
                      <a:off x="0" y="0"/>
                      <a:ext cx="5829271" cy="7427214"/>
                    </a:xfrm>
                    <a:prstGeom prst="rect">
                      <a:avLst/>
                    </a:prstGeom>
                  </pic:spPr>
                </pic:pic>
              </a:graphicData>
            </a:graphic>
          </wp:anchor>
        </w:drawing>
      </w:r>
      <w:r>
        <w:rPr>
          <w:b/>
          <w:sz w:val="28"/>
        </w:rPr>
        <w:t>Figure</w:t>
      </w:r>
      <w:r>
        <w:rPr>
          <w:b/>
          <w:spacing w:val="-5"/>
          <w:sz w:val="28"/>
        </w:rPr>
        <w:t xml:space="preserve"> </w:t>
      </w:r>
      <w:r>
        <w:rPr>
          <w:b/>
          <w:sz w:val="28"/>
        </w:rPr>
        <w:t>2:</w:t>
      </w:r>
      <w:r>
        <w:rPr>
          <w:b/>
          <w:spacing w:val="-4"/>
          <w:sz w:val="28"/>
        </w:rPr>
        <w:t xml:space="preserve"> </w:t>
      </w:r>
      <w:r>
        <w:rPr>
          <w:b/>
          <w:sz w:val="28"/>
        </w:rPr>
        <w:t>Stop</w:t>
      </w:r>
      <w:r>
        <w:rPr>
          <w:b/>
          <w:spacing w:val="-2"/>
          <w:sz w:val="28"/>
        </w:rPr>
        <w:t xml:space="preserve"> </w:t>
      </w:r>
      <w:r>
        <w:rPr>
          <w:b/>
          <w:sz w:val="28"/>
        </w:rPr>
        <w:t>the</w:t>
      </w:r>
      <w:r>
        <w:rPr>
          <w:b/>
          <w:spacing w:val="-2"/>
          <w:sz w:val="28"/>
        </w:rPr>
        <w:t xml:space="preserve"> </w:t>
      </w:r>
      <w:r>
        <w:rPr>
          <w:b/>
          <w:sz w:val="28"/>
        </w:rPr>
        <w:t>Spread</w:t>
      </w:r>
      <w:r>
        <w:rPr>
          <w:b/>
          <w:spacing w:val="-2"/>
          <w:sz w:val="28"/>
        </w:rPr>
        <w:t xml:space="preserve"> </w:t>
      </w:r>
      <w:r>
        <w:rPr>
          <w:b/>
          <w:sz w:val="28"/>
        </w:rPr>
        <w:t>of</w:t>
      </w:r>
      <w:r>
        <w:rPr>
          <w:b/>
          <w:spacing w:val="-4"/>
          <w:sz w:val="28"/>
        </w:rPr>
        <w:t xml:space="preserve"> </w:t>
      </w:r>
      <w:r>
        <w:rPr>
          <w:b/>
          <w:spacing w:val="-2"/>
          <w:sz w:val="28"/>
        </w:rPr>
        <w:t>Germs</w:t>
      </w:r>
    </w:p>
    <w:p w14:paraId="548AA247" w14:textId="77777777" w:rsidR="00054C28" w:rsidRDefault="00054C28">
      <w:pPr>
        <w:rPr>
          <w:sz w:val="28"/>
        </w:rPr>
        <w:sectPr w:rsidR="00054C28">
          <w:pgSz w:w="12240" w:h="15840"/>
          <w:pgMar w:top="1580" w:right="860" w:bottom="280" w:left="140" w:header="768" w:footer="0" w:gutter="0"/>
          <w:cols w:space="720"/>
        </w:sectPr>
      </w:pPr>
    </w:p>
    <w:p w14:paraId="658050D0" w14:textId="77777777" w:rsidR="00054C28" w:rsidRDefault="00D50A48">
      <w:pPr>
        <w:pStyle w:val="Heading3"/>
        <w:spacing w:before="298"/>
      </w:pPr>
      <w:bookmarkStart w:id="135" w:name="_Toc184969056"/>
      <w:r>
        <w:rPr>
          <w:color w:val="006480"/>
        </w:rPr>
        <w:lastRenderedPageBreak/>
        <w:t>Historical</w:t>
      </w:r>
      <w:r>
        <w:rPr>
          <w:color w:val="006480"/>
          <w:spacing w:val="-5"/>
        </w:rPr>
        <w:t xml:space="preserve"> </w:t>
      </w:r>
      <w:r>
        <w:rPr>
          <w:color w:val="006480"/>
          <w:spacing w:val="-2"/>
        </w:rPr>
        <w:t>Information</w:t>
      </w:r>
      <w:bookmarkEnd w:id="135"/>
    </w:p>
    <w:p w14:paraId="06A91F4C" w14:textId="77777777" w:rsidR="00054C28" w:rsidRDefault="00D50A48">
      <w:pPr>
        <w:pStyle w:val="BodyText"/>
        <w:spacing w:before="119"/>
        <w:ind w:left="940"/>
      </w:pPr>
      <w:r>
        <w:t>This</w:t>
      </w:r>
      <w:r>
        <w:rPr>
          <w:spacing w:val="-7"/>
        </w:rPr>
        <w:t xml:space="preserve"> </w:t>
      </w:r>
      <w:r>
        <w:t>timeline</w:t>
      </w:r>
      <w:r>
        <w:rPr>
          <w:spacing w:val="-1"/>
        </w:rPr>
        <w:t xml:space="preserve"> </w:t>
      </w:r>
      <w:r>
        <w:t>captures</w:t>
      </w:r>
      <w:r>
        <w:rPr>
          <w:spacing w:val="-5"/>
        </w:rPr>
        <w:t xml:space="preserve"> </w:t>
      </w:r>
      <w:r>
        <w:t>the</w:t>
      </w:r>
      <w:r>
        <w:rPr>
          <w:spacing w:val="-1"/>
        </w:rPr>
        <w:t xml:space="preserve"> </w:t>
      </w:r>
      <w:r>
        <w:t>last</w:t>
      </w:r>
      <w:r>
        <w:rPr>
          <w:spacing w:val="-4"/>
        </w:rPr>
        <w:t xml:space="preserve"> </w:t>
      </w:r>
      <w:r>
        <w:t>century,</w:t>
      </w:r>
      <w:r>
        <w:rPr>
          <w:spacing w:val="-4"/>
        </w:rPr>
        <w:t xml:space="preserve"> </w:t>
      </w:r>
      <w:r>
        <w:t>to</w:t>
      </w:r>
      <w:r>
        <w:rPr>
          <w:spacing w:val="-4"/>
        </w:rPr>
        <w:t xml:space="preserve"> </w:t>
      </w:r>
      <w:r>
        <w:t>date.</w:t>
      </w:r>
      <w:r>
        <w:rPr>
          <w:spacing w:val="-2"/>
        </w:rPr>
        <w:t xml:space="preserve"> </w:t>
      </w:r>
      <w:r>
        <w:t>See</w:t>
      </w:r>
      <w:r>
        <w:rPr>
          <w:spacing w:val="-2"/>
        </w:rPr>
        <w:t xml:space="preserve"> </w:t>
      </w:r>
      <w:r>
        <w:t>Figure</w:t>
      </w:r>
      <w:r>
        <w:rPr>
          <w:spacing w:val="-1"/>
        </w:rPr>
        <w:t xml:space="preserve"> </w:t>
      </w:r>
      <w:r>
        <w:t>3,</w:t>
      </w:r>
      <w:r>
        <w:rPr>
          <w:spacing w:val="-3"/>
        </w:rPr>
        <w:t xml:space="preserve"> </w:t>
      </w:r>
      <w:r>
        <w:rPr>
          <w:spacing w:val="-2"/>
        </w:rPr>
        <w:t>following.</w:t>
      </w:r>
    </w:p>
    <w:p w14:paraId="21225105" w14:textId="77777777" w:rsidR="00054C28" w:rsidRDefault="00D50A48">
      <w:pPr>
        <w:pStyle w:val="Heading4"/>
        <w:spacing w:before="240"/>
      </w:pPr>
      <w:r>
        <w:t>1918:</w:t>
      </w:r>
      <w:r>
        <w:rPr>
          <w:spacing w:val="-7"/>
        </w:rPr>
        <w:t xml:space="preserve"> </w:t>
      </w:r>
      <w:r>
        <w:t>H1N1</w:t>
      </w:r>
      <w:r>
        <w:rPr>
          <w:spacing w:val="-4"/>
        </w:rPr>
        <w:t xml:space="preserve"> </w:t>
      </w:r>
      <w:r>
        <w:rPr>
          <w:spacing w:val="-5"/>
        </w:rPr>
        <w:t>flu</w:t>
      </w:r>
    </w:p>
    <w:p w14:paraId="3C8AFF50" w14:textId="77777777" w:rsidR="00054C28" w:rsidRDefault="00D50A48">
      <w:pPr>
        <w:pStyle w:val="BodyText"/>
        <w:spacing w:before="121"/>
        <w:ind w:left="940"/>
      </w:pPr>
      <w:r>
        <w:t>H1N1</w:t>
      </w:r>
      <w:r>
        <w:rPr>
          <w:spacing w:val="-2"/>
        </w:rPr>
        <w:t xml:space="preserve"> </w:t>
      </w:r>
      <w:r>
        <w:t>is</w:t>
      </w:r>
      <w:r>
        <w:rPr>
          <w:spacing w:val="-4"/>
        </w:rPr>
        <w:t xml:space="preserve"> </w:t>
      </w:r>
      <w:r>
        <w:t>a</w:t>
      </w:r>
      <w:r>
        <w:rPr>
          <w:spacing w:val="-2"/>
        </w:rPr>
        <w:t xml:space="preserve"> </w:t>
      </w:r>
      <w:r>
        <w:t>strain</w:t>
      </w:r>
      <w:r>
        <w:rPr>
          <w:spacing w:val="-3"/>
        </w:rPr>
        <w:t xml:space="preserve"> </w:t>
      </w:r>
      <w:r>
        <w:t>of</w:t>
      </w:r>
      <w:r>
        <w:rPr>
          <w:spacing w:val="-3"/>
        </w:rPr>
        <w:t xml:space="preserve"> </w:t>
      </w:r>
      <w:r>
        <w:t>flu</w:t>
      </w:r>
      <w:r>
        <w:rPr>
          <w:spacing w:val="-2"/>
        </w:rPr>
        <w:t xml:space="preserve"> </w:t>
      </w:r>
      <w:r>
        <w:t>that</w:t>
      </w:r>
      <w:r>
        <w:rPr>
          <w:spacing w:val="3"/>
        </w:rPr>
        <w:t xml:space="preserve"> </w:t>
      </w:r>
      <w:r>
        <w:t>still</w:t>
      </w:r>
      <w:r>
        <w:rPr>
          <w:spacing w:val="-2"/>
        </w:rPr>
        <w:t xml:space="preserve"> </w:t>
      </w:r>
      <w:r>
        <w:t>circulates</w:t>
      </w:r>
      <w:r>
        <w:rPr>
          <w:spacing w:val="-4"/>
        </w:rPr>
        <w:t xml:space="preserve"> </w:t>
      </w:r>
      <w:r>
        <w:t>the</w:t>
      </w:r>
      <w:r>
        <w:rPr>
          <w:spacing w:val="-4"/>
        </w:rPr>
        <w:t xml:space="preserve"> </w:t>
      </w:r>
      <w:r>
        <w:t>globe</w:t>
      </w:r>
      <w:r>
        <w:rPr>
          <w:spacing w:val="-2"/>
        </w:rPr>
        <w:t xml:space="preserve"> annually.</w:t>
      </w:r>
    </w:p>
    <w:p w14:paraId="3B717961" w14:textId="77777777" w:rsidR="00054C28" w:rsidRDefault="00D50A48">
      <w:pPr>
        <w:pStyle w:val="Heading4"/>
        <w:spacing w:before="240"/>
      </w:pPr>
      <w:r>
        <w:t>1921-1925:</w:t>
      </w:r>
      <w:r>
        <w:rPr>
          <w:spacing w:val="-8"/>
        </w:rPr>
        <w:t xml:space="preserve"> </w:t>
      </w:r>
      <w:r>
        <w:t>Diphtheria</w:t>
      </w:r>
      <w:r>
        <w:rPr>
          <w:spacing w:val="-7"/>
        </w:rPr>
        <w:t xml:space="preserve"> </w:t>
      </w:r>
      <w:r>
        <w:rPr>
          <w:spacing w:val="-2"/>
        </w:rPr>
        <w:t>epidemic</w:t>
      </w:r>
    </w:p>
    <w:p w14:paraId="0B4A4580" w14:textId="77777777" w:rsidR="00054C28" w:rsidRDefault="00D50A48">
      <w:pPr>
        <w:pStyle w:val="BodyText"/>
        <w:spacing w:before="119"/>
        <w:ind w:left="940" w:right="218"/>
      </w:pPr>
      <w:r>
        <w:t>Diphtheria</w:t>
      </w:r>
      <w:r>
        <w:rPr>
          <w:spacing w:val="-5"/>
        </w:rPr>
        <w:t xml:space="preserve"> </w:t>
      </w:r>
      <w:r>
        <w:t>peaked</w:t>
      </w:r>
      <w:r>
        <w:rPr>
          <w:spacing w:val="-4"/>
        </w:rPr>
        <w:t xml:space="preserve"> </w:t>
      </w:r>
      <w:r>
        <w:t>in</w:t>
      </w:r>
      <w:r>
        <w:rPr>
          <w:spacing w:val="-4"/>
        </w:rPr>
        <w:t xml:space="preserve"> </w:t>
      </w:r>
      <w:r>
        <w:t>1921,</w:t>
      </w:r>
      <w:r>
        <w:rPr>
          <w:spacing w:val="-5"/>
        </w:rPr>
        <w:t xml:space="preserve"> </w:t>
      </w:r>
      <w:r>
        <w:t>with</w:t>
      </w:r>
      <w:r>
        <w:rPr>
          <w:spacing w:val="-2"/>
        </w:rPr>
        <w:t xml:space="preserve"> </w:t>
      </w:r>
      <w:r>
        <w:t>206,000</w:t>
      </w:r>
      <w:r>
        <w:rPr>
          <w:spacing w:val="-2"/>
        </w:rPr>
        <w:t xml:space="preserve"> </w:t>
      </w:r>
      <w:r>
        <w:t>cases.</w:t>
      </w:r>
      <w:r>
        <w:rPr>
          <w:spacing w:val="-4"/>
        </w:rPr>
        <w:t xml:space="preserve"> </w:t>
      </w:r>
      <w:r>
        <w:t>It</w:t>
      </w:r>
      <w:r>
        <w:rPr>
          <w:spacing w:val="-2"/>
        </w:rPr>
        <w:t xml:space="preserve"> </w:t>
      </w:r>
      <w:r>
        <w:t>causes</w:t>
      </w:r>
      <w:r>
        <w:rPr>
          <w:spacing w:val="-5"/>
        </w:rPr>
        <w:t xml:space="preserve"> </w:t>
      </w:r>
      <w:r>
        <w:t>swelling</w:t>
      </w:r>
      <w:r>
        <w:rPr>
          <w:spacing w:val="-3"/>
        </w:rPr>
        <w:t xml:space="preserve"> </w:t>
      </w:r>
      <w:r>
        <w:t>of</w:t>
      </w:r>
      <w:r>
        <w:rPr>
          <w:spacing w:val="-4"/>
        </w:rPr>
        <w:t xml:space="preserve"> </w:t>
      </w:r>
      <w:r>
        <w:t>the</w:t>
      </w:r>
      <w:r>
        <w:rPr>
          <w:spacing w:val="-7"/>
        </w:rPr>
        <w:t xml:space="preserve"> </w:t>
      </w:r>
      <w:r>
        <w:t>mucous</w:t>
      </w:r>
      <w:r>
        <w:rPr>
          <w:spacing w:val="-3"/>
        </w:rPr>
        <w:t xml:space="preserve"> </w:t>
      </w:r>
      <w:r>
        <w:t>membranes,</w:t>
      </w:r>
      <w:r>
        <w:rPr>
          <w:spacing w:val="-2"/>
        </w:rPr>
        <w:t xml:space="preserve"> </w:t>
      </w:r>
      <w:r>
        <w:t>including in your throat, that can obstruct breathing and swallowing.</w:t>
      </w:r>
    </w:p>
    <w:p w14:paraId="3B58E903" w14:textId="77777777" w:rsidR="00054C28" w:rsidRDefault="00D50A48">
      <w:pPr>
        <w:pStyle w:val="Heading4"/>
        <w:spacing w:before="241"/>
      </w:pPr>
      <w:r>
        <w:t>1916-1955:</w:t>
      </w:r>
      <w:r>
        <w:rPr>
          <w:spacing w:val="-5"/>
        </w:rPr>
        <w:t xml:space="preserve"> </w:t>
      </w:r>
      <w:r>
        <w:t>The</w:t>
      </w:r>
      <w:r>
        <w:rPr>
          <w:spacing w:val="-4"/>
        </w:rPr>
        <w:t xml:space="preserve"> </w:t>
      </w:r>
      <w:r>
        <w:t>peak</w:t>
      </w:r>
      <w:r>
        <w:rPr>
          <w:spacing w:val="-5"/>
        </w:rPr>
        <w:t xml:space="preserve"> </w:t>
      </w:r>
      <w:r>
        <w:t>of</w:t>
      </w:r>
      <w:r>
        <w:rPr>
          <w:spacing w:val="-2"/>
        </w:rPr>
        <w:t xml:space="preserve"> polio</w:t>
      </w:r>
    </w:p>
    <w:p w14:paraId="5CEFE3B1" w14:textId="77777777" w:rsidR="00054C28" w:rsidRDefault="00D50A48">
      <w:pPr>
        <w:pStyle w:val="BodyText"/>
        <w:spacing w:before="121"/>
        <w:ind w:left="940" w:right="343"/>
      </w:pPr>
      <w:r>
        <w:t>Polio</w:t>
      </w:r>
      <w:r>
        <w:rPr>
          <w:spacing w:val="-2"/>
        </w:rPr>
        <w:t xml:space="preserve"> </w:t>
      </w:r>
      <w:r>
        <w:t>is</w:t>
      </w:r>
      <w:r>
        <w:rPr>
          <w:spacing w:val="-5"/>
        </w:rPr>
        <w:t xml:space="preserve"> </w:t>
      </w:r>
      <w:r>
        <w:t>a</w:t>
      </w:r>
      <w:r>
        <w:rPr>
          <w:spacing w:val="-3"/>
        </w:rPr>
        <w:t xml:space="preserve"> </w:t>
      </w:r>
      <w:r>
        <w:t>viral</w:t>
      </w:r>
      <w:r>
        <w:rPr>
          <w:spacing w:val="-5"/>
        </w:rPr>
        <w:t xml:space="preserve"> </w:t>
      </w:r>
      <w:r>
        <w:t>disease</w:t>
      </w:r>
      <w:r>
        <w:rPr>
          <w:spacing w:val="-2"/>
        </w:rPr>
        <w:t xml:space="preserve"> </w:t>
      </w:r>
      <w:r>
        <w:t>that</w:t>
      </w:r>
      <w:r>
        <w:rPr>
          <w:spacing w:val="-2"/>
        </w:rPr>
        <w:t xml:space="preserve"> </w:t>
      </w:r>
      <w:r>
        <w:t>affects</w:t>
      </w:r>
      <w:r>
        <w:rPr>
          <w:spacing w:val="-5"/>
        </w:rPr>
        <w:t xml:space="preserve"> </w:t>
      </w:r>
      <w:r>
        <w:t>the</w:t>
      </w:r>
      <w:r>
        <w:rPr>
          <w:spacing w:val="-4"/>
        </w:rPr>
        <w:t xml:space="preserve"> </w:t>
      </w:r>
      <w:r>
        <w:t>nervous</w:t>
      </w:r>
      <w:r>
        <w:rPr>
          <w:spacing w:val="-3"/>
        </w:rPr>
        <w:t xml:space="preserve"> </w:t>
      </w:r>
      <w:r>
        <w:t>system,</w:t>
      </w:r>
      <w:r>
        <w:rPr>
          <w:spacing w:val="-2"/>
        </w:rPr>
        <w:t xml:space="preserve"> </w:t>
      </w:r>
      <w:r>
        <w:t>causing</w:t>
      </w:r>
      <w:r>
        <w:rPr>
          <w:spacing w:val="-5"/>
        </w:rPr>
        <w:t xml:space="preserve"> </w:t>
      </w:r>
      <w:r>
        <w:t>paralysis.</w:t>
      </w:r>
      <w:r>
        <w:rPr>
          <w:spacing w:val="-4"/>
        </w:rPr>
        <w:t xml:space="preserve"> </w:t>
      </w:r>
      <w:r>
        <w:t>It</w:t>
      </w:r>
      <w:r>
        <w:rPr>
          <w:spacing w:val="-2"/>
        </w:rPr>
        <w:t xml:space="preserve"> </w:t>
      </w:r>
      <w:r>
        <w:t>spreads</w:t>
      </w:r>
      <w:r>
        <w:rPr>
          <w:spacing w:val="-5"/>
        </w:rPr>
        <w:t xml:space="preserve"> </w:t>
      </w:r>
      <w:r>
        <w:t>through</w:t>
      </w:r>
      <w:r>
        <w:rPr>
          <w:spacing w:val="-2"/>
        </w:rPr>
        <w:t xml:space="preserve"> </w:t>
      </w:r>
      <w:r>
        <w:t>direct contact with people who have the infection.</w:t>
      </w:r>
    </w:p>
    <w:p w14:paraId="79FEE1B4" w14:textId="77777777" w:rsidR="00054C28" w:rsidRDefault="00D50A48">
      <w:pPr>
        <w:pStyle w:val="Heading4"/>
        <w:spacing w:before="240"/>
      </w:pPr>
      <w:r>
        <w:t>1957:</w:t>
      </w:r>
      <w:r>
        <w:rPr>
          <w:spacing w:val="-7"/>
        </w:rPr>
        <w:t xml:space="preserve"> </w:t>
      </w:r>
      <w:r>
        <w:t>H2N2</w:t>
      </w:r>
      <w:r>
        <w:rPr>
          <w:spacing w:val="-4"/>
        </w:rPr>
        <w:t xml:space="preserve"> </w:t>
      </w:r>
      <w:r>
        <w:rPr>
          <w:spacing w:val="-5"/>
        </w:rPr>
        <w:t>flu</w:t>
      </w:r>
    </w:p>
    <w:p w14:paraId="42259F84" w14:textId="77777777" w:rsidR="00054C28" w:rsidRDefault="00D50A48">
      <w:pPr>
        <w:pStyle w:val="BodyText"/>
        <w:spacing w:before="118" w:line="242" w:lineRule="auto"/>
        <w:ind w:left="940" w:right="343"/>
      </w:pPr>
      <w:r>
        <w:t>A</w:t>
      </w:r>
      <w:r>
        <w:rPr>
          <w:spacing w:val="-2"/>
        </w:rPr>
        <w:t xml:space="preserve"> </w:t>
      </w:r>
      <w:r>
        <w:t>major</w:t>
      </w:r>
      <w:r>
        <w:rPr>
          <w:spacing w:val="-4"/>
        </w:rPr>
        <w:t xml:space="preserve"> </w:t>
      </w:r>
      <w:r>
        <w:t>flu</w:t>
      </w:r>
      <w:r>
        <w:rPr>
          <w:spacing w:val="-2"/>
        </w:rPr>
        <w:t xml:space="preserve"> </w:t>
      </w:r>
      <w:r>
        <w:t>outbreak</w:t>
      </w:r>
      <w:r>
        <w:rPr>
          <w:spacing w:val="-4"/>
        </w:rPr>
        <w:t xml:space="preserve"> </w:t>
      </w:r>
      <w:r>
        <w:t>occurred</w:t>
      </w:r>
      <w:r>
        <w:rPr>
          <w:spacing w:val="-4"/>
        </w:rPr>
        <w:t xml:space="preserve"> </w:t>
      </w:r>
      <w:r>
        <w:t>again</w:t>
      </w:r>
      <w:r>
        <w:rPr>
          <w:spacing w:val="-4"/>
        </w:rPr>
        <w:t xml:space="preserve"> </w:t>
      </w:r>
      <w:r>
        <w:t>in</w:t>
      </w:r>
      <w:r>
        <w:rPr>
          <w:spacing w:val="-4"/>
        </w:rPr>
        <w:t xml:space="preserve"> </w:t>
      </w:r>
      <w:r>
        <w:t>1957.</w:t>
      </w:r>
      <w:r>
        <w:rPr>
          <w:spacing w:val="-4"/>
        </w:rPr>
        <w:t xml:space="preserve"> </w:t>
      </w:r>
      <w:r>
        <w:t>The</w:t>
      </w:r>
      <w:r>
        <w:rPr>
          <w:spacing w:val="-4"/>
        </w:rPr>
        <w:t xml:space="preserve"> </w:t>
      </w:r>
      <w:r>
        <w:t>H2N2</w:t>
      </w:r>
      <w:r>
        <w:rPr>
          <w:spacing w:val="-2"/>
        </w:rPr>
        <w:t xml:space="preserve"> </w:t>
      </w:r>
      <w:r>
        <w:t>virus,</w:t>
      </w:r>
      <w:r>
        <w:rPr>
          <w:spacing w:val="-3"/>
        </w:rPr>
        <w:t xml:space="preserve"> </w:t>
      </w:r>
      <w:r>
        <w:t>which</w:t>
      </w:r>
      <w:r>
        <w:rPr>
          <w:spacing w:val="-4"/>
        </w:rPr>
        <w:t xml:space="preserve"> </w:t>
      </w:r>
      <w:r>
        <w:t>originated</w:t>
      </w:r>
      <w:r>
        <w:rPr>
          <w:spacing w:val="-4"/>
        </w:rPr>
        <w:t xml:space="preserve"> </w:t>
      </w:r>
      <w:r>
        <w:t>in</w:t>
      </w:r>
      <w:r>
        <w:rPr>
          <w:spacing w:val="-4"/>
        </w:rPr>
        <w:t xml:space="preserve"> </w:t>
      </w:r>
      <w:r>
        <w:t>birds,</w:t>
      </w:r>
      <w:r>
        <w:rPr>
          <w:spacing w:val="-5"/>
        </w:rPr>
        <w:t xml:space="preserve"> </w:t>
      </w:r>
      <w:r>
        <w:t>was</w:t>
      </w:r>
      <w:r>
        <w:rPr>
          <w:spacing w:val="-3"/>
        </w:rPr>
        <w:t xml:space="preserve"> </w:t>
      </w:r>
      <w:r>
        <w:t>first reported in Singapore in February 1957, then in Hong Kong in April 1957.</w:t>
      </w:r>
    </w:p>
    <w:p w14:paraId="38655ECC" w14:textId="77777777" w:rsidR="00054C28" w:rsidRDefault="00D50A48">
      <w:pPr>
        <w:pStyle w:val="Heading4"/>
        <w:spacing w:before="237"/>
      </w:pPr>
      <w:r>
        <w:t>1981-1991:</w:t>
      </w:r>
      <w:r>
        <w:rPr>
          <w:spacing w:val="-4"/>
        </w:rPr>
        <w:t xml:space="preserve"> </w:t>
      </w:r>
      <w:r>
        <w:t>Second</w:t>
      </w:r>
      <w:r>
        <w:rPr>
          <w:spacing w:val="-7"/>
        </w:rPr>
        <w:t xml:space="preserve"> </w:t>
      </w:r>
      <w:r>
        <w:t>measles</w:t>
      </w:r>
      <w:r>
        <w:rPr>
          <w:spacing w:val="-3"/>
        </w:rPr>
        <w:t xml:space="preserve"> </w:t>
      </w:r>
      <w:r>
        <w:rPr>
          <w:spacing w:val="-2"/>
        </w:rPr>
        <w:t>outbreak</w:t>
      </w:r>
    </w:p>
    <w:p w14:paraId="23F29BC4" w14:textId="77777777" w:rsidR="00054C28" w:rsidRDefault="00D50A48">
      <w:pPr>
        <w:pStyle w:val="BodyText"/>
        <w:spacing w:before="119"/>
        <w:ind w:left="940"/>
      </w:pPr>
      <w:r>
        <w:t>Measles</w:t>
      </w:r>
      <w:r>
        <w:rPr>
          <w:spacing w:val="-2"/>
        </w:rPr>
        <w:t xml:space="preserve"> </w:t>
      </w:r>
      <w:r>
        <w:t>is</w:t>
      </w:r>
      <w:r>
        <w:rPr>
          <w:spacing w:val="-4"/>
        </w:rPr>
        <w:t xml:space="preserve"> </w:t>
      </w:r>
      <w:r>
        <w:t>a</w:t>
      </w:r>
      <w:r>
        <w:rPr>
          <w:spacing w:val="-2"/>
        </w:rPr>
        <w:t xml:space="preserve"> </w:t>
      </w:r>
      <w:r>
        <w:t>virus</w:t>
      </w:r>
      <w:r>
        <w:rPr>
          <w:spacing w:val="-2"/>
        </w:rPr>
        <w:t xml:space="preserve"> </w:t>
      </w:r>
      <w:r>
        <w:t>that</w:t>
      </w:r>
      <w:r>
        <w:rPr>
          <w:spacing w:val="-3"/>
        </w:rPr>
        <w:t xml:space="preserve"> </w:t>
      </w:r>
      <w:r>
        <w:t>causes</w:t>
      </w:r>
      <w:r>
        <w:rPr>
          <w:spacing w:val="-2"/>
        </w:rPr>
        <w:t xml:space="preserve"> </w:t>
      </w:r>
      <w:r>
        <w:t>fever,</w:t>
      </w:r>
      <w:r>
        <w:rPr>
          <w:spacing w:val="-2"/>
        </w:rPr>
        <w:t xml:space="preserve"> </w:t>
      </w:r>
      <w:r>
        <w:t>runny</w:t>
      </w:r>
      <w:r>
        <w:rPr>
          <w:spacing w:val="-2"/>
        </w:rPr>
        <w:t xml:space="preserve"> </w:t>
      </w:r>
      <w:r>
        <w:t>nose,</w:t>
      </w:r>
      <w:r>
        <w:rPr>
          <w:spacing w:val="-2"/>
        </w:rPr>
        <w:t xml:space="preserve"> </w:t>
      </w:r>
      <w:r>
        <w:t>cough,</w:t>
      </w:r>
      <w:r>
        <w:rPr>
          <w:spacing w:val="-4"/>
        </w:rPr>
        <w:t xml:space="preserve"> </w:t>
      </w:r>
      <w:r>
        <w:t>red</w:t>
      </w:r>
      <w:r>
        <w:rPr>
          <w:spacing w:val="-3"/>
        </w:rPr>
        <w:t xml:space="preserve"> </w:t>
      </w:r>
      <w:r>
        <w:t>eyes,</w:t>
      </w:r>
      <w:r>
        <w:rPr>
          <w:spacing w:val="-2"/>
        </w:rPr>
        <w:t xml:space="preserve"> </w:t>
      </w:r>
      <w:r>
        <w:t>and</w:t>
      </w:r>
      <w:r>
        <w:rPr>
          <w:spacing w:val="-3"/>
        </w:rPr>
        <w:t xml:space="preserve"> </w:t>
      </w:r>
      <w:r>
        <w:t>sore</w:t>
      </w:r>
      <w:r>
        <w:rPr>
          <w:spacing w:val="-6"/>
        </w:rPr>
        <w:t xml:space="preserve"> </w:t>
      </w:r>
      <w:r>
        <w:t>throat,</w:t>
      </w:r>
      <w:r>
        <w:rPr>
          <w:spacing w:val="-2"/>
        </w:rPr>
        <w:t xml:space="preserve"> </w:t>
      </w:r>
      <w:r>
        <w:t>and</w:t>
      </w:r>
      <w:r>
        <w:rPr>
          <w:spacing w:val="-3"/>
        </w:rPr>
        <w:t xml:space="preserve"> </w:t>
      </w:r>
      <w:r>
        <w:t>later</w:t>
      </w:r>
      <w:r>
        <w:rPr>
          <w:spacing w:val="-1"/>
        </w:rPr>
        <w:t xml:space="preserve"> </w:t>
      </w:r>
      <w:r>
        <w:t>a</w:t>
      </w:r>
      <w:r>
        <w:rPr>
          <w:spacing w:val="-4"/>
        </w:rPr>
        <w:t xml:space="preserve"> </w:t>
      </w:r>
      <w:r>
        <w:t>rash</w:t>
      </w:r>
      <w:r>
        <w:rPr>
          <w:spacing w:val="-3"/>
        </w:rPr>
        <w:t xml:space="preserve"> </w:t>
      </w:r>
      <w:r>
        <w:t>that spreads over the whole body.</w:t>
      </w:r>
    </w:p>
    <w:p w14:paraId="2D4E7802" w14:textId="77777777" w:rsidR="00054C28" w:rsidRDefault="00D50A48">
      <w:pPr>
        <w:pStyle w:val="Heading4"/>
        <w:spacing w:before="240"/>
      </w:pPr>
      <w:r>
        <w:t>1993:</w:t>
      </w:r>
      <w:r>
        <w:rPr>
          <w:spacing w:val="-5"/>
        </w:rPr>
        <w:t xml:space="preserve"> </w:t>
      </w:r>
      <w:r>
        <w:t>Contaminated</w:t>
      </w:r>
      <w:r>
        <w:rPr>
          <w:spacing w:val="-5"/>
        </w:rPr>
        <w:t xml:space="preserve"> </w:t>
      </w:r>
      <w:r>
        <w:t>water</w:t>
      </w:r>
      <w:r>
        <w:rPr>
          <w:spacing w:val="-4"/>
        </w:rPr>
        <w:t xml:space="preserve"> </w:t>
      </w:r>
      <w:r>
        <w:t>in</w:t>
      </w:r>
      <w:r>
        <w:rPr>
          <w:spacing w:val="-3"/>
        </w:rPr>
        <w:t xml:space="preserve"> </w:t>
      </w:r>
      <w:r>
        <w:rPr>
          <w:spacing w:val="-2"/>
        </w:rPr>
        <w:t>Milwaukee</w:t>
      </w:r>
    </w:p>
    <w:p w14:paraId="365EBB58" w14:textId="77777777" w:rsidR="00054C28" w:rsidRDefault="00D50A48">
      <w:pPr>
        <w:pStyle w:val="BodyText"/>
        <w:spacing w:before="121"/>
        <w:ind w:left="940" w:right="343"/>
      </w:pPr>
      <w:r>
        <w:t>One of Milwaukee’s two water treatment plants became contaminated with cryptosporidium, a parasite</w:t>
      </w:r>
      <w:r>
        <w:rPr>
          <w:spacing w:val="-6"/>
        </w:rPr>
        <w:t xml:space="preserve"> </w:t>
      </w:r>
      <w:r>
        <w:t>that</w:t>
      </w:r>
      <w:r>
        <w:rPr>
          <w:spacing w:val="-5"/>
        </w:rPr>
        <w:t xml:space="preserve"> </w:t>
      </w:r>
      <w:r>
        <w:t>causes</w:t>
      </w:r>
      <w:r>
        <w:rPr>
          <w:spacing w:val="-6"/>
        </w:rPr>
        <w:t xml:space="preserve"> </w:t>
      </w:r>
      <w:r>
        <w:t>the</w:t>
      </w:r>
      <w:r>
        <w:rPr>
          <w:spacing w:val="-5"/>
        </w:rPr>
        <w:t xml:space="preserve"> </w:t>
      </w:r>
      <w:r>
        <w:t>cryptosporidiosis</w:t>
      </w:r>
      <w:r>
        <w:rPr>
          <w:spacing w:val="-6"/>
        </w:rPr>
        <w:t xml:space="preserve"> </w:t>
      </w:r>
      <w:r>
        <w:t>infection.</w:t>
      </w:r>
      <w:r>
        <w:rPr>
          <w:spacing w:val="-5"/>
        </w:rPr>
        <w:t xml:space="preserve"> </w:t>
      </w:r>
      <w:r>
        <w:t>Symptoms</w:t>
      </w:r>
      <w:r>
        <w:rPr>
          <w:spacing w:val="-4"/>
        </w:rPr>
        <w:t xml:space="preserve"> </w:t>
      </w:r>
      <w:r>
        <w:t>include</w:t>
      </w:r>
      <w:r>
        <w:rPr>
          <w:spacing w:val="-3"/>
        </w:rPr>
        <w:t xml:space="preserve"> </w:t>
      </w:r>
      <w:r>
        <w:t>dehydration,</w:t>
      </w:r>
      <w:r>
        <w:rPr>
          <w:spacing w:val="-6"/>
        </w:rPr>
        <w:t xml:space="preserve"> </w:t>
      </w:r>
      <w:r>
        <w:t>fever,</w:t>
      </w:r>
      <w:r>
        <w:rPr>
          <w:spacing w:val="-3"/>
        </w:rPr>
        <w:t xml:space="preserve"> </w:t>
      </w:r>
      <w:r>
        <w:t>stomach cramps, and diarrhea.</w:t>
      </w:r>
    </w:p>
    <w:p w14:paraId="6B45F7E8" w14:textId="77777777" w:rsidR="00054C28" w:rsidRDefault="00D50A48">
      <w:pPr>
        <w:pStyle w:val="Heading4"/>
        <w:spacing w:before="240"/>
      </w:pPr>
      <w:r>
        <w:t>2009:</w:t>
      </w:r>
      <w:r>
        <w:rPr>
          <w:spacing w:val="-7"/>
        </w:rPr>
        <w:t xml:space="preserve"> </w:t>
      </w:r>
      <w:r>
        <w:t>H1N1</w:t>
      </w:r>
      <w:r>
        <w:rPr>
          <w:spacing w:val="-4"/>
        </w:rPr>
        <w:t xml:space="preserve"> </w:t>
      </w:r>
      <w:r>
        <w:rPr>
          <w:spacing w:val="-5"/>
        </w:rPr>
        <w:t>flu</w:t>
      </w:r>
    </w:p>
    <w:p w14:paraId="7644706C" w14:textId="77777777" w:rsidR="00054C28" w:rsidRDefault="00D50A48">
      <w:pPr>
        <w:pStyle w:val="BodyText"/>
        <w:spacing w:before="119"/>
        <w:ind w:left="940"/>
      </w:pPr>
      <w:r>
        <w:t>In</w:t>
      </w:r>
      <w:r>
        <w:rPr>
          <w:spacing w:val="-2"/>
        </w:rPr>
        <w:t xml:space="preserve"> </w:t>
      </w:r>
      <w:r>
        <w:t>the</w:t>
      </w:r>
      <w:r>
        <w:rPr>
          <w:spacing w:val="-2"/>
        </w:rPr>
        <w:t xml:space="preserve"> </w:t>
      </w:r>
      <w:r>
        <w:t>spring</w:t>
      </w:r>
      <w:r>
        <w:rPr>
          <w:spacing w:val="-4"/>
        </w:rPr>
        <w:t xml:space="preserve"> </w:t>
      </w:r>
      <w:r>
        <w:t>of</w:t>
      </w:r>
      <w:r>
        <w:rPr>
          <w:spacing w:val="-4"/>
        </w:rPr>
        <w:t xml:space="preserve"> </w:t>
      </w:r>
      <w:r>
        <w:t>2009,</w:t>
      </w:r>
      <w:r>
        <w:rPr>
          <w:spacing w:val="-4"/>
        </w:rPr>
        <w:t xml:space="preserve"> </w:t>
      </w:r>
      <w:r>
        <w:t>the</w:t>
      </w:r>
      <w:r>
        <w:rPr>
          <w:spacing w:val="-4"/>
        </w:rPr>
        <w:t xml:space="preserve"> </w:t>
      </w:r>
      <w:r>
        <w:t>H1N1</w:t>
      </w:r>
      <w:r>
        <w:rPr>
          <w:spacing w:val="-4"/>
        </w:rPr>
        <w:t xml:space="preserve"> </w:t>
      </w:r>
      <w:r>
        <w:t>virus</w:t>
      </w:r>
      <w:r>
        <w:rPr>
          <w:spacing w:val="-4"/>
        </w:rPr>
        <w:t xml:space="preserve"> </w:t>
      </w:r>
      <w:r>
        <w:t>was</w:t>
      </w:r>
      <w:r>
        <w:rPr>
          <w:spacing w:val="-4"/>
        </w:rPr>
        <w:t xml:space="preserve"> </w:t>
      </w:r>
      <w:r>
        <w:t>detected</w:t>
      </w:r>
      <w:r>
        <w:rPr>
          <w:spacing w:val="-2"/>
        </w:rPr>
        <w:t xml:space="preserve"> </w:t>
      </w:r>
      <w:r>
        <w:t>in</w:t>
      </w:r>
      <w:r>
        <w:rPr>
          <w:spacing w:val="-4"/>
        </w:rPr>
        <w:t xml:space="preserve"> </w:t>
      </w:r>
      <w:r>
        <w:t>the</w:t>
      </w:r>
      <w:r>
        <w:rPr>
          <w:spacing w:val="-2"/>
        </w:rPr>
        <w:t xml:space="preserve"> </w:t>
      </w:r>
      <w:r>
        <w:t>United</w:t>
      </w:r>
      <w:r>
        <w:rPr>
          <w:spacing w:val="-2"/>
        </w:rPr>
        <w:t xml:space="preserve"> </w:t>
      </w:r>
      <w:r>
        <w:t>States</w:t>
      </w:r>
      <w:r>
        <w:rPr>
          <w:spacing w:val="-3"/>
        </w:rPr>
        <w:t xml:space="preserve"> </w:t>
      </w:r>
      <w:r>
        <w:t>and</w:t>
      </w:r>
      <w:r>
        <w:rPr>
          <w:spacing w:val="-2"/>
        </w:rPr>
        <w:t xml:space="preserve"> </w:t>
      </w:r>
      <w:r>
        <w:t>spread</w:t>
      </w:r>
      <w:r>
        <w:rPr>
          <w:spacing w:val="-4"/>
        </w:rPr>
        <w:t xml:space="preserve"> </w:t>
      </w:r>
      <w:r>
        <w:t>quickly</w:t>
      </w:r>
      <w:r>
        <w:rPr>
          <w:spacing w:val="-3"/>
        </w:rPr>
        <w:t xml:space="preserve"> </w:t>
      </w:r>
      <w:r>
        <w:t>across</w:t>
      </w:r>
      <w:r>
        <w:rPr>
          <w:spacing w:val="-4"/>
        </w:rPr>
        <w:t xml:space="preserve"> </w:t>
      </w:r>
      <w:r>
        <w:t>the country and the world. This outbreak made headlines as the swine flu.</w:t>
      </w:r>
    </w:p>
    <w:p w14:paraId="3A99C3DD" w14:textId="77777777" w:rsidR="00054C28" w:rsidRDefault="00D50A48">
      <w:pPr>
        <w:pStyle w:val="Heading4"/>
        <w:spacing w:before="240"/>
      </w:pPr>
      <w:r>
        <w:t>2010,</w:t>
      </w:r>
      <w:r>
        <w:rPr>
          <w:spacing w:val="-5"/>
        </w:rPr>
        <w:t xml:space="preserve"> </w:t>
      </w:r>
      <w:r>
        <w:t>2014:</w:t>
      </w:r>
      <w:r>
        <w:rPr>
          <w:spacing w:val="-6"/>
        </w:rPr>
        <w:t xml:space="preserve"> </w:t>
      </w:r>
      <w:r>
        <w:t>Whooping</w:t>
      </w:r>
      <w:r>
        <w:rPr>
          <w:spacing w:val="-2"/>
        </w:rPr>
        <w:t xml:space="preserve"> cough</w:t>
      </w:r>
    </w:p>
    <w:p w14:paraId="37FBCD07" w14:textId="77777777" w:rsidR="00054C28" w:rsidRDefault="00D50A48">
      <w:pPr>
        <w:pStyle w:val="BodyText"/>
        <w:spacing w:before="121"/>
        <w:ind w:left="940"/>
      </w:pPr>
      <w:r>
        <w:t>Pertussis,</w:t>
      </w:r>
      <w:r>
        <w:rPr>
          <w:spacing w:val="-3"/>
        </w:rPr>
        <w:t xml:space="preserve"> </w:t>
      </w:r>
      <w:r>
        <w:t>known</w:t>
      </w:r>
      <w:r>
        <w:rPr>
          <w:spacing w:val="-4"/>
        </w:rPr>
        <w:t xml:space="preserve"> </w:t>
      </w:r>
      <w:r>
        <w:t>as</w:t>
      </w:r>
      <w:r>
        <w:rPr>
          <w:spacing w:val="-3"/>
        </w:rPr>
        <w:t xml:space="preserve"> </w:t>
      </w:r>
      <w:r>
        <w:t>whooping</w:t>
      </w:r>
      <w:r>
        <w:rPr>
          <w:spacing w:val="-5"/>
        </w:rPr>
        <w:t xml:space="preserve"> </w:t>
      </w:r>
      <w:r>
        <w:t>cough,</w:t>
      </w:r>
      <w:r>
        <w:rPr>
          <w:spacing w:val="-5"/>
        </w:rPr>
        <w:t xml:space="preserve"> </w:t>
      </w:r>
      <w:r>
        <w:t>is</w:t>
      </w:r>
      <w:r>
        <w:rPr>
          <w:spacing w:val="-5"/>
        </w:rPr>
        <w:t xml:space="preserve"> </w:t>
      </w:r>
      <w:r>
        <w:t>highly</w:t>
      </w:r>
      <w:r>
        <w:rPr>
          <w:spacing w:val="-3"/>
        </w:rPr>
        <w:t xml:space="preserve"> </w:t>
      </w:r>
      <w:r>
        <w:t>contagious</w:t>
      </w:r>
      <w:r>
        <w:rPr>
          <w:spacing w:val="-3"/>
        </w:rPr>
        <w:t xml:space="preserve"> </w:t>
      </w:r>
      <w:r>
        <w:t>and</w:t>
      </w:r>
      <w:r>
        <w:rPr>
          <w:spacing w:val="-4"/>
        </w:rPr>
        <w:t xml:space="preserve"> </w:t>
      </w:r>
      <w:r>
        <w:t>one</w:t>
      </w:r>
      <w:r>
        <w:rPr>
          <w:spacing w:val="-5"/>
        </w:rPr>
        <w:t xml:space="preserve"> </w:t>
      </w:r>
      <w:r>
        <w:t>of</w:t>
      </w:r>
      <w:r>
        <w:rPr>
          <w:spacing w:val="-2"/>
        </w:rPr>
        <w:t xml:space="preserve"> </w:t>
      </w:r>
      <w:r>
        <w:t>the</w:t>
      </w:r>
      <w:r>
        <w:rPr>
          <w:spacing w:val="-4"/>
        </w:rPr>
        <w:t xml:space="preserve"> </w:t>
      </w:r>
      <w:r>
        <w:t>most</w:t>
      </w:r>
      <w:r>
        <w:rPr>
          <w:spacing w:val="-2"/>
        </w:rPr>
        <w:t xml:space="preserve"> </w:t>
      </w:r>
      <w:r>
        <w:t>commonly</w:t>
      </w:r>
      <w:r>
        <w:rPr>
          <w:spacing w:val="-3"/>
        </w:rPr>
        <w:t xml:space="preserve"> </w:t>
      </w:r>
      <w:r>
        <w:t>occurring diseases in the United States. These coughing attacks can last for months.</w:t>
      </w:r>
    </w:p>
    <w:p w14:paraId="51F553EB" w14:textId="77777777" w:rsidR="00054C28" w:rsidRDefault="00D50A48">
      <w:pPr>
        <w:pStyle w:val="Heading4"/>
        <w:spacing w:before="240"/>
      </w:pPr>
      <w:r>
        <w:t>1980s</w:t>
      </w:r>
      <w:r>
        <w:rPr>
          <w:spacing w:val="-3"/>
        </w:rPr>
        <w:t xml:space="preserve"> </w:t>
      </w:r>
      <w:r>
        <w:t>to</w:t>
      </w:r>
      <w:r>
        <w:rPr>
          <w:spacing w:val="-3"/>
        </w:rPr>
        <w:t xml:space="preserve"> </w:t>
      </w:r>
      <w:r>
        <w:t>present:</w:t>
      </w:r>
      <w:r>
        <w:rPr>
          <w:spacing w:val="-5"/>
        </w:rPr>
        <w:t xml:space="preserve"> </w:t>
      </w:r>
      <w:r>
        <w:t>HIV</w:t>
      </w:r>
      <w:r>
        <w:rPr>
          <w:spacing w:val="-5"/>
        </w:rPr>
        <w:t xml:space="preserve"> </w:t>
      </w:r>
      <w:r>
        <w:t>and</w:t>
      </w:r>
      <w:r>
        <w:rPr>
          <w:spacing w:val="-2"/>
        </w:rPr>
        <w:t xml:space="preserve"> </w:t>
      </w:r>
      <w:r>
        <w:rPr>
          <w:spacing w:val="-4"/>
        </w:rPr>
        <w:t>AIDS</w:t>
      </w:r>
    </w:p>
    <w:p w14:paraId="4BA1380F" w14:textId="77777777" w:rsidR="00054C28" w:rsidRDefault="00D50A48">
      <w:pPr>
        <w:pStyle w:val="BodyText"/>
        <w:spacing w:before="119"/>
        <w:ind w:left="940"/>
      </w:pPr>
      <w:r>
        <w:t>First</w:t>
      </w:r>
      <w:r>
        <w:rPr>
          <w:spacing w:val="-4"/>
        </w:rPr>
        <w:t xml:space="preserve"> </w:t>
      </w:r>
      <w:r>
        <w:t>documented</w:t>
      </w:r>
      <w:r>
        <w:rPr>
          <w:spacing w:val="-1"/>
        </w:rPr>
        <w:t xml:space="preserve"> </w:t>
      </w:r>
      <w:r>
        <w:t>in</w:t>
      </w:r>
      <w:r>
        <w:rPr>
          <w:spacing w:val="-3"/>
        </w:rPr>
        <w:t xml:space="preserve"> </w:t>
      </w:r>
      <w:r>
        <w:t>1981,</w:t>
      </w:r>
      <w:r>
        <w:rPr>
          <w:spacing w:val="-1"/>
        </w:rPr>
        <w:t xml:space="preserve"> </w:t>
      </w:r>
      <w:r>
        <w:t>the</w:t>
      </w:r>
      <w:r>
        <w:rPr>
          <w:spacing w:val="-4"/>
        </w:rPr>
        <w:t xml:space="preserve"> </w:t>
      </w:r>
      <w:r>
        <w:t>epidemic</w:t>
      </w:r>
      <w:r>
        <w:rPr>
          <w:spacing w:val="-2"/>
        </w:rPr>
        <w:t xml:space="preserve"> </w:t>
      </w:r>
      <w:r>
        <w:t>known</w:t>
      </w:r>
      <w:r>
        <w:rPr>
          <w:spacing w:val="-3"/>
        </w:rPr>
        <w:t xml:space="preserve"> </w:t>
      </w:r>
      <w:r>
        <w:t>today</w:t>
      </w:r>
      <w:r>
        <w:rPr>
          <w:spacing w:val="-2"/>
        </w:rPr>
        <w:t xml:space="preserve"> </w:t>
      </w:r>
      <w:r>
        <w:t>as</w:t>
      </w:r>
      <w:r>
        <w:rPr>
          <w:spacing w:val="-2"/>
        </w:rPr>
        <w:t xml:space="preserve"> </w:t>
      </w:r>
      <w:r>
        <w:t>HIV</w:t>
      </w:r>
      <w:r>
        <w:rPr>
          <w:spacing w:val="-4"/>
        </w:rPr>
        <w:t xml:space="preserve"> </w:t>
      </w:r>
      <w:r>
        <w:t>appeared</w:t>
      </w:r>
      <w:r>
        <w:rPr>
          <w:spacing w:val="-4"/>
        </w:rPr>
        <w:t xml:space="preserve"> </w:t>
      </w:r>
      <w:r>
        <w:t>to</w:t>
      </w:r>
      <w:r>
        <w:rPr>
          <w:spacing w:val="-3"/>
        </w:rPr>
        <w:t xml:space="preserve"> </w:t>
      </w:r>
      <w:r>
        <w:t>be</w:t>
      </w:r>
      <w:r>
        <w:rPr>
          <w:spacing w:val="-1"/>
        </w:rPr>
        <w:t xml:space="preserve"> </w:t>
      </w:r>
      <w:r>
        <w:t>a</w:t>
      </w:r>
      <w:r>
        <w:rPr>
          <w:spacing w:val="-4"/>
        </w:rPr>
        <w:t xml:space="preserve"> </w:t>
      </w:r>
      <w:r>
        <w:t>rare</w:t>
      </w:r>
      <w:r>
        <w:rPr>
          <w:spacing w:val="-3"/>
        </w:rPr>
        <w:t xml:space="preserve"> </w:t>
      </w:r>
      <w:r>
        <w:t>lung</w:t>
      </w:r>
      <w:r>
        <w:rPr>
          <w:spacing w:val="-2"/>
        </w:rPr>
        <w:t xml:space="preserve"> </w:t>
      </w:r>
      <w:r>
        <w:t>infection.</w:t>
      </w:r>
      <w:r>
        <w:rPr>
          <w:spacing w:val="-5"/>
        </w:rPr>
        <w:t xml:space="preserve"> Now</w:t>
      </w:r>
    </w:p>
    <w:p w14:paraId="02F0818D" w14:textId="77777777" w:rsidR="00054C28" w:rsidRDefault="00D50A48">
      <w:pPr>
        <w:pStyle w:val="BodyText"/>
        <w:ind w:left="940"/>
      </w:pPr>
      <w:r>
        <w:t>we</w:t>
      </w:r>
      <w:r>
        <w:rPr>
          <w:spacing w:val="-3"/>
        </w:rPr>
        <w:t xml:space="preserve"> </w:t>
      </w:r>
      <w:r>
        <w:t>know</w:t>
      </w:r>
      <w:r>
        <w:rPr>
          <w:spacing w:val="-4"/>
        </w:rPr>
        <w:t xml:space="preserve"> </w:t>
      </w:r>
      <w:r>
        <w:t>that</w:t>
      </w:r>
      <w:r>
        <w:rPr>
          <w:spacing w:val="-2"/>
        </w:rPr>
        <w:t xml:space="preserve"> </w:t>
      </w:r>
      <w:r>
        <w:t>HIV</w:t>
      </w:r>
      <w:r>
        <w:rPr>
          <w:spacing w:val="-5"/>
        </w:rPr>
        <w:t xml:space="preserve"> </w:t>
      </w:r>
      <w:r>
        <w:t>damages</w:t>
      </w:r>
      <w:r>
        <w:rPr>
          <w:spacing w:val="-3"/>
        </w:rPr>
        <w:t xml:space="preserve"> </w:t>
      </w:r>
      <w:r>
        <w:t>the</w:t>
      </w:r>
      <w:r>
        <w:rPr>
          <w:spacing w:val="-4"/>
        </w:rPr>
        <w:t xml:space="preserve"> </w:t>
      </w:r>
      <w:r>
        <w:t>body’s</w:t>
      </w:r>
      <w:r>
        <w:rPr>
          <w:spacing w:val="-4"/>
        </w:rPr>
        <w:t xml:space="preserve"> </w:t>
      </w:r>
      <w:r>
        <w:t>immune</w:t>
      </w:r>
      <w:r>
        <w:rPr>
          <w:spacing w:val="-3"/>
        </w:rPr>
        <w:t xml:space="preserve"> </w:t>
      </w:r>
      <w:r>
        <w:t>system</w:t>
      </w:r>
      <w:r>
        <w:rPr>
          <w:spacing w:val="-2"/>
        </w:rPr>
        <w:t xml:space="preserve"> </w:t>
      </w:r>
      <w:r>
        <w:t>and</w:t>
      </w:r>
      <w:r>
        <w:rPr>
          <w:spacing w:val="-4"/>
        </w:rPr>
        <w:t xml:space="preserve"> </w:t>
      </w:r>
      <w:r>
        <w:t>compromises</w:t>
      </w:r>
      <w:r>
        <w:rPr>
          <w:spacing w:val="-3"/>
        </w:rPr>
        <w:t xml:space="preserve"> </w:t>
      </w:r>
      <w:r>
        <w:t>its</w:t>
      </w:r>
      <w:r>
        <w:rPr>
          <w:spacing w:val="-3"/>
        </w:rPr>
        <w:t xml:space="preserve"> </w:t>
      </w:r>
      <w:r>
        <w:t>ability</w:t>
      </w:r>
      <w:r>
        <w:rPr>
          <w:spacing w:val="-6"/>
        </w:rPr>
        <w:t xml:space="preserve"> </w:t>
      </w:r>
      <w:r>
        <w:t>to</w:t>
      </w:r>
      <w:r>
        <w:rPr>
          <w:spacing w:val="-4"/>
        </w:rPr>
        <w:t xml:space="preserve"> </w:t>
      </w:r>
      <w:r>
        <w:t>fight</w:t>
      </w:r>
      <w:r>
        <w:rPr>
          <w:spacing w:val="-2"/>
        </w:rPr>
        <w:t xml:space="preserve"> </w:t>
      </w:r>
      <w:r>
        <w:rPr>
          <w:spacing w:val="-5"/>
        </w:rPr>
        <w:t>off</w:t>
      </w:r>
    </w:p>
    <w:p w14:paraId="5FA6B97D" w14:textId="77777777" w:rsidR="00054C28" w:rsidRDefault="00054C28">
      <w:pPr>
        <w:sectPr w:rsidR="00054C28">
          <w:pgSz w:w="12240" w:h="15840"/>
          <w:pgMar w:top="1580" w:right="860" w:bottom="280" w:left="140" w:header="768" w:footer="0" w:gutter="0"/>
          <w:cols w:space="720"/>
        </w:sectPr>
      </w:pPr>
    </w:p>
    <w:p w14:paraId="1A26E441" w14:textId="77777777" w:rsidR="00054C28" w:rsidRDefault="00054C28">
      <w:pPr>
        <w:pStyle w:val="BodyText"/>
        <w:spacing w:before="4"/>
        <w:ind w:left="0"/>
      </w:pPr>
    </w:p>
    <w:p w14:paraId="610F550C" w14:textId="77777777" w:rsidR="00054C28" w:rsidRDefault="00D50A48">
      <w:pPr>
        <w:pStyle w:val="BodyText"/>
        <w:ind w:left="940" w:right="305"/>
        <w:jc w:val="both"/>
      </w:pPr>
      <w:r>
        <w:t>infections.</w:t>
      </w:r>
      <w:r>
        <w:rPr>
          <w:spacing w:val="-3"/>
        </w:rPr>
        <w:t xml:space="preserve"> </w:t>
      </w:r>
      <w:r>
        <w:t>AIDS</w:t>
      </w:r>
      <w:r>
        <w:rPr>
          <w:spacing w:val="-2"/>
        </w:rPr>
        <w:t xml:space="preserve"> </w:t>
      </w:r>
      <w:r>
        <w:t>is</w:t>
      </w:r>
      <w:r>
        <w:rPr>
          <w:spacing w:val="-4"/>
        </w:rPr>
        <w:t xml:space="preserve"> </w:t>
      </w:r>
      <w:r>
        <w:t>the</w:t>
      </w:r>
      <w:r>
        <w:rPr>
          <w:spacing w:val="-1"/>
        </w:rPr>
        <w:t xml:space="preserve"> </w:t>
      </w:r>
      <w:r>
        <w:t>final</w:t>
      </w:r>
      <w:r>
        <w:rPr>
          <w:spacing w:val="-1"/>
        </w:rPr>
        <w:t xml:space="preserve"> </w:t>
      </w:r>
      <w:r>
        <w:t>stage</w:t>
      </w:r>
      <w:r>
        <w:rPr>
          <w:spacing w:val="-4"/>
        </w:rPr>
        <w:t xml:space="preserve"> </w:t>
      </w:r>
      <w:r>
        <w:t>of</w:t>
      </w:r>
      <w:r>
        <w:rPr>
          <w:spacing w:val="-3"/>
        </w:rPr>
        <w:t xml:space="preserve"> </w:t>
      </w:r>
      <w:r>
        <w:t>HIV</w:t>
      </w:r>
      <w:r>
        <w:rPr>
          <w:spacing w:val="-1"/>
        </w:rPr>
        <w:t xml:space="preserve"> </w:t>
      </w:r>
      <w:r>
        <w:t>and,</w:t>
      </w:r>
      <w:r>
        <w:rPr>
          <w:spacing w:val="-2"/>
        </w:rPr>
        <w:t xml:space="preserve"> </w:t>
      </w:r>
      <w:r>
        <w:t>according</w:t>
      </w:r>
      <w:r>
        <w:rPr>
          <w:spacing w:val="-4"/>
        </w:rPr>
        <w:t xml:space="preserve"> </w:t>
      </w:r>
      <w:r>
        <w:t>to</w:t>
      </w:r>
      <w:r>
        <w:rPr>
          <w:spacing w:val="-4"/>
        </w:rPr>
        <w:t xml:space="preserve"> </w:t>
      </w:r>
      <w:r>
        <w:t>the</w:t>
      </w:r>
      <w:r>
        <w:rPr>
          <w:spacing w:val="-1"/>
        </w:rPr>
        <w:t xml:space="preserve"> </w:t>
      </w:r>
      <w:r>
        <w:t>CDC,</w:t>
      </w:r>
      <w:r>
        <w:rPr>
          <w:spacing w:val="-2"/>
        </w:rPr>
        <w:t xml:space="preserve"> </w:t>
      </w:r>
      <w:r>
        <w:t>in</w:t>
      </w:r>
      <w:r>
        <w:rPr>
          <w:spacing w:val="-3"/>
        </w:rPr>
        <w:t xml:space="preserve"> </w:t>
      </w:r>
      <w:r>
        <w:t>2018</w:t>
      </w:r>
      <w:r>
        <w:rPr>
          <w:spacing w:val="-3"/>
        </w:rPr>
        <w:t xml:space="preserve"> </w:t>
      </w:r>
      <w:r>
        <w:t>it</w:t>
      </w:r>
      <w:r>
        <w:rPr>
          <w:spacing w:val="-3"/>
        </w:rPr>
        <w:t xml:space="preserve"> </w:t>
      </w:r>
      <w:r>
        <w:t>was</w:t>
      </w:r>
      <w:r>
        <w:rPr>
          <w:spacing w:val="-4"/>
        </w:rPr>
        <w:t xml:space="preserve"> </w:t>
      </w:r>
      <w:r>
        <w:t>the</w:t>
      </w:r>
      <w:r>
        <w:rPr>
          <w:spacing w:val="-4"/>
        </w:rPr>
        <w:t xml:space="preserve"> </w:t>
      </w:r>
      <w:r>
        <w:t>9th</w:t>
      </w:r>
      <w:r>
        <w:rPr>
          <w:spacing w:val="-3"/>
        </w:rPr>
        <w:t xml:space="preserve"> </w:t>
      </w:r>
      <w:r>
        <w:t>leading</w:t>
      </w:r>
      <w:r>
        <w:rPr>
          <w:spacing w:val="-2"/>
        </w:rPr>
        <w:t xml:space="preserve"> </w:t>
      </w:r>
      <w:r>
        <w:t>cause of death in the</w:t>
      </w:r>
      <w:r>
        <w:rPr>
          <w:spacing w:val="-1"/>
        </w:rPr>
        <w:t xml:space="preserve"> </w:t>
      </w:r>
      <w:r>
        <w:t>United States among</w:t>
      </w:r>
      <w:r>
        <w:rPr>
          <w:spacing w:val="-1"/>
        </w:rPr>
        <w:t xml:space="preserve"> </w:t>
      </w:r>
      <w:r>
        <w:t>people 25 to</w:t>
      </w:r>
      <w:r>
        <w:rPr>
          <w:spacing w:val="-1"/>
        </w:rPr>
        <w:t xml:space="preserve"> </w:t>
      </w:r>
      <w:r>
        <w:t>34 years old. Just because a person gets</w:t>
      </w:r>
      <w:r>
        <w:rPr>
          <w:spacing w:val="-1"/>
        </w:rPr>
        <w:t xml:space="preserve"> </w:t>
      </w:r>
      <w:r>
        <w:t>HIV doesn’t mean they’ll develop AIDS.</w:t>
      </w:r>
    </w:p>
    <w:p w14:paraId="243E997C" w14:textId="77777777" w:rsidR="00054C28" w:rsidRDefault="00D50A48">
      <w:pPr>
        <w:pStyle w:val="Heading4"/>
        <w:spacing w:before="240"/>
        <w:jc w:val="both"/>
      </w:pPr>
      <w:r>
        <w:t>2020:</w:t>
      </w:r>
      <w:r>
        <w:rPr>
          <w:spacing w:val="-7"/>
        </w:rPr>
        <w:t xml:space="preserve"> </w:t>
      </w:r>
      <w:r>
        <w:t>COVID-</w:t>
      </w:r>
      <w:r>
        <w:rPr>
          <w:spacing w:val="-5"/>
        </w:rPr>
        <w:t>19</w:t>
      </w:r>
    </w:p>
    <w:p w14:paraId="1092E1A6" w14:textId="77777777" w:rsidR="00054C28" w:rsidRDefault="00D50A48">
      <w:pPr>
        <w:pStyle w:val="BodyText"/>
        <w:spacing w:before="121"/>
        <w:ind w:left="940"/>
      </w:pPr>
      <w:r>
        <w:t>The SARS-CoV-2 virus, a type of coronavirus that causes the disease COVID-19, was first detected in Wuhan City, Hubei Province, China in late 2019. It seems to spread easily and sustainably in the community.</w:t>
      </w:r>
      <w:r>
        <w:rPr>
          <w:spacing w:val="-3"/>
        </w:rPr>
        <w:t xml:space="preserve"> </w:t>
      </w:r>
      <w:r>
        <w:t>Cases</w:t>
      </w:r>
      <w:r>
        <w:rPr>
          <w:spacing w:val="-2"/>
        </w:rPr>
        <w:t xml:space="preserve"> </w:t>
      </w:r>
      <w:r>
        <w:t>have</w:t>
      </w:r>
      <w:r>
        <w:rPr>
          <w:spacing w:val="-6"/>
        </w:rPr>
        <w:t xml:space="preserve"> </w:t>
      </w:r>
      <w:r>
        <w:t>been</w:t>
      </w:r>
      <w:r>
        <w:rPr>
          <w:spacing w:val="-3"/>
        </w:rPr>
        <w:t xml:space="preserve"> </w:t>
      </w:r>
      <w:r>
        <w:t>reported</w:t>
      </w:r>
      <w:r>
        <w:rPr>
          <w:spacing w:val="-3"/>
        </w:rPr>
        <w:t xml:space="preserve"> </w:t>
      </w:r>
      <w:r>
        <w:t>all</w:t>
      </w:r>
      <w:r>
        <w:rPr>
          <w:spacing w:val="-1"/>
        </w:rPr>
        <w:t xml:space="preserve"> </w:t>
      </w:r>
      <w:r>
        <w:t>over</w:t>
      </w:r>
      <w:r>
        <w:rPr>
          <w:spacing w:val="-3"/>
        </w:rPr>
        <w:t xml:space="preserve"> </w:t>
      </w:r>
      <w:r>
        <w:t>the</w:t>
      </w:r>
      <w:r>
        <w:rPr>
          <w:spacing w:val="-1"/>
        </w:rPr>
        <w:t xml:space="preserve"> </w:t>
      </w:r>
      <w:r>
        <w:t>world,</w:t>
      </w:r>
      <w:r>
        <w:rPr>
          <w:spacing w:val="-4"/>
        </w:rPr>
        <w:t xml:space="preserve"> </w:t>
      </w:r>
      <w:r>
        <w:t>and</w:t>
      </w:r>
      <w:r>
        <w:rPr>
          <w:spacing w:val="-3"/>
        </w:rPr>
        <w:t xml:space="preserve"> </w:t>
      </w:r>
      <w:r>
        <w:t>as</w:t>
      </w:r>
      <w:r>
        <w:rPr>
          <w:spacing w:val="-4"/>
        </w:rPr>
        <w:t xml:space="preserve"> </w:t>
      </w:r>
      <w:r>
        <w:t>of late</w:t>
      </w:r>
      <w:r>
        <w:rPr>
          <w:spacing w:val="-4"/>
        </w:rPr>
        <w:t xml:space="preserve"> </w:t>
      </w:r>
      <w:r>
        <w:t>May</w:t>
      </w:r>
      <w:r>
        <w:rPr>
          <w:spacing w:val="-2"/>
        </w:rPr>
        <w:t xml:space="preserve"> </w:t>
      </w:r>
      <w:r>
        <w:t>2020,</w:t>
      </w:r>
      <w:r>
        <w:rPr>
          <w:spacing w:val="-2"/>
        </w:rPr>
        <w:t xml:space="preserve"> </w:t>
      </w:r>
      <w:r>
        <w:t>there</w:t>
      </w:r>
      <w:r>
        <w:rPr>
          <w:spacing w:val="-4"/>
        </w:rPr>
        <w:t xml:space="preserve"> </w:t>
      </w:r>
      <w:r>
        <w:t>were</w:t>
      </w:r>
      <w:r>
        <w:rPr>
          <w:spacing w:val="-3"/>
        </w:rPr>
        <w:t xml:space="preserve"> </w:t>
      </w:r>
      <w:r>
        <w:t>over</w:t>
      </w:r>
      <w:r>
        <w:rPr>
          <w:spacing w:val="-4"/>
        </w:rPr>
        <w:t xml:space="preserve"> </w:t>
      </w:r>
      <w:r>
        <w:t>1.5 million cases and over 100,000 deaths in the United States.</w:t>
      </w:r>
    </w:p>
    <w:p w14:paraId="6DE7483C" w14:textId="77777777" w:rsidR="00054C28" w:rsidRDefault="00054C28">
      <w:pPr>
        <w:sectPr w:rsidR="00054C28">
          <w:pgSz w:w="12240" w:h="15840"/>
          <w:pgMar w:top="1580" w:right="860" w:bottom="280" w:left="140" w:header="768" w:footer="0" w:gutter="0"/>
          <w:cols w:space="720"/>
        </w:sectPr>
      </w:pPr>
    </w:p>
    <w:p w14:paraId="5CCB2912" w14:textId="77777777" w:rsidR="00054C28" w:rsidRDefault="00D50A48">
      <w:pPr>
        <w:pStyle w:val="Heading4"/>
        <w:spacing w:before="297"/>
      </w:pPr>
      <w:r>
        <w:lastRenderedPageBreak/>
        <w:t>Figure</w:t>
      </w:r>
      <w:r>
        <w:rPr>
          <w:spacing w:val="-3"/>
        </w:rPr>
        <w:t xml:space="preserve"> </w:t>
      </w:r>
      <w:r>
        <w:t>3:</w:t>
      </w:r>
      <w:r>
        <w:rPr>
          <w:spacing w:val="-5"/>
        </w:rPr>
        <w:t xml:space="preserve"> </w:t>
      </w:r>
      <w:r>
        <w:t>Infectious</w:t>
      </w:r>
      <w:r>
        <w:rPr>
          <w:spacing w:val="-5"/>
        </w:rPr>
        <w:t xml:space="preserve"> </w:t>
      </w:r>
      <w:r>
        <w:t>Disease</w:t>
      </w:r>
      <w:r>
        <w:rPr>
          <w:spacing w:val="-3"/>
        </w:rPr>
        <w:t xml:space="preserve"> </w:t>
      </w:r>
      <w:r>
        <w:t>Timeline</w:t>
      </w:r>
      <w:r>
        <w:rPr>
          <w:spacing w:val="58"/>
        </w:rPr>
        <w:t xml:space="preserve"> </w:t>
      </w:r>
      <w:r>
        <w:t>-</w:t>
      </w:r>
      <w:r>
        <w:rPr>
          <w:spacing w:val="-4"/>
        </w:rPr>
        <w:t xml:space="preserve"> </w:t>
      </w:r>
      <w:r>
        <w:t>21</w:t>
      </w:r>
      <w:r>
        <w:rPr>
          <w:vertAlign w:val="superscript"/>
        </w:rPr>
        <w:t>st</w:t>
      </w:r>
      <w:r>
        <w:rPr>
          <w:spacing w:val="-3"/>
        </w:rPr>
        <w:t xml:space="preserve"> </w:t>
      </w:r>
      <w:r>
        <w:rPr>
          <w:spacing w:val="-2"/>
        </w:rPr>
        <w:t>Century</w:t>
      </w:r>
    </w:p>
    <w:p w14:paraId="78F37A5E" w14:textId="77777777" w:rsidR="00054C28" w:rsidRDefault="00D50A48">
      <w:pPr>
        <w:pStyle w:val="BodyText"/>
        <w:spacing w:before="3"/>
        <w:ind w:left="0"/>
        <w:rPr>
          <w:b/>
          <w:sz w:val="20"/>
        </w:rPr>
      </w:pPr>
      <w:r>
        <w:rPr>
          <w:noProof/>
        </w:rPr>
        <w:drawing>
          <wp:anchor distT="0" distB="0" distL="0" distR="0" simplePos="0" relativeHeight="487627776" behindDoc="1" locked="0" layoutInCell="1" allowOverlap="1" wp14:anchorId="6110B234" wp14:editId="58915133">
            <wp:simplePos x="0" y="0"/>
            <wp:positionH relativeFrom="page">
              <wp:posOffset>699525</wp:posOffset>
            </wp:positionH>
            <wp:positionV relativeFrom="paragraph">
              <wp:posOffset>172213</wp:posOffset>
            </wp:positionV>
            <wp:extent cx="6363655" cy="4453128"/>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97" cstate="print"/>
                    <a:stretch>
                      <a:fillRect/>
                    </a:stretch>
                  </pic:blipFill>
                  <pic:spPr>
                    <a:xfrm>
                      <a:off x="0" y="0"/>
                      <a:ext cx="6363655" cy="4453128"/>
                    </a:xfrm>
                    <a:prstGeom prst="rect">
                      <a:avLst/>
                    </a:prstGeom>
                  </pic:spPr>
                </pic:pic>
              </a:graphicData>
            </a:graphic>
          </wp:anchor>
        </w:drawing>
      </w:r>
    </w:p>
    <w:p w14:paraId="2FAA5864" w14:textId="77777777" w:rsidR="00054C28" w:rsidRDefault="00054C28">
      <w:pPr>
        <w:rPr>
          <w:sz w:val="20"/>
        </w:rPr>
        <w:sectPr w:rsidR="00054C28">
          <w:pgSz w:w="12240" w:h="15840"/>
          <w:pgMar w:top="1580" w:right="860" w:bottom="280" w:left="140" w:header="768" w:footer="0" w:gutter="0"/>
          <w:cols w:space="720"/>
        </w:sectPr>
      </w:pPr>
    </w:p>
    <w:p w14:paraId="350DD210" w14:textId="77777777" w:rsidR="00054C28" w:rsidRDefault="00054C28">
      <w:pPr>
        <w:pStyle w:val="BodyText"/>
        <w:spacing w:before="53" w:after="1"/>
        <w:ind w:left="0"/>
        <w:rPr>
          <w:b/>
          <w:sz w:val="20"/>
        </w:rPr>
      </w:pPr>
    </w:p>
    <w:p w14:paraId="6E409291" w14:textId="77777777" w:rsidR="00054C28" w:rsidRDefault="00D50A48">
      <w:pPr>
        <w:pStyle w:val="BodyText"/>
        <w:ind w:left="911"/>
        <w:rPr>
          <w:sz w:val="20"/>
        </w:rPr>
      </w:pPr>
      <w:r>
        <w:rPr>
          <w:noProof/>
          <w:sz w:val="20"/>
        </w:rPr>
        <mc:AlternateContent>
          <mc:Choice Requires="wpg">
            <w:drawing>
              <wp:inline distT="0" distB="0" distL="0" distR="0" wp14:anchorId="59E50956" wp14:editId="42A41317">
                <wp:extent cx="6438900" cy="577850"/>
                <wp:effectExtent l="0" t="0" r="0" b="3175"/>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199" name="Graphic 199"/>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200" name="Textbox 200"/>
                        <wps:cNvSpPr txBox="1"/>
                        <wps:spPr>
                          <a:xfrm>
                            <a:off x="0" y="56388"/>
                            <a:ext cx="6438900" cy="464820"/>
                          </a:xfrm>
                          <a:prstGeom prst="rect">
                            <a:avLst/>
                          </a:prstGeom>
                        </wps:spPr>
                        <wps:txbx>
                          <w:txbxContent>
                            <w:p w14:paraId="05C334D7" w14:textId="77777777" w:rsidR="00054C28" w:rsidRDefault="00D50A48">
                              <w:pPr>
                                <w:spacing w:before="120"/>
                                <w:ind w:left="209"/>
                                <w:rPr>
                                  <w:sz w:val="40"/>
                                </w:rPr>
                              </w:pPr>
                              <w:r>
                                <w:rPr>
                                  <w:color w:val="FFFFFF"/>
                                  <w:sz w:val="40"/>
                                </w:rPr>
                                <w:t>Landslides</w:t>
                              </w:r>
                              <w:r>
                                <w:rPr>
                                  <w:color w:val="FFFFFF"/>
                                  <w:spacing w:val="-8"/>
                                  <w:sz w:val="40"/>
                                </w:rPr>
                                <w:t xml:space="preserve"> </w:t>
                              </w:r>
                              <w:r>
                                <w:rPr>
                                  <w:color w:val="FFFFFF"/>
                                  <w:sz w:val="40"/>
                                </w:rPr>
                                <w:t>&amp;</w:t>
                              </w:r>
                              <w:r>
                                <w:rPr>
                                  <w:color w:val="FFFFFF"/>
                                  <w:spacing w:val="-4"/>
                                  <w:sz w:val="40"/>
                                </w:rPr>
                                <w:t xml:space="preserve"> </w:t>
                              </w:r>
                              <w:r>
                                <w:rPr>
                                  <w:color w:val="FFFFFF"/>
                                  <w:sz w:val="40"/>
                                </w:rPr>
                                <w:t>Debris</w:t>
                              </w:r>
                              <w:r>
                                <w:rPr>
                                  <w:color w:val="FFFFFF"/>
                                  <w:spacing w:val="-4"/>
                                  <w:sz w:val="40"/>
                                </w:rPr>
                                <w:t xml:space="preserve"> Flow</w:t>
                              </w:r>
                            </w:p>
                          </w:txbxContent>
                        </wps:txbx>
                        <wps:bodyPr wrap="square" lIns="0" tIns="0" rIns="0" bIns="0" rtlCol="0">
                          <a:noAutofit/>
                        </wps:bodyPr>
                      </wps:wsp>
                    </wpg:wgp>
                  </a:graphicData>
                </a:graphic>
              </wp:inline>
            </w:drawing>
          </mc:Choice>
          <mc:Fallback>
            <w:pict>
              <v:group w14:anchorId="59E50956" id="Group 198" o:spid="_x0000_s1167"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O3E5gIAAFMIAAAOAAAAZHJzL2Uyb0RvYy54bWy0Vt9vmzAQfp+0/8Hy+wpJE5Kgkmpr12hS&#13;&#10;1VZqpj0bY35ogD3bCfS/39lgQtOp7drtBc72+Th/33dnzs7bqkR7JlXB6whPTnyMWE15UtRZhL9v&#13;&#10;rz4tMVKa1Akpec0i/MAUPl9//HDWiJBNec7LhEkEQWoVNiLCudYi9DxFc1YRdcIFq2Ex5bIiGoYy&#13;&#10;8xJJGoheld7U9wOv4TIRklOmFMxedot4beOnKaP6Nk0V06iMMOSm7VPaZ2ye3vqMhJkkIi9onwZ5&#13;&#10;QxYVKWr46BDqkmiCdrJ4EqoqqOSKp/qE8srjaVpQZs8Ap5n4R6fZSL4T9ixZ2GRigAmgPcLpzWHp&#13;&#10;zX4jxb24k132YF5z+lMBLl4jsnC8bsbZwblNZWU2wSFQaxF9GBBlrUYUJoPZ6XLlA/AU1uaLxXLe&#13;&#10;Q05z4OXJNpp/fX6jR8Lusza5IZlGgHrUASD1PoDucyKYxV0ZAO4kKhIQ92qFUU0qUPGmF4yZAqTM&#13;&#10;58HPoNiPVA/oOzAajkpCulN6w7hFm+yvle5UmziL5M6ibe1MCdo3qi+t6jVGoHqJEag+7lQviDb7&#13;&#10;DIXGRM2IrnxgyyxXfM+23Dpqw5lhNZgFGDnCIdeDT1mPfYH7kZdbc29h43U+8+B0uTSpQTS37t6P&#13;&#10;/KaTqf8qx8VivgqejTg+Ccjzr9xfTuNR9BdPN/a2VTLCgZZcsQ4aw5XFaOAP/MYKUbwskquiLA1h&#13;&#10;SmbxRSnRnpgG6AezpQs9coNiUmEnWWPFPHkAzTcg8girXzsiGUbltxqqyrRQZ0hnxM6QurzgttFa&#13;&#10;rUilt+0PIgUSYEZYQ1e44a64SOikDPkbh87X7Kz5553maWF0bnPrMuoHUOhdyf33iocLxlX8FnKP&#13;&#10;eYvMFGQ1qnik2y8cimLi5p+t/UHkJPxjj5wBQ1NHkeseBh1T/z2OprLtZXMEYNcijsjUbdza9tV1&#13;&#10;3n/I7ytYsl0abi6r1/6WNVfjeGxZPfwLrH8DAAD//wMAUEsDBBQABgAIAAAAIQBEfSP03wAAAAoB&#13;&#10;AAAPAAAAZHJzL2Rvd25yZXYueG1sTI9La8MwEITvhf4HsYXeGkl90TiWQ0gfpxBoUgi9beyNbWJJ&#13;&#10;xlJs599300t7GRiGnZ0vnY+2ET11ofbOgJ4oEORyX9SuNPC1fb97AREiugIb78jAmQLMs+urFJPC&#13;&#10;D+6T+k0sBZe4kKCBKsY2kTLkFVkME9+S4+zgO4uRbVfKosOBy20j75V6lhZrxx8qbGlZUX7cnKyB&#13;&#10;jwGHxYN+61fHw/L8vX1a71aajLm9GV9nLIsZiEhj/LuACwPvh4yH7f3JFUE0Bpgm/uolU/qR/d7A&#13;&#10;VCuQWSr/I2Q/AAAA//8DAFBLAQItABQABgAIAAAAIQC2gziS/gAAAOEBAAATAAAAAAAAAAAAAAAA&#13;&#10;AAAAAABbQ29udGVudF9UeXBlc10ueG1sUEsBAi0AFAAGAAgAAAAhADj9If/WAAAAlAEAAAsAAAAA&#13;&#10;AAAAAAAAAAAALwEAAF9yZWxzLy5yZWxzUEsBAi0AFAAGAAgAAAAhAPGw7cTmAgAAUwgAAA4AAAAA&#13;&#10;AAAAAAAAAAAALgIAAGRycy9lMm9Eb2MueG1sUEsBAi0AFAAGAAgAAAAhAER9I/TfAAAACgEAAA8A&#13;&#10;AAAAAAAAAAAAAAAAQAUAAGRycy9kb3ducmV2LnhtbFBLBQYAAAAABAAEAPMAAABMBgAAAAA=&#13;&#10;">
                <v:shape id="Graphic 199" o:spid="_x0000_s1168"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Mh4xgAAAOEAAAAPAAAAZHJzL2Rvd25yZXYueG1sRI/BisIw&#13;&#10;EIbvC75DGMHbmqq4q9UooggePOyq4HVsxrbYTEITa317IyzsZZjh5/+Gb75sTSUaqn1pWcGgn4Ag&#13;&#10;zqwuOVdwOm4/JyB8QNZYWSYFT/KwXHQ+5phq++Bfag4hFxHCPkUFRQguldJnBRn0feuIY3a1tcEQ&#13;&#10;zzqXusZHhJtKDpPkSxosOX4o0NG6oOx2uBsFzc9kRO5yG2f63IbvCku326+V6nXbzSyO1QxEoDb8&#13;&#10;N/4QOx0dplN4G8UN5OIFAAD//wMAUEsBAi0AFAAGAAgAAAAhANvh9svuAAAAhQEAABMAAAAAAAAA&#13;&#10;AAAAAAAAAAAAAFtDb250ZW50X1R5cGVzXS54bWxQSwECLQAUAAYACAAAACEAWvQsW78AAAAVAQAA&#13;&#10;CwAAAAAAAAAAAAAAAAAfAQAAX3JlbHMvLnJlbHNQSwECLQAUAAYACAAAACEAaCzIeMYAAADhAAAA&#13;&#10;DwAAAAAAAAAAAAAAAAAHAgAAZHJzL2Rvd25yZXYueG1sUEsFBgAAAAADAAMAtwAAAPoCAAAAAA==&#13;&#10;" path="m6438646,l,,,56388,,521208r,56388l6438646,577596r,-56388l6438646,56388r,-56388xe" fillcolor="#006480" stroked="f">
                  <v:path arrowok="t"/>
                </v:shape>
                <v:shape id="Textbox 200" o:spid="_x0000_s1169"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WFbyAAAAOEAAAAPAAAAZHJzL2Rvd25yZXYueG1sRI9Ba8JA&#13;&#10;FITvhf6H5Qne6sYexMasIraFgiDG9NDjM/uSLGbfptmtxn/vCgUvA8Mw3zDZarCtOFPvjWMF00kC&#13;&#10;grh02nCt4Lv4fJmD8AFZY+uYFFzJw2r5/JRhqt2FczofQi0ihH2KCpoQulRKXzZk0U9cRxyzyvUW&#13;&#10;Q7R9LXWPlwi3rXxNkpm0aDguNNjRpqHydPizCtY/nH+Y391xn1e5KYq3hLezk1Lj0fC+iLJegAg0&#13;&#10;hEfjH/GlFUQs3B/FNyCXNwAAAP//AwBQSwECLQAUAAYACAAAACEA2+H2y+4AAACFAQAAEwAAAAAA&#13;&#10;AAAAAAAAAAAAAAAAW0NvbnRlbnRfVHlwZXNdLnhtbFBLAQItABQABgAIAAAAIQBa9CxbvwAAABUB&#13;&#10;AAALAAAAAAAAAAAAAAAAAB8BAABfcmVscy8ucmVsc1BLAQItABQABgAIAAAAIQBYuWFbyAAAAOEA&#13;&#10;AAAPAAAAAAAAAAAAAAAAAAcCAABkcnMvZG93bnJldi54bWxQSwUGAAAAAAMAAwC3AAAA/AIAAAAA&#13;&#10;" filled="f" stroked="f">
                  <v:textbox inset="0,0,0,0">
                    <w:txbxContent>
                      <w:p w14:paraId="05C334D7" w14:textId="77777777" w:rsidR="00054C28" w:rsidRDefault="00D50A48">
                        <w:pPr>
                          <w:spacing w:before="120"/>
                          <w:ind w:left="209"/>
                          <w:rPr>
                            <w:sz w:val="40"/>
                          </w:rPr>
                        </w:pPr>
                        <w:r>
                          <w:rPr>
                            <w:color w:val="FFFFFF"/>
                            <w:sz w:val="40"/>
                          </w:rPr>
                          <w:t>Landslides</w:t>
                        </w:r>
                        <w:r>
                          <w:rPr>
                            <w:color w:val="FFFFFF"/>
                            <w:spacing w:val="-8"/>
                            <w:sz w:val="40"/>
                          </w:rPr>
                          <w:t xml:space="preserve"> </w:t>
                        </w:r>
                        <w:r>
                          <w:rPr>
                            <w:color w:val="FFFFFF"/>
                            <w:sz w:val="40"/>
                          </w:rPr>
                          <w:t>&amp;</w:t>
                        </w:r>
                        <w:r>
                          <w:rPr>
                            <w:color w:val="FFFFFF"/>
                            <w:spacing w:val="-4"/>
                            <w:sz w:val="40"/>
                          </w:rPr>
                          <w:t xml:space="preserve"> </w:t>
                        </w:r>
                        <w:r>
                          <w:rPr>
                            <w:color w:val="FFFFFF"/>
                            <w:sz w:val="40"/>
                          </w:rPr>
                          <w:t>Debris</w:t>
                        </w:r>
                        <w:r>
                          <w:rPr>
                            <w:color w:val="FFFFFF"/>
                            <w:spacing w:val="-4"/>
                            <w:sz w:val="40"/>
                          </w:rPr>
                          <w:t xml:space="preserve"> Flow</w:t>
                        </w:r>
                      </w:p>
                    </w:txbxContent>
                  </v:textbox>
                </v:shape>
                <w10:anchorlock/>
              </v:group>
            </w:pict>
          </mc:Fallback>
        </mc:AlternateContent>
      </w:r>
    </w:p>
    <w:p w14:paraId="3E43ADF3" w14:textId="77777777" w:rsidR="00054C28" w:rsidRDefault="00D50A48">
      <w:pPr>
        <w:pStyle w:val="BodyText"/>
        <w:spacing w:before="209"/>
        <w:ind w:left="940" w:right="2126"/>
      </w:pPr>
      <w:r>
        <w:rPr>
          <w:noProof/>
        </w:rPr>
        <w:drawing>
          <wp:anchor distT="0" distB="0" distL="0" distR="0" simplePos="0" relativeHeight="15769600" behindDoc="0" locked="0" layoutInCell="1" allowOverlap="1" wp14:anchorId="2B7D33F2" wp14:editId="7D3E958A">
            <wp:simplePos x="0" y="0"/>
            <wp:positionH relativeFrom="page">
              <wp:posOffset>6097696</wp:posOffset>
            </wp:positionH>
            <wp:positionV relativeFrom="paragraph">
              <wp:posOffset>232563</wp:posOffset>
            </wp:positionV>
            <wp:extent cx="897492" cy="931621"/>
            <wp:effectExtent l="0" t="0" r="0" b="0"/>
            <wp:wrapNone/>
            <wp:docPr id="201" name="Image 201"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Icon  Description automatically generated"/>
                    <pic:cNvPicPr/>
                  </pic:nvPicPr>
                  <pic:blipFill>
                    <a:blip r:embed="rId98" cstate="print"/>
                    <a:stretch>
                      <a:fillRect/>
                    </a:stretch>
                  </pic:blipFill>
                  <pic:spPr>
                    <a:xfrm>
                      <a:off x="0" y="0"/>
                      <a:ext cx="897492" cy="931621"/>
                    </a:xfrm>
                    <a:prstGeom prst="rect">
                      <a:avLst/>
                    </a:prstGeom>
                  </pic:spPr>
                </pic:pic>
              </a:graphicData>
            </a:graphic>
          </wp:anchor>
        </w:drawing>
      </w:r>
      <w:r>
        <w:t>Landslides</w:t>
      </w:r>
      <w:r>
        <w:rPr>
          <w:spacing w:val="-3"/>
        </w:rPr>
        <w:t xml:space="preserve"> </w:t>
      </w:r>
      <w:r>
        <w:t>occur</w:t>
      </w:r>
      <w:r>
        <w:rPr>
          <w:spacing w:val="-5"/>
        </w:rPr>
        <w:t xml:space="preserve"> </w:t>
      </w:r>
      <w:r>
        <w:t>in</w:t>
      </w:r>
      <w:r>
        <w:rPr>
          <w:spacing w:val="-4"/>
        </w:rPr>
        <w:t xml:space="preserve"> </w:t>
      </w:r>
      <w:r>
        <w:t>all</w:t>
      </w:r>
      <w:r>
        <w:rPr>
          <w:spacing w:val="-2"/>
        </w:rPr>
        <w:t xml:space="preserve"> </w:t>
      </w:r>
      <w:r>
        <w:t>U.S.</w:t>
      </w:r>
      <w:r>
        <w:rPr>
          <w:spacing w:val="-3"/>
        </w:rPr>
        <w:t xml:space="preserve"> </w:t>
      </w:r>
      <w:r>
        <w:t>states</w:t>
      </w:r>
      <w:r>
        <w:rPr>
          <w:spacing w:val="-5"/>
        </w:rPr>
        <w:t xml:space="preserve"> </w:t>
      </w:r>
      <w:r>
        <w:t>and</w:t>
      </w:r>
      <w:r>
        <w:rPr>
          <w:spacing w:val="-4"/>
        </w:rPr>
        <w:t xml:space="preserve"> </w:t>
      </w:r>
      <w:r>
        <w:t>territories</w:t>
      </w:r>
      <w:r>
        <w:rPr>
          <w:spacing w:val="-5"/>
        </w:rPr>
        <w:t xml:space="preserve"> </w:t>
      </w:r>
      <w:r>
        <w:t>and</w:t>
      </w:r>
      <w:r>
        <w:rPr>
          <w:spacing w:val="-2"/>
        </w:rPr>
        <w:t xml:space="preserve"> </w:t>
      </w:r>
      <w:r>
        <w:t>can</w:t>
      </w:r>
      <w:r>
        <w:rPr>
          <w:spacing w:val="-2"/>
        </w:rPr>
        <w:t xml:space="preserve"> </w:t>
      </w:r>
      <w:r>
        <w:t>be</w:t>
      </w:r>
      <w:r>
        <w:rPr>
          <w:spacing w:val="-2"/>
        </w:rPr>
        <w:t xml:space="preserve"> </w:t>
      </w:r>
      <w:r>
        <w:t>caused</w:t>
      </w:r>
      <w:r>
        <w:rPr>
          <w:spacing w:val="-4"/>
        </w:rPr>
        <w:t xml:space="preserve"> </w:t>
      </w:r>
      <w:r>
        <w:t>by</w:t>
      </w:r>
      <w:r>
        <w:rPr>
          <w:spacing w:val="-3"/>
        </w:rPr>
        <w:t xml:space="preserve"> </w:t>
      </w:r>
      <w:r>
        <w:t>many</w:t>
      </w:r>
      <w:r>
        <w:rPr>
          <w:spacing w:val="-3"/>
        </w:rPr>
        <w:t xml:space="preserve"> </w:t>
      </w:r>
      <w:r>
        <w:t>factors including earthquakes, storms, volcanic eruptions, fire and human modification of land. The deadliest landslides are the ones that occur quickly, like debris flows, often with little notice. Whether you are at work or at home, the best way to prepare</w:t>
      </w:r>
      <w:r>
        <w:rPr>
          <w:spacing w:val="-1"/>
        </w:rPr>
        <w:t xml:space="preserve"> </w:t>
      </w:r>
      <w:r>
        <w:t>is</w:t>
      </w:r>
      <w:r>
        <w:rPr>
          <w:spacing w:val="-4"/>
        </w:rPr>
        <w:t xml:space="preserve"> </w:t>
      </w:r>
      <w:r>
        <w:t>to</w:t>
      </w:r>
      <w:r>
        <w:rPr>
          <w:spacing w:val="-4"/>
        </w:rPr>
        <w:t xml:space="preserve"> </w:t>
      </w:r>
      <w:r>
        <w:t>stay</w:t>
      </w:r>
      <w:r>
        <w:rPr>
          <w:spacing w:val="-2"/>
        </w:rPr>
        <w:t xml:space="preserve"> </w:t>
      </w:r>
      <w:r>
        <w:t>informed,</w:t>
      </w:r>
      <w:r>
        <w:rPr>
          <w:spacing w:val="-2"/>
        </w:rPr>
        <w:t xml:space="preserve"> </w:t>
      </w:r>
      <w:r>
        <w:t>and</w:t>
      </w:r>
      <w:r>
        <w:rPr>
          <w:spacing w:val="-3"/>
        </w:rPr>
        <w:t xml:space="preserve"> </w:t>
      </w:r>
      <w:r>
        <w:t>understand</w:t>
      </w:r>
      <w:r>
        <w:rPr>
          <w:spacing w:val="-3"/>
        </w:rPr>
        <w:t xml:space="preserve"> </w:t>
      </w:r>
      <w:r>
        <w:t>when</w:t>
      </w:r>
      <w:r>
        <w:rPr>
          <w:spacing w:val="-1"/>
        </w:rPr>
        <w:t xml:space="preserve"> </w:t>
      </w:r>
      <w:r>
        <w:t>a</w:t>
      </w:r>
      <w:r>
        <w:rPr>
          <w:spacing w:val="-4"/>
        </w:rPr>
        <w:t xml:space="preserve"> </w:t>
      </w:r>
      <w:r>
        <w:t>dangerous</w:t>
      </w:r>
      <w:r>
        <w:rPr>
          <w:spacing w:val="-4"/>
        </w:rPr>
        <w:t xml:space="preserve"> </w:t>
      </w:r>
      <w:r>
        <w:t>landslide</w:t>
      </w:r>
      <w:r>
        <w:rPr>
          <w:spacing w:val="-4"/>
        </w:rPr>
        <w:t xml:space="preserve"> </w:t>
      </w:r>
      <w:r>
        <w:t>is</w:t>
      </w:r>
      <w:r>
        <w:rPr>
          <w:spacing w:val="-2"/>
        </w:rPr>
        <w:t xml:space="preserve"> </w:t>
      </w:r>
      <w:r>
        <w:t>likely</w:t>
      </w:r>
      <w:r>
        <w:rPr>
          <w:spacing w:val="-2"/>
        </w:rPr>
        <w:t xml:space="preserve"> </w:t>
      </w:r>
      <w:r>
        <w:t xml:space="preserve">to </w:t>
      </w:r>
      <w:r>
        <w:rPr>
          <w:spacing w:val="-2"/>
        </w:rPr>
        <w:t>occur.</w:t>
      </w:r>
    </w:p>
    <w:p w14:paraId="4575250F" w14:textId="77777777" w:rsidR="00054C28" w:rsidRDefault="00D50A48">
      <w:pPr>
        <w:pStyle w:val="BodyText"/>
        <w:spacing w:before="119"/>
        <w:ind w:left="940" w:right="343"/>
      </w:pPr>
      <w:r>
        <w:t>In</w:t>
      </w:r>
      <w:r>
        <w:rPr>
          <w:spacing w:val="-2"/>
        </w:rPr>
        <w:t xml:space="preserve"> </w:t>
      </w:r>
      <w:r>
        <w:t>a</w:t>
      </w:r>
      <w:r>
        <w:rPr>
          <w:spacing w:val="-3"/>
        </w:rPr>
        <w:t xml:space="preserve"> </w:t>
      </w:r>
      <w:r>
        <w:t>landslide,</w:t>
      </w:r>
      <w:r>
        <w:rPr>
          <w:spacing w:val="-2"/>
        </w:rPr>
        <w:t xml:space="preserve"> </w:t>
      </w:r>
      <w:r>
        <w:t>masses</w:t>
      </w:r>
      <w:r>
        <w:rPr>
          <w:spacing w:val="-3"/>
        </w:rPr>
        <w:t xml:space="preserve"> </w:t>
      </w:r>
      <w:r>
        <w:t>of</w:t>
      </w:r>
      <w:r>
        <w:rPr>
          <w:spacing w:val="-4"/>
        </w:rPr>
        <w:t xml:space="preserve"> </w:t>
      </w:r>
      <w:r>
        <w:t>rock,</w:t>
      </w:r>
      <w:r>
        <w:rPr>
          <w:spacing w:val="-3"/>
        </w:rPr>
        <w:t xml:space="preserve"> </w:t>
      </w:r>
      <w:r>
        <w:t>earth</w:t>
      </w:r>
      <w:r>
        <w:rPr>
          <w:spacing w:val="-2"/>
        </w:rPr>
        <w:t xml:space="preserve"> </w:t>
      </w:r>
      <w:r>
        <w:t>or</w:t>
      </w:r>
      <w:r>
        <w:rPr>
          <w:spacing w:val="-4"/>
        </w:rPr>
        <w:t xml:space="preserve"> </w:t>
      </w:r>
      <w:r>
        <w:t>debris</w:t>
      </w:r>
      <w:r>
        <w:rPr>
          <w:spacing w:val="-3"/>
        </w:rPr>
        <w:t xml:space="preserve"> </w:t>
      </w:r>
      <w:r>
        <w:t>move</w:t>
      </w:r>
      <w:r>
        <w:rPr>
          <w:spacing w:val="-3"/>
        </w:rPr>
        <w:t xml:space="preserve"> </w:t>
      </w:r>
      <w:r>
        <w:t>down</w:t>
      </w:r>
      <w:r>
        <w:rPr>
          <w:spacing w:val="-4"/>
        </w:rPr>
        <w:t xml:space="preserve"> </w:t>
      </w:r>
      <w:r>
        <w:t>a</w:t>
      </w:r>
      <w:r>
        <w:rPr>
          <w:spacing w:val="-3"/>
        </w:rPr>
        <w:t xml:space="preserve"> </w:t>
      </w:r>
      <w:r>
        <w:t>slope.</w:t>
      </w:r>
      <w:r>
        <w:rPr>
          <w:spacing w:val="-5"/>
        </w:rPr>
        <w:t xml:space="preserve"> </w:t>
      </w:r>
      <w:r>
        <w:t>Debris</w:t>
      </w:r>
      <w:r>
        <w:rPr>
          <w:spacing w:val="-6"/>
        </w:rPr>
        <w:t xml:space="preserve"> </w:t>
      </w:r>
      <w:r>
        <w:t>and</w:t>
      </w:r>
      <w:r>
        <w:rPr>
          <w:spacing w:val="-4"/>
        </w:rPr>
        <w:t xml:space="preserve"> </w:t>
      </w:r>
      <w:r>
        <w:t>mud</w:t>
      </w:r>
      <w:r>
        <w:rPr>
          <w:spacing w:val="-4"/>
        </w:rPr>
        <w:t xml:space="preserve"> </w:t>
      </w:r>
      <w:r>
        <w:t>flows</w:t>
      </w:r>
      <w:r>
        <w:rPr>
          <w:spacing w:val="-3"/>
        </w:rPr>
        <w:t xml:space="preserve"> </w:t>
      </w:r>
      <w:r>
        <w:t>are</w:t>
      </w:r>
      <w:r>
        <w:rPr>
          <w:spacing w:val="-2"/>
        </w:rPr>
        <w:t xml:space="preserve"> </w:t>
      </w:r>
      <w:r>
        <w:t>rivers</w:t>
      </w:r>
      <w:r>
        <w:rPr>
          <w:spacing w:val="-5"/>
        </w:rPr>
        <w:t xml:space="preserve"> </w:t>
      </w:r>
      <w:r>
        <w:t xml:space="preserve">of rock, earth, and other debris saturated with water. They develop during intense rainfall, runoff, or rapid snowmelt, changing the earth into a flowing river of mud or “slurry.” They can flow rapidly, striking with little or no warning at avalanche speeds (faster than a person can run). They also can travel many miles from their source, growing in size as they pick up trees, boulders, cars and other materials. Debris flows don’t always stay in stream channels and they can flow sideways as well as </w:t>
      </w:r>
      <w:r>
        <w:rPr>
          <w:spacing w:val="-2"/>
        </w:rPr>
        <w:t>downhill.</w:t>
      </w:r>
    </w:p>
    <w:p w14:paraId="3A1B8BDD" w14:textId="77777777" w:rsidR="00054C28" w:rsidRDefault="00D50A48">
      <w:pPr>
        <w:pStyle w:val="BodyText"/>
        <w:spacing w:before="122"/>
        <w:ind w:left="940" w:right="314"/>
      </w:pPr>
      <w:r>
        <w:t>When</w:t>
      </w:r>
      <w:r>
        <w:rPr>
          <w:spacing w:val="-4"/>
        </w:rPr>
        <w:t xml:space="preserve"> </w:t>
      </w:r>
      <w:r>
        <w:t>a</w:t>
      </w:r>
      <w:r>
        <w:rPr>
          <w:spacing w:val="-5"/>
        </w:rPr>
        <w:t xml:space="preserve"> </w:t>
      </w:r>
      <w:r>
        <w:t>wildfire</w:t>
      </w:r>
      <w:r>
        <w:rPr>
          <w:spacing w:val="-4"/>
        </w:rPr>
        <w:t xml:space="preserve"> </w:t>
      </w:r>
      <w:r>
        <w:t>burns</w:t>
      </w:r>
      <w:r>
        <w:rPr>
          <w:spacing w:val="-3"/>
        </w:rPr>
        <w:t xml:space="preserve"> </w:t>
      </w:r>
      <w:r>
        <w:t>a</w:t>
      </w:r>
      <w:r>
        <w:rPr>
          <w:spacing w:val="-7"/>
        </w:rPr>
        <w:t xml:space="preserve"> </w:t>
      </w:r>
      <w:r>
        <w:t>slope,</w:t>
      </w:r>
      <w:r>
        <w:rPr>
          <w:spacing w:val="-2"/>
        </w:rPr>
        <w:t xml:space="preserve"> </w:t>
      </w:r>
      <w:r>
        <w:t>it</w:t>
      </w:r>
      <w:r>
        <w:rPr>
          <w:spacing w:val="-2"/>
        </w:rPr>
        <w:t xml:space="preserve"> </w:t>
      </w:r>
      <w:r>
        <w:t>increases</w:t>
      </w:r>
      <w:r>
        <w:rPr>
          <w:spacing w:val="-5"/>
        </w:rPr>
        <w:t xml:space="preserve"> </w:t>
      </w:r>
      <w:r>
        <w:t>the</w:t>
      </w:r>
      <w:r>
        <w:rPr>
          <w:spacing w:val="-2"/>
        </w:rPr>
        <w:t xml:space="preserve"> </w:t>
      </w:r>
      <w:r>
        <w:t>chance</w:t>
      </w:r>
      <w:r>
        <w:rPr>
          <w:spacing w:val="-2"/>
        </w:rPr>
        <w:t xml:space="preserve"> </w:t>
      </w:r>
      <w:r>
        <w:t>of</w:t>
      </w:r>
      <w:r>
        <w:rPr>
          <w:spacing w:val="-2"/>
        </w:rPr>
        <w:t xml:space="preserve"> </w:t>
      </w:r>
      <w:r>
        <w:t>debris</w:t>
      </w:r>
      <w:r>
        <w:rPr>
          <w:spacing w:val="-5"/>
        </w:rPr>
        <w:t xml:space="preserve"> </w:t>
      </w:r>
      <w:r>
        <w:t>flows</w:t>
      </w:r>
      <w:r>
        <w:rPr>
          <w:spacing w:val="-5"/>
        </w:rPr>
        <w:t xml:space="preserve"> </w:t>
      </w:r>
      <w:r>
        <w:t>for</w:t>
      </w:r>
      <w:r>
        <w:rPr>
          <w:spacing w:val="-2"/>
        </w:rPr>
        <w:t xml:space="preserve"> </w:t>
      </w:r>
      <w:r>
        <w:t>several</w:t>
      </w:r>
      <w:r>
        <w:rPr>
          <w:spacing w:val="-2"/>
        </w:rPr>
        <w:t xml:space="preserve"> </w:t>
      </w:r>
      <w:r>
        <w:t>years.</w:t>
      </w:r>
      <w:r>
        <w:rPr>
          <w:spacing w:val="-4"/>
        </w:rPr>
        <w:t xml:space="preserve"> </w:t>
      </w:r>
      <w:r>
        <w:t>Although</w:t>
      </w:r>
      <w:r>
        <w:rPr>
          <w:spacing w:val="-4"/>
        </w:rPr>
        <w:t xml:space="preserve"> </w:t>
      </w:r>
      <w:r>
        <w:t>some landslides require lengthy rain and saturated slopes, a</w:t>
      </w:r>
      <w:r>
        <w:rPr>
          <w:spacing w:val="-1"/>
        </w:rPr>
        <w:t xml:space="preserve"> </w:t>
      </w:r>
      <w:r>
        <w:t>debris</w:t>
      </w:r>
      <w:r>
        <w:rPr>
          <w:spacing w:val="-1"/>
        </w:rPr>
        <w:t xml:space="preserve"> </w:t>
      </w:r>
      <w:r>
        <w:t>flow can start on a</w:t>
      </w:r>
      <w:r>
        <w:rPr>
          <w:spacing w:val="-1"/>
        </w:rPr>
        <w:t xml:space="preserve"> </w:t>
      </w:r>
      <w:r>
        <w:t>dry slope after only a few</w:t>
      </w:r>
      <w:r>
        <w:rPr>
          <w:spacing w:val="-1"/>
        </w:rPr>
        <w:t xml:space="preserve"> </w:t>
      </w:r>
      <w:r>
        <w:t>minutes</w:t>
      </w:r>
      <w:r>
        <w:rPr>
          <w:spacing w:val="-3"/>
        </w:rPr>
        <w:t xml:space="preserve"> </w:t>
      </w:r>
      <w:r>
        <w:t>of</w:t>
      </w:r>
      <w:r>
        <w:rPr>
          <w:spacing w:val="-2"/>
        </w:rPr>
        <w:t xml:space="preserve"> </w:t>
      </w:r>
      <w:r>
        <w:t>intense rain.</w:t>
      </w:r>
      <w:r>
        <w:rPr>
          <w:spacing w:val="-2"/>
        </w:rPr>
        <w:t xml:space="preserve"> </w:t>
      </w:r>
      <w:r>
        <w:t>“Intense” rain means</w:t>
      </w:r>
      <w:r>
        <w:rPr>
          <w:spacing w:val="-1"/>
        </w:rPr>
        <w:t xml:space="preserve"> </w:t>
      </w:r>
      <w:r>
        <w:t>a</w:t>
      </w:r>
      <w:r>
        <w:rPr>
          <w:spacing w:val="-1"/>
        </w:rPr>
        <w:t xml:space="preserve"> </w:t>
      </w:r>
      <w:r>
        <w:t>burst</w:t>
      </w:r>
      <w:r>
        <w:rPr>
          <w:spacing w:val="-2"/>
        </w:rPr>
        <w:t xml:space="preserve"> </w:t>
      </w:r>
      <w:r>
        <w:t>of</w:t>
      </w:r>
      <w:r>
        <w:rPr>
          <w:spacing w:val="-2"/>
        </w:rPr>
        <w:t xml:space="preserve"> </w:t>
      </w:r>
      <w:r>
        <w:t>rain</w:t>
      </w:r>
      <w:r>
        <w:rPr>
          <w:spacing w:val="-2"/>
        </w:rPr>
        <w:t xml:space="preserve"> </w:t>
      </w:r>
      <w:r>
        <w:t>at</w:t>
      </w:r>
      <w:r>
        <w:rPr>
          <w:spacing w:val="-2"/>
        </w:rPr>
        <w:t xml:space="preserve"> </w:t>
      </w:r>
      <w:r>
        <w:t>a</w:t>
      </w:r>
      <w:r>
        <w:rPr>
          <w:spacing w:val="-3"/>
        </w:rPr>
        <w:t xml:space="preserve"> </w:t>
      </w:r>
      <w:r>
        <w:t>fast</w:t>
      </w:r>
      <w:r>
        <w:rPr>
          <w:spacing w:val="-4"/>
        </w:rPr>
        <w:t xml:space="preserve"> </w:t>
      </w:r>
      <w:r>
        <w:t>rate,</w:t>
      </w:r>
      <w:r>
        <w:rPr>
          <w:spacing w:val="-2"/>
        </w:rPr>
        <w:t xml:space="preserve"> </w:t>
      </w:r>
      <w:r>
        <w:t>about</w:t>
      </w:r>
      <w:r>
        <w:rPr>
          <w:spacing w:val="-2"/>
        </w:rPr>
        <w:t xml:space="preserve"> </w:t>
      </w:r>
      <w:r>
        <w:t>half an inch in an hour. With debris flows, the rate matters more than total rainfall.</w:t>
      </w:r>
    </w:p>
    <w:p w14:paraId="4DD167D7" w14:textId="77777777" w:rsidR="00054C28" w:rsidRDefault="00D50A48">
      <w:pPr>
        <w:pStyle w:val="BodyText"/>
        <w:spacing w:before="119"/>
        <w:ind w:left="940" w:right="343"/>
      </w:pPr>
      <w:r>
        <w:t>How to protect staff, students and property depends on the type of landslide. Land-use zoning, professional inspections, and proper design can reduce many landslide problems but evacuation is often</w:t>
      </w:r>
      <w:r>
        <w:rPr>
          <w:spacing w:val="-3"/>
        </w:rPr>
        <w:t xml:space="preserve"> </w:t>
      </w:r>
      <w:r>
        <w:t>the</w:t>
      </w:r>
      <w:r>
        <w:rPr>
          <w:spacing w:val="-1"/>
        </w:rPr>
        <w:t xml:space="preserve"> </w:t>
      </w:r>
      <w:r>
        <w:t>only</w:t>
      </w:r>
      <w:r>
        <w:rPr>
          <w:spacing w:val="-2"/>
        </w:rPr>
        <w:t xml:space="preserve"> </w:t>
      </w:r>
      <w:r>
        <w:t>way</w:t>
      </w:r>
      <w:r>
        <w:rPr>
          <w:spacing w:val="-5"/>
        </w:rPr>
        <w:t xml:space="preserve"> </w:t>
      </w:r>
      <w:r>
        <w:t>to</w:t>
      </w:r>
      <w:r>
        <w:rPr>
          <w:spacing w:val="-4"/>
        </w:rPr>
        <w:t xml:space="preserve"> </w:t>
      </w:r>
      <w:r>
        <w:t>protect</w:t>
      </w:r>
      <w:r>
        <w:rPr>
          <w:spacing w:val="-3"/>
        </w:rPr>
        <w:t xml:space="preserve"> </w:t>
      </w:r>
      <w:r>
        <w:t>lives</w:t>
      </w:r>
      <w:r>
        <w:rPr>
          <w:spacing w:val="-4"/>
        </w:rPr>
        <w:t xml:space="preserve"> </w:t>
      </w:r>
      <w:r>
        <w:t>from</w:t>
      </w:r>
      <w:r>
        <w:rPr>
          <w:spacing w:val="-4"/>
        </w:rPr>
        <w:t xml:space="preserve"> </w:t>
      </w:r>
      <w:r>
        <w:t>a</w:t>
      </w:r>
      <w:r>
        <w:rPr>
          <w:spacing w:val="-2"/>
        </w:rPr>
        <w:t xml:space="preserve"> </w:t>
      </w:r>
      <w:r>
        <w:t>debris</w:t>
      </w:r>
      <w:r>
        <w:rPr>
          <w:spacing w:val="-6"/>
        </w:rPr>
        <w:t xml:space="preserve"> </w:t>
      </w:r>
      <w:r>
        <w:t>flow</w:t>
      </w:r>
      <w:r>
        <w:rPr>
          <w:spacing w:val="-2"/>
        </w:rPr>
        <w:t xml:space="preserve"> </w:t>
      </w:r>
      <w:r>
        <w:t>or</w:t>
      </w:r>
      <w:r>
        <w:rPr>
          <w:spacing w:val="-4"/>
        </w:rPr>
        <w:t xml:space="preserve"> </w:t>
      </w:r>
      <w:r>
        <w:t>other fast-moving</w:t>
      </w:r>
      <w:r>
        <w:rPr>
          <w:spacing w:val="-2"/>
        </w:rPr>
        <w:t xml:space="preserve"> </w:t>
      </w:r>
      <w:r>
        <w:t>landslide.</w:t>
      </w:r>
      <w:r>
        <w:rPr>
          <w:spacing w:val="-4"/>
        </w:rPr>
        <w:t xml:space="preserve"> </w:t>
      </w:r>
      <w:r>
        <w:t>Never</w:t>
      </w:r>
      <w:r>
        <w:rPr>
          <w:spacing w:val="-3"/>
        </w:rPr>
        <w:t xml:space="preserve"> </w:t>
      </w:r>
      <w:r>
        <w:t>ignore</w:t>
      </w:r>
      <w:r>
        <w:rPr>
          <w:spacing w:val="-4"/>
        </w:rPr>
        <w:t xml:space="preserve"> </w:t>
      </w:r>
      <w:r>
        <w:t>an evacuation order.</w:t>
      </w:r>
    </w:p>
    <w:p w14:paraId="758972AD" w14:textId="77777777" w:rsidR="00054C28" w:rsidRDefault="00D50A48">
      <w:pPr>
        <w:pStyle w:val="Heading3"/>
        <w:spacing w:before="121"/>
      </w:pPr>
      <w:bookmarkStart w:id="136" w:name="_Toc184969057"/>
      <w:r>
        <w:rPr>
          <w:color w:val="006480"/>
        </w:rPr>
        <w:t>Before a</w:t>
      </w:r>
      <w:r>
        <w:rPr>
          <w:color w:val="006480"/>
          <w:spacing w:val="1"/>
        </w:rPr>
        <w:t xml:space="preserve"> </w:t>
      </w:r>
      <w:r>
        <w:rPr>
          <w:color w:val="006480"/>
          <w:spacing w:val="-2"/>
        </w:rPr>
        <w:t>Landslide</w:t>
      </w:r>
      <w:bookmarkEnd w:id="136"/>
    </w:p>
    <w:p w14:paraId="3501534E" w14:textId="77777777" w:rsidR="00054C28" w:rsidRDefault="00D50A48">
      <w:pPr>
        <w:pStyle w:val="BodyText"/>
        <w:spacing w:before="118"/>
        <w:ind w:left="940"/>
      </w:pPr>
      <w:r>
        <w:t>The</w:t>
      </w:r>
      <w:r>
        <w:rPr>
          <w:spacing w:val="-3"/>
        </w:rPr>
        <w:t xml:space="preserve"> </w:t>
      </w:r>
      <w:r>
        <w:t>following</w:t>
      </w:r>
      <w:r>
        <w:rPr>
          <w:spacing w:val="-4"/>
        </w:rPr>
        <w:t xml:space="preserve"> </w:t>
      </w:r>
      <w:r>
        <w:t>are</w:t>
      </w:r>
      <w:r>
        <w:rPr>
          <w:spacing w:val="-3"/>
        </w:rPr>
        <w:t xml:space="preserve"> </w:t>
      </w:r>
      <w:r>
        <w:t>things</w:t>
      </w:r>
      <w:r>
        <w:rPr>
          <w:spacing w:val="-4"/>
        </w:rPr>
        <w:t xml:space="preserve"> </w:t>
      </w:r>
      <w:r>
        <w:t>we</w:t>
      </w:r>
      <w:r>
        <w:rPr>
          <w:spacing w:val="-1"/>
        </w:rPr>
        <w:t xml:space="preserve"> </w:t>
      </w:r>
      <w:r>
        <w:t>can</w:t>
      </w:r>
      <w:r>
        <w:rPr>
          <w:spacing w:val="-3"/>
        </w:rPr>
        <w:t xml:space="preserve"> </w:t>
      </w:r>
      <w:r>
        <w:t>do</w:t>
      </w:r>
      <w:r>
        <w:rPr>
          <w:spacing w:val="-1"/>
        </w:rPr>
        <w:t xml:space="preserve"> </w:t>
      </w:r>
      <w:r>
        <w:t>to</w:t>
      </w:r>
      <w:r>
        <w:rPr>
          <w:spacing w:val="-3"/>
        </w:rPr>
        <w:t xml:space="preserve"> </w:t>
      </w:r>
      <w:r>
        <w:t>protect</w:t>
      </w:r>
      <w:r>
        <w:rPr>
          <w:spacing w:val="-1"/>
        </w:rPr>
        <w:t xml:space="preserve"> </w:t>
      </w:r>
      <w:r>
        <w:t>staff,</w:t>
      </w:r>
      <w:r>
        <w:rPr>
          <w:spacing w:val="-2"/>
        </w:rPr>
        <w:t xml:space="preserve"> </w:t>
      </w:r>
      <w:r>
        <w:t>students,</w:t>
      </w:r>
      <w:r>
        <w:rPr>
          <w:spacing w:val="-4"/>
        </w:rPr>
        <w:t xml:space="preserve"> </w:t>
      </w:r>
      <w:r>
        <w:t>visitors</w:t>
      </w:r>
      <w:r>
        <w:rPr>
          <w:spacing w:val="-4"/>
        </w:rPr>
        <w:t xml:space="preserve"> </w:t>
      </w:r>
      <w:r>
        <w:t>and</w:t>
      </w:r>
      <w:r>
        <w:rPr>
          <w:spacing w:val="-3"/>
        </w:rPr>
        <w:t xml:space="preserve"> </w:t>
      </w:r>
      <w:r>
        <w:t>property</w:t>
      </w:r>
      <w:r>
        <w:rPr>
          <w:spacing w:val="-2"/>
        </w:rPr>
        <w:t xml:space="preserve"> </w:t>
      </w:r>
      <w:r>
        <w:t>from</w:t>
      </w:r>
      <w:r>
        <w:rPr>
          <w:spacing w:val="-3"/>
        </w:rPr>
        <w:t xml:space="preserve"> </w:t>
      </w:r>
      <w:r>
        <w:t>the</w:t>
      </w:r>
      <w:r>
        <w:rPr>
          <w:spacing w:val="-4"/>
        </w:rPr>
        <w:t xml:space="preserve"> </w:t>
      </w:r>
      <w:r>
        <w:t>effects</w:t>
      </w:r>
      <w:r>
        <w:rPr>
          <w:spacing w:val="-7"/>
        </w:rPr>
        <w:t xml:space="preserve"> </w:t>
      </w:r>
      <w:r>
        <w:t>of a landslide or debris flow:</w:t>
      </w:r>
    </w:p>
    <w:p w14:paraId="0EE5A5F0" w14:textId="77777777" w:rsidR="00054C28" w:rsidRDefault="00D50A48">
      <w:pPr>
        <w:pStyle w:val="ListParagraph"/>
        <w:numPr>
          <w:ilvl w:val="0"/>
          <w:numId w:val="6"/>
        </w:numPr>
        <w:tabs>
          <w:tab w:val="left" w:pos="1660"/>
        </w:tabs>
        <w:spacing w:before="119" w:line="242" w:lineRule="auto"/>
        <w:ind w:right="390"/>
        <w:rPr>
          <w:sz w:val="24"/>
        </w:rPr>
      </w:pPr>
      <w:r>
        <w:rPr>
          <w:sz w:val="24"/>
        </w:rPr>
        <w:t>To</w:t>
      </w:r>
      <w:r>
        <w:rPr>
          <w:spacing w:val="-2"/>
          <w:sz w:val="24"/>
        </w:rPr>
        <w:t xml:space="preserve"> </w:t>
      </w:r>
      <w:r>
        <w:rPr>
          <w:sz w:val="24"/>
        </w:rPr>
        <w:t>begin</w:t>
      </w:r>
      <w:r>
        <w:rPr>
          <w:spacing w:val="-4"/>
          <w:sz w:val="24"/>
        </w:rPr>
        <w:t xml:space="preserve"> </w:t>
      </w:r>
      <w:r>
        <w:rPr>
          <w:sz w:val="24"/>
        </w:rPr>
        <w:t>preparing,</w:t>
      </w:r>
      <w:r>
        <w:rPr>
          <w:spacing w:val="-5"/>
          <w:sz w:val="24"/>
        </w:rPr>
        <w:t xml:space="preserve"> </w:t>
      </w:r>
      <w:r>
        <w:rPr>
          <w:sz w:val="24"/>
        </w:rPr>
        <w:t>build</w:t>
      </w:r>
      <w:r>
        <w:rPr>
          <w:spacing w:val="-4"/>
          <w:sz w:val="24"/>
        </w:rPr>
        <w:t xml:space="preserve"> </w:t>
      </w:r>
      <w:r>
        <w:rPr>
          <w:sz w:val="24"/>
        </w:rPr>
        <w:t>an</w:t>
      </w:r>
      <w:r>
        <w:rPr>
          <w:spacing w:val="-4"/>
          <w:sz w:val="24"/>
        </w:rPr>
        <w:t xml:space="preserve"> </w:t>
      </w:r>
      <w:r>
        <w:rPr>
          <w:sz w:val="24"/>
        </w:rPr>
        <w:t>emergency</w:t>
      </w:r>
      <w:r>
        <w:rPr>
          <w:spacing w:val="-3"/>
          <w:sz w:val="24"/>
        </w:rPr>
        <w:t xml:space="preserve"> </w:t>
      </w:r>
      <w:r>
        <w:rPr>
          <w:sz w:val="24"/>
        </w:rPr>
        <w:t>kit and</w:t>
      </w:r>
      <w:r>
        <w:rPr>
          <w:spacing w:val="-4"/>
          <w:sz w:val="24"/>
        </w:rPr>
        <w:t xml:space="preserve"> </w:t>
      </w:r>
      <w:r>
        <w:rPr>
          <w:sz w:val="24"/>
        </w:rPr>
        <w:t>make</w:t>
      </w:r>
      <w:r>
        <w:rPr>
          <w:spacing w:val="-2"/>
          <w:sz w:val="24"/>
        </w:rPr>
        <w:t xml:space="preserve"> </w:t>
      </w:r>
      <w:r>
        <w:rPr>
          <w:sz w:val="24"/>
        </w:rPr>
        <w:t>sure</w:t>
      </w:r>
      <w:r>
        <w:rPr>
          <w:spacing w:val="-4"/>
          <w:sz w:val="24"/>
        </w:rPr>
        <w:t xml:space="preserve"> </w:t>
      </w:r>
      <w:r>
        <w:rPr>
          <w:sz w:val="24"/>
        </w:rPr>
        <w:t>our</w:t>
      </w:r>
      <w:r>
        <w:rPr>
          <w:spacing w:val="-5"/>
          <w:sz w:val="24"/>
        </w:rPr>
        <w:t xml:space="preserve"> </w:t>
      </w:r>
      <w:r>
        <w:rPr>
          <w:sz w:val="24"/>
        </w:rPr>
        <w:t>Communications</w:t>
      </w:r>
      <w:r>
        <w:rPr>
          <w:spacing w:val="-5"/>
          <w:sz w:val="24"/>
        </w:rPr>
        <w:t xml:space="preserve"> </w:t>
      </w:r>
      <w:r>
        <w:rPr>
          <w:sz w:val="24"/>
        </w:rPr>
        <w:t>Annex</w:t>
      </w:r>
      <w:r>
        <w:rPr>
          <w:spacing w:val="-3"/>
          <w:sz w:val="24"/>
        </w:rPr>
        <w:t xml:space="preserve"> </w:t>
      </w:r>
      <w:r>
        <w:rPr>
          <w:sz w:val="24"/>
        </w:rPr>
        <w:t>is</w:t>
      </w:r>
      <w:r>
        <w:rPr>
          <w:spacing w:val="-5"/>
          <w:sz w:val="24"/>
        </w:rPr>
        <w:t xml:space="preserve"> </w:t>
      </w:r>
      <w:r>
        <w:rPr>
          <w:sz w:val="24"/>
        </w:rPr>
        <w:t>up</w:t>
      </w:r>
      <w:r>
        <w:rPr>
          <w:spacing w:val="-4"/>
          <w:sz w:val="24"/>
        </w:rPr>
        <w:t xml:space="preserve"> </w:t>
      </w:r>
      <w:r>
        <w:rPr>
          <w:sz w:val="24"/>
        </w:rPr>
        <w:t xml:space="preserve">to </w:t>
      </w:r>
      <w:r>
        <w:rPr>
          <w:spacing w:val="-2"/>
          <w:sz w:val="24"/>
        </w:rPr>
        <w:t>date.</w:t>
      </w:r>
    </w:p>
    <w:p w14:paraId="1B1BB06C" w14:textId="77777777" w:rsidR="00054C28" w:rsidRDefault="00D50A48">
      <w:pPr>
        <w:pStyle w:val="ListParagraph"/>
        <w:numPr>
          <w:ilvl w:val="0"/>
          <w:numId w:val="6"/>
        </w:numPr>
        <w:tabs>
          <w:tab w:val="left" w:pos="1660"/>
        </w:tabs>
        <w:spacing w:line="301" w:lineRule="exact"/>
        <w:rPr>
          <w:sz w:val="24"/>
        </w:rPr>
      </w:pPr>
      <w:r>
        <w:rPr>
          <w:sz w:val="24"/>
        </w:rPr>
        <w:t>Connect</w:t>
      </w:r>
      <w:r>
        <w:rPr>
          <w:spacing w:val="-5"/>
          <w:sz w:val="24"/>
        </w:rPr>
        <w:t xml:space="preserve"> </w:t>
      </w:r>
      <w:r>
        <w:rPr>
          <w:sz w:val="24"/>
        </w:rPr>
        <w:t>with</w:t>
      </w:r>
      <w:r>
        <w:rPr>
          <w:spacing w:val="-3"/>
          <w:sz w:val="24"/>
        </w:rPr>
        <w:t xml:space="preserve"> </w:t>
      </w:r>
      <w:r>
        <w:rPr>
          <w:sz w:val="24"/>
        </w:rPr>
        <w:t>our</w:t>
      </w:r>
      <w:r>
        <w:rPr>
          <w:spacing w:val="-4"/>
          <w:sz w:val="24"/>
        </w:rPr>
        <w:t xml:space="preserve"> </w:t>
      </w:r>
      <w:r>
        <w:rPr>
          <w:sz w:val="24"/>
        </w:rPr>
        <w:t>local</w:t>
      </w:r>
      <w:r>
        <w:rPr>
          <w:spacing w:val="-4"/>
          <w:sz w:val="24"/>
        </w:rPr>
        <w:t xml:space="preserve"> </w:t>
      </w:r>
      <w:r>
        <w:rPr>
          <w:sz w:val="24"/>
        </w:rPr>
        <w:t>emergency</w:t>
      </w:r>
      <w:r>
        <w:rPr>
          <w:spacing w:val="-2"/>
          <w:sz w:val="24"/>
        </w:rPr>
        <w:t xml:space="preserve"> </w:t>
      </w:r>
      <w:r>
        <w:rPr>
          <w:sz w:val="24"/>
        </w:rPr>
        <w:t>services,</w:t>
      </w:r>
      <w:r>
        <w:rPr>
          <w:spacing w:val="-4"/>
          <w:sz w:val="24"/>
        </w:rPr>
        <w:t xml:space="preserve"> </w:t>
      </w:r>
      <w:r>
        <w:rPr>
          <w:sz w:val="24"/>
        </w:rPr>
        <w:t>heed</w:t>
      </w:r>
      <w:r>
        <w:rPr>
          <w:spacing w:val="-3"/>
          <w:sz w:val="24"/>
        </w:rPr>
        <w:t xml:space="preserve"> </w:t>
      </w:r>
      <w:r>
        <w:rPr>
          <w:sz w:val="24"/>
        </w:rPr>
        <w:t>evacuation</w:t>
      </w:r>
      <w:r>
        <w:rPr>
          <w:spacing w:val="-2"/>
          <w:sz w:val="24"/>
        </w:rPr>
        <w:t xml:space="preserve"> warnings.</w:t>
      </w:r>
    </w:p>
    <w:p w14:paraId="104BD69C" w14:textId="77777777" w:rsidR="00054C28" w:rsidRDefault="00D50A48">
      <w:pPr>
        <w:pStyle w:val="ListParagraph"/>
        <w:numPr>
          <w:ilvl w:val="0"/>
          <w:numId w:val="6"/>
        </w:numPr>
        <w:tabs>
          <w:tab w:val="left" w:pos="1660"/>
        </w:tabs>
        <w:spacing w:line="305" w:lineRule="exact"/>
        <w:rPr>
          <w:sz w:val="24"/>
        </w:rPr>
      </w:pPr>
      <w:r>
        <w:rPr>
          <w:sz w:val="24"/>
        </w:rPr>
        <w:t>Leave</w:t>
      </w:r>
      <w:r>
        <w:rPr>
          <w:spacing w:val="-4"/>
          <w:sz w:val="24"/>
        </w:rPr>
        <w:t xml:space="preserve"> </w:t>
      </w:r>
      <w:r>
        <w:rPr>
          <w:sz w:val="24"/>
        </w:rPr>
        <w:t>if</w:t>
      </w:r>
      <w:r>
        <w:rPr>
          <w:spacing w:val="-2"/>
          <w:sz w:val="24"/>
        </w:rPr>
        <w:t xml:space="preserve"> </w:t>
      </w:r>
      <w:r>
        <w:rPr>
          <w:sz w:val="24"/>
        </w:rPr>
        <w:t>we</w:t>
      </w:r>
      <w:r>
        <w:rPr>
          <w:spacing w:val="-4"/>
          <w:sz w:val="24"/>
        </w:rPr>
        <w:t xml:space="preserve"> </w:t>
      </w:r>
      <w:r>
        <w:rPr>
          <w:sz w:val="24"/>
        </w:rPr>
        <w:t>have</w:t>
      </w:r>
      <w:r>
        <w:rPr>
          <w:spacing w:val="-3"/>
          <w:sz w:val="24"/>
        </w:rPr>
        <w:t xml:space="preserve"> </w:t>
      </w:r>
      <w:r>
        <w:rPr>
          <w:sz w:val="24"/>
        </w:rPr>
        <w:t>been</w:t>
      </w:r>
      <w:r>
        <w:rPr>
          <w:spacing w:val="-2"/>
          <w:sz w:val="24"/>
        </w:rPr>
        <w:t xml:space="preserve"> </w:t>
      </w:r>
      <w:r>
        <w:rPr>
          <w:sz w:val="24"/>
        </w:rPr>
        <w:t>told</w:t>
      </w:r>
      <w:r>
        <w:rPr>
          <w:spacing w:val="-1"/>
          <w:sz w:val="24"/>
        </w:rPr>
        <w:t xml:space="preserve"> </w:t>
      </w:r>
      <w:r>
        <w:rPr>
          <w:sz w:val="24"/>
        </w:rPr>
        <w:t>to evacuate</w:t>
      </w:r>
      <w:r>
        <w:rPr>
          <w:spacing w:val="-4"/>
          <w:sz w:val="24"/>
        </w:rPr>
        <w:t xml:space="preserve"> </w:t>
      </w:r>
      <w:r>
        <w:rPr>
          <w:sz w:val="24"/>
        </w:rPr>
        <w:t>or</w:t>
      </w:r>
      <w:r>
        <w:rPr>
          <w:spacing w:val="-2"/>
          <w:sz w:val="24"/>
        </w:rPr>
        <w:t xml:space="preserve"> </w:t>
      </w:r>
      <w:r>
        <w:rPr>
          <w:sz w:val="24"/>
        </w:rPr>
        <w:t>we</w:t>
      </w:r>
      <w:r>
        <w:rPr>
          <w:spacing w:val="-3"/>
          <w:sz w:val="24"/>
        </w:rPr>
        <w:t xml:space="preserve"> </w:t>
      </w:r>
      <w:r>
        <w:rPr>
          <w:sz w:val="24"/>
        </w:rPr>
        <w:t>feel</w:t>
      </w:r>
      <w:r>
        <w:rPr>
          <w:spacing w:val="-4"/>
          <w:sz w:val="24"/>
        </w:rPr>
        <w:t xml:space="preserve"> </w:t>
      </w:r>
      <w:r>
        <w:rPr>
          <w:sz w:val="24"/>
        </w:rPr>
        <w:t>it is</w:t>
      </w:r>
      <w:r>
        <w:rPr>
          <w:spacing w:val="-4"/>
          <w:sz w:val="24"/>
        </w:rPr>
        <w:t xml:space="preserve"> </w:t>
      </w:r>
      <w:r>
        <w:rPr>
          <w:sz w:val="24"/>
        </w:rPr>
        <w:t>unsafe</w:t>
      </w:r>
      <w:r>
        <w:rPr>
          <w:spacing w:val="-3"/>
          <w:sz w:val="24"/>
        </w:rPr>
        <w:t xml:space="preserve"> </w:t>
      </w:r>
      <w:r>
        <w:rPr>
          <w:sz w:val="24"/>
        </w:rPr>
        <w:t>to</w:t>
      </w:r>
      <w:r>
        <w:rPr>
          <w:spacing w:val="-3"/>
          <w:sz w:val="24"/>
        </w:rPr>
        <w:t xml:space="preserve"> </w:t>
      </w:r>
      <w:r>
        <w:rPr>
          <w:sz w:val="24"/>
        </w:rPr>
        <w:t>remain</w:t>
      </w:r>
      <w:r>
        <w:rPr>
          <w:spacing w:val="-1"/>
          <w:sz w:val="24"/>
        </w:rPr>
        <w:t xml:space="preserve"> </w:t>
      </w:r>
      <w:r>
        <w:rPr>
          <w:sz w:val="24"/>
        </w:rPr>
        <w:t>at</w:t>
      </w:r>
      <w:r>
        <w:rPr>
          <w:spacing w:val="-2"/>
          <w:sz w:val="24"/>
        </w:rPr>
        <w:t xml:space="preserve"> </w:t>
      </w:r>
      <w:r>
        <w:rPr>
          <w:sz w:val="24"/>
        </w:rPr>
        <w:t xml:space="preserve">our </w:t>
      </w:r>
      <w:r>
        <w:rPr>
          <w:spacing w:val="-2"/>
          <w:sz w:val="24"/>
        </w:rPr>
        <w:t>site.</w:t>
      </w:r>
    </w:p>
    <w:p w14:paraId="4874DB10" w14:textId="77777777" w:rsidR="00054C28" w:rsidRDefault="00D50A48">
      <w:pPr>
        <w:spacing w:before="3"/>
        <w:ind w:left="1660" w:right="343"/>
        <w:rPr>
          <w:sz w:val="24"/>
        </w:rPr>
      </w:pPr>
      <w:r>
        <w:rPr>
          <w:sz w:val="24"/>
        </w:rPr>
        <w:t>Text</w:t>
      </w:r>
      <w:r>
        <w:rPr>
          <w:spacing w:val="-1"/>
          <w:sz w:val="24"/>
        </w:rPr>
        <w:t xml:space="preserve"> </w:t>
      </w:r>
      <w:r>
        <w:rPr>
          <w:b/>
          <w:sz w:val="24"/>
        </w:rPr>
        <w:t>SHELTER</w:t>
      </w:r>
      <w:r>
        <w:rPr>
          <w:b/>
          <w:spacing w:val="-5"/>
          <w:sz w:val="24"/>
        </w:rPr>
        <w:t xml:space="preserve"> </w:t>
      </w:r>
      <w:r>
        <w:rPr>
          <w:sz w:val="24"/>
        </w:rPr>
        <w:t>+</w:t>
      </w:r>
      <w:r>
        <w:rPr>
          <w:spacing w:val="-2"/>
          <w:sz w:val="24"/>
        </w:rPr>
        <w:t xml:space="preserve"> </w:t>
      </w:r>
      <w:r>
        <w:rPr>
          <w:sz w:val="24"/>
        </w:rPr>
        <w:t>your</w:t>
      </w:r>
      <w:r>
        <w:rPr>
          <w:spacing w:val="-2"/>
          <w:sz w:val="24"/>
        </w:rPr>
        <w:t xml:space="preserve"> </w:t>
      </w:r>
      <w:r>
        <w:rPr>
          <w:sz w:val="24"/>
        </w:rPr>
        <w:t>ZIP</w:t>
      </w:r>
      <w:r>
        <w:rPr>
          <w:spacing w:val="-7"/>
          <w:sz w:val="24"/>
        </w:rPr>
        <w:t xml:space="preserve"> </w:t>
      </w:r>
      <w:r>
        <w:rPr>
          <w:sz w:val="24"/>
        </w:rPr>
        <w:t>code</w:t>
      </w:r>
      <w:r>
        <w:rPr>
          <w:spacing w:val="-4"/>
          <w:sz w:val="24"/>
        </w:rPr>
        <w:t xml:space="preserve"> </w:t>
      </w:r>
      <w:r>
        <w:rPr>
          <w:sz w:val="24"/>
        </w:rPr>
        <w:t>to</w:t>
      </w:r>
      <w:r>
        <w:rPr>
          <w:spacing w:val="-3"/>
          <w:sz w:val="24"/>
        </w:rPr>
        <w:t xml:space="preserve"> </w:t>
      </w:r>
      <w:r>
        <w:rPr>
          <w:b/>
          <w:sz w:val="24"/>
        </w:rPr>
        <w:t>43362</w:t>
      </w:r>
      <w:r>
        <w:rPr>
          <w:b/>
          <w:spacing w:val="-2"/>
          <w:sz w:val="24"/>
        </w:rPr>
        <w:t xml:space="preserve"> </w:t>
      </w:r>
      <w:r>
        <w:rPr>
          <w:sz w:val="24"/>
        </w:rPr>
        <w:t>(4FEMA)</w:t>
      </w:r>
      <w:r>
        <w:rPr>
          <w:spacing w:val="-5"/>
          <w:sz w:val="24"/>
        </w:rPr>
        <w:t xml:space="preserve"> </w:t>
      </w:r>
      <w:r>
        <w:rPr>
          <w:sz w:val="24"/>
        </w:rPr>
        <w:t>to</w:t>
      </w:r>
      <w:r>
        <w:rPr>
          <w:spacing w:val="-2"/>
          <w:sz w:val="24"/>
        </w:rPr>
        <w:t xml:space="preserve"> </w:t>
      </w:r>
      <w:r>
        <w:rPr>
          <w:sz w:val="24"/>
        </w:rPr>
        <w:t>find</w:t>
      </w:r>
      <w:r>
        <w:rPr>
          <w:spacing w:val="-4"/>
          <w:sz w:val="24"/>
        </w:rPr>
        <w:t xml:space="preserve"> </w:t>
      </w:r>
      <w:r>
        <w:rPr>
          <w:sz w:val="24"/>
        </w:rPr>
        <w:t>the</w:t>
      </w:r>
      <w:r>
        <w:rPr>
          <w:spacing w:val="-4"/>
          <w:sz w:val="24"/>
        </w:rPr>
        <w:t xml:space="preserve"> </w:t>
      </w:r>
      <w:r>
        <w:rPr>
          <w:sz w:val="24"/>
        </w:rPr>
        <w:t>nearest</w:t>
      </w:r>
      <w:r>
        <w:rPr>
          <w:spacing w:val="-2"/>
          <w:sz w:val="24"/>
        </w:rPr>
        <w:t xml:space="preserve"> </w:t>
      </w:r>
      <w:r>
        <w:rPr>
          <w:sz w:val="24"/>
        </w:rPr>
        <w:t>shelter</w:t>
      </w:r>
      <w:r>
        <w:rPr>
          <w:spacing w:val="-2"/>
          <w:sz w:val="24"/>
        </w:rPr>
        <w:t xml:space="preserve"> </w:t>
      </w:r>
      <w:r>
        <w:rPr>
          <w:sz w:val="24"/>
        </w:rPr>
        <w:t>in</w:t>
      </w:r>
      <w:r>
        <w:rPr>
          <w:spacing w:val="-2"/>
          <w:sz w:val="24"/>
        </w:rPr>
        <w:t xml:space="preserve"> </w:t>
      </w:r>
      <w:r>
        <w:rPr>
          <w:sz w:val="24"/>
        </w:rPr>
        <w:t>your</w:t>
      </w:r>
      <w:r>
        <w:rPr>
          <w:spacing w:val="-2"/>
          <w:sz w:val="24"/>
        </w:rPr>
        <w:t xml:space="preserve"> </w:t>
      </w:r>
      <w:r>
        <w:rPr>
          <w:sz w:val="24"/>
        </w:rPr>
        <w:t xml:space="preserve">area (example: </w:t>
      </w:r>
      <w:r>
        <w:rPr>
          <w:b/>
          <w:i/>
          <w:sz w:val="24"/>
        </w:rPr>
        <w:t>shelter 12345</w:t>
      </w:r>
      <w:r>
        <w:rPr>
          <w:sz w:val="24"/>
        </w:rPr>
        <w:t>).</w:t>
      </w:r>
    </w:p>
    <w:p w14:paraId="4604DE16" w14:textId="77777777" w:rsidR="00054C28" w:rsidRDefault="00D50A48">
      <w:pPr>
        <w:pStyle w:val="ListParagraph"/>
        <w:numPr>
          <w:ilvl w:val="0"/>
          <w:numId w:val="6"/>
        </w:numPr>
        <w:tabs>
          <w:tab w:val="left" w:pos="1660"/>
        </w:tabs>
        <w:ind w:right="791"/>
        <w:rPr>
          <w:sz w:val="24"/>
        </w:rPr>
      </w:pPr>
      <w:r>
        <w:rPr>
          <w:sz w:val="24"/>
        </w:rPr>
        <w:t>Prepare</w:t>
      </w:r>
      <w:r>
        <w:rPr>
          <w:spacing w:val="-4"/>
          <w:sz w:val="24"/>
        </w:rPr>
        <w:t xml:space="preserve"> </w:t>
      </w:r>
      <w:r>
        <w:rPr>
          <w:sz w:val="24"/>
        </w:rPr>
        <w:t>for</w:t>
      </w:r>
      <w:r>
        <w:rPr>
          <w:spacing w:val="-2"/>
          <w:sz w:val="24"/>
        </w:rPr>
        <w:t xml:space="preserve"> </w:t>
      </w:r>
      <w:r>
        <w:rPr>
          <w:sz w:val="24"/>
        </w:rPr>
        <w:t>landslides</w:t>
      </w:r>
      <w:r>
        <w:rPr>
          <w:spacing w:val="-5"/>
          <w:sz w:val="24"/>
        </w:rPr>
        <w:t xml:space="preserve"> </w:t>
      </w:r>
      <w:r>
        <w:rPr>
          <w:sz w:val="24"/>
        </w:rPr>
        <w:t>by</w:t>
      </w:r>
      <w:r>
        <w:rPr>
          <w:spacing w:val="-3"/>
          <w:sz w:val="24"/>
        </w:rPr>
        <w:t xml:space="preserve"> </w:t>
      </w:r>
      <w:r>
        <w:rPr>
          <w:sz w:val="24"/>
        </w:rPr>
        <w:t>following</w:t>
      </w:r>
      <w:r>
        <w:rPr>
          <w:spacing w:val="-3"/>
          <w:sz w:val="24"/>
        </w:rPr>
        <w:t xml:space="preserve"> </w:t>
      </w:r>
      <w:r>
        <w:rPr>
          <w:sz w:val="24"/>
        </w:rPr>
        <w:t>proper</w:t>
      </w:r>
      <w:r>
        <w:rPr>
          <w:spacing w:val="-2"/>
          <w:sz w:val="24"/>
        </w:rPr>
        <w:t xml:space="preserve"> </w:t>
      </w:r>
      <w:r>
        <w:rPr>
          <w:sz w:val="24"/>
        </w:rPr>
        <w:t>land-use</w:t>
      </w:r>
      <w:r>
        <w:rPr>
          <w:spacing w:val="-2"/>
          <w:sz w:val="24"/>
        </w:rPr>
        <w:t xml:space="preserve"> </w:t>
      </w:r>
      <w:r>
        <w:rPr>
          <w:sz w:val="24"/>
        </w:rPr>
        <w:t>procedures</w:t>
      </w:r>
      <w:r>
        <w:rPr>
          <w:spacing w:val="-1"/>
          <w:sz w:val="24"/>
        </w:rPr>
        <w:t xml:space="preserve"> </w:t>
      </w:r>
      <w:r>
        <w:rPr>
          <w:sz w:val="24"/>
        </w:rPr>
        <w:t>-</w:t>
      </w:r>
      <w:r>
        <w:rPr>
          <w:spacing w:val="-4"/>
          <w:sz w:val="24"/>
        </w:rPr>
        <w:t xml:space="preserve"> </w:t>
      </w:r>
      <w:r>
        <w:rPr>
          <w:sz w:val="24"/>
        </w:rPr>
        <w:t>avoid</w:t>
      </w:r>
      <w:r>
        <w:rPr>
          <w:spacing w:val="-4"/>
          <w:sz w:val="24"/>
        </w:rPr>
        <w:t xml:space="preserve"> </w:t>
      </w:r>
      <w:r>
        <w:rPr>
          <w:sz w:val="24"/>
        </w:rPr>
        <w:t>building</w:t>
      </w:r>
      <w:r>
        <w:rPr>
          <w:spacing w:val="-5"/>
          <w:sz w:val="24"/>
        </w:rPr>
        <w:t xml:space="preserve"> </w:t>
      </w:r>
      <w:r>
        <w:rPr>
          <w:sz w:val="24"/>
        </w:rPr>
        <w:t>near</w:t>
      </w:r>
      <w:r>
        <w:rPr>
          <w:spacing w:val="-5"/>
          <w:sz w:val="24"/>
        </w:rPr>
        <w:t xml:space="preserve"> </w:t>
      </w:r>
      <w:r>
        <w:rPr>
          <w:sz w:val="24"/>
        </w:rPr>
        <w:t>steep slopes, close to mountain edges, near drainage ways or along natural erosion valleys.</w:t>
      </w:r>
    </w:p>
    <w:p w14:paraId="43C8D3B3" w14:textId="77777777" w:rsidR="00054C28" w:rsidRDefault="00D50A48">
      <w:pPr>
        <w:pStyle w:val="ListParagraph"/>
        <w:numPr>
          <w:ilvl w:val="0"/>
          <w:numId w:val="6"/>
        </w:numPr>
        <w:tabs>
          <w:tab w:val="left" w:pos="1660"/>
        </w:tabs>
        <w:spacing w:line="305" w:lineRule="exact"/>
        <w:rPr>
          <w:sz w:val="24"/>
        </w:rPr>
      </w:pPr>
      <w:r>
        <w:rPr>
          <w:sz w:val="24"/>
        </w:rPr>
        <w:t>Become</w:t>
      </w:r>
      <w:r>
        <w:rPr>
          <w:spacing w:val="-2"/>
          <w:sz w:val="24"/>
        </w:rPr>
        <w:t xml:space="preserve"> </w:t>
      </w:r>
      <w:r>
        <w:rPr>
          <w:sz w:val="24"/>
        </w:rPr>
        <w:t>familiar</w:t>
      </w:r>
      <w:r>
        <w:rPr>
          <w:spacing w:val="-4"/>
          <w:sz w:val="24"/>
        </w:rPr>
        <w:t xml:space="preserve"> </w:t>
      </w:r>
      <w:r>
        <w:rPr>
          <w:sz w:val="24"/>
        </w:rPr>
        <w:t>with</w:t>
      </w:r>
      <w:r>
        <w:rPr>
          <w:spacing w:val="-2"/>
          <w:sz w:val="24"/>
        </w:rPr>
        <w:t xml:space="preserve"> </w:t>
      </w:r>
      <w:r>
        <w:rPr>
          <w:sz w:val="24"/>
        </w:rPr>
        <w:t>the</w:t>
      </w:r>
      <w:r>
        <w:rPr>
          <w:spacing w:val="-4"/>
          <w:sz w:val="24"/>
        </w:rPr>
        <w:t xml:space="preserve"> </w:t>
      </w:r>
      <w:r>
        <w:rPr>
          <w:sz w:val="24"/>
        </w:rPr>
        <w:t>land</w:t>
      </w:r>
      <w:r>
        <w:rPr>
          <w:spacing w:val="-3"/>
          <w:sz w:val="24"/>
        </w:rPr>
        <w:t xml:space="preserve"> </w:t>
      </w:r>
      <w:r>
        <w:rPr>
          <w:sz w:val="24"/>
        </w:rPr>
        <w:t>around</w:t>
      </w:r>
      <w:r>
        <w:rPr>
          <w:spacing w:val="-4"/>
          <w:sz w:val="24"/>
        </w:rPr>
        <w:t xml:space="preserve"> </w:t>
      </w:r>
      <w:r>
        <w:rPr>
          <w:sz w:val="24"/>
        </w:rPr>
        <w:t>us.</w:t>
      </w:r>
      <w:r>
        <w:rPr>
          <w:spacing w:val="-3"/>
          <w:sz w:val="24"/>
        </w:rPr>
        <w:t xml:space="preserve"> </w:t>
      </w:r>
      <w:r>
        <w:rPr>
          <w:sz w:val="24"/>
        </w:rPr>
        <w:t>Learn</w:t>
      </w:r>
      <w:r>
        <w:rPr>
          <w:spacing w:val="-3"/>
          <w:sz w:val="24"/>
        </w:rPr>
        <w:t xml:space="preserve"> </w:t>
      </w:r>
      <w:r>
        <w:rPr>
          <w:sz w:val="24"/>
        </w:rPr>
        <w:t>whether</w:t>
      </w:r>
      <w:r>
        <w:rPr>
          <w:spacing w:val="-2"/>
          <w:sz w:val="24"/>
        </w:rPr>
        <w:t xml:space="preserve"> </w:t>
      </w:r>
      <w:r>
        <w:rPr>
          <w:sz w:val="24"/>
        </w:rPr>
        <w:t>landslides</w:t>
      </w:r>
      <w:r>
        <w:rPr>
          <w:spacing w:val="-4"/>
          <w:sz w:val="24"/>
        </w:rPr>
        <w:t xml:space="preserve"> </w:t>
      </w:r>
      <w:r>
        <w:rPr>
          <w:sz w:val="24"/>
        </w:rPr>
        <w:t>have</w:t>
      </w:r>
      <w:r>
        <w:rPr>
          <w:spacing w:val="-4"/>
          <w:sz w:val="24"/>
        </w:rPr>
        <w:t xml:space="preserve"> </w:t>
      </w:r>
      <w:r>
        <w:rPr>
          <w:sz w:val="24"/>
        </w:rPr>
        <w:t>occurred</w:t>
      </w:r>
      <w:r>
        <w:rPr>
          <w:spacing w:val="-2"/>
          <w:sz w:val="24"/>
        </w:rPr>
        <w:t xml:space="preserve"> </w:t>
      </w:r>
      <w:r>
        <w:rPr>
          <w:sz w:val="24"/>
        </w:rPr>
        <w:t>in</w:t>
      </w:r>
      <w:r>
        <w:rPr>
          <w:spacing w:val="-1"/>
          <w:sz w:val="24"/>
        </w:rPr>
        <w:t xml:space="preserve"> </w:t>
      </w:r>
      <w:r>
        <w:rPr>
          <w:sz w:val="24"/>
        </w:rPr>
        <w:t>our</w:t>
      </w:r>
      <w:r>
        <w:rPr>
          <w:spacing w:val="-1"/>
          <w:sz w:val="24"/>
        </w:rPr>
        <w:t xml:space="preserve"> </w:t>
      </w:r>
      <w:r>
        <w:rPr>
          <w:spacing w:val="-4"/>
          <w:sz w:val="24"/>
        </w:rPr>
        <w:t>area</w:t>
      </w:r>
    </w:p>
    <w:p w14:paraId="0A6E4E7A" w14:textId="77777777" w:rsidR="00054C28" w:rsidRDefault="00D50A48">
      <w:pPr>
        <w:pStyle w:val="BodyText"/>
        <w:spacing w:before="1"/>
        <w:ind w:left="1660"/>
      </w:pPr>
      <w:r>
        <w:t>by</w:t>
      </w:r>
      <w:r>
        <w:rPr>
          <w:spacing w:val="-5"/>
        </w:rPr>
        <w:t xml:space="preserve"> </w:t>
      </w:r>
      <w:r>
        <w:t>contacting</w:t>
      </w:r>
      <w:r>
        <w:rPr>
          <w:spacing w:val="-5"/>
        </w:rPr>
        <w:t xml:space="preserve"> </w:t>
      </w:r>
      <w:r>
        <w:t>local</w:t>
      </w:r>
      <w:r>
        <w:rPr>
          <w:spacing w:val="-1"/>
        </w:rPr>
        <w:t xml:space="preserve"> </w:t>
      </w:r>
      <w:r>
        <w:t>officials.</w:t>
      </w:r>
      <w:r>
        <w:rPr>
          <w:spacing w:val="-4"/>
        </w:rPr>
        <w:t xml:space="preserve"> </w:t>
      </w:r>
      <w:r>
        <w:t>However,</w:t>
      </w:r>
      <w:r>
        <w:rPr>
          <w:spacing w:val="-4"/>
        </w:rPr>
        <w:t xml:space="preserve"> </w:t>
      </w:r>
      <w:r>
        <w:t>don’t</w:t>
      </w:r>
      <w:r>
        <w:rPr>
          <w:spacing w:val="-4"/>
        </w:rPr>
        <w:t xml:space="preserve"> </w:t>
      </w:r>
      <w:r>
        <w:t>assume</w:t>
      </w:r>
      <w:r>
        <w:rPr>
          <w:spacing w:val="-1"/>
        </w:rPr>
        <w:t xml:space="preserve"> </w:t>
      </w:r>
      <w:r>
        <w:t>that</w:t>
      </w:r>
      <w:r>
        <w:rPr>
          <w:spacing w:val="-4"/>
        </w:rPr>
        <w:t xml:space="preserve"> </w:t>
      </w:r>
      <w:r>
        <w:t>what</w:t>
      </w:r>
      <w:r>
        <w:rPr>
          <w:spacing w:val="-3"/>
        </w:rPr>
        <w:t xml:space="preserve"> </w:t>
      </w:r>
      <w:r>
        <w:t>happened</w:t>
      </w:r>
      <w:r>
        <w:rPr>
          <w:spacing w:val="-4"/>
        </w:rPr>
        <w:t xml:space="preserve"> </w:t>
      </w:r>
      <w:r>
        <w:t>last</w:t>
      </w:r>
      <w:r>
        <w:rPr>
          <w:spacing w:val="-1"/>
        </w:rPr>
        <w:t xml:space="preserve"> </w:t>
      </w:r>
      <w:r>
        <w:t>time</w:t>
      </w:r>
      <w:r>
        <w:rPr>
          <w:spacing w:val="-4"/>
        </w:rPr>
        <w:t xml:space="preserve"> </w:t>
      </w:r>
      <w:r>
        <w:t>will</w:t>
      </w:r>
      <w:r>
        <w:rPr>
          <w:spacing w:val="-4"/>
        </w:rPr>
        <w:t xml:space="preserve"> </w:t>
      </w:r>
      <w:r>
        <w:rPr>
          <w:spacing w:val="-2"/>
        </w:rPr>
        <w:t>happen</w:t>
      </w:r>
    </w:p>
    <w:p w14:paraId="44C546A2" w14:textId="77777777" w:rsidR="00054C28" w:rsidRDefault="00054C28">
      <w:pPr>
        <w:sectPr w:rsidR="00054C28">
          <w:pgSz w:w="12240" w:h="15840"/>
          <w:pgMar w:top="1580" w:right="860" w:bottom="280" w:left="140" w:header="768" w:footer="0" w:gutter="0"/>
          <w:cols w:space="720"/>
        </w:sectPr>
      </w:pPr>
    </w:p>
    <w:p w14:paraId="5F33840D" w14:textId="77777777" w:rsidR="00054C28" w:rsidRDefault="00054C28">
      <w:pPr>
        <w:pStyle w:val="BodyText"/>
        <w:spacing w:before="4"/>
        <w:ind w:left="0"/>
      </w:pPr>
    </w:p>
    <w:p w14:paraId="565DC056" w14:textId="77777777" w:rsidR="00054C28" w:rsidRDefault="00D50A48">
      <w:pPr>
        <w:pStyle w:val="BodyText"/>
        <w:ind w:left="1660" w:right="343"/>
      </w:pPr>
      <w:r>
        <w:t>next</w:t>
      </w:r>
      <w:r>
        <w:rPr>
          <w:spacing w:val="-3"/>
        </w:rPr>
        <w:t xml:space="preserve"> </w:t>
      </w:r>
      <w:r>
        <w:t>time.</w:t>
      </w:r>
      <w:r>
        <w:rPr>
          <w:spacing w:val="-4"/>
        </w:rPr>
        <w:t xml:space="preserve"> </w:t>
      </w:r>
      <w:r>
        <w:t>Debris</w:t>
      </w:r>
      <w:r>
        <w:rPr>
          <w:spacing w:val="-3"/>
        </w:rPr>
        <w:t xml:space="preserve"> </w:t>
      </w:r>
      <w:r>
        <w:t>flows</w:t>
      </w:r>
      <w:r>
        <w:rPr>
          <w:spacing w:val="-4"/>
        </w:rPr>
        <w:t xml:space="preserve"> </w:t>
      </w:r>
      <w:r>
        <w:t>can</w:t>
      </w:r>
      <w:r>
        <w:rPr>
          <w:spacing w:val="-2"/>
        </w:rPr>
        <w:t xml:space="preserve"> </w:t>
      </w:r>
      <w:r>
        <w:t>start</w:t>
      </w:r>
      <w:r>
        <w:rPr>
          <w:spacing w:val="-3"/>
        </w:rPr>
        <w:t xml:space="preserve"> </w:t>
      </w:r>
      <w:r>
        <w:t>in</w:t>
      </w:r>
      <w:r>
        <w:rPr>
          <w:spacing w:val="-3"/>
        </w:rPr>
        <w:t xml:space="preserve"> </w:t>
      </w:r>
      <w:r>
        <w:t>places</w:t>
      </w:r>
      <w:r>
        <w:rPr>
          <w:spacing w:val="-4"/>
        </w:rPr>
        <w:t xml:space="preserve"> </w:t>
      </w:r>
      <w:r>
        <w:t>they’ve</w:t>
      </w:r>
      <w:r>
        <w:rPr>
          <w:spacing w:val="-4"/>
        </w:rPr>
        <w:t xml:space="preserve"> </w:t>
      </w:r>
      <w:r>
        <w:t>never</w:t>
      </w:r>
      <w:r>
        <w:rPr>
          <w:spacing w:val="-3"/>
        </w:rPr>
        <w:t xml:space="preserve"> </w:t>
      </w:r>
      <w:r>
        <w:t>been</w:t>
      </w:r>
      <w:r>
        <w:rPr>
          <w:spacing w:val="-3"/>
        </w:rPr>
        <w:t xml:space="preserve"> </w:t>
      </w:r>
      <w:r>
        <w:t>and</w:t>
      </w:r>
      <w:r>
        <w:rPr>
          <w:spacing w:val="-3"/>
        </w:rPr>
        <w:t xml:space="preserve"> </w:t>
      </w:r>
      <w:r>
        <w:t>return</w:t>
      </w:r>
      <w:r>
        <w:rPr>
          <w:spacing w:val="-3"/>
        </w:rPr>
        <w:t xml:space="preserve"> </w:t>
      </w:r>
      <w:r>
        <w:t>to</w:t>
      </w:r>
      <w:r>
        <w:rPr>
          <w:spacing w:val="-2"/>
        </w:rPr>
        <w:t xml:space="preserve"> </w:t>
      </w:r>
      <w:r>
        <w:t>slopes</w:t>
      </w:r>
      <w:r>
        <w:rPr>
          <w:spacing w:val="-3"/>
        </w:rPr>
        <w:t xml:space="preserve"> </w:t>
      </w:r>
      <w:r>
        <w:t>where they’ve already been.</w:t>
      </w:r>
    </w:p>
    <w:p w14:paraId="65A8865F" w14:textId="77777777" w:rsidR="00054C28" w:rsidRDefault="00D50A48">
      <w:pPr>
        <w:pStyle w:val="ListParagraph"/>
        <w:numPr>
          <w:ilvl w:val="0"/>
          <w:numId w:val="6"/>
        </w:numPr>
        <w:tabs>
          <w:tab w:val="left" w:pos="1660"/>
        </w:tabs>
        <w:spacing w:line="305" w:lineRule="exact"/>
        <w:rPr>
          <w:sz w:val="24"/>
        </w:rPr>
      </w:pPr>
      <w:r>
        <w:rPr>
          <w:sz w:val="24"/>
        </w:rPr>
        <w:t>Get</w:t>
      </w:r>
      <w:r>
        <w:rPr>
          <w:spacing w:val="-4"/>
          <w:sz w:val="24"/>
        </w:rPr>
        <w:t xml:space="preserve"> </w:t>
      </w:r>
      <w:r>
        <w:rPr>
          <w:sz w:val="24"/>
        </w:rPr>
        <w:t>an</w:t>
      </w:r>
      <w:r>
        <w:rPr>
          <w:spacing w:val="-2"/>
          <w:sz w:val="24"/>
        </w:rPr>
        <w:t xml:space="preserve"> </w:t>
      </w:r>
      <w:r>
        <w:rPr>
          <w:sz w:val="24"/>
        </w:rPr>
        <w:t>assessment</w:t>
      </w:r>
      <w:r>
        <w:rPr>
          <w:spacing w:val="-3"/>
          <w:sz w:val="24"/>
        </w:rPr>
        <w:t xml:space="preserve"> </w:t>
      </w:r>
      <w:r>
        <w:rPr>
          <w:sz w:val="24"/>
        </w:rPr>
        <w:t>of</w:t>
      </w:r>
      <w:r>
        <w:rPr>
          <w:spacing w:val="-4"/>
          <w:sz w:val="24"/>
        </w:rPr>
        <w:t xml:space="preserve"> </w:t>
      </w:r>
      <w:r>
        <w:rPr>
          <w:sz w:val="24"/>
        </w:rPr>
        <w:t>our</w:t>
      </w:r>
      <w:r>
        <w:rPr>
          <w:spacing w:val="-1"/>
          <w:sz w:val="24"/>
        </w:rPr>
        <w:t xml:space="preserve"> </w:t>
      </w:r>
      <w:r>
        <w:rPr>
          <w:sz w:val="24"/>
        </w:rPr>
        <w:t>District’s</w:t>
      </w:r>
      <w:r>
        <w:rPr>
          <w:spacing w:val="-5"/>
          <w:sz w:val="24"/>
        </w:rPr>
        <w:t xml:space="preserve"> </w:t>
      </w:r>
      <w:r>
        <w:rPr>
          <w:sz w:val="24"/>
        </w:rPr>
        <w:t>property</w:t>
      </w:r>
      <w:r>
        <w:rPr>
          <w:spacing w:val="-5"/>
          <w:sz w:val="24"/>
        </w:rPr>
        <w:t xml:space="preserve"> </w:t>
      </w:r>
      <w:r>
        <w:rPr>
          <w:sz w:val="24"/>
        </w:rPr>
        <w:t>by</w:t>
      </w:r>
      <w:r>
        <w:rPr>
          <w:spacing w:val="-3"/>
          <w:sz w:val="24"/>
        </w:rPr>
        <w:t xml:space="preserve"> </w:t>
      </w:r>
      <w:r>
        <w:rPr>
          <w:sz w:val="24"/>
        </w:rPr>
        <w:t>a</w:t>
      </w:r>
      <w:r>
        <w:rPr>
          <w:spacing w:val="-6"/>
          <w:sz w:val="24"/>
        </w:rPr>
        <w:t xml:space="preserve"> </w:t>
      </w:r>
      <w:r>
        <w:rPr>
          <w:sz w:val="24"/>
        </w:rPr>
        <w:t>qualified</w:t>
      </w:r>
      <w:r>
        <w:rPr>
          <w:spacing w:val="-4"/>
          <w:sz w:val="24"/>
        </w:rPr>
        <w:t xml:space="preserve"> </w:t>
      </w:r>
      <w:r>
        <w:rPr>
          <w:sz w:val="24"/>
        </w:rPr>
        <w:t>geotechnical</w:t>
      </w:r>
      <w:r>
        <w:rPr>
          <w:spacing w:val="-1"/>
          <w:sz w:val="24"/>
        </w:rPr>
        <w:t xml:space="preserve"> </w:t>
      </w:r>
      <w:r>
        <w:rPr>
          <w:spacing w:val="-2"/>
          <w:sz w:val="24"/>
        </w:rPr>
        <w:t>professional.</w:t>
      </w:r>
    </w:p>
    <w:p w14:paraId="0D37D045" w14:textId="77777777" w:rsidR="00054C28" w:rsidRDefault="00D50A48">
      <w:pPr>
        <w:pStyle w:val="ListParagraph"/>
        <w:numPr>
          <w:ilvl w:val="0"/>
          <w:numId w:val="6"/>
        </w:numPr>
        <w:tabs>
          <w:tab w:val="left" w:pos="1660"/>
        </w:tabs>
        <w:spacing w:before="2" w:line="305" w:lineRule="exact"/>
        <w:rPr>
          <w:sz w:val="24"/>
        </w:rPr>
      </w:pPr>
      <w:r>
        <w:rPr>
          <w:sz w:val="24"/>
        </w:rPr>
        <w:t>Consult</w:t>
      </w:r>
      <w:r>
        <w:rPr>
          <w:spacing w:val="-6"/>
          <w:sz w:val="24"/>
        </w:rPr>
        <w:t xml:space="preserve"> </w:t>
      </w:r>
      <w:r>
        <w:rPr>
          <w:sz w:val="24"/>
        </w:rPr>
        <w:t>a</w:t>
      </w:r>
      <w:r>
        <w:rPr>
          <w:spacing w:val="-5"/>
          <w:sz w:val="24"/>
        </w:rPr>
        <w:t xml:space="preserve"> </w:t>
      </w:r>
      <w:r>
        <w:rPr>
          <w:sz w:val="24"/>
        </w:rPr>
        <w:t>professional</w:t>
      </w:r>
      <w:r>
        <w:rPr>
          <w:spacing w:val="-5"/>
          <w:sz w:val="24"/>
        </w:rPr>
        <w:t xml:space="preserve"> </w:t>
      </w:r>
      <w:r>
        <w:rPr>
          <w:sz w:val="24"/>
        </w:rPr>
        <w:t>for</w:t>
      </w:r>
      <w:r>
        <w:rPr>
          <w:spacing w:val="-2"/>
          <w:sz w:val="24"/>
        </w:rPr>
        <w:t xml:space="preserve"> </w:t>
      </w:r>
      <w:r>
        <w:rPr>
          <w:sz w:val="24"/>
        </w:rPr>
        <w:t>advice</w:t>
      </w:r>
      <w:r>
        <w:rPr>
          <w:spacing w:val="-4"/>
          <w:sz w:val="24"/>
        </w:rPr>
        <w:t xml:space="preserve"> </w:t>
      </w:r>
      <w:r>
        <w:rPr>
          <w:sz w:val="24"/>
        </w:rPr>
        <w:t>on</w:t>
      </w:r>
      <w:r>
        <w:rPr>
          <w:spacing w:val="-3"/>
          <w:sz w:val="24"/>
        </w:rPr>
        <w:t xml:space="preserve"> </w:t>
      </w:r>
      <w:r>
        <w:rPr>
          <w:sz w:val="24"/>
        </w:rPr>
        <w:t>appropriate</w:t>
      </w:r>
      <w:r>
        <w:rPr>
          <w:spacing w:val="-6"/>
          <w:sz w:val="24"/>
        </w:rPr>
        <w:t xml:space="preserve"> </w:t>
      </w:r>
      <w:r>
        <w:rPr>
          <w:sz w:val="24"/>
        </w:rPr>
        <w:t>preventative</w:t>
      </w:r>
      <w:r>
        <w:rPr>
          <w:spacing w:val="-3"/>
          <w:sz w:val="24"/>
        </w:rPr>
        <w:t xml:space="preserve"> </w:t>
      </w:r>
      <w:r>
        <w:rPr>
          <w:sz w:val="24"/>
        </w:rPr>
        <w:t>measures</w:t>
      </w:r>
      <w:r>
        <w:rPr>
          <w:spacing w:val="-5"/>
          <w:sz w:val="24"/>
        </w:rPr>
        <w:t xml:space="preserve"> </w:t>
      </w:r>
      <w:r>
        <w:rPr>
          <w:sz w:val="24"/>
        </w:rPr>
        <w:t>for</w:t>
      </w:r>
      <w:r>
        <w:rPr>
          <w:spacing w:val="-2"/>
          <w:sz w:val="24"/>
        </w:rPr>
        <w:t xml:space="preserve"> </w:t>
      </w:r>
      <w:r>
        <w:rPr>
          <w:sz w:val="24"/>
        </w:rPr>
        <w:t>our</w:t>
      </w:r>
      <w:r>
        <w:rPr>
          <w:spacing w:val="-5"/>
          <w:sz w:val="24"/>
        </w:rPr>
        <w:t xml:space="preserve"> </w:t>
      </w:r>
      <w:r>
        <w:rPr>
          <w:sz w:val="24"/>
        </w:rPr>
        <w:t>District’s</w:t>
      </w:r>
      <w:r>
        <w:rPr>
          <w:spacing w:val="-4"/>
          <w:sz w:val="24"/>
        </w:rPr>
        <w:t xml:space="preserve"> </w:t>
      </w:r>
      <w:r>
        <w:rPr>
          <w:spacing w:val="-2"/>
          <w:sz w:val="24"/>
        </w:rPr>
        <w:t>sites.</w:t>
      </w:r>
    </w:p>
    <w:p w14:paraId="313D8DCE" w14:textId="77777777" w:rsidR="00054C28" w:rsidRDefault="00D50A48">
      <w:pPr>
        <w:pStyle w:val="ListParagraph"/>
        <w:numPr>
          <w:ilvl w:val="0"/>
          <w:numId w:val="6"/>
        </w:numPr>
        <w:tabs>
          <w:tab w:val="left" w:pos="1660"/>
        </w:tabs>
        <w:ind w:right="343"/>
        <w:rPr>
          <w:sz w:val="24"/>
        </w:rPr>
      </w:pPr>
      <w:r>
        <w:rPr>
          <w:sz w:val="24"/>
        </w:rPr>
        <w:t>Protect District property based on the recommendations from the ‘qualified geotechnical professional’ and/or local city/county guidance on protection from debris flow and flooding. We</w:t>
      </w:r>
      <w:r>
        <w:rPr>
          <w:spacing w:val="-1"/>
          <w:sz w:val="24"/>
        </w:rPr>
        <w:t xml:space="preserve"> </w:t>
      </w:r>
      <w:r>
        <w:rPr>
          <w:sz w:val="24"/>
        </w:rPr>
        <w:t>can't</w:t>
      </w:r>
      <w:r>
        <w:rPr>
          <w:spacing w:val="-3"/>
          <w:sz w:val="24"/>
        </w:rPr>
        <w:t xml:space="preserve"> </w:t>
      </w:r>
      <w:r>
        <w:rPr>
          <w:sz w:val="24"/>
        </w:rPr>
        <w:t>stop</w:t>
      </w:r>
      <w:r>
        <w:rPr>
          <w:spacing w:val="-3"/>
          <w:sz w:val="24"/>
        </w:rPr>
        <w:t xml:space="preserve"> </w:t>
      </w:r>
      <w:r>
        <w:rPr>
          <w:sz w:val="24"/>
        </w:rPr>
        <w:t>or</w:t>
      </w:r>
      <w:r>
        <w:rPr>
          <w:spacing w:val="-1"/>
          <w:sz w:val="24"/>
        </w:rPr>
        <w:t xml:space="preserve"> </w:t>
      </w:r>
      <w:r>
        <w:rPr>
          <w:sz w:val="24"/>
        </w:rPr>
        <w:t>change</w:t>
      </w:r>
      <w:r>
        <w:rPr>
          <w:spacing w:val="-4"/>
          <w:sz w:val="24"/>
        </w:rPr>
        <w:t xml:space="preserve"> </w:t>
      </w:r>
      <w:r>
        <w:rPr>
          <w:sz w:val="24"/>
        </w:rPr>
        <w:t>the</w:t>
      </w:r>
      <w:r>
        <w:rPr>
          <w:spacing w:val="-4"/>
          <w:sz w:val="24"/>
        </w:rPr>
        <w:t xml:space="preserve"> </w:t>
      </w:r>
      <w:r>
        <w:rPr>
          <w:sz w:val="24"/>
        </w:rPr>
        <w:t>path</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debris</w:t>
      </w:r>
      <w:r>
        <w:rPr>
          <w:spacing w:val="-4"/>
          <w:sz w:val="24"/>
        </w:rPr>
        <w:t xml:space="preserve"> </w:t>
      </w:r>
      <w:r>
        <w:rPr>
          <w:sz w:val="24"/>
        </w:rPr>
        <w:t>flow.</w:t>
      </w:r>
      <w:r>
        <w:rPr>
          <w:spacing w:val="-5"/>
          <w:sz w:val="24"/>
        </w:rPr>
        <w:t xml:space="preserve"> </w:t>
      </w:r>
      <w:r>
        <w:rPr>
          <w:sz w:val="24"/>
        </w:rPr>
        <w:t>However,</w:t>
      </w:r>
      <w:r>
        <w:rPr>
          <w:spacing w:val="-4"/>
          <w:sz w:val="24"/>
        </w:rPr>
        <w:t xml:space="preserve"> </w:t>
      </w:r>
      <w:r>
        <w:rPr>
          <w:sz w:val="24"/>
        </w:rPr>
        <w:t>we</w:t>
      </w:r>
      <w:r>
        <w:rPr>
          <w:spacing w:val="-4"/>
          <w:sz w:val="24"/>
        </w:rPr>
        <w:t xml:space="preserve"> </w:t>
      </w:r>
      <w:r>
        <w:rPr>
          <w:sz w:val="24"/>
        </w:rPr>
        <w:t>may</w:t>
      </w:r>
      <w:r>
        <w:rPr>
          <w:spacing w:val="-4"/>
          <w:sz w:val="24"/>
        </w:rPr>
        <w:t xml:space="preserve"> </w:t>
      </w:r>
      <w:r>
        <w:rPr>
          <w:sz w:val="24"/>
        </w:rPr>
        <w:t>be</w:t>
      </w:r>
      <w:r>
        <w:rPr>
          <w:spacing w:val="-1"/>
          <w:sz w:val="24"/>
        </w:rPr>
        <w:t xml:space="preserve"> </w:t>
      </w:r>
      <w:r>
        <w:rPr>
          <w:sz w:val="24"/>
        </w:rPr>
        <w:t>able to</w:t>
      </w:r>
      <w:r>
        <w:rPr>
          <w:spacing w:val="-4"/>
          <w:sz w:val="24"/>
        </w:rPr>
        <w:t xml:space="preserve"> </w:t>
      </w:r>
      <w:r>
        <w:rPr>
          <w:sz w:val="24"/>
        </w:rPr>
        <w:t>protect</w:t>
      </w:r>
      <w:r>
        <w:rPr>
          <w:spacing w:val="-3"/>
          <w:sz w:val="24"/>
        </w:rPr>
        <w:t xml:space="preserve"> </w:t>
      </w:r>
      <w:r>
        <w:rPr>
          <w:sz w:val="24"/>
        </w:rPr>
        <w:t xml:space="preserve">District property from floodwaters or mud by use of sandbags, retaining walls or k-rails (Jersey </w:t>
      </w:r>
      <w:r>
        <w:rPr>
          <w:spacing w:val="-2"/>
          <w:sz w:val="24"/>
        </w:rPr>
        <w:t>barriers).</w:t>
      </w:r>
    </w:p>
    <w:p w14:paraId="2175EE28" w14:textId="77777777" w:rsidR="00054C28" w:rsidRDefault="00D50A48">
      <w:pPr>
        <w:pStyle w:val="ListParagraph"/>
        <w:numPr>
          <w:ilvl w:val="0"/>
          <w:numId w:val="6"/>
        </w:numPr>
        <w:tabs>
          <w:tab w:val="left" w:pos="1660"/>
        </w:tabs>
        <w:ind w:right="359"/>
        <w:rPr>
          <w:sz w:val="24"/>
        </w:rPr>
      </w:pPr>
      <w:r>
        <w:rPr>
          <w:sz w:val="24"/>
        </w:rPr>
        <w:t>In</w:t>
      </w:r>
      <w:r>
        <w:rPr>
          <w:spacing w:val="-2"/>
          <w:sz w:val="24"/>
        </w:rPr>
        <w:t xml:space="preserve"> </w:t>
      </w:r>
      <w:r>
        <w:rPr>
          <w:sz w:val="24"/>
        </w:rPr>
        <w:t>mud</w:t>
      </w:r>
      <w:r>
        <w:rPr>
          <w:spacing w:val="-2"/>
          <w:sz w:val="24"/>
        </w:rPr>
        <w:t xml:space="preserve"> </w:t>
      </w:r>
      <w:r>
        <w:rPr>
          <w:sz w:val="24"/>
        </w:rPr>
        <w:t>and</w:t>
      </w:r>
      <w:r>
        <w:rPr>
          <w:spacing w:val="-4"/>
          <w:sz w:val="24"/>
        </w:rPr>
        <w:t xml:space="preserve"> </w:t>
      </w:r>
      <w:r>
        <w:rPr>
          <w:sz w:val="24"/>
        </w:rPr>
        <w:t>debris</w:t>
      </w:r>
      <w:r>
        <w:rPr>
          <w:spacing w:val="-4"/>
          <w:sz w:val="24"/>
        </w:rPr>
        <w:t xml:space="preserve"> </w:t>
      </w:r>
      <w:r>
        <w:rPr>
          <w:sz w:val="24"/>
        </w:rPr>
        <w:t>flow</w:t>
      </w:r>
      <w:r>
        <w:rPr>
          <w:spacing w:val="-3"/>
          <w:sz w:val="24"/>
        </w:rPr>
        <w:t xml:space="preserve"> </w:t>
      </w:r>
      <w:r>
        <w:rPr>
          <w:sz w:val="24"/>
        </w:rPr>
        <w:t>areas,</w:t>
      </w:r>
      <w:r>
        <w:rPr>
          <w:spacing w:val="-3"/>
          <w:sz w:val="24"/>
        </w:rPr>
        <w:t xml:space="preserve"> </w:t>
      </w:r>
      <w:r>
        <w:rPr>
          <w:sz w:val="24"/>
        </w:rPr>
        <w:t>consider</w:t>
      </w:r>
      <w:r>
        <w:rPr>
          <w:spacing w:val="-4"/>
          <w:sz w:val="24"/>
        </w:rPr>
        <w:t xml:space="preserve"> </w:t>
      </w:r>
      <w:r>
        <w:rPr>
          <w:sz w:val="24"/>
        </w:rPr>
        <w:t>building</w:t>
      </w:r>
      <w:r>
        <w:rPr>
          <w:spacing w:val="-4"/>
          <w:sz w:val="24"/>
        </w:rPr>
        <w:t xml:space="preserve"> </w:t>
      </w:r>
      <w:r>
        <w:rPr>
          <w:sz w:val="24"/>
        </w:rPr>
        <w:t>channels</w:t>
      </w:r>
      <w:r>
        <w:rPr>
          <w:spacing w:val="-3"/>
          <w:sz w:val="24"/>
        </w:rPr>
        <w:t xml:space="preserve"> </w:t>
      </w:r>
      <w:r>
        <w:rPr>
          <w:sz w:val="24"/>
        </w:rPr>
        <w:t>or</w:t>
      </w:r>
      <w:r>
        <w:rPr>
          <w:spacing w:val="-4"/>
          <w:sz w:val="24"/>
        </w:rPr>
        <w:t xml:space="preserve"> </w:t>
      </w:r>
      <w:r>
        <w:rPr>
          <w:sz w:val="24"/>
        </w:rPr>
        <w:t>deflection</w:t>
      </w:r>
      <w:r>
        <w:rPr>
          <w:spacing w:val="-4"/>
          <w:sz w:val="24"/>
        </w:rPr>
        <w:t xml:space="preserve"> </w:t>
      </w:r>
      <w:r>
        <w:rPr>
          <w:sz w:val="24"/>
        </w:rPr>
        <w:t>walls</w:t>
      </w:r>
      <w:r>
        <w:rPr>
          <w:spacing w:val="-3"/>
          <w:sz w:val="24"/>
        </w:rPr>
        <w:t xml:space="preserve"> </w:t>
      </w:r>
      <w:r>
        <w:rPr>
          <w:sz w:val="24"/>
        </w:rPr>
        <w:t>to</w:t>
      </w:r>
      <w:r>
        <w:rPr>
          <w:spacing w:val="-4"/>
          <w:sz w:val="24"/>
        </w:rPr>
        <w:t xml:space="preserve"> </w:t>
      </w:r>
      <w:r>
        <w:rPr>
          <w:sz w:val="24"/>
        </w:rPr>
        <w:t>try</w:t>
      </w:r>
      <w:r>
        <w:rPr>
          <w:spacing w:val="-4"/>
          <w:sz w:val="24"/>
        </w:rPr>
        <w:t xml:space="preserve"> </w:t>
      </w:r>
      <w:r>
        <w:rPr>
          <w:sz w:val="24"/>
        </w:rPr>
        <w:t>to</w:t>
      </w:r>
      <w:r>
        <w:rPr>
          <w:spacing w:val="-4"/>
          <w:sz w:val="24"/>
        </w:rPr>
        <w:t xml:space="preserve"> </w:t>
      </w:r>
      <w:r>
        <w:rPr>
          <w:sz w:val="24"/>
        </w:rPr>
        <w:t>direct</w:t>
      </w:r>
      <w:r>
        <w:rPr>
          <w:spacing w:val="-2"/>
          <w:sz w:val="24"/>
        </w:rPr>
        <w:t xml:space="preserve"> </w:t>
      </w:r>
      <w:r>
        <w:rPr>
          <w:sz w:val="24"/>
        </w:rPr>
        <w:t>the flow around buildings. Be aware, however, that when a flow is big enough, it goes where it pleases. Also, if</w:t>
      </w:r>
      <w:r>
        <w:rPr>
          <w:spacing w:val="40"/>
          <w:sz w:val="24"/>
        </w:rPr>
        <w:t xml:space="preserve"> </w:t>
      </w:r>
      <w:r>
        <w:rPr>
          <w:sz w:val="24"/>
        </w:rPr>
        <w:t>we divert the flow and it flows onto property owned by others, we may be liable for damages.</w:t>
      </w:r>
    </w:p>
    <w:p w14:paraId="443E3199" w14:textId="77777777" w:rsidR="00054C28" w:rsidRDefault="00D50A48">
      <w:pPr>
        <w:pStyle w:val="Heading3"/>
        <w:spacing w:before="121"/>
      </w:pPr>
      <w:bookmarkStart w:id="137" w:name="_Toc184969058"/>
      <w:r>
        <w:rPr>
          <w:color w:val="006480"/>
        </w:rPr>
        <w:t>Recognize</w:t>
      </w:r>
      <w:r>
        <w:rPr>
          <w:color w:val="006480"/>
          <w:spacing w:val="-3"/>
        </w:rPr>
        <w:t xml:space="preserve"> </w:t>
      </w:r>
      <w:r>
        <w:rPr>
          <w:color w:val="006480"/>
        </w:rPr>
        <w:t>Warning</w:t>
      </w:r>
      <w:r>
        <w:rPr>
          <w:color w:val="006480"/>
          <w:spacing w:val="-2"/>
        </w:rPr>
        <w:t xml:space="preserve"> Signs</w:t>
      </w:r>
      <w:bookmarkEnd w:id="137"/>
    </w:p>
    <w:p w14:paraId="210195D9" w14:textId="77777777" w:rsidR="00054C28" w:rsidRDefault="00D50A48">
      <w:pPr>
        <w:pStyle w:val="BodyText"/>
        <w:spacing w:before="121"/>
        <w:ind w:left="940"/>
      </w:pPr>
      <w:r>
        <w:t>Watch</w:t>
      </w:r>
      <w:r>
        <w:rPr>
          <w:spacing w:val="-5"/>
        </w:rPr>
        <w:t xml:space="preserve"> </w:t>
      </w:r>
      <w:r>
        <w:t>for</w:t>
      </w:r>
      <w:r>
        <w:rPr>
          <w:spacing w:val="-4"/>
        </w:rPr>
        <w:t xml:space="preserve"> </w:t>
      </w:r>
      <w:r>
        <w:t>debris</w:t>
      </w:r>
      <w:r>
        <w:rPr>
          <w:spacing w:val="-3"/>
        </w:rPr>
        <w:t xml:space="preserve"> </w:t>
      </w:r>
      <w:r>
        <w:t>flows</w:t>
      </w:r>
      <w:r>
        <w:rPr>
          <w:spacing w:val="-4"/>
        </w:rPr>
        <w:t xml:space="preserve"> </w:t>
      </w:r>
      <w:r>
        <w:t>and</w:t>
      </w:r>
      <w:r>
        <w:rPr>
          <w:spacing w:val="-3"/>
        </w:rPr>
        <w:t xml:space="preserve"> </w:t>
      </w:r>
      <w:r>
        <w:t>other</w:t>
      </w:r>
      <w:r>
        <w:rPr>
          <w:spacing w:val="-3"/>
        </w:rPr>
        <w:t xml:space="preserve"> </w:t>
      </w:r>
      <w:r>
        <w:t>fast-moving</w:t>
      </w:r>
      <w:r>
        <w:rPr>
          <w:spacing w:val="-4"/>
        </w:rPr>
        <w:t xml:space="preserve"> </w:t>
      </w:r>
      <w:r>
        <w:t>landslides</w:t>
      </w:r>
      <w:r>
        <w:rPr>
          <w:spacing w:val="-4"/>
        </w:rPr>
        <w:t xml:space="preserve"> </w:t>
      </w:r>
      <w:r>
        <w:t>that</w:t>
      </w:r>
      <w:r>
        <w:rPr>
          <w:spacing w:val="-3"/>
        </w:rPr>
        <w:t xml:space="preserve"> </w:t>
      </w:r>
      <w:r>
        <w:t>pose</w:t>
      </w:r>
      <w:r>
        <w:rPr>
          <w:spacing w:val="-3"/>
        </w:rPr>
        <w:t xml:space="preserve"> </w:t>
      </w:r>
      <w:r>
        <w:t>threats</w:t>
      </w:r>
      <w:r>
        <w:rPr>
          <w:spacing w:val="-4"/>
        </w:rPr>
        <w:t xml:space="preserve"> </w:t>
      </w:r>
      <w:r>
        <w:t>to</w:t>
      </w:r>
      <w:r>
        <w:rPr>
          <w:spacing w:val="-1"/>
        </w:rPr>
        <w:t xml:space="preserve"> </w:t>
      </w:r>
      <w:r>
        <w:rPr>
          <w:spacing w:val="-2"/>
        </w:rPr>
        <w:t>life:</w:t>
      </w:r>
    </w:p>
    <w:p w14:paraId="54DE6273" w14:textId="77777777" w:rsidR="00054C28" w:rsidRDefault="00D50A48">
      <w:pPr>
        <w:pStyle w:val="ListParagraph"/>
        <w:numPr>
          <w:ilvl w:val="0"/>
          <w:numId w:val="6"/>
        </w:numPr>
        <w:tabs>
          <w:tab w:val="left" w:pos="1660"/>
        </w:tabs>
        <w:spacing w:before="119"/>
        <w:ind w:right="393"/>
        <w:rPr>
          <w:sz w:val="24"/>
        </w:rPr>
      </w:pPr>
      <w:r>
        <w:rPr>
          <w:sz w:val="24"/>
        </w:rPr>
        <w:t>If</w:t>
      </w:r>
      <w:r>
        <w:rPr>
          <w:spacing w:val="-1"/>
          <w:sz w:val="24"/>
        </w:rPr>
        <w:t xml:space="preserve"> </w:t>
      </w:r>
      <w:r>
        <w:rPr>
          <w:sz w:val="24"/>
        </w:rPr>
        <w:t>you</w:t>
      </w:r>
      <w:r>
        <w:rPr>
          <w:spacing w:val="-3"/>
          <w:sz w:val="24"/>
        </w:rPr>
        <w:t xml:space="preserve"> </w:t>
      </w:r>
      <w:r>
        <w:rPr>
          <w:sz w:val="24"/>
        </w:rPr>
        <w:t>are</w:t>
      </w:r>
      <w:r>
        <w:rPr>
          <w:spacing w:val="-3"/>
          <w:sz w:val="24"/>
        </w:rPr>
        <w:t xml:space="preserve"> </w:t>
      </w:r>
      <w:r>
        <w:rPr>
          <w:sz w:val="24"/>
        </w:rPr>
        <w:t>near</w:t>
      </w:r>
      <w:r>
        <w:rPr>
          <w:spacing w:val="-4"/>
          <w:sz w:val="24"/>
        </w:rPr>
        <w:t xml:space="preserve"> </w:t>
      </w:r>
      <w:r>
        <w:rPr>
          <w:sz w:val="24"/>
        </w:rPr>
        <w:t>a</w:t>
      </w:r>
      <w:r>
        <w:rPr>
          <w:spacing w:val="-4"/>
          <w:sz w:val="24"/>
        </w:rPr>
        <w:t xml:space="preserve"> </w:t>
      </w:r>
      <w:r>
        <w:rPr>
          <w:sz w:val="24"/>
        </w:rPr>
        <w:t>wildfire</w:t>
      </w:r>
      <w:r>
        <w:rPr>
          <w:spacing w:val="-6"/>
          <w:sz w:val="24"/>
        </w:rPr>
        <w:t xml:space="preserve"> </w:t>
      </w:r>
      <w:r>
        <w:rPr>
          <w:sz w:val="24"/>
        </w:rPr>
        <w:t>burn</w:t>
      </w:r>
      <w:r>
        <w:rPr>
          <w:spacing w:val="-1"/>
          <w:sz w:val="24"/>
        </w:rPr>
        <w:t xml:space="preserve"> </w:t>
      </w:r>
      <w:r>
        <w:rPr>
          <w:sz w:val="24"/>
        </w:rPr>
        <w:t>area,</w:t>
      </w:r>
      <w:r>
        <w:rPr>
          <w:spacing w:val="-2"/>
          <w:sz w:val="24"/>
        </w:rPr>
        <w:t xml:space="preserve"> </w:t>
      </w:r>
      <w:r>
        <w:rPr>
          <w:sz w:val="24"/>
        </w:rPr>
        <w:t>sign</w:t>
      </w:r>
      <w:r>
        <w:rPr>
          <w:spacing w:val="-4"/>
          <w:sz w:val="24"/>
        </w:rPr>
        <w:t xml:space="preserve"> </w:t>
      </w:r>
      <w:r>
        <w:rPr>
          <w:sz w:val="24"/>
        </w:rPr>
        <w:t>up</w:t>
      </w:r>
      <w:r>
        <w:rPr>
          <w:spacing w:val="-1"/>
          <w:sz w:val="24"/>
        </w:rPr>
        <w:t xml:space="preserve"> </w:t>
      </w:r>
      <w:r>
        <w:rPr>
          <w:sz w:val="24"/>
        </w:rPr>
        <w:t>for</w:t>
      </w:r>
      <w:r>
        <w:rPr>
          <w:spacing w:val="-1"/>
          <w:sz w:val="24"/>
        </w:rPr>
        <w:t xml:space="preserve"> </w:t>
      </w:r>
      <w:r>
        <w:rPr>
          <w:sz w:val="24"/>
        </w:rPr>
        <w:t>emergency</w:t>
      </w:r>
      <w:r>
        <w:rPr>
          <w:spacing w:val="-2"/>
          <w:sz w:val="24"/>
        </w:rPr>
        <w:t xml:space="preserve"> </w:t>
      </w:r>
      <w:r>
        <w:rPr>
          <w:sz w:val="24"/>
        </w:rPr>
        <w:t>alerts</w:t>
      </w:r>
      <w:r>
        <w:rPr>
          <w:spacing w:val="-2"/>
          <w:sz w:val="24"/>
        </w:rPr>
        <w:t xml:space="preserve"> </w:t>
      </w:r>
      <w:r>
        <w:rPr>
          <w:sz w:val="24"/>
        </w:rPr>
        <w:t>and</w:t>
      </w:r>
      <w:r>
        <w:rPr>
          <w:spacing w:val="-3"/>
          <w:sz w:val="24"/>
        </w:rPr>
        <w:t xml:space="preserve"> </w:t>
      </w:r>
      <w:r>
        <w:rPr>
          <w:sz w:val="24"/>
        </w:rPr>
        <w:t>pay</w:t>
      </w:r>
      <w:r>
        <w:rPr>
          <w:spacing w:val="-4"/>
          <w:sz w:val="24"/>
        </w:rPr>
        <w:t xml:space="preserve"> </w:t>
      </w:r>
      <w:r>
        <w:rPr>
          <w:sz w:val="24"/>
        </w:rPr>
        <w:t>attention</w:t>
      </w:r>
      <w:r>
        <w:rPr>
          <w:spacing w:val="-2"/>
          <w:sz w:val="24"/>
        </w:rPr>
        <w:t xml:space="preserve"> </w:t>
      </w:r>
      <w:r>
        <w:rPr>
          <w:sz w:val="24"/>
        </w:rPr>
        <w:t>to</w:t>
      </w:r>
      <w:r>
        <w:rPr>
          <w:spacing w:val="-4"/>
          <w:sz w:val="24"/>
        </w:rPr>
        <w:t xml:space="preserve"> </w:t>
      </w:r>
      <w:r>
        <w:rPr>
          <w:sz w:val="24"/>
        </w:rPr>
        <w:t>weather forecasts for the burn area. The weather in the burn area could be very different from where you are.</w:t>
      </w:r>
    </w:p>
    <w:p w14:paraId="7273AD97" w14:textId="77777777" w:rsidR="00054C28" w:rsidRDefault="00D50A48">
      <w:pPr>
        <w:pStyle w:val="ListParagraph"/>
        <w:numPr>
          <w:ilvl w:val="0"/>
          <w:numId w:val="6"/>
        </w:numPr>
        <w:tabs>
          <w:tab w:val="left" w:pos="1660"/>
        </w:tabs>
        <w:spacing w:line="304" w:lineRule="exact"/>
        <w:rPr>
          <w:sz w:val="24"/>
        </w:rPr>
      </w:pPr>
      <w:r>
        <w:rPr>
          <w:sz w:val="24"/>
        </w:rPr>
        <w:t>Listen</w:t>
      </w:r>
      <w:r>
        <w:rPr>
          <w:spacing w:val="-4"/>
          <w:sz w:val="24"/>
        </w:rPr>
        <w:t xml:space="preserve"> </w:t>
      </w:r>
      <w:r>
        <w:rPr>
          <w:sz w:val="24"/>
        </w:rPr>
        <w:t>and</w:t>
      </w:r>
      <w:r>
        <w:rPr>
          <w:spacing w:val="-3"/>
          <w:sz w:val="24"/>
        </w:rPr>
        <w:t xml:space="preserve"> </w:t>
      </w:r>
      <w:r>
        <w:rPr>
          <w:sz w:val="24"/>
        </w:rPr>
        <w:t>watch</w:t>
      </w:r>
      <w:r>
        <w:rPr>
          <w:spacing w:val="-3"/>
          <w:sz w:val="24"/>
        </w:rPr>
        <w:t xml:space="preserve"> </w:t>
      </w:r>
      <w:r>
        <w:rPr>
          <w:sz w:val="24"/>
        </w:rPr>
        <w:t>for</w:t>
      </w:r>
      <w:r>
        <w:rPr>
          <w:spacing w:val="-3"/>
          <w:sz w:val="24"/>
        </w:rPr>
        <w:t xml:space="preserve"> </w:t>
      </w:r>
      <w:r>
        <w:rPr>
          <w:sz w:val="24"/>
        </w:rPr>
        <w:t>rushing</w:t>
      </w:r>
      <w:r>
        <w:rPr>
          <w:spacing w:val="-4"/>
          <w:sz w:val="24"/>
        </w:rPr>
        <w:t xml:space="preserve"> </w:t>
      </w:r>
      <w:r>
        <w:rPr>
          <w:sz w:val="24"/>
        </w:rPr>
        <w:t>water,</w:t>
      </w:r>
      <w:r>
        <w:rPr>
          <w:spacing w:val="-2"/>
          <w:sz w:val="24"/>
        </w:rPr>
        <w:t xml:space="preserve"> </w:t>
      </w:r>
      <w:r>
        <w:rPr>
          <w:sz w:val="24"/>
        </w:rPr>
        <w:t>mud,</w:t>
      </w:r>
      <w:r>
        <w:rPr>
          <w:spacing w:val="-4"/>
          <w:sz w:val="24"/>
        </w:rPr>
        <w:t xml:space="preserve"> </w:t>
      </w:r>
      <w:r>
        <w:rPr>
          <w:sz w:val="24"/>
        </w:rPr>
        <w:t>unusual</w:t>
      </w:r>
      <w:r>
        <w:rPr>
          <w:spacing w:val="-2"/>
          <w:sz w:val="24"/>
        </w:rPr>
        <w:t xml:space="preserve"> sounds.</w:t>
      </w:r>
    </w:p>
    <w:p w14:paraId="5AD77590" w14:textId="77777777" w:rsidR="00054C28" w:rsidRDefault="00D50A48">
      <w:pPr>
        <w:pStyle w:val="ListParagraph"/>
        <w:numPr>
          <w:ilvl w:val="0"/>
          <w:numId w:val="6"/>
        </w:numPr>
        <w:tabs>
          <w:tab w:val="left" w:pos="1660"/>
        </w:tabs>
        <w:spacing w:before="2"/>
        <w:ind w:right="516"/>
        <w:rPr>
          <w:sz w:val="24"/>
        </w:rPr>
      </w:pPr>
      <w:r>
        <w:rPr>
          <w:sz w:val="24"/>
        </w:rPr>
        <w:t>Unusual</w:t>
      </w:r>
      <w:r>
        <w:rPr>
          <w:spacing w:val="-5"/>
          <w:sz w:val="24"/>
        </w:rPr>
        <w:t xml:space="preserve"> </w:t>
      </w:r>
      <w:r>
        <w:rPr>
          <w:sz w:val="24"/>
        </w:rPr>
        <w:t>sounds,</w:t>
      </w:r>
      <w:r>
        <w:rPr>
          <w:spacing w:val="-4"/>
          <w:sz w:val="24"/>
        </w:rPr>
        <w:t xml:space="preserve"> </w:t>
      </w:r>
      <w:r>
        <w:rPr>
          <w:sz w:val="24"/>
        </w:rPr>
        <w:t>such</w:t>
      </w:r>
      <w:r>
        <w:rPr>
          <w:spacing w:val="-3"/>
          <w:sz w:val="24"/>
        </w:rPr>
        <w:t xml:space="preserve"> </w:t>
      </w:r>
      <w:r>
        <w:rPr>
          <w:sz w:val="24"/>
        </w:rPr>
        <w:t>as</w:t>
      </w:r>
      <w:r>
        <w:rPr>
          <w:spacing w:val="-7"/>
          <w:sz w:val="24"/>
        </w:rPr>
        <w:t xml:space="preserve"> </w:t>
      </w:r>
      <w:r>
        <w:rPr>
          <w:sz w:val="24"/>
        </w:rPr>
        <w:t>trees</w:t>
      </w:r>
      <w:r>
        <w:rPr>
          <w:spacing w:val="-4"/>
          <w:sz w:val="24"/>
        </w:rPr>
        <w:t xml:space="preserve"> </w:t>
      </w:r>
      <w:r>
        <w:rPr>
          <w:sz w:val="24"/>
        </w:rPr>
        <w:t>cracking</w:t>
      </w:r>
      <w:r>
        <w:rPr>
          <w:spacing w:val="-5"/>
          <w:sz w:val="24"/>
        </w:rPr>
        <w:t xml:space="preserve"> </w:t>
      </w:r>
      <w:r>
        <w:rPr>
          <w:sz w:val="24"/>
        </w:rPr>
        <w:t>or</w:t>
      </w:r>
      <w:r>
        <w:rPr>
          <w:spacing w:val="-4"/>
          <w:sz w:val="24"/>
        </w:rPr>
        <w:t xml:space="preserve"> </w:t>
      </w:r>
      <w:r>
        <w:rPr>
          <w:sz w:val="24"/>
        </w:rPr>
        <w:t>boulders</w:t>
      </w:r>
      <w:r>
        <w:rPr>
          <w:spacing w:val="-4"/>
          <w:sz w:val="24"/>
        </w:rPr>
        <w:t xml:space="preserve"> </w:t>
      </w:r>
      <w:r>
        <w:rPr>
          <w:sz w:val="24"/>
        </w:rPr>
        <w:t>knocking</w:t>
      </w:r>
      <w:r>
        <w:rPr>
          <w:spacing w:val="-4"/>
          <w:sz w:val="24"/>
        </w:rPr>
        <w:t xml:space="preserve"> </w:t>
      </w:r>
      <w:r>
        <w:rPr>
          <w:sz w:val="24"/>
        </w:rPr>
        <w:t>together,</w:t>
      </w:r>
      <w:r>
        <w:rPr>
          <w:spacing w:val="-4"/>
          <w:sz w:val="24"/>
        </w:rPr>
        <w:t xml:space="preserve"> </w:t>
      </w:r>
      <w:r>
        <w:rPr>
          <w:sz w:val="24"/>
        </w:rPr>
        <w:t>might</w:t>
      </w:r>
      <w:r>
        <w:rPr>
          <w:spacing w:val="-3"/>
          <w:sz w:val="24"/>
        </w:rPr>
        <w:t xml:space="preserve"> </w:t>
      </w:r>
      <w:r>
        <w:rPr>
          <w:sz w:val="24"/>
        </w:rPr>
        <w:t>indicate</w:t>
      </w:r>
      <w:r>
        <w:rPr>
          <w:spacing w:val="-3"/>
          <w:sz w:val="24"/>
        </w:rPr>
        <w:t xml:space="preserve"> </w:t>
      </w:r>
      <w:r>
        <w:rPr>
          <w:sz w:val="24"/>
        </w:rPr>
        <w:t xml:space="preserve">moving </w:t>
      </w:r>
      <w:r>
        <w:rPr>
          <w:spacing w:val="-2"/>
          <w:sz w:val="24"/>
        </w:rPr>
        <w:t>debris.</w:t>
      </w:r>
    </w:p>
    <w:p w14:paraId="16C5EAF5" w14:textId="77777777" w:rsidR="00054C28" w:rsidRDefault="00D50A48">
      <w:pPr>
        <w:pStyle w:val="ListParagraph"/>
        <w:numPr>
          <w:ilvl w:val="0"/>
          <w:numId w:val="6"/>
        </w:numPr>
        <w:tabs>
          <w:tab w:val="left" w:pos="1660"/>
        </w:tabs>
        <w:spacing w:line="304" w:lineRule="exact"/>
        <w:rPr>
          <w:sz w:val="24"/>
        </w:rPr>
      </w:pPr>
      <w:r>
        <w:rPr>
          <w:sz w:val="24"/>
        </w:rPr>
        <w:t>A</w:t>
      </w:r>
      <w:r>
        <w:rPr>
          <w:spacing w:val="-5"/>
          <w:sz w:val="24"/>
        </w:rPr>
        <w:t xml:space="preserve"> </w:t>
      </w:r>
      <w:r>
        <w:rPr>
          <w:sz w:val="24"/>
        </w:rPr>
        <w:t>faint</w:t>
      </w:r>
      <w:r>
        <w:rPr>
          <w:spacing w:val="-4"/>
          <w:sz w:val="24"/>
        </w:rPr>
        <w:t xml:space="preserve"> </w:t>
      </w:r>
      <w:r>
        <w:rPr>
          <w:sz w:val="24"/>
        </w:rPr>
        <w:t>rumbling</w:t>
      </w:r>
      <w:r>
        <w:rPr>
          <w:spacing w:val="-5"/>
          <w:sz w:val="24"/>
        </w:rPr>
        <w:t xml:space="preserve"> </w:t>
      </w:r>
      <w:r>
        <w:rPr>
          <w:sz w:val="24"/>
        </w:rPr>
        <w:t>sound</w:t>
      </w:r>
      <w:r>
        <w:rPr>
          <w:spacing w:val="-4"/>
          <w:sz w:val="24"/>
        </w:rPr>
        <w:t xml:space="preserve"> </w:t>
      </w:r>
      <w:r>
        <w:rPr>
          <w:sz w:val="24"/>
        </w:rPr>
        <w:t>that</w:t>
      </w:r>
      <w:r>
        <w:rPr>
          <w:spacing w:val="-2"/>
          <w:sz w:val="24"/>
        </w:rPr>
        <w:t xml:space="preserve"> </w:t>
      </w:r>
      <w:r>
        <w:rPr>
          <w:sz w:val="24"/>
        </w:rPr>
        <w:t>increases</w:t>
      </w:r>
      <w:r>
        <w:rPr>
          <w:spacing w:val="-5"/>
          <w:sz w:val="24"/>
        </w:rPr>
        <w:t xml:space="preserve"> </w:t>
      </w:r>
      <w:r>
        <w:rPr>
          <w:sz w:val="24"/>
        </w:rPr>
        <w:t>in</w:t>
      </w:r>
      <w:r>
        <w:rPr>
          <w:spacing w:val="-2"/>
          <w:sz w:val="24"/>
        </w:rPr>
        <w:t xml:space="preserve"> </w:t>
      </w:r>
      <w:r>
        <w:rPr>
          <w:sz w:val="24"/>
        </w:rPr>
        <w:t>volume</w:t>
      </w:r>
      <w:r>
        <w:rPr>
          <w:spacing w:val="-4"/>
          <w:sz w:val="24"/>
        </w:rPr>
        <w:t xml:space="preserve"> </w:t>
      </w:r>
      <w:r>
        <w:rPr>
          <w:sz w:val="24"/>
        </w:rPr>
        <w:t>is</w:t>
      </w:r>
      <w:r>
        <w:rPr>
          <w:spacing w:val="-3"/>
          <w:sz w:val="24"/>
        </w:rPr>
        <w:t xml:space="preserve"> </w:t>
      </w:r>
      <w:r>
        <w:rPr>
          <w:sz w:val="24"/>
        </w:rPr>
        <w:t>noticeable</w:t>
      </w:r>
      <w:r>
        <w:rPr>
          <w:spacing w:val="-5"/>
          <w:sz w:val="24"/>
        </w:rPr>
        <w:t xml:space="preserve"> </w:t>
      </w:r>
      <w:r>
        <w:rPr>
          <w:sz w:val="24"/>
        </w:rPr>
        <w:t>as</w:t>
      </w:r>
      <w:r>
        <w:rPr>
          <w:spacing w:val="-5"/>
          <w:sz w:val="24"/>
        </w:rPr>
        <w:t xml:space="preserve"> </w:t>
      </w:r>
      <w:r>
        <w:rPr>
          <w:sz w:val="24"/>
        </w:rPr>
        <w:t>the</w:t>
      </w:r>
      <w:r>
        <w:rPr>
          <w:spacing w:val="-4"/>
          <w:sz w:val="24"/>
        </w:rPr>
        <w:t xml:space="preserve"> </w:t>
      </w:r>
      <w:r>
        <w:rPr>
          <w:sz w:val="24"/>
        </w:rPr>
        <w:t>landslide</w:t>
      </w:r>
      <w:r>
        <w:rPr>
          <w:spacing w:val="-4"/>
          <w:sz w:val="24"/>
        </w:rPr>
        <w:t xml:space="preserve"> </w:t>
      </w:r>
      <w:r>
        <w:rPr>
          <w:spacing w:val="-2"/>
          <w:sz w:val="24"/>
        </w:rPr>
        <w:t>nears.</w:t>
      </w:r>
    </w:p>
    <w:p w14:paraId="41D38415" w14:textId="77777777" w:rsidR="00054C28" w:rsidRDefault="00D50A48">
      <w:pPr>
        <w:pStyle w:val="ListParagraph"/>
        <w:numPr>
          <w:ilvl w:val="0"/>
          <w:numId w:val="6"/>
        </w:numPr>
        <w:tabs>
          <w:tab w:val="left" w:pos="1660"/>
        </w:tabs>
        <w:spacing w:line="305" w:lineRule="exact"/>
        <w:rPr>
          <w:sz w:val="24"/>
        </w:rPr>
      </w:pPr>
      <w:r>
        <w:rPr>
          <w:sz w:val="24"/>
        </w:rPr>
        <w:t>Fences,</w:t>
      </w:r>
      <w:r>
        <w:rPr>
          <w:spacing w:val="-1"/>
          <w:sz w:val="24"/>
        </w:rPr>
        <w:t xml:space="preserve"> </w:t>
      </w:r>
      <w:r>
        <w:rPr>
          <w:sz w:val="24"/>
        </w:rPr>
        <w:t>retaining</w:t>
      </w:r>
      <w:r>
        <w:rPr>
          <w:spacing w:val="-4"/>
          <w:sz w:val="24"/>
        </w:rPr>
        <w:t xml:space="preserve"> </w:t>
      </w:r>
      <w:r>
        <w:rPr>
          <w:sz w:val="24"/>
        </w:rPr>
        <w:t>walls,</w:t>
      </w:r>
      <w:r>
        <w:rPr>
          <w:spacing w:val="-3"/>
          <w:sz w:val="24"/>
        </w:rPr>
        <w:t xml:space="preserve"> </w:t>
      </w:r>
      <w:r>
        <w:rPr>
          <w:sz w:val="24"/>
        </w:rPr>
        <w:t>utility</w:t>
      </w:r>
      <w:r>
        <w:rPr>
          <w:spacing w:val="-5"/>
          <w:sz w:val="24"/>
        </w:rPr>
        <w:t xml:space="preserve"> </w:t>
      </w:r>
      <w:r>
        <w:rPr>
          <w:sz w:val="24"/>
        </w:rPr>
        <w:t>poles,</w:t>
      </w:r>
      <w:r>
        <w:rPr>
          <w:spacing w:val="-3"/>
          <w:sz w:val="24"/>
        </w:rPr>
        <w:t xml:space="preserve"> </w:t>
      </w:r>
      <w:r>
        <w:rPr>
          <w:sz w:val="24"/>
        </w:rPr>
        <w:t>k-rails,</w:t>
      </w:r>
      <w:r>
        <w:rPr>
          <w:spacing w:val="-4"/>
          <w:sz w:val="24"/>
        </w:rPr>
        <w:t xml:space="preserve"> </w:t>
      </w:r>
      <w:r>
        <w:rPr>
          <w:sz w:val="24"/>
        </w:rPr>
        <w:t>boulders,</w:t>
      </w:r>
      <w:r>
        <w:rPr>
          <w:spacing w:val="-1"/>
          <w:sz w:val="24"/>
        </w:rPr>
        <w:t xml:space="preserve"> </w:t>
      </w:r>
      <w:r>
        <w:rPr>
          <w:sz w:val="24"/>
        </w:rPr>
        <w:t>or</w:t>
      </w:r>
      <w:r>
        <w:rPr>
          <w:spacing w:val="-4"/>
          <w:sz w:val="24"/>
        </w:rPr>
        <w:t xml:space="preserve"> </w:t>
      </w:r>
      <w:r>
        <w:rPr>
          <w:sz w:val="24"/>
        </w:rPr>
        <w:t>trees</w:t>
      </w:r>
      <w:r>
        <w:rPr>
          <w:spacing w:val="-1"/>
          <w:sz w:val="24"/>
        </w:rPr>
        <w:t xml:space="preserve"> </w:t>
      </w:r>
      <w:r>
        <w:rPr>
          <w:spacing w:val="-2"/>
          <w:sz w:val="24"/>
        </w:rPr>
        <w:t>move.</w:t>
      </w:r>
    </w:p>
    <w:p w14:paraId="6A7EF39E" w14:textId="77777777" w:rsidR="00054C28" w:rsidRDefault="00D50A48">
      <w:pPr>
        <w:pStyle w:val="ListParagraph"/>
        <w:numPr>
          <w:ilvl w:val="0"/>
          <w:numId w:val="6"/>
        </w:numPr>
        <w:tabs>
          <w:tab w:val="left" w:pos="1660"/>
        </w:tabs>
        <w:spacing w:before="1" w:line="333" w:lineRule="auto"/>
        <w:ind w:left="940" w:right="3264" w:firstLine="360"/>
        <w:rPr>
          <w:sz w:val="24"/>
        </w:rPr>
      </w:pPr>
      <w:r>
        <w:rPr>
          <w:sz w:val="24"/>
        </w:rPr>
        <w:t>Huge</w:t>
      </w:r>
      <w:r>
        <w:rPr>
          <w:spacing w:val="-3"/>
          <w:sz w:val="24"/>
        </w:rPr>
        <w:t xml:space="preserve"> </w:t>
      </w:r>
      <w:r>
        <w:rPr>
          <w:sz w:val="24"/>
        </w:rPr>
        <w:t>boulders</w:t>
      </w:r>
      <w:r>
        <w:rPr>
          <w:spacing w:val="-4"/>
          <w:sz w:val="24"/>
        </w:rPr>
        <w:t xml:space="preserve"> </w:t>
      </w:r>
      <w:r>
        <w:rPr>
          <w:sz w:val="24"/>
        </w:rPr>
        <w:t>in</w:t>
      </w:r>
      <w:r>
        <w:rPr>
          <w:spacing w:val="-3"/>
          <w:sz w:val="24"/>
        </w:rPr>
        <w:t xml:space="preserve"> </w:t>
      </w:r>
      <w:r>
        <w:rPr>
          <w:sz w:val="24"/>
        </w:rPr>
        <w:t>the</w:t>
      </w:r>
      <w:r>
        <w:rPr>
          <w:spacing w:val="-6"/>
          <w:sz w:val="24"/>
        </w:rPr>
        <w:t xml:space="preserve"> </w:t>
      </w:r>
      <w:r>
        <w:rPr>
          <w:sz w:val="24"/>
        </w:rPr>
        <w:t>landscape</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signs</w:t>
      </w:r>
      <w:r>
        <w:rPr>
          <w:spacing w:val="-6"/>
          <w:sz w:val="24"/>
        </w:rPr>
        <w:t xml:space="preserve"> </w:t>
      </w:r>
      <w:r>
        <w:rPr>
          <w:sz w:val="24"/>
        </w:rPr>
        <w:t>of</w:t>
      </w:r>
      <w:r>
        <w:rPr>
          <w:spacing w:val="-5"/>
          <w:sz w:val="24"/>
        </w:rPr>
        <w:t xml:space="preserve"> </w:t>
      </w:r>
      <w:r>
        <w:rPr>
          <w:sz w:val="24"/>
        </w:rPr>
        <w:t>past</w:t>
      </w:r>
      <w:r>
        <w:rPr>
          <w:spacing w:val="-3"/>
          <w:sz w:val="24"/>
        </w:rPr>
        <w:t xml:space="preserve"> </w:t>
      </w:r>
      <w:r>
        <w:rPr>
          <w:sz w:val="24"/>
        </w:rPr>
        <w:t>debris</w:t>
      </w:r>
      <w:r>
        <w:rPr>
          <w:spacing w:val="-6"/>
          <w:sz w:val="24"/>
        </w:rPr>
        <w:t xml:space="preserve"> </w:t>
      </w:r>
      <w:r>
        <w:rPr>
          <w:sz w:val="24"/>
        </w:rPr>
        <w:t>flows. Watch</w:t>
      </w:r>
      <w:r>
        <w:rPr>
          <w:spacing w:val="-2"/>
          <w:sz w:val="24"/>
        </w:rPr>
        <w:t xml:space="preserve"> </w:t>
      </w:r>
      <w:r>
        <w:rPr>
          <w:sz w:val="24"/>
        </w:rPr>
        <w:t>for slow-moving</w:t>
      </w:r>
      <w:r>
        <w:rPr>
          <w:spacing w:val="-3"/>
          <w:sz w:val="24"/>
        </w:rPr>
        <w:t xml:space="preserve"> </w:t>
      </w:r>
      <w:r>
        <w:rPr>
          <w:sz w:val="24"/>
        </w:rPr>
        <w:t>landslides</w:t>
      </w:r>
      <w:r>
        <w:rPr>
          <w:spacing w:val="-1"/>
          <w:sz w:val="24"/>
        </w:rPr>
        <w:t xml:space="preserve"> </w:t>
      </w:r>
      <w:r>
        <w:rPr>
          <w:sz w:val="24"/>
        </w:rPr>
        <w:t>that pose</w:t>
      </w:r>
      <w:r>
        <w:rPr>
          <w:spacing w:val="-2"/>
          <w:sz w:val="24"/>
        </w:rPr>
        <w:t xml:space="preserve"> </w:t>
      </w:r>
      <w:r>
        <w:rPr>
          <w:sz w:val="24"/>
        </w:rPr>
        <w:t>threats</w:t>
      </w:r>
      <w:r>
        <w:rPr>
          <w:spacing w:val="-1"/>
          <w:sz w:val="24"/>
        </w:rPr>
        <w:t xml:space="preserve"> </w:t>
      </w:r>
      <w:r>
        <w:rPr>
          <w:sz w:val="24"/>
        </w:rPr>
        <w:t>to District</w:t>
      </w:r>
      <w:r>
        <w:rPr>
          <w:spacing w:val="-2"/>
          <w:sz w:val="24"/>
        </w:rPr>
        <w:t xml:space="preserve"> </w:t>
      </w:r>
      <w:r>
        <w:rPr>
          <w:sz w:val="24"/>
        </w:rPr>
        <w:t>property:</w:t>
      </w:r>
    </w:p>
    <w:p w14:paraId="2354D402" w14:textId="77777777" w:rsidR="00054C28" w:rsidRDefault="00D50A48">
      <w:pPr>
        <w:pStyle w:val="ListParagraph"/>
        <w:numPr>
          <w:ilvl w:val="0"/>
          <w:numId w:val="6"/>
        </w:numPr>
        <w:tabs>
          <w:tab w:val="left" w:pos="1660"/>
        </w:tabs>
        <w:spacing w:before="10"/>
        <w:ind w:right="383"/>
        <w:rPr>
          <w:sz w:val="24"/>
        </w:rPr>
      </w:pPr>
      <w:r>
        <w:rPr>
          <w:sz w:val="24"/>
        </w:rPr>
        <w:t>Changes</w:t>
      </w:r>
      <w:r>
        <w:rPr>
          <w:spacing w:val="-3"/>
          <w:sz w:val="24"/>
        </w:rPr>
        <w:t xml:space="preserve"> </w:t>
      </w:r>
      <w:r>
        <w:rPr>
          <w:sz w:val="24"/>
        </w:rPr>
        <w:t>occur</w:t>
      </w:r>
      <w:r>
        <w:rPr>
          <w:spacing w:val="-5"/>
          <w:sz w:val="24"/>
        </w:rPr>
        <w:t xml:space="preserve"> </w:t>
      </w:r>
      <w:r>
        <w:rPr>
          <w:sz w:val="24"/>
        </w:rPr>
        <w:t>in</w:t>
      </w:r>
      <w:r>
        <w:rPr>
          <w:spacing w:val="-4"/>
          <w:sz w:val="24"/>
        </w:rPr>
        <w:t xml:space="preserve"> </w:t>
      </w:r>
      <w:r>
        <w:rPr>
          <w:sz w:val="24"/>
        </w:rPr>
        <w:t>landscape</w:t>
      </w:r>
      <w:r>
        <w:rPr>
          <w:spacing w:val="-2"/>
          <w:sz w:val="24"/>
        </w:rPr>
        <w:t xml:space="preserve"> </w:t>
      </w:r>
      <w:r>
        <w:rPr>
          <w:sz w:val="24"/>
        </w:rPr>
        <w:t>such</w:t>
      </w:r>
      <w:r>
        <w:rPr>
          <w:spacing w:val="-2"/>
          <w:sz w:val="24"/>
        </w:rPr>
        <w:t xml:space="preserve"> </w:t>
      </w:r>
      <w:r>
        <w:rPr>
          <w:sz w:val="24"/>
        </w:rPr>
        <w:t>as</w:t>
      </w:r>
      <w:r>
        <w:rPr>
          <w:spacing w:val="-5"/>
          <w:sz w:val="24"/>
        </w:rPr>
        <w:t xml:space="preserve"> </w:t>
      </w:r>
      <w:r>
        <w:rPr>
          <w:sz w:val="24"/>
        </w:rPr>
        <w:t>patterns</w:t>
      </w:r>
      <w:r>
        <w:rPr>
          <w:spacing w:val="-3"/>
          <w:sz w:val="24"/>
        </w:rPr>
        <w:t xml:space="preserve"> </w:t>
      </w:r>
      <w:r>
        <w:rPr>
          <w:sz w:val="24"/>
        </w:rPr>
        <w:t>of</w:t>
      </w:r>
      <w:r>
        <w:rPr>
          <w:spacing w:val="-2"/>
          <w:sz w:val="24"/>
        </w:rPr>
        <w:t xml:space="preserve"> </w:t>
      </w:r>
      <w:r>
        <w:rPr>
          <w:sz w:val="24"/>
        </w:rPr>
        <w:t>storm-water</w:t>
      </w:r>
      <w:r>
        <w:rPr>
          <w:spacing w:val="-4"/>
          <w:sz w:val="24"/>
        </w:rPr>
        <w:t xml:space="preserve"> </w:t>
      </w:r>
      <w:r>
        <w:rPr>
          <w:sz w:val="24"/>
        </w:rPr>
        <w:t>drainage</w:t>
      </w:r>
      <w:r>
        <w:rPr>
          <w:spacing w:val="-5"/>
          <w:sz w:val="24"/>
        </w:rPr>
        <w:t xml:space="preserve"> </w:t>
      </w:r>
      <w:r>
        <w:rPr>
          <w:sz w:val="24"/>
        </w:rPr>
        <w:t>on</w:t>
      </w:r>
      <w:r>
        <w:rPr>
          <w:spacing w:val="-4"/>
          <w:sz w:val="24"/>
        </w:rPr>
        <w:t xml:space="preserve"> </w:t>
      </w:r>
      <w:r>
        <w:rPr>
          <w:sz w:val="24"/>
        </w:rPr>
        <w:t>slopes</w:t>
      </w:r>
      <w:r>
        <w:rPr>
          <w:spacing w:val="-3"/>
          <w:sz w:val="24"/>
        </w:rPr>
        <w:t xml:space="preserve"> </w:t>
      </w:r>
      <w:r>
        <w:rPr>
          <w:sz w:val="24"/>
        </w:rPr>
        <w:t>(especially</w:t>
      </w:r>
      <w:r>
        <w:rPr>
          <w:spacing w:val="-3"/>
          <w:sz w:val="24"/>
        </w:rPr>
        <w:t xml:space="preserve"> </w:t>
      </w:r>
      <w:r>
        <w:rPr>
          <w:sz w:val="24"/>
        </w:rPr>
        <w:t>the places where runoff water converges) land movement, small slides, flows, or progressively leaning trees.</w:t>
      </w:r>
    </w:p>
    <w:p w14:paraId="085621E1" w14:textId="77777777" w:rsidR="00054C28" w:rsidRDefault="00D50A48">
      <w:pPr>
        <w:pStyle w:val="ListParagraph"/>
        <w:numPr>
          <w:ilvl w:val="0"/>
          <w:numId w:val="6"/>
        </w:numPr>
        <w:tabs>
          <w:tab w:val="left" w:pos="1660"/>
        </w:tabs>
        <w:spacing w:before="2" w:line="305" w:lineRule="exact"/>
        <w:rPr>
          <w:sz w:val="24"/>
        </w:rPr>
      </w:pPr>
      <w:r>
        <w:rPr>
          <w:sz w:val="24"/>
        </w:rPr>
        <w:t>Doors</w:t>
      </w:r>
      <w:r>
        <w:rPr>
          <w:spacing w:val="-5"/>
          <w:sz w:val="24"/>
        </w:rPr>
        <w:t xml:space="preserve"> </w:t>
      </w:r>
      <w:r>
        <w:rPr>
          <w:sz w:val="24"/>
        </w:rPr>
        <w:t>or</w:t>
      </w:r>
      <w:r>
        <w:rPr>
          <w:spacing w:val="-2"/>
          <w:sz w:val="24"/>
        </w:rPr>
        <w:t xml:space="preserve"> </w:t>
      </w:r>
      <w:r>
        <w:rPr>
          <w:sz w:val="24"/>
        </w:rPr>
        <w:t>windows</w:t>
      </w:r>
      <w:r>
        <w:rPr>
          <w:spacing w:val="-3"/>
          <w:sz w:val="24"/>
        </w:rPr>
        <w:t xml:space="preserve"> </w:t>
      </w:r>
      <w:r>
        <w:rPr>
          <w:sz w:val="24"/>
        </w:rPr>
        <w:t>stick</w:t>
      </w:r>
      <w:r>
        <w:rPr>
          <w:spacing w:val="-2"/>
          <w:sz w:val="24"/>
        </w:rPr>
        <w:t xml:space="preserve"> </w:t>
      </w:r>
      <w:r>
        <w:rPr>
          <w:sz w:val="24"/>
        </w:rPr>
        <w:t>or</w:t>
      </w:r>
      <w:r>
        <w:rPr>
          <w:spacing w:val="1"/>
          <w:sz w:val="24"/>
        </w:rPr>
        <w:t xml:space="preserve"> </w:t>
      </w:r>
      <w:r>
        <w:rPr>
          <w:sz w:val="24"/>
        </w:rPr>
        <w:t>jam</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first</w:t>
      </w:r>
      <w:r>
        <w:rPr>
          <w:spacing w:val="-1"/>
          <w:sz w:val="24"/>
        </w:rPr>
        <w:t xml:space="preserve"> </w:t>
      </w:r>
      <w:r>
        <w:rPr>
          <w:spacing w:val="-2"/>
          <w:sz w:val="24"/>
        </w:rPr>
        <w:t>time.</w:t>
      </w:r>
    </w:p>
    <w:p w14:paraId="6B5E5D59" w14:textId="77777777" w:rsidR="00054C28" w:rsidRDefault="00D50A48">
      <w:pPr>
        <w:pStyle w:val="ListParagraph"/>
        <w:numPr>
          <w:ilvl w:val="0"/>
          <w:numId w:val="6"/>
        </w:numPr>
        <w:tabs>
          <w:tab w:val="left" w:pos="1660"/>
        </w:tabs>
        <w:spacing w:line="305" w:lineRule="exact"/>
        <w:rPr>
          <w:sz w:val="24"/>
        </w:rPr>
      </w:pPr>
      <w:r>
        <w:rPr>
          <w:sz w:val="24"/>
        </w:rPr>
        <w:t>New</w:t>
      </w:r>
      <w:r>
        <w:rPr>
          <w:spacing w:val="-2"/>
          <w:sz w:val="24"/>
        </w:rPr>
        <w:t xml:space="preserve"> </w:t>
      </w:r>
      <w:r>
        <w:rPr>
          <w:sz w:val="24"/>
        </w:rPr>
        <w:t>cracks</w:t>
      </w:r>
      <w:r>
        <w:rPr>
          <w:spacing w:val="-1"/>
          <w:sz w:val="24"/>
        </w:rPr>
        <w:t xml:space="preserve"> </w:t>
      </w:r>
      <w:r>
        <w:rPr>
          <w:sz w:val="24"/>
        </w:rPr>
        <w:t>appear</w:t>
      </w:r>
      <w:r>
        <w:rPr>
          <w:spacing w:val="-1"/>
          <w:sz w:val="24"/>
        </w:rPr>
        <w:t xml:space="preserve"> </w:t>
      </w:r>
      <w:r>
        <w:rPr>
          <w:sz w:val="24"/>
        </w:rPr>
        <w:t>in</w:t>
      </w:r>
      <w:r>
        <w:rPr>
          <w:spacing w:val="-2"/>
          <w:sz w:val="24"/>
        </w:rPr>
        <w:t xml:space="preserve"> </w:t>
      </w:r>
      <w:r>
        <w:rPr>
          <w:sz w:val="24"/>
        </w:rPr>
        <w:t>plaster,</w:t>
      </w:r>
      <w:r>
        <w:rPr>
          <w:spacing w:val="-3"/>
          <w:sz w:val="24"/>
        </w:rPr>
        <w:t xml:space="preserve"> </w:t>
      </w:r>
      <w:r>
        <w:rPr>
          <w:sz w:val="24"/>
        </w:rPr>
        <w:t>tile,</w:t>
      </w:r>
      <w:r>
        <w:rPr>
          <w:spacing w:val="-3"/>
          <w:sz w:val="24"/>
        </w:rPr>
        <w:t xml:space="preserve"> </w:t>
      </w:r>
      <w:r>
        <w:rPr>
          <w:sz w:val="24"/>
        </w:rPr>
        <w:t>brick,</w:t>
      </w:r>
      <w:r>
        <w:rPr>
          <w:spacing w:val="-1"/>
          <w:sz w:val="24"/>
        </w:rPr>
        <w:t xml:space="preserve"> </w:t>
      </w:r>
      <w:r>
        <w:rPr>
          <w:sz w:val="24"/>
        </w:rPr>
        <w:t>or</w:t>
      </w:r>
      <w:r>
        <w:rPr>
          <w:spacing w:val="-2"/>
          <w:sz w:val="24"/>
        </w:rPr>
        <w:t xml:space="preserve"> foundations.</w:t>
      </w:r>
    </w:p>
    <w:p w14:paraId="1E300A68" w14:textId="77777777" w:rsidR="00054C28" w:rsidRDefault="00D50A48">
      <w:pPr>
        <w:pStyle w:val="ListParagraph"/>
        <w:numPr>
          <w:ilvl w:val="0"/>
          <w:numId w:val="6"/>
        </w:numPr>
        <w:tabs>
          <w:tab w:val="left" w:pos="1660"/>
        </w:tabs>
        <w:spacing w:before="2" w:line="305" w:lineRule="exact"/>
        <w:rPr>
          <w:sz w:val="24"/>
        </w:rPr>
      </w:pPr>
      <w:r>
        <w:rPr>
          <w:sz w:val="24"/>
        </w:rPr>
        <w:t>Outside</w:t>
      </w:r>
      <w:r>
        <w:rPr>
          <w:spacing w:val="-6"/>
          <w:sz w:val="24"/>
        </w:rPr>
        <w:t xml:space="preserve"> </w:t>
      </w:r>
      <w:r>
        <w:rPr>
          <w:sz w:val="24"/>
        </w:rPr>
        <w:t>walls,</w:t>
      </w:r>
      <w:r>
        <w:rPr>
          <w:spacing w:val="-4"/>
          <w:sz w:val="24"/>
        </w:rPr>
        <w:t xml:space="preserve"> </w:t>
      </w:r>
      <w:r>
        <w:rPr>
          <w:sz w:val="24"/>
        </w:rPr>
        <w:t>walks,</w:t>
      </w:r>
      <w:r>
        <w:rPr>
          <w:spacing w:val="-4"/>
          <w:sz w:val="24"/>
        </w:rPr>
        <w:t xml:space="preserve"> </w:t>
      </w:r>
      <w:r>
        <w:rPr>
          <w:sz w:val="24"/>
        </w:rPr>
        <w:t>or</w:t>
      </w:r>
      <w:r>
        <w:rPr>
          <w:spacing w:val="-1"/>
          <w:sz w:val="24"/>
        </w:rPr>
        <w:t xml:space="preserve"> </w:t>
      </w:r>
      <w:r>
        <w:rPr>
          <w:sz w:val="24"/>
        </w:rPr>
        <w:t>stairs</w:t>
      </w:r>
      <w:r>
        <w:rPr>
          <w:spacing w:val="-4"/>
          <w:sz w:val="24"/>
        </w:rPr>
        <w:t xml:space="preserve"> </w:t>
      </w:r>
      <w:r>
        <w:rPr>
          <w:sz w:val="24"/>
        </w:rPr>
        <w:t>begin</w:t>
      </w:r>
      <w:r>
        <w:rPr>
          <w:spacing w:val="-3"/>
          <w:sz w:val="24"/>
        </w:rPr>
        <w:t xml:space="preserve"> </w:t>
      </w:r>
      <w:r>
        <w:rPr>
          <w:sz w:val="24"/>
        </w:rPr>
        <w:t>pulling</w:t>
      </w:r>
      <w:r>
        <w:rPr>
          <w:spacing w:val="-4"/>
          <w:sz w:val="24"/>
        </w:rPr>
        <w:t xml:space="preserve"> </w:t>
      </w:r>
      <w:r>
        <w:rPr>
          <w:sz w:val="24"/>
        </w:rPr>
        <w:t>away</w:t>
      </w:r>
      <w:r>
        <w:rPr>
          <w:spacing w:val="-4"/>
          <w:sz w:val="24"/>
        </w:rPr>
        <w:t xml:space="preserve"> </w:t>
      </w:r>
      <w:r>
        <w:rPr>
          <w:sz w:val="24"/>
        </w:rPr>
        <w:t>from</w:t>
      </w:r>
      <w:r>
        <w:rPr>
          <w:spacing w:val="-2"/>
          <w:sz w:val="24"/>
        </w:rPr>
        <w:t xml:space="preserve"> </w:t>
      </w:r>
      <w:r>
        <w:rPr>
          <w:sz w:val="24"/>
        </w:rPr>
        <w:t>the</w:t>
      </w:r>
      <w:r>
        <w:rPr>
          <w:spacing w:val="-3"/>
          <w:sz w:val="24"/>
        </w:rPr>
        <w:t xml:space="preserve"> </w:t>
      </w:r>
      <w:r>
        <w:rPr>
          <w:spacing w:val="-2"/>
          <w:sz w:val="24"/>
        </w:rPr>
        <w:t>building.</w:t>
      </w:r>
    </w:p>
    <w:p w14:paraId="340C00FD" w14:textId="77777777" w:rsidR="00054C28" w:rsidRDefault="00D50A48">
      <w:pPr>
        <w:pStyle w:val="ListParagraph"/>
        <w:numPr>
          <w:ilvl w:val="0"/>
          <w:numId w:val="6"/>
        </w:numPr>
        <w:tabs>
          <w:tab w:val="left" w:pos="1660"/>
        </w:tabs>
        <w:ind w:right="423"/>
        <w:rPr>
          <w:sz w:val="24"/>
        </w:rPr>
      </w:pPr>
      <w:r>
        <w:rPr>
          <w:sz w:val="24"/>
        </w:rPr>
        <w:t>Slowly</w:t>
      </w:r>
      <w:r>
        <w:rPr>
          <w:spacing w:val="-3"/>
          <w:sz w:val="24"/>
        </w:rPr>
        <w:t xml:space="preserve"> </w:t>
      </w:r>
      <w:r>
        <w:rPr>
          <w:sz w:val="24"/>
        </w:rPr>
        <w:t>developing,</w:t>
      </w:r>
      <w:r>
        <w:rPr>
          <w:spacing w:val="-5"/>
          <w:sz w:val="24"/>
        </w:rPr>
        <w:t xml:space="preserve"> </w:t>
      </w:r>
      <w:r>
        <w:rPr>
          <w:sz w:val="24"/>
        </w:rPr>
        <w:t>widening</w:t>
      </w:r>
      <w:r>
        <w:rPr>
          <w:spacing w:val="-3"/>
          <w:sz w:val="24"/>
        </w:rPr>
        <w:t xml:space="preserve"> </w:t>
      </w:r>
      <w:r>
        <w:rPr>
          <w:sz w:val="24"/>
        </w:rPr>
        <w:t>cracks</w:t>
      </w:r>
      <w:r>
        <w:rPr>
          <w:spacing w:val="-3"/>
          <w:sz w:val="24"/>
        </w:rPr>
        <w:t xml:space="preserve"> </w:t>
      </w:r>
      <w:r>
        <w:rPr>
          <w:sz w:val="24"/>
        </w:rPr>
        <w:t>appear</w:t>
      </w:r>
      <w:r>
        <w:rPr>
          <w:spacing w:val="-5"/>
          <w:sz w:val="24"/>
        </w:rPr>
        <w:t xml:space="preserve"> </w:t>
      </w:r>
      <w:r>
        <w:rPr>
          <w:sz w:val="24"/>
        </w:rPr>
        <w:t>on</w:t>
      </w:r>
      <w:r>
        <w:rPr>
          <w:spacing w:val="-4"/>
          <w:sz w:val="24"/>
        </w:rPr>
        <w:t xml:space="preserve"> </w:t>
      </w:r>
      <w:r>
        <w:rPr>
          <w:sz w:val="24"/>
        </w:rPr>
        <w:t>the</w:t>
      </w:r>
      <w:r>
        <w:rPr>
          <w:spacing w:val="-2"/>
          <w:sz w:val="24"/>
        </w:rPr>
        <w:t xml:space="preserve"> </w:t>
      </w:r>
      <w:r>
        <w:rPr>
          <w:sz w:val="24"/>
        </w:rPr>
        <w:t>ground</w:t>
      </w:r>
      <w:r>
        <w:rPr>
          <w:spacing w:val="-4"/>
          <w:sz w:val="24"/>
        </w:rPr>
        <w:t xml:space="preserve"> </w:t>
      </w:r>
      <w:r>
        <w:rPr>
          <w:sz w:val="24"/>
        </w:rPr>
        <w:t>or</w:t>
      </w:r>
      <w:r>
        <w:rPr>
          <w:spacing w:val="-4"/>
          <w:sz w:val="24"/>
        </w:rPr>
        <w:t xml:space="preserve"> </w:t>
      </w:r>
      <w:r>
        <w:rPr>
          <w:sz w:val="24"/>
        </w:rPr>
        <w:t>on</w:t>
      </w:r>
      <w:r>
        <w:rPr>
          <w:spacing w:val="-4"/>
          <w:sz w:val="24"/>
        </w:rPr>
        <w:t xml:space="preserve"> </w:t>
      </w:r>
      <w:r>
        <w:rPr>
          <w:sz w:val="24"/>
        </w:rPr>
        <w:t>paved</w:t>
      </w:r>
      <w:r>
        <w:rPr>
          <w:spacing w:val="-2"/>
          <w:sz w:val="24"/>
        </w:rPr>
        <w:t xml:space="preserve"> </w:t>
      </w:r>
      <w:r>
        <w:rPr>
          <w:sz w:val="24"/>
        </w:rPr>
        <w:t>areas</w:t>
      </w:r>
      <w:r>
        <w:rPr>
          <w:spacing w:val="-3"/>
          <w:sz w:val="24"/>
        </w:rPr>
        <w:t xml:space="preserve"> </w:t>
      </w:r>
      <w:r>
        <w:rPr>
          <w:sz w:val="24"/>
        </w:rPr>
        <w:t>such</w:t>
      </w:r>
      <w:r>
        <w:rPr>
          <w:spacing w:val="-4"/>
          <w:sz w:val="24"/>
        </w:rPr>
        <w:t xml:space="preserve"> </w:t>
      </w:r>
      <w:r>
        <w:rPr>
          <w:sz w:val="24"/>
        </w:rPr>
        <w:t>as</w:t>
      </w:r>
      <w:r>
        <w:rPr>
          <w:spacing w:val="-3"/>
          <w:sz w:val="24"/>
        </w:rPr>
        <w:t xml:space="preserve"> </w:t>
      </w:r>
      <w:r>
        <w:rPr>
          <w:sz w:val="24"/>
        </w:rPr>
        <w:t>streets</w:t>
      </w:r>
      <w:r>
        <w:rPr>
          <w:spacing w:val="-5"/>
          <w:sz w:val="24"/>
        </w:rPr>
        <w:t xml:space="preserve"> </w:t>
      </w:r>
      <w:r>
        <w:rPr>
          <w:sz w:val="24"/>
        </w:rPr>
        <w:t>or parking lots.</w:t>
      </w:r>
    </w:p>
    <w:p w14:paraId="4B8EAF25" w14:textId="77777777" w:rsidR="00054C28" w:rsidRDefault="00D50A48">
      <w:pPr>
        <w:pStyle w:val="ListParagraph"/>
        <w:numPr>
          <w:ilvl w:val="0"/>
          <w:numId w:val="6"/>
        </w:numPr>
        <w:tabs>
          <w:tab w:val="left" w:pos="1660"/>
        </w:tabs>
        <w:spacing w:line="305" w:lineRule="exact"/>
        <w:rPr>
          <w:sz w:val="24"/>
        </w:rPr>
      </w:pPr>
      <w:r>
        <w:rPr>
          <w:sz w:val="24"/>
        </w:rPr>
        <w:t>Underground</w:t>
      </w:r>
      <w:r>
        <w:rPr>
          <w:spacing w:val="-6"/>
          <w:sz w:val="24"/>
        </w:rPr>
        <w:t xml:space="preserve"> </w:t>
      </w:r>
      <w:r>
        <w:rPr>
          <w:sz w:val="24"/>
        </w:rPr>
        <w:t>utility</w:t>
      </w:r>
      <w:r>
        <w:rPr>
          <w:spacing w:val="-6"/>
          <w:sz w:val="24"/>
        </w:rPr>
        <w:t xml:space="preserve"> </w:t>
      </w:r>
      <w:r>
        <w:rPr>
          <w:sz w:val="24"/>
        </w:rPr>
        <w:t>lines</w:t>
      </w:r>
      <w:r>
        <w:rPr>
          <w:spacing w:val="-6"/>
          <w:sz w:val="24"/>
        </w:rPr>
        <w:t xml:space="preserve"> </w:t>
      </w:r>
      <w:r>
        <w:rPr>
          <w:spacing w:val="-2"/>
          <w:sz w:val="24"/>
        </w:rPr>
        <w:t>break.</w:t>
      </w:r>
    </w:p>
    <w:p w14:paraId="3BE1F1FD" w14:textId="77777777" w:rsidR="00054C28" w:rsidRDefault="00D50A48">
      <w:pPr>
        <w:pStyle w:val="ListParagraph"/>
        <w:numPr>
          <w:ilvl w:val="0"/>
          <w:numId w:val="6"/>
        </w:numPr>
        <w:tabs>
          <w:tab w:val="left" w:pos="1660"/>
        </w:tabs>
        <w:spacing w:before="1" w:line="305" w:lineRule="exact"/>
        <w:rPr>
          <w:sz w:val="24"/>
        </w:rPr>
      </w:pPr>
      <w:r>
        <w:rPr>
          <w:sz w:val="24"/>
        </w:rPr>
        <w:t>Bulging</w:t>
      </w:r>
      <w:r>
        <w:rPr>
          <w:spacing w:val="-3"/>
          <w:sz w:val="24"/>
        </w:rPr>
        <w:t xml:space="preserve"> </w:t>
      </w:r>
      <w:r>
        <w:rPr>
          <w:sz w:val="24"/>
        </w:rPr>
        <w:t>ground</w:t>
      </w:r>
      <w:r>
        <w:rPr>
          <w:spacing w:val="-1"/>
          <w:sz w:val="24"/>
        </w:rPr>
        <w:t xml:space="preserve"> </w:t>
      </w:r>
      <w:r>
        <w:rPr>
          <w:sz w:val="24"/>
        </w:rPr>
        <w:t>appears</w:t>
      </w:r>
      <w:r>
        <w:rPr>
          <w:spacing w:val="-6"/>
          <w:sz w:val="24"/>
        </w:rPr>
        <w:t xml:space="preserve"> </w:t>
      </w:r>
      <w:r>
        <w:rPr>
          <w:sz w:val="24"/>
        </w:rPr>
        <w:t>at</w:t>
      </w:r>
      <w:r>
        <w:rPr>
          <w:spacing w:val="-1"/>
          <w:sz w:val="24"/>
        </w:rPr>
        <w:t xml:space="preserve"> </w:t>
      </w:r>
      <w:r>
        <w:rPr>
          <w:sz w:val="24"/>
        </w:rPr>
        <w:t>the</w:t>
      </w:r>
      <w:r>
        <w:rPr>
          <w:spacing w:val="-4"/>
          <w:sz w:val="24"/>
        </w:rPr>
        <w:t xml:space="preserve"> </w:t>
      </w:r>
      <w:r>
        <w:rPr>
          <w:sz w:val="24"/>
        </w:rPr>
        <w:t>base</w:t>
      </w:r>
      <w:r>
        <w:rPr>
          <w:spacing w:val="-4"/>
          <w:sz w:val="24"/>
        </w:rPr>
        <w:t xml:space="preserve"> </w:t>
      </w:r>
      <w:r>
        <w:rPr>
          <w:sz w:val="24"/>
        </w:rPr>
        <w:t>of</w:t>
      </w:r>
      <w:r>
        <w:rPr>
          <w:spacing w:val="-3"/>
          <w:sz w:val="24"/>
        </w:rPr>
        <w:t xml:space="preserve"> </w:t>
      </w:r>
      <w:r>
        <w:rPr>
          <w:sz w:val="24"/>
        </w:rPr>
        <w:t>a</w:t>
      </w:r>
      <w:r>
        <w:rPr>
          <w:spacing w:val="-1"/>
          <w:sz w:val="24"/>
        </w:rPr>
        <w:t xml:space="preserve"> </w:t>
      </w:r>
      <w:r>
        <w:rPr>
          <w:spacing w:val="-2"/>
          <w:sz w:val="24"/>
        </w:rPr>
        <w:t>slope.</w:t>
      </w:r>
    </w:p>
    <w:p w14:paraId="660D3EB1" w14:textId="77777777" w:rsidR="00054C28" w:rsidRDefault="00D50A48">
      <w:pPr>
        <w:pStyle w:val="ListParagraph"/>
        <w:numPr>
          <w:ilvl w:val="0"/>
          <w:numId w:val="6"/>
        </w:numPr>
        <w:tabs>
          <w:tab w:val="left" w:pos="1660"/>
        </w:tabs>
        <w:spacing w:line="305" w:lineRule="exact"/>
        <w:rPr>
          <w:sz w:val="24"/>
        </w:rPr>
      </w:pPr>
      <w:r>
        <w:rPr>
          <w:sz w:val="24"/>
        </w:rPr>
        <w:t>Water</w:t>
      </w:r>
      <w:r>
        <w:rPr>
          <w:spacing w:val="-4"/>
          <w:sz w:val="24"/>
        </w:rPr>
        <w:t xml:space="preserve"> </w:t>
      </w:r>
      <w:r>
        <w:rPr>
          <w:sz w:val="24"/>
        </w:rPr>
        <w:t>breaks</w:t>
      </w:r>
      <w:r>
        <w:rPr>
          <w:spacing w:val="-5"/>
          <w:sz w:val="24"/>
        </w:rPr>
        <w:t xml:space="preserve"> </w:t>
      </w:r>
      <w:r>
        <w:rPr>
          <w:sz w:val="24"/>
        </w:rPr>
        <w:t>through</w:t>
      </w:r>
      <w:r>
        <w:rPr>
          <w:spacing w:val="-3"/>
          <w:sz w:val="24"/>
        </w:rPr>
        <w:t xml:space="preserve"> </w:t>
      </w:r>
      <w:r>
        <w:rPr>
          <w:sz w:val="24"/>
        </w:rPr>
        <w:t>the</w:t>
      </w:r>
      <w:r>
        <w:rPr>
          <w:spacing w:val="-2"/>
          <w:sz w:val="24"/>
        </w:rPr>
        <w:t xml:space="preserve"> </w:t>
      </w:r>
      <w:r>
        <w:rPr>
          <w:sz w:val="24"/>
        </w:rPr>
        <w:t>ground</w:t>
      </w:r>
      <w:r>
        <w:rPr>
          <w:spacing w:val="-4"/>
          <w:sz w:val="24"/>
        </w:rPr>
        <w:t xml:space="preserve"> </w:t>
      </w:r>
      <w:r>
        <w:rPr>
          <w:sz w:val="24"/>
        </w:rPr>
        <w:t>surface</w:t>
      </w:r>
      <w:r>
        <w:rPr>
          <w:spacing w:val="-2"/>
          <w:sz w:val="24"/>
        </w:rPr>
        <w:t xml:space="preserve"> </w:t>
      </w:r>
      <w:r>
        <w:rPr>
          <w:sz w:val="24"/>
        </w:rPr>
        <w:t>in</w:t>
      </w:r>
      <w:r>
        <w:rPr>
          <w:spacing w:val="-2"/>
          <w:sz w:val="24"/>
        </w:rPr>
        <w:t xml:space="preserve"> </w:t>
      </w:r>
      <w:r>
        <w:rPr>
          <w:sz w:val="24"/>
        </w:rPr>
        <w:t>new</w:t>
      </w:r>
      <w:r>
        <w:rPr>
          <w:spacing w:val="-5"/>
          <w:sz w:val="24"/>
        </w:rPr>
        <w:t xml:space="preserve"> </w:t>
      </w:r>
      <w:r>
        <w:rPr>
          <w:spacing w:val="-2"/>
          <w:sz w:val="24"/>
        </w:rPr>
        <w:t>locations.</w:t>
      </w:r>
    </w:p>
    <w:p w14:paraId="252AE697" w14:textId="77777777" w:rsidR="00054C28" w:rsidRDefault="00D50A48">
      <w:pPr>
        <w:pStyle w:val="ListParagraph"/>
        <w:numPr>
          <w:ilvl w:val="0"/>
          <w:numId w:val="6"/>
        </w:numPr>
        <w:tabs>
          <w:tab w:val="left" w:pos="1660"/>
        </w:tabs>
        <w:spacing w:before="1" w:line="305" w:lineRule="exact"/>
        <w:rPr>
          <w:sz w:val="24"/>
        </w:rPr>
      </w:pPr>
      <w:r>
        <w:rPr>
          <w:sz w:val="24"/>
        </w:rPr>
        <w:t>Fences,</w:t>
      </w:r>
      <w:r>
        <w:rPr>
          <w:spacing w:val="-1"/>
          <w:sz w:val="24"/>
        </w:rPr>
        <w:t xml:space="preserve"> </w:t>
      </w:r>
      <w:r>
        <w:rPr>
          <w:sz w:val="24"/>
        </w:rPr>
        <w:t>retaining</w:t>
      </w:r>
      <w:r>
        <w:rPr>
          <w:spacing w:val="-4"/>
          <w:sz w:val="24"/>
        </w:rPr>
        <w:t xml:space="preserve"> </w:t>
      </w:r>
      <w:r>
        <w:rPr>
          <w:sz w:val="24"/>
        </w:rPr>
        <w:t>walls,</w:t>
      </w:r>
      <w:r>
        <w:rPr>
          <w:spacing w:val="-4"/>
          <w:sz w:val="24"/>
        </w:rPr>
        <w:t xml:space="preserve"> </w:t>
      </w:r>
      <w:r>
        <w:rPr>
          <w:sz w:val="24"/>
        </w:rPr>
        <w:t>utility</w:t>
      </w:r>
      <w:r>
        <w:rPr>
          <w:spacing w:val="-5"/>
          <w:sz w:val="24"/>
        </w:rPr>
        <w:t xml:space="preserve"> </w:t>
      </w:r>
      <w:r>
        <w:rPr>
          <w:sz w:val="24"/>
        </w:rPr>
        <w:t>poles,</w:t>
      </w:r>
      <w:r>
        <w:rPr>
          <w:spacing w:val="-3"/>
          <w:sz w:val="24"/>
        </w:rPr>
        <w:t xml:space="preserve"> </w:t>
      </w:r>
      <w:r>
        <w:rPr>
          <w:sz w:val="24"/>
        </w:rPr>
        <w:t>or</w:t>
      </w:r>
      <w:r>
        <w:rPr>
          <w:spacing w:val="-3"/>
          <w:sz w:val="24"/>
        </w:rPr>
        <w:t xml:space="preserve"> </w:t>
      </w:r>
      <w:r>
        <w:rPr>
          <w:sz w:val="24"/>
        </w:rPr>
        <w:t>trees</w:t>
      </w:r>
      <w:r>
        <w:rPr>
          <w:spacing w:val="-2"/>
          <w:sz w:val="24"/>
        </w:rPr>
        <w:t xml:space="preserve"> </w:t>
      </w:r>
      <w:r>
        <w:rPr>
          <w:sz w:val="24"/>
        </w:rPr>
        <w:t>tilt</w:t>
      </w:r>
      <w:r>
        <w:rPr>
          <w:spacing w:val="-3"/>
          <w:sz w:val="24"/>
        </w:rPr>
        <w:t xml:space="preserve"> </w:t>
      </w:r>
      <w:r>
        <w:rPr>
          <w:sz w:val="24"/>
        </w:rPr>
        <w:t xml:space="preserve">or </w:t>
      </w:r>
      <w:r>
        <w:rPr>
          <w:spacing w:val="-2"/>
          <w:sz w:val="24"/>
        </w:rPr>
        <w:t>move.</w:t>
      </w:r>
    </w:p>
    <w:p w14:paraId="79DD03F9" w14:textId="77777777" w:rsidR="00054C28" w:rsidRDefault="00D50A48">
      <w:pPr>
        <w:pStyle w:val="ListParagraph"/>
        <w:numPr>
          <w:ilvl w:val="0"/>
          <w:numId w:val="6"/>
        </w:numPr>
        <w:tabs>
          <w:tab w:val="left" w:pos="1660"/>
        </w:tabs>
        <w:ind w:right="588"/>
        <w:rPr>
          <w:sz w:val="24"/>
        </w:rPr>
      </w:pPr>
      <w:r>
        <w:rPr>
          <w:sz w:val="24"/>
        </w:rPr>
        <w:t>The</w:t>
      </w:r>
      <w:r>
        <w:rPr>
          <w:spacing w:val="-2"/>
          <w:sz w:val="24"/>
        </w:rPr>
        <w:t xml:space="preserve"> </w:t>
      </w:r>
      <w:r>
        <w:rPr>
          <w:sz w:val="24"/>
        </w:rPr>
        <w:t>ground</w:t>
      </w:r>
      <w:r>
        <w:rPr>
          <w:spacing w:val="-1"/>
          <w:sz w:val="24"/>
        </w:rPr>
        <w:t xml:space="preserve"> </w:t>
      </w:r>
      <w:r>
        <w:rPr>
          <w:sz w:val="24"/>
        </w:rPr>
        <w:t>slopes</w:t>
      </w:r>
      <w:r>
        <w:rPr>
          <w:spacing w:val="-5"/>
          <w:sz w:val="24"/>
        </w:rPr>
        <w:t xml:space="preserve"> </w:t>
      </w:r>
      <w:r>
        <w:rPr>
          <w:sz w:val="24"/>
        </w:rPr>
        <w:t>downward</w:t>
      </w:r>
      <w:r>
        <w:rPr>
          <w:spacing w:val="-4"/>
          <w:sz w:val="24"/>
        </w:rPr>
        <w:t xml:space="preserve"> </w:t>
      </w:r>
      <w:r>
        <w:rPr>
          <w:sz w:val="24"/>
        </w:rPr>
        <w:t>in</w:t>
      </w:r>
      <w:r>
        <w:rPr>
          <w:spacing w:val="-4"/>
          <w:sz w:val="24"/>
        </w:rPr>
        <w:t xml:space="preserve"> </w:t>
      </w:r>
      <w:r>
        <w:rPr>
          <w:sz w:val="24"/>
        </w:rPr>
        <w:t>one</w:t>
      </w:r>
      <w:r>
        <w:rPr>
          <w:spacing w:val="-5"/>
          <w:sz w:val="24"/>
        </w:rPr>
        <w:t xml:space="preserve"> </w:t>
      </w:r>
      <w:r>
        <w:rPr>
          <w:sz w:val="24"/>
        </w:rPr>
        <w:t>direction</w:t>
      </w:r>
      <w:r>
        <w:rPr>
          <w:spacing w:val="-2"/>
          <w:sz w:val="24"/>
        </w:rPr>
        <w:t xml:space="preserve"> </w:t>
      </w:r>
      <w:r>
        <w:rPr>
          <w:sz w:val="24"/>
        </w:rPr>
        <w:t>and</w:t>
      </w:r>
      <w:r>
        <w:rPr>
          <w:spacing w:val="-2"/>
          <w:sz w:val="24"/>
        </w:rPr>
        <w:t xml:space="preserve"> </w:t>
      </w:r>
      <w:r>
        <w:rPr>
          <w:sz w:val="24"/>
        </w:rPr>
        <w:t>may</w:t>
      </w:r>
      <w:r>
        <w:rPr>
          <w:spacing w:val="-5"/>
          <w:sz w:val="24"/>
        </w:rPr>
        <w:t xml:space="preserve"> </w:t>
      </w:r>
      <w:r>
        <w:rPr>
          <w:sz w:val="24"/>
        </w:rPr>
        <w:t>begin</w:t>
      </w:r>
      <w:r>
        <w:rPr>
          <w:spacing w:val="-4"/>
          <w:sz w:val="24"/>
        </w:rPr>
        <w:t xml:space="preserve"> </w:t>
      </w:r>
      <w:r>
        <w:rPr>
          <w:sz w:val="24"/>
        </w:rPr>
        <w:t>shifting</w:t>
      </w:r>
      <w:r>
        <w:rPr>
          <w:spacing w:val="-3"/>
          <w:sz w:val="24"/>
        </w:rPr>
        <w:t xml:space="preserve"> </w:t>
      </w:r>
      <w:r>
        <w:rPr>
          <w:sz w:val="24"/>
        </w:rPr>
        <w:t>in</w:t>
      </w:r>
      <w:r>
        <w:rPr>
          <w:spacing w:val="-4"/>
          <w:sz w:val="24"/>
        </w:rPr>
        <w:t xml:space="preserve"> </w:t>
      </w:r>
      <w:r>
        <w:rPr>
          <w:sz w:val="24"/>
        </w:rPr>
        <w:t>that</w:t>
      </w:r>
      <w:r>
        <w:rPr>
          <w:spacing w:val="-4"/>
          <w:sz w:val="24"/>
        </w:rPr>
        <w:t xml:space="preserve"> </w:t>
      </w:r>
      <w:r>
        <w:rPr>
          <w:sz w:val="24"/>
        </w:rPr>
        <w:t>direction</w:t>
      </w:r>
      <w:r>
        <w:rPr>
          <w:spacing w:val="-4"/>
          <w:sz w:val="24"/>
        </w:rPr>
        <w:t xml:space="preserve"> </w:t>
      </w:r>
      <w:r>
        <w:rPr>
          <w:sz w:val="24"/>
        </w:rPr>
        <w:t>under your feet.</w:t>
      </w:r>
    </w:p>
    <w:p w14:paraId="2EEE4E7C" w14:textId="77777777" w:rsidR="00054C28" w:rsidRDefault="00054C28">
      <w:pPr>
        <w:rPr>
          <w:sz w:val="24"/>
        </w:rPr>
        <w:sectPr w:rsidR="00054C28">
          <w:pgSz w:w="12240" w:h="15840"/>
          <w:pgMar w:top="1580" w:right="860" w:bottom="280" w:left="140" w:header="768" w:footer="0" w:gutter="0"/>
          <w:cols w:space="720"/>
        </w:sectPr>
      </w:pPr>
    </w:p>
    <w:p w14:paraId="0745BB99" w14:textId="77777777" w:rsidR="00054C28" w:rsidRDefault="00D50A48">
      <w:pPr>
        <w:pStyle w:val="Heading3"/>
        <w:spacing w:before="298"/>
      </w:pPr>
      <w:bookmarkStart w:id="138" w:name="_Toc184969059"/>
      <w:r>
        <w:rPr>
          <w:color w:val="006480"/>
        </w:rPr>
        <w:lastRenderedPageBreak/>
        <w:t>During</w:t>
      </w:r>
      <w:r>
        <w:rPr>
          <w:color w:val="006480"/>
          <w:spacing w:val="-1"/>
        </w:rPr>
        <w:t xml:space="preserve"> </w:t>
      </w:r>
      <w:r>
        <w:rPr>
          <w:color w:val="006480"/>
        </w:rPr>
        <w:t>a</w:t>
      </w:r>
      <w:r>
        <w:rPr>
          <w:color w:val="006480"/>
          <w:spacing w:val="-1"/>
        </w:rPr>
        <w:t xml:space="preserve"> </w:t>
      </w:r>
      <w:r>
        <w:rPr>
          <w:color w:val="006480"/>
          <w:spacing w:val="-2"/>
        </w:rPr>
        <w:t>Landslide</w:t>
      </w:r>
      <w:bookmarkEnd w:id="138"/>
    </w:p>
    <w:p w14:paraId="193A9A2D" w14:textId="77777777" w:rsidR="00054C28" w:rsidRDefault="00D50A48">
      <w:pPr>
        <w:pStyle w:val="ListParagraph"/>
        <w:numPr>
          <w:ilvl w:val="0"/>
          <w:numId w:val="6"/>
        </w:numPr>
        <w:tabs>
          <w:tab w:val="left" w:pos="1660"/>
        </w:tabs>
        <w:spacing w:before="118" w:line="242" w:lineRule="auto"/>
        <w:ind w:right="604"/>
        <w:rPr>
          <w:sz w:val="24"/>
        </w:rPr>
      </w:pPr>
      <w:r>
        <w:rPr>
          <w:sz w:val="24"/>
        </w:rPr>
        <w:t>Activate</w:t>
      </w:r>
      <w:r>
        <w:rPr>
          <w:spacing w:val="-4"/>
          <w:sz w:val="24"/>
        </w:rPr>
        <w:t xml:space="preserve"> </w:t>
      </w:r>
      <w:r>
        <w:rPr>
          <w:sz w:val="24"/>
        </w:rPr>
        <w:t>our</w:t>
      </w:r>
      <w:r>
        <w:rPr>
          <w:spacing w:val="-5"/>
          <w:sz w:val="24"/>
        </w:rPr>
        <w:t xml:space="preserve"> </w:t>
      </w:r>
      <w:r>
        <w:rPr>
          <w:sz w:val="24"/>
        </w:rPr>
        <w:t>Emergency</w:t>
      </w:r>
      <w:r>
        <w:rPr>
          <w:spacing w:val="-6"/>
          <w:sz w:val="24"/>
        </w:rPr>
        <w:t xml:space="preserve"> </w:t>
      </w:r>
      <w:r>
        <w:rPr>
          <w:sz w:val="24"/>
        </w:rPr>
        <w:t>Operations</w:t>
      </w:r>
      <w:r>
        <w:rPr>
          <w:spacing w:val="-5"/>
          <w:sz w:val="24"/>
        </w:rPr>
        <w:t xml:space="preserve"> </w:t>
      </w:r>
      <w:r>
        <w:rPr>
          <w:sz w:val="24"/>
        </w:rPr>
        <w:t>Plan</w:t>
      </w:r>
      <w:r>
        <w:rPr>
          <w:spacing w:val="-4"/>
          <w:sz w:val="24"/>
        </w:rPr>
        <w:t xml:space="preserve"> </w:t>
      </w:r>
      <w:r>
        <w:rPr>
          <w:sz w:val="24"/>
        </w:rPr>
        <w:t>and</w:t>
      </w:r>
      <w:r>
        <w:rPr>
          <w:spacing w:val="-2"/>
          <w:sz w:val="24"/>
        </w:rPr>
        <w:t xml:space="preserve"> </w:t>
      </w:r>
      <w:r>
        <w:rPr>
          <w:sz w:val="24"/>
        </w:rPr>
        <w:t>follow</w:t>
      </w:r>
      <w:r>
        <w:rPr>
          <w:spacing w:val="-3"/>
          <w:sz w:val="24"/>
        </w:rPr>
        <w:t xml:space="preserve"> </w:t>
      </w:r>
      <w:r>
        <w:rPr>
          <w:sz w:val="24"/>
        </w:rPr>
        <w:t>the</w:t>
      </w:r>
      <w:r>
        <w:rPr>
          <w:spacing w:val="-5"/>
          <w:sz w:val="24"/>
        </w:rPr>
        <w:t xml:space="preserve"> </w:t>
      </w:r>
      <w:r>
        <w:rPr>
          <w:sz w:val="24"/>
        </w:rPr>
        <w:t>plan</w:t>
      </w:r>
      <w:r>
        <w:rPr>
          <w:spacing w:val="-2"/>
          <w:sz w:val="24"/>
        </w:rPr>
        <w:t xml:space="preserve"> </w:t>
      </w:r>
      <w:r>
        <w:rPr>
          <w:sz w:val="24"/>
        </w:rPr>
        <w:t>concerning</w:t>
      </w:r>
      <w:r>
        <w:rPr>
          <w:spacing w:val="-5"/>
          <w:sz w:val="24"/>
        </w:rPr>
        <w:t xml:space="preserve"> </w:t>
      </w:r>
      <w:r>
        <w:rPr>
          <w:sz w:val="24"/>
        </w:rPr>
        <w:t>all</w:t>
      </w:r>
      <w:r>
        <w:rPr>
          <w:spacing w:val="-2"/>
          <w:sz w:val="24"/>
        </w:rPr>
        <w:t xml:space="preserve"> </w:t>
      </w:r>
      <w:r>
        <w:rPr>
          <w:sz w:val="24"/>
        </w:rPr>
        <w:t>notifications</w:t>
      </w:r>
      <w:r>
        <w:rPr>
          <w:spacing w:val="-5"/>
          <w:sz w:val="24"/>
        </w:rPr>
        <w:t xml:space="preserve"> </w:t>
      </w:r>
      <w:r>
        <w:rPr>
          <w:sz w:val="24"/>
        </w:rPr>
        <w:t xml:space="preserve">and </w:t>
      </w:r>
      <w:r>
        <w:rPr>
          <w:spacing w:val="-2"/>
          <w:sz w:val="24"/>
        </w:rPr>
        <w:t>communications.</w:t>
      </w:r>
    </w:p>
    <w:p w14:paraId="78396FA9" w14:textId="77777777" w:rsidR="00054C28" w:rsidRDefault="00D50A48">
      <w:pPr>
        <w:pStyle w:val="ListParagraph"/>
        <w:numPr>
          <w:ilvl w:val="0"/>
          <w:numId w:val="6"/>
        </w:numPr>
        <w:tabs>
          <w:tab w:val="left" w:pos="1660"/>
        </w:tabs>
        <w:spacing w:line="301" w:lineRule="exact"/>
        <w:rPr>
          <w:sz w:val="24"/>
        </w:rPr>
      </w:pPr>
      <w:r>
        <w:rPr>
          <w:sz w:val="24"/>
        </w:rPr>
        <w:t>Listen</w:t>
      </w:r>
      <w:r>
        <w:rPr>
          <w:spacing w:val="-5"/>
          <w:sz w:val="24"/>
        </w:rPr>
        <w:t xml:space="preserve"> </w:t>
      </w:r>
      <w:r>
        <w:rPr>
          <w:sz w:val="24"/>
        </w:rPr>
        <w:t>to</w:t>
      </w:r>
      <w:r>
        <w:rPr>
          <w:spacing w:val="-3"/>
          <w:sz w:val="24"/>
        </w:rPr>
        <w:t xml:space="preserve"> </w:t>
      </w:r>
      <w:r>
        <w:rPr>
          <w:sz w:val="24"/>
        </w:rPr>
        <w:t>local</w:t>
      </w:r>
      <w:r>
        <w:rPr>
          <w:spacing w:val="-4"/>
          <w:sz w:val="24"/>
        </w:rPr>
        <w:t xml:space="preserve"> </w:t>
      </w:r>
      <w:r>
        <w:rPr>
          <w:sz w:val="24"/>
        </w:rPr>
        <w:t>news</w:t>
      </w:r>
      <w:r>
        <w:rPr>
          <w:spacing w:val="-3"/>
          <w:sz w:val="24"/>
        </w:rPr>
        <w:t xml:space="preserve"> </w:t>
      </w:r>
      <w:r>
        <w:rPr>
          <w:sz w:val="24"/>
        </w:rPr>
        <w:t>stations</w:t>
      </w:r>
      <w:r>
        <w:rPr>
          <w:spacing w:val="-2"/>
          <w:sz w:val="24"/>
        </w:rPr>
        <w:t xml:space="preserve"> </w:t>
      </w:r>
      <w:r>
        <w:rPr>
          <w:sz w:val="24"/>
        </w:rPr>
        <w:t>on a</w:t>
      </w:r>
      <w:r>
        <w:rPr>
          <w:spacing w:val="-4"/>
          <w:sz w:val="24"/>
        </w:rPr>
        <w:t xml:space="preserve"> </w:t>
      </w:r>
      <w:r>
        <w:rPr>
          <w:sz w:val="24"/>
        </w:rPr>
        <w:t>battery-powered radio</w:t>
      </w:r>
      <w:r>
        <w:rPr>
          <w:spacing w:val="-3"/>
          <w:sz w:val="24"/>
        </w:rPr>
        <w:t xml:space="preserve"> </w:t>
      </w:r>
      <w:r>
        <w:rPr>
          <w:sz w:val="24"/>
        </w:rPr>
        <w:t>for</w:t>
      </w:r>
      <w:r>
        <w:rPr>
          <w:spacing w:val="-2"/>
          <w:sz w:val="24"/>
        </w:rPr>
        <w:t xml:space="preserve"> warnings.</w:t>
      </w:r>
    </w:p>
    <w:p w14:paraId="4E7D92E4" w14:textId="77777777" w:rsidR="00054C28" w:rsidRDefault="00D50A48">
      <w:pPr>
        <w:pStyle w:val="ListParagraph"/>
        <w:numPr>
          <w:ilvl w:val="0"/>
          <w:numId w:val="6"/>
        </w:numPr>
        <w:tabs>
          <w:tab w:val="left" w:pos="1660"/>
        </w:tabs>
        <w:spacing w:line="305" w:lineRule="exact"/>
        <w:rPr>
          <w:sz w:val="24"/>
        </w:rPr>
      </w:pPr>
      <w:r>
        <w:rPr>
          <w:sz w:val="24"/>
        </w:rPr>
        <w:t>Heed</w:t>
      </w:r>
      <w:r>
        <w:rPr>
          <w:spacing w:val="-2"/>
          <w:sz w:val="24"/>
        </w:rPr>
        <w:t xml:space="preserve"> </w:t>
      </w:r>
      <w:r>
        <w:rPr>
          <w:sz w:val="24"/>
        </w:rPr>
        <w:t>all</w:t>
      </w:r>
      <w:r>
        <w:rPr>
          <w:spacing w:val="-5"/>
          <w:sz w:val="24"/>
        </w:rPr>
        <w:t xml:space="preserve"> </w:t>
      </w:r>
      <w:r>
        <w:rPr>
          <w:sz w:val="24"/>
        </w:rPr>
        <w:t>warnings</w:t>
      </w:r>
      <w:r>
        <w:rPr>
          <w:spacing w:val="-5"/>
          <w:sz w:val="24"/>
        </w:rPr>
        <w:t xml:space="preserve"> </w:t>
      </w:r>
      <w:r>
        <w:rPr>
          <w:sz w:val="24"/>
        </w:rPr>
        <w:t>and</w:t>
      </w:r>
      <w:r>
        <w:rPr>
          <w:spacing w:val="-2"/>
          <w:sz w:val="24"/>
        </w:rPr>
        <w:t xml:space="preserve"> </w:t>
      </w:r>
      <w:r>
        <w:rPr>
          <w:sz w:val="24"/>
        </w:rPr>
        <w:t>evacuation</w:t>
      </w:r>
      <w:r>
        <w:rPr>
          <w:spacing w:val="-1"/>
          <w:sz w:val="24"/>
        </w:rPr>
        <w:t xml:space="preserve"> </w:t>
      </w:r>
      <w:r>
        <w:rPr>
          <w:spacing w:val="-2"/>
          <w:sz w:val="24"/>
        </w:rPr>
        <w:t>notices.</w:t>
      </w:r>
    </w:p>
    <w:p w14:paraId="42790F44" w14:textId="77777777" w:rsidR="00054C28" w:rsidRDefault="00D50A48">
      <w:pPr>
        <w:pStyle w:val="ListParagraph"/>
        <w:numPr>
          <w:ilvl w:val="0"/>
          <w:numId w:val="6"/>
        </w:numPr>
        <w:tabs>
          <w:tab w:val="left" w:pos="1660"/>
        </w:tabs>
        <w:spacing w:before="2"/>
        <w:ind w:right="291"/>
        <w:rPr>
          <w:sz w:val="24"/>
        </w:rPr>
      </w:pPr>
      <w:r>
        <w:rPr>
          <w:sz w:val="24"/>
        </w:rPr>
        <w:t>Be</w:t>
      </w:r>
      <w:r>
        <w:rPr>
          <w:spacing w:val="-1"/>
          <w:sz w:val="24"/>
        </w:rPr>
        <w:t xml:space="preserve"> </w:t>
      </w:r>
      <w:r>
        <w:rPr>
          <w:sz w:val="24"/>
        </w:rPr>
        <w:t>aware</w:t>
      </w:r>
      <w:r>
        <w:rPr>
          <w:spacing w:val="-3"/>
          <w:sz w:val="24"/>
        </w:rPr>
        <w:t xml:space="preserve"> </w:t>
      </w:r>
      <w:r>
        <w:rPr>
          <w:sz w:val="24"/>
        </w:rPr>
        <w:t>that</w:t>
      </w:r>
      <w:r>
        <w:rPr>
          <w:spacing w:val="-3"/>
          <w:sz w:val="24"/>
        </w:rPr>
        <w:t xml:space="preserve"> </w:t>
      </w:r>
      <w:r>
        <w:rPr>
          <w:sz w:val="24"/>
        </w:rPr>
        <w:t>by</w:t>
      </w:r>
      <w:r>
        <w:rPr>
          <w:spacing w:val="-5"/>
          <w:sz w:val="24"/>
        </w:rPr>
        <w:t xml:space="preserve"> </w:t>
      </w:r>
      <w:r>
        <w:rPr>
          <w:sz w:val="24"/>
        </w:rPr>
        <w:t>the</w:t>
      </w:r>
      <w:r>
        <w:rPr>
          <w:spacing w:val="-4"/>
          <w:sz w:val="24"/>
        </w:rPr>
        <w:t xml:space="preserve"> </w:t>
      </w:r>
      <w:r>
        <w:rPr>
          <w:sz w:val="24"/>
        </w:rPr>
        <w:t>time</w:t>
      </w:r>
      <w:r>
        <w:rPr>
          <w:spacing w:val="-1"/>
          <w:sz w:val="24"/>
        </w:rPr>
        <w:t xml:space="preserve"> </w:t>
      </w:r>
      <w:r>
        <w:rPr>
          <w:sz w:val="24"/>
        </w:rPr>
        <w:t>you</w:t>
      </w:r>
      <w:r>
        <w:rPr>
          <w:spacing w:val="-3"/>
          <w:sz w:val="24"/>
        </w:rPr>
        <w:t xml:space="preserve"> </w:t>
      </w:r>
      <w:r>
        <w:rPr>
          <w:sz w:val="24"/>
        </w:rPr>
        <w:t>are</w:t>
      </w:r>
      <w:r>
        <w:rPr>
          <w:spacing w:val="-1"/>
          <w:sz w:val="24"/>
        </w:rPr>
        <w:t xml:space="preserve"> </w:t>
      </w:r>
      <w:r>
        <w:rPr>
          <w:sz w:val="24"/>
        </w:rPr>
        <w:t>sure</w:t>
      </w:r>
      <w:r>
        <w:rPr>
          <w:spacing w:val="-3"/>
          <w:sz w:val="24"/>
        </w:rPr>
        <w:t xml:space="preserve"> </w:t>
      </w:r>
      <w:r>
        <w:rPr>
          <w:sz w:val="24"/>
        </w:rPr>
        <w:t>a</w:t>
      </w:r>
      <w:r>
        <w:rPr>
          <w:spacing w:val="-2"/>
          <w:sz w:val="24"/>
        </w:rPr>
        <w:t xml:space="preserve"> </w:t>
      </w:r>
      <w:r>
        <w:rPr>
          <w:sz w:val="24"/>
        </w:rPr>
        <w:t>debris</w:t>
      </w:r>
      <w:r>
        <w:rPr>
          <w:spacing w:val="-4"/>
          <w:sz w:val="24"/>
        </w:rPr>
        <w:t xml:space="preserve"> </w:t>
      </w:r>
      <w:r>
        <w:rPr>
          <w:sz w:val="24"/>
        </w:rPr>
        <w:t>flow is</w:t>
      </w:r>
      <w:r>
        <w:rPr>
          <w:spacing w:val="-2"/>
          <w:sz w:val="24"/>
        </w:rPr>
        <w:t xml:space="preserve"> </w:t>
      </w:r>
      <w:r>
        <w:rPr>
          <w:sz w:val="24"/>
        </w:rPr>
        <w:t>coming,</w:t>
      </w:r>
      <w:r>
        <w:rPr>
          <w:spacing w:val="-4"/>
          <w:sz w:val="24"/>
        </w:rPr>
        <w:t xml:space="preserve"> </w:t>
      </w:r>
      <w:r>
        <w:rPr>
          <w:sz w:val="24"/>
        </w:rPr>
        <w:t>that</w:t>
      </w:r>
      <w:r>
        <w:rPr>
          <w:spacing w:val="-3"/>
          <w:sz w:val="24"/>
        </w:rPr>
        <w:t xml:space="preserve"> </w:t>
      </w:r>
      <w:r>
        <w:rPr>
          <w:sz w:val="24"/>
        </w:rPr>
        <w:t>will</w:t>
      </w:r>
      <w:r>
        <w:rPr>
          <w:spacing w:val="-4"/>
          <w:sz w:val="24"/>
        </w:rPr>
        <w:t xml:space="preserve"> </w:t>
      </w:r>
      <w:r>
        <w:rPr>
          <w:sz w:val="24"/>
        </w:rPr>
        <w:t>be</w:t>
      </w:r>
      <w:r>
        <w:rPr>
          <w:spacing w:val="-1"/>
          <w:sz w:val="24"/>
        </w:rPr>
        <w:t xml:space="preserve"> </w:t>
      </w:r>
      <w:r>
        <w:rPr>
          <w:sz w:val="24"/>
        </w:rPr>
        <w:t>too</w:t>
      </w:r>
      <w:r>
        <w:rPr>
          <w:spacing w:val="-1"/>
          <w:sz w:val="24"/>
        </w:rPr>
        <w:t xml:space="preserve"> </w:t>
      </w:r>
      <w:r>
        <w:rPr>
          <w:sz w:val="24"/>
        </w:rPr>
        <w:t>late</w:t>
      </w:r>
      <w:r>
        <w:rPr>
          <w:spacing w:val="-3"/>
          <w:sz w:val="24"/>
        </w:rPr>
        <w:t xml:space="preserve"> </w:t>
      </w:r>
      <w:r>
        <w:rPr>
          <w:sz w:val="24"/>
        </w:rPr>
        <w:t>to</w:t>
      </w:r>
      <w:r>
        <w:rPr>
          <w:spacing w:val="-1"/>
          <w:sz w:val="24"/>
        </w:rPr>
        <w:t xml:space="preserve"> </w:t>
      </w:r>
      <w:r>
        <w:rPr>
          <w:sz w:val="24"/>
        </w:rPr>
        <w:t>get</w:t>
      </w:r>
      <w:r>
        <w:rPr>
          <w:spacing w:val="-2"/>
          <w:sz w:val="24"/>
        </w:rPr>
        <w:t xml:space="preserve"> </w:t>
      </w:r>
      <w:r>
        <w:rPr>
          <w:sz w:val="24"/>
        </w:rPr>
        <w:t>away safely. Never cross a road with water or mud flowing. Never cross a bridge if you see a flow approaching. It can grow faster and larger too quickly for you to escape.</w:t>
      </w:r>
    </w:p>
    <w:p w14:paraId="394B86C2" w14:textId="77777777" w:rsidR="00054C28" w:rsidRDefault="00D50A48">
      <w:pPr>
        <w:pStyle w:val="ListParagraph"/>
        <w:numPr>
          <w:ilvl w:val="0"/>
          <w:numId w:val="6"/>
        </w:numPr>
        <w:tabs>
          <w:tab w:val="left" w:pos="1660"/>
        </w:tabs>
        <w:spacing w:line="304" w:lineRule="exact"/>
        <w:rPr>
          <w:sz w:val="24"/>
        </w:rPr>
      </w:pPr>
      <w:r>
        <w:rPr>
          <w:sz w:val="24"/>
        </w:rPr>
        <w:t>If</w:t>
      </w:r>
      <w:r>
        <w:rPr>
          <w:spacing w:val="-3"/>
          <w:sz w:val="24"/>
        </w:rPr>
        <w:t xml:space="preserve"> </w:t>
      </w:r>
      <w:r>
        <w:rPr>
          <w:sz w:val="24"/>
        </w:rPr>
        <w:t>you</w:t>
      </w:r>
      <w:r>
        <w:rPr>
          <w:spacing w:val="-3"/>
          <w:sz w:val="24"/>
        </w:rPr>
        <w:t xml:space="preserve"> </w:t>
      </w:r>
      <w:r>
        <w:rPr>
          <w:sz w:val="24"/>
        </w:rPr>
        <w:t>do</w:t>
      </w:r>
      <w:r>
        <w:rPr>
          <w:spacing w:val="-4"/>
          <w:sz w:val="24"/>
        </w:rPr>
        <w:t xml:space="preserve"> </w:t>
      </w:r>
      <w:r>
        <w:rPr>
          <w:sz w:val="24"/>
        </w:rPr>
        <w:t>get</w:t>
      </w:r>
      <w:r>
        <w:rPr>
          <w:spacing w:val="-2"/>
          <w:sz w:val="24"/>
        </w:rPr>
        <w:t xml:space="preserve"> </w:t>
      </w:r>
      <w:r>
        <w:rPr>
          <w:sz w:val="24"/>
        </w:rPr>
        <w:t>stuck</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path</w:t>
      </w:r>
      <w:r>
        <w:rPr>
          <w:spacing w:val="-3"/>
          <w:sz w:val="24"/>
        </w:rPr>
        <w:t xml:space="preserve"> </w:t>
      </w:r>
      <w:r>
        <w:rPr>
          <w:sz w:val="24"/>
        </w:rPr>
        <w:t>of</w:t>
      </w:r>
      <w:r>
        <w:rPr>
          <w:spacing w:val="-2"/>
          <w:sz w:val="24"/>
        </w:rPr>
        <w:t xml:space="preserve"> </w:t>
      </w:r>
      <w:r>
        <w:rPr>
          <w:sz w:val="24"/>
        </w:rPr>
        <w:t>a</w:t>
      </w:r>
      <w:r>
        <w:rPr>
          <w:spacing w:val="-1"/>
          <w:sz w:val="24"/>
        </w:rPr>
        <w:t xml:space="preserve"> </w:t>
      </w:r>
      <w:r>
        <w:rPr>
          <w:sz w:val="24"/>
        </w:rPr>
        <w:t>landslide</w:t>
      </w:r>
      <w:r>
        <w:rPr>
          <w:spacing w:val="-1"/>
          <w:sz w:val="24"/>
        </w:rPr>
        <w:t xml:space="preserve"> </w:t>
      </w:r>
      <w:r>
        <w:rPr>
          <w:sz w:val="24"/>
        </w:rPr>
        <w:t>move</w:t>
      </w:r>
      <w:r>
        <w:rPr>
          <w:spacing w:val="-4"/>
          <w:sz w:val="24"/>
        </w:rPr>
        <w:t xml:space="preserve"> </w:t>
      </w:r>
      <w:r>
        <w:rPr>
          <w:sz w:val="24"/>
        </w:rPr>
        <w:t>uphill</w:t>
      </w:r>
      <w:r>
        <w:rPr>
          <w:spacing w:val="-1"/>
          <w:sz w:val="24"/>
        </w:rPr>
        <w:t xml:space="preserve"> </w:t>
      </w:r>
      <w:r>
        <w:rPr>
          <w:sz w:val="24"/>
        </w:rPr>
        <w:t>as</w:t>
      </w:r>
      <w:r>
        <w:rPr>
          <w:spacing w:val="-4"/>
          <w:sz w:val="24"/>
        </w:rPr>
        <w:t xml:space="preserve"> </w:t>
      </w:r>
      <w:r>
        <w:rPr>
          <w:sz w:val="24"/>
        </w:rPr>
        <w:t>quickly</w:t>
      </w:r>
      <w:r>
        <w:rPr>
          <w:spacing w:val="-2"/>
          <w:sz w:val="24"/>
        </w:rPr>
        <w:t xml:space="preserve"> </w:t>
      </w:r>
      <w:r>
        <w:rPr>
          <w:sz w:val="24"/>
        </w:rPr>
        <w:t>as</w:t>
      </w:r>
      <w:r>
        <w:rPr>
          <w:spacing w:val="-1"/>
          <w:sz w:val="24"/>
        </w:rPr>
        <w:t xml:space="preserve"> </w:t>
      </w:r>
      <w:r>
        <w:rPr>
          <w:spacing w:val="-2"/>
          <w:sz w:val="24"/>
        </w:rPr>
        <w:t>possible.</w:t>
      </w:r>
    </w:p>
    <w:p w14:paraId="217D9F43" w14:textId="77777777" w:rsidR="00054C28" w:rsidRDefault="00D50A48">
      <w:pPr>
        <w:pStyle w:val="ListParagraph"/>
        <w:numPr>
          <w:ilvl w:val="0"/>
          <w:numId w:val="6"/>
        </w:numPr>
        <w:tabs>
          <w:tab w:val="left" w:pos="1660"/>
        </w:tabs>
        <w:spacing w:before="2" w:line="305" w:lineRule="exact"/>
        <w:rPr>
          <w:sz w:val="24"/>
        </w:rPr>
      </w:pPr>
      <w:r>
        <w:rPr>
          <w:sz w:val="24"/>
        </w:rPr>
        <w:t>Avoid</w:t>
      </w:r>
      <w:r>
        <w:rPr>
          <w:spacing w:val="-4"/>
          <w:sz w:val="24"/>
        </w:rPr>
        <w:t xml:space="preserve"> </w:t>
      </w:r>
      <w:r>
        <w:rPr>
          <w:sz w:val="24"/>
        </w:rPr>
        <w:t>river</w:t>
      </w:r>
      <w:r>
        <w:rPr>
          <w:spacing w:val="-2"/>
          <w:sz w:val="24"/>
        </w:rPr>
        <w:t xml:space="preserve"> </w:t>
      </w:r>
      <w:r>
        <w:rPr>
          <w:sz w:val="24"/>
        </w:rPr>
        <w:t>valleys</w:t>
      </w:r>
      <w:r>
        <w:rPr>
          <w:spacing w:val="-3"/>
          <w:sz w:val="24"/>
        </w:rPr>
        <w:t xml:space="preserve"> </w:t>
      </w:r>
      <w:r>
        <w:rPr>
          <w:sz w:val="24"/>
        </w:rPr>
        <w:t>and</w:t>
      </w:r>
      <w:r>
        <w:rPr>
          <w:spacing w:val="-4"/>
          <w:sz w:val="24"/>
        </w:rPr>
        <w:t xml:space="preserve"> </w:t>
      </w:r>
      <w:r>
        <w:rPr>
          <w:sz w:val="24"/>
        </w:rPr>
        <w:t>low-lying</w:t>
      </w:r>
      <w:r>
        <w:rPr>
          <w:spacing w:val="-5"/>
          <w:sz w:val="24"/>
        </w:rPr>
        <w:t xml:space="preserve"> </w:t>
      </w:r>
      <w:r>
        <w:rPr>
          <w:sz w:val="24"/>
        </w:rPr>
        <w:t>areas</w:t>
      </w:r>
      <w:r>
        <w:rPr>
          <w:spacing w:val="-5"/>
          <w:sz w:val="24"/>
        </w:rPr>
        <w:t xml:space="preserve"> </w:t>
      </w:r>
      <w:r>
        <w:rPr>
          <w:sz w:val="24"/>
        </w:rPr>
        <w:t>during</w:t>
      </w:r>
      <w:r>
        <w:rPr>
          <w:spacing w:val="-5"/>
          <w:sz w:val="24"/>
        </w:rPr>
        <w:t xml:space="preserve"> </w:t>
      </w:r>
      <w:r>
        <w:rPr>
          <w:sz w:val="24"/>
        </w:rPr>
        <w:t>times</w:t>
      </w:r>
      <w:r>
        <w:rPr>
          <w:spacing w:val="-3"/>
          <w:sz w:val="24"/>
        </w:rPr>
        <w:t xml:space="preserve"> </w:t>
      </w:r>
      <w:r>
        <w:rPr>
          <w:sz w:val="24"/>
        </w:rPr>
        <w:t>of</w:t>
      </w:r>
      <w:r>
        <w:rPr>
          <w:spacing w:val="-3"/>
          <w:sz w:val="24"/>
        </w:rPr>
        <w:t xml:space="preserve"> </w:t>
      </w:r>
      <w:r>
        <w:rPr>
          <w:spacing w:val="-2"/>
          <w:sz w:val="24"/>
        </w:rPr>
        <w:t>danger.</w:t>
      </w:r>
    </w:p>
    <w:p w14:paraId="6B539E8F" w14:textId="77777777" w:rsidR="00054C28" w:rsidRDefault="00D50A48">
      <w:pPr>
        <w:pStyle w:val="ListParagraph"/>
        <w:numPr>
          <w:ilvl w:val="0"/>
          <w:numId w:val="6"/>
        </w:numPr>
        <w:tabs>
          <w:tab w:val="left" w:pos="1660"/>
        </w:tabs>
        <w:ind w:right="386"/>
        <w:rPr>
          <w:sz w:val="24"/>
        </w:rPr>
      </w:pPr>
      <w:r>
        <w:rPr>
          <w:sz w:val="24"/>
        </w:rPr>
        <w:t>If</w:t>
      </w:r>
      <w:r>
        <w:rPr>
          <w:spacing w:val="-2"/>
          <w:sz w:val="24"/>
        </w:rPr>
        <w:t xml:space="preserve"> </w:t>
      </w:r>
      <w:r>
        <w:rPr>
          <w:sz w:val="24"/>
        </w:rPr>
        <w:t>you</w:t>
      </w:r>
      <w:r>
        <w:rPr>
          <w:spacing w:val="-4"/>
          <w:sz w:val="24"/>
        </w:rPr>
        <w:t xml:space="preserve"> </w:t>
      </w:r>
      <w:r>
        <w:rPr>
          <w:sz w:val="24"/>
        </w:rPr>
        <w:t>are</w:t>
      </w:r>
      <w:r>
        <w:rPr>
          <w:spacing w:val="-4"/>
          <w:sz w:val="24"/>
        </w:rPr>
        <w:t xml:space="preserve"> </w:t>
      </w:r>
      <w:r>
        <w:rPr>
          <w:sz w:val="24"/>
        </w:rPr>
        <w:t>near</w:t>
      </w:r>
      <w:r>
        <w:rPr>
          <w:spacing w:val="-5"/>
          <w:sz w:val="24"/>
        </w:rPr>
        <w:t xml:space="preserve"> </w:t>
      </w:r>
      <w:r>
        <w:rPr>
          <w:sz w:val="24"/>
        </w:rPr>
        <w:t>a</w:t>
      </w:r>
      <w:r>
        <w:rPr>
          <w:spacing w:val="-3"/>
          <w:sz w:val="24"/>
        </w:rPr>
        <w:t xml:space="preserve"> </w:t>
      </w:r>
      <w:r>
        <w:rPr>
          <w:sz w:val="24"/>
        </w:rPr>
        <w:t>stream</w:t>
      </w:r>
      <w:r>
        <w:rPr>
          <w:spacing w:val="-6"/>
          <w:sz w:val="24"/>
        </w:rPr>
        <w:t xml:space="preserve"> </w:t>
      </w:r>
      <w:r>
        <w:rPr>
          <w:sz w:val="24"/>
        </w:rPr>
        <w:t>or</w:t>
      </w:r>
      <w:r>
        <w:rPr>
          <w:spacing w:val="-2"/>
          <w:sz w:val="24"/>
        </w:rPr>
        <w:t xml:space="preserve"> </w:t>
      </w:r>
      <w:r>
        <w:rPr>
          <w:sz w:val="24"/>
        </w:rPr>
        <w:t>channel,</w:t>
      </w:r>
      <w:r>
        <w:rPr>
          <w:spacing w:val="-5"/>
          <w:sz w:val="24"/>
        </w:rPr>
        <w:t xml:space="preserve"> </w:t>
      </w:r>
      <w:r>
        <w:rPr>
          <w:sz w:val="24"/>
        </w:rPr>
        <w:t>be</w:t>
      </w:r>
      <w:r>
        <w:rPr>
          <w:spacing w:val="-5"/>
          <w:sz w:val="24"/>
        </w:rPr>
        <w:t xml:space="preserve"> </w:t>
      </w:r>
      <w:r>
        <w:rPr>
          <w:sz w:val="24"/>
        </w:rPr>
        <w:t>alert</w:t>
      </w:r>
      <w:r>
        <w:rPr>
          <w:spacing w:val="-4"/>
          <w:sz w:val="24"/>
        </w:rPr>
        <w:t xml:space="preserve"> </w:t>
      </w:r>
      <w:r>
        <w:rPr>
          <w:sz w:val="24"/>
        </w:rPr>
        <w:t>for</w:t>
      </w:r>
      <w:r>
        <w:rPr>
          <w:spacing w:val="-4"/>
          <w:sz w:val="24"/>
        </w:rPr>
        <w:t xml:space="preserve"> </w:t>
      </w:r>
      <w:r>
        <w:rPr>
          <w:sz w:val="24"/>
        </w:rPr>
        <w:t>any</w:t>
      </w:r>
      <w:r>
        <w:rPr>
          <w:spacing w:val="-3"/>
          <w:sz w:val="24"/>
        </w:rPr>
        <w:t xml:space="preserve"> </w:t>
      </w:r>
      <w:r>
        <w:rPr>
          <w:sz w:val="24"/>
        </w:rPr>
        <w:t>sudden</w:t>
      </w:r>
      <w:r>
        <w:rPr>
          <w:spacing w:val="-2"/>
          <w:sz w:val="24"/>
        </w:rPr>
        <w:t xml:space="preserve"> </w:t>
      </w:r>
      <w:r>
        <w:rPr>
          <w:sz w:val="24"/>
        </w:rPr>
        <w:t>increase</w:t>
      </w:r>
      <w:r>
        <w:rPr>
          <w:spacing w:val="-2"/>
          <w:sz w:val="24"/>
        </w:rPr>
        <w:t xml:space="preserve"> </w:t>
      </w:r>
      <w:r>
        <w:rPr>
          <w:sz w:val="24"/>
        </w:rPr>
        <w:t>or</w:t>
      </w:r>
      <w:r>
        <w:rPr>
          <w:spacing w:val="-2"/>
          <w:sz w:val="24"/>
        </w:rPr>
        <w:t xml:space="preserve"> </w:t>
      </w:r>
      <w:r>
        <w:rPr>
          <w:sz w:val="24"/>
        </w:rPr>
        <w:t>decrease</w:t>
      </w:r>
      <w:r>
        <w:rPr>
          <w:spacing w:val="-2"/>
          <w:sz w:val="24"/>
        </w:rPr>
        <w:t xml:space="preserve"> </w:t>
      </w:r>
      <w:r>
        <w:rPr>
          <w:sz w:val="24"/>
        </w:rPr>
        <w:t>in</w:t>
      </w:r>
      <w:r>
        <w:rPr>
          <w:spacing w:val="-4"/>
          <w:sz w:val="24"/>
        </w:rPr>
        <w:t xml:space="preserve"> </w:t>
      </w:r>
      <w:r>
        <w:rPr>
          <w:sz w:val="24"/>
        </w:rPr>
        <w:t>water</w:t>
      </w:r>
      <w:r>
        <w:rPr>
          <w:spacing w:val="-4"/>
          <w:sz w:val="24"/>
        </w:rPr>
        <w:t xml:space="preserve"> </w:t>
      </w:r>
      <w:r>
        <w:rPr>
          <w:sz w:val="24"/>
        </w:rPr>
        <w:t>flow or water that changes from clear to muddy. These can be signs that a landslide is coming.</w:t>
      </w:r>
    </w:p>
    <w:p w14:paraId="01F6D042" w14:textId="77777777" w:rsidR="00054C28" w:rsidRDefault="00D50A48">
      <w:pPr>
        <w:pStyle w:val="Heading3"/>
      </w:pPr>
      <w:bookmarkStart w:id="139" w:name="_Toc184969060"/>
      <w:r>
        <w:rPr>
          <w:color w:val="006480"/>
        </w:rPr>
        <w:t>After a</w:t>
      </w:r>
      <w:r>
        <w:rPr>
          <w:color w:val="006480"/>
          <w:spacing w:val="-1"/>
        </w:rPr>
        <w:t xml:space="preserve"> </w:t>
      </w:r>
      <w:r>
        <w:rPr>
          <w:color w:val="006480"/>
          <w:spacing w:val="-2"/>
        </w:rPr>
        <w:t>Landslide</w:t>
      </w:r>
      <w:bookmarkEnd w:id="139"/>
    </w:p>
    <w:p w14:paraId="74A034A3" w14:textId="77777777" w:rsidR="00054C28" w:rsidRDefault="00D50A48">
      <w:pPr>
        <w:pStyle w:val="ListParagraph"/>
        <w:numPr>
          <w:ilvl w:val="0"/>
          <w:numId w:val="6"/>
        </w:numPr>
        <w:tabs>
          <w:tab w:val="left" w:pos="1660"/>
        </w:tabs>
        <w:spacing w:before="120" w:line="305" w:lineRule="exact"/>
        <w:rPr>
          <w:sz w:val="24"/>
        </w:rPr>
      </w:pPr>
      <w:r>
        <w:rPr>
          <w:sz w:val="24"/>
        </w:rPr>
        <w:t>Stay</w:t>
      </w:r>
      <w:r>
        <w:rPr>
          <w:spacing w:val="-4"/>
          <w:sz w:val="24"/>
        </w:rPr>
        <w:t xml:space="preserve"> </w:t>
      </w:r>
      <w:r>
        <w:rPr>
          <w:sz w:val="24"/>
        </w:rPr>
        <w:t>away</w:t>
      </w:r>
      <w:r>
        <w:rPr>
          <w:spacing w:val="-5"/>
          <w:sz w:val="24"/>
        </w:rPr>
        <w:t xml:space="preserve"> </w:t>
      </w:r>
      <w:r>
        <w:rPr>
          <w:sz w:val="24"/>
        </w:rPr>
        <w:t>from</w:t>
      </w:r>
      <w:r>
        <w:rPr>
          <w:spacing w:val="-2"/>
          <w:sz w:val="24"/>
        </w:rPr>
        <w:t xml:space="preserve"> </w:t>
      </w:r>
      <w:r>
        <w:rPr>
          <w:sz w:val="24"/>
        </w:rPr>
        <w:t>the</w:t>
      </w:r>
      <w:r>
        <w:rPr>
          <w:spacing w:val="-3"/>
          <w:sz w:val="24"/>
        </w:rPr>
        <w:t xml:space="preserve"> </w:t>
      </w:r>
      <w:r>
        <w:rPr>
          <w:sz w:val="24"/>
        </w:rPr>
        <w:t>slide</w:t>
      </w:r>
      <w:r>
        <w:rPr>
          <w:spacing w:val="-6"/>
          <w:sz w:val="24"/>
        </w:rPr>
        <w:t xml:space="preserve"> </w:t>
      </w:r>
      <w:r>
        <w:rPr>
          <w:sz w:val="24"/>
        </w:rPr>
        <w:t>area.</w:t>
      </w:r>
      <w:r>
        <w:rPr>
          <w:spacing w:val="-2"/>
          <w:sz w:val="24"/>
        </w:rPr>
        <w:t xml:space="preserve"> </w:t>
      </w:r>
      <w:r>
        <w:rPr>
          <w:sz w:val="24"/>
        </w:rPr>
        <w:t>There</w:t>
      </w:r>
      <w:r>
        <w:rPr>
          <w:spacing w:val="-3"/>
          <w:sz w:val="24"/>
        </w:rPr>
        <w:t xml:space="preserve"> </w:t>
      </w:r>
      <w:r>
        <w:rPr>
          <w:sz w:val="24"/>
        </w:rPr>
        <w:t>may</w:t>
      </w:r>
      <w:r>
        <w:rPr>
          <w:spacing w:val="-1"/>
          <w:sz w:val="24"/>
        </w:rPr>
        <w:t xml:space="preserve"> </w:t>
      </w:r>
      <w:r>
        <w:rPr>
          <w:sz w:val="24"/>
        </w:rPr>
        <w:t>be</w:t>
      </w:r>
      <w:r>
        <w:rPr>
          <w:spacing w:val="-4"/>
          <w:sz w:val="24"/>
        </w:rPr>
        <w:t xml:space="preserve"> </w:t>
      </w:r>
      <w:r>
        <w:rPr>
          <w:sz w:val="24"/>
        </w:rPr>
        <w:t>danger</w:t>
      </w:r>
      <w:r>
        <w:rPr>
          <w:spacing w:val="-1"/>
          <w:sz w:val="24"/>
        </w:rPr>
        <w:t xml:space="preserve"> </w:t>
      </w:r>
      <w:r>
        <w:rPr>
          <w:sz w:val="24"/>
        </w:rPr>
        <w:t>of</w:t>
      </w:r>
      <w:r>
        <w:rPr>
          <w:spacing w:val="-1"/>
          <w:sz w:val="24"/>
        </w:rPr>
        <w:t xml:space="preserve"> </w:t>
      </w:r>
      <w:r>
        <w:rPr>
          <w:sz w:val="24"/>
        </w:rPr>
        <w:t>additional</w:t>
      </w:r>
      <w:r>
        <w:rPr>
          <w:spacing w:val="-3"/>
          <w:sz w:val="24"/>
        </w:rPr>
        <w:t xml:space="preserve"> </w:t>
      </w:r>
      <w:r>
        <w:rPr>
          <w:spacing w:val="-2"/>
          <w:sz w:val="24"/>
        </w:rPr>
        <w:t>slides.</w:t>
      </w:r>
    </w:p>
    <w:p w14:paraId="4110480E" w14:textId="77777777" w:rsidR="00054C28" w:rsidRDefault="00D50A48">
      <w:pPr>
        <w:pStyle w:val="ListParagraph"/>
        <w:numPr>
          <w:ilvl w:val="0"/>
          <w:numId w:val="6"/>
        </w:numPr>
        <w:tabs>
          <w:tab w:val="left" w:pos="1660"/>
        </w:tabs>
        <w:spacing w:line="305" w:lineRule="exact"/>
        <w:rPr>
          <w:sz w:val="24"/>
        </w:rPr>
      </w:pPr>
      <w:r>
        <w:rPr>
          <w:sz w:val="24"/>
        </w:rPr>
        <w:t>Listen</w:t>
      </w:r>
      <w:r>
        <w:rPr>
          <w:spacing w:val="-6"/>
          <w:sz w:val="24"/>
        </w:rPr>
        <w:t xml:space="preserve"> </w:t>
      </w:r>
      <w:r>
        <w:rPr>
          <w:sz w:val="24"/>
        </w:rPr>
        <w:t>to</w:t>
      </w:r>
      <w:r>
        <w:rPr>
          <w:spacing w:val="-4"/>
          <w:sz w:val="24"/>
        </w:rPr>
        <w:t xml:space="preserve"> </w:t>
      </w:r>
      <w:r>
        <w:rPr>
          <w:sz w:val="24"/>
        </w:rPr>
        <w:t>local</w:t>
      </w:r>
      <w:r>
        <w:rPr>
          <w:spacing w:val="-1"/>
          <w:sz w:val="24"/>
        </w:rPr>
        <w:t xml:space="preserve"> </w:t>
      </w:r>
      <w:r>
        <w:rPr>
          <w:sz w:val="24"/>
        </w:rPr>
        <w:t>radio</w:t>
      </w:r>
      <w:r>
        <w:rPr>
          <w:spacing w:val="-5"/>
          <w:sz w:val="24"/>
        </w:rPr>
        <w:t xml:space="preserve"> </w:t>
      </w:r>
      <w:r>
        <w:rPr>
          <w:sz w:val="24"/>
        </w:rPr>
        <w:t>or</w:t>
      </w:r>
      <w:r>
        <w:rPr>
          <w:spacing w:val="-3"/>
          <w:sz w:val="24"/>
        </w:rPr>
        <w:t xml:space="preserve"> </w:t>
      </w:r>
      <w:r>
        <w:rPr>
          <w:sz w:val="24"/>
        </w:rPr>
        <w:t>television stations</w:t>
      </w:r>
      <w:r>
        <w:rPr>
          <w:spacing w:val="-4"/>
          <w:sz w:val="24"/>
        </w:rPr>
        <w:t xml:space="preserve"> </w:t>
      </w:r>
      <w:r>
        <w:rPr>
          <w:sz w:val="24"/>
        </w:rPr>
        <w:t>for</w:t>
      </w:r>
      <w:r>
        <w:rPr>
          <w:spacing w:val="-4"/>
          <w:sz w:val="24"/>
        </w:rPr>
        <w:t xml:space="preserve"> </w:t>
      </w:r>
      <w:r>
        <w:rPr>
          <w:sz w:val="24"/>
        </w:rPr>
        <w:t>the</w:t>
      </w:r>
      <w:r>
        <w:rPr>
          <w:spacing w:val="-1"/>
          <w:sz w:val="24"/>
        </w:rPr>
        <w:t xml:space="preserve"> </w:t>
      </w:r>
      <w:r>
        <w:rPr>
          <w:sz w:val="24"/>
        </w:rPr>
        <w:t>latest</w:t>
      </w:r>
      <w:r>
        <w:rPr>
          <w:spacing w:val="-3"/>
          <w:sz w:val="24"/>
        </w:rPr>
        <w:t xml:space="preserve"> </w:t>
      </w:r>
      <w:r>
        <w:rPr>
          <w:sz w:val="24"/>
        </w:rPr>
        <w:t>emergency</w:t>
      </w:r>
      <w:r>
        <w:rPr>
          <w:spacing w:val="-2"/>
          <w:sz w:val="24"/>
        </w:rPr>
        <w:t xml:space="preserve"> information.</w:t>
      </w:r>
    </w:p>
    <w:p w14:paraId="28A90ECA" w14:textId="77777777" w:rsidR="00054C28" w:rsidRDefault="00D50A48">
      <w:pPr>
        <w:pStyle w:val="ListParagraph"/>
        <w:numPr>
          <w:ilvl w:val="0"/>
          <w:numId w:val="6"/>
        </w:numPr>
        <w:tabs>
          <w:tab w:val="left" w:pos="1660"/>
        </w:tabs>
        <w:spacing w:line="242" w:lineRule="auto"/>
        <w:ind w:right="718"/>
        <w:rPr>
          <w:sz w:val="24"/>
        </w:rPr>
      </w:pPr>
      <w:r>
        <w:rPr>
          <w:sz w:val="24"/>
        </w:rPr>
        <w:t>Watch</w:t>
      </w:r>
      <w:r>
        <w:rPr>
          <w:spacing w:val="-4"/>
          <w:sz w:val="24"/>
        </w:rPr>
        <w:t xml:space="preserve"> </w:t>
      </w:r>
      <w:r>
        <w:rPr>
          <w:sz w:val="24"/>
        </w:rPr>
        <w:t>for</w:t>
      </w:r>
      <w:r>
        <w:rPr>
          <w:spacing w:val="-4"/>
          <w:sz w:val="24"/>
        </w:rPr>
        <w:t xml:space="preserve"> </w:t>
      </w:r>
      <w:r>
        <w:rPr>
          <w:sz w:val="24"/>
        </w:rPr>
        <w:t>flooding.</w:t>
      </w:r>
      <w:r>
        <w:rPr>
          <w:spacing w:val="-4"/>
          <w:sz w:val="24"/>
        </w:rPr>
        <w:t xml:space="preserve"> </w:t>
      </w:r>
      <w:r>
        <w:rPr>
          <w:sz w:val="24"/>
        </w:rPr>
        <w:t>Floods</w:t>
      </w:r>
      <w:r>
        <w:rPr>
          <w:spacing w:val="-2"/>
          <w:sz w:val="24"/>
        </w:rPr>
        <w:t xml:space="preserve"> </w:t>
      </w:r>
      <w:r>
        <w:rPr>
          <w:sz w:val="24"/>
        </w:rPr>
        <w:t>sometimes</w:t>
      </w:r>
      <w:r>
        <w:rPr>
          <w:spacing w:val="-4"/>
          <w:sz w:val="24"/>
        </w:rPr>
        <w:t xml:space="preserve"> </w:t>
      </w:r>
      <w:r>
        <w:rPr>
          <w:sz w:val="24"/>
        </w:rPr>
        <w:t>follow</w:t>
      </w:r>
      <w:r>
        <w:rPr>
          <w:spacing w:val="-1"/>
          <w:sz w:val="24"/>
        </w:rPr>
        <w:t xml:space="preserve"> </w:t>
      </w:r>
      <w:r>
        <w:rPr>
          <w:sz w:val="24"/>
        </w:rPr>
        <w:t>landslides</w:t>
      </w:r>
      <w:r>
        <w:rPr>
          <w:spacing w:val="-5"/>
          <w:sz w:val="24"/>
        </w:rPr>
        <w:t xml:space="preserve"> </w:t>
      </w:r>
      <w:r>
        <w:rPr>
          <w:sz w:val="24"/>
        </w:rPr>
        <w:t>and</w:t>
      </w:r>
      <w:r>
        <w:rPr>
          <w:spacing w:val="-4"/>
          <w:sz w:val="24"/>
        </w:rPr>
        <w:t xml:space="preserve"> </w:t>
      </w:r>
      <w:r>
        <w:rPr>
          <w:sz w:val="24"/>
        </w:rPr>
        <w:t>debris</w:t>
      </w:r>
      <w:r>
        <w:rPr>
          <w:spacing w:val="-5"/>
          <w:sz w:val="24"/>
        </w:rPr>
        <w:t xml:space="preserve"> </w:t>
      </w:r>
      <w:r>
        <w:rPr>
          <w:sz w:val="24"/>
        </w:rPr>
        <w:t>flows</w:t>
      </w:r>
      <w:r>
        <w:rPr>
          <w:spacing w:val="-5"/>
          <w:sz w:val="24"/>
        </w:rPr>
        <w:t xml:space="preserve"> </w:t>
      </w:r>
      <w:r>
        <w:rPr>
          <w:sz w:val="24"/>
        </w:rPr>
        <w:t>because</w:t>
      </w:r>
      <w:r>
        <w:rPr>
          <w:spacing w:val="-5"/>
          <w:sz w:val="24"/>
        </w:rPr>
        <w:t xml:space="preserve"> </w:t>
      </w:r>
      <w:r>
        <w:rPr>
          <w:sz w:val="24"/>
        </w:rPr>
        <w:t>they</w:t>
      </w:r>
      <w:r>
        <w:rPr>
          <w:spacing w:val="-3"/>
          <w:sz w:val="24"/>
        </w:rPr>
        <w:t xml:space="preserve"> </w:t>
      </w:r>
      <w:r>
        <w:rPr>
          <w:sz w:val="24"/>
        </w:rPr>
        <w:t>may both be started by the same conditions.</w:t>
      </w:r>
    </w:p>
    <w:p w14:paraId="78A91CB8" w14:textId="77777777" w:rsidR="00054C28" w:rsidRDefault="00D50A48">
      <w:pPr>
        <w:pStyle w:val="ListParagraph"/>
        <w:numPr>
          <w:ilvl w:val="0"/>
          <w:numId w:val="6"/>
        </w:numPr>
        <w:tabs>
          <w:tab w:val="left" w:pos="1660"/>
        </w:tabs>
        <w:ind w:right="650"/>
        <w:rPr>
          <w:sz w:val="24"/>
        </w:rPr>
      </w:pPr>
      <w:r>
        <w:rPr>
          <w:sz w:val="24"/>
        </w:rPr>
        <w:t>Check</w:t>
      </w:r>
      <w:r>
        <w:rPr>
          <w:spacing w:val="-4"/>
          <w:sz w:val="24"/>
        </w:rPr>
        <w:t xml:space="preserve"> </w:t>
      </w:r>
      <w:r>
        <w:rPr>
          <w:sz w:val="24"/>
        </w:rPr>
        <w:t>for</w:t>
      </w:r>
      <w:r>
        <w:rPr>
          <w:spacing w:val="-2"/>
          <w:sz w:val="24"/>
        </w:rPr>
        <w:t xml:space="preserve"> </w:t>
      </w:r>
      <w:r>
        <w:rPr>
          <w:sz w:val="24"/>
        </w:rPr>
        <w:t>injured</w:t>
      </w:r>
      <w:r>
        <w:rPr>
          <w:spacing w:val="-4"/>
          <w:sz w:val="24"/>
        </w:rPr>
        <w:t xml:space="preserve"> </w:t>
      </w:r>
      <w:r>
        <w:rPr>
          <w:sz w:val="24"/>
        </w:rPr>
        <w:t>and</w:t>
      </w:r>
      <w:r>
        <w:rPr>
          <w:spacing w:val="-2"/>
          <w:sz w:val="24"/>
        </w:rPr>
        <w:t xml:space="preserve"> </w:t>
      </w:r>
      <w:r>
        <w:rPr>
          <w:sz w:val="24"/>
        </w:rPr>
        <w:t>trapped</w:t>
      </w:r>
      <w:r>
        <w:rPr>
          <w:spacing w:val="-2"/>
          <w:sz w:val="24"/>
        </w:rPr>
        <w:t xml:space="preserve"> </w:t>
      </w:r>
      <w:r>
        <w:rPr>
          <w:sz w:val="24"/>
        </w:rPr>
        <w:t>persons</w:t>
      </w:r>
      <w:r>
        <w:rPr>
          <w:spacing w:val="-5"/>
          <w:sz w:val="24"/>
        </w:rPr>
        <w:t xml:space="preserve"> </w:t>
      </w:r>
      <w:r>
        <w:rPr>
          <w:sz w:val="24"/>
        </w:rPr>
        <w:t>near</w:t>
      </w:r>
      <w:r>
        <w:rPr>
          <w:spacing w:val="-4"/>
          <w:sz w:val="24"/>
        </w:rPr>
        <w:t xml:space="preserve"> </w:t>
      </w:r>
      <w:r>
        <w:rPr>
          <w:sz w:val="24"/>
        </w:rPr>
        <w:t>the</w:t>
      </w:r>
      <w:r>
        <w:rPr>
          <w:spacing w:val="-5"/>
          <w:sz w:val="24"/>
        </w:rPr>
        <w:t xml:space="preserve"> </w:t>
      </w:r>
      <w:r>
        <w:rPr>
          <w:sz w:val="24"/>
        </w:rPr>
        <w:t>slide,</w:t>
      </w:r>
      <w:r>
        <w:rPr>
          <w:spacing w:val="-4"/>
          <w:sz w:val="24"/>
        </w:rPr>
        <w:t xml:space="preserve"> </w:t>
      </w:r>
      <w:r>
        <w:rPr>
          <w:sz w:val="24"/>
        </w:rPr>
        <w:t>without</w:t>
      </w:r>
      <w:r>
        <w:rPr>
          <w:spacing w:val="-4"/>
          <w:sz w:val="24"/>
        </w:rPr>
        <w:t xml:space="preserve"> </w:t>
      </w:r>
      <w:r>
        <w:rPr>
          <w:sz w:val="24"/>
        </w:rPr>
        <w:t>entering</w:t>
      </w:r>
      <w:r>
        <w:rPr>
          <w:spacing w:val="-5"/>
          <w:sz w:val="24"/>
        </w:rPr>
        <w:t xml:space="preserve"> </w:t>
      </w:r>
      <w:r>
        <w:rPr>
          <w:sz w:val="24"/>
        </w:rPr>
        <w:t>the</w:t>
      </w:r>
      <w:r>
        <w:rPr>
          <w:spacing w:val="-5"/>
          <w:sz w:val="24"/>
        </w:rPr>
        <w:t xml:space="preserve"> </w:t>
      </w:r>
      <w:r>
        <w:rPr>
          <w:sz w:val="24"/>
        </w:rPr>
        <w:t>direct</w:t>
      </w:r>
      <w:r>
        <w:rPr>
          <w:spacing w:val="-4"/>
          <w:sz w:val="24"/>
        </w:rPr>
        <w:t xml:space="preserve"> </w:t>
      </w:r>
      <w:r>
        <w:rPr>
          <w:sz w:val="24"/>
        </w:rPr>
        <w:t>slide</w:t>
      </w:r>
      <w:r>
        <w:rPr>
          <w:spacing w:val="-2"/>
          <w:sz w:val="24"/>
        </w:rPr>
        <w:t xml:space="preserve"> </w:t>
      </w:r>
      <w:r>
        <w:rPr>
          <w:sz w:val="24"/>
        </w:rPr>
        <w:t>area. Direct rescuers to their locations.</w:t>
      </w:r>
    </w:p>
    <w:p w14:paraId="0ABFA7AC" w14:textId="77777777" w:rsidR="00054C28" w:rsidRDefault="00D50A48">
      <w:pPr>
        <w:pStyle w:val="ListParagraph"/>
        <w:numPr>
          <w:ilvl w:val="0"/>
          <w:numId w:val="6"/>
        </w:numPr>
        <w:tabs>
          <w:tab w:val="left" w:pos="1660"/>
        </w:tabs>
        <w:ind w:right="635"/>
        <w:rPr>
          <w:sz w:val="24"/>
        </w:rPr>
      </w:pPr>
      <w:r>
        <w:rPr>
          <w:sz w:val="24"/>
        </w:rPr>
        <w:t>Report broken utility lines and damaged roadways and railways to appropriate authorities. Reporting</w:t>
      </w:r>
      <w:r>
        <w:rPr>
          <w:spacing w:val="-5"/>
          <w:sz w:val="24"/>
        </w:rPr>
        <w:t xml:space="preserve"> </w:t>
      </w:r>
      <w:r>
        <w:rPr>
          <w:sz w:val="24"/>
        </w:rPr>
        <w:t>potential</w:t>
      </w:r>
      <w:r>
        <w:rPr>
          <w:spacing w:val="-5"/>
          <w:sz w:val="24"/>
        </w:rPr>
        <w:t xml:space="preserve"> </w:t>
      </w:r>
      <w:r>
        <w:rPr>
          <w:sz w:val="24"/>
        </w:rPr>
        <w:t>hazards</w:t>
      </w:r>
      <w:r>
        <w:rPr>
          <w:spacing w:val="-3"/>
          <w:sz w:val="24"/>
        </w:rPr>
        <w:t xml:space="preserve"> </w:t>
      </w:r>
      <w:r>
        <w:rPr>
          <w:sz w:val="24"/>
        </w:rPr>
        <w:t>will</w:t>
      </w:r>
      <w:r>
        <w:rPr>
          <w:spacing w:val="-3"/>
          <w:sz w:val="24"/>
        </w:rPr>
        <w:t xml:space="preserve"> </w:t>
      </w:r>
      <w:r>
        <w:rPr>
          <w:sz w:val="24"/>
        </w:rPr>
        <w:t>get</w:t>
      </w:r>
      <w:r>
        <w:rPr>
          <w:spacing w:val="-2"/>
          <w:sz w:val="24"/>
        </w:rPr>
        <w:t xml:space="preserve"> </w:t>
      </w:r>
      <w:r>
        <w:rPr>
          <w:sz w:val="24"/>
        </w:rPr>
        <w:t>the</w:t>
      </w:r>
      <w:r>
        <w:rPr>
          <w:spacing w:val="-5"/>
          <w:sz w:val="24"/>
        </w:rPr>
        <w:t xml:space="preserve"> </w:t>
      </w:r>
      <w:r>
        <w:rPr>
          <w:sz w:val="24"/>
        </w:rPr>
        <w:t>utilities</w:t>
      </w:r>
      <w:r>
        <w:rPr>
          <w:spacing w:val="-5"/>
          <w:sz w:val="24"/>
        </w:rPr>
        <w:t xml:space="preserve"> </w:t>
      </w:r>
      <w:r>
        <w:rPr>
          <w:sz w:val="24"/>
        </w:rPr>
        <w:t>turned</w:t>
      </w:r>
      <w:r>
        <w:rPr>
          <w:spacing w:val="-2"/>
          <w:sz w:val="24"/>
        </w:rPr>
        <w:t xml:space="preserve"> </w:t>
      </w:r>
      <w:r>
        <w:rPr>
          <w:sz w:val="24"/>
        </w:rPr>
        <w:t>off</w:t>
      </w:r>
      <w:r>
        <w:rPr>
          <w:spacing w:val="-4"/>
          <w:sz w:val="24"/>
        </w:rPr>
        <w:t xml:space="preserve"> </w:t>
      </w:r>
      <w:r>
        <w:rPr>
          <w:sz w:val="24"/>
        </w:rPr>
        <w:t>as</w:t>
      </w:r>
      <w:r>
        <w:rPr>
          <w:spacing w:val="-5"/>
          <w:sz w:val="24"/>
        </w:rPr>
        <w:t xml:space="preserve"> </w:t>
      </w:r>
      <w:r>
        <w:rPr>
          <w:sz w:val="24"/>
        </w:rPr>
        <w:t>quickly</w:t>
      </w:r>
      <w:r>
        <w:rPr>
          <w:spacing w:val="-3"/>
          <w:sz w:val="24"/>
        </w:rPr>
        <w:t xml:space="preserve"> </w:t>
      </w:r>
      <w:r>
        <w:rPr>
          <w:sz w:val="24"/>
        </w:rPr>
        <w:t>as</w:t>
      </w:r>
      <w:r>
        <w:rPr>
          <w:spacing w:val="-3"/>
          <w:sz w:val="24"/>
        </w:rPr>
        <w:t xml:space="preserve"> </w:t>
      </w:r>
      <w:r>
        <w:rPr>
          <w:sz w:val="24"/>
        </w:rPr>
        <w:t>possible,</w:t>
      </w:r>
      <w:r>
        <w:rPr>
          <w:spacing w:val="-4"/>
          <w:sz w:val="24"/>
        </w:rPr>
        <w:t xml:space="preserve"> </w:t>
      </w:r>
      <w:r>
        <w:rPr>
          <w:sz w:val="24"/>
        </w:rPr>
        <w:t>preventing further hazard and injury.</w:t>
      </w:r>
    </w:p>
    <w:p w14:paraId="75902974" w14:textId="77777777" w:rsidR="00054C28" w:rsidRDefault="00D50A48">
      <w:pPr>
        <w:pStyle w:val="ListParagraph"/>
        <w:numPr>
          <w:ilvl w:val="0"/>
          <w:numId w:val="6"/>
        </w:numPr>
        <w:tabs>
          <w:tab w:val="left" w:pos="1660"/>
        </w:tabs>
        <w:ind w:right="1082"/>
        <w:rPr>
          <w:sz w:val="24"/>
        </w:rPr>
      </w:pPr>
      <w:r>
        <w:rPr>
          <w:sz w:val="24"/>
        </w:rPr>
        <w:t>Allow</w:t>
      </w:r>
      <w:r>
        <w:rPr>
          <w:spacing w:val="-4"/>
          <w:sz w:val="24"/>
        </w:rPr>
        <w:t xml:space="preserve"> </w:t>
      </w:r>
      <w:r>
        <w:rPr>
          <w:sz w:val="24"/>
        </w:rPr>
        <w:t>trained</w:t>
      </w:r>
      <w:r>
        <w:rPr>
          <w:spacing w:val="-4"/>
          <w:sz w:val="24"/>
        </w:rPr>
        <w:t xml:space="preserve"> </w:t>
      </w:r>
      <w:r>
        <w:rPr>
          <w:sz w:val="24"/>
        </w:rPr>
        <w:t>professionals</w:t>
      </w:r>
      <w:r>
        <w:rPr>
          <w:spacing w:val="-4"/>
          <w:sz w:val="24"/>
        </w:rPr>
        <w:t xml:space="preserve"> </w:t>
      </w:r>
      <w:r>
        <w:rPr>
          <w:sz w:val="24"/>
        </w:rPr>
        <w:t>to</w:t>
      </w:r>
      <w:r>
        <w:rPr>
          <w:spacing w:val="-5"/>
          <w:sz w:val="24"/>
        </w:rPr>
        <w:t xml:space="preserve"> </w:t>
      </w:r>
      <w:r>
        <w:rPr>
          <w:sz w:val="24"/>
        </w:rPr>
        <w:t>check</w:t>
      </w:r>
      <w:r>
        <w:rPr>
          <w:spacing w:val="-4"/>
          <w:sz w:val="24"/>
        </w:rPr>
        <w:t xml:space="preserve"> </w:t>
      </w:r>
      <w:r>
        <w:rPr>
          <w:sz w:val="24"/>
        </w:rPr>
        <w:t>the</w:t>
      </w:r>
      <w:r>
        <w:rPr>
          <w:spacing w:val="-4"/>
          <w:sz w:val="24"/>
        </w:rPr>
        <w:t xml:space="preserve"> </w:t>
      </w:r>
      <w:r>
        <w:rPr>
          <w:sz w:val="24"/>
        </w:rPr>
        <w:t>building</w:t>
      </w:r>
      <w:r>
        <w:rPr>
          <w:spacing w:val="-8"/>
          <w:sz w:val="24"/>
        </w:rPr>
        <w:t xml:space="preserve"> </w:t>
      </w:r>
      <w:r>
        <w:rPr>
          <w:sz w:val="24"/>
        </w:rPr>
        <w:t>foundations,</w:t>
      </w:r>
      <w:r>
        <w:rPr>
          <w:spacing w:val="-5"/>
          <w:sz w:val="24"/>
        </w:rPr>
        <w:t xml:space="preserve"> </w:t>
      </w:r>
      <w:r>
        <w:rPr>
          <w:sz w:val="24"/>
        </w:rPr>
        <w:t>and</w:t>
      </w:r>
      <w:r>
        <w:rPr>
          <w:spacing w:val="-3"/>
          <w:sz w:val="24"/>
        </w:rPr>
        <w:t xml:space="preserve"> </w:t>
      </w:r>
      <w:r>
        <w:rPr>
          <w:sz w:val="24"/>
        </w:rPr>
        <w:t>surrounding</w:t>
      </w:r>
      <w:r>
        <w:rPr>
          <w:spacing w:val="-5"/>
          <w:sz w:val="24"/>
        </w:rPr>
        <w:t xml:space="preserve"> </w:t>
      </w:r>
      <w:r>
        <w:rPr>
          <w:sz w:val="24"/>
        </w:rPr>
        <w:t>land</w:t>
      </w:r>
      <w:r>
        <w:rPr>
          <w:spacing w:val="-4"/>
          <w:sz w:val="24"/>
        </w:rPr>
        <w:t xml:space="preserve"> </w:t>
      </w:r>
      <w:r>
        <w:rPr>
          <w:sz w:val="24"/>
        </w:rPr>
        <w:t xml:space="preserve">for </w:t>
      </w:r>
      <w:r>
        <w:rPr>
          <w:spacing w:val="-2"/>
          <w:sz w:val="24"/>
        </w:rPr>
        <w:t>damage.</w:t>
      </w:r>
    </w:p>
    <w:p w14:paraId="36933B48" w14:textId="77777777" w:rsidR="00054C28" w:rsidRDefault="00D50A48">
      <w:pPr>
        <w:pStyle w:val="ListParagraph"/>
        <w:numPr>
          <w:ilvl w:val="0"/>
          <w:numId w:val="6"/>
        </w:numPr>
        <w:tabs>
          <w:tab w:val="left" w:pos="1660"/>
        </w:tabs>
        <w:spacing w:line="242" w:lineRule="auto"/>
        <w:ind w:right="426"/>
        <w:rPr>
          <w:sz w:val="24"/>
        </w:rPr>
      </w:pPr>
      <w:r>
        <w:rPr>
          <w:sz w:val="24"/>
        </w:rPr>
        <w:t>Replant</w:t>
      </w:r>
      <w:r>
        <w:rPr>
          <w:spacing w:val="-4"/>
          <w:sz w:val="24"/>
        </w:rPr>
        <w:t xml:space="preserve"> </w:t>
      </w:r>
      <w:r>
        <w:rPr>
          <w:sz w:val="24"/>
        </w:rPr>
        <w:t>damaged</w:t>
      </w:r>
      <w:r>
        <w:rPr>
          <w:spacing w:val="-4"/>
          <w:sz w:val="24"/>
        </w:rPr>
        <w:t xml:space="preserve"> </w:t>
      </w:r>
      <w:r>
        <w:rPr>
          <w:sz w:val="24"/>
        </w:rPr>
        <w:t>ground</w:t>
      </w:r>
      <w:r>
        <w:rPr>
          <w:spacing w:val="-2"/>
          <w:sz w:val="24"/>
        </w:rPr>
        <w:t xml:space="preserve"> </w:t>
      </w:r>
      <w:r>
        <w:rPr>
          <w:sz w:val="24"/>
        </w:rPr>
        <w:t>as</w:t>
      </w:r>
      <w:r>
        <w:rPr>
          <w:spacing w:val="-3"/>
          <w:sz w:val="24"/>
        </w:rPr>
        <w:t xml:space="preserve"> </w:t>
      </w:r>
      <w:r>
        <w:rPr>
          <w:sz w:val="24"/>
        </w:rPr>
        <w:t>soon</w:t>
      </w:r>
      <w:r>
        <w:rPr>
          <w:spacing w:val="-3"/>
          <w:sz w:val="24"/>
        </w:rPr>
        <w:t xml:space="preserve"> </w:t>
      </w:r>
      <w:r>
        <w:rPr>
          <w:sz w:val="24"/>
        </w:rPr>
        <w:t>as</w:t>
      </w:r>
      <w:r>
        <w:rPr>
          <w:spacing w:val="-3"/>
          <w:sz w:val="24"/>
        </w:rPr>
        <w:t xml:space="preserve"> </w:t>
      </w:r>
      <w:r>
        <w:rPr>
          <w:sz w:val="24"/>
        </w:rPr>
        <w:t>possible</w:t>
      </w:r>
      <w:r>
        <w:rPr>
          <w:spacing w:val="-5"/>
          <w:sz w:val="24"/>
        </w:rPr>
        <w:t xml:space="preserve"> </w:t>
      </w:r>
      <w:r>
        <w:rPr>
          <w:sz w:val="24"/>
        </w:rPr>
        <w:t>since</w:t>
      </w:r>
      <w:r>
        <w:rPr>
          <w:spacing w:val="-2"/>
          <w:sz w:val="24"/>
        </w:rPr>
        <w:t xml:space="preserve"> </w:t>
      </w:r>
      <w:r>
        <w:rPr>
          <w:sz w:val="24"/>
        </w:rPr>
        <w:t>erosion</w:t>
      </w:r>
      <w:r>
        <w:rPr>
          <w:spacing w:val="-2"/>
          <w:sz w:val="24"/>
        </w:rPr>
        <w:t xml:space="preserve"> </w:t>
      </w:r>
      <w:r>
        <w:rPr>
          <w:sz w:val="24"/>
        </w:rPr>
        <w:t>caused</w:t>
      </w:r>
      <w:r>
        <w:rPr>
          <w:spacing w:val="-4"/>
          <w:sz w:val="24"/>
        </w:rPr>
        <w:t xml:space="preserve"> </w:t>
      </w:r>
      <w:r>
        <w:rPr>
          <w:sz w:val="24"/>
        </w:rPr>
        <w:t>by</w:t>
      </w:r>
      <w:r>
        <w:rPr>
          <w:spacing w:val="-3"/>
          <w:sz w:val="24"/>
        </w:rPr>
        <w:t xml:space="preserve"> </w:t>
      </w:r>
      <w:r>
        <w:rPr>
          <w:sz w:val="24"/>
        </w:rPr>
        <w:t>loss</w:t>
      </w:r>
      <w:r>
        <w:rPr>
          <w:spacing w:val="-6"/>
          <w:sz w:val="24"/>
        </w:rPr>
        <w:t xml:space="preserve"> </w:t>
      </w:r>
      <w:r>
        <w:rPr>
          <w:sz w:val="24"/>
        </w:rPr>
        <w:t>of</w:t>
      </w:r>
      <w:r>
        <w:rPr>
          <w:spacing w:val="-4"/>
          <w:sz w:val="24"/>
        </w:rPr>
        <w:t xml:space="preserve"> </w:t>
      </w:r>
      <w:r>
        <w:rPr>
          <w:sz w:val="24"/>
        </w:rPr>
        <w:t>ground</w:t>
      </w:r>
      <w:r>
        <w:rPr>
          <w:spacing w:val="-4"/>
          <w:sz w:val="24"/>
        </w:rPr>
        <w:t xml:space="preserve"> </w:t>
      </w:r>
      <w:r>
        <w:rPr>
          <w:sz w:val="24"/>
        </w:rPr>
        <w:t>cover</w:t>
      </w:r>
      <w:r>
        <w:rPr>
          <w:spacing w:val="-2"/>
          <w:sz w:val="24"/>
        </w:rPr>
        <w:t xml:space="preserve"> </w:t>
      </w:r>
      <w:r>
        <w:rPr>
          <w:sz w:val="24"/>
        </w:rPr>
        <w:t>can lead to flash flooding and additional landslides in the near future.</w:t>
      </w:r>
    </w:p>
    <w:p w14:paraId="4956019D" w14:textId="77777777" w:rsidR="00054C28" w:rsidRDefault="00D50A48">
      <w:pPr>
        <w:pStyle w:val="ListParagraph"/>
        <w:numPr>
          <w:ilvl w:val="0"/>
          <w:numId w:val="6"/>
        </w:numPr>
        <w:tabs>
          <w:tab w:val="left" w:pos="1660"/>
        </w:tabs>
        <w:ind w:right="272"/>
        <w:rPr>
          <w:sz w:val="24"/>
        </w:rPr>
      </w:pPr>
      <w:r>
        <w:rPr>
          <w:sz w:val="24"/>
        </w:rPr>
        <w:t>Seek advice from a geotechnical expert for evaluating landslide hazards or designing corrective techniques</w:t>
      </w:r>
      <w:r>
        <w:rPr>
          <w:spacing w:val="-3"/>
          <w:sz w:val="24"/>
        </w:rPr>
        <w:t xml:space="preserve"> </w:t>
      </w:r>
      <w:r>
        <w:rPr>
          <w:sz w:val="24"/>
        </w:rPr>
        <w:t>to</w:t>
      </w:r>
      <w:r>
        <w:rPr>
          <w:spacing w:val="-2"/>
          <w:sz w:val="24"/>
        </w:rPr>
        <w:t xml:space="preserve"> </w:t>
      </w:r>
      <w:r>
        <w:rPr>
          <w:sz w:val="24"/>
        </w:rPr>
        <w:t>reduce</w:t>
      </w:r>
      <w:r>
        <w:rPr>
          <w:spacing w:val="-5"/>
          <w:sz w:val="24"/>
        </w:rPr>
        <w:t xml:space="preserve"> </w:t>
      </w:r>
      <w:r>
        <w:rPr>
          <w:sz w:val="24"/>
        </w:rPr>
        <w:t>landslide</w:t>
      </w:r>
      <w:r>
        <w:rPr>
          <w:spacing w:val="-5"/>
          <w:sz w:val="24"/>
        </w:rPr>
        <w:t xml:space="preserve"> </w:t>
      </w:r>
      <w:r>
        <w:rPr>
          <w:sz w:val="24"/>
        </w:rPr>
        <w:t>risk.</w:t>
      </w:r>
      <w:r>
        <w:rPr>
          <w:spacing w:val="-4"/>
          <w:sz w:val="24"/>
        </w:rPr>
        <w:t xml:space="preserve"> </w:t>
      </w:r>
      <w:r>
        <w:rPr>
          <w:sz w:val="24"/>
        </w:rPr>
        <w:t>A</w:t>
      </w:r>
      <w:r>
        <w:rPr>
          <w:spacing w:val="-2"/>
          <w:sz w:val="24"/>
        </w:rPr>
        <w:t xml:space="preserve"> </w:t>
      </w:r>
      <w:r>
        <w:rPr>
          <w:sz w:val="24"/>
        </w:rPr>
        <w:t>professional</w:t>
      </w:r>
      <w:r>
        <w:rPr>
          <w:spacing w:val="-3"/>
          <w:sz w:val="24"/>
        </w:rPr>
        <w:t xml:space="preserve"> </w:t>
      </w:r>
      <w:r>
        <w:rPr>
          <w:sz w:val="24"/>
        </w:rPr>
        <w:t>will</w:t>
      </w:r>
      <w:r>
        <w:rPr>
          <w:spacing w:val="-5"/>
          <w:sz w:val="24"/>
        </w:rPr>
        <w:t xml:space="preserve"> </w:t>
      </w:r>
      <w:r>
        <w:rPr>
          <w:sz w:val="24"/>
        </w:rPr>
        <w:t>be</w:t>
      </w:r>
      <w:r>
        <w:rPr>
          <w:spacing w:val="-5"/>
          <w:sz w:val="24"/>
        </w:rPr>
        <w:t xml:space="preserve"> </w:t>
      </w:r>
      <w:r>
        <w:rPr>
          <w:sz w:val="24"/>
        </w:rPr>
        <w:t>able</w:t>
      </w:r>
      <w:r>
        <w:rPr>
          <w:spacing w:val="-5"/>
          <w:sz w:val="24"/>
        </w:rPr>
        <w:t xml:space="preserve"> </w:t>
      </w:r>
      <w:r>
        <w:rPr>
          <w:sz w:val="24"/>
        </w:rPr>
        <w:t>to</w:t>
      </w:r>
      <w:r>
        <w:rPr>
          <w:spacing w:val="-2"/>
          <w:sz w:val="24"/>
        </w:rPr>
        <w:t xml:space="preserve"> </w:t>
      </w:r>
      <w:r>
        <w:rPr>
          <w:sz w:val="24"/>
        </w:rPr>
        <w:t>advise</w:t>
      </w:r>
      <w:r>
        <w:rPr>
          <w:spacing w:val="-2"/>
          <w:sz w:val="24"/>
        </w:rPr>
        <w:t xml:space="preserve"> </w:t>
      </w:r>
      <w:r>
        <w:rPr>
          <w:sz w:val="24"/>
        </w:rPr>
        <w:t>you</w:t>
      </w:r>
      <w:r>
        <w:rPr>
          <w:spacing w:val="-2"/>
          <w:sz w:val="24"/>
        </w:rPr>
        <w:t xml:space="preserve"> </w:t>
      </w:r>
      <w:r>
        <w:rPr>
          <w:sz w:val="24"/>
        </w:rPr>
        <w:t>of</w:t>
      </w:r>
      <w:r>
        <w:rPr>
          <w:spacing w:val="-2"/>
          <w:sz w:val="24"/>
        </w:rPr>
        <w:t xml:space="preserve"> </w:t>
      </w:r>
      <w:r>
        <w:rPr>
          <w:sz w:val="24"/>
        </w:rPr>
        <w:t>the</w:t>
      </w:r>
      <w:r>
        <w:rPr>
          <w:spacing w:val="-5"/>
          <w:sz w:val="24"/>
        </w:rPr>
        <w:t xml:space="preserve"> </w:t>
      </w:r>
      <w:r>
        <w:rPr>
          <w:sz w:val="24"/>
        </w:rPr>
        <w:t>best</w:t>
      </w:r>
      <w:r>
        <w:rPr>
          <w:spacing w:val="-4"/>
          <w:sz w:val="24"/>
        </w:rPr>
        <w:t xml:space="preserve"> </w:t>
      </w:r>
      <w:r>
        <w:rPr>
          <w:sz w:val="24"/>
        </w:rPr>
        <w:t>ways</w:t>
      </w:r>
      <w:r>
        <w:rPr>
          <w:spacing w:val="-4"/>
          <w:sz w:val="24"/>
        </w:rPr>
        <w:t xml:space="preserve"> </w:t>
      </w:r>
      <w:r>
        <w:rPr>
          <w:sz w:val="24"/>
        </w:rPr>
        <w:t>to prevent or reduce landslide risk, without creating further hazard.</w:t>
      </w:r>
    </w:p>
    <w:p w14:paraId="0388B051" w14:textId="77777777" w:rsidR="00054C28" w:rsidRDefault="00054C28">
      <w:pPr>
        <w:rPr>
          <w:sz w:val="24"/>
        </w:rPr>
        <w:sectPr w:rsidR="00054C28">
          <w:pgSz w:w="12240" w:h="15840"/>
          <w:pgMar w:top="1580" w:right="860" w:bottom="280" w:left="140" w:header="768" w:footer="0" w:gutter="0"/>
          <w:cols w:space="720"/>
        </w:sectPr>
      </w:pPr>
    </w:p>
    <w:p w14:paraId="2DE0C375" w14:textId="77777777" w:rsidR="00054C28" w:rsidRDefault="00054C28">
      <w:pPr>
        <w:pStyle w:val="BodyText"/>
        <w:spacing w:before="53" w:after="1"/>
        <w:ind w:left="0"/>
        <w:rPr>
          <w:sz w:val="20"/>
        </w:rPr>
      </w:pPr>
    </w:p>
    <w:p w14:paraId="22B7238A" w14:textId="77777777" w:rsidR="00054C28" w:rsidRDefault="00D50A48">
      <w:pPr>
        <w:pStyle w:val="BodyText"/>
        <w:ind w:left="911"/>
        <w:rPr>
          <w:sz w:val="20"/>
        </w:rPr>
      </w:pPr>
      <w:r>
        <w:rPr>
          <w:noProof/>
          <w:sz w:val="20"/>
        </w:rPr>
        <mc:AlternateContent>
          <mc:Choice Requires="wpg">
            <w:drawing>
              <wp:inline distT="0" distB="0" distL="0" distR="0" wp14:anchorId="64FBCC09" wp14:editId="2ACF6DAE">
                <wp:extent cx="6438900" cy="577850"/>
                <wp:effectExtent l="0" t="0" r="0" b="3175"/>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203" name="Graphic 203"/>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204" name="Textbox 204"/>
                        <wps:cNvSpPr txBox="1"/>
                        <wps:spPr>
                          <a:xfrm>
                            <a:off x="0" y="56388"/>
                            <a:ext cx="6438900" cy="464820"/>
                          </a:xfrm>
                          <a:prstGeom prst="rect">
                            <a:avLst/>
                          </a:prstGeom>
                        </wps:spPr>
                        <wps:txbx>
                          <w:txbxContent>
                            <w:p w14:paraId="17C458DC" w14:textId="77777777" w:rsidR="00054C28" w:rsidRDefault="00D50A48">
                              <w:pPr>
                                <w:spacing w:before="120"/>
                                <w:ind w:left="209"/>
                                <w:rPr>
                                  <w:sz w:val="40"/>
                                </w:rPr>
                              </w:pPr>
                              <w:r>
                                <w:rPr>
                                  <w:color w:val="FFFFFF"/>
                                  <w:sz w:val="40"/>
                                </w:rPr>
                                <w:t>Power</w:t>
                              </w:r>
                              <w:r>
                                <w:rPr>
                                  <w:color w:val="FFFFFF"/>
                                  <w:spacing w:val="-3"/>
                                  <w:sz w:val="40"/>
                                </w:rPr>
                                <w:t xml:space="preserve"> </w:t>
                              </w:r>
                              <w:r>
                                <w:rPr>
                                  <w:color w:val="FFFFFF"/>
                                  <w:sz w:val="40"/>
                                </w:rPr>
                                <w:t>and</w:t>
                              </w:r>
                              <w:r>
                                <w:rPr>
                                  <w:color w:val="FFFFFF"/>
                                  <w:spacing w:val="-3"/>
                                  <w:sz w:val="40"/>
                                </w:rPr>
                                <w:t xml:space="preserve"> </w:t>
                              </w:r>
                              <w:r>
                                <w:rPr>
                                  <w:color w:val="FFFFFF"/>
                                  <w:sz w:val="40"/>
                                </w:rPr>
                                <w:t>Utility</w:t>
                              </w:r>
                              <w:r>
                                <w:rPr>
                                  <w:color w:val="FFFFFF"/>
                                  <w:spacing w:val="-1"/>
                                  <w:sz w:val="40"/>
                                </w:rPr>
                                <w:t xml:space="preserve"> </w:t>
                              </w:r>
                              <w:r>
                                <w:rPr>
                                  <w:color w:val="FFFFFF"/>
                                  <w:spacing w:val="-2"/>
                                  <w:sz w:val="40"/>
                                </w:rPr>
                                <w:t>Failure</w:t>
                              </w:r>
                            </w:p>
                          </w:txbxContent>
                        </wps:txbx>
                        <wps:bodyPr wrap="square" lIns="0" tIns="0" rIns="0" bIns="0" rtlCol="0">
                          <a:noAutofit/>
                        </wps:bodyPr>
                      </wps:wsp>
                    </wpg:wgp>
                  </a:graphicData>
                </a:graphic>
              </wp:inline>
            </w:drawing>
          </mc:Choice>
          <mc:Fallback>
            <w:pict>
              <v:group w14:anchorId="64FBCC09" id="Group 202" o:spid="_x0000_s1170"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iej5wIAAFMIAAAOAAAAZHJzL2Uyb0RvYy54bWy8Vt9vmzAQfp+0/8Hy+wqhCUlRSbW1azRp&#13;&#10;6io1056NMT80wJ7tBPrf72wwoenUdu20F3LG5+Pu+7475/yiqyu0Z1KVvInx7MTHiDWUp2WTx/j7&#13;&#10;9vrDCiOlSZOSijcsxvdM4Yv1+3fnrYhYwAtepUwiCNKoqBUxLrQWkecpWrCaqBMuWAObGZc10bCU&#13;&#10;uZdK0kL0uvIC3w+9lstUSE6ZUvD2qt/Eaxs/yxjV37JMMY2qGENu2j6lfSbm6a3PSZRLIoqSDmmQ&#13;&#10;V2RRk7KBj46hrogmaCfLR6HqkkqueKZPKK89nmUlZbYGqGbmH1WzkXwnbC151OZihAmgPcLp1WHp&#13;&#10;zX4jxZ24lX32YH7l9KcCXLxW5NF036zzg3OXydocgiJQZxG9HxFlnUYUXobz09WZD8BT2Fssl6vF&#13;&#10;ADktgJdHx2jx+emDHon6z9rkxmRaAepRB4DU2wC6K4hgFndlALiVqExjHPinGDWkBhVvBsGYV4CU&#13;&#10;+Tz4GRSHlRoAfQNGY6kkojulN4xbtMn+q9K9alNnkcJZtGucKUH7RvWVVb3GCFQvMQLVJ73qBdHm&#13;&#10;nKHQmKid0FWMbJntmu/ZlltHbTgzrIbzECNHOOR68KmaqS9wP/Fye+5X2Hi9zyI8Xa1MahDN7bvf&#13;&#10;B37BLPBf5LhcLs7CJyNOKwF5/pX782k8iP5sdVNv2yUTHGjFFeuhMVxZjEb+wG+qEMWrMr0uq8oQ&#13;&#10;pmSeXFYS7YkZgH44X7nQEzdoJhX1kjVWwtN70HwLIo+x+rUjkmFUfWmgq8wIdYZ0RuIMqatLbget&#13;&#10;1YpUetv9IFIgAWaMNUyFG+6ai0ROypC/ceh9zcmGf9xpnpVG5za3PqNhAY3et9x/6Pi56/gt5J7w&#13;&#10;DgX+3Ahq0vFId584NMXMvX+y90eRk+iPM3IODAWOIjc9DDqm/wccTWfby+YIwH5EHJGpu6Sz42sx&#13;&#10;JviP+H0BS3ZKw81l9TrcsuZqnK4tq4f/AuvfAAAA//8DAFBLAwQUAAYACAAAACEARH0j9N8AAAAK&#13;&#10;AQAADwAAAGRycy9kb3ducmV2LnhtbEyPS2vDMBCE74X+B7GF3hpJfdE4lkNIH6cQaFIIvW3sjW1i&#13;&#10;ScZSbOffd9NLexkYhp2dL52PthE9daH2zoCeKBDkcl/UrjTwtX2/ewERIroCG+/IwJkCzLPrqxST&#13;&#10;wg/uk/pNLAWXuJCggSrGNpEy5BVZDBPfkuPs4DuLkW1XyqLDgcttI++VepYWa8cfKmxpWVF+3Jys&#13;&#10;gY8Bh8WDfutXx8Py/L19Wu9Wmoy5vRlfZyyLGYhIY/y7gAsD74eMh+39yRVBNAaYJv7qJVP6kf3e&#13;&#10;wFQrkFkq/yNkPwAAAP//AwBQSwECLQAUAAYACAAAACEAtoM4kv4AAADhAQAAEwAAAAAAAAAAAAAA&#13;&#10;AAAAAAAAW0NvbnRlbnRfVHlwZXNdLnhtbFBLAQItABQABgAIAAAAIQA4/SH/1gAAAJQBAAALAAAA&#13;&#10;AAAAAAAAAAAAAC8BAABfcmVscy8ucmVsc1BLAQItABQABgAIAAAAIQCftiej5wIAAFMIAAAOAAAA&#13;&#10;AAAAAAAAAAAAAC4CAABkcnMvZTJvRG9jLnhtbFBLAQItABQABgAIAAAAIQBEfSP03wAAAAoBAAAP&#13;&#10;AAAAAAAAAAAAAAAAAEEFAABkcnMvZG93bnJldi54bWxQSwUGAAAAAAQABADzAAAATQYAAAAA&#13;&#10;">
                <v:shape id="Graphic 203" o:spid="_x0000_s1171"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wtpxgAAAOEAAAAPAAAAZHJzL2Rvd25yZXYueG1sRI9Bi8Iw&#13;&#10;FITvgv8hPMGbpirrSjWKKIKHPagreH02z7bYvIQm1vrvjbCwl4FhmG+Yxao1lWio9qVlBaNhAoI4&#13;&#10;s7rkXMH5dzeYgfABWWNlmRS8yMNq2e0sMNX2yUdqTiEXEcI+RQVFCC6V0mcFGfRD64hjdrO1wRBt&#13;&#10;nUtd4zPCTSXHSTKVBkuOCwU62hSU3U8Po6A5zCbkrvevTF/a8F1h6fY/G6X6vXY7j7KegwjUhv/G&#13;&#10;H2KvFYyTCXwexTcgl28AAAD//wMAUEsBAi0AFAAGAAgAAAAhANvh9svuAAAAhQEAABMAAAAAAAAA&#13;&#10;AAAAAAAAAAAAAFtDb250ZW50X1R5cGVzXS54bWxQSwECLQAUAAYACAAAACEAWvQsW78AAAAVAQAA&#13;&#10;CwAAAAAAAAAAAAAAAAAfAQAAX3JlbHMvLnJlbHNQSwECLQAUAAYACAAAACEAOusLacYAAADhAAAA&#13;&#10;DwAAAAAAAAAAAAAAAAAHAgAAZHJzL2Rvd25yZXYueG1sUEsFBgAAAAADAAMAtwAAAPoCAAAAAA==&#13;&#10;" path="m6438646,l,,,56388,,521208r,56388l6438646,577596r,-56388l6438646,56388r,-56388xe" fillcolor="#006480" stroked="f">
                  <v:path arrowok="t"/>
                </v:shape>
                <v:shape id="Textbox 204" o:spid="_x0000_s1172"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mdYyQAAAOEAAAAPAAAAZHJzL2Rvd25yZXYueG1sRI9BawIx&#13;&#10;FITvBf9DeEJvNVGK1NUoYhUKhdJ1PXh8bp67wc3LdpPq9t83hYKXgWGYb5jFqneNuFIXrGcN45EC&#13;&#10;QVx6Y7nScCh2Ty8gQkQ22HgmDT8UYLUcPCwwM/7GOV33sRIJwiFDDXWMbSZlKGtyGEa+JU7Z2XcO&#13;&#10;Y7JdJU2HtwR3jZwoNZUOLaeFGlva1FRe9t9Ow/rI+dZ+fZw+83Nui2Km+H160fpx2L/Ok6znICL1&#13;&#10;8d74R7wZDRP1DH+P0huQy18AAAD//wMAUEsBAi0AFAAGAAgAAAAhANvh9svuAAAAhQEAABMAAAAA&#13;&#10;AAAAAAAAAAAAAAAAAFtDb250ZW50X1R5cGVzXS54bWxQSwECLQAUAAYACAAAACEAWvQsW78AAAAV&#13;&#10;AQAACwAAAAAAAAAAAAAAAAAfAQAAX3JlbHMvLnJlbHNQSwECLQAUAAYACAAAACEAJ4JnWMkAAADh&#13;&#10;AAAADwAAAAAAAAAAAAAAAAAHAgAAZHJzL2Rvd25yZXYueG1sUEsFBgAAAAADAAMAtwAAAP0CAAAA&#13;&#10;AA==&#13;&#10;" filled="f" stroked="f">
                  <v:textbox inset="0,0,0,0">
                    <w:txbxContent>
                      <w:p w14:paraId="17C458DC" w14:textId="77777777" w:rsidR="00054C28" w:rsidRDefault="00D50A48">
                        <w:pPr>
                          <w:spacing w:before="120"/>
                          <w:ind w:left="209"/>
                          <w:rPr>
                            <w:sz w:val="40"/>
                          </w:rPr>
                        </w:pPr>
                        <w:r>
                          <w:rPr>
                            <w:color w:val="FFFFFF"/>
                            <w:sz w:val="40"/>
                          </w:rPr>
                          <w:t>Power</w:t>
                        </w:r>
                        <w:r>
                          <w:rPr>
                            <w:color w:val="FFFFFF"/>
                            <w:spacing w:val="-3"/>
                            <w:sz w:val="40"/>
                          </w:rPr>
                          <w:t xml:space="preserve"> </w:t>
                        </w:r>
                        <w:r>
                          <w:rPr>
                            <w:color w:val="FFFFFF"/>
                            <w:sz w:val="40"/>
                          </w:rPr>
                          <w:t>and</w:t>
                        </w:r>
                        <w:r>
                          <w:rPr>
                            <w:color w:val="FFFFFF"/>
                            <w:spacing w:val="-3"/>
                            <w:sz w:val="40"/>
                          </w:rPr>
                          <w:t xml:space="preserve"> </w:t>
                        </w:r>
                        <w:r>
                          <w:rPr>
                            <w:color w:val="FFFFFF"/>
                            <w:sz w:val="40"/>
                          </w:rPr>
                          <w:t>Utility</w:t>
                        </w:r>
                        <w:r>
                          <w:rPr>
                            <w:color w:val="FFFFFF"/>
                            <w:spacing w:val="-1"/>
                            <w:sz w:val="40"/>
                          </w:rPr>
                          <w:t xml:space="preserve"> </w:t>
                        </w:r>
                        <w:r>
                          <w:rPr>
                            <w:color w:val="FFFFFF"/>
                            <w:spacing w:val="-2"/>
                            <w:sz w:val="40"/>
                          </w:rPr>
                          <w:t>Failure</w:t>
                        </w:r>
                      </w:p>
                    </w:txbxContent>
                  </v:textbox>
                </v:shape>
                <w10:anchorlock/>
              </v:group>
            </w:pict>
          </mc:Fallback>
        </mc:AlternateContent>
      </w:r>
    </w:p>
    <w:p w14:paraId="66DB3C46" w14:textId="77777777" w:rsidR="00054C28" w:rsidRDefault="00D50A48">
      <w:pPr>
        <w:pStyle w:val="BodyText"/>
        <w:spacing w:before="209"/>
        <w:ind w:left="940" w:right="1447"/>
      </w:pPr>
      <w:r>
        <w:rPr>
          <w:noProof/>
        </w:rPr>
        <w:drawing>
          <wp:anchor distT="0" distB="0" distL="0" distR="0" simplePos="0" relativeHeight="15770624" behindDoc="0" locked="0" layoutInCell="1" allowOverlap="1" wp14:anchorId="72AF8213" wp14:editId="521E193F">
            <wp:simplePos x="0" y="0"/>
            <wp:positionH relativeFrom="page">
              <wp:posOffset>6398154</wp:posOffset>
            </wp:positionH>
            <wp:positionV relativeFrom="paragraph">
              <wp:posOffset>235547</wp:posOffset>
            </wp:positionV>
            <wp:extent cx="520275" cy="783514"/>
            <wp:effectExtent l="0" t="0" r="0" b="0"/>
            <wp:wrapNone/>
            <wp:docPr id="205" name="Image 205" descr="A picture containing text, silhouet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A picture containing text, silhouette  Description automatically generated"/>
                    <pic:cNvPicPr/>
                  </pic:nvPicPr>
                  <pic:blipFill>
                    <a:blip r:embed="rId99" cstate="print"/>
                    <a:stretch>
                      <a:fillRect/>
                    </a:stretch>
                  </pic:blipFill>
                  <pic:spPr>
                    <a:xfrm>
                      <a:off x="0" y="0"/>
                      <a:ext cx="520275" cy="783514"/>
                    </a:xfrm>
                    <a:prstGeom prst="rect">
                      <a:avLst/>
                    </a:prstGeom>
                  </pic:spPr>
                </pic:pic>
              </a:graphicData>
            </a:graphic>
          </wp:anchor>
        </w:drawing>
      </w:r>
      <w:r>
        <w:t>Extended</w:t>
      </w:r>
      <w:r>
        <w:rPr>
          <w:spacing w:val="-4"/>
        </w:rPr>
        <w:t xml:space="preserve"> </w:t>
      </w:r>
      <w:r>
        <w:t>power</w:t>
      </w:r>
      <w:r>
        <w:rPr>
          <w:spacing w:val="-4"/>
        </w:rPr>
        <w:t xml:space="preserve"> </w:t>
      </w:r>
      <w:r>
        <w:t>outages</w:t>
      </w:r>
      <w:r>
        <w:rPr>
          <w:spacing w:val="-5"/>
        </w:rPr>
        <w:t xml:space="preserve"> </w:t>
      </w:r>
      <w:r>
        <w:t>may</w:t>
      </w:r>
      <w:r>
        <w:rPr>
          <w:spacing w:val="-3"/>
        </w:rPr>
        <w:t xml:space="preserve"> </w:t>
      </w:r>
      <w:r>
        <w:t>impact</w:t>
      </w:r>
      <w:r>
        <w:rPr>
          <w:spacing w:val="-4"/>
        </w:rPr>
        <w:t xml:space="preserve"> </w:t>
      </w:r>
      <w:r>
        <w:t>the</w:t>
      </w:r>
      <w:r>
        <w:rPr>
          <w:spacing w:val="-5"/>
        </w:rPr>
        <w:t xml:space="preserve"> </w:t>
      </w:r>
      <w:r>
        <w:t>whole</w:t>
      </w:r>
      <w:r>
        <w:rPr>
          <w:spacing w:val="-4"/>
        </w:rPr>
        <w:t xml:space="preserve"> </w:t>
      </w:r>
      <w:r>
        <w:t>community</w:t>
      </w:r>
      <w:r>
        <w:rPr>
          <w:spacing w:val="-3"/>
        </w:rPr>
        <w:t xml:space="preserve"> </w:t>
      </w:r>
      <w:r>
        <w:t>and</w:t>
      </w:r>
      <w:r>
        <w:rPr>
          <w:spacing w:val="-4"/>
        </w:rPr>
        <w:t xml:space="preserve"> </w:t>
      </w:r>
      <w:r>
        <w:t>the</w:t>
      </w:r>
      <w:r>
        <w:rPr>
          <w:spacing w:val="-2"/>
        </w:rPr>
        <w:t xml:space="preserve"> </w:t>
      </w:r>
      <w:r>
        <w:t>economy.</w:t>
      </w:r>
      <w:r>
        <w:rPr>
          <w:spacing w:val="-4"/>
        </w:rPr>
        <w:t xml:space="preserve"> </w:t>
      </w:r>
      <w:r>
        <w:t>A</w:t>
      </w:r>
      <w:r>
        <w:rPr>
          <w:spacing w:val="-2"/>
        </w:rPr>
        <w:t xml:space="preserve"> </w:t>
      </w:r>
      <w:r>
        <w:t>power outage is when the electrical power goes out unexpectedly. A power outage may:</w:t>
      </w:r>
    </w:p>
    <w:p w14:paraId="03A42CCA" w14:textId="77777777" w:rsidR="00054C28" w:rsidRDefault="00D50A48">
      <w:pPr>
        <w:pStyle w:val="ListParagraph"/>
        <w:numPr>
          <w:ilvl w:val="0"/>
          <w:numId w:val="5"/>
        </w:numPr>
        <w:tabs>
          <w:tab w:val="left" w:pos="1660"/>
        </w:tabs>
        <w:spacing w:before="119"/>
        <w:rPr>
          <w:sz w:val="24"/>
        </w:rPr>
      </w:pPr>
      <w:r>
        <w:rPr>
          <w:sz w:val="24"/>
        </w:rPr>
        <w:t>Disrupt</w:t>
      </w:r>
      <w:r>
        <w:rPr>
          <w:spacing w:val="-4"/>
          <w:sz w:val="24"/>
        </w:rPr>
        <w:t xml:space="preserve"> </w:t>
      </w:r>
      <w:r>
        <w:rPr>
          <w:sz w:val="24"/>
        </w:rPr>
        <w:t>communications,</w:t>
      </w:r>
      <w:r>
        <w:rPr>
          <w:spacing w:val="-5"/>
          <w:sz w:val="24"/>
        </w:rPr>
        <w:t xml:space="preserve"> </w:t>
      </w:r>
      <w:r>
        <w:rPr>
          <w:sz w:val="24"/>
        </w:rPr>
        <w:t>water,</w:t>
      </w:r>
      <w:r>
        <w:rPr>
          <w:spacing w:val="-5"/>
          <w:sz w:val="24"/>
        </w:rPr>
        <w:t xml:space="preserve"> </w:t>
      </w:r>
      <w:r>
        <w:rPr>
          <w:sz w:val="24"/>
        </w:rPr>
        <w:t>and</w:t>
      </w:r>
      <w:r>
        <w:rPr>
          <w:spacing w:val="-4"/>
          <w:sz w:val="24"/>
        </w:rPr>
        <w:t xml:space="preserve"> </w:t>
      </w:r>
      <w:r>
        <w:rPr>
          <w:spacing w:val="-2"/>
          <w:sz w:val="24"/>
        </w:rPr>
        <w:t>transportation</w:t>
      </w:r>
    </w:p>
    <w:p w14:paraId="4C56EF50" w14:textId="77777777" w:rsidR="00054C28" w:rsidRDefault="00D50A48">
      <w:pPr>
        <w:pStyle w:val="ListParagraph"/>
        <w:numPr>
          <w:ilvl w:val="0"/>
          <w:numId w:val="5"/>
        </w:numPr>
        <w:tabs>
          <w:tab w:val="left" w:pos="1660"/>
        </w:tabs>
        <w:ind w:right="2205"/>
        <w:rPr>
          <w:sz w:val="24"/>
        </w:rPr>
      </w:pPr>
      <w:r>
        <w:rPr>
          <w:sz w:val="24"/>
        </w:rPr>
        <w:t>Close</w:t>
      </w:r>
      <w:r>
        <w:rPr>
          <w:spacing w:val="-4"/>
          <w:sz w:val="24"/>
        </w:rPr>
        <w:t xml:space="preserve"> </w:t>
      </w:r>
      <w:r>
        <w:rPr>
          <w:sz w:val="24"/>
        </w:rPr>
        <w:t>retail</w:t>
      </w:r>
      <w:r>
        <w:rPr>
          <w:spacing w:val="-5"/>
          <w:sz w:val="24"/>
        </w:rPr>
        <w:t xml:space="preserve"> </w:t>
      </w:r>
      <w:r>
        <w:rPr>
          <w:sz w:val="24"/>
        </w:rPr>
        <w:t>businesses,</w:t>
      </w:r>
      <w:r>
        <w:rPr>
          <w:spacing w:val="-4"/>
          <w:sz w:val="24"/>
        </w:rPr>
        <w:t xml:space="preserve"> </w:t>
      </w:r>
      <w:r>
        <w:rPr>
          <w:sz w:val="24"/>
        </w:rPr>
        <w:t>grocery</w:t>
      </w:r>
      <w:r>
        <w:rPr>
          <w:spacing w:val="-5"/>
          <w:sz w:val="24"/>
        </w:rPr>
        <w:t xml:space="preserve"> </w:t>
      </w:r>
      <w:r>
        <w:rPr>
          <w:sz w:val="24"/>
        </w:rPr>
        <w:t>stores,</w:t>
      </w:r>
      <w:r>
        <w:rPr>
          <w:spacing w:val="-4"/>
          <w:sz w:val="24"/>
        </w:rPr>
        <w:t xml:space="preserve"> </w:t>
      </w:r>
      <w:r>
        <w:rPr>
          <w:sz w:val="24"/>
        </w:rPr>
        <w:t>gas</w:t>
      </w:r>
      <w:r>
        <w:rPr>
          <w:spacing w:val="-5"/>
          <w:sz w:val="24"/>
        </w:rPr>
        <w:t xml:space="preserve"> </w:t>
      </w:r>
      <w:r>
        <w:rPr>
          <w:sz w:val="24"/>
        </w:rPr>
        <w:t>stations,</w:t>
      </w:r>
      <w:r>
        <w:rPr>
          <w:spacing w:val="-5"/>
          <w:sz w:val="24"/>
        </w:rPr>
        <w:t xml:space="preserve"> </w:t>
      </w:r>
      <w:r>
        <w:rPr>
          <w:sz w:val="24"/>
        </w:rPr>
        <w:t>ATMs,</w:t>
      </w:r>
      <w:r>
        <w:rPr>
          <w:spacing w:val="-7"/>
          <w:sz w:val="24"/>
        </w:rPr>
        <w:t xml:space="preserve"> </w:t>
      </w:r>
      <w:r>
        <w:rPr>
          <w:sz w:val="24"/>
        </w:rPr>
        <w:t>banks,</w:t>
      </w:r>
      <w:r>
        <w:rPr>
          <w:spacing w:val="-5"/>
          <w:sz w:val="24"/>
        </w:rPr>
        <w:t xml:space="preserve"> </w:t>
      </w:r>
      <w:r>
        <w:rPr>
          <w:sz w:val="24"/>
        </w:rPr>
        <w:t>and</w:t>
      </w:r>
      <w:r>
        <w:rPr>
          <w:spacing w:val="-6"/>
          <w:sz w:val="24"/>
        </w:rPr>
        <w:t xml:space="preserve"> </w:t>
      </w:r>
      <w:r>
        <w:rPr>
          <w:sz w:val="24"/>
        </w:rPr>
        <w:t xml:space="preserve">other </w:t>
      </w:r>
      <w:r>
        <w:rPr>
          <w:spacing w:val="-2"/>
          <w:sz w:val="24"/>
        </w:rPr>
        <w:t>services</w:t>
      </w:r>
    </w:p>
    <w:p w14:paraId="3E27B72A" w14:textId="77777777" w:rsidR="00054C28" w:rsidRDefault="00D50A48">
      <w:pPr>
        <w:pStyle w:val="ListParagraph"/>
        <w:numPr>
          <w:ilvl w:val="0"/>
          <w:numId w:val="5"/>
        </w:numPr>
        <w:tabs>
          <w:tab w:val="left" w:pos="1660"/>
        </w:tabs>
        <w:spacing w:line="293" w:lineRule="exact"/>
        <w:rPr>
          <w:sz w:val="24"/>
        </w:rPr>
      </w:pPr>
      <w:r>
        <w:rPr>
          <w:sz w:val="24"/>
        </w:rPr>
        <w:t>Cause</w:t>
      </w:r>
      <w:r>
        <w:rPr>
          <w:spacing w:val="-1"/>
          <w:sz w:val="24"/>
        </w:rPr>
        <w:t xml:space="preserve"> </w:t>
      </w:r>
      <w:r>
        <w:rPr>
          <w:sz w:val="24"/>
        </w:rPr>
        <w:t>food</w:t>
      </w:r>
      <w:r>
        <w:rPr>
          <w:spacing w:val="-3"/>
          <w:sz w:val="24"/>
        </w:rPr>
        <w:t xml:space="preserve"> </w:t>
      </w:r>
      <w:r>
        <w:rPr>
          <w:sz w:val="24"/>
        </w:rPr>
        <w:t>spoilage and</w:t>
      </w:r>
      <w:r>
        <w:rPr>
          <w:spacing w:val="-3"/>
          <w:sz w:val="24"/>
        </w:rPr>
        <w:t xml:space="preserve"> </w:t>
      </w:r>
      <w:r>
        <w:rPr>
          <w:sz w:val="24"/>
        </w:rPr>
        <w:t>water</w:t>
      </w:r>
      <w:r>
        <w:rPr>
          <w:spacing w:val="-2"/>
          <w:sz w:val="24"/>
        </w:rPr>
        <w:t xml:space="preserve"> contamination</w:t>
      </w:r>
    </w:p>
    <w:p w14:paraId="14AA9DB4" w14:textId="77777777" w:rsidR="00054C28" w:rsidRDefault="00D50A48">
      <w:pPr>
        <w:pStyle w:val="ListParagraph"/>
        <w:numPr>
          <w:ilvl w:val="0"/>
          <w:numId w:val="5"/>
        </w:numPr>
        <w:tabs>
          <w:tab w:val="left" w:pos="1660"/>
        </w:tabs>
        <w:spacing w:before="1"/>
        <w:rPr>
          <w:sz w:val="24"/>
        </w:rPr>
      </w:pPr>
      <w:r>
        <w:rPr>
          <w:sz w:val="24"/>
        </w:rPr>
        <w:t>Prevent</w:t>
      </w:r>
      <w:r>
        <w:rPr>
          <w:spacing w:val="-3"/>
          <w:sz w:val="24"/>
        </w:rPr>
        <w:t xml:space="preserve"> </w:t>
      </w:r>
      <w:r>
        <w:rPr>
          <w:sz w:val="24"/>
        </w:rPr>
        <w:t>use</w:t>
      </w:r>
      <w:r>
        <w:rPr>
          <w:spacing w:val="-1"/>
          <w:sz w:val="24"/>
        </w:rPr>
        <w:t xml:space="preserve"> </w:t>
      </w:r>
      <w:r>
        <w:rPr>
          <w:sz w:val="24"/>
        </w:rPr>
        <w:t>of medical</w:t>
      </w:r>
      <w:r>
        <w:rPr>
          <w:spacing w:val="-3"/>
          <w:sz w:val="24"/>
        </w:rPr>
        <w:t xml:space="preserve"> </w:t>
      </w:r>
      <w:r>
        <w:rPr>
          <w:spacing w:val="-2"/>
          <w:sz w:val="24"/>
        </w:rPr>
        <w:t>devices</w:t>
      </w:r>
    </w:p>
    <w:p w14:paraId="7070B4E4" w14:textId="77777777" w:rsidR="00054C28" w:rsidRDefault="00D50A48">
      <w:pPr>
        <w:pStyle w:val="Heading3"/>
      </w:pPr>
      <w:bookmarkStart w:id="140" w:name="_Toc184969061"/>
      <w:r>
        <w:rPr>
          <w:color w:val="006480"/>
        </w:rPr>
        <w:t>Protect</w:t>
      </w:r>
      <w:r>
        <w:rPr>
          <w:color w:val="006480"/>
          <w:spacing w:val="-4"/>
        </w:rPr>
        <w:t xml:space="preserve"> </w:t>
      </w:r>
      <w:r>
        <w:rPr>
          <w:color w:val="006480"/>
        </w:rPr>
        <w:t>Students</w:t>
      </w:r>
      <w:r>
        <w:rPr>
          <w:color w:val="006480"/>
          <w:spacing w:val="-3"/>
        </w:rPr>
        <w:t xml:space="preserve"> </w:t>
      </w:r>
      <w:r>
        <w:rPr>
          <w:color w:val="006480"/>
        </w:rPr>
        <w:t>And</w:t>
      </w:r>
      <w:r>
        <w:rPr>
          <w:color w:val="006480"/>
          <w:spacing w:val="-3"/>
        </w:rPr>
        <w:t xml:space="preserve"> </w:t>
      </w:r>
      <w:r>
        <w:rPr>
          <w:color w:val="006480"/>
        </w:rPr>
        <w:t>Staff</w:t>
      </w:r>
      <w:r>
        <w:rPr>
          <w:color w:val="006480"/>
          <w:spacing w:val="-1"/>
        </w:rPr>
        <w:t xml:space="preserve"> </w:t>
      </w:r>
      <w:r>
        <w:rPr>
          <w:color w:val="006480"/>
        </w:rPr>
        <w:t>During</w:t>
      </w:r>
      <w:r>
        <w:rPr>
          <w:color w:val="006480"/>
          <w:spacing w:val="-2"/>
        </w:rPr>
        <w:t xml:space="preserve"> </w:t>
      </w:r>
      <w:r>
        <w:rPr>
          <w:color w:val="006480"/>
        </w:rPr>
        <w:t>A</w:t>
      </w:r>
      <w:r>
        <w:rPr>
          <w:color w:val="006480"/>
          <w:spacing w:val="-1"/>
        </w:rPr>
        <w:t xml:space="preserve"> </w:t>
      </w:r>
      <w:r>
        <w:rPr>
          <w:color w:val="006480"/>
        </w:rPr>
        <w:t>Power</w:t>
      </w:r>
      <w:r>
        <w:rPr>
          <w:color w:val="006480"/>
          <w:spacing w:val="-1"/>
        </w:rPr>
        <w:t xml:space="preserve"> </w:t>
      </w:r>
      <w:r>
        <w:rPr>
          <w:color w:val="006480"/>
          <w:spacing w:val="-2"/>
        </w:rPr>
        <w:t>Outage</w:t>
      </w:r>
      <w:bookmarkEnd w:id="140"/>
    </w:p>
    <w:p w14:paraId="2ED87901" w14:textId="77777777" w:rsidR="00054C28" w:rsidRDefault="00D50A48">
      <w:pPr>
        <w:pStyle w:val="ListParagraph"/>
        <w:numPr>
          <w:ilvl w:val="0"/>
          <w:numId w:val="5"/>
        </w:numPr>
        <w:tabs>
          <w:tab w:val="left" w:pos="1660"/>
        </w:tabs>
        <w:spacing w:before="119"/>
        <w:rPr>
          <w:sz w:val="24"/>
        </w:rPr>
      </w:pPr>
      <w:r>
        <w:rPr>
          <w:sz w:val="24"/>
        </w:rPr>
        <w:t>Keep</w:t>
      </w:r>
      <w:r>
        <w:rPr>
          <w:spacing w:val="-3"/>
          <w:sz w:val="24"/>
        </w:rPr>
        <w:t xml:space="preserve"> </w:t>
      </w:r>
      <w:r>
        <w:rPr>
          <w:sz w:val="24"/>
        </w:rPr>
        <w:t>freezers</w:t>
      </w:r>
      <w:r>
        <w:rPr>
          <w:spacing w:val="-4"/>
          <w:sz w:val="24"/>
        </w:rPr>
        <w:t xml:space="preserve"> </w:t>
      </w:r>
      <w:r>
        <w:rPr>
          <w:sz w:val="24"/>
        </w:rPr>
        <w:t>and</w:t>
      </w:r>
      <w:r>
        <w:rPr>
          <w:spacing w:val="-1"/>
          <w:sz w:val="24"/>
        </w:rPr>
        <w:t xml:space="preserve"> </w:t>
      </w:r>
      <w:r>
        <w:rPr>
          <w:sz w:val="24"/>
        </w:rPr>
        <w:t>refrigerators</w:t>
      </w:r>
      <w:r>
        <w:rPr>
          <w:spacing w:val="-2"/>
          <w:sz w:val="24"/>
        </w:rPr>
        <w:t xml:space="preserve"> closed</w:t>
      </w:r>
    </w:p>
    <w:p w14:paraId="41A6DDAD" w14:textId="77777777" w:rsidR="00054C28" w:rsidRDefault="00D50A48">
      <w:pPr>
        <w:pStyle w:val="ListParagraph"/>
        <w:numPr>
          <w:ilvl w:val="0"/>
          <w:numId w:val="5"/>
        </w:numPr>
        <w:tabs>
          <w:tab w:val="left" w:pos="1660"/>
        </w:tabs>
        <w:rPr>
          <w:sz w:val="24"/>
        </w:rPr>
      </w:pPr>
      <w:r>
        <w:rPr>
          <w:sz w:val="24"/>
        </w:rPr>
        <w:t>Only</w:t>
      </w:r>
      <w:r>
        <w:rPr>
          <w:spacing w:val="-4"/>
          <w:sz w:val="24"/>
        </w:rPr>
        <w:t xml:space="preserve"> </w:t>
      </w:r>
      <w:r>
        <w:rPr>
          <w:sz w:val="24"/>
        </w:rPr>
        <w:t>use</w:t>
      </w:r>
      <w:r>
        <w:rPr>
          <w:spacing w:val="-1"/>
          <w:sz w:val="24"/>
        </w:rPr>
        <w:t xml:space="preserve"> </w:t>
      </w:r>
      <w:r>
        <w:rPr>
          <w:sz w:val="24"/>
        </w:rPr>
        <w:t>generators</w:t>
      </w:r>
      <w:r>
        <w:rPr>
          <w:spacing w:val="-4"/>
          <w:sz w:val="24"/>
        </w:rPr>
        <w:t xml:space="preserve"> </w:t>
      </w:r>
      <w:r>
        <w:rPr>
          <w:sz w:val="24"/>
        </w:rPr>
        <w:t>outdoors</w:t>
      </w:r>
      <w:r>
        <w:rPr>
          <w:spacing w:val="-2"/>
          <w:sz w:val="24"/>
        </w:rPr>
        <w:t xml:space="preserve"> </w:t>
      </w:r>
      <w:r>
        <w:rPr>
          <w:sz w:val="24"/>
        </w:rPr>
        <w:t>and</w:t>
      </w:r>
      <w:r>
        <w:rPr>
          <w:spacing w:val="-3"/>
          <w:sz w:val="24"/>
        </w:rPr>
        <w:t xml:space="preserve"> </w:t>
      </w:r>
      <w:r>
        <w:rPr>
          <w:sz w:val="24"/>
        </w:rPr>
        <w:t>away</w:t>
      </w:r>
      <w:r>
        <w:rPr>
          <w:spacing w:val="-4"/>
          <w:sz w:val="24"/>
        </w:rPr>
        <w:t xml:space="preserve"> </w:t>
      </w:r>
      <w:r>
        <w:rPr>
          <w:sz w:val="24"/>
        </w:rPr>
        <w:t>from</w:t>
      </w:r>
      <w:r>
        <w:rPr>
          <w:spacing w:val="-4"/>
          <w:sz w:val="24"/>
        </w:rPr>
        <w:t xml:space="preserve"> </w:t>
      </w:r>
      <w:r>
        <w:rPr>
          <w:sz w:val="24"/>
        </w:rPr>
        <w:t>windows</w:t>
      </w:r>
      <w:r>
        <w:rPr>
          <w:spacing w:val="-2"/>
          <w:sz w:val="24"/>
        </w:rPr>
        <w:t xml:space="preserve"> </w:t>
      </w:r>
      <w:r>
        <w:rPr>
          <w:sz w:val="24"/>
        </w:rPr>
        <w:t>or</w:t>
      </w:r>
      <w:r>
        <w:rPr>
          <w:spacing w:val="-3"/>
          <w:sz w:val="24"/>
        </w:rPr>
        <w:t xml:space="preserve"> </w:t>
      </w:r>
      <w:r>
        <w:rPr>
          <w:sz w:val="24"/>
        </w:rPr>
        <w:t xml:space="preserve">air </w:t>
      </w:r>
      <w:r>
        <w:rPr>
          <w:spacing w:val="-2"/>
          <w:sz w:val="24"/>
        </w:rPr>
        <w:t>intakes</w:t>
      </w:r>
    </w:p>
    <w:p w14:paraId="3993062C" w14:textId="77777777" w:rsidR="00054C28" w:rsidRDefault="00D50A48">
      <w:pPr>
        <w:pStyle w:val="ListParagraph"/>
        <w:numPr>
          <w:ilvl w:val="0"/>
          <w:numId w:val="5"/>
        </w:numPr>
        <w:tabs>
          <w:tab w:val="left" w:pos="1660"/>
        </w:tabs>
        <w:rPr>
          <w:sz w:val="24"/>
        </w:rPr>
      </w:pPr>
      <w:r>
        <w:rPr>
          <w:sz w:val="24"/>
        </w:rPr>
        <w:t>Do</w:t>
      </w:r>
      <w:r>
        <w:rPr>
          <w:spacing w:val="-3"/>
          <w:sz w:val="24"/>
        </w:rPr>
        <w:t xml:space="preserve"> </w:t>
      </w:r>
      <w:r>
        <w:rPr>
          <w:sz w:val="24"/>
        </w:rPr>
        <w:t>not</w:t>
      </w:r>
      <w:r>
        <w:rPr>
          <w:spacing w:val="-2"/>
          <w:sz w:val="24"/>
        </w:rPr>
        <w:t xml:space="preserve"> </w:t>
      </w:r>
      <w:r>
        <w:rPr>
          <w:sz w:val="24"/>
        </w:rPr>
        <w:t>use</w:t>
      </w:r>
      <w:r>
        <w:rPr>
          <w:spacing w:val="-3"/>
          <w:sz w:val="24"/>
        </w:rPr>
        <w:t xml:space="preserve"> </w:t>
      </w:r>
      <w:r>
        <w:rPr>
          <w:sz w:val="24"/>
        </w:rPr>
        <w:t>gas</w:t>
      </w:r>
      <w:r>
        <w:rPr>
          <w:spacing w:val="-2"/>
          <w:sz w:val="24"/>
        </w:rPr>
        <w:t xml:space="preserve"> </w:t>
      </w:r>
      <w:r>
        <w:rPr>
          <w:sz w:val="24"/>
        </w:rPr>
        <w:t>appliances</w:t>
      </w:r>
      <w:r>
        <w:rPr>
          <w:spacing w:val="-2"/>
          <w:sz w:val="24"/>
        </w:rPr>
        <w:t xml:space="preserve"> </w:t>
      </w:r>
      <w:r>
        <w:rPr>
          <w:sz w:val="24"/>
        </w:rPr>
        <w:t>for</w:t>
      </w:r>
      <w:r>
        <w:rPr>
          <w:spacing w:val="-2"/>
          <w:sz w:val="24"/>
        </w:rPr>
        <w:t xml:space="preserve"> heating</w:t>
      </w:r>
    </w:p>
    <w:p w14:paraId="58609508" w14:textId="77777777" w:rsidR="00054C28" w:rsidRDefault="00D50A48">
      <w:pPr>
        <w:pStyle w:val="ListParagraph"/>
        <w:numPr>
          <w:ilvl w:val="0"/>
          <w:numId w:val="5"/>
        </w:numPr>
        <w:tabs>
          <w:tab w:val="left" w:pos="1660"/>
        </w:tabs>
        <w:spacing w:before="2"/>
        <w:rPr>
          <w:sz w:val="24"/>
        </w:rPr>
      </w:pPr>
      <w:r>
        <w:rPr>
          <w:sz w:val="24"/>
        </w:rPr>
        <w:t>Disconnect</w:t>
      </w:r>
      <w:r>
        <w:rPr>
          <w:spacing w:val="-3"/>
          <w:sz w:val="24"/>
        </w:rPr>
        <w:t xml:space="preserve"> </w:t>
      </w:r>
      <w:r>
        <w:rPr>
          <w:sz w:val="24"/>
        </w:rPr>
        <w:t>appliances</w:t>
      </w:r>
      <w:r>
        <w:rPr>
          <w:spacing w:val="-3"/>
          <w:sz w:val="24"/>
        </w:rPr>
        <w:t xml:space="preserve"> </w:t>
      </w:r>
      <w:r>
        <w:rPr>
          <w:sz w:val="24"/>
        </w:rPr>
        <w:t>and</w:t>
      </w:r>
      <w:r>
        <w:rPr>
          <w:spacing w:val="-4"/>
          <w:sz w:val="24"/>
        </w:rPr>
        <w:t xml:space="preserve"> </w:t>
      </w:r>
      <w:r>
        <w:rPr>
          <w:sz w:val="24"/>
        </w:rPr>
        <w:t>electronics</w:t>
      </w:r>
      <w:r>
        <w:rPr>
          <w:spacing w:val="-4"/>
          <w:sz w:val="24"/>
        </w:rPr>
        <w:t xml:space="preserve"> </w:t>
      </w:r>
      <w:r>
        <w:rPr>
          <w:sz w:val="24"/>
        </w:rPr>
        <w:t>to</w:t>
      </w:r>
      <w:r>
        <w:rPr>
          <w:spacing w:val="-2"/>
          <w:sz w:val="24"/>
        </w:rPr>
        <w:t xml:space="preserve"> </w:t>
      </w:r>
      <w:r>
        <w:rPr>
          <w:sz w:val="24"/>
        </w:rPr>
        <w:t>avoid</w:t>
      </w:r>
      <w:r>
        <w:rPr>
          <w:spacing w:val="-4"/>
          <w:sz w:val="24"/>
        </w:rPr>
        <w:t xml:space="preserve"> </w:t>
      </w:r>
      <w:r>
        <w:rPr>
          <w:sz w:val="24"/>
        </w:rPr>
        <w:t>damage</w:t>
      </w:r>
      <w:r>
        <w:rPr>
          <w:spacing w:val="-3"/>
          <w:sz w:val="24"/>
        </w:rPr>
        <w:t xml:space="preserve"> </w:t>
      </w:r>
      <w:r>
        <w:rPr>
          <w:sz w:val="24"/>
        </w:rPr>
        <w:t>from</w:t>
      </w:r>
      <w:r>
        <w:rPr>
          <w:spacing w:val="-2"/>
          <w:sz w:val="24"/>
        </w:rPr>
        <w:t xml:space="preserve"> </w:t>
      </w:r>
      <w:r>
        <w:rPr>
          <w:sz w:val="24"/>
        </w:rPr>
        <w:t>electrical</w:t>
      </w:r>
      <w:r>
        <w:rPr>
          <w:spacing w:val="-3"/>
          <w:sz w:val="24"/>
        </w:rPr>
        <w:t xml:space="preserve"> </w:t>
      </w:r>
      <w:r>
        <w:rPr>
          <w:spacing w:val="-2"/>
          <w:sz w:val="24"/>
        </w:rPr>
        <w:t>surges</w:t>
      </w:r>
    </w:p>
    <w:p w14:paraId="0C4245F3" w14:textId="77777777" w:rsidR="00054C28" w:rsidRDefault="00D50A48">
      <w:pPr>
        <w:pStyle w:val="ListParagraph"/>
        <w:numPr>
          <w:ilvl w:val="0"/>
          <w:numId w:val="5"/>
        </w:numPr>
        <w:tabs>
          <w:tab w:val="left" w:pos="1660"/>
        </w:tabs>
        <w:rPr>
          <w:sz w:val="24"/>
        </w:rPr>
      </w:pPr>
      <w:r>
        <w:rPr>
          <w:sz w:val="24"/>
        </w:rPr>
        <w:t>Have</w:t>
      </w:r>
      <w:r>
        <w:rPr>
          <w:spacing w:val="-4"/>
          <w:sz w:val="24"/>
        </w:rPr>
        <w:t xml:space="preserve"> </w:t>
      </w:r>
      <w:r>
        <w:rPr>
          <w:sz w:val="24"/>
        </w:rPr>
        <w:t>alternate</w:t>
      </w:r>
      <w:r>
        <w:rPr>
          <w:spacing w:val="-2"/>
          <w:sz w:val="24"/>
        </w:rPr>
        <w:t xml:space="preserve"> </w:t>
      </w:r>
      <w:r>
        <w:rPr>
          <w:sz w:val="24"/>
        </w:rPr>
        <w:t>plans</w:t>
      </w:r>
      <w:r>
        <w:rPr>
          <w:spacing w:val="-4"/>
          <w:sz w:val="24"/>
        </w:rPr>
        <w:t xml:space="preserve"> </w:t>
      </w:r>
      <w:r>
        <w:rPr>
          <w:sz w:val="24"/>
        </w:rPr>
        <w:t>for</w:t>
      </w:r>
      <w:r>
        <w:rPr>
          <w:spacing w:val="-6"/>
          <w:sz w:val="24"/>
        </w:rPr>
        <w:t xml:space="preserve"> </w:t>
      </w:r>
      <w:r>
        <w:rPr>
          <w:sz w:val="24"/>
        </w:rPr>
        <w:t>refrigerating</w:t>
      </w:r>
      <w:r>
        <w:rPr>
          <w:spacing w:val="-4"/>
          <w:sz w:val="24"/>
        </w:rPr>
        <w:t xml:space="preserve"> </w:t>
      </w:r>
      <w:r>
        <w:rPr>
          <w:sz w:val="24"/>
        </w:rPr>
        <w:t>medicines</w:t>
      </w:r>
      <w:r>
        <w:rPr>
          <w:spacing w:val="-5"/>
          <w:sz w:val="24"/>
        </w:rPr>
        <w:t xml:space="preserve"> </w:t>
      </w:r>
      <w:r>
        <w:rPr>
          <w:sz w:val="24"/>
        </w:rPr>
        <w:t>or</w:t>
      </w:r>
      <w:r>
        <w:rPr>
          <w:spacing w:val="-2"/>
          <w:sz w:val="24"/>
        </w:rPr>
        <w:t xml:space="preserve"> </w:t>
      </w:r>
      <w:r>
        <w:rPr>
          <w:sz w:val="24"/>
        </w:rPr>
        <w:t>using</w:t>
      </w:r>
      <w:r>
        <w:rPr>
          <w:spacing w:val="-4"/>
          <w:sz w:val="24"/>
        </w:rPr>
        <w:t xml:space="preserve"> </w:t>
      </w:r>
      <w:r>
        <w:rPr>
          <w:sz w:val="24"/>
        </w:rPr>
        <w:t>power-dependent</w:t>
      </w:r>
      <w:r>
        <w:rPr>
          <w:spacing w:val="-2"/>
          <w:sz w:val="24"/>
        </w:rPr>
        <w:t xml:space="preserve"> </w:t>
      </w:r>
      <w:r>
        <w:rPr>
          <w:sz w:val="24"/>
        </w:rPr>
        <w:t>medical</w:t>
      </w:r>
      <w:r>
        <w:rPr>
          <w:spacing w:val="-1"/>
          <w:sz w:val="24"/>
        </w:rPr>
        <w:t xml:space="preserve"> </w:t>
      </w:r>
      <w:r>
        <w:rPr>
          <w:spacing w:val="-2"/>
          <w:sz w:val="24"/>
        </w:rPr>
        <w:t>devices</w:t>
      </w:r>
    </w:p>
    <w:p w14:paraId="65824049" w14:textId="77777777" w:rsidR="00054C28" w:rsidRDefault="00D50A48">
      <w:pPr>
        <w:pStyle w:val="ListParagraph"/>
        <w:numPr>
          <w:ilvl w:val="0"/>
          <w:numId w:val="5"/>
        </w:numPr>
        <w:tabs>
          <w:tab w:val="left" w:pos="1660"/>
        </w:tabs>
        <w:rPr>
          <w:sz w:val="24"/>
        </w:rPr>
      </w:pPr>
      <w:r>
        <w:rPr>
          <w:sz w:val="24"/>
        </w:rPr>
        <w:t>If</w:t>
      </w:r>
      <w:r>
        <w:rPr>
          <w:spacing w:val="-1"/>
          <w:sz w:val="24"/>
        </w:rPr>
        <w:t xml:space="preserve"> </w:t>
      </w:r>
      <w:r>
        <w:rPr>
          <w:sz w:val="24"/>
        </w:rPr>
        <w:t>safe,</w:t>
      </w:r>
      <w:r>
        <w:rPr>
          <w:spacing w:val="-4"/>
          <w:sz w:val="24"/>
        </w:rPr>
        <w:t xml:space="preserve"> </w:t>
      </w:r>
      <w:r>
        <w:rPr>
          <w:sz w:val="24"/>
        </w:rPr>
        <w:t>go</w:t>
      </w:r>
      <w:r>
        <w:rPr>
          <w:spacing w:val="-3"/>
          <w:sz w:val="24"/>
        </w:rPr>
        <w:t xml:space="preserve"> </w:t>
      </w:r>
      <w:r>
        <w:rPr>
          <w:sz w:val="24"/>
        </w:rPr>
        <w:t>to</w:t>
      </w:r>
      <w:r>
        <w:rPr>
          <w:spacing w:val="-3"/>
          <w:sz w:val="24"/>
        </w:rPr>
        <w:t xml:space="preserve"> </w:t>
      </w:r>
      <w:r>
        <w:rPr>
          <w:sz w:val="24"/>
        </w:rPr>
        <w:t>an</w:t>
      </w:r>
      <w:r>
        <w:rPr>
          <w:spacing w:val="-3"/>
          <w:sz w:val="24"/>
        </w:rPr>
        <w:t xml:space="preserve"> </w:t>
      </w:r>
      <w:r>
        <w:rPr>
          <w:sz w:val="24"/>
        </w:rPr>
        <w:t>alternate</w:t>
      </w:r>
      <w:r>
        <w:rPr>
          <w:spacing w:val="-3"/>
          <w:sz w:val="24"/>
        </w:rPr>
        <w:t xml:space="preserve"> </w:t>
      </w:r>
      <w:r>
        <w:rPr>
          <w:sz w:val="24"/>
        </w:rPr>
        <w:t>location</w:t>
      </w:r>
      <w:r>
        <w:rPr>
          <w:spacing w:val="-3"/>
          <w:sz w:val="24"/>
        </w:rPr>
        <w:t xml:space="preserve"> </w:t>
      </w:r>
      <w:r>
        <w:rPr>
          <w:sz w:val="24"/>
        </w:rPr>
        <w:t>for</w:t>
      </w:r>
      <w:r>
        <w:rPr>
          <w:spacing w:val="-2"/>
          <w:sz w:val="24"/>
        </w:rPr>
        <w:t xml:space="preserve"> </w:t>
      </w:r>
      <w:r>
        <w:rPr>
          <w:sz w:val="24"/>
        </w:rPr>
        <w:t>heat</w:t>
      </w:r>
      <w:r>
        <w:rPr>
          <w:spacing w:val="-1"/>
          <w:sz w:val="24"/>
        </w:rPr>
        <w:t xml:space="preserve"> </w:t>
      </w:r>
      <w:r>
        <w:rPr>
          <w:sz w:val="24"/>
        </w:rPr>
        <w:t xml:space="preserve">or </w:t>
      </w:r>
      <w:r>
        <w:rPr>
          <w:spacing w:val="-2"/>
          <w:sz w:val="24"/>
        </w:rPr>
        <w:t>cooling</w:t>
      </w:r>
    </w:p>
    <w:p w14:paraId="50E91586" w14:textId="77777777" w:rsidR="00054C28" w:rsidRDefault="00D50A48">
      <w:pPr>
        <w:pStyle w:val="Heading3"/>
        <w:spacing w:before="121"/>
      </w:pPr>
      <w:bookmarkStart w:id="141" w:name="_Toc184969062"/>
      <w:r>
        <w:rPr>
          <w:color w:val="006480"/>
        </w:rPr>
        <w:t>Electrical</w:t>
      </w:r>
      <w:r>
        <w:rPr>
          <w:color w:val="006480"/>
          <w:spacing w:val="-4"/>
        </w:rPr>
        <w:t xml:space="preserve"> </w:t>
      </w:r>
      <w:r>
        <w:rPr>
          <w:color w:val="006480"/>
          <w:spacing w:val="-2"/>
        </w:rPr>
        <w:t>Systems</w:t>
      </w:r>
      <w:bookmarkEnd w:id="141"/>
    </w:p>
    <w:p w14:paraId="18EB89D4" w14:textId="77777777" w:rsidR="00054C28" w:rsidRDefault="00D50A48">
      <w:pPr>
        <w:pStyle w:val="BodyText"/>
        <w:spacing w:before="119"/>
        <w:ind w:left="940" w:right="343"/>
      </w:pPr>
      <w:r>
        <w:t>The</w:t>
      </w:r>
      <w:r>
        <w:rPr>
          <w:spacing w:val="-4"/>
        </w:rPr>
        <w:t xml:space="preserve"> </w:t>
      </w:r>
      <w:r>
        <w:t>M&amp;O</w:t>
      </w:r>
      <w:r>
        <w:rPr>
          <w:spacing w:val="-4"/>
        </w:rPr>
        <w:t xml:space="preserve"> </w:t>
      </w:r>
      <w:r>
        <w:t>Department</w:t>
      </w:r>
      <w:r>
        <w:rPr>
          <w:spacing w:val="-2"/>
        </w:rPr>
        <w:t xml:space="preserve"> </w:t>
      </w:r>
      <w:r>
        <w:t>should</w:t>
      </w:r>
      <w:r>
        <w:rPr>
          <w:spacing w:val="-2"/>
        </w:rPr>
        <w:t xml:space="preserve"> </w:t>
      </w:r>
      <w:r>
        <w:t>identify</w:t>
      </w:r>
      <w:r>
        <w:rPr>
          <w:spacing w:val="-6"/>
        </w:rPr>
        <w:t xml:space="preserve"> </w:t>
      </w:r>
      <w:r>
        <w:t>the</w:t>
      </w:r>
      <w:r>
        <w:rPr>
          <w:spacing w:val="-2"/>
        </w:rPr>
        <w:t xml:space="preserve"> </w:t>
      </w:r>
      <w:r>
        <w:t>location</w:t>
      </w:r>
      <w:r>
        <w:rPr>
          <w:spacing w:val="-2"/>
        </w:rPr>
        <w:t xml:space="preserve"> </w:t>
      </w:r>
      <w:r>
        <w:t>of</w:t>
      </w:r>
      <w:r>
        <w:rPr>
          <w:spacing w:val="-2"/>
        </w:rPr>
        <w:t xml:space="preserve"> </w:t>
      </w:r>
      <w:r>
        <w:t>all</w:t>
      </w:r>
      <w:r>
        <w:rPr>
          <w:spacing w:val="-5"/>
        </w:rPr>
        <w:t xml:space="preserve"> </w:t>
      </w:r>
      <w:r>
        <w:t>electrical</w:t>
      </w:r>
      <w:r>
        <w:rPr>
          <w:spacing w:val="-5"/>
        </w:rPr>
        <w:t xml:space="preserve"> </w:t>
      </w:r>
      <w:r>
        <w:t>main</w:t>
      </w:r>
      <w:r>
        <w:rPr>
          <w:spacing w:val="-4"/>
        </w:rPr>
        <w:t xml:space="preserve"> </w:t>
      </w:r>
      <w:r>
        <w:t>and</w:t>
      </w:r>
      <w:r>
        <w:rPr>
          <w:spacing w:val="-2"/>
        </w:rPr>
        <w:t xml:space="preserve"> </w:t>
      </w:r>
      <w:r>
        <w:t>subpanels</w:t>
      </w:r>
      <w:r>
        <w:rPr>
          <w:spacing w:val="-5"/>
        </w:rPr>
        <w:t xml:space="preserve"> </w:t>
      </w:r>
      <w:r>
        <w:t>throughout</w:t>
      </w:r>
      <w:r>
        <w:rPr>
          <w:spacing w:val="-4"/>
        </w:rPr>
        <w:t xml:space="preserve"> </w:t>
      </w:r>
      <w:r>
        <w:t xml:space="preserve">the </w:t>
      </w:r>
      <w:r>
        <w:rPr>
          <w:spacing w:val="-4"/>
        </w:rPr>
        <w:t>site</w:t>
      </w:r>
    </w:p>
    <w:p w14:paraId="1F133CD2" w14:textId="77777777" w:rsidR="00054C28" w:rsidRDefault="00D50A48">
      <w:pPr>
        <w:pStyle w:val="ListParagraph"/>
        <w:numPr>
          <w:ilvl w:val="0"/>
          <w:numId w:val="5"/>
        </w:numPr>
        <w:tabs>
          <w:tab w:val="left" w:pos="1660"/>
        </w:tabs>
        <w:spacing w:before="119"/>
        <w:ind w:right="1237"/>
        <w:rPr>
          <w:sz w:val="24"/>
        </w:rPr>
      </w:pPr>
      <w:r>
        <w:rPr>
          <w:sz w:val="24"/>
        </w:rPr>
        <w:t>Use</w:t>
      </w:r>
      <w:r>
        <w:rPr>
          <w:spacing w:val="-2"/>
          <w:sz w:val="24"/>
        </w:rPr>
        <w:t xml:space="preserve"> </w:t>
      </w:r>
      <w:r>
        <w:rPr>
          <w:sz w:val="24"/>
        </w:rPr>
        <w:t>a</w:t>
      </w:r>
      <w:r>
        <w:rPr>
          <w:spacing w:val="-3"/>
          <w:sz w:val="24"/>
        </w:rPr>
        <w:t xml:space="preserve"> </w:t>
      </w:r>
      <w:r>
        <w:rPr>
          <w:sz w:val="24"/>
        </w:rPr>
        <w:t>clean</w:t>
      </w:r>
      <w:r>
        <w:rPr>
          <w:spacing w:val="-4"/>
          <w:sz w:val="24"/>
        </w:rPr>
        <w:t xml:space="preserve"> </w:t>
      </w:r>
      <w:r>
        <w:rPr>
          <w:sz w:val="24"/>
        </w:rPr>
        <w:t>and</w:t>
      </w:r>
      <w:r>
        <w:rPr>
          <w:spacing w:val="-2"/>
          <w:sz w:val="24"/>
        </w:rPr>
        <w:t xml:space="preserve"> </w:t>
      </w:r>
      <w:r>
        <w:rPr>
          <w:sz w:val="24"/>
        </w:rPr>
        <w:t>clear</w:t>
      </w:r>
      <w:r>
        <w:rPr>
          <w:spacing w:val="-5"/>
          <w:sz w:val="24"/>
        </w:rPr>
        <w:t xml:space="preserve"> </w:t>
      </w:r>
      <w:r>
        <w:rPr>
          <w:sz w:val="24"/>
        </w:rPr>
        <w:t>site</w:t>
      </w:r>
      <w:r>
        <w:rPr>
          <w:spacing w:val="-2"/>
          <w:sz w:val="24"/>
        </w:rPr>
        <w:t xml:space="preserve"> </w:t>
      </w:r>
      <w:r>
        <w:rPr>
          <w:sz w:val="24"/>
        </w:rPr>
        <w:t>map</w:t>
      </w:r>
      <w:r>
        <w:rPr>
          <w:spacing w:val="-4"/>
          <w:sz w:val="24"/>
        </w:rPr>
        <w:t xml:space="preserve"> </w:t>
      </w:r>
      <w:r>
        <w:rPr>
          <w:sz w:val="24"/>
        </w:rPr>
        <w:t>of</w:t>
      </w:r>
      <w:r>
        <w:rPr>
          <w:spacing w:val="-4"/>
          <w:sz w:val="24"/>
        </w:rPr>
        <w:t xml:space="preserve"> </w:t>
      </w:r>
      <w:r>
        <w:rPr>
          <w:sz w:val="24"/>
        </w:rPr>
        <w:t>each</w:t>
      </w:r>
      <w:r>
        <w:rPr>
          <w:spacing w:val="-5"/>
          <w:sz w:val="24"/>
        </w:rPr>
        <w:t xml:space="preserve"> </w:t>
      </w:r>
      <w:r>
        <w:rPr>
          <w:sz w:val="24"/>
        </w:rPr>
        <w:t>site</w:t>
      </w:r>
      <w:r>
        <w:rPr>
          <w:spacing w:val="-5"/>
          <w:sz w:val="24"/>
        </w:rPr>
        <w:t xml:space="preserve"> </w:t>
      </w:r>
      <w:r>
        <w:rPr>
          <w:sz w:val="24"/>
        </w:rPr>
        <w:t>and</w:t>
      </w:r>
      <w:r>
        <w:rPr>
          <w:spacing w:val="-2"/>
          <w:sz w:val="24"/>
        </w:rPr>
        <w:t xml:space="preserve"> </w:t>
      </w:r>
      <w:r>
        <w:rPr>
          <w:sz w:val="24"/>
        </w:rPr>
        <w:t>label</w:t>
      </w:r>
      <w:r>
        <w:rPr>
          <w:spacing w:val="-4"/>
          <w:sz w:val="24"/>
        </w:rPr>
        <w:t xml:space="preserve"> </w:t>
      </w:r>
      <w:r>
        <w:rPr>
          <w:sz w:val="24"/>
        </w:rPr>
        <w:t>the</w:t>
      </w:r>
      <w:r>
        <w:rPr>
          <w:spacing w:val="-5"/>
          <w:sz w:val="24"/>
        </w:rPr>
        <w:t xml:space="preserve"> </w:t>
      </w:r>
      <w:r>
        <w:rPr>
          <w:sz w:val="24"/>
        </w:rPr>
        <w:t>map</w:t>
      </w:r>
      <w:r>
        <w:rPr>
          <w:spacing w:val="-4"/>
          <w:sz w:val="24"/>
        </w:rPr>
        <w:t xml:space="preserve"> </w:t>
      </w:r>
      <w:r>
        <w:rPr>
          <w:sz w:val="24"/>
        </w:rPr>
        <w:t>“Electrical</w:t>
      </w:r>
      <w:r>
        <w:rPr>
          <w:spacing w:val="-3"/>
          <w:sz w:val="24"/>
        </w:rPr>
        <w:t xml:space="preserve"> </w:t>
      </w:r>
      <w:r>
        <w:rPr>
          <w:sz w:val="24"/>
        </w:rPr>
        <w:t>Systems</w:t>
      </w:r>
      <w:r>
        <w:rPr>
          <w:spacing w:val="-2"/>
          <w:sz w:val="24"/>
        </w:rPr>
        <w:t xml:space="preserve"> </w:t>
      </w:r>
      <w:r>
        <w:rPr>
          <w:sz w:val="24"/>
        </w:rPr>
        <w:t>Field Operations Guide” (known as the Electrical Systems FOG)</w:t>
      </w:r>
    </w:p>
    <w:p w14:paraId="4010FD9C" w14:textId="77777777" w:rsidR="00054C28" w:rsidRDefault="00D50A48">
      <w:pPr>
        <w:pStyle w:val="ListParagraph"/>
        <w:numPr>
          <w:ilvl w:val="0"/>
          <w:numId w:val="5"/>
        </w:numPr>
        <w:tabs>
          <w:tab w:val="left" w:pos="1660"/>
        </w:tabs>
        <w:ind w:right="594"/>
        <w:rPr>
          <w:sz w:val="24"/>
        </w:rPr>
      </w:pPr>
      <w:r>
        <w:rPr>
          <w:sz w:val="24"/>
        </w:rPr>
        <w:t>Indicate</w:t>
      </w:r>
      <w:r>
        <w:rPr>
          <w:spacing w:val="-4"/>
          <w:sz w:val="24"/>
        </w:rPr>
        <w:t xml:space="preserve"> </w:t>
      </w:r>
      <w:r>
        <w:rPr>
          <w:sz w:val="24"/>
        </w:rPr>
        <w:t>the</w:t>
      </w:r>
      <w:r>
        <w:rPr>
          <w:spacing w:val="-2"/>
          <w:sz w:val="24"/>
        </w:rPr>
        <w:t xml:space="preserve"> </w:t>
      </w:r>
      <w:r>
        <w:rPr>
          <w:sz w:val="24"/>
        </w:rPr>
        <w:t>locations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main</w:t>
      </w:r>
      <w:r>
        <w:rPr>
          <w:spacing w:val="-4"/>
          <w:sz w:val="24"/>
        </w:rPr>
        <w:t xml:space="preserve"> </w:t>
      </w:r>
      <w:r>
        <w:rPr>
          <w:sz w:val="24"/>
        </w:rPr>
        <w:t>electrical</w:t>
      </w:r>
      <w:r>
        <w:rPr>
          <w:spacing w:val="-3"/>
          <w:sz w:val="24"/>
        </w:rPr>
        <w:t xml:space="preserve"> </w:t>
      </w:r>
      <w:r>
        <w:rPr>
          <w:sz w:val="24"/>
        </w:rPr>
        <w:t>shut-off</w:t>
      </w:r>
      <w:r>
        <w:rPr>
          <w:spacing w:val="-4"/>
          <w:sz w:val="24"/>
        </w:rPr>
        <w:t xml:space="preserve"> </w:t>
      </w:r>
      <w:r>
        <w:rPr>
          <w:sz w:val="24"/>
        </w:rPr>
        <w:t>and</w:t>
      </w:r>
      <w:r>
        <w:rPr>
          <w:spacing w:val="-2"/>
          <w:sz w:val="24"/>
        </w:rPr>
        <w:t xml:space="preserve"> </w:t>
      </w:r>
      <w:r>
        <w:rPr>
          <w:sz w:val="24"/>
        </w:rPr>
        <w:t>each</w:t>
      </w:r>
      <w:r>
        <w:rPr>
          <w:spacing w:val="-2"/>
          <w:sz w:val="24"/>
        </w:rPr>
        <w:t xml:space="preserve"> </w:t>
      </w:r>
      <w:r>
        <w:rPr>
          <w:sz w:val="24"/>
        </w:rPr>
        <w:t>sub-panel</w:t>
      </w:r>
      <w:r>
        <w:rPr>
          <w:spacing w:val="-6"/>
          <w:sz w:val="24"/>
        </w:rPr>
        <w:t xml:space="preserve"> </w:t>
      </w:r>
      <w:r>
        <w:rPr>
          <w:sz w:val="24"/>
        </w:rPr>
        <w:t>main</w:t>
      </w:r>
      <w:r>
        <w:rPr>
          <w:spacing w:val="-1"/>
          <w:sz w:val="24"/>
        </w:rPr>
        <w:t xml:space="preserve"> </w:t>
      </w:r>
      <w:r>
        <w:rPr>
          <w:sz w:val="24"/>
        </w:rPr>
        <w:t>shut-off</w:t>
      </w:r>
      <w:r>
        <w:rPr>
          <w:spacing w:val="-2"/>
          <w:sz w:val="24"/>
        </w:rPr>
        <w:t xml:space="preserve"> </w:t>
      </w:r>
      <w:r>
        <w:rPr>
          <w:sz w:val="24"/>
        </w:rPr>
        <w:t>in</w:t>
      </w:r>
      <w:r>
        <w:rPr>
          <w:spacing w:val="-4"/>
          <w:sz w:val="24"/>
        </w:rPr>
        <w:t xml:space="preserve"> </w:t>
      </w:r>
      <w:r>
        <w:rPr>
          <w:sz w:val="24"/>
        </w:rPr>
        <w:t>the Electrical Systems FOG</w:t>
      </w:r>
    </w:p>
    <w:p w14:paraId="66DE21C9" w14:textId="77777777" w:rsidR="00054C28" w:rsidRDefault="00D50A48">
      <w:pPr>
        <w:pStyle w:val="ListParagraph"/>
        <w:numPr>
          <w:ilvl w:val="0"/>
          <w:numId w:val="5"/>
        </w:numPr>
        <w:tabs>
          <w:tab w:val="left" w:pos="1660"/>
        </w:tabs>
        <w:spacing w:line="293" w:lineRule="exact"/>
        <w:rPr>
          <w:sz w:val="24"/>
        </w:rPr>
      </w:pPr>
      <w:r>
        <w:rPr>
          <w:sz w:val="24"/>
        </w:rPr>
        <w:t>Include</w:t>
      </w:r>
      <w:r>
        <w:rPr>
          <w:spacing w:val="-7"/>
          <w:sz w:val="24"/>
        </w:rPr>
        <w:t xml:space="preserve"> </w:t>
      </w:r>
      <w:r>
        <w:rPr>
          <w:sz w:val="24"/>
        </w:rPr>
        <w:t>a</w:t>
      </w:r>
      <w:r>
        <w:rPr>
          <w:spacing w:val="-4"/>
          <w:sz w:val="24"/>
        </w:rPr>
        <w:t xml:space="preserve"> </w:t>
      </w:r>
      <w:r>
        <w:rPr>
          <w:sz w:val="24"/>
        </w:rPr>
        <w:t>photo</w:t>
      </w:r>
      <w:r>
        <w:rPr>
          <w:spacing w:val="-3"/>
          <w:sz w:val="24"/>
        </w:rPr>
        <w:t xml:space="preserve"> </w:t>
      </w:r>
      <w:r>
        <w:rPr>
          <w:sz w:val="24"/>
        </w:rPr>
        <w:t>of</w:t>
      </w:r>
      <w:r>
        <w:rPr>
          <w:spacing w:val="-4"/>
          <w:sz w:val="24"/>
        </w:rPr>
        <w:t xml:space="preserve"> </w:t>
      </w:r>
      <w:r>
        <w:rPr>
          <w:sz w:val="24"/>
        </w:rPr>
        <w:t>each</w:t>
      </w:r>
      <w:r>
        <w:rPr>
          <w:spacing w:val="-3"/>
          <w:sz w:val="24"/>
        </w:rPr>
        <w:t xml:space="preserve"> </w:t>
      </w:r>
      <w:r>
        <w:rPr>
          <w:sz w:val="24"/>
        </w:rPr>
        <w:t>panel</w:t>
      </w:r>
      <w:r>
        <w:rPr>
          <w:spacing w:val="-4"/>
          <w:sz w:val="24"/>
        </w:rPr>
        <w:t xml:space="preserve"> </w:t>
      </w:r>
      <w:r>
        <w:rPr>
          <w:sz w:val="24"/>
        </w:rPr>
        <w:t>and</w:t>
      </w:r>
      <w:r>
        <w:rPr>
          <w:spacing w:val="-1"/>
          <w:sz w:val="24"/>
        </w:rPr>
        <w:t xml:space="preserve"> </w:t>
      </w:r>
      <w:r>
        <w:rPr>
          <w:sz w:val="24"/>
        </w:rPr>
        <w:t>label</w:t>
      </w:r>
      <w:r>
        <w:rPr>
          <w:spacing w:val="-4"/>
          <w:sz w:val="24"/>
        </w:rPr>
        <w:t xml:space="preserve"> </w:t>
      </w:r>
      <w:r>
        <w:rPr>
          <w:sz w:val="24"/>
        </w:rPr>
        <w:t>the</w:t>
      </w:r>
      <w:r>
        <w:rPr>
          <w:spacing w:val="-1"/>
          <w:sz w:val="24"/>
        </w:rPr>
        <w:t xml:space="preserve"> </w:t>
      </w:r>
      <w:r>
        <w:rPr>
          <w:sz w:val="24"/>
        </w:rPr>
        <w:t>photos</w:t>
      </w:r>
      <w:r>
        <w:rPr>
          <w:spacing w:val="-1"/>
          <w:sz w:val="24"/>
        </w:rPr>
        <w:t xml:space="preserve"> </w:t>
      </w:r>
      <w:r>
        <w:rPr>
          <w:sz w:val="24"/>
        </w:rPr>
        <w:t>corresponding</w:t>
      </w:r>
      <w:r>
        <w:rPr>
          <w:spacing w:val="-5"/>
          <w:sz w:val="24"/>
        </w:rPr>
        <w:t xml:space="preserve"> </w:t>
      </w:r>
      <w:r>
        <w:rPr>
          <w:sz w:val="24"/>
        </w:rPr>
        <w:t>to</w:t>
      </w:r>
      <w:r>
        <w:rPr>
          <w:spacing w:val="-4"/>
          <w:sz w:val="24"/>
        </w:rPr>
        <w:t xml:space="preserve"> </w:t>
      </w:r>
      <w:r>
        <w:rPr>
          <w:sz w:val="24"/>
        </w:rPr>
        <w:t>the</w:t>
      </w:r>
      <w:r>
        <w:rPr>
          <w:spacing w:val="-3"/>
          <w:sz w:val="24"/>
        </w:rPr>
        <w:t xml:space="preserve"> </w:t>
      </w:r>
      <w:r>
        <w:rPr>
          <w:sz w:val="24"/>
        </w:rPr>
        <w:t>panel</w:t>
      </w:r>
      <w:r>
        <w:rPr>
          <w:spacing w:val="-4"/>
          <w:sz w:val="24"/>
        </w:rPr>
        <w:t xml:space="preserve"> </w:t>
      </w:r>
      <w:r>
        <w:rPr>
          <w:spacing w:val="-2"/>
          <w:sz w:val="24"/>
        </w:rPr>
        <w:t>numbers</w:t>
      </w:r>
    </w:p>
    <w:p w14:paraId="72C30D3C" w14:textId="77777777" w:rsidR="00054C28" w:rsidRDefault="00D50A48">
      <w:pPr>
        <w:pStyle w:val="ListParagraph"/>
        <w:numPr>
          <w:ilvl w:val="0"/>
          <w:numId w:val="5"/>
        </w:numPr>
        <w:tabs>
          <w:tab w:val="left" w:pos="1660"/>
        </w:tabs>
        <w:rPr>
          <w:sz w:val="24"/>
        </w:rPr>
      </w:pPr>
      <w:r>
        <w:rPr>
          <w:sz w:val="24"/>
        </w:rPr>
        <w:t>If</w:t>
      </w:r>
      <w:r>
        <w:rPr>
          <w:spacing w:val="-4"/>
          <w:sz w:val="24"/>
        </w:rPr>
        <w:t xml:space="preserve"> </w:t>
      </w:r>
      <w:r>
        <w:rPr>
          <w:sz w:val="24"/>
        </w:rPr>
        <w:t>panels</w:t>
      </w:r>
      <w:r>
        <w:rPr>
          <w:spacing w:val="-5"/>
          <w:sz w:val="24"/>
        </w:rPr>
        <w:t xml:space="preserve"> </w:t>
      </w:r>
      <w:r>
        <w:rPr>
          <w:sz w:val="24"/>
        </w:rPr>
        <w:t>do</w:t>
      </w:r>
      <w:r>
        <w:rPr>
          <w:spacing w:val="-3"/>
          <w:sz w:val="24"/>
        </w:rPr>
        <w:t xml:space="preserve"> </w:t>
      </w:r>
      <w:r>
        <w:rPr>
          <w:sz w:val="24"/>
        </w:rPr>
        <w:t>not</w:t>
      </w:r>
      <w:r>
        <w:rPr>
          <w:spacing w:val="-2"/>
          <w:sz w:val="24"/>
        </w:rPr>
        <w:t xml:space="preserve"> </w:t>
      </w:r>
      <w:r>
        <w:rPr>
          <w:sz w:val="24"/>
        </w:rPr>
        <w:t>have</w:t>
      </w:r>
      <w:r>
        <w:rPr>
          <w:spacing w:val="-1"/>
          <w:sz w:val="24"/>
        </w:rPr>
        <w:t xml:space="preserve"> </w:t>
      </w:r>
      <w:r>
        <w:rPr>
          <w:sz w:val="24"/>
        </w:rPr>
        <w:t>a</w:t>
      </w:r>
      <w:r>
        <w:rPr>
          <w:spacing w:val="-5"/>
          <w:sz w:val="24"/>
        </w:rPr>
        <w:t xml:space="preserve"> </w:t>
      </w:r>
      <w:r>
        <w:rPr>
          <w:sz w:val="24"/>
        </w:rPr>
        <w:t>numeric</w:t>
      </w:r>
      <w:r>
        <w:rPr>
          <w:spacing w:val="-3"/>
          <w:sz w:val="24"/>
        </w:rPr>
        <w:t xml:space="preserve"> </w:t>
      </w:r>
      <w:r>
        <w:rPr>
          <w:sz w:val="24"/>
        </w:rPr>
        <w:t>identifier,</w:t>
      </w:r>
      <w:r>
        <w:rPr>
          <w:spacing w:val="-2"/>
          <w:sz w:val="24"/>
        </w:rPr>
        <w:t xml:space="preserve"> </w:t>
      </w:r>
      <w:r>
        <w:rPr>
          <w:sz w:val="24"/>
        </w:rPr>
        <w:t>consider</w:t>
      </w:r>
      <w:r>
        <w:rPr>
          <w:spacing w:val="-2"/>
          <w:sz w:val="24"/>
        </w:rPr>
        <w:t xml:space="preserve"> </w:t>
      </w:r>
      <w:r>
        <w:rPr>
          <w:sz w:val="24"/>
        </w:rPr>
        <w:t>adding</w:t>
      </w:r>
      <w:r>
        <w:rPr>
          <w:spacing w:val="-4"/>
          <w:sz w:val="24"/>
        </w:rPr>
        <w:t xml:space="preserve"> </w:t>
      </w:r>
      <w:r>
        <w:rPr>
          <w:sz w:val="24"/>
        </w:rPr>
        <w:t>that</w:t>
      </w:r>
      <w:r>
        <w:rPr>
          <w:spacing w:val="-4"/>
          <w:sz w:val="24"/>
        </w:rPr>
        <w:t xml:space="preserve"> </w:t>
      </w:r>
      <w:r>
        <w:rPr>
          <w:sz w:val="24"/>
        </w:rPr>
        <w:t>at</w:t>
      </w:r>
      <w:r>
        <w:rPr>
          <w:spacing w:val="-3"/>
          <w:sz w:val="24"/>
        </w:rPr>
        <w:t xml:space="preserve"> </w:t>
      </w:r>
      <w:r>
        <w:rPr>
          <w:sz w:val="24"/>
        </w:rPr>
        <w:t>all</w:t>
      </w:r>
      <w:r>
        <w:rPr>
          <w:spacing w:val="-5"/>
          <w:sz w:val="24"/>
        </w:rPr>
        <w:t xml:space="preserve"> </w:t>
      </w:r>
      <w:r>
        <w:rPr>
          <w:sz w:val="24"/>
        </w:rPr>
        <w:t>panel</w:t>
      </w:r>
      <w:r>
        <w:rPr>
          <w:spacing w:val="-2"/>
          <w:sz w:val="24"/>
        </w:rPr>
        <w:t xml:space="preserve"> locations</w:t>
      </w:r>
    </w:p>
    <w:p w14:paraId="3FDFA23F" w14:textId="77777777" w:rsidR="00054C28" w:rsidRDefault="00D50A48">
      <w:pPr>
        <w:pStyle w:val="ListParagraph"/>
        <w:numPr>
          <w:ilvl w:val="0"/>
          <w:numId w:val="5"/>
        </w:numPr>
        <w:tabs>
          <w:tab w:val="left" w:pos="1660"/>
        </w:tabs>
        <w:rPr>
          <w:sz w:val="24"/>
        </w:rPr>
      </w:pPr>
      <w:r>
        <w:rPr>
          <w:sz w:val="24"/>
        </w:rPr>
        <w:t>Label</w:t>
      </w:r>
      <w:r>
        <w:rPr>
          <w:spacing w:val="-5"/>
          <w:sz w:val="24"/>
        </w:rPr>
        <w:t xml:space="preserve"> </w:t>
      </w:r>
      <w:r>
        <w:rPr>
          <w:sz w:val="24"/>
        </w:rPr>
        <w:t>the</w:t>
      </w:r>
      <w:r>
        <w:rPr>
          <w:spacing w:val="-4"/>
          <w:sz w:val="24"/>
        </w:rPr>
        <w:t xml:space="preserve"> </w:t>
      </w:r>
      <w:r>
        <w:rPr>
          <w:sz w:val="24"/>
        </w:rPr>
        <w:t>site</w:t>
      </w:r>
      <w:r>
        <w:rPr>
          <w:spacing w:val="-4"/>
          <w:sz w:val="24"/>
        </w:rPr>
        <w:t xml:space="preserve"> </w:t>
      </w:r>
      <w:r>
        <w:rPr>
          <w:sz w:val="24"/>
        </w:rPr>
        <w:t>main</w:t>
      </w:r>
      <w:r>
        <w:rPr>
          <w:spacing w:val="-1"/>
          <w:sz w:val="24"/>
        </w:rPr>
        <w:t xml:space="preserve"> </w:t>
      </w:r>
      <w:r>
        <w:rPr>
          <w:sz w:val="24"/>
        </w:rPr>
        <w:t>and</w:t>
      </w:r>
      <w:r>
        <w:rPr>
          <w:spacing w:val="-1"/>
          <w:sz w:val="24"/>
        </w:rPr>
        <w:t xml:space="preserve"> </w:t>
      </w:r>
      <w:r>
        <w:rPr>
          <w:sz w:val="24"/>
        </w:rPr>
        <w:t>subpanel</w:t>
      </w:r>
      <w:r>
        <w:rPr>
          <w:spacing w:val="-4"/>
          <w:sz w:val="24"/>
        </w:rPr>
        <w:t xml:space="preserve"> </w:t>
      </w:r>
      <w:r>
        <w:rPr>
          <w:sz w:val="24"/>
        </w:rPr>
        <w:t>main</w:t>
      </w:r>
      <w:r>
        <w:rPr>
          <w:spacing w:val="-3"/>
          <w:sz w:val="24"/>
        </w:rPr>
        <w:t xml:space="preserve"> </w:t>
      </w:r>
      <w:r>
        <w:rPr>
          <w:sz w:val="24"/>
        </w:rPr>
        <w:t>shut-off</w:t>
      </w:r>
      <w:r>
        <w:rPr>
          <w:spacing w:val="-1"/>
          <w:sz w:val="24"/>
        </w:rPr>
        <w:t xml:space="preserve"> </w:t>
      </w:r>
      <w:r>
        <w:rPr>
          <w:sz w:val="24"/>
        </w:rPr>
        <w:t>for</w:t>
      </w:r>
      <w:r>
        <w:rPr>
          <w:spacing w:val="-1"/>
          <w:sz w:val="24"/>
        </w:rPr>
        <w:t xml:space="preserve"> </w:t>
      </w:r>
      <w:r>
        <w:rPr>
          <w:sz w:val="24"/>
        </w:rPr>
        <w:t>each</w:t>
      </w:r>
      <w:r>
        <w:rPr>
          <w:spacing w:val="-3"/>
          <w:sz w:val="24"/>
        </w:rPr>
        <w:t xml:space="preserve"> </w:t>
      </w:r>
      <w:r>
        <w:rPr>
          <w:sz w:val="24"/>
        </w:rPr>
        <w:t>panel</w:t>
      </w:r>
      <w:r>
        <w:rPr>
          <w:spacing w:val="-2"/>
          <w:sz w:val="24"/>
        </w:rPr>
        <w:t xml:space="preserve"> </w:t>
      </w:r>
      <w:r>
        <w:rPr>
          <w:sz w:val="24"/>
        </w:rPr>
        <w:t>so</w:t>
      </w:r>
      <w:r>
        <w:rPr>
          <w:spacing w:val="-3"/>
          <w:sz w:val="24"/>
        </w:rPr>
        <w:t xml:space="preserve"> </w:t>
      </w:r>
      <w:r>
        <w:rPr>
          <w:sz w:val="24"/>
        </w:rPr>
        <w:t>as</w:t>
      </w:r>
      <w:r>
        <w:rPr>
          <w:spacing w:val="-4"/>
          <w:sz w:val="24"/>
        </w:rPr>
        <w:t xml:space="preserve"> </w:t>
      </w:r>
      <w:r>
        <w:rPr>
          <w:sz w:val="24"/>
        </w:rPr>
        <w:t>to</w:t>
      </w:r>
      <w:r>
        <w:rPr>
          <w:spacing w:val="-1"/>
          <w:sz w:val="24"/>
        </w:rPr>
        <w:t xml:space="preserve"> </w:t>
      </w:r>
      <w:r>
        <w:rPr>
          <w:sz w:val="24"/>
        </w:rPr>
        <w:t>minimize</w:t>
      </w:r>
      <w:r>
        <w:rPr>
          <w:spacing w:val="-1"/>
          <w:sz w:val="24"/>
        </w:rPr>
        <w:t xml:space="preserve"> </w:t>
      </w:r>
      <w:r>
        <w:rPr>
          <w:spacing w:val="-2"/>
          <w:sz w:val="24"/>
        </w:rPr>
        <w:t>confusion</w:t>
      </w:r>
    </w:p>
    <w:p w14:paraId="016010A6" w14:textId="77777777" w:rsidR="00054C28" w:rsidRDefault="00D50A48">
      <w:pPr>
        <w:pStyle w:val="ListParagraph"/>
        <w:numPr>
          <w:ilvl w:val="0"/>
          <w:numId w:val="5"/>
        </w:numPr>
        <w:tabs>
          <w:tab w:val="left" w:pos="1660"/>
        </w:tabs>
        <w:ind w:right="501"/>
        <w:rPr>
          <w:sz w:val="24"/>
        </w:rPr>
      </w:pPr>
      <w:r>
        <w:rPr>
          <w:sz w:val="24"/>
        </w:rPr>
        <w:t>Laminate</w:t>
      </w:r>
      <w:r>
        <w:rPr>
          <w:spacing w:val="-2"/>
          <w:sz w:val="24"/>
        </w:rPr>
        <w:t xml:space="preserve"> </w:t>
      </w:r>
      <w:r>
        <w:rPr>
          <w:sz w:val="24"/>
        </w:rPr>
        <w:t>or</w:t>
      </w:r>
      <w:r>
        <w:rPr>
          <w:spacing w:val="-4"/>
          <w:sz w:val="24"/>
        </w:rPr>
        <w:t xml:space="preserve"> </w:t>
      </w:r>
      <w:r>
        <w:rPr>
          <w:sz w:val="24"/>
        </w:rPr>
        <w:t>plastic-protect</w:t>
      </w:r>
      <w:r>
        <w:rPr>
          <w:spacing w:val="-2"/>
          <w:sz w:val="24"/>
        </w:rPr>
        <w:t xml:space="preserve"> </w:t>
      </w:r>
      <w:r>
        <w:rPr>
          <w:sz w:val="24"/>
        </w:rPr>
        <w:t>the</w:t>
      </w:r>
      <w:r>
        <w:rPr>
          <w:spacing w:val="-4"/>
          <w:sz w:val="24"/>
        </w:rPr>
        <w:t xml:space="preserve"> </w:t>
      </w:r>
      <w:r>
        <w:rPr>
          <w:sz w:val="24"/>
        </w:rPr>
        <w:t>Electrical</w:t>
      </w:r>
      <w:r>
        <w:rPr>
          <w:spacing w:val="-5"/>
          <w:sz w:val="24"/>
        </w:rPr>
        <w:t xml:space="preserve"> </w:t>
      </w:r>
      <w:r>
        <w:rPr>
          <w:sz w:val="24"/>
        </w:rPr>
        <w:t>Systems</w:t>
      </w:r>
      <w:r>
        <w:rPr>
          <w:spacing w:val="-3"/>
          <w:sz w:val="24"/>
        </w:rPr>
        <w:t xml:space="preserve"> </w:t>
      </w:r>
      <w:r>
        <w:rPr>
          <w:sz w:val="24"/>
        </w:rPr>
        <w:t>FOG</w:t>
      </w:r>
      <w:r>
        <w:rPr>
          <w:spacing w:val="-3"/>
          <w:sz w:val="24"/>
        </w:rPr>
        <w:t xml:space="preserve"> </w:t>
      </w:r>
      <w:r>
        <w:rPr>
          <w:sz w:val="24"/>
        </w:rPr>
        <w:t>and</w:t>
      </w:r>
      <w:r>
        <w:rPr>
          <w:spacing w:val="-4"/>
          <w:sz w:val="24"/>
        </w:rPr>
        <w:t xml:space="preserve"> </w:t>
      </w:r>
      <w:r>
        <w:rPr>
          <w:sz w:val="24"/>
        </w:rPr>
        <w:t>provide</w:t>
      </w:r>
      <w:r>
        <w:rPr>
          <w:spacing w:val="-5"/>
          <w:sz w:val="24"/>
        </w:rPr>
        <w:t xml:space="preserve"> </w:t>
      </w:r>
      <w:r>
        <w:rPr>
          <w:sz w:val="24"/>
        </w:rPr>
        <w:t>to</w:t>
      </w:r>
      <w:r>
        <w:rPr>
          <w:spacing w:val="-5"/>
          <w:sz w:val="24"/>
        </w:rPr>
        <w:t xml:space="preserve"> </w:t>
      </w:r>
      <w:r>
        <w:rPr>
          <w:sz w:val="24"/>
        </w:rPr>
        <w:t>designated</w:t>
      </w:r>
      <w:r>
        <w:rPr>
          <w:spacing w:val="-2"/>
          <w:sz w:val="24"/>
        </w:rPr>
        <w:t xml:space="preserve"> </w:t>
      </w:r>
      <w:r>
        <w:rPr>
          <w:sz w:val="24"/>
        </w:rPr>
        <w:t>and</w:t>
      </w:r>
      <w:r>
        <w:rPr>
          <w:spacing w:val="-4"/>
          <w:sz w:val="24"/>
        </w:rPr>
        <w:t xml:space="preserve"> </w:t>
      </w:r>
      <w:r>
        <w:rPr>
          <w:sz w:val="24"/>
        </w:rPr>
        <w:t>trained employee(s) who will be responsible for emergency shutdown and restoration following an electrical failure</w:t>
      </w:r>
    </w:p>
    <w:p w14:paraId="5D6B67E6" w14:textId="77777777" w:rsidR="00054C28" w:rsidRDefault="00D50A48">
      <w:pPr>
        <w:pStyle w:val="Heading3"/>
        <w:spacing w:before="123"/>
      </w:pPr>
      <w:bookmarkStart w:id="142" w:name="_Toc184969063"/>
      <w:r>
        <w:rPr>
          <w:color w:val="006480"/>
        </w:rPr>
        <w:t>Backup</w:t>
      </w:r>
      <w:r>
        <w:rPr>
          <w:color w:val="006480"/>
          <w:spacing w:val="-4"/>
        </w:rPr>
        <w:t xml:space="preserve"> </w:t>
      </w:r>
      <w:r>
        <w:rPr>
          <w:color w:val="006480"/>
        </w:rPr>
        <w:t>Supplies</w:t>
      </w:r>
      <w:r>
        <w:rPr>
          <w:color w:val="006480"/>
          <w:spacing w:val="-4"/>
        </w:rPr>
        <w:t xml:space="preserve"> </w:t>
      </w:r>
      <w:r>
        <w:rPr>
          <w:color w:val="006480"/>
        </w:rPr>
        <w:t>and</w:t>
      </w:r>
      <w:r>
        <w:rPr>
          <w:color w:val="006480"/>
          <w:spacing w:val="-3"/>
        </w:rPr>
        <w:t xml:space="preserve"> </w:t>
      </w:r>
      <w:r>
        <w:rPr>
          <w:color w:val="006480"/>
        </w:rPr>
        <w:t>Other</w:t>
      </w:r>
      <w:r>
        <w:rPr>
          <w:color w:val="006480"/>
          <w:spacing w:val="-2"/>
        </w:rPr>
        <w:t xml:space="preserve"> Resources</w:t>
      </w:r>
      <w:bookmarkEnd w:id="142"/>
    </w:p>
    <w:p w14:paraId="7C7DDA37" w14:textId="77777777" w:rsidR="00054C28" w:rsidRDefault="00D50A48">
      <w:pPr>
        <w:pStyle w:val="ListParagraph"/>
        <w:numPr>
          <w:ilvl w:val="0"/>
          <w:numId w:val="5"/>
        </w:numPr>
        <w:tabs>
          <w:tab w:val="left" w:pos="1660"/>
        </w:tabs>
        <w:spacing w:before="119"/>
        <w:rPr>
          <w:sz w:val="24"/>
        </w:rPr>
      </w:pPr>
      <w:r>
        <w:rPr>
          <w:sz w:val="24"/>
        </w:rPr>
        <w:t>Identify</w:t>
      </w:r>
      <w:r>
        <w:rPr>
          <w:spacing w:val="-3"/>
          <w:sz w:val="24"/>
        </w:rPr>
        <w:t xml:space="preserve"> </w:t>
      </w:r>
      <w:r>
        <w:rPr>
          <w:sz w:val="24"/>
        </w:rPr>
        <w:t>all</w:t>
      </w:r>
      <w:r>
        <w:rPr>
          <w:spacing w:val="-4"/>
          <w:sz w:val="24"/>
        </w:rPr>
        <w:t xml:space="preserve"> </w:t>
      </w:r>
      <w:r>
        <w:rPr>
          <w:sz w:val="24"/>
        </w:rPr>
        <w:t>of</w:t>
      </w:r>
      <w:r>
        <w:rPr>
          <w:spacing w:val="-3"/>
          <w:sz w:val="24"/>
        </w:rPr>
        <w:t xml:space="preserve"> </w:t>
      </w:r>
      <w:r>
        <w:rPr>
          <w:sz w:val="24"/>
        </w:rPr>
        <w:t>the</w:t>
      </w:r>
      <w:r>
        <w:rPr>
          <w:spacing w:val="-1"/>
          <w:sz w:val="24"/>
        </w:rPr>
        <w:t xml:space="preserve"> </w:t>
      </w:r>
      <w:r>
        <w:rPr>
          <w:sz w:val="24"/>
        </w:rPr>
        <w:t>items</w:t>
      </w:r>
      <w:r>
        <w:rPr>
          <w:spacing w:val="-4"/>
          <w:sz w:val="24"/>
        </w:rPr>
        <w:t xml:space="preserve"> </w:t>
      </w:r>
      <w:r>
        <w:rPr>
          <w:sz w:val="24"/>
        </w:rPr>
        <w:t>needed</w:t>
      </w:r>
      <w:r>
        <w:rPr>
          <w:spacing w:val="-3"/>
          <w:sz w:val="24"/>
        </w:rPr>
        <w:t xml:space="preserve"> </w:t>
      </w:r>
      <w:r>
        <w:rPr>
          <w:sz w:val="24"/>
        </w:rPr>
        <w:t>that</w:t>
      </w:r>
      <w:r>
        <w:rPr>
          <w:spacing w:val="-1"/>
          <w:sz w:val="24"/>
        </w:rPr>
        <w:t xml:space="preserve"> </w:t>
      </w:r>
      <w:r>
        <w:rPr>
          <w:sz w:val="24"/>
        </w:rPr>
        <w:t>rely</w:t>
      </w:r>
      <w:r>
        <w:rPr>
          <w:spacing w:val="-5"/>
          <w:sz w:val="24"/>
        </w:rPr>
        <w:t xml:space="preserve"> </w:t>
      </w:r>
      <w:r>
        <w:rPr>
          <w:sz w:val="24"/>
        </w:rPr>
        <w:t>on</w:t>
      </w:r>
      <w:r>
        <w:rPr>
          <w:spacing w:val="-3"/>
          <w:sz w:val="24"/>
        </w:rPr>
        <w:t xml:space="preserve"> </w:t>
      </w:r>
      <w:r>
        <w:rPr>
          <w:spacing w:val="-2"/>
          <w:sz w:val="24"/>
        </w:rPr>
        <w:t>electricity</w:t>
      </w:r>
    </w:p>
    <w:p w14:paraId="0329585C" w14:textId="77777777" w:rsidR="00054C28" w:rsidRDefault="00D50A48">
      <w:pPr>
        <w:pStyle w:val="ListParagraph"/>
        <w:numPr>
          <w:ilvl w:val="0"/>
          <w:numId w:val="5"/>
        </w:numPr>
        <w:tabs>
          <w:tab w:val="left" w:pos="1660"/>
        </w:tabs>
        <w:ind w:right="391"/>
        <w:rPr>
          <w:sz w:val="24"/>
        </w:rPr>
      </w:pPr>
      <w:r>
        <w:rPr>
          <w:sz w:val="24"/>
        </w:rPr>
        <w:t>Identify</w:t>
      </w:r>
      <w:r>
        <w:rPr>
          <w:spacing w:val="-4"/>
          <w:sz w:val="24"/>
        </w:rPr>
        <w:t xml:space="preserve"> </w:t>
      </w:r>
      <w:r>
        <w:rPr>
          <w:sz w:val="24"/>
        </w:rPr>
        <w:t>and</w:t>
      </w:r>
      <w:r>
        <w:rPr>
          <w:spacing w:val="-5"/>
          <w:sz w:val="24"/>
        </w:rPr>
        <w:t xml:space="preserve"> </w:t>
      </w:r>
      <w:r>
        <w:rPr>
          <w:sz w:val="24"/>
        </w:rPr>
        <w:t>have</w:t>
      </w:r>
      <w:r>
        <w:rPr>
          <w:spacing w:val="-6"/>
          <w:sz w:val="24"/>
        </w:rPr>
        <w:t xml:space="preserve"> </w:t>
      </w:r>
      <w:r>
        <w:rPr>
          <w:sz w:val="24"/>
        </w:rPr>
        <w:t>emergency</w:t>
      </w:r>
      <w:r>
        <w:rPr>
          <w:spacing w:val="-4"/>
          <w:sz w:val="24"/>
        </w:rPr>
        <w:t xml:space="preserve"> </w:t>
      </w:r>
      <w:r>
        <w:rPr>
          <w:sz w:val="24"/>
        </w:rPr>
        <w:t>plans</w:t>
      </w:r>
      <w:r>
        <w:rPr>
          <w:spacing w:val="-4"/>
          <w:sz w:val="24"/>
        </w:rPr>
        <w:t xml:space="preserve"> </w:t>
      </w:r>
      <w:r>
        <w:rPr>
          <w:sz w:val="24"/>
        </w:rPr>
        <w:t>for</w:t>
      </w:r>
      <w:r>
        <w:rPr>
          <w:spacing w:val="-3"/>
          <w:sz w:val="24"/>
        </w:rPr>
        <w:t xml:space="preserve"> </w:t>
      </w:r>
      <w:r>
        <w:rPr>
          <w:sz w:val="24"/>
        </w:rPr>
        <w:t>students</w:t>
      </w:r>
      <w:r>
        <w:rPr>
          <w:spacing w:val="-4"/>
          <w:sz w:val="24"/>
        </w:rPr>
        <w:t xml:space="preserve"> </w:t>
      </w:r>
      <w:r>
        <w:rPr>
          <w:sz w:val="24"/>
        </w:rPr>
        <w:t>or</w:t>
      </w:r>
      <w:r>
        <w:rPr>
          <w:spacing w:val="-3"/>
          <w:sz w:val="24"/>
        </w:rPr>
        <w:t xml:space="preserve"> </w:t>
      </w:r>
      <w:r>
        <w:rPr>
          <w:sz w:val="24"/>
        </w:rPr>
        <w:t>staff</w:t>
      </w:r>
      <w:r>
        <w:rPr>
          <w:spacing w:val="-3"/>
          <w:sz w:val="24"/>
        </w:rPr>
        <w:t xml:space="preserve"> </w:t>
      </w:r>
      <w:r>
        <w:rPr>
          <w:sz w:val="24"/>
        </w:rPr>
        <w:t>relying</w:t>
      </w:r>
      <w:r>
        <w:rPr>
          <w:spacing w:val="-6"/>
          <w:sz w:val="24"/>
        </w:rPr>
        <w:t xml:space="preserve"> </w:t>
      </w:r>
      <w:r>
        <w:rPr>
          <w:sz w:val="24"/>
        </w:rPr>
        <w:t>upon</w:t>
      </w:r>
      <w:r>
        <w:rPr>
          <w:spacing w:val="-2"/>
          <w:sz w:val="24"/>
        </w:rPr>
        <w:t xml:space="preserve"> </w:t>
      </w:r>
      <w:r>
        <w:rPr>
          <w:sz w:val="24"/>
        </w:rPr>
        <w:t>medical</w:t>
      </w:r>
      <w:r>
        <w:rPr>
          <w:spacing w:val="-3"/>
          <w:sz w:val="24"/>
        </w:rPr>
        <w:t xml:space="preserve"> </w:t>
      </w:r>
      <w:r>
        <w:rPr>
          <w:sz w:val="24"/>
        </w:rPr>
        <w:t>devices</w:t>
      </w:r>
      <w:r>
        <w:rPr>
          <w:spacing w:val="-6"/>
          <w:sz w:val="24"/>
        </w:rPr>
        <w:t xml:space="preserve"> </w:t>
      </w:r>
      <w:r>
        <w:rPr>
          <w:sz w:val="24"/>
        </w:rPr>
        <w:t>powered by electricity and refrigerated medicines</w:t>
      </w:r>
    </w:p>
    <w:p w14:paraId="642F75F2" w14:textId="77777777" w:rsidR="00054C28" w:rsidRDefault="00D50A48">
      <w:pPr>
        <w:pStyle w:val="ListParagraph"/>
        <w:numPr>
          <w:ilvl w:val="0"/>
          <w:numId w:val="5"/>
        </w:numPr>
        <w:tabs>
          <w:tab w:val="left" w:pos="1660"/>
        </w:tabs>
        <w:ind w:right="469"/>
        <w:rPr>
          <w:sz w:val="24"/>
        </w:rPr>
      </w:pPr>
      <w:r>
        <w:rPr>
          <w:sz w:val="24"/>
        </w:rPr>
        <w:t>Find</w:t>
      </w:r>
      <w:r>
        <w:rPr>
          <w:spacing w:val="-5"/>
          <w:sz w:val="24"/>
        </w:rPr>
        <w:t xml:space="preserve"> </w:t>
      </w:r>
      <w:r>
        <w:rPr>
          <w:sz w:val="24"/>
        </w:rPr>
        <w:t>out</w:t>
      </w:r>
      <w:r>
        <w:rPr>
          <w:spacing w:val="-3"/>
          <w:sz w:val="24"/>
        </w:rPr>
        <w:t xml:space="preserve"> </w:t>
      </w:r>
      <w:r>
        <w:rPr>
          <w:sz w:val="24"/>
        </w:rPr>
        <w:t>how</w:t>
      </w:r>
      <w:r>
        <w:rPr>
          <w:spacing w:val="-4"/>
          <w:sz w:val="24"/>
        </w:rPr>
        <w:t xml:space="preserve"> </w:t>
      </w:r>
      <w:r>
        <w:rPr>
          <w:sz w:val="24"/>
        </w:rPr>
        <w:t>long</w:t>
      </w:r>
      <w:r>
        <w:rPr>
          <w:spacing w:val="-5"/>
          <w:sz w:val="24"/>
        </w:rPr>
        <w:t xml:space="preserve"> </w:t>
      </w:r>
      <w:r>
        <w:rPr>
          <w:sz w:val="24"/>
        </w:rPr>
        <w:t>medication</w:t>
      </w:r>
      <w:r>
        <w:rPr>
          <w:spacing w:val="-5"/>
          <w:sz w:val="24"/>
        </w:rPr>
        <w:t xml:space="preserve"> </w:t>
      </w:r>
      <w:r>
        <w:rPr>
          <w:sz w:val="24"/>
        </w:rPr>
        <w:t>can</w:t>
      </w:r>
      <w:r>
        <w:rPr>
          <w:spacing w:val="-5"/>
          <w:sz w:val="24"/>
        </w:rPr>
        <w:t xml:space="preserve"> </w:t>
      </w:r>
      <w:r>
        <w:rPr>
          <w:sz w:val="24"/>
        </w:rPr>
        <w:t>be</w:t>
      </w:r>
      <w:r>
        <w:rPr>
          <w:spacing w:val="-3"/>
          <w:sz w:val="24"/>
        </w:rPr>
        <w:t xml:space="preserve"> </w:t>
      </w:r>
      <w:r>
        <w:rPr>
          <w:sz w:val="24"/>
        </w:rPr>
        <w:t>stored</w:t>
      </w:r>
      <w:r>
        <w:rPr>
          <w:spacing w:val="-2"/>
          <w:sz w:val="24"/>
        </w:rPr>
        <w:t xml:space="preserve"> </w:t>
      </w:r>
      <w:r>
        <w:rPr>
          <w:sz w:val="24"/>
        </w:rPr>
        <w:t>at</w:t>
      </w:r>
      <w:r>
        <w:rPr>
          <w:spacing w:val="-5"/>
          <w:sz w:val="24"/>
        </w:rPr>
        <w:t xml:space="preserve"> </w:t>
      </w:r>
      <w:r>
        <w:rPr>
          <w:sz w:val="24"/>
        </w:rPr>
        <w:t>higher</w:t>
      </w:r>
      <w:r>
        <w:rPr>
          <w:spacing w:val="-5"/>
          <w:sz w:val="24"/>
        </w:rPr>
        <w:t xml:space="preserve"> </w:t>
      </w:r>
      <w:r>
        <w:rPr>
          <w:sz w:val="24"/>
        </w:rPr>
        <w:t>temperatures</w:t>
      </w:r>
      <w:r>
        <w:rPr>
          <w:spacing w:val="-5"/>
          <w:sz w:val="24"/>
        </w:rPr>
        <w:t xml:space="preserve"> </w:t>
      </w:r>
      <w:r>
        <w:rPr>
          <w:sz w:val="24"/>
        </w:rPr>
        <w:t>and</w:t>
      </w:r>
      <w:r>
        <w:rPr>
          <w:spacing w:val="-3"/>
          <w:sz w:val="24"/>
        </w:rPr>
        <w:t xml:space="preserve"> </w:t>
      </w:r>
      <w:r>
        <w:rPr>
          <w:sz w:val="24"/>
        </w:rPr>
        <w:t>get</w:t>
      </w:r>
      <w:r>
        <w:rPr>
          <w:spacing w:val="-2"/>
          <w:sz w:val="24"/>
        </w:rPr>
        <w:t xml:space="preserve"> </w:t>
      </w:r>
      <w:r>
        <w:rPr>
          <w:sz w:val="24"/>
        </w:rPr>
        <w:t>specific</w:t>
      </w:r>
      <w:r>
        <w:rPr>
          <w:spacing w:val="-4"/>
          <w:sz w:val="24"/>
        </w:rPr>
        <w:t xml:space="preserve"> </w:t>
      </w:r>
      <w:r>
        <w:rPr>
          <w:sz w:val="24"/>
        </w:rPr>
        <w:t>guidance for any medications that are critical for life</w:t>
      </w:r>
    </w:p>
    <w:p w14:paraId="0BCCAB6C" w14:textId="77777777" w:rsidR="00054C28" w:rsidRDefault="00054C28">
      <w:pPr>
        <w:rPr>
          <w:sz w:val="24"/>
        </w:rPr>
        <w:sectPr w:rsidR="00054C28">
          <w:pgSz w:w="12240" w:h="15840"/>
          <w:pgMar w:top="1580" w:right="860" w:bottom="280" w:left="140" w:header="768" w:footer="0" w:gutter="0"/>
          <w:cols w:space="720"/>
        </w:sectPr>
      </w:pPr>
    </w:p>
    <w:p w14:paraId="45D904EF" w14:textId="77777777" w:rsidR="00054C28" w:rsidRDefault="00054C28">
      <w:pPr>
        <w:pStyle w:val="BodyText"/>
        <w:spacing w:before="4"/>
        <w:ind w:left="0"/>
      </w:pPr>
    </w:p>
    <w:p w14:paraId="319F0F3B" w14:textId="77777777" w:rsidR="00054C28" w:rsidRDefault="00D50A48">
      <w:pPr>
        <w:pStyle w:val="ListParagraph"/>
        <w:numPr>
          <w:ilvl w:val="0"/>
          <w:numId w:val="5"/>
        </w:numPr>
        <w:tabs>
          <w:tab w:val="left" w:pos="1660"/>
        </w:tabs>
        <w:rPr>
          <w:sz w:val="24"/>
        </w:rPr>
      </w:pPr>
      <w:r>
        <w:rPr>
          <w:sz w:val="24"/>
        </w:rPr>
        <w:t>Plan</w:t>
      </w:r>
      <w:r>
        <w:rPr>
          <w:spacing w:val="-6"/>
          <w:sz w:val="24"/>
        </w:rPr>
        <w:t xml:space="preserve"> </w:t>
      </w:r>
      <w:r>
        <w:rPr>
          <w:sz w:val="24"/>
        </w:rPr>
        <w:t>for</w:t>
      </w:r>
      <w:r>
        <w:rPr>
          <w:spacing w:val="-3"/>
          <w:sz w:val="24"/>
        </w:rPr>
        <w:t xml:space="preserve"> </w:t>
      </w:r>
      <w:r>
        <w:rPr>
          <w:sz w:val="24"/>
        </w:rPr>
        <w:t>batteries</w:t>
      </w:r>
      <w:r>
        <w:rPr>
          <w:spacing w:val="-2"/>
          <w:sz w:val="24"/>
        </w:rPr>
        <w:t xml:space="preserve"> </w:t>
      </w:r>
      <w:r>
        <w:rPr>
          <w:sz w:val="24"/>
        </w:rPr>
        <w:t>and</w:t>
      </w:r>
      <w:r>
        <w:rPr>
          <w:spacing w:val="-3"/>
          <w:sz w:val="24"/>
        </w:rPr>
        <w:t xml:space="preserve"> </w:t>
      </w:r>
      <w:r>
        <w:rPr>
          <w:sz w:val="24"/>
        </w:rPr>
        <w:t>other</w:t>
      </w:r>
      <w:r>
        <w:rPr>
          <w:spacing w:val="-2"/>
          <w:sz w:val="24"/>
        </w:rPr>
        <w:t xml:space="preserve"> </w:t>
      </w:r>
      <w:r>
        <w:rPr>
          <w:sz w:val="24"/>
        </w:rPr>
        <w:t>alternatives</w:t>
      </w:r>
      <w:r>
        <w:rPr>
          <w:spacing w:val="-4"/>
          <w:sz w:val="24"/>
        </w:rPr>
        <w:t xml:space="preserve"> </w:t>
      </w:r>
      <w:r>
        <w:rPr>
          <w:sz w:val="24"/>
        </w:rPr>
        <w:t>to</w:t>
      </w:r>
      <w:r>
        <w:rPr>
          <w:spacing w:val="-4"/>
          <w:sz w:val="24"/>
        </w:rPr>
        <w:t xml:space="preserve"> </w:t>
      </w:r>
      <w:r>
        <w:rPr>
          <w:sz w:val="24"/>
        </w:rPr>
        <w:t>meet</w:t>
      </w:r>
      <w:r>
        <w:rPr>
          <w:spacing w:val="-4"/>
          <w:sz w:val="24"/>
        </w:rPr>
        <w:t xml:space="preserve"> </w:t>
      </w:r>
      <w:r>
        <w:rPr>
          <w:sz w:val="24"/>
        </w:rPr>
        <w:t>our</w:t>
      </w:r>
      <w:r>
        <w:rPr>
          <w:spacing w:val="-4"/>
          <w:sz w:val="24"/>
        </w:rPr>
        <w:t xml:space="preserve"> </w:t>
      </w:r>
      <w:r>
        <w:rPr>
          <w:sz w:val="24"/>
        </w:rPr>
        <w:t>needs</w:t>
      </w:r>
      <w:r>
        <w:rPr>
          <w:spacing w:val="-3"/>
          <w:sz w:val="24"/>
        </w:rPr>
        <w:t xml:space="preserve"> </w:t>
      </w:r>
      <w:r>
        <w:rPr>
          <w:sz w:val="24"/>
        </w:rPr>
        <w:t>when</w:t>
      </w:r>
      <w:r>
        <w:rPr>
          <w:spacing w:val="-1"/>
          <w:sz w:val="24"/>
        </w:rPr>
        <w:t xml:space="preserve"> </w:t>
      </w:r>
      <w:r>
        <w:rPr>
          <w:sz w:val="24"/>
        </w:rPr>
        <w:t>the</w:t>
      </w:r>
      <w:r>
        <w:rPr>
          <w:spacing w:val="-5"/>
          <w:sz w:val="24"/>
        </w:rPr>
        <w:t xml:space="preserve"> </w:t>
      </w:r>
      <w:r>
        <w:rPr>
          <w:sz w:val="24"/>
        </w:rPr>
        <w:t>power</w:t>
      </w:r>
      <w:r>
        <w:rPr>
          <w:spacing w:val="-1"/>
          <w:sz w:val="24"/>
        </w:rPr>
        <w:t xml:space="preserve"> </w:t>
      </w:r>
      <w:r>
        <w:rPr>
          <w:sz w:val="24"/>
        </w:rPr>
        <w:t>goes</w:t>
      </w:r>
      <w:r>
        <w:rPr>
          <w:spacing w:val="-4"/>
          <w:sz w:val="24"/>
        </w:rPr>
        <w:t xml:space="preserve"> </w:t>
      </w:r>
      <w:r>
        <w:rPr>
          <w:spacing w:val="-5"/>
          <w:sz w:val="24"/>
        </w:rPr>
        <w:t>out</w:t>
      </w:r>
    </w:p>
    <w:p w14:paraId="3E180C12" w14:textId="77777777" w:rsidR="00054C28" w:rsidRDefault="00D50A48">
      <w:pPr>
        <w:pStyle w:val="ListParagraph"/>
        <w:numPr>
          <w:ilvl w:val="0"/>
          <w:numId w:val="5"/>
        </w:numPr>
        <w:tabs>
          <w:tab w:val="left" w:pos="1660"/>
        </w:tabs>
        <w:rPr>
          <w:sz w:val="24"/>
        </w:rPr>
      </w:pPr>
      <w:r>
        <w:rPr>
          <w:sz w:val="24"/>
        </w:rPr>
        <w:t>Sign</w:t>
      </w:r>
      <w:r>
        <w:rPr>
          <w:spacing w:val="-4"/>
          <w:sz w:val="24"/>
        </w:rPr>
        <w:t xml:space="preserve"> </w:t>
      </w:r>
      <w:r>
        <w:rPr>
          <w:sz w:val="24"/>
        </w:rPr>
        <w:t>up</w:t>
      </w:r>
      <w:r>
        <w:rPr>
          <w:spacing w:val="-4"/>
          <w:sz w:val="24"/>
        </w:rPr>
        <w:t xml:space="preserve"> </w:t>
      </w:r>
      <w:r>
        <w:rPr>
          <w:sz w:val="24"/>
        </w:rPr>
        <w:t>for</w:t>
      </w:r>
      <w:r>
        <w:rPr>
          <w:spacing w:val="-2"/>
          <w:sz w:val="24"/>
        </w:rPr>
        <w:t xml:space="preserve"> </w:t>
      </w:r>
      <w:r>
        <w:rPr>
          <w:sz w:val="24"/>
        </w:rPr>
        <w:t>local</w:t>
      </w:r>
      <w:r>
        <w:rPr>
          <w:spacing w:val="-1"/>
          <w:sz w:val="24"/>
        </w:rPr>
        <w:t xml:space="preserve"> </w:t>
      </w:r>
      <w:r>
        <w:rPr>
          <w:sz w:val="24"/>
        </w:rPr>
        <w:t>alerts</w:t>
      </w:r>
      <w:r>
        <w:rPr>
          <w:spacing w:val="-3"/>
          <w:sz w:val="24"/>
        </w:rPr>
        <w:t xml:space="preserve"> </w:t>
      </w:r>
      <w:r>
        <w:rPr>
          <w:sz w:val="24"/>
        </w:rPr>
        <w:t>and</w:t>
      </w:r>
      <w:r>
        <w:rPr>
          <w:spacing w:val="-2"/>
          <w:sz w:val="24"/>
        </w:rPr>
        <w:t xml:space="preserve"> </w:t>
      </w:r>
      <w:r>
        <w:rPr>
          <w:sz w:val="24"/>
        </w:rPr>
        <w:t>warning</w:t>
      </w:r>
      <w:r>
        <w:rPr>
          <w:spacing w:val="-3"/>
          <w:sz w:val="24"/>
        </w:rPr>
        <w:t xml:space="preserve"> </w:t>
      </w:r>
      <w:r>
        <w:rPr>
          <w:sz w:val="24"/>
        </w:rPr>
        <w:t>systems.</w:t>
      </w:r>
      <w:r>
        <w:rPr>
          <w:spacing w:val="-4"/>
          <w:sz w:val="24"/>
        </w:rPr>
        <w:t xml:space="preserve"> </w:t>
      </w:r>
      <w:r>
        <w:rPr>
          <w:sz w:val="24"/>
        </w:rPr>
        <w:t>Monitor</w:t>
      </w:r>
      <w:r>
        <w:rPr>
          <w:spacing w:val="-4"/>
          <w:sz w:val="24"/>
        </w:rPr>
        <w:t xml:space="preserve"> </w:t>
      </w:r>
      <w:r>
        <w:rPr>
          <w:sz w:val="24"/>
        </w:rPr>
        <w:t>weather</w:t>
      </w:r>
      <w:r>
        <w:rPr>
          <w:spacing w:val="-3"/>
          <w:sz w:val="24"/>
        </w:rPr>
        <w:t xml:space="preserve"> </w:t>
      </w:r>
      <w:r>
        <w:rPr>
          <w:spacing w:val="-2"/>
          <w:sz w:val="24"/>
        </w:rPr>
        <w:t>reports</w:t>
      </w:r>
    </w:p>
    <w:p w14:paraId="3B93ECE0" w14:textId="77777777" w:rsidR="00054C28" w:rsidRDefault="00D50A48">
      <w:pPr>
        <w:pStyle w:val="ListParagraph"/>
        <w:numPr>
          <w:ilvl w:val="0"/>
          <w:numId w:val="5"/>
        </w:numPr>
        <w:tabs>
          <w:tab w:val="left" w:pos="1660"/>
        </w:tabs>
        <w:ind w:right="399"/>
        <w:rPr>
          <w:sz w:val="24"/>
        </w:rPr>
      </w:pPr>
      <w:r>
        <w:rPr>
          <w:sz w:val="24"/>
        </w:rPr>
        <w:t>Ensure</w:t>
      </w:r>
      <w:r>
        <w:rPr>
          <w:spacing w:val="-4"/>
          <w:sz w:val="24"/>
        </w:rPr>
        <w:t xml:space="preserve"> </w:t>
      </w:r>
      <w:r>
        <w:rPr>
          <w:sz w:val="24"/>
        </w:rPr>
        <w:t>that</w:t>
      </w:r>
      <w:r>
        <w:rPr>
          <w:spacing w:val="-4"/>
          <w:sz w:val="24"/>
        </w:rPr>
        <w:t xml:space="preserve"> </w:t>
      </w:r>
      <w:r>
        <w:rPr>
          <w:sz w:val="24"/>
        </w:rPr>
        <w:t>any</w:t>
      </w:r>
      <w:r>
        <w:rPr>
          <w:spacing w:val="-3"/>
          <w:sz w:val="24"/>
        </w:rPr>
        <w:t xml:space="preserve"> </w:t>
      </w:r>
      <w:r>
        <w:rPr>
          <w:sz w:val="24"/>
        </w:rPr>
        <w:t>carbon</w:t>
      </w:r>
      <w:r>
        <w:rPr>
          <w:spacing w:val="-6"/>
          <w:sz w:val="24"/>
        </w:rPr>
        <w:t xml:space="preserve"> </w:t>
      </w:r>
      <w:r>
        <w:rPr>
          <w:sz w:val="24"/>
        </w:rPr>
        <w:t>monoxide</w:t>
      </w:r>
      <w:r>
        <w:rPr>
          <w:spacing w:val="-2"/>
          <w:sz w:val="24"/>
        </w:rPr>
        <w:t xml:space="preserve"> </w:t>
      </w:r>
      <w:r>
        <w:rPr>
          <w:sz w:val="24"/>
        </w:rPr>
        <w:t>detectors</w:t>
      </w:r>
      <w:r>
        <w:rPr>
          <w:spacing w:val="-3"/>
          <w:sz w:val="24"/>
        </w:rPr>
        <w:t xml:space="preserve"> </w:t>
      </w:r>
      <w:r>
        <w:rPr>
          <w:sz w:val="24"/>
        </w:rPr>
        <w:t>are</w:t>
      </w:r>
      <w:r>
        <w:rPr>
          <w:spacing w:val="-2"/>
          <w:sz w:val="24"/>
        </w:rPr>
        <w:t xml:space="preserve"> </w:t>
      </w:r>
      <w:r>
        <w:rPr>
          <w:sz w:val="24"/>
        </w:rPr>
        <w:t>in</w:t>
      </w:r>
      <w:r>
        <w:rPr>
          <w:spacing w:val="-2"/>
          <w:sz w:val="24"/>
        </w:rPr>
        <w:t xml:space="preserve"> </w:t>
      </w:r>
      <w:r>
        <w:rPr>
          <w:sz w:val="24"/>
        </w:rPr>
        <w:t>working</w:t>
      </w:r>
      <w:r>
        <w:rPr>
          <w:spacing w:val="-3"/>
          <w:sz w:val="24"/>
        </w:rPr>
        <w:t xml:space="preserve"> </w:t>
      </w:r>
      <w:r>
        <w:rPr>
          <w:sz w:val="24"/>
        </w:rPr>
        <w:t>order</w:t>
      </w:r>
      <w:r>
        <w:rPr>
          <w:spacing w:val="-4"/>
          <w:sz w:val="24"/>
        </w:rPr>
        <w:t xml:space="preserve"> </w:t>
      </w:r>
      <w:r>
        <w:rPr>
          <w:sz w:val="24"/>
        </w:rPr>
        <w:t>and</w:t>
      </w:r>
      <w:r>
        <w:rPr>
          <w:spacing w:val="-4"/>
          <w:sz w:val="24"/>
        </w:rPr>
        <w:t xml:space="preserve"> </w:t>
      </w:r>
      <w:r>
        <w:rPr>
          <w:sz w:val="24"/>
        </w:rPr>
        <w:t>that</w:t>
      </w:r>
      <w:r>
        <w:rPr>
          <w:spacing w:val="-4"/>
          <w:sz w:val="24"/>
        </w:rPr>
        <w:t xml:space="preserve"> </w:t>
      </w:r>
      <w:r>
        <w:rPr>
          <w:sz w:val="24"/>
        </w:rPr>
        <w:t>battery</w:t>
      </w:r>
      <w:r>
        <w:rPr>
          <w:spacing w:val="-6"/>
          <w:sz w:val="24"/>
        </w:rPr>
        <w:t xml:space="preserve"> </w:t>
      </w:r>
      <w:r>
        <w:rPr>
          <w:sz w:val="24"/>
        </w:rPr>
        <w:t>backups</w:t>
      </w:r>
      <w:r>
        <w:rPr>
          <w:spacing w:val="-5"/>
          <w:sz w:val="24"/>
        </w:rPr>
        <w:t xml:space="preserve"> </w:t>
      </w:r>
      <w:r>
        <w:rPr>
          <w:sz w:val="24"/>
        </w:rPr>
        <w:t xml:space="preserve">are </w:t>
      </w:r>
      <w:r>
        <w:rPr>
          <w:spacing w:val="-2"/>
          <w:sz w:val="24"/>
        </w:rPr>
        <w:t>available</w:t>
      </w:r>
    </w:p>
    <w:p w14:paraId="34F31B27" w14:textId="77777777" w:rsidR="00054C28" w:rsidRDefault="00D50A48">
      <w:pPr>
        <w:pStyle w:val="ListParagraph"/>
        <w:numPr>
          <w:ilvl w:val="0"/>
          <w:numId w:val="5"/>
        </w:numPr>
        <w:tabs>
          <w:tab w:val="left" w:pos="1660"/>
        </w:tabs>
        <w:spacing w:before="2"/>
        <w:ind w:right="957"/>
        <w:rPr>
          <w:sz w:val="24"/>
        </w:rPr>
      </w:pPr>
      <w:r>
        <w:rPr>
          <w:sz w:val="24"/>
        </w:rPr>
        <w:t>Determine</w:t>
      </w:r>
      <w:r>
        <w:rPr>
          <w:spacing w:val="-5"/>
          <w:sz w:val="24"/>
        </w:rPr>
        <w:t xml:space="preserve"> </w:t>
      </w:r>
      <w:r>
        <w:rPr>
          <w:sz w:val="24"/>
        </w:rPr>
        <w:t>whether</w:t>
      </w:r>
      <w:r>
        <w:rPr>
          <w:spacing w:val="-4"/>
          <w:sz w:val="24"/>
        </w:rPr>
        <w:t xml:space="preserve"> </w:t>
      </w:r>
      <w:r>
        <w:rPr>
          <w:sz w:val="24"/>
        </w:rPr>
        <w:t>the</w:t>
      </w:r>
      <w:r>
        <w:rPr>
          <w:spacing w:val="-4"/>
          <w:sz w:val="24"/>
        </w:rPr>
        <w:t xml:space="preserve"> </w:t>
      </w:r>
      <w:r>
        <w:rPr>
          <w:sz w:val="24"/>
        </w:rPr>
        <w:t>phone</w:t>
      </w:r>
      <w:r>
        <w:rPr>
          <w:spacing w:val="-2"/>
          <w:sz w:val="24"/>
        </w:rPr>
        <w:t xml:space="preserve"> </w:t>
      </w:r>
      <w:r>
        <w:rPr>
          <w:sz w:val="24"/>
        </w:rPr>
        <w:t>system</w:t>
      </w:r>
      <w:r>
        <w:rPr>
          <w:spacing w:val="-4"/>
          <w:sz w:val="24"/>
        </w:rPr>
        <w:t xml:space="preserve"> </w:t>
      </w:r>
      <w:r>
        <w:rPr>
          <w:sz w:val="24"/>
        </w:rPr>
        <w:t>will</w:t>
      </w:r>
      <w:r>
        <w:rPr>
          <w:spacing w:val="-5"/>
          <w:sz w:val="24"/>
        </w:rPr>
        <w:t xml:space="preserve"> </w:t>
      </w:r>
      <w:r>
        <w:rPr>
          <w:sz w:val="24"/>
        </w:rPr>
        <w:t>work</w:t>
      </w:r>
      <w:r>
        <w:rPr>
          <w:spacing w:val="-4"/>
          <w:sz w:val="24"/>
        </w:rPr>
        <w:t xml:space="preserve"> </w:t>
      </w:r>
      <w:r>
        <w:rPr>
          <w:sz w:val="24"/>
        </w:rPr>
        <w:t>in</w:t>
      </w:r>
      <w:r>
        <w:rPr>
          <w:spacing w:val="-2"/>
          <w:sz w:val="24"/>
        </w:rPr>
        <w:t xml:space="preserve"> </w:t>
      </w:r>
      <w:r>
        <w:rPr>
          <w:sz w:val="24"/>
        </w:rPr>
        <w:t>a</w:t>
      </w:r>
      <w:r>
        <w:rPr>
          <w:spacing w:val="-5"/>
          <w:sz w:val="24"/>
        </w:rPr>
        <w:t xml:space="preserve"> </w:t>
      </w:r>
      <w:r>
        <w:rPr>
          <w:sz w:val="24"/>
        </w:rPr>
        <w:t>power</w:t>
      </w:r>
      <w:r>
        <w:rPr>
          <w:spacing w:val="-4"/>
          <w:sz w:val="24"/>
        </w:rPr>
        <w:t xml:space="preserve"> </w:t>
      </w:r>
      <w:r>
        <w:rPr>
          <w:sz w:val="24"/>
        </w:rPr>
        <w:t>outage</w:t>
      </w:r>
      <w:r>
        <w:rPr>
          <w:spacing w:val="-2"/>
          <w:sz w:val="24"/>
        </w:rPr>
        <w:t xml:space="preserve"> </w:t>
      </w:r>
      <w:r>
        <w:rPr>
          <w:sz w:val="24"/>
        </w:rPr>
        <w:t>and</w:t>
      </w:r>
      <w:r>
        <w:rPr>
          <w:spacing w:val="-4"/>
          <w:sz w:val="24"/>
        </w:rPr>
        <w:t xml:space="preserve"> </w:t>
      </w:r>
      <w:r>
        <w:rPr>
          <w:sz w:val="24"/>
        </w:rPr>
        <w:t>how</w:t>
      </w:r>
      <w:r>
        <w:rPr>
          <w:spacing w:val="-2"/>
          <w:sz w:val="24"/>
        </w:rPr>
        <w:t xml:space="preserve"> </w:t>
      </w:r>
      <w:r>
        <w:rPr>
          <w:sz w:val="24"/>
        </w:rPr>
        <w:t>long</w:t>
      </w:r>
      <w:r>
        <w:rPr>
          <w:spacing w:val="-3"/>
          <w:sz w:val="24"/>
        </w:rPr>
        <w:t xml:space="preserve"> </w:t>
      </w:r>
      <w:r>
        <w:rPr>
          <w:sz w:val="24"/>
        </w:rPr>
        <w:t>battery backup will last</w:t>
      </w:r>
    </w:p>
    <w:p w14:paraId="6D656F79" w14:textId="77777777" w:rsidR="00054C28" w:rsidRDefault="00D50A48">
      <w:pPr>
        <w:pStyle w:val="ListParagraph"/>
        <w:numPr>
          <w:ilvl w:val="0"/>
          <w:numId w:val="5"/>
        </w:numPr>
        <w:tabs>
          <w:tab w:val="left" w:pos="1660"/>
        </w:tabs>
        <w:spacing w:line="293" w:lineRule="exact"/>
        <w:rPr>
          <w:sz w:val="24"/>
        </w:rPr>
      </w:pPr>
      <w:r>
        <w:rPr>
          <w:sz w:val="24"/>
        </w:rPr>
        <w:t>Review the</w:t>
      </w:r>
      <w:r>
        <w:rPr>
          <w:spacing w:val="-4"/>
          <w:sz w:val="24"/>
        </w:rPr>
        <w:t xml:space="preserve"> </w:t>
      </w:r>
      <w:r>
        <w:rPr>
          <w:sz w:val="24"/>
        </w:rPr>
        <w:t>supplies</w:t>
      </w:r>
      <w:r>
        <w:rPr>
          <w:spacing w:val="-4"/>
          <w:sz w:val="24"/>
        </w:rPr>
        <w:t xml:space="preserve"> </w:t>
      </w:r>
      <w:r>
        <w:rPr>
          <w:sz w:val="24"/>
        </w:rPr>
        <w:t>that</w:t>
      </w:r>
      <w:r>
        <w:rPr>
          <w:spacing w:val="-3"/>
          <w:sz w:val="24"/>
        </w:rPr>
        <w:t xml:space="preserve"> </w:t>
      </w:r>
      <w:r>
        <w:rPr>
          <w:sz w:val="24"/>
        </w:rPr>
        <w:t>are</w:t>
      </w:r>
      <w:r>
        <w:rPr>
          <w:spacing w:val="-1"/>
          <w:sz w:val="24"/>
        </w:rPr>
        <w:t xml:space="preserve"> </w:t>
      </w:r>
      <w:r>
        <w:rPr>
          <w:sz w:val="24"/>
        </w:rPr>
        <w:t>available</w:t>
      </w:r>
      <w:r>
        <w:rPr>
          <w:spacing w:val="-1"/>
          <w:sz w:val="24"/>
        </w:rPr>
        <w:t xml:space="preserve"> </w:t>
      </w:r>
      <w:r>
        <w:rPr>
          <w:sz w:val="24"/>
        </w:rPr>
        <w:t>in</w:t>
      </w:r>
      <w:r>
        <w:rPr>
          <w:spacing w:val="-1"/>
          <w:sz w:val="24"/>
        </w:rPr>
        <w:t xml:space="preserve"> </w:t>
      </w:r>
      <w:r>
        <w:rPr>
          <w:sz w:val="24"/>
        </w:rPr>
        <w:t>case</w:t>
      </w:r>
      <w:r>
        <w:rPr>
          <w:spacing w:val="-3"/>
          <w:sz w:val="24"/>
        </w:rPr>
        <w:t xml:space="preserve"> </w:t>
      </w:r>
      <w:r>
        <w:rPr>
          <w:sz w:val="24"/>
        </w:rPr>
        <w:t>of</w:t>
      </w:r>
      <w:r>
        <w:rPr>
          <w:spacing w:val="-3"/>
          <w:sz w:val="24"/>
        </w:rPr>
        <w:t xml:space="preserve"> </w:t>
      </w:r>
      <w:r>
        <w:rPr>
          <w:sz w:val="24"/>
        </w:rPr>
        <w:t>a</w:t>
      </w:r>
      <w:r>
        <w:rPr>
          <w:spacing w:val="-3"/>
          <w:sz w:val="24"/>
        </w:rPr>
        <w:t xml:space="preserve"> </w:t>
      </w:r>
      <w:r>
        <w:rPr>
          <w:sz w:val="24"/>
        </w:rPr>
        <w:t xml:space="preserve">power </w:t>
      </w:r>
      <w:r>
        <w:rPr>
          <w:spacing w:val="-2"/>
          <w:sz w:val="24"/>
        </w:rPr>
        <w:t>outage</w:t>
      </w:r>
    </w:p>
    <w:p w14:paraId="677259A9" w14:textId="77777777" w:rsidR="00054C28" w:rsidRDefault="00D50A48">
      <w:pPr>
        <w:pStyle w:val="ListParagraph"/>
        <w:numPr>
          <w:ilvl w:val="0"/>
          <w:numId w:val="5"/>
        </w:numPr>
        <w:tabs>
          <w:tab w:val="left" w:pos="1660"/>
        </w:tabs>
        <w:ind w:right="537"/>
        <w:rPr>
          <w:sz w:val="24"/>
        </w:rPr>
      </w:pPr>
      <w:r>
        <w:rPr>
          <w:sz w:val="24"/>
        </w:rPr>
        <w:t>Have</w:t>
      </w:r>
      <w:r>
        <w:rPr>
          <w:spacing w:val="-3"/>
          <w:sz w:val="24"/>
        </w:rPr>
        <w:t xml:space="preserve"> </w:t>
      </w:r>
      <w:r>
        <w:rPr>
          <w:sz w:val="24"/>
        </w:rPr>
        <w:t>flashlights</w:t>
      </w:r>
      <w:r>
        <w:rPr>
          <w:spacing w:val="-6"/>
          <w:sz w:val="24"/>
        </w:rPr>
        <w:t xml:space="preserve"> </w:t>
      </w:r>
      <w:r>
        <w:rPr>
          <w:sz w:val="24"/>
        </w:rPr>
        <w:t>with</w:t>
      </w:r>
      <w:r>
        <w:rPr>
          <w:spacing w:val="-5"/>
          <w:sz w:val="24"/>
        </w:rPr>
        <w:t xml:space="preserve"> </w:t>
      </w:r>
      <w:r>
        <w:rPr>
          <w:sz w:val="24"/>
        </w:rPr>
        <w:t>extra</w:t>
      </w:r>
      <w:r>
        <w:rPr>
          <w:spacing w:val="-3"/>
          <w:sz w:val="24"/>
        </w:rPr>
        <w:t xml:space="preserve"> </w:t>
      </w:r>
      <w:r>
        <w:rPr>
          <w:sz w:val="24"/>
        </w:rPr>
        <w:t>batteries</w:t>
      </w:r>
      <w:r>
        <w:rPr>
          <w:spacing w:val="-3"/>
          <w:sz w:val="24"/>
        </w:rPr>
        <w:t xml:space="preserve"> </w:t>
      </w:r>
      <w:r>
        <w:rPr>
          <w:sz w:val="24"/>
        </w:rPr>
        <w:t>available</w:t>
      </w:r>
      <w:r>
        <w:rPr>
          <w:spacing w:val="-5"/>
          <w:sz w:val="24"/>
        </w:rPr>
        <w:t xml:space="preserve"> </w:t>
      </w:r>
      <w:r>
        <w:rPr>
          <w:sz w:val="24"/>
        </w:rPr>
        <w:t>for</w:t>
      </w:r>
      <w:r>
        <w:rPr>
          <w:spacing w:val="-7"/>
          <w:sz w:val="24"/>
        </w:rPr>
        <w:t xml:space="preserve"> </w:t>
      </w:r>
      <w:r>
        <w:rPr>
          <w:sz w:val="24"/>
        </w:rPr>
        <w:t>individual</w:t>
      </w:r>
      <w:r>
        <w:rPr>
          <w:spacing w:val="-3"/>
          <w:sz w:val="24"/>
        </w:rPr>
        <w:t xml:space="preserve"> </w:t>
      </w:r>
      <w:r>
        <w:rPr>
          <w:sz w:val="24"/>
        </w:rPr>
        <w:t>rooms</w:t>
      </w:r>
      <w:r>
        <w:rPr>
          <w:spacing w:val="-6"/>
          <w:sz w:val="24"/>
        </w:rPr>
        <w:t xml:space="preserve"> </w:t>
      </w:r>
      <w:r>
        <w:rPr>
          <w:sz w:val="24"/>
        </w:rPr>
        <w:t>or</w:t>
      </w:r>
      <w:r>
        <w:rPr>
          <w:spacing w:val="-3"/>
          <w:sz w:val="24"/>
        </w:rPr>
        <w:t xml:space="preserve"> </w:t>
      </w:r>
      <w:r>
        <w:rPr>
          <w:sz w:val="24"/>
        </w:rPr>
        <w:t>offices</w:t>
      </w:r>
      <w:r>
        <w:rPr>
          <w:spacing w:val="-4"/>
          <w:sz w:val="24"/>
        </w:rPr>
        <w:t xml:space="preserve"> </w:t>
      </w:r>
      <w:r>
        <w:rPr>
          <w:sz w:val="24"/>
        </w:rPr>
        <w:t>without</w:t>
      </w:r>
      <w:r>
        <w:rPr>
          <w:spacing w:val="-5"/>
          <w:sz w:val="24"/>
        </w:rPr>
        <w:t xml:space="preserve"> </w:t>
      </w:r>
      <w:r>
        <w:rPr>
          <w:sz w:val="24"/>
        </w:rPr>
        <w:t>exterior light sources</w:t>
      </w:r>
    </w:p>
    <w:p w14:paraId="28E68708" w14:textId="77777777" w:rsidR="00054C28" w:rsidRDefault="00D50A48">
      <w:pPr>
        <w:pStyle w:val="ListParagraph"/>
        <w:numPr>
          <w:ilvl w:val="0"/>
          <w:numId w:val="5"/>
        </w:numPr>
        <w:tabs>
          <w:tab w:val="left" w:pos="1660"/>
        </w:tabs>
        <w:spacing w:line="293" w:lineRule="exact"/>
        <w:rPr>
          <w:sz w:val="24"/>
        </w:rPr>
      </w:pPr>
      <w:r>
        <w:rPr>
          <w:sz w:val="24"/>
        </w:rPr>
        <w:t>Maintain</w:t>
      </w:r>
      <w:r>
        <w:rPr>
          <w:spacing w:val="-7"/>
          <w:sz w:val="24"/>
        </w:rPr>
        <w:t xml:space="preserve"> </w:t>
      </w:r>
      <w:r>
        <w:rPr>
          <w:sz w:val="24"/>
        </w:rPr>
        <w:t>an</w:t>
      </w:r>
      <w:r>
        <w:rPr>
          <w:spacing w:val="-4"/>
          <w:sz w:val="24"/>
        </w:rPr>
        <w:t xml:space="preserve"> </w:t>
      </w:r>
      <w:r>
        <w:rPr>
          <w:sz w:val="24"/>
        </w:rPr>
        <w:t>inventory</w:t>
      </w:r>
      <w:r>
        <w:rPr>
          <w:spacing w:val="-6"/>
          <w:sz w:val="24"/>
        </w:rPr>
        <w:t xml:space="preserve"> </w:t>
      </w:r>
      <w:r>
        <w:rPr>
          <w:sz w:val="24"/>
        </w:rPr>
        <w:t>of</w:t>
      </w:r>
      <w:r>
        <w:rPr>
          <w:spacing w:val="-5"/>
          <w:sz w:val="24"/>
        </w:rPr>
        <w:t xml:space="preserve"> </w:t>
      </w:r>
      <w:r>
        <w:rPr>
          <w:sz w:val="24"/>
        </w:rPr>
        <w:t>nonperishable</w:t>
      </w:r>
      <w:r>
        <w:rPr>
          <w:spacing w:val="-4"/>
          <w:sz w:val="24"/>
        </w:rPr>
        <w:t xml:space="preserve"> </w:t>
      </w:r>
      <w:r>
        <w:rPr>
          <w:sz w:val="24"/>
        </w:rPr>
        <w:t>food</w:t>
      </w:r>
      <w:r>
        <w:rPr>
          <w:spacing w:val="-4"/>
          <w:sz w:val="24"/>
        </w:rPr>
        <w:t xml:space="preserve"> </w:t>
      </w:r>
      <w:r>
        <w:rPr>
          <w:sz w:val="24"/>
        </w:rPr>
        <w:t>and</w:t>
      </w:r>
      <w:r>
        <w:rPr>
          <w:spacing w:val="-4"/>
          <w:sz w:val="24"/>
        </w:rPr>
        <w:t xml:space="preserve"> </w:t>
      </w:r>
      <w:r>
        <w:rPr>
          <w:spacing w:val="-2"/>
          <w:sz w:val="24"/>
        </w:rPr>
        <w:t>water</w:t>
      </w:r>
    </w:p>
    <w:p w14:paraId="2ED70131" w14:textId="77777777" w:rsidR="00054C28" w:rsidRDefault="00D50A48">
      <w:pPr>
        <w:pStyle w:val="ListParagraph"/>
        <w:numPr>
          <w:ilvl w:val="0"/>
          <w:numId w:val="5"/>
        </w:numPr>
        <w:tabs>
          <w:tab w:val="left" w:pos="1660"/>
        </w:tabs>
        <w:ind w:right="497"/>
        <w:rPr>
          <w:sz w:val="24"/>
        </w:rPr>
      </w:pPr>
      <w:r>
        <w:rPr>
          <w:sz w:val="24"/>
        </w:rPr>
        <w:t>Regularly check the thermometer in the refrigerator and freezer so that we can know the temperature</w:t>
      </w:r>
      <w:r>
        <w:rPr>
          <w:spacing w:val="-4"/>
          <w:sz w:val="24"/>
        </w:rPr>
        <w:t xml:space="preserve"> </w:t>
      </w:r>
      <w:r>
        <w:rPr>
          <w:sz w:val="24"/>
        </w:rPr>
        <w:t>when</w:t>
      </w:r>
      <w:r>
        <w:rPr>
          <w:spacing w:val="-4"/>
          <w:sz w:val="24"/>
        </w:rPr>
        <w:t xml:space="preserve"> </w:t>
      </w:r>
      <w:r>
        <w:rPr>
          <w:sz w:val="24"/>
        </w:rPr>
        <w:t>the</w:t>
      </w:r>
      <w:r>
        <w:rPr>
          <w:spacing w:val="-4"/>
          <w:sz w:val="24"/>
        </w:rPr>
        <w:t xml:space="preserve"> </w:t>
      </w:r>
      <w:r>
        <w:rPr>
          <w:sz w:val="24"/>
        </w:rPr>
        <w:t>power</w:t>
      </w:r>
      <w:r>
        <w:rPr>
          <w:spacing w:val="-4"/>
          <w:sz w:val="24"/>
        </w:rPr>
        <w:t xml:space="preserve"> </w:t>
      </w:r>
      <w:r>
        <w:rPr>
          <w:sz w:val="24"/>
        </w:rPr>
        <w:t>is</w:t>
      </w:r>
      <w:r>
        <w:rPr>
          <w:spacing w:val="-3"/>
          <w:sz w:val="24"/>
        </w:rPr>
        <w:t xml:space="preserve"> </w:t>
      </w:r>
      <w:r>
        <w:rPr>
          <w:sz w:val="24"/>
        </w:rPr>
        <w:t>restored.</w:t>
      </w:r>
      <w:r>
        <w:rPr>
          <w:spacing w:val="-4"/>
          <w:sz w:val="24"/>
        </w:rPr>
        <w:t xml:space="preserve"> </w:t>
      </w:r>
      <w:r>
        <w:rPr>
          <w:sz w:val="24"/>
        </w:rPr>
        <w:t>Throw</w:t>
      </w:r>
      <w:r>
        <w:rPr>
          <w:spacing w:val="-5"/>
          <w:sz w:val="24"/>
        </w:rPr>
        <w:t xml:space="preserve"> </w:t>
      </w:r>
      <w:r>
        <w:rPr>
          <w:sz w:val="24"/>
        </w:rPr>
        <w:t>out</w:t>
      </w:r>
      <w:r>
        <w:rPr>
          <w:spacing w:val="-4"/>
          <w:sz w:val="24"/>
        </w:rPr>
        <w:t xml:space="preserve"> </w:t>
      </w:r>
      <w:r>
        <w:rPr>
          <w:sz w:val="24"/>
        </w:rPr>
        <w:t>food</w:t>
      </w:r>
      <w:r>
        <w:rPr>
          <w:spacing w:val="-3"/>
          <w:sz w:val="24"/>
        </w:rPr>
        <w:t xml:space="preserve"> </w:t>
      </w:r>
      <w:r>
        <w:rPr>
          <w:sz w:val="24"/>
        </w:rPr>
        <w:t>if</w:t>
      </w:r>
      <w:r>
        <w:rPr>
          <w:spacing w:val="-4"/>
          <w:sz w:val="24"/>
        </w:rPr>
        <w:t xml:space="preserve"> </w:t>
      </w:r>
      <w:r>
        <w:rPr>
          <w:sz w:val="24"/>
        </w:rPr>
        <w:t>the</w:t>
      </w:r>
      <w:r>
        <w:rPr>
          <w:spacing w:val="-2"/>
          <w:sz w:val="24"/>
        </w:rPr>
        <w:t xml:space="preserve"> </w:t>
      </w:r>
      <w:r>
        <w:rPr>
          <w:sz w:val="24"/>
        </w:rPr>
        <w:t>temperature</w:t>
      </w:r>
      <w:r>
        <w:rPr>
          <w:spacing w:val="-2"/>
          <w:sz w:val="24"/>
        </w:rPr>
        <w:t xml:space="preserve"> </w:t>
      </w:r>
      <w:r>
        <w:rPr>
          <w:sz w:val="24"/>
        </w:rPr>
        <w:t>is</w:t>
      </w:r>
      <w:r>
        <w:rPr>
          <w:spacing w:val="-5"/>
          <w:sz w:val="24"/>
        </w:rPr>
        <w:t xml:space="preserve"> </w:t>
      </w:r>
      <w:r>
        <w:rPr>
          <w:sz w:val="24"/>
        </w:rPr>
        <w:t>40</w:t>
      </w:r>
      <w:r>
        <w:rPr>
          <w:spacing w:val="-4"/>
          <w:sz w:val="24"/>
        </w:rPr>
        <w:t xml:space="preserve"> </w:t>
      </w:r>
      <w:r>
        <w:rPr>
          <w:sz w:val="24"/>
        </w:rPr>
        <w:t>degrees</w:t>
      </w:r>
      <w:r>
        <w:rPr>
          <w:spacing w:val="-3"/>
          <w:sz w:val="24"/>
        </w:rPr>
        <w:t xml:space="preserve"> </w:t>
      </w:r>
      <w:r>
        <w:rPr>
          <w:sz w:val="24"/>
        </w:rPr>
        <w:t xml:space="preserve">or </w:t>
      </w:r>
      <w:r>
        <w:rPr>
          <w:spacing w:val="-2"/>
          <w:sz w:val="24"/>
        </w:rPr>
        <w:t>higher</w:t>
      </w:r>
    </w:p>
    <w:p w14:paraId="095592FD" w14:textId="77777777" w:rsidR="00054C28" w:rsidRDefault="00D50A48">
      <w:pPr>
        <w:pStyle w:val="ListParagraph"/>
        <w:numPr>
          <w:ilvl w:val="0"/>
          <w:numId w:val="5"/>
        </w:numPr>
        <w:tabs>
          <w:tab w:val="left" w:pos="1660"/>
        </w:tabs>
        <w:spacing w:line="292" w:lineRule="exact"/>
        <w:rPr>
          <w:sz w:val="24"/>
        </w:rPr>
      </w:pPr>
      <w:r>
        <w:rPr>
          <w:sz w:val="24"/>
        </w:rPr>
        <w:t>Keep</w:t>
      </w:r>
      <w:r>
        <w:rPr>
          <w:spacing w:val="-5"/>
          <w:sz w:val="24"/>
        </w:rPr>
        <w:t xml:space="preserve"> </w:t>
      </w:r>
      <w:r>
        <w:rPr>
          <w:sz w:val="24"/>
        </w:rPr>
        <w:t>mobile</w:t>
      </w:r>
      <w:r>
        <w:rPr>
          <w:spacing w:val="-2"/>
          <w:sz w:val="24"/>
        </w:rPr>
        <w:t xml:space="preserve"> </w:t>
      </w:r>
      <w:r>
        <w:rPr>
          <w:sz w:val="24"/>
        </w:rPr>
        <w:t>phones</w:t>
      </w:r>
      <w:r>
        <w:rPr>
          <w:spacing w:val="-3"/>
          <w:sz w:val="24"/>
        </w:rPr>
        <w:t xml:space="preserve"> </w:t>
      </w:r>
      <w:r>
        <w:rPr>
          <w:sz w:val="24"/>
        </w:rPr>
        <w:t>and</w:t>
      </w:r>
      <w:r>
        <w:rPr>
          <w:spacing w:val="-4"/>
          <w:sz w:val="24"/>
        </w:rPr>
        <w:t xml:space="preserve"> </w:t>
      </w:r>
      <w:r>
        <w:rPr>
          <w:sz w:val="24"/>
        </w:rPr>
        <w:t>other</w:t>
      </w:r>
      <w:r>
        <w:rPr>
          <w:spacing w:val="-4"/>
          <w:sz w:val="24"/>
        </w:rPr>
        <w:t xml:space="preserve"> </w:t>
      </w:r>
      <w:r>
        <w:rPr>
          <w:sz w:val="24"/>
        </w:rPr>
        <w:t>electric</w:t>
      </w:r>
      <w:r>
        <w:rPr>
          <w:spacing w:val="-5"/>
          <w:sz w:val="24"/>
        </w:rPr>
        <w:t xml:space="preserve"> </w:t>
      </w:r>
      <w:r>
        <w:rPr>
          <w:sz w:val="24"/>
        </w:rPr>
        <w:t>equipment</w:t>
      </w:r>
      <w:r>
        <w:rPr>
          <w:spacing w:val="-2"/>
          <w:sz w:val="24"/>
        </w:rPr>
        <w:t xml:space="preserve"> </w:t>
      </w:r>
      <w:r>
        <w:rPr>
          <w:sz w:val="24"/>
        </w:rPr>
        <w:t>charged</w:t>
      </w:r>
      <w:r>
        <w:rPr>
          <w:spacing w:val="-2"/>
          <w:sz w:val="24"/>
        </w:rPr>
        <w:t xml:space="preserve"> </w:t>
      </w:r>
      <w:r>
        <w:rPr>
          <w:sz w:val="24"/>
        </w:rPr>
        <w:t>and</w:t>
      </w:r>
      <w:r>
        <w:rPr>
          <w:spacing w:val="-4"/>
          <w:sz w:val="24"/>
        </w:rPr>
        <w:t xml:space="preserve"> </w:t>
      </w:r>
      <w:r>
        <w:rPr>
          <w:sz w:val="24"/>
        </w:rPr>
        <w:t>gas</w:t>
      </w:r>
      <w:r>
        <w:rPr>
          <w:spacing w:val="-5"/>
          <w:sz w:val="24"/>
        </w:rPr>
        <w:t xml:space="preserve"> </w:t>
      </w:r>
      <w:r>
        <w:rPr>
          <w:sz w:val="24"/>
        </w:rPr>
        <w:t>tanks</w:t>
      </w:r>
      <w:r>
        <w:rPr>
          <w:spacing w:val="-3"/>
          <w:sz w:val="24"/>
        </w:rPr>
        <w:t xml:space="preserve"> </w:t>
      </w:r>
      <w:r>
        <w:rPr>
          <w:spacing w:val="-4"/>
          <w:sz w:val="24"/>
        </w:rPr>
        <w:t>full</w:t>
      </w:r>
    </w:p>
    <w:p w14:paraId="32F4B3C0" w14:textId="77777777" w:rsidR="00054C28" w:rsidRDefault="00D50A48">
      <w:pPr>
        <w:pStyle w:val="Heading3"/>
        <w:spacing w:before="121"/>
      </w:pPr>
      <w:bookmarkStart w:id="143" w:name="_Toc184969064"/>
      <w:r>
        <w:rPr>
          <w:color w:val="006480"/>
        </w:rPr>
        <w:t xml:space="preserve">Survive </w:t>
      </w:r>
      <w:r>
        <w:rPr>
          <w:color w:val="006480"/>
          <w:spacing w:val="-2"/>
        </w:rPr>
        <w:t>During</w:t>
      </w:r>
      <w:bookmarkEnd w:id="143"/>
    </w:p>
    <w:p w14:paraId="70A09D4C" w14:textId="77777777" w:rsidR="00054C28" w:rsidRDefault="00D50A48">
      <w:pPr>
        <w:pStyle w:val="ListParagraph"/>
        <w:numPr>
          <w:ilvl w:val="0"/>
          <w:numId w:val="5"/>
        </w:numPr>
        <w:tabs>
          <w:tab w:val="left" w:pos="1659"/>
        </w:tabs>
        <w:spacing w:before="119"/>
        <w:ind w:left="1659" w:hanging="359"/>
        <w:jc w:val="both"/>
        <w:rPr>
          <w:sz w:val="24"/>
        </w:rPr>
      </w:pPr>
      <w:r>
        <w:rPr>
          <w:sz w:val="24"/>
        </w:rPr>
        <w:t>When</w:t>
      </w:r>
      <w:r>
        <w:rPr>
          <w:spacing w:val="-6"/>
          <w:sz w:val="24"/>
        </w:rPr>
        <w:t xml:space="preserve"> </w:t>
      </w:r>
      <w:r>
        <w:rPr>
          <w:sz w:val="24"/>
        </w:rPr>
        <w:t>power</w:t>
      </w:r>
      <w:r>
        <w:rPr>
          <w:spacing w:val="-3"/>
          <w:sz w:val="24"/>
        </w:rPr>
        <w:t xml:space="preserve"> </w:t>
      </w:r>
      <w:r>
        <w:rPr>
          <w:sz w:val="24"/>
        </w:rPr>
        <w:t>goes</w:t>
      </w:r>
      <w:r>
        <w:rPr>
          <w:spacing w:val="-4"/>
          <w:sz w:val="24"/>
        </w:rPr>
        <w:t xml:space="preserve"> </w:t>
      </w:r>
      <w:r>
        <w:rPr>
          <w:sz w:val="24"/>
        </w:rPr>
        <w:t>out,</w:t>
      </w:r>
      <w:r>
        <w:rPr>
          <w:spacing w:val="-2"/>
          <w:sz w:val="24"/>
        </w:rPr>
        <w:t xml:space="preserve"> </w:t>
      </w:r>
      <w:r>
        <w:rPr>
          <w:sz w:val="24"/>
        </w:rPr>
        <w:t>a</w:t>
      </w:r>
      <w:r>
        <w:rPr>
          <w:spacing w:val="-4"/>
          <w:sz w:val="24"/>
        </w:rPr>
        <w:t xml:space="preserve"> </w:t>
      </w:r>
      <w:r>
        <w:rPr>
          <w:sz w:val="24"/>
        </w:rPr>
        <w:t>trained</w:t>
      </w:r>
      <w:r>
        <w:rPr>
          <w:spacing w:val="-1"/>
          <w:sz w:val="24"/>
        </w:rPr>
        <w:t xml:space="preserve"> </w:t>
      </w:r>
      <w:r>
        <w:rPr>
          <w:sz w:val="24"/>
        </w:rPr>
        <w:t>and</w:t>
      </w:r>
      <w:r>
        <w:rPr>
          <w:spacing w:val="-3"/>
          <w:sz w:val="24"/>
        </w:rPr>
        <w:t xml:space="preserve"> </w:t>
      </w:r>
      <w:r>
        <w:rPr>
          <w:sz w:val="24"/>
        </w:rPr>
        <w:t>responsible</w:t>
      </w:r>
      <w:r>
        <w:rPr>
          <w:spacing w:val="-3"/>
          <w:sz w:val="24"/>
        </w:rPr>
        <w:t xml:space="preserve"> </w:t>
      </w:r>
      <w:r>
        <w:rPr>
          <w:sz w:val="24"/>
        </w:rPr>
        <w:t>employee</w:t>
      </w:r>
      <w:r>
        <w:rPr>
          <w:spacing w:val="-3"/>
          <w:sz w:val="24"/>
        </w:rPr>
        <w:t xml:space="preserve"> </w:t>
      </w:r>
      <w:r>
        <w:rPr>
          <w:spacing w:val="-2"/>
          <w:sz w:val="24"/>
        </w:rPr>
        <w:t>should:</w:t>
      </w:r>
    </w:p>
    <w:p w14:paraId="5CBF5090" w14:textId="77777777" w:rsidR="00054C28" w:rsidRDefault="00D50A48">
      <w:pPr>
        <w:pStyle w:val="ListParagraph"/>
        <w:numPr>
          <w:ilvl w:val="0"/>
          <w:numId w:val="5"/>
        </w:numPr>
        <w:tabs>
          <w:tab w:val="left" w:pos="1660"/>
        </w:tabs>
        <w:ind w:right="881"/>
        <w:jc w:val="both"/>
        <w:rPr>
          <w:sz w:val="24"/>
        </w:rPr>
      </w:pPr>
      <w:r>
        <w:rPr>
          <w:sz w:val="24"/>
        </w:rPr>
        <w:t>Keep</w:t>
      </w:r>
      <w:r>
        <w:rPr>
          <w:spacing w:val="-4"/>
          <w:sz w:val="24"/>
        </w:rPr>
        <w:t xml:space="preserve"> </w:t>
      </w:r>
      <w:r>
        <w:rPr>
          <w:sz w:val="24"/>
        </w:rPr>
        <w:t>freezers</w:t>
      </w:r>
      <w:r>
        <w:rPr>
          <w:spacing w:val="-5"/>
          <w:sz w:val="24"/>
        </w:rPr>
        <w:t xml:space="preserve"> </w:t>
      </w:r>
      <w:r>
        <w:rPr>
          <w:sz w:val="24"/>
        </w:rPr>
        <w:t>and</w:t>
      </w:r>
      <w:r>
        <w:rPr>
          <w:spacing w:val="-2"/>
          <w:sz w:val="24"/>
        </w:rPr>
        <w:t xml:space="preserve"> </w:t>
      </w:r>
      <w:r>
        <w:rPr>
          <w:sz w:val="24"/>
        </w:rPr>
        <w:t>refrigerators</w:t>
      </w:r>
      <w:r>
        <w:rPr>
          <w:spacing w:val="-3"/>
          <w:sz w:val="24"/>
        </w:rPr>
        <w:t xml:space="preserve"> </w:t>
      </w:r>
      <w:r>
        <w:rPr>
          <w:sz w:val="24"/>
        </w:rPr>
        <w:t>closed.</w:t>
      </w:r>
      <w:r>
        <w:rPr>
          <w:spacing w:val="-4"/>
          <w:sz w:val="24"/>
        </w:rPr>
        <w:t xml:space="preserve"> </w:t>
      </w:r>
      <w:r>
        <w:rPr>
          <w:sz w:val="24"/>
        </w:rPr>
        <w:t>The</w:t>
      </w:r>
      <w:r>
        <w:rPr>
          <w:spacing w:val="-5"/>
          <w:sz w:val="24"/>
        </w:rPr>
        <w:t xml:space="preserve"> </w:t>
      </w:r>
      <w:r>
        <w:rPr>
          <w:sz w:val="24"/>
        </w:rPr>
        <w:t>refrigerator</w:t>
      </w:r>
      <w:r>
        <w:rPr>
          <w:spacing w:val="-4"/>
          <w:sz w:val="24"/>
        </w:rPr>
        <w:t xml:space="preserve"> </w:t>
      </w:r>
      <w:r>
        <w:rPr>
          <w:sz w:val="24"/>
        </w:rPr>
        <w:t>will</w:t>
      </w:r>
      <w:r>
        <w:rPr>
          <w:spacing w:val="-5"/>
          <w:sz w:val="24"/>
        </w:rPr>
        <w:t xml:space="preserve"> </w:t>
      </w:r>
      <w:r>
        <w:rPr>
          <w:sz w:val="24"/>
        </w:rPr>
        <w:t>keep</w:t>
      </w:r>
      <w:r>
        <w:rPr>
          <w:spacing w:val="-4"/>
          <w:sz w:val="24"/>
        </w:rPr>
        <w:t xml:space="preserve"> </w:t>
      </w:r>
      <w:r>
        <w:rPr>
          <w:sz w:val="24"/>
        </w:rPr>
        <w:t>food</w:t>
      </w:r>
      <w:r>
        <w:rPr>
          <w:spacing w:val="-2"/>
          <w:sz w:val="24"/>
        </w:rPr>
        <w:t xml:space="preserve"> </w:t>
      </w:r>
      <w:r>
        <w:rPr>
          <w:sz w:val="24"/>
        </w:rPr>
        <w:t>cold</w:t>
      </w:r>
      <w:r>
        <w:rPr>
          <w:spacing w:val="-4"/>
          <w:sz w:val="24"/>
        </w:rPr>
        <w:t xml:space="preserve"> </w:t>
      </w:r>
      <w:r>
        <w:rPr>
          <w:sz w:val="24"/>
        </w:rPr>
        <w:t>for</w:t>
      </w:r>
      <w:r>
        <w:rPr>
          <w:spacing w:val="-2"/>
          <w:sz w:val="24"/>
        </w:rPr>
        <w:t xml:space="preserve"> </w:t>
      </w:r>
      <w:r>
        <w:rPr>
          <w:sz w:val="24"/>
        </w:rPr>
        <w:t>about</w:t>
      </w:r>
      <w:r>
        <w:rPr>
          <w:spacing w:val="-4"/>
          <w:sz w:val="24"/>
        </w:rPr>
        <w:t xml:space="preserve"> </w:t>
      </w:r>
      <w:r>
        <w:rPr>
          <w:sz w:val="24"/>
        </w:rPr>
        <w:t>four hours. A full</w:t>
      </w:r>
      <w:r>
        <w:rPr>
          <w:spacing w:val="-1"/>
          <w:sz w:val="24"/>
        </w:rPr>
        <w:t xml:space="preserve"> </w:t>
      </w:r>
      <w:r>
        <w:rPr>
          <w:sz w:val="24"/>
        </w:rPr>
        <w:t>freezer will</w:t>
      </w:r>
      <w:r>
        <w:rPr>
          <w:spacing w:val="-3"/>
          <w:sz w:val="24"/>
        </w:rPr>
        <w:t xml:space="preserve"> </w:t>
      </w:r>
      <w:r>
        <w:rPr>
          <w:sz w:val="24"/>
        </w:rPr>
        <w:t>keep the temperature for about 48 hours. Use coolers with ice if necessary. Monitor temperatures with a thermometer.</w:t>
      </w:r>
    </w:p>
    <w:p w14:paraId="32828A24" w14:textId="77777777" w:rsidR="00054C28" w:rsidRDefault="00D50A48">
      <w:pPr>
        <w:pStyle w:val="ListParagraph"/>
        <w:numPr>
          <w:ilvl w:val="0"/>
          <w:numId w:val="5"/>
        </w:numPr>
        <w:tabs>
          <w:tab w:val="left" w:pos="1659"/>
        </w:tabs>
        <w:spacing w:before="2"/>
        <w:ind w:left="1659" w:hanging="359"/>
        <w:jc w:val="both"/>
        <w:rPr>
          <w:sz w:val="24"/>
        </w:rPr>
      </w:pPr>
      <w:r>
        <w:rPr>
          <w:sz w:val="24"/>
        </w:rPr>
        <w:t>Maintain</w:t>
      </w:r>
      <w:r>
        <w:rPr>
          <w:spacing w:val="-5"/>
          <w:sz w:val="24"/>
        </w:rPr>
        <w:t xml:space="preserve"> </w:t>
      </w:r>
      <w:r>
        <w:rPr>
          <w:sz w:val="24"/>
        </w:rPr>
        <w:t>food</w:t>
      </w:r>
      <w:r>
        <w:rPr>
          <w:spacing w:val="-2"/>
          <w:sz w:val="24"/>
        </w:rPr>
        <w:t xml:space="preserve"> </w:t>
      </w:r>
      <w:r>
        <w:rPr>
          <w:sz w:val="24"/>
        </w:rPr>
        <w:t>supplies</w:t>
      </w:r>
      <w:r>
        <w:rPr>
          <w:spacing w:val="-6"/>
          <w:sz w:val="24"/>
        </w:rPr>
        <w:t xml:space="preserve"> </w:t>
      </w:r>
      <w:r>
        <w:rPr>
          <w:sz w:val="24"/>
        </w:rPr>
        <w:t>that</w:t>
      </w:r>
      <w:r>
        <w:rPr>
          <w:spacing w:val="-4"/>
          <w:sz w:val="24"/>
        </w:rPr>
        <w:t xml:space="preserve"> </w:t>
      </w:r>
      <w:r>
        <w:rPr>
          <w:sz w:val="24"/>
        </w:rPr>
        <w:t>do</w:t>
      </w:r>
      <w:r>
        <w:rPr>
          <w:spacing w:val="-6"/>
          <w:sz w:val="24"/>
        </w:rPr>
        <w:t xml:space="preserve"> </w:t>
      </w:r>
      <w:r>
        <w:rPr>
          <w:sz w:val="24"/>
        </w:rPr>
        <w:t>not</w:t>
      </w:r>
      <w:r>
        <w:rPr>
          <w:spacing w:val="-3"/>
          <w:sz w:val="24"/>
        </w:rPr>
        <w:t xml:space="preserve"> </w:t>
      </w:r>
      <w:r>
        <w:rPr>
          <w:sz w:val="24"/>
        </w:rPr>
        <w:t>require</w:t>
      </w:r>
      <w:r>
        <w:rPr>
          <w:spacing w:val="-2"/>
          <w:sz w:val="24"/>
        </w:rPr>
        <w:t xml:space="preserve"> refrigeration</w:t>
      </w:r>
    </w:p>
    <w:p w14:paraId="54FA5B26" w14:textId="77777777" w:rsidR="00054C28" w:rsidRDefault="00D50A48">
      <w:pPr>
        <w:pStyle w:val="ListParagraph"/>
        <w:numPr>
          <w:ilvl w:val="0"/>
          <w:numId w:val="5"/>
        </w:numPr>
        <w:tabs>
          <w:tab w:val="left" w:pos="1660"/>
        </w:tabs>
        <w:ind w:right="714"/>
        <w:jc w:val="both"/>
        <w:rPr>
          <w:sz w:val="24"/>
        </w:rPr>
      </w:pPr>
      <w:r>
        <w:rPr>
          <w:sz w:val="24"/>
        </w:rPr>
        <w:t>Avoid</w:t>
      </w:r>
      <w:r>
        <w:rPr>
          <w:spacing w:val="-1"/>
          <w:sz w:val="24"/>
        </w:rPr>
        <w:t xml:space="preserve"> </w:t>
      </w:r>
      <w:r>
        <w:rPr>
          <w:sz w:val="24"/>
        </w:rPr>
        <w:t>carbon</w:t>
      </w:r>
      <w:r>
        <w:rPr>
          <w:spacing w:val="-4"/>
          <w:sz w:val="24"/>
        </w:rPr>
        <w:t xml:space="preserve"> </w:t>
      </w:r>
      <w:r>
        <w:rPr>
          <w:sz w:val="24"/>
        </w:rPr>
        <w:t>monoxide</w:t>
      </w:r>
      <w:r>
        <w:rPr>
          <w:spacing w:val="-7"/>
          <w:sz w:val="24"/>
        </w:rPr>
        <w:t xml:space="preserve"> </w:t>
      </w:r>
      <w:r>
        <w:rPr>
          <w:sz w:val="24"/>
        </w:rPr>
        <w:t>poisoning.</w:t>
      </w:r>
      <w:r>
        <w:rPr>
          <w:spacing w:val="-4"/>
          <w:sz w:val="24"/>
        </w:rPr>
        <w:t xml:space="preserve"> </w:t>
      </w:r>
      <w:r>
        <w:rPr>
          <w:sz w:val="24"/>
        </w:rPr>
        <w:t>Generators</w:t>
      </w:r>
      <w:r>
        <w:rPr>
          <w:spacing w:val="-3"/>
          <w:sz w:val="24"/>
        </w:rPr>
        <w:t xml:space="preserve"> </w:t>
      </w:r>
      <w:r>
        <w:rPr>
          <w:sz w:val="24"/>
        </w:rPr>
        <w:t>and</w:t>
      </w:r>
      <w:r>
        <w:rPr>
          <w:spacing w:val="-2"/>
          <w:sz w:val="24"/>
        </w:rPr>
        <w:t xml:space="preserve"> </w:t>
      </w:r>
      <w:r>
        <w:rPr>
          <w:sz w:val="24"/>
        </w:rPr>
        <w:t>any</w:t>
      </w:r>
      <w:r>
        <w:rPr>
          <w:spacing w:val="-3"/>
          <w:sz w:val="24"/>
        </w:rPr>
        <w:t xml:space="preserve"> </w:t>
      </w:r>
      <w:r>
        <w:rPr>
          <w:sz w:val="24"/>
        </w:rPr>
        <w:t>fuel</w:t>
      </w:r>
      <w:r>
        <w:rPr>
          <w:spacing w:val="-5"/>
          <w:sz w:val="24"/>
        </w:rPr>
        <w:t xml:space="preserve"> </w:t>
      </w:r>
      <w:r>
        <w:rPr>
          <w:sz w:val="24"/>
        </w:rPr>
        <w:t>or</w:t>
      </w:r>
      <w:r>
        <w:rPr>
          <w:spacing w:val="-2"/>
          <w:sz w:val="24"/>
        </w:rPr>
        <w:t xml:space="preserve"> </w:t>
      </w:r>
      <w:r>
        <w:rPr>
          <w:sz w:val="24"/>
        </w:rPr>
        <w:t>gas-powered</w:t>
      </w:r>
      <w:r>
        <w:rPr>
          <w:spacing w:val="-4"/>
          <w:sz w:val="24"/>
        </w:rPr>
        <w:t xml:space="preserve"> </w:t>
      </w:r>
      <w:r>
        <w:rPr>
          <w:sz w:val="24"/>
        </w:rPr>
        <w:t>devices</w:t>
      </w:r>
      <w:r>
        <w:rPr>
          <w:spacing w:val="-4"/>
          <w:sz w:val="24"/>
        </w:rPr>
        <w:t xml:space="preserve"> </w:t>
      </w:r>
      <w:r>
        <w:rPr>
          <w:sz w:val="24"/>
        </w:rPr>
        <w:t>should always be used outdoors and at least 20 feet away from windows</w:t>
      </w:r>
    </w:p>
    <w:p w14:paraId="23879301" w14:textId="77777777" w:rsidR="00054C28" w:rsidRDefault="00D50A48">
      <w:pPr>
        <w:pStyle w:val="ListParagraph"/>
        <w:numPr>
          <w:ilvl w:val="0"/>
          <w:numId w:val="5"/>
        </w:numPr>
        <w:tabs>
          <w:tab w:val="left" w:pos="1659"/>
        </w:tabs>
        <w:spacing w:line="293" w:lineRule="exact"/>
        <w:ind w:left="1659" w:hanging="359"/>
        <w:jc w:val="both"/>
        <w:rPr>
          <w:sz w:val="24"/>
        </w:rPr>
      </w:pPr>
      <w:r>
        <w:rPr>
          <w:sz w:val="24"/>
        </w:rPr>
        <w:t>Turn</w:t>
      </w:r>
      <w:r>
        <w:rPr>
          <w:spacing w:val="-4"/>
          <w:sz w:val="24"/>
        </w:rPr>
        <w:t xml:space="preserve"> </w:t>
      </w:r>
      <w:r>
        <w:rPr>
          <w:sz w:val="24"/>
        </w:rPr>
        <w:t>off</w:t>
      </w:r>
      <w:r>
        <w:rPr>
          <w:spacing w:val="-3"/>
          <w:sz w:val="24"/>
        </w:rPr>
        <w:t xml:space="preserve"> </w:t>
      </w:r>
      <w:r>
        <w:rPr>
          <w:sz w:val="24"/>
        </w:rPr>
        <w:t>or</w:t>
      </w:r>
      <w:r>
        <w:rPr>
          <w:spacing w:val="-4"/>
          <w:sz w:val="24"/>
        </w:rPr>
        <w:t xml:space="preserve"> </w:t>
      </w:r>
      <w:r>
        <w:rPr>
          <w:sz w:val="24"/>
        </w:rPr>
        <w:t>disconnect</w:t>
      </w:r>
      <w:r>
        <w:rPr>
          <w:spacing w:val="-1"/>
          <w:sz w:val="24"/>
        </w:rPr>
        <w:t xml:space="preserve"> </w:t>
      </w:r>
      <w:r>
        <w:rPr>
          <w:sz w:val="24"/>
        </w:rPr>
        <w:t>all</w:t>
      </w:r>
      <w:r>
        <w:rPr>
          <w:spacing w:val="-5"/>
          <w:sz w:val="24"/>
        </w:rPr>
        <w:t xml:space="preserve"> </w:t>
      </w:r>
      <w:r>
        <w:rPr>
          <w:sz w:val="24"/>
        </w:rPr>
        <w:t>appliances,</w:t>
      </w:r>
      <w:r>
        <w:rPr>
          <w:spacing w:val="-4"/>
          <w:sz w:val="24"/>
        </w:rPr>
        <w:t xml:space="preserve"> </w:t>
      </w:r>
      <w:r>
        <w:rPr>
          <w:sz w:val="24"/>
        </w:rPr>
        <w:t>equipment,</w:t>
      </w:r>
      <w:r>
        <w:rPr>
          <w:spacing w:val="-6"/>
          <w:sz w:val="24"/>
        </w:rPr>
        <w:t xml:space="preserve"> </w:t>
      </w:r>
      <w:r>
        <w:rPr>
          <w:sz w:val="24"/>
        </w:rPr>
        <w:t>or</w:t>
      </w:r>
      <w:r>
        <w:rPr>
          <w:spacing w:val="-2"/>
          <w:sz w:val="24"/>
        </w:rPr>
        <w:t xml:space="preserve"> </w:t>
      </w:r>
      <w:r>
        <w:rPr>
          <w:sz w:val="24"/>
        </w:rPr>
        <w:t>electronics.</w:t>
      </w:r>
      <w:r>
        <w:rPr>
          <w:spacing w:val="-5"/>
          <w:sz w:val="24"/>
        </w:rPr>
        <w:t xml:space="preserve"> </w:t>
      </w:r>
      <w:r>
        <w:rPr>
          <w:sz w:val="24"/>
        </w:rPr>
        <w:t>Power</w:t>
      </w:r>
      <w:r>
        <w:rPr>
          <w:spacing w:val="-2"/>
          <w:sz w:val="24"/>
        </w:rPr>
        <w:t xml:space="preserve"> </w:t>
      </w:r>
      <w:r>
        <w:rPr>
          <w:sz w:val="24"/>
        </w:rPr>
        <w:t>may</w:t>
      </w:r>
      <w:r>
        <w:rPr>
          <w:spacing w:val="-2"/>
          <w:sz w:val="24"/>
        </w:rPr>
        <w:t xml:space="preserve"> </w:t>
      </w:r>
      <w:r>
        <w:rPr>
          <w:sz w:val="24"/>
        </w:rPr>
        <w:t>return</w:t>
      </w:r>
      <w:r>
        <w:rPr>
          <w:spacing w:val="-3"/>
          <w:sz w:val="24"/>
        </w:rPr>
        <w:t xml:space="preserve"> </w:t>
      </w:r>
      <w:r>
        <w:rPr>
          <w:spacing w:val="-4"/>
          <w:sz w:val="24"/>
        </w:rPr>
        <w:t>with</w:t>
      </w:r>
    </w:p>
    <w:p w14:paraId="231F4ACE" w14:textId="77777777" w:rsidR="00054C28" w:rsidRDefault="00D50A48">
      <w:pPr>
        <w:pStyle w:val="BodyText"/>
        <w:ind w:left="1660"/>
        <w:jc w:val="both"/>
      </w:pPr>
      <w:r>
        <w:t>momentary</w:t>
      </w:r>
      <w:r>
        <w:rPr>
          <w:spacing w:val="-4"/>
        </w:rPr>
        <w:t xml:space="preserve"> </w:t>
      </w:r>
      <w:r>
        <w:t>“surges”</w:t>
      </w:r>
      <w:r>
        <w:rPr>
          <w:spacing w:val="-4"/>
        </w:rPr>
        <w:t xml:space="preserve"> </w:t>
      </w:r>
      <w:r>
        <w:t>or</w:t>
      </w:r>
      <w:r>
        <w:rPr>
          <w:spacing w:val="-3"/>
        </w:rPr>
        <w:t xml:space="preserve"> </w:t>
      </w:r>
      <w:r>
        <w:t>“spikes”</w:t>
      </w:r>
      <w:r>
        <w:rPr>
          <w:spacing w:val="-2"/>
        </w:rPr>
        <w:t xml:space="preserve"> </w:t>
      </w:r>
      <w:r>
        <w:t>that</w:t>
      </w:r>
      <w:r>
        <w:rPr>
          <w:spacing w:val="-5"/>
        </w:rPr>
        <w:t xml:space="preserve"> </w:t>
      </w:r>
      <w:r>
        <w:t>can</w:t>
      </w:r>
      <w:r>
        <w:rPr>
          <w:spacing w:val="-2"/>
        </w:rPr>
        <w:t xml:space="preserve"> </w:t>
      </w:r>
      <w:r>
        <w:t>cause</w:t>
      </w:r>
      <w:r>
        <w:rPr>
          <w:spacing w:val="-2"/>
        </w:rPr>
        <w:t xml:space="preserve"> damage</w:t>
      </w:r>
    </w:p>
    <w:p w14:paraId="02859895" w14:textId="77777777" w:rsidR="00054C28" w:rsidRDefault="00D50A48">
      <w:pPr>
        <w:pStyle w:val="Heading3"/>
        <w:spacing w:before="121"/>
      </w:pPr>
      <w:bookmarkStart w:id="144" w:name="_Toc184969065"/>
      <w:r>
        <w:rPr>
          <w:color w:val="006480"/>
        </w:rPr>
        <w:t xml:space="preserve">Power </w:t>
      </w:r>
      <w:r>
        <w:rPr>
          <w:color w:val="006480"/>
          <w:spacing w:val="-2"/>
        </w:rPr>
        <w:t>Restoration</w:t>
      </w:r>
      <w:bookmarkEnd w:id="144"/>
    </w:p>
    <w:p w14:paraId="5A3B3424" w14:textId="77777777" w:rsidR="00054C28" w:rsidRDefault="00D50A48">
      <w:pPr>
        <w:pStyle w:val="ListParagraph"/>
        <w:numPr>
          <w:ilvl w:val="0"/>
          <w:numId w:val="5"/>
        </w:numPr>
        <w:tabs>
          <w:tab w:val="left" w:pos="1660"/>
        </w:tabs>
        <w:spacing w:before="118"/>
        <w:ind w:right="401"/>
        <w:jc w:val="both"/>
        <w:rPr>
          <w:sz w:val="24"/>
        </w:rPr>
      </w:pPr>
      <w:r>
        <w:rPr>
          <w:sz w:val="24"/>
        </w:rPr>
        <w:t>When</w:t>
      </w:r>
      <w:r>
        <w:rPr>
          <w:spacing w:val="-4"/>
          <w:sz w:val="24"/>
        </w:rPr>
        <w:t xml:space="preserve"> </w:t>
      </w:r>
      <w:r>
        <w:rPr>
          <w:sz w:val="24"/>
        </w:rPr>
        <w:t>in</w:t>
      </w:r>
      <w:r>
        <w:rPr>
          <w:spacing w:val="-4"/>
          <w:sz w:val="24"/>
        </w:rPr>
        <w:t xml:space="preserve"> </w:t>
      </w:r>
      <w:r>
        <w:rPr>
          <w:sz w:val="24"/>
        </w:rPr>
        <w:t>doubt,</w:t>
      </w:r>
      <w:r>
        <w:rPr>
          <w:spacing w:val="-5"/>
          <w:sz w:val="24"/>
        </w:rPr>
        <w:t xml:space="preserve"> </w:t>
      </w:r>
      <w:r>
        <w:rPr>
          <w:sz w:val="24"/>
        </w:rPr>
        <w:t>throw</w:t>
      </w:r>
      <w:r>
        <w:rPr>
          <w:spacing w:val="-2"/>
          <w:sz w:val="24"/>
        </w:rPr>
        <w:t xml:space="preserve"> </w:t>
      </w:r>
      <w:r>
        <w:rPr>
          <w:sz w:val="24"/>
        </w:rPr>
        <w:t>it</w:t>
      </w:r>
      <w:r>
        <w:rPr>
          <w:spacing w:val="-4"/>
          <w:sz w:val="24"/>
        </w:rPr>
        <w:t xml:space="preserve"> </w:t>
      </w:r>
      <w:r>
        <w:rPr>
          <w:sz w:val="24"/>
        </w:rPr>
        <w:t>out!</w:t>
      </w:r>
      <w:r>
        <w:rPr>
          <w:spacing w:val="-2"/>
          <w:sz w:val="24"/>
        </w:rPr>
        <w:t xml:space="preserve"> </w:t>
      </w:r>
      <w:r>
        <w:rPr>
          <w:sz w:val="24"/>
        </w:rPr>
        <w:t>Throw</w:t>
      </w:r>
      <w:r>
        <w:rPr>
          <w:spacing w:val="-2"/>
          <w:sz w:val="24"/>
        </w:rPr>
        <w:t xml:space="preserve"> </w:t>
      </w:r>
      <w:r>
        <w:rPr>
          <w:sz w:val="24"/>
        </w:rPr>
        <w:t>away</w:t>
      </w:r>
      <w:r>
        <w:rPr>
          <w:spacing w:val="-3"/>
          <w:sz w:val="24"/>
        </w:rPr>
        <w:t xml:space="preserve"> </w:t>
      </w:r>
      <w:r>
        <w:rPr>
          <w:sz w:val="24"/>
        </w:rPr>
        <w:t>any</w:t>
      </w:r>
      <w:r>
        <w:rPr>
          <w:spacing w:val="-5"/>
          <w:sz w:val="24"/>
        </w:rPr>
        <w:t xml:space="preserve"> </w:t>
      </w:r>
      <w:r>
        <w:rPr>
          <w:sz w:val="24"/>
        </w:rPr>
        <w:t>food</w:t>
      </w:r>
      <w:r>
        <w:rPr>
          <w:spacing w:val="-2"/>
          <w:sz w:val="24"/>
        </w:rPr>
        <w:t xml:space="preserve"> </w:t>
      </w:r>
      <w:r>
        <w:rPr>
          <w:sz w:val="24"/>
        </w:rPr>
        <w:t>that</w:t>
      </w:r>
      <w:r>
        <w:rPr>
          <w:spacing w:val="-4"/>
          <w:sz w:val="24"/>
        </w:rPr>
        <w:t xml:space="preserve"> </w:t>
      </w:r>
      <w:r>
        <w:rPr>
          <w:sz w:val="24"/>
        </w:rPr>
        <w:t>has</w:t>
      </w:r>
      <w:r>
        <w:rPr>
          <w:spacing w:val="-5"/>
          <w:sz w:val="24"/>
        </w:rPr>
        <w:t xml:space="preserve"> </w:t>
      </w:r>
      <w:r>
        <w:rPr>
          <w:sz w:val="24"/>
        </w:rPr>
        <w:t>been</w:t>
      </w:r>
      <w:r>
        <w:rPr>
          <w:spacing w:val="-4"/>
          <w:sz w:val="24"/>
        </w:rPr>
        <w:t xml:space="preserve"> </w:t>
      </w:r>
      <w:r>
        <w:rPr>
          <w:sz w:val="24"/>
        </w:rPr>
        <w:t>exposed</w:t>
      </w:r>
      <w:r>
        <w:rPr>
          <w:spacing w:val="-4"/>
          <w:sz w:val="24"/>
        </w:rPr>
        <w:t xml:space="preserve"> </w:t>
      </w:r>
      <w:r>
        <w:rPr>
          <w:sz w:val="24"/>
        </w:rPr>
        <w:t>to</w:t>
      </w:r>
      <w:r>
        <w:rPr>
          <w:spacing w:val="-4"/>
          <w:sz w:val="24"/>
        </w:rPr>
        <w:t xml:space="preserve"> </w:t>
      </w:r>
      <w:r>
        <w:rPr>
          <w:sz w:val="24"/>
        </w:rPr>
        <w:t>temperatures</w:t>
      </w:r>
      <w:r>
        <w:rPr>
          <w:spacing w:val="-5"/>
          <w:sz w:val="24"/>
        </w:rPr>
        <w:t xml:space="preserve"> </w:t>
      </w:r>
      <w:r>
        <w:rPr>
          <w:sz w:val="24"/>
        </w:rPr>
        <w:t>40 degrees or higher for two hours or more, or that has an unusual odor, color, or texture</w:t>
      </w:r>
    </w:p>
    <w:p w14:paraId="2C4C22C5" w14:textId="77777777" w:rsidR="00054C28" w:rsidRDefault="00D50A48">
      <w:pPr>
        <w:pStyle w:val="ListParagraph"/>
        <w:numPr>
          <w:ilvl w:val="0"/>
          <w:numId w:val="5"/>
        </w:numPr>
        <w:tabs>
          <w:tab w:val="left" w:pos="1660"/>
        </w:tabs>
        <w:ind w:right="688"/>
        <w:jc w:val="both"/>
        <w:rPr>
          <w:sz w:val="24"/>
        </w:rPr>
      </w:pPr>
      <w:r>
        <w:rPr>
          <w:sz w:val="24"/>
        </w:rPr>
        <w:t>If</w:t>
      </w:r>
      <w:r>
        <w:rPr>
          <w:spacing w:val="-2"/>
          <w:sz w:val="24"/>
        </w:rPr>
        <w:t xml:space="preserve"> </w:t>
      </w:r>
      <w:r>
        <w:rPr>
          <w:sz w:val="24"/>
        </w:rPr>
        <w:t>the</w:t>
      </w:r>
      <w:r>
        <w:rPr>
          <w:spacing w:val="-4"/>
          <w:sz w:val="24"/>
        </w:rPr>
        <w:t xml:space="preserve"> </w:t>
      </w:r>
      <w:r>
        <w:rPr>
          <w:sz w:val="24"/>
        </w:rPr>
        <w:t>power</w:t>
      </w:r>
      <w:r>
        <w:rPr>
          <w:spacing w:val="-2"/>
          <w:sz w:val="24"/>
        </w:rPr>
        <w:t xml:space="preserve"> </w:t>
      </w:r>
      <w:r>
        <w:rPr>
          <w:sz w:val="24"/>
        </w:rPr>
        <w:t>is</w:t>
      </w:r>
      <w:r>
        <w:rPr>
          <w:spacing w:val="-5"/>
          <w:sz w:val="24"/>
        </w:rPr>
        <w:t xml:space="preserve"> </w:t>
      </w:r>
      <w:r>
        <w:rPr>
          <w:sz w:val="24"/>
        </w:rPr>
        <w:t>out</w:t>
      </w:r>
      <w:r>
        <w:rPr>
          <w:spacing w:val="-4"/>
          <w:sz w:val="24"/>
        </w:rPr>
        <w:t xml:space="preserve"> </w:t>
      </w:r>
      <w:r>
        <w:rPr>
          <w:sz w:val="24"/>
        </w:rPr>
        <w:t>for</w:t>
      </w:r>
      <w:r>
        <w:rPr>
          <w:spacing w:val="-4"/>
          <w:sz w:val="24"/>
        </w:rPr>
        <w:t xml:space="preserve"> </w:t>
      </w:r>
      <w:r>
        <w:rPr>
          <w:sz w:val="24"/>
        </w:rPr>
        <w:t>more</w:t>
      </w:r>
      <w:r>
        <w:rPr>
          <w:spacing w:val="-4"/>
          <w:sz w:val="24"/>
        </w:rPr>
        <w:t xml:space="preserve"> </w:t>
      </w:r>
      <w:r>
        <w:rPr>
          <w:sz w:val="24"/>
        </w:rPr>
        <w:t>than</w:t>
      </w:r>
      <w:r>
        <w:rPr>
          <w:spacing w:val="-2"/>
          <w:sz w:val="24"/>
        </w:rPr>
        <w:t xml:space="preserve"> </w:t>
      </w:r>
      <w:r>
        <w:rPr>
          <w:sz w:val="24"/>
        </w:rPr>
        <w:t>a</w:t>
      </w:r>
      <w:r>
        <w:rPr>
          <w:spacing w:val="-5"/>
          <w:sz w:val="24"/>
        </w:rPr>
        <w:t xml:space="preserve"> </w:t>
      </w:r>
      <w:r>
        <w:rPr>
          <w:sz w:val="24"/>
        </w:rPr>
        <w:t>day,</w:t>
      </w:r>
      <w:r>
        <w:rPr>
          <w:spacing w:val="-5"/>
          <w:sz w:val="24"/>
        </w:rPr>
        <w:t xml:space="preserve"> </w:t>
      </w:r>
      <w:r>
        <w:rPr>
          <w:sz w:val="24"/>
        </w:rPr>
        <w:t>discard</w:t>
      </w:r>
      <w:r>
        <w:rPr>
          <w:spacing w:val="-1"/>
          <w:sz w:val="24"/>
        </w:rPr>
        <w:t xml:space="preserve"> </w:t>
      </w:r>
      <w:r>
        <w:rPr>
          <w:sz w:val="24"/>
        </w:rPr>
        <w:t>any</w:t>
      </w:r>
      <w:r>
        <w:rPr>
          <w:spacing w:val="-3"/>
          <w:sz w:val="24"/>
        </w:rPr>
        <w:t xml:space="preserve"> </w:t>
      </w:r>
      <w:r>
        <w:rPr>
          <w:sz w:val="24"/>
        </w:rPr>
        <w:t>medication</w:t>
      </w:r>
      <w:r>
        <w:rPr>
          <w:spacing w:val="-2"/>
          <w:sz w:val="24"/>
        </w:rPr>
        <w:t xml:space="preserve"> </w:t>
      </w:r>
      <w:r>
        <w:rPr>
          <w:sz w:val="24"/>
        </w:rPr>
        <w:t>that</w:t>
      </w:r>
      <w:r>
        <w:rPr>
          <w:spacing w:val="-4"/>
          <w:sz w:val="24"/>
        </w:rPr>
        <w:t xml:space="preserve"> </w:t>
      </w:r>
      <w:r>
        <w:rPr>
          <w:sz w:val="24"/>
        </w:rPr>
        <w:t>should</w:t>
      </w:r>
      <w:r>
        <w:rPr>
          <w:spacing w:val="-2"/>
          <w:sz w:val="24"/>
        </w:rPr>
        <w:t xml:space="preserve"> </w:t>
      </w:r>
      <w:r>
        <w:rPr>
          <w:sz w:val="24"/>
        </w:rPr>
        <w:t>be</w:t>
      </w:r>
      <w:r>
        <w:rPr>
          <w:spacing w:val="-2"/>
          <w:sz w:val="24"/>
        </w:rPr>
        <w:t xml:space="preserve"> </w:t>
      </w:r>
      <w:r>
        <w:rPr>
          <w:sz w:val="24"/>
        </w:rPr>
        <w:t>refrigerated, unless</w:t>
      </w:r>
      <w:r>
        <w:rPr>
          <w:spacing w:val="-1"/>
          <w:sz w:val="24"/>
        </w:rPr>
        <w:t xml:space="preserve"> </w:t>
      </w:r>
      <w:r>
        <w:rPr>
          <w:sz w:val="24"/>
        </w:rPr>
        <w:t>the drug’s label</w:t>
      </w:r>
      <w:r>
        <w:rPr>
          <w:spacing w:val="-1"/>
          <w:sz w:val="24"/>
        </w:rPr>
        <w:t xml:space="preserve"> </w:t>
      </w:r>
      <w:r>
        <w:rPr>
          <w:sz w:val="24"/>
        </w:rPr>
        <w:t>says otherwise. If a</w:t>
      </w:r>
      <w:r>
        <w:rPr>
          <w:spacing w:val="-1"/>
          <w:sz w:val="24"/>
        </w:rPr>
        <w:t xml:space="preserve"> </w:t>
      </w:r>
      <w:r>
        <w:rPr>
          <w:sz w:val="24"/>
        </w:rPr>
        <w:t>life</w:t>
      </w:r>
      <w:r>
        <w:rPr>
          <w:spacing w:val="-1"/>
          <w:sz w:val="24"/>
        </w:rPr>
        <w:t xml:space="preserve"> </w:t>
      </w:r>
      <w:r>
        <w:rPr>
          <w:sz w:val="24"/>
        </w:rPr>
        <w:t>depends</w:t>
      </w:r>
      <w:r>
        <w:rPr>
          <w:spacing w:val="-1"/>
          <w:sz w:val="24"/>
        </w:rPr>
        <w:t xml:space="preserve"> </w:t>
      </w:r>
      <w:r>
        <w:rPr>
          <w:sz w:val="24"/>
        </w:rPr>
        <w:t>on the refrigerated drugs, consult a doctor or pharmacist and use medicine only until a new supply is available</w:t>
      </w:r>
    </w:p>
    <w:p w14:paraId="7FDEBA4D" w14:textId="77777777" w:rsidR="00054C28" w:rsidRDefault="00054C28">
      <w:pPr>
        <w:jc w:val="both"/>
        <w:rPr>
          <w:sz w:val="24"/>
        </w:rPr>
        <w:sectPr w:rsidR="00054C28">
          <w:pgSz w:w="12240" w:h="15840"/>
          <w:pgMar w:top="1580" w:right="860" w:bottom="280" w:left="140" w:header="768" w:footer="0" w:gutter="0"/>
          <w:cols w:space="720"/>
        </w:sectPr>
      </w:pPr>
    </w:p>
    <w:p w14:paraId="1E9E1AE7" w14:textId="77777777" w:rsidR="00054C28" w:rsidRDefault="00054C28">
      <w:pPr>
        <w:pStyle w:val="BodyText"/>
        <w:spacing w:before="53" w:after="1"/>
        <w:ind w:left="0"/>
        <w:rPr>
          <w:sz w:val="20"/>
        </w:rPr>
      </w:pPr>
    </w:p>
    <w:p w14:paraId="327ADE5E" w14:textId="77777777" w:rsidR="00054C28" w:rsidRDefault="00D50A48">
      <w:pPr>
        <w:pStyle w:val="BodyText"/>
        <w:ind w:left="911"/>
        <w:rPr>
          <w:sz w:val="20"/>
        </w:rPr>
      </w:pPr>
      <w:r>
        <w:rPr>
          <w:noProof/>
          <w:sz w:val="20"/>
        </w:rPr>
        <mc:AlternateContent>
          <mc:Choice Requires="wpg">
            <w:drawing>
              <wp:inline distT="0" distB="0" distL="0" distR="0" wp14:anchorId="67BB79F3" wp14:editId="1E4246FB">
                <wp:extent cx="6438900" cy="577850"/>
                <wp:effectExtent l="0" t="0" r="0" b="3175"/>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207" name="Graphic 207"/>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208" name="Textbox 208"/>
                        <wps:cNvSpPr txBox="1"/>
                        <wps:spPr>
                          <a:xfrm>
                            <a:off x="0" y="56388"/>
                            <a:ext cx="6438900" cy="464820"/>
                          </a:xfrm>
                          <a:prstGeom prst="rect">
                            <a:avLst/>
                          </a:prstGeom>
                        </wps:spPr>
                        <wps:txbx>
                          <w:txbxContent>
                            <w:p w14:paraId="0AD41399" w14:textId="77777777" w:rsidR="00054C28" w:rsidRDefault="00D50A48">
                              <w:pPr>
                                <w:spacing w:before="120"/>
                                <w:ind w:left="209"/>
                                <w:rPr>
                                  <w:sz w:val="40"/>
                                </w:rPr>
                              </w:pPr>
                              <w:r>
                                <w:rPr>
                                  <w:color w:val="FFFFFF"/>
                                  <w:sz w:val="40"/>
                                </w:rPr>
                                <w:t>Severe</w:t>
                              </w:r>
                              <w:r>
                                <w:rPr>
                                  <w:color w:val="FFFFFF"/>
                                  <w:spacing w:val="-2"/>
                                  <w:sz w:val="40"/>
                                </w:rPr>
                                <w:t xml:space="preserve"> Weather</w:t>
                              </w:r>
                            </w:p>
                          </w:txbxContent>
                        </wps:txbx>
                        <wps:bodyPr wrap="square" lIns="0" tIns="0" rIns="0" bIns="0" rtlCol="0">
                          <a:noAutofit/>
                        </wps:bodyPr>
                      </wps:wsp>
                    </wpg:wgp>
                  </a:graphicData>
                </a:graphic>
              </wp:inline>
            </w:drawing>
          </mc:Choice>
          <mc:Fallback>
            <w:pict>
              <v:group w14:anchorId="67BB79F3" id="Group 206" o:spid="_x0000_s1173"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3Yr6wIAAFMIAAAOAAAAZHJzL2Uyb0RvYy54bWy8Vt9vmzAQfp+0/8Hy+wqhCUlRSbW1azRp&#13;&#10;6io1056NMT80wJ7tBPrf72wwoenUdu20F3LG5+Pu+7475/yiqyu0Z1KVvInx7MTHiDWUp2WTx/j7&#13;&#10;9vrDCiOlSZOSijcsxvdM4Yv1+3fnrYhYwAtepUwiCNKoqBUxLrQWkecpWrCaqBMuWAObGZc10bCU&#13;&#10;uZdK0kL0uvIC3w+9lstUSE6ZUvD2qt/Eaxs/yxjV37JMMY2qGENu2j6lfSbm6a3PSZRLIoqSDmmQ&#13;&#10;V2RRk7KBj46hrogmaCfLR6HqkkqueKZPKK89nmUlZbYGqGbmH1WzkXwnbC151OZihAmgPcLp1WHp&#13;&#10;zX4jxZ24lX32YH7l9KcCXLxW5NF036zzg3OXydocgiJQZxG9HxFlnUYUXobz09WZD8BT2Fssl6vF&#13;&#10;ADktgJdHx2jx+emDHon6z9rkxmRaAepRB4DU2wC6K4hgFndlALiVqExjHPhLjBpSg4o3g2DMK0DK&#13;&#10;fB78DIrDSg2AvgGjsVQS0Z3SG8Yt2mT/VeletamzSOEs2jXOlKB9o/rKql5jBKqXGIHqk171gmhz&#13;&#10;zlBoTNRO6CpGtsx2zfdsy62jNpwZVsN5iJEjHHI9+FTN1Be4n3i5PfcrbLzeZxGerlYmNYjm9t3v&#13;&#10;A79gFvgvclwuF2fhkxGnlYA8/8r9+TQeRH+2uqm37ZIJDrTiivXQGK4sRiN/4DdViOJVmV6XVWUI&#13;&#10;UzJPLiuJ9sQMQD+cr1zoiRs0k4p6yRor4ek9aL4FkcdY/doRyTCqvjTQVWaEOkM6I3GG1NUlt4PW&#13;&#10;akUqve1+ECmQADPGGqbCDXfNRSInZcjfOPS+5mTDP+40z0qjc5tbn9GwgEbvW+4/dDzcXn3HbyH3&#13;&#10;hHdoUN6k45HuPnFoipkR2gFIN6iO5uMochL9cUbOgaHAUeSmh0HH9P+Ao+lse9kcAdiPiCMydZd0&#13;&#10;dnwtApfgP+L3BSzZKQ03l9XrcMuaq3G6tqwe/gusfwMAAP//AwBQSwMEFAAGAAgAAAAhAER9I/Tf&#13;&#10;AAAACgEAAA8AAABkcnMvZG93bnJldi54bWxMj0trwzAQhO+F/gexhd4aSX3ROJZDSB+nEGhSCL1t&#13;&#10;7I1tYknGUmzn33fTS3sZGIadnS+dj7YRPXWh9s6AnigQ5HJf1K408LV9v3sBESK6AhvvyMCZAsyz&#13;&#10;66sUk8IP7pP6TSwFl7iQoIEqxjaRMuQVWQwT35Lj7OA7i5FtV8qiw4HLbSPvlXqWFmvHHypsaVlR&#13;&#10;ftycrIGPAYfFg37rV8fD8vy9fVrvVpqMub0ZX2csixmISGP8u4ALA++HjIft/ckVQTQGmCb+6iVT&#13;&#10;+pH93sBUK5BZKv8jZD8AAAD//wMAUEsBAi0AFAAGAAgAAAAhALaDOJL+AAAA4QEAABMAAAAAAAAA&#13;&#10;AAAAAAAAAAAAAFtDb250ZW50X1R5cGVzXS54bWxQSwECLQAUAAYACAAAACEAOP0h/9YAAACUAQAA&#13;&#10;CwAAAAAAAAAAAAAAAAAvAQAAX3JlbHMvLnJlbHNQSwECLQAUAAYACAAAACEAmq92K+sCAABTCAAA&#13;&#10;DgAAAAAAAAAAAAAAAAAuAgAAZHJzL2Uyb0RvYy54bWxQSwECLQAUAAYACAAAACEARH0j9N8AAAAK&#13;&#10;AQAADwAAAAAAAAAAAAAAAABFBQAAZHJzL2Rvd25yZXYueG1sUEsFBgAAAAAEAAQA8wAAAFEGAAAA&#13;&#10;AA==&#13;&#10;">
                <v:shape id="Graphic 207" o:spid="_x0000_s1174"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A1qyAAAAOEAAAAPAAAAZHJzL2Rvd25yZXYueG1sRI9Ba8JA&#13;&#10;FITvBf/D8gRvdVOlVWJWEaWQQw9tFHp9zb4mIdm3S3abxH/vFgq9DAzDfMNkh8l0YqDeN5YVPC0T&#13;&#10;EMSl1Q1XCq6X18ctCB+QNXaWScGNPBz2s4cMU21H/qChCJWIEPYpKqhDcKmUvqzJoF9aRxyzb9sb&#13;&#10;DNH2ldQ9jhFuOrlKkhdpsOG4UKOjU01lW/wYBcP7dk3uq30u9ecUNh02Ln87KbWYT+ddlOMORKAp&#13;&#10;/Df+ELlWsEo28PsovgG5vwMAAP//AwBQSwECLQAUAAYACAAAACEA2+H2y+4AAACFAQAAEwAAAAAA&#13;&#10;AAAAAAAAAAAAAAAAW0NvbnRlbnRfVHlwZXNdLnhtbFBLAQItABQABgAIAAAAIQBa9CxbvwAAABUB&#13;&#10;AAALAAAAAAAAAAAAAAAAAB8BAABfcmVscy8ucmVsc1BLAQItABQABgAIAAAAIQBF0A1qyAAAAOEA&#13;&#10;AAAPAAAAAAAAAAAAAAAAAAcCAABkcnMvZG93bnJldi54bWxQSwUGAAAAAAMAAwC3AAAA/AIAAAAA&#13;&#10;" path="m6438646,l,,,56388,,521208r,56388l6438646,577596r,-56388l6438646,56388r,-56388xe" fillcolor="#006480" stroked="f">
                  <v:path arrowok="t"/>
                </v:shape>
                <v:shape id="Textbox 208" o:spid="_x0000_s1175"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21dyQAAAOEAAAAPAAAAZHJzL2Rvd25yZXYueG1sRI/BSgMx&#13;&#10;EIbvgu8QRvBmE3soum1ailUQBHG7PfQ43Ux3QzeT7Sa269s7B8HLwM/wfzPfYjWGTl1oSD6yhceJ&#13;&#10;AUVcR+e5sbCr3h6eQKWM7LCLTBZ+KMFqeXuzwMLFK5d02eZGCYRTgRbanPtC61S3FDBNYk8su2Mc&#13;&#10;AmaJQ6PdgFeBh05PjZnpgJ7lQos9vbRUn7bfwcJ6z+WrP38evspj6avq2fDH7GTt/d24mctYz0Fl&#13;&#10;GvN/4w/x7ixMjbwsRmIDevkLAAD//wMAUEsBAi0AFAAGAAgAAAAhANvh9svuAAAAhQEAABMAAAAA&#13;&#10;AAAAAAAAAAAAAAAAAFtDb250ZW50X1R5cGVzXS54bWxQSwECLQAUAAYACAAAACEAWvQsW78AAAAV&#13;&#10;AQAACwAAAAAAAAAAAAAAAAAfAQAAX3JlbHMvLnJlbHNQSwECLQAUAAYACAAAACEAps9tXckAAADh&#13;&#10;AAAADwAAAAAAAAAAAAAAAAAHAgAAZHJzL2Rvd25yZXYueG1sUEsFBgAAAAADAAMAtwAAAP0CAAAA&#13;&#10;AA==&#13;&#10;" filled="f" stroked="f">
                  <v:textbox inset="0,0,0,0">
                    <w:txbxContent>
                      <w:p w14:paraId="0AD41399" w14:textId="77777777" w:rsidR="00054C28" w:rsidRDefault="00D50A48">
                        <w:pPr>
                          <w:spacing w:before="120"/>
                          <w:ind w:left="209"/>
                          <w:rPr>
                            <w:sz w:val="40"/>
                          </w:rPr>
                        </w:pPr>
                        <w:r>
                          <w:rPr>
                            <w:color w:val="FFFFFF"/>
                            <w:sz w:val="40"/>
                          </w:rPr>
                          <w:t>Severe</w:t>
                        </w:r>
                        <w:r>
                          <w:rPr>
                            <w:color w:val="FFFFFF"/>
                            <w:spacing w:val="-2"/>
                            <w:sz w:val="40"/>
                          </w:rPr>
                          <w:t xml:space="preserve"> Weather</w:t>
                        </w:r>
                      </w:p>
                    </w:txbxContent>
                  </v:textbox>
                </v:shape>
                <w10:anchorlock/>
              </v:group>
            </w:pict>
          </mc:Fallback>
        </mc:AlternateContent>
      </w:r>
    </w:p>
    <w:p w14:paraId="2EB19CCF" w14:textId="77777777" w:rsidR="00054C28" w:rsidRDefault="00D50A48">
      <w:pPr>
        <w:pStyle w:val="Heading3"/>
        <w:spacing w:before="210"/>
      </w:pPr>
      <w:bookmarkStart w:id="145" w:name="_Toc184969066"/>
      <w:r>
        <w:rPr>
          <w:noProof/>
        </w:rPr>
        <w:drawing>
          <wp:anchor distT="0" distB="0" distL="0" distR="0" simplePos="0" relativeHeight="15771648" behindDoc="0" locked="0" layoutInCell="1" allowOverlap="1" wp14:anchorId="6FA9CDA4" wp14:editId="60431133">
            <wp:simplePos x="0" y="0"/>
            <wp:positionH relativeFrom="page">
              <wp:posOffset>6075350</wp:posOffset>
            </wp:positionH>
            <wp:positionV relativeFrom="paragraph">
              <wp:posOffset>228110</wp:posOffset>
            </wp:positionV>
            <wp:extent cx="916445" cy="847460"/>
            <wp:effectExtent l="0" t="0" r="0" b="0"/>
            <wp:wrapNone/>
            <wp:docPr id="209" name="Image 209" descr="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Logo  Description automatically generated"/>
                    <pic:cNvPicPr/>
                  </pic:nvPicPr>
                  <pic:blipFill>
                    <a:blip r:embed="rId100" cstate="print"/>
                    <a:stretch>
                      <a:fillRect/>
                    </a:stretch>
                  </pic:blipFill>
                  <pic:spPr>
                    <a:xfrm>
                      <a:off x="0" y="0"/>
                      <a:ext cx="916445" cy="847460"/>
                    </a:xfrm>
                    <a:prstGeom prst="rect">
                      <a:avLst/>
                    </a:prstGeom>
                  </pic:spPr>
                </pic:pic>
              </a:graphicData>
            </a:graphic>
          </wp:anchor>
        </w:drawing>
      </w:r>
      <w:r>
        <w:rPr>
          <w:color w:val="006480"/>
          <w:spacing w:val="-2"/>
        </w:rPr>
        <w:t>Purpose</w:t>
      </w:r>
      <w:bookmarkEnd w:id="145"/>
    </w:p>
    <w:p w14:paraId="6ED970D0" w14:textId="77777777" w:rsidR="00054C28" w:rsidRDefault="00D50A48">
      <w:pPr>
        <w:pStyle w:val="BodyText"/>
        <w:spacing w:before="119"/>
        <w:ind w:left="940" w:right="2381"/>
      </w:pPr>
      <w:r>
        <w:t>The</w:t>
      </w:r>
      <w:r>
        <w:rPr>
          <w:spacing w:val="-2"/>
        </w:rPr>
        <w:t xml:space="preserve"> </w:t>
      </w:r>
      <w:r>
        <w:t>State</w:t>
      </w:r>
      <w:r>
        <w:rPr>
          <w:spacing w:val="-2"/>
        </w:rPr>
        <w:t xml:space="preserve"> </w:t>
      </w:r>
      <w:r>
        <w:t>of</w:t>
      </w:r>
      <w:r>
        <w:rPr>
          <w:spacing w:val="-2"/>
        </w:rPr>
        <w:t xml:space="preserve"> </w:t>
      </w:r>
      <w:r>
        <w:t>California</w:t>
      </w:r>
      <w:r>
        <w:rPr>
          <w:spacing w:val="-3"/>
        </w:rPr>
        <w:t xml:space="preserve"> </w:t>
      </w:r>
      <w:r>
        <w:t>is</w:t>
      </w:r>
      <w:r>
        <w:rPr>
          <w:spacing w:val="-5"/>
        </w:rPr>
        <w:t xml:space="preserve"> </w:t>
      </w:r>
      <w:r>
        <w:t>vulnerable</w:t>
      </w:r>
      <w:r>
        <w:rPr>
          <w:spacing w:val="-4"/>
        </w:rPr>
        <w:t xml:space="preserve"> </w:t>
      </w:r>
      <w:r>
        <w:t>to</w:t>
      </w:r>
      <w:r>
        <w:rPr>
          <w:spacing w:val="-5"/>
        </w:rPr>
        <w:t xml:space="preserve"> </w:t>
      </w:r>
      <w:r>
        <w:t>a</w:t>
      </w:r>
      <w:r>
        <w:rPr>
          <w:spacing w:val="-3"/>
        </w:rPr>
        <w:t xml:space="preserve"> </w:t>
      </w:r>
      <w:r>
        <w:t>variety</w:t>
      </w:r>
      <w:r>
        <w:rPr>
          <w:spacing w:val="-3"/>
        </w:rPr>
        <w:t xml:space="preserve"> </w:t>
      </w:r>
      <w:r>
        <w:t>of</w:t>
      </w:r>
      <w:r>
        <w:rPr>
          <w:spacing w:val="-4"/>
        </w:rPr>
        <w:t xml:space="preserve"> </w:t>
      </w:r>
      <w:r>
        <w:t>severe</w:t>
      </w:r>
      <w:r>
        <w:rPr>
          <w:spacing w:val="-4"/>
        </w:rPr>
        <w:t xml:space="preserve"> </w:t>
      </w:r>
      <w:r>
        <w:t>weather</w:t>
      </w:r>
      <w:r>
        <w:rPr>
          <w:spacing w:val="-2"/>
        </w:rPr>
        <w:t xml:space="preserve"> </w:t>
      </w:r>
      <w:r>
        <w:t>hazards.</w:t>
      </w:r>
      <w:r>
        <w:rPr>
          <w:spacing w:val="-4"/>
        </w:rPr>
        <w:t xml:space="preserve"> </w:t>
      </w:r>
      <w:r>
        <w:t>This incident annex addresses the hazards associated with severe weather. When severe weather occurs,</w:t>
      </w:r>
      <w:r>
        <w:rPr>
          <w:spacing w:val="-1"/>
        </w:rPr>
        <w:t xml:space="preserve"> </w:t>
      </w:r>
      <w:r>
        <w:t>the impacts can be devastating and may affect isolated locations or multiple jurisdictions simultaneously.</w:t>
      </w:r>
    </w:p>
    <w:p w14:paraId="26C9BD92" w14:textId="77777777" w:rsidR="00054C28" w:rsidRDefault="00D50A48">
      <w:pPr>
        <w:pStyle w:val="BodyText"/>
        <w:spacing w:before="119"/>
        <w:ind w:left="940" w:right="314"/>
      </w:pPr>
      <w:r>
        <w:t>When the impacts exceed the capabilities of local jurisdictions, the State must respond in a prompt, organized, and efficient manner to save lives, mitigate property damage, and restore a sense of normalcy</w:t>
      </w:r>
      <w:r>
        <w:rPr>
          <w:spacing w:val="-3"/>
        </w:rPr>
        <w:t xml:space="preserve"> </w:t>
      </w:r>
      <w:r>
        <w:t>to</w:t>
      </w:r>
      <w:r>
        <w:rPr>
          <w:spacing w:val="-3"/>
        </w:rPr>
        <w:t xml:space="preserve"> </w:t>
      </w:r>
      <w:r>
        <w:t>the</w:t>
      </w:r>
      <w:r>
        <w:rPr>
          <w:spacing w:val="-4"/>
        </w:rPr>
        <w:t xml:space="preserve"> </w:t>
      </w:r>
      <w:r>
        <w:t>community.</w:t>
      </w:r>
      <w:r>
        <w:rPr>
          <w:spacing w:val="-3"/>
        </w:rPr>
        <w:t xml:space="preserve"> </w:t>
      </w:r>
      <w:r>
        <w:t>This</w:t>
      </w:r>
      <w:r>
        <w:rPr>
          <w:spacing w:val="-2"/>
        </w:rPr>
        <w:t xml:space="preserve"> </w:t>
      </w:r>
      <w:r>
        <w:t>response</w:t>
      </w:r>
      <w:r>
        <w:rPr>
          <w:spacing w:val="-4"/>
        </w:rPr>
        <w:t xml:space="preserve"> </w:t>
      </w:r>
      <w:r>
        <w:t>is</w:t>
      </w:r>
      <w:r>
        <w:rPr>
          <w:spacing w:val="-2"/>
        </w:rPr>
        <w:t xml:space="preserve"> </w:t>
      </w:r>
      <w:r>
        <w:t>coordinated</w:t>
      </w:r>
      <w:r>
        <w:rPr>
          <w:spacing w:val="-3"/>
        </w:rPr>
        <w:t xml:space="preserve"> </w:t>
      </w:r>
      <w:r>
        <w:t>through</w:t>
      </w:r>
      <w:r>
        <w:rPr>
          <w:spacing w:val="-3"/>
        </w:rPr>
        <w:t xml:space="preserve"> </w:t>
      </w:r>
      <w:r>
        <w:t>the</w:t>
      </w:r>
      <w:r>
        <w:rPr>
          <w:spacing w:val="-1"/>
        </w:rPr>
        <w:t xml:space="preserve"> </w:t>
      </w:r>
      <w:r>
        <w:t>Governor’s</w:t>
      </w:r>
      <w:r>
        <w:rPr>
          <w:spacing w:val="-3"/>
        </w:rPr>
        <w:t xml:space="preserve"> </w:t>
      </w:r>
      <w:r>
        <w:t>Office</w:t>
      </w:r>
      <w:r>
        <w:rPr>
          <w:spacing w:val="-4"/>
        </w:rPr>
        <w:t xml:space="preserve"> </w:t>
      </w:r>
      <w:r>
        <w:t>of</w:t>
      </w:r>
      <w:r>
        <w:rPr>
          <w:spacing w:val="-3"/>
        </w:rPr>
        <w:t xml:space="preserve"> </w:t>
      </w:r>
      <w:r>
        <w:t>Emergency Services (OES) in concert with local, state, Federal, volunteer, and private sector partners.</w:t>
      </w:r>
    </w:p>
    <w:p w14:paraId="247A53FF" w14:textId="77777777" w:rsidR="00054C28" w:rsidRDefault="00D50A48">
      <w:pPr>
        <w:pStyle w:val="Heading3"/>
        <w:spacing w:before="121"/>
      </w:pPr>
      <w:bookmarkStart w:id="146" w:name="_Toc184969067"/>
      <w:r>
        <w:rPr>
          <w:color w:val="006480"/>
        </w:rPr>
        <w:t>Situation</w:t>
      </w:r>
      <w:r>
        <w:rPr>
          <w:color w:val="006480"/>
          <w:spacing w:val="-6"/>
        </w:rPr>
        <w:t xml:space="preserve"> </w:t>
      </w:r>
      <w:r>
        <w:rPr>
          <w:color w:val="006480"/>
        </w:rPr>
        <w:t>and</w:t>
      </w:r>
      <w:r>
        <w:rPr>
          <w:color w:val="006480"/>
          <w:spacing w:val="-4"/>
        </w:rPr>
        <w:t xml:space="preserve"> </w:t>
      </w:r>
      <w:r>
        <w:rPr>
          <w:color w:val="006480"/>
          <w:spacing w:val="-2"/>
        </w:rPr>
        <w:t>Assumptions</w:t>
      </w:r>
      <w:bookmarkEnd w:id="146"/>
    </w:p>
    <w:p w14:paraId="03F51BD5" w14:textId="77777777" w:rsidR="00054C28" w:rsidRDefault="00D50A48">
      <w:pPr>
        <w:pStyle w:val="Heading5"/>
      </w:pPr>
      <w:r>
        <w:rPr>
          <w:color w:val="A8AC00"/>
        </w:rPr>
        <w:t>El</w:t>
      </w:r>
      <w:r>
        <w:rPr>
          <w:color w:val="A8AC00"/>
          <w:spacing w:val="-1"/>
        </w:rPr>
        <w:t xml:space="preserve"> </w:t>
      </w:r>
      <w:r>
        <w:rPr>
          <w:color w:val="A8AC00"/>
          <w:spacing w:val="-4"/>
        </w:rPr>
        <w:t>Niño</w:t>
      </w:r>
    </w:p>
    <w:p w14:paraId="6D3964B6" w14:textId="77777777" w:rsidR="00054C28" w:rsidRDefault="00D50A48">
      <w:pPr>
        <w:pStyle w:val="BodyText"/>
        <w:spacing w:before="119"/>
        <w:ind w:left="940" w:right="343"/>
      </w:pPr>
      <w:r>
        <w:t>During</w:t>
      </w:r>
      <w:r>
        <w:rPr>
          <w:spacing w:val="-2"/>
        </w:rPr>
        <w:t xml:space="preserve"> </w:t>
      </w:r>
      <w:r>
        <w:t>El</w:t>
      </w:r>
      <w:r>
        <w:rPr>
          <w:spacing w:val="-3"/>
        </w:rPr>
        <w:t xml:space="preserve"> </w:t>
      </w:r>
      <w:r>
        <w:t>Niño,</w:t>
      </w:r>
      <w:r>
        <w:rPr>
          <w:spacing w:val="-3"/>
        </w:rPr>
        <w:t xml:space="preserve"> </w:t>
      </w:r>
      <w:r>
        <w:t>trade winds</w:t>
      </w:r>
      <w:r>
        <w:rPr>
          <w:spacing w:val="-2"/>
        </w:rPr>
        <w:t xml:space="preserve"> </w:t>
      </w:r>
      <w:r>
        <w:t>weaken.</w:t>
      </w:r>
      <w:r>
        <w:rPr>
          <w:spacing w:val="-3"/>
        </w:rPr>
        <w:t xml:space="preserve"> </w:t>
      </w:r>
      <w:r>
        <w:t>Warm</w:t>
      </w:r>
      <w:r>
        <w:rPr>
          <w:spacing w:val="-4"/>
        </w:rPr>
        <w:t xml:space="preserve"> </w:t>
      </w:r>
      <w:r>
        <w:t>water</w:t>
      </w:r>
      <w:r>
        <w:rPr>
          <w:spacing w:val="-6"/>
        </w:rPr>
        <w:t xml:space="preserve"> </w:t>
      </w:r>
      <w:r>
        <w:t>is</w:t>
      </w:r>
      <w:r>
        <w:rPr>
          <w:spacing w:val="-2"/>
        </w:rPr>
        <w:t xml:space="preserve"> </w:t>
      </w:r>
      <w:r>
        <w:t>pushed</w:t>
      </w:r>
      <w:r>
        <w:rPr>
          <w:spacing w:val="-3"/>
        </w:rPr>
        <w:t xml:space="preserve"> </w:t>
      </w:r>
      <w:r>
        <w:t>back</w:t>
      </w:r>
      <w:r>
        <w:rPr>
          <w:spacing w:val="-3"/>
        </w:rPr>
        <w:t xml:space="preserve"> </w:t>
      </w:r>
      <w:r>
        <w:t>east,</w:t>
      </w:r>
      <w:r>
        <w:rPr>
          <w:spacing w:val="-4"/>
        </w:rPr>
        <w:t xml:space="preserve"> </w:t>
      </w:r>
      <w:r>
        <w:t>toward</w:t>
      </w:r>
      <w:r>
        <w:rPr>
          <w:spacing w:val="-3"/>
        </w:rPr>
        <w:t xml:space="preserve"> </w:t>
      </w:r>
      <w:r>
        <w:t>the</w:t>
      </w:r>
      <w:r>
        <w:rPr>
          <w:spacing w:val="-4"/>
        </w:rPr>
        <w:t xml:space="preserve"> </w:t>
      </w:r>
      <w:r>
        <w:t>west</w:t>
      </w:r>
      <w:r>
        <w:rPr>
          <w:spacing w:val="-1"/>
        </w:rPr>
        <w:t xml:space="preserve"> </w:t>
      </w:r>
      <w:r>
        <w:t>coast</w:t>
      </w:r>
      <w:r>
        <w:rPr>
          <w:spacing w:val="-1"/>
        </w:rPr>
        <w:t xml:space="preserve"> </w:t>
      </w:r>
      <w:r>
        <w:t>of</w:t>
      </w:r>
      <w:r>
        <w:rPr>
          <w:spacing w:val="-3"/>
        </w:rPr>
        <w:t xml:space="preserve"> </w:t>
      </w:r>
      <w:r>
        <w:t>the Americas. El Niño means Little Boy in Spanish. South American fishermen first noticed periods of unusually warm water in the Pacific Ocean in the 1600s. The full name they used was El Niño de Navidad because El Niño typically peaks around December.</w:t>
      </w:r>
    </w:p>
    <w:p w14:paraId="4DD98C02" w14:textId="77777777" w:rsidR="00054C28" w:rsidRDefault="00D50A48">
      <w:pPr>
        <w:pStyle w:val="BodyText"/>
        <w:spacing w:before="120"/>
        <w:ind w:left="940" w:right="343"/>
      </w:pPr>
      <w:r>
        <w:t>El Niño can affect our weather significantly. The warmer waters cause the Pacific jet stream to move south of its neutral position. With this shift, areas in the northern U.S. and Canada are dryer and warmer</w:t>
      </w:r>
      <w:r>
        <w:rPr>
          <w:spacing w:val="-4"/>
        </w:rPr>
        <w:t xml:space="preserve"> </w:t>
      </w:r>
      <w:r>
        <w:t>than</w:t>
      </w:r>
      <w:r>
        <w:rPr>
          <w:spacing w:val="-3"/>
        </w:rPr>
        <w:t xml:space="preserve"> </w:t>
      </w:r>
      <w:r>
        <w:t>usual.</w:t>
      </w:r>
      <w:r>
        <w:rPr>
          <w:spacing w:val="-5"/>
        </w:rPr>
        <w:t xml:space="preserve"> </w:t>
      </w:r>
      <w:r>
        <w:t>But</w:t>
      </w:r>
      <w:r>
        <w:rPr>
          <w:spacing w:val="-3"/>
        </w:rPr>
        <w:t xml:space="preserve"> </w:t>
      </w:r>
      <w:r>
        <w:t>in</w:t>
      </w:r>
      <w:r>
        <w:rPr>
          <w:spacing w:val="-1"/>
        </w:rPr>
        <w:t xml:space="preserve"> </w:t>
      </w:r>
      <w:r>
        <w:t>the</w:t>
      </w:r>
      <w:r>
        <w:rPr>
          <w:spacing w:val="-1"/>
        </w:rPr>
        <w:t xml:space="preserve"> </w:t>
      </w:r>
      <w:r>
        <w:t>U.S.</w:t>
      </w:r>
      <w:r>
        <w:rPr>
          <w:spacing w:val="-2"/>
        </w:rPr>
        <w:t xml:space="preserve"> </w:t>
      </w:r>
      <w:r>
        <w:t>Gulf</w:t>
      </w:r>
      <w:r>
        <w:rPr>
          <w:spacing w:val="-3"/>
        </w:rPr>
        <w:t xml:space="preserve"> </w:t>
      </w:r>
      <w:r>
        <w:t>Coast</w:t>
      </w:r>
      <w:r>
        <w:rPr>
          <w:spacing w:val="-1"/>
        </w:rPr>
        <w:t xml:space="preserve"> </w:t>
      </w:r>
      <w:r>
        <w:t>and</w:t>
      </w:r>
      <w:r>
        <w:rPr>
          <w:spacing w:val="-3"/>
        </w:rPr>
        <w:t xml:space="preserve"> </w:t>
      </w:r>
      <w:r>
        <w:t>Southeast,</w:t>
      </w:r>
      <w:r>
        <w:rPr>
          <w:spacing w:val="-4"/>
        </w:rPr>
        <w:t xml:space="preserve"> </w:t>
      </w:r>
      <w:r>
        <w:t>these</w:t>
      </w:r>
      <w:r>
        <w:rPr>
          <w:spacing w:val="-1"/>
        </w:rPr>
        <w:t xml:space="preserve"> </w:t>
      </w:r>
      <w:r>
        <w:t>periods</w:t>
      </w:r>
      <w:r>
        <w:rPr>
          <w:spacing w:val="-2"/>
        </w:rPr>
        <w:t xml:space="preserve"> </w:t>
      </w:r>
      <w:r>
        <w:t>are</w:t>
      </w:r>
      <w:r>
        <w:rPr>
          <w:spacing w:val="-3"/>
        </w:rPr>
        <w:t xml:space="preserve"> </w:t>
      </w:r>
      <w:r>
        <w:t>wetter</w:t>
      </w:r>
      <w:r>
        <w:rPr>
          <w:spacing w:val="-4"/>
        </w:rPr>
        <w:t xml:space="preserve"> </w:t>
      </w:r>
      <w:r>
        <w:t>than</w:t>
      </w:r>
      <w:r>
        <w:rPr>
          <w:spacing w:val="-3"/>
        </w:rPr>
        <w:t xml:space="preserve"> </w:t>
      </w:r>
      <w:r>
        <w:t>usual</w:t>
      </w:r>
      <w:r>
        <w:rPr>
          <w:spacing w:val="-2"/>
        </w:rPr>
        <w:t xml:space="preserve"> </w:t>
      </w:r>
      <w:r>
        <w:t>and have increased flooding.</w:t>
      </w:r>
    </w:p>
    <w:p w14:paraId="2DDD062A" w14:textId="77777777" w:rsidR="00054C28" w:rsidRDefault="00D50A48">
      <w:pPr>
        <w:pStyle w:val="Heading5"/>
        <w:spacing w:before="239"/>
      </w:pPr>
      <w:r>
        <w:rPr>
          <w:color w:val="A8AC00"/>
          <w:spacing w:val="-4"/>
        </w:rPr>
        <w:t>Hail</w:t>
      </w:r>
    </w:p>
    <w:p w14:paraId="13424025" w14:textId="77777777" w:rsidR="00054C28" w:rsidRDefault="00D50A48">
      <w:pPr>
        <w:pStyle w:val="BodyText"/>
        <w:spacing w:before="121"/>
        <w:ind w:left="940"/>
      </w:pPr>
      <w:r>
        <w:t>Hail</w:t>
      </w:r>
      <w:r>
        <w:rPr>
          <w:spacing w:val="-2"/>
        </w:rPr>
        <w:t xml:space="preserve"> </w:t>
      </w:r>
      <w:r>
        <w:t>is</w:t>
      </w:r>
      <w:r>
        <w:rPr>
          <w:spacing w:val="-3"/>
        </w:rPr>
        <w:t xml:space="preserve"> </w:t>
      </w:r>
      <w:r>
        <w:t>considered</w:t>
      </w:r>
      <w:r>
        <w:rPr>
          <w:spacing w:val="-4"/>
        </w:rPr>
        <w:t xml:space="preserve"> </w:t>
      </w:r>
      <w:r>
        <w:t>severe</w:t>
      </w:r>
      <w:r>
        <w:rPr>
          <w:spacing w:val="-4"/>
        </w:rPr>
        <w:t xml:space="preserve"> </w:t>
      </w:r>
      <w:r>
        <w:t>when</w:t>
      </w:r>
      <w:r>
        <w:rPr>
          <w:spacing w:val="-1"/>
        </w:rPr>
        <w:t xml:space="preserve"> </w:t>
      </w:r>
      <w:r>
        <w:t>it</w:t>
      </w:r>
      <w:r>
        <w:rPr>
          <w:spacing w:val="-4"/>
        </w:rPr>
        <w:t xml:space="preserve"> </w:t>
      </w:r>
      <w:r>
        <w:t>reaches</w:t>
      </w:r>
      <w:r>
        <w:rPr>
          <w:spacing w:val="-5"/>
        </w:rPr>
        <w:t xml:space="preserve"> </w:t>
      </w:r>
      <w:r>
        <w:t>1</w:t>
      </w:r>
      <w:r>
        <w:rPr>
          <w:spacing w:val="-2"/>
        </w:rPr>
        <w:t xml:space="preserve"> </w:t>
      </w:r>
      <w:r>
        <w:t>inch</w:t>
      </w:r>
      <w:r>
        <w:rPr>
          <w:spacing w:val="-2"/>
        </w:rPr>
        <w:t xml:space="preserve"> </w:t>
      </w:r>
      <w:r>
        <w:t>in</w:t>
      </w:r>
      <w:r>
        <w:rPr>
          <w:spacing w:val="-2"/>
        </w:rPr>
        <w:t xml:space="preserve"> </w:t>
      </w:r>
      <w:r>
        <w:t>diameter.</w:t>
      </w:r>
      <w:r>
        <w:rPr>
          <w:spacing w:val="-4"/>
        </w:rPr>
        <w:t xml:space="preserve"> </w:t>
      </w:r>
      <w:r>
        <w:t>Hail</w:t>
      </w:r>
      <w:r>
        <w:rPr>
          <w:spacing w:val="-2"/>
        </w:rPr>
        <w:t xml:space="preserve"> </w:t>
      </w:r>
      <w:r>
        <w:t>can</w:t>
      </w:r>
      <w:r>
        <w:rPr>
          <w:spacing w:val="-4"/>
        </w:rPr>
        <w:t xml:space="preserve"> </w:t>
      </w:r>
      <w:r>
        <w:t>reach</w:t>
      </w:r>
      <w:r>
        <w:rPr>
          <w:spacing w:val="-2"/>
        </w:rPr>
        <w:t xml:space="preserve"> </w:t>
      </w:r>
      <w:r>
        <w:t>sizes</w:t>
      </w:r>
      <w:r>
        <w:rPr>
          <w:spacing w:val="-3"/>
        </w:rPr>
        <w:t xml:space="preserve"> </w:t>
      </w:r>
      <w:r>
        <w:t>much</w:t>
      </w:r>
      <w:r>
        <w:rPr>
          <w:spacing w:val="-2"/>
        </w:rPr>
        <w:t xml:space="preserve"> </w:t>
      </w:r>
      <w:r>
        <w:t>larger</w:t>
      </w:r>
      <w:r>
        <w:rPr>
          <w:spacing w:val="-5"/>
        </w:rPr>
        <w:t xml:space="preserve"> </w:t>
      </w:r>
      <w:r>
        <w:t>than</w:t>
      </w:r>
      <w:r>
        <w:rPr>
          <w:spacing w:val="-6"/>
        </w:rPr>
        <w:t xml:space="preserve"> </w:t>
      </w:r>
      <w:r>
        <w:t>the severe threshold size.</w:t>
      </w:r>
      <w:r>
        <w:rPr>
          <w:spacing w:val="-1"/>
        </w:rPr>
        <w:t xml:space="preserve"> </w:t>
      </w:r>
      <w:r>
        <w:t>Hail causes close to</w:t>
      </w:r>
      <w:r>
        <w:rPr>
          <w:spacing w:val="-1"/>
        </w:rPr>
        <w:t xml:space="preserve"> </w:t>
      </w:r>
      <w:r>
        <w:t>$1 billion in damage to property</w:t>
      </w:r>
      <w:r>
        <w:rPr>
          <w:spacing w:val="-4"/>
        </w:rPr>
        <w:t xml:space="preserve"> </w:t>
      </w:r>
      <w:r>
        <w:t>and crops each year</w:t>
      </w:r>
      <w:r>
        <w:rPr>
          <w:spacing w:val="-1"/>
        </w:rPr>
        <w:t xml:space="preserve"> </w:t>
      </w:r>
      <w:r>
        <w:t>in the</w:t>
      </w:r>
    </w:p>
    <w:p w14:paraId="6FA37879" w14:textId="77777777" w:rsidR="00054C28" w:rsidRDefault="00D50A48">
      <w:pPr>
        <w:pStyle w:val="BodyText"/>
        <w:ind w:left="940"/>
      </w:pPr>
      <w:r>
        <w:t>U.S.</w:t>
      </w:r>
      <w:r>
        <w:rPr>
          <w:spacing w:val="-2"/>
        </w:rPr>
        <w:t xml:space="preserve"> </w:t>
      </w:r>
      <w:r>
        <w:t>While</w:t>
      </w:r>
      <w:r>
        <w:rPr>
          <w:spacing w:val="-1"/>
        </w:rPr>
        <w:t xml:space="preserve"> </w:t>
      </w:r>
      <w:r>
        <w:t>property</w:t>
      </w:r>
      <w:r>
        <w:rPr>
          <w:spacing w:val="-2"/>
        </w:rPr>
        <w:t xml:space="preserve"> </w:t>
      </w:r>
      <w:r>
        <w:t>is</w:t>
      </w:r>
      <w:r>
        <w:rPr>
          <w:spacing w:val="-4"/>
        </w:rPr>
        <w:t xml:space="preserve"> </w:t>
      </w:r>
      <w:r>
        <w:t>typically</w:t>
      </w:r>
      <w:r>
        <w:rPr>
          <w:spacing w:val="-2"/>
        </w:rPr>
        <w:t xml:space="preserve"> </w:t>
      </w:r>
      <w:r>
        <w:t>at</w:t>
      </w:r>
      <w:r>
        <w:rPr>
          <w:spacing w:val="-3"/>
        </w:rPr>
        <w:t xml:space="preserve"> </w:t>
      </w:r>
      <w:r>
        <w:t>greatest</w:t>
      </w:r>
      <w:r>
        <w:rPr>
          <w:spacing w:val="-3"/>
        </w:rPr>
        <w:t xml:space="preserve"> </w:t>
      </w:r>
      <w:r>
        <w:t>risk</w:t>
      </w:r>
      <w:r>
        <w:rPr>
          <w:spacing w:val="-3"/>
        </w:rPr>
        <w:t xml:space="preserve"> </w:t>
      </w:r>
      <w:r>
        <w:t>for</w:t>
      </w:r>
      <w:r>
        <w:rPr>
          <w:spacing w:val="-1"/>
        </w:rPr>
        <w:t xml:space="preserve"> </w:t>
      </w:r>
      <w:r>
        <w:t>hail</w:t>
      </w:r>
      <w:r>
        <w:rPr>
          <w:spacing w:val="-4"/>
        </w:rPr>
        <w:t xml:space="preserve"> </w:t>
      </w:r>
      <w:r>
        <w:t>damage,</w:t>
      </w:r>
      <w:r>
        <w:rPr>
          <w:spacing w:val="-2"/>
        </w:rPr>
        <w:t xml:space="preserve"> </w:t>
      </w:r>
      <w:r>
        <w:t>the</w:t>
      </w:r>
      <w:r>
        <w:rPr>
          <w:spacing w:val="-4"/>
        </w:rPr>
        <w:t xml:space="preserve"> </w:t>
      </w:r>
      <w:r>
        <w:t>National</w:t>
      </w:r>
      <w:r>
        <w:rPr>
          <w:spacing w:val="-1"/>
        </w:rPr>
        <w:t xml:space="preserve"> </w:t>
      </w:r>
      <w:r>
        <w:t>Oceanic</w:t>
      </w:r>
      <w:r>
        <w:rPr>
          <w:spacing w:val="-5"/>
        </w:rPr>
        <w:t xml:space="preserve"> </w:t>
      </w:r>
      <w:r>
        <w:t>and</w:t>
      </w:r>
      <w:r>
        <w:rPr>
          <w:spacing w:val="-3"/>
        </w:rPr>
        <w:t xml:space="preserve"> </w:t>
      </w:r>
      <w:r>
        <w:t>Atmospheric Administration (NOAA) estimate that 24 people are injured from hail each year.</w:t>
      </w:r>
    </w:p>
    <w:p w14:paraId="6D519A2A" w14:textId="77777777" w:rsidR="00054C28" w:rsidRDefault="00D50A48">
      <w:pPr>
        <w:pStyle w:val="Heading5"/>
      </w:pPr>
      <w:r>
        <w:rPr>
          <w:color w:val="A8AC00"/>
          <w:spacing w:val="-2"/>
        </w:rPr>
        <w:t>Thunderstorms</w:t>
      </w:r>
    </w:p>
    <w:p w14:paraId="6E941FC9" w14:textId="77777777" w:rsidR="00054C28" w:rsidRDefault="00D50A48">
      <w:pPr>
        <w:pStyle w:val="BodyText"/>
        <w:spacing w:before="121"/>
        <w:ind w:left="940" w:right="260"/>
        <w:jc w:val="both"/>
      </w:pPr>
      <w:r>
        <w:t>The</w:t>
      </w:r>
      <w:r>
        <w:rPr>
          <w:spacing w:val="-4"/>
        </w:rPr>
        <w:t xml:space="preserve"> </w:t>
      </w:r>
      <w:r>
        <w:t>National</w:t>
      </w:r>
      <w:r>
        <w:rPr>
          <w:spacing w:val="-5"/>
        </w:rPr>
        <w:t xml:space="preserve"> </w:t>
      </w:r>
      <w:r>
        <w:t>Weather</w:t>
      </w:r>
      <w:r>
        <w:rPr>
          <w:spacing w:val="-4"/>
        </w:rPr>
        <w:t xml:space="preserve"> </w:t>
      </w:r>
      <w:r>
        <w:t>Service</w:t>
      </w:r>
      <w:r>
        <w:rPr>
          <w:spacing w:val="-2"/>
        </w:rPr>
        <w:t xml:space="preserve"> </w:t>
      </w:r>
      <w:r>
        <w:t>(NWS)</w:t>
      </w:r>
      <w:r>
        <w:rPr>
          <w:spacing w:val="-3"/>
        </w:rPr>
        <w:t xml:space="preserve"> </w:t>
      </w:r>
      <w:r>
        <w:t>defines</w:t>
      </w:r>
      <w:r>
        <w:rPr>
          <w:spacing w:val="-3"/>
        </w:rPr>
        <w:t xml:space="preserve"> </w:t>
      </w:r>
      <w:r>
        <w:t>a</w:t>
      </w:r>
      <w:r>
        <w:rPr>
          <w:spacing w:val="-3"/>
        </w:rPr>
        <w:t xml:space="preserve"> </w:t>
      </w:r>
      <w:r>
        <w:t>severe</w:t>
      </w:r>
      <w:r>
        <w:rPr>
          <w:spacing w:val="-2"/>
        </w:rPr>
        <w:t xml:space="preserve"> </w:t>
      </w:r>
      <w:r>
        <w:t>thunderstorm</w:t>
      </w:r>
      <w:r>
        <w:rPr>
          <w:spacing w:val="-5"/>
        </w:rPr>
        <w:t xml:space="preserve"> </w:t>
      </w:r>
      <w:r>
        <w:t>as</w:t>
      </w:r>
      <w:r>
        <w:rPr>
          <w:spacing w:val="-3"/>
        </w:rPr>
        <w:t xml:space="preserve"> </w:t>
      </w:r>
      <w:r>
        <w:t>any</w:t>
      </w:r>
      <w:r>
        <w:rPr>
          <w:spacing w:val="-3"/>
        </w:rPr>
        <w:t xml:space="preserve"> </w:t>
      </w:r>
      <w:r>
        <w:t>storm</w:t>
      </w:r>
      <w:r>
        <w:rPr>
          <w:spacing w:val="-5"/>
        </w:rPr>
        <w:t xml:space="preserve"> </w:t>
      </w:r>
      <w:r>
        <w:t>that</w:t>
      </w:r>
      <w:r>
        <w:rPr>
          <w:spacing w:val="-4"/>
        </w:rPr>
        <w:t xml:space="preserve"> </w:t>
      </w:r>
      <w:r>
        <w:t>produces</w:t>
      </w:r>
      <w:r>
        <w:rPr>
          <w:spacing w:val="-5"/>
        </w:rPr>
        <w:t xml:space="preserve"> </w:t>
      </w:r>
      <w:r>
        <w:t>one</w:t>
      </w:r>
      <w:r>
        <w:rPr>
          <w:spacing w:val="-2"/>
        </w:rPr>
        <w:t xml:space="preserve"> </w:t>
      </w:r>
      <w:r>
        <w:t>or more of</w:t>
      </w:r>
      <w:r>
        <w:rPr>
          <w:spacing w:val="-1"/>
        </w:rPr>
        <w:t xml:space="preserve"> </w:t>
      </w:r>
      <w:r>
        <w:t>the</w:t>
      </w:r>
      <w:r>
        <w:rPr>
          <w:spacing w:val="-2"/>
        </w:rPr>
        <w:t xml:space="preserve"> </w:t>
      </w:r>
      <w:r>
        <w:t>following:</w:t>
      </w:r>
      <w:r>
        <w:rPr>
          <w:spacing w:val="-2"/>
        </w:rPr>
        <w:t xml:space="preserve"> </w:t>
      </w:r>
      <w:r>
        <w:t>a</w:t>
      </w:r>
      <w:r>
        <w:rPr>
          <w:spacing w:val="-2"/>
        </w:rPr>
        <w:t xml:space="preserve"> </w:t>
      </w:r>
      <w:r>
        <w:t>tornado,</w:t>
      </w:r>
      <w:r>
        <w:rPr>
          <w:spacing w:val="-1"/>
        </w:rPr>
        <w:t xml:space="preserve"> </w:t>
      </w:r>
      <w:r>
        <w:t>damaging</w:t>
      </w:r>
      <w:r>
        <w:rPr>
          <w:spacing w:val="-2"/>
        </w:rPr>
        <w:t xml:space="preserve"> </w:t>
      </w:r>
      <w:r>
        <w:t>wind</w:t>
      </w:r>
      <w:r>
        <w:rPr>
          <w:spacing w:val="-1"/>
        </w:rPr>
        <w:t xml:space="preserve"> </w:t>
      </w:r>
      <w:r>
        <w:t>speeds</w:t>
      </w:r>
      <w:r>
        <w:rPr>
          <w:spacing w:val="-2"/>
        </w:rPr>
        <w:t xml:space="preserve"> </w:t>
      </w:r>
      <w:r>
        <w:t>of</w:t>
      </w:r>
      <w:r>
        <w:rPr>
          <w:spacing w:val="-1"/>
        </w:rPr>
        <w:t xml:space="preserve"> </w:t>
      </w:r>
      <w:r>
        <w:t>58</w:t>
      </w:r>
      <w:r>
        <w:rPr>
          <w:spacing w:val="-1"/>
        </w:rPr>
        <w:t xml:space="preserve"> </w:t>
      </w:r>
      <w:r>
        <w:t>mph (50</w:t>
      </w:r>
      <w:r>
        <w:rPr>
          <w:spacing w:val="-1"/>
        </w:rPr>
        <w:t xml:space="preserve"> </w:t>
      </w:r>
      <w:r>
        <w:t>knots)</w:t>
      </w:r>
      <w:r>
        <w:rPr>
          <w:spacing w:val="-1"/>
        </w:rPr>
        <w:t xml:space="preserve"> </w:t>
      </w:r>
      <w:r>
        <w:t>or</w:t>
      </w:r>
      <w:r>
        <w:rPr>
          <w:spacing w:val="-1"/>
        </w:rPr>
        <w:t xml:space="preserve"> </w:t>
      </w:r>
      <w:r>
        <w:t>greater, and/or</w:t>
      </w:r>
      <w:r>
        <w:rPr>
          <w:spacing w:val="-1"/>
        </w:rPr>
        <w:t xml:space="preserve"> </w:t>
      </w:r>
      <w:r>
        <w:t>hail 1 inch in diameter or larger.</w:t>
      </w:r>
    </w:p>
    <w:p w14:paraId="43945CD4" w14:textId="77777777" w:rsidR="00054C28" w:rsidRDefault="00054C28">
      <w:pPr>
        <w:jc w:val="both"/>
        <w:sectPr w:rsidR="00054C28">
          <w:pgSz w:w="12240" w:h="15840"/>
          <w:pgMar w:top="1580" w:right="860" w:bottom="280" w:left="140" w:header="768" w:footer="0" w:gutter="0"/>
          <w:cols w:space="720"/>
        </w:sectPr>
      </w:pPr>
    </w:p>
    <w:p w14:paraId="2DB9FFC4" w14:textId="77777777" w:rsidR="00054C28" w:rsidRDefault="00D50A48">
      <w:pPr>
        <w:pStyle w:val="Heading3"/>
        <w:spacing w:before="298"/>
      </w:pPr>
      <w:bookmarkStart w:id="147" w:name="_Toc184969068"/>
      <w:r>
        <w:rPr>
          <w:color w:val="006480"/>
        </w:rPr>
        <w:lastRenderedPageBreak/>
        <w:t>Continuity</w:t>
      </w:r>
      <w:r>
        <w:rPr>
          <w:color w:val="006480"/>
          <w:spacing w:val="-3"/>
        </w:rPr>
        <w:t xml:space="preserve"> </w:t>
      </w:r>
      <w:r>
        <w:rPr>
          <w:color w:val="006480"/>
        </w:rPr>
        <w:t>of</w:t>
      </w:r>
      <w:r>
        <w:rPr>
          <w:color w:val="006480"/>
          <w:spacing w:val="-3"/>
        </w:rPr>
        <w:t xml:space="preserve"> </w:t>
      </w:r>
      <w:r>
        <w:rPr>
          <w:color w:val="006480"/>
        </w:rPr>
        <w:t>Operations</w:t>
      </w:r>
      <w:r>
        <w:rPr>
          <w:color w:val="006480"/>
          <w:spacing w:val="-1"/>
        </w:rPr>
        <w:t xml:space="preserve"> </w:t>
      </w:r>
      <w:r>
        <w:rPr>
          <w:color w:val="006480"/>
        </w:rPr>
        <w:t>(Annex</w:t>
      </w:r>
      <w:r>
        <w:rPr>
          <w:color w:val="006480"/>
          <w:spacing w:val="-6"/>
        </w:rPr>
        <w:t xml:space="preserve"> </w:t>
      </w:r>
      <w:r>
        <w:rPr>
          <w:color w:val="006480"/>
          <w:spacing w:val="-2"/>
        </w:rPr>
        <w:t>Specific)</w:t>
      </w:r>
      <w:bookmarkEnd w:id="147"/>
    </w:p>
    <w:p w14:paraId="5395D85F" w14:textId="77777777" w:rsidR="00054C28" w:rsidRDefault="00D50A48">
      <w:pPr>
        <w:pStyle w:val="BodyText"/>
        <w:spacing w:before="119"/>
        <w:ind w:left="940"/>
      </w:pPr>
      <w:r>
        <w:t>The</w:t>
      </w:r>
      <w:r>
        <w:rPr>
          <w:spacing w:val="-4"/>
        </w:rPr>
        <w:t xml:space="preserve"> </w:t>
      </w:r>
      <w:r>
        <w:t>goal</w:t>
      </w:r>
      <w:r>
        <w:rPr>
          <w:spacing w:val="-3"/>
        </w:rPr>
        <w:t xml:space="preserve"> </w:t>
      </w:r>
      <w:r>
        <w:t>of</w:t>
      </w:r>
      <w:r>
        <w:rPr>
          <w:spacing w:val="-1"/>
        </w:rPr>
        <w:t xml:space="preserve"> </w:t>
      </w:r>
      <w:r>
        <w:t>emergency</w:t>
      </w:r>
      <w:r>
        <w:rPr>
          <w:spacing w:val="-3"/>
        </w:rPr>
        <w:t xml:space="preserve"> </w:t>
      </w:r>
      <w:r>
        <w:t>management</w:t>
      </w:r>
      <w:r>
        <w:rPr>
          <w:spacing w:val="-3"/>
        </w:rPr>
        <w:t xml:space="preserve"> </w:t>
      </w:r>
      <w:r>
        <w:t>is</w:t>
      </w:r>
      <w:r>
        <w:rPr>
          <w:spacing w:val="-3"/>
        </w:rPr>
        <w:t xml:space="preserve"> </w:t>
      </w:r>
      <w:r>
        <w:t>to</w:t>
      </w:r>
      <w:r>
        <w:rPr>
          <w:spacing w:val="-1"/>
        </w:rPr>
        <w:t xml:space="preserve"> </w:t>
      </w:r>
      <w:r>
        <w:t>restore</w:t>
      </w:r>
      <w:r>
        <w:rPr>
          <w:spacing w:val="-2"/>
        </w:rPr>
        <w:t xml:space="preserve"> </w:t>
      </w:r>
      <w:r>
        <w:t>operations</w:t>
      </w:r>
      <w:r>
        <w:rPr>
          <w:spacing w:val="-4"/>
        </w:rPr>
        <w:t xml:space="preserve"> </w:t>
      </w:r>
      <w:r>
        <w:t>of</w:t>
      </w:r>
      <w:r>
        <w:rPr>
          <w:spacing w:val="-3"/>
        </w:rPr>
        <w:t xml:space="preserve"> </w:t>
      </w:r>
      <w:r>
        <w:t>any</w:t>
      </w:r>
      <w:r>
        <w:rPr>
          <w:spacing w:val="-2"/>
        </w:rPr>
        <w:t xml:space="preserve"> </w:t>
      </w:r>
      <w:r>
        <w:t>organization</w:t>
      </w:r>
      <w:r>
        <w:rPr>
          <w:spacing w:val="-4"/>
        </w:rPr>
        <w:t xml:space="preserve"> </w:t>
      </w:r>
      <w:r>
        <w:t>back</w:t>
      </w:r>
      <w:r>
        <w:rPr>
          <w:spacing w:val="-3"/>
        </w:rPr>
        <w:t xml:space="preserve"> </w:t>
      </w:r>
      <w:r>
        <w:t>to</w:t>
      </w:r>
      <w:r>
        <w:rPr>
          <w:spacing w:val="-2"/>
        </w:rPr>
        <w:t xml:space="preserve"> </w:t>
      </w:r>
      <w:r>
        <w:t>its</w:t>
      </w:r>
      <w:r>
        <w:rPr>
          <w:spacing w:val="-2"/>
        </w:rPr>
        <w:t xml:space="preserve"> primary</w:t>
      </w:r>
    </w:p>
    <w:p w14:paraId="369A8A01" w14:textId="77777777" w:rsidR="00054C28" w:rsidRDefault="00D50A48">
      <w:pPr>
        <w:pStyle w:val="BodyText"/>
        <w:ind w:left="940"/>
      </w:pPr>
      <w:r>
        <w:t>purpose,</w:t>
      </w:r>
      <w:r>
        <w:rPr>
          <w:spacing w:val="-7"/>
        </w:rPr>
        <w:t xml:space="preserve"> </w:t>
      </w:r>
      <w:r>
        <w:t>or</w:t>
      </w:r>
      <w:r>
        <w:rPr>
          <w:spacing w:val="-1"/>
        </w:rPr>
        <w:t xml:space="preserve"> </w:t>
      </w:r>
      <w:r>
        <w:t>“normal.”</w:t>
      </w:r>
      <w:r>
        <w:rPr>
          <w:spacing w:val="-4"/>
        </w:rPr>
        <w:t xml:space="preserve"> </w:t>
      </w:r>
      <w:r>
        <w:t>In</w:t>
      </w:r>
      <w:r>
        <w:rPr>
          <w:spacing w:val="-4"/>
        </w:rPr>
        <w:t xml:space="preserve"> </w:t>
      </w:r>
      <w:r>
        <w:t>some</w:t>
      </w:r>
      <w:r>
        <w:rPr>
          <w:spacing w:val="-1"/>
        </w:rPr>
        <w:t xml:space="preserve"> </w:t>
      </w:r>
      <w:r>
        <w:t>cases,</w:t>
      </w:r>
      <w:r>
        <w:rPr>
          <w:spacing w:val="-1"/>
        </w:rPr>
        <w:t xml:space="preserve"> </w:t>
      </w:r>
      <w:r>
        <w:t>restoration</w:t>
      </w:r>
      <w:r>
        <w:rPr>
          <w:spacing w:val="-3"/>
        </w:rPr>
        <w:t xml:space="preserve"> </w:t>
      </w:r>
      <w:r>
        <w:t>of operations</w:t>
      </w:r>
      <w:r>
        <w:rPr>
          <w:spacing w:val="-2"/>
        </w:rPr>
        <w:t xml:space="preserve"> </w:t>
      </w:r>
      <w:r>
        <w:t>may</w:t>
      </w:r>
      <w:r>
        <w:rPr>
          <w:spacing w:val="-4"/>
        </w:rPr>
        <w:t xml:space="preserve"> </w:t>
      </w:r>
      <w:r>
        <w:t>have</w:t>
      </w:r>
      <w:r>
        <w:rPr>
          <w:spacing w:val="-4"/>
        </w:rPr>
        <w:t xml:space="preserve"> </w:t>
      </w:r>
      <w:r>
        <w:t>to</w:t>
      </w:r>
      <w:r>
        <w:rPr>
          <w:spacing w:val="-1"/>
        </w:rPr>
        <w:t xml:space="preserve"> </w:t>
      </w:r>
      <w:r>
        <w:t>be</w:t>
      </w:r>
      <w:r>
        <w:rPr>
          <w:spacing w:val="-4"/>
        </w:rPr>
        <w:t xml:space="preserve"> </w:t>
      </w:r>
      <w:r>
        <w:t>a</w:t>
      </w:r>
      <w:r>
        <w:rPr>
          <w:spacing w:val="-4"/>
        </w:rPr>
        <w:t xml:space="preserve"> </w:t>
      </w:r>
      <w:r>
        <w:t>new</w:t>
      </w:r>
      <w:r>
        <w:rPr>
          <w:spacing w:val="-2"/>
        </w:rPr>
        <w:t xml:space="preserve"> normal.</w:t>
      </w:r>
    </w:p>
    <w:p w14:paraId="61AD2BDE" w14:textId="77777777" w:rsidR="00054C28" w:rsidRDefault="00D50A48">
      <w:pPr>
        <w:pStyle w:val="Heading3"/>
        <w:spacing w:before="123"/>
      </w:pPr>
      <w:bookmarkStart w:id="148" w:name="_Toc184969069"/>
      <w:r>
        <w:rPr>
          <w:color w:val="006480"/>
        </w:rPr>
        <w:t>Organization</w:t>
      </w:r>
      <w:r>
        <w:rPr>
          <w:color w:val="006480"/>
          <w:spacing w:val="-7"/>
        </w:rPr>
        <w:t xml:space="preserve"> </w:t>
      </w:r>
      <w:r>
        <w:rPr>
          <w:color w:val="006480"/>
        </w:rPr>
        <w:t>and</w:t>
      </w:r>
      <w:r>
        <w:rPr>
          <w:color w:val="006480"/>
          <w:spacing w:val="-4"/>
        </w:rPr>
        <w:t xml:space="preserve"> </w:t>
      </w:r>
      <w:r>
        <w:rPr>
          <w:color w:val="006480"/>
        </w:rPr>
        <w:t>Assignment</w:t>
      </w:r>
      <w:r>
        <w:rPr>
          <w:color w:val="006480"/>
          <w:spacing w:val="-4"/>
        </w:rPr>
        <w:t xml:space="preserve"> </w:t>
      </w:r>
      <w:r>
        <w:rPr>
          <w:color w:val="006480"/>
        </w:rPr>
        <w:t>of</w:t>
      </w:r>
      <w:r>
        <w:rPr>
          <w:color w:val="006480"/>
          <w:spacing w:val="-5"/>
        </w:rPr>
        <w:t xml:space="preserve"> </w:t>
      </w:r>
      <w:r>
        <w:rPr>
          <w:color w:val="006480"/>
          <w:spacing w:val="-2"/>
        </w:rPr>
        <w:t>Responsibilities</w:t>
      </w:r>
      <w:bookmarkEnd w:id="148"/>
    </w:p>
    <w:p w14:paraId="4B78C5E1" w14:textId="77777777" w:rsidR="00054C28" w:rsidRDefault="00D50A48">
      <w:pPr>
        <w:pStyle w:val="BodyText"/>
        <w:spacing w:before="119"/>
        <w:ind w:left="940"/>
      </w:pPr>
      <w:r>
        <w:t>This</w:t>
      </w:r>
      <w:r>
        <w:rPr>
          <w:spacing w:val="-5"/>
        </w:rPr>
        <w:t xml:space="preserve"> </w:t>
      </w:r>
      <w:r>
        <w:t>organization</w:t>
      </w:r>
      <w:r>
        <w:rPr>
          <w:spacing w:val="-6"/>
        </w:rPr>
        <w:t xml:space="preserve"> </w:t>
      </w:r>
      <w:r>
        <w:t>follows</w:t>
      </w:r>
      <w:r>
        <w:rPr>
          <w:spacing w:val="-7"/>
        </w:rPr>
        <w:t xml:space="preserve"> </w:t>
      </w:r>
      <w:r>
        <w:t>SEMS/NIMS</w:t>
      </w:r>
      <w:r>
        <w:rPr>
          <w:spacing w:val="-6"/>
        </w:rPr>
        <w:t xml:space="preserve"> </w:t>
      </w:r>
      <w:r>
        <w:t>requirements,</w:t>
      </w:r>
      <w:r>
        <w:rPr>
          <w:spacing w:val="-5"/>
        </w:rPr>
        <w:t xml:space="preserve"> </w:t>
      </w:r>
      <w:r>
        <w:t>specifically</w:t>
      </w:r>
      <w:r>
        <w:rPr>
          <w:spacing w:val="-5"/>
        </w:rPr>
        <w:t xml:space="preserve"> </w:t>
      </w:r>
      <w:r>
        <w:t>incorporating</w:t>
      </w:r>
      <w:r>
        <w:rPr>
          <w:spacing w:val="-5"/>
        </w:rPr>
        <w:t xml:space="preserve"> </w:t>
      </w:r>
      <w:r>
        <w:t>the</w:t>
      </w:r>
      <w:r>
        <w:rPr>
          <w:spacing w:val="-5"/>
        </w:rPr>
        <w:t xml:space="preserve"> </w:t>
      </w:r>
      <w:r>
        <w:t>Incident</w:t>
      </w:r>
      <w:r>
        <w:rPr>
          <w:spacing w:val="-5"/>
        </w:rPr>
        <w:t xml:space="preserve"> </w:t>
      </w:r>
      <w:r>
        <w:t>Command System into emergency and incident operations.</w:t>
      </w:r>
    </w:p>
    <w:p w14:paraId="734C2798" w14:textId="77777777" w:rsidR="00054C28" w:rsidRDefault="00D50A48">
      <w:pPr>
        <w:pStyle w:val="Heading3"/>
      </w:pPr>
      <w:bookmarkStart w:id="149" w:name="_Toc184969070"/>
      <w:r>
        <w:rPr>
          <w:color w:val="006480"/>
        </w:rPr>
        <w:t>Plan</w:t>
      </w:r>
      <w:r>
        <w:rPr>
          <w:color w:val="006480"/>
          <w:spacing w:val="-3"/>
        </w:rPr>
        <w:t xml:space="preserve"> </w:t>
      </w:r>
      <w:r>
        <w:rPr>
          <w:color w:val="006480"/>
          <w:spacing w:val="-2"/>
        </w:rPr>
        <w:t>Development</w:t>
      </w:r>
      <w:bookmarkEnd w:id="149"/>
    </w:p>
    <w:p w14:paraId="4B97F0C6" w14:textId="77777777" w:rsidR="00054C28" w:rsidRDefault="00D50A48">
      <w:pPr>
        <w:pStyle w:val="BodyText"/>
        <w:spacing w:before="120"/>
        <w:ind w:left="940"/>
      </w:pPr>
      <w:r>
        <w:t>This</w:t>
      </w:r>
      <w:r>
        <w:rPr>
          <w:spacing w:val="-4"/>
        </w:rPr>
        <w:t xml:space="preserve"> </w:t>
      </w:r>
      <w:r>
        <w:t>annex</w:t>
      </w:r>
      <w:r>
        <w:rPr>
          <w:spacing w:val="-6"/>
        </w:rPr>
        <w:t xml:space="preserve"> </w:t>
      </w:r>
      <w:r>
        <w:t>was</w:t>
      </w:r>
      <w:r>
        <w:rPr>
          <w:spacing w:val="-4"/>
        </w:rPr>
        <w:t xml:space="preserve"> </w:t>
      </w:r>
      <w:r>
        <w:t>selected</w:t>
      </w:r>
      <w:r>
        <w:rPr>
          <w:spacing w:val="-5"/>
        </w:rPr>
        <w:t xml:space="preserve"> </w:t>
      </w:r>
      <w:r>
        <w:t>for</w:t>
      </w:r>
      <w:r>
        <w:rPr>
          <w:spacing w:val="-3"/>
        </w:rPr>
        <w:t xml:space="preserve"> </w:t>
      </w:r>
      <w:r>
        <w:t>inclusion</w:t>
      </w:r>
      <w:r>
        <w:rPr>
          <w:spacing w:val="-3"/>
        </w:rPr>
        <w:t xml:space="preserve"> </w:t>
      </w:r>
      <w:r>
        <w:t>in</w:t>
      </w:r>
      <w:r>
        <w:rPr>
          <w:spacing w:val="-3"/>
        </w:rPr>
        <w:t xml:space="preserve"> </w:t>
      </w:r>
      <w:r>
        <w:t>this</w:t>
      </w:r>
      <w:r>
        <w:rPr>
          <w:spacing w:val="-4"/>
        </w:rPr>
        <w:t xml:space="preserve"> </w:t>
      </w:r>
      <w:r>
        <w:t>Emergency</w:t>
      </w:r>
      <w:r>
        <w:rPr>
          <w:spacing w:val="-4"/>
        </w:rPr>
        <w:t xml:space="preserve"> </w:t>
      </w:r>
      <w:r>
        <w:t>Operations</w:t>
      </w:r>
      <w:r>
        <w:rPr>
          <w:spacing w:val="-6"/>
        </w:rPr>
        <w:t xml:space="preserve"> </w:t>
      </w:r>
      <w:r>
        <w:t>Plan</w:t>
      </w:r>
      <w:r>
        <w:rPr>
          <w:spacing w:val="-3"/>
        </w:rPr>
        <w:t xml:space="preserve"> </w:t>
      </w:r>
      <w:r>
        <w:t>(EOP)</w:t>
      </w:r>
      <w:r>
        <w:rPr>
          <w:spacing w:val="-5"/>
        </w:rPr>
        <w:t xml:space="preserve"> </w:t>
      </w:r>
      <w:r>
        <w:t>following</w:t>
      </w:r>
      <w:r>
        <w:rPr>
          <w:spacing w:val="-6"/>
        </w:rPr>
        <w:t xml:space="preserve"> </w:t>
      </w:r>
      <w:r>
        <w:t>best</w:t>
      </w:r>
      <w:r>
        <w:rPr>
          <w:spacing w:val="-5"/>
        </w:rPr>
        <w:t xml:space="preserve"> </w:t>
      </w:r>
      <w:r>
        <w:t>practices Hazard/Threat Analysis and is reviewed annually for currency and applicability.</w:t>
      </w:r>
    </w:p>
    <w:p w14:paraId="1EFCADD4" w14:textId="77777777" w:rsidR="00054C28" w:rsidRDefault="00D50A48">
      <w:pPr>
        <w:pStyle w:val="BodyText"/>
        <w:spacing w:before="119"/>
      </w:pPr>
      <w:r>
        <w:t>Severe</w:t>
      </w:r>
      <w:r>
        <w:rPr>
          <w:spacing w:val="-6"/>
        </w:rPr>
        <w:t xml:space="preserve"> </w:t>
      </w:r>
      <w:r>
        <w:t>weather-related</w:t>
      </w:r>
      <w:r>
        <w:rPr>
          <w:spacing w:val="-5"/>
        </w:rPr>
        <w:t xml:space="preserve"> </w:t>
      </w:r>
      <w:r>
        <w:t>hazards</w:t>
      </w:r>
      <w:r>
        <w:rPr>
          <w:spacing w:val="-2"/>
        </w:rPr>
        <w:t xml:space="preserve"> </w:t>
      </w:r>
      <w:r>
        <w:t>can</w:t>
      </w:r>
      <w:r>
        <w:rPr>
          <w:spacing w:val="-3"/>
        </w:rPr>
        <w:t xml:space="preserve"> </w:t>
      </w:r>
      <w:r>
        <w:t>occur</w:t>
      </w:r>
      <w:r>
        <w:rPr>
          <w:spacing w:val="-2"/>
        </w:rPr>
        <w:t xml:space="preserve"> </w:t>
      </w:r>
      <w:r>
        <w:t>at</w:t>
      </w:r>
      <w:r>
        <w:rPr>
          <w:spacing w:val="-1"/>
        </w:rPr>
        <w:t xml:space="preserve"> </w:t>
      </w:r>
      <w:r>
        <w:t>any</w:t>
      </w:r>
      <w:r>
        <w:rPr>
          <w:spacing w:val="-5"/>
        </w:rPr>
        <w:t xml:space="preserve"> </w:t>
      </w:r>
      <w:r>
        <w:t>time</w:t>
      </w:r>
      <w:r>
        <w:rPr>
          <w:spacing w:val="-3"/>
        </w:rPr>
        <w:t xml:space="preserve"> </w:t>
      </w:r>
      <w:r>
        <w:t>throughout</w:t>
      </w:r>
      <w:r>
        <w:rPr>
          <w:spacing w:val="-3"/>
        </w:rPr>
        <w:t xml:space="preserve"> </w:t>
      </w:r>
      <w:r>
        <w:t>the</w:t>
      </w:r>
      <w:r>
        <w:rPr>
          <w:spacing w:val="-4"/>
        </w:rPr>
        <w:t xml:space="preserve"> year</w:t>
      </w:r>
    </w:p>
    <w:p w14:paraId="5EA565F2" w14:textId="77777777" w:rsidR="00054C28" w:rsidRDefault="00D50A48">
      <w:pPr>
        <w:pStyle w:val="BodyText"/>
        <w:ind w:left="1660" w:hanging="360"/>
      </w:pPr>
      <w:r>
        <w:t>Local</w:t>
      </w:r>
      <w:r>
        <w:rPr>
          <w:spacing w:val="-2"/>
        </w:rPr>
        <w:t xml:space="preserve"> </w:t>
      </w:r>
      <w:r>
        <w:t>jurisdictions</w:t>
      </w:r>
      <w:r>
        <w:rPr>
          <w:spacing w:val="-3"/>
        </w:rPr>
        <w:t xml:space="preserve"> </w:t>
      </w:r>
      <w:r>
        <w:t>adversely</w:t>
      </w:r>
      <w:r>
        <w:rPr>
          <w:spacing w:val="-3"/>
        </w:rPr>
        <w:t xml:space="preserve"> </w:t>
      </w:r>
      <w:r>
        <w:t>affected</w:t>
      </w:r>
      <w:r>
        <w:rPr>
          <w:spacing w:val="-2"/>
        </w:rPr>
        <w:t xml:space="preserve"> </w:t>
      </w:r>
      <w:r>
        <w:t>by</w:t>
      </w:r>
      <w:r>
        <w:rPr>
          <w:spacing w:val="-6"/>
        </w:rPr>
        <w:t xml:space="preserve"> </w:t>
      </w:r>
      <w:r>
        <w:t>severe</w:t>
      </w:r>
      <w:r>
        <w:rPr>
          <w:spacing w:val="-4"/>
        </w:rPr>
        <w:t xml:space="preserve"> </w:t>
      </w:r>
      <w:r>
        <w:t>weather</w:t>
      </w:r>
      <w:r>
        <w:rPr>
          <w:spacing w:val="-2"/>
        </w:rPr>
        <w:t xml:space="preserve"> </w:t>
      </w:r>
      <w:r>
        <w:t>may</w:t>
      </w:r>
      <w:r>
        <w:rPr>
          <w:spacing w:val="-5"/>
        </w:rPr>
        <w:t xml:space="preserve"> </w:t>
      </w:r>
      <w:r>
        <w:t>declare</w:t>
      </w:r>
      <w:r>
        <w:rPr>
          <w:spacing w:val="-4"/>
        </w:rPr>
        <w:t xml:space="preserve"> </w:t>
      </w:r>
      <w:r>
        <w:t>local</w:t>
      </w:r>
      <w:r>
        <w:rPr>
          <w:spacing w:val="-5"/>
        </w:rPr>
        <w:t xml:space="preserve"> </w:t>
      </w:r>
      <w:r>
        <w:t>State</w:t>
      </w:r>
      <w:r>
        <w:rPr>
          <w:spacing w:val="-5"/>
        </w:rPr>
        <w:t xml:space="preserve"> </w:t>
      </w:r>
      <w:r>
        <w:t>of</w:t>
      </w:r>
      <w:r>
        <w:rPr>
          <w:spacing w:val="-2"/>
        </w:rPr>
        <w:t xml:space="preserve"> </w:t>
      </w:r>
      <w:r>
        <w:t>Emergency</w:t>
      </w:r>
      <w:r>
        <w:rPr>
          <w:spacing w:val="-3"/>
        </w:rPr>
        <w:t xml:space="preserve"> </w:t>
      </w:r>
      <w:r>
        <w:t>upon being affected</w:t>
      </w:r>
    </w:p>
    <w:p w14:paraId="0A44DD25" w14:textId="77777777" w:rsidR="00054C28" w:rsidRDefault="00D50A48">
      <w:pPr>
        <w:pStyle w:val="BodyText"/>
        <w:ind w:left="1660" w:hanging="360"/>
      </w:pPr>
      <w:r>
        <w:t>Local</w:t>
      </w:r>
      <w:r>
        <w:rPr>
          <w:spacing w:val="-2"/>
        </w:rPr>
        <w:t xml:space="preserve"> </w:t>
      </w:r>
      <w:r>
        <w:t>jurisdictions</w:t>
      </w:r>
      <w:r>
        <w:rPr>
          <w:spacing w:val="-3"/>
        </w:rPr>
        <w:t xml:space="preserve"> </w:t>
      </w:r>
      <w:r>
        <w:t>adversely</w:t>
      </w:r>
      <w:r>
        <w:rPr>
          <w:spacing w:val="-3"/>
        </w:rPr>
        <w:t xml:space="preserve"> </w:t>
      </w:r>
      <w:r>
        <w:t>affected</w:t>
      </w:r>
      <w:r>
        <w:rPr>
          <w:spacing w:val="-2"/>
        </w:rPr>
        <w:t xml:space="preserve"> </w:t>
      </w:r>
      <w:r>
        <w:t>by</w:t>
      </w:r>
      <w:r>
        <w:rPr>
          <w:spacing w:val="-6"/>
        </w:rPr>
        <w:t xml:space="preserve"> </w:t>
      </w:r>
      <w:r>
        <w:t>severe</w:t>
      </w:r>
      <w:r>
        <w:rPr>
          <w:spacing w:val="-4"/>
        </w:rPr>
        <w:t xml:space="preserve"> </w:t>
      </w:r>
      <w:r>
        <w:t>weather</w:t>
      </w:r>
      <w:r>
        <w:rPr>
          <w:spacing w:val="-2"/>
        </w:rPr>
        <w:t xml:space="preserve"> </w:t>
      </w:r>
      <w:r>
        <w:t>may</w:t>
      </w:r>
      <w:r>
        <w:rPr>
          <w:spacing w:val="-5"/>
        </w:rPr>
        <w:t xml:space="preserve"> </w:t>
      </w:r>
      <w:r>
        <w:t>use</w:t>
      </w:r>
      <w:r>
        <w:rPr>
          <w:spacing w:val="-2"/>
        </w:rPr>
        <w:t xml:space="preserve"> </w:t>
      </w:r>
      <w:r>
        <w:t>mutual</w:t>
      </w:r>
      <w:r>
        <w:rPr>
          <w:spacing w:val="-5"/>
        </w:rPr>
        <w:t xml:space="preserve"> </w:t>
      </w:r>
      <w:r>
        <w:t>aid</w:t>
      </w:r>
      <w:r>
        <w:rPr>
          <w:spacing w:val="-2"/>
        </w:rPr>
        <w:t xml:space="preserve"> </w:t>
      </w:r>
      <w:r>
        <w:t>agreements</w:t>
      </w:r>
      <w:r>
        <w:rPr>
          <w:spacing w:val="-3"/>
        </w:rPr>
        <w:t xml:space="preserve"> </w:t>
      </w:r>
      <w:r>
        <w:t>as</w:t>
      </w:r>
      <w:r>
        <w:rPr>
          <w:spacing w:val="-5"/>
        </w:rPr>
        <w:t xml:space="preserve"> </w:t>
      </w:r>
      <w:r>
        <w:t>part</w:t>
      </w:r>
      <w:r>
        <w:rPr>
          <w:spacing w:val="-2"/>
        </w:rPr>
        <w:t xml:space="preserve"> </w:t>
      </w:r>
      <w:r>
        <w:t>of their response to the disaster</w:t>
      </w:r>
    </w:p>
    <w:p w14:paraId="0EE47AF5" w14:textId="77777777" w:rsidR="00054C28" w:rsidRDefault="00D50A48">
      <w:pPr>
        <w:pStyle w:val="BodyText"/>
        <w:ind w:left="1660" w:right="343" w:hanging="360"/>
      </w:pPr>
      <w:r>
        <w:t>Local</w:t>
      </w:r>
      <w:r>
        <w:rPr>
          <w:spacing w:val="-2"/>
        </w:rPr>
        <w:t xml:space="preserve"> </w:t>
      </w:r>
      <w:r>
        <w:t>jurisdictions</w:t>
      </w:r>
      <w:r>
        <w:rPr>
          <w:spacing w:val="-3"/>
        </w:rPr>
        <w:t xml:space="preserve"> </w:t>
      </w:r>
      <w:r>
        <w:t>affected</w:t>
      </w:r>
      <w:r>
        <w:rPr>
          <w:spacing w:val="-4"/>
        </w:rPr>
        <w:t xml:space="preserve"> </w:t>
      </w:r>
      <w:r>
        <w:t>by</w:t>
      </w:r>
      <w:r>
        <w:rPr>
          <w:spacing w:val="-3"/>
        </w:rPr>
        <w:t xml:space="preserve"> </w:t>
      </w:r>
      <w:r>
        <w:t>severe</w:t>
      </w:r>
      <w:r>
        <w:rPr>
          <w:spacing w:val="-5"/>
        </w:rPr>
        <w:t xml:space="preserve"> </w:t>
      </w:r>
      <w:r>
        <w:t>weather</w:t>
      </w:r>
      <w:r>
        <w:rPr>
          <w:spacing w:val="-2"/>
        </w:rPr>
        <w:t xml:space="preserve"> </w:t>
      </w:r>
      <w:r>
        <w:t>may</w:t>
      </w:r>
      <w:r>
        <w:rPr>
          <w:spacing w:val="-3"/>
        </w:rPr>
        <w:t xml:space="preserve"> </w:t>
      </w:r>
      <w:r>
        <w:t>request</w:t>
      </w:r>
      <w:r>
        <w:rPr>
          <w:spacing w:val="-4"/>
        </w:rPr>
        <w:t xml:space="preserve"> </w:t>
      </w:r>
      <w:r>
        <w:t>resources</w:t>
      </w:r>
      <w:r>
        <w:rPr>
          <w:spacing w:val="-3"/>
        </w:rPr>
        <w:t xml:space="preserve"> </w:t>
      </w:r>
      <w:r>
        <w:t>from</w:t>
      </w:r>
      <w:r>
        <w:rPr>
          <w:spacing w:val="-3"/>
        </w:rPr>
        <w:t xml:space="preserve"> </w:t>
      </w:r>
      <w:r>
        <w:t>the</w:t>
      </w:r>
      <w:r>
        <w:rPr>
          <w:spacing w:val="-2"/>
        </w:rPr>
        <w:t xml:space="preserve"> </w:t>
      </w:r>
      <w:r>
        <w:t>State</w:t>
      </w:r>
      <w:r>
        <w:rPr>
          <w:spacing w:val="-5"/>
        </w:rPr>
        <w:t xml:space="preserve"> </w:t>
      </w:r>
      <w:r>
        <w:t>as</w:t>
      </w:r>
      <w:r>
        <w:rPr>
          <w:spacing w:val="-5"/>
        </w:rPr>
        <w:t xml:space="preserve"> </w:t>
      </w:r>
      <w:r>
        <w:t>the situation evolves</w:t>
      </w:r>
    </w:p>
    <w:p w14:paraId="6E4DCA6A" w14:textId="77777777" w:rsidR="00054C28" w:rsidRDefault="00D50A48">
      <w:pPr>
        <w:pStyle w:val="Heading3"/>
        <w:spacing w:before="123"/>
      </w:pPr>
      <w:bookmarkStart w:id="150" w:name="_Toc184969071"/>
      <w:r>
        <w:rPr>
          <w:color w:val="006480"/>
        </w:rPr>
        <w:t>Authorities</w:t>
      </w:r>
      <w:r>
        <w:rPr>
          <w:color w:val="006480"/>
          <w:spacing w:val="-2"/>
        </w:rPr>
        <w:t xml:space="preserve"> </w:t>
      </w:r>
      <w:r>
        <w:rPr>
          <w:color w:val="006480"/>
        </w:rPr>
        <w:t>and</w:t>
      </w:r>
      <w:r>
        <w:rPr>
          <w:color w:val="006480"/>
          <w:spacing w:val="-3"/>
        </w:rPr>
        <w:t xml:space="preserve"> </w:t>
      </w:r>
      <w:r>
        <w:rPr>
          <w:color w:val="006480"/>
          <w:spacing w:val="-2"/>
        </w:rPr>
        <w:t>References</w:t>
      </w:r>
      <w:bookmarkEnd w:id="150"/>
    </w:p>
    <w:p w14:paraId="395B344D" w14:textId="77777777" w:rsidR="00054C28" w:rsidRDefault="00D50A48">
      <w:pPr>
        <w:pStyle w:val="BodyText"/>
        <w:spacing w:before="119" w:line="338" w:lineRule="auto"/>
        <w:ind w:left="940" w:right="3833"/>
      </w:pPr>
      <w:hyperlink r:id="rId101">
        <w:r>
          <w:rPr>
            <w:color w:val="0000FF"/>
            <w:u w:val="single" w:color="0000FF"/>
          </w:rPr>
          <w:t>Center</w:t>
        </w:r>
        <w:r>
          <w:rPr>
            <w:color w:val="0000FF"/>
            <w:spacing w:val="-6"/>
            <w:u w:val="single" w:color="0000FF"/>
          </w:rPr>
          <w:t xml:space="preserve"> </w:t>
        </w:r>
        <w:r>
          <w:rPr>
            <w:color w:val="0000FF"/>
            <w:u w:val="single" w:color="0000FF"/>
          </w:rPr>
          <w:t>for</w:t>
        </w:r>
        <w:r>
          <w:rPr>
            <w:color w:val="0000FF"/>
            <w:spacing w:val="-4"/>
            <w:u w:val="single" w:color="0000FF"/>
          </w:rPr>
          <w:t xml:space="preserve"> </w:t>
        </w:r>
        <w:r>
          <w:rPr>
            <w:color w:val="0000FF"/>
            <w:u w:val="single" w:color="0000FF"/>
          </w:rPr>
          <w:t>Disease</w:t>
        </w:r>
        <w:r>
          <w:rPr>
            <w:color w:val="0000FF"/>
            <w:spacing w:val="-4"/>
            <w:u w:val="single" w:color="0000FF"/>
          </w:rPr>
          <w:t xml:space="preserve"> </w:t>
        </w:r>
        <w:r>
          <w:rPr>
            <w:color w:val="0000FF"/>
            <w:u w:val="single" w:color="0000FF"/>
          </w:rPr>
          <w:t>Control</w:t>
        </w:r>
        <w:r>
          <w:rPr>
            <w:color w:val="0000FF"/>
            <w:spacing w:val="-1"/>
            <w:u w:val="single" w:color="0000FF"/>
          </w:rPr>
          <w:t xml:space="preserve"> </w:t>
        </w:r>
        <w:r>
          <w:rPr>
            <w:color w:val="0000FF"/>
            <w:u w:val="single" w:color="0000FF"/>
          </w:rPr>
          <w:t>-</w:t>
        </w:r>
        <w:r>
          <w:rPr>
            <w:color w:val="0000FF"/>
            <w:spacing w:val="-5"/>
            <w:u w:val="single" w:color="0000FF"/>
          </w:rPr>
          <w:t xml:space="preserve"> </w:t>
        </w:r>
        <w:r>
          <w:rPr>
            <w:color w:val="0000FF"/>
            <w:u w:val="single" w:color="0000FF"/>
          </w:rPr>
          <w:t>Natural</w:t>
        </w:r>
        <w:r>
          <w:rPr>
            <w:color w:val="0000FF"/>
            <w:spacing w:val="-7"/>
            <w:u w:val="single" w:color="0000FF"/>
          </w:rPr>
          <w:t xml:space="preserve"> </w:t>
        </w:r>
        <w:r>
          <w:rPr>
            <w:color w:val="0000FF"/>
            <w:u w:val="single" w:color="0000FF"/>
          </w:rPr>
          <w:t>Disasters</w:t>
        </w:r>
        <w:r>
          <w:rPr>
            <w:color w:val="0000FF"/>
            <w:spacing w:val="-5"/>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Severe</w:t>
        </w:r>
        <w:r>
          <w:rPr>
            <w:color w:val="0000FF"/>
            <w:spacing w:val="-6"/>
            <w:u w:val="single" w:color="0000FF"/>
          </w:rPr>
          <w:t xml:space="preserve"> </w:t>
        </w:r>
        <w:r>
          <w:rPr>
            <w:color w:val="0000FF"/>
            <w:u w:val="single" w:color="0000FF"/>
          </w:rPr>
          <w:t>Weather</w:t>
        </w:r>
      </w:hyperlink>
      <w:r>
        <w:rPr>
          <w:color w:val="0000FF"/>
        </w:rPr>
        <w:t xml:space="preserve"> </w:t>
      </w:r>
      <w:hyperlink r:id="rId102" w:anchor="%3A~%3Atext%3DSevere%20thunderstorms%20are%20defined%20as%2Cthunderstorms%20generate%20potentially%20deadly%20lightning">
        <w:r>
          <w:rPr>
            <w:color w:val="0000FF"/>
            <w:u w:val="single" w:color="0000FF"/>
          </w:rPr>
          <w:t>National Weather Service – Severe Weather Awareness</w:t>
        </w:r>
      </w:hyperlink>
      <w:r>
        <w:rPr>
          <w:color w:val="0000FF"/>
          <w:spacing w:val="40"/>
        </w:rPr>
        <w:t xml:space="preserve"> </w:t>
      </w:r>
      <w:hyperlink r:id="rId103">
        <w:r>
          <w:rPr>
            <w:color w:val="0000FF"/>
            <w:u w:val="single" w:color="0000FF"/>
          </w:rPr>
          <w:t>Ready.Gov – Severe Weather</w:t>
        </w:r>
      </w:hyperlink>
    </w:p>
    <w:p w14:paraId="7AF2481C" w14:textId="77777777" w:rsidR="00054C28" w:rsidRDefault="00D50A48">
      <w:pPr>
        <w:pStyle w:val="Heading3"/>
        <w:spacing w:before="0"/>
      </w:pPr>
      <w:bookmarkStart w:id="151" w:name="_Toc184969072"/>
      <w:r>
        <w:rPr>
          <w:color w:val="006480"/>
        </w:rPr>
        <w:t>Incident</w:t>
      </w:r>
      <w:r>
        <w:rPr>
          <w:color w:val="006480"/>
          <w:spacing w:val="-3"/>
        </w:rPr>
        <w:t xml:space="preserve"> </w:t>
      </w:r>
      <w:r>
        <w:rPr>
          <w:color w:val="006480"/>
        </w:rPr>
        <w:t>Command</w:t>
      </w:r>
      <w:r>
        <w:rPr>
          <w:color w:val="006480"/>
          <w:spacing w:val="-1"/>
        </w:rPr>
        <w:t xml:space="preserve"> </w:t>
      </w:r>
      <w:r>
        <w:rPr>
          <w:color w:val="006480"/>
          <w:spacing w:val="-2"/>
        </w:rPr>
        <w:t>Actions</w:t>
      </w:r>
      <w:bookmarkEnd w:id="151"/>
    </w:p>
    <w:p w14:paraId="3BC547B8" w14:textId="77777777" w:rsidR="00054C28" w:rsidRDefault="00D50A48">
      <w:pPr>
        <w:pStyle w:val="BodyText"/>
        <w:spacing w:before="119"/>
        <w:ind w:left="940"/>
      </w:pPr>
      <w:r>
        <w:t>For</w:t>
      </w:r>
      <w:r>
        <w:rPr>
          <w:spacing w:val="-2"/>
        </w:rPr>
        <w:t xml:space="preserve"> </w:t>
      </w:r>
      <w:r>
        <w:t>predictable</w:t>
      </w:r>
      <w:r>
        <w:rPr>
          <w:spacing w:val="-5"/>
        </w:rPr>
        <w:t xml:space="preserve"> </w:t>
      </w:r>
      <w:r>
        <w:t>severe</w:t>
      </w:r>
      <w:r>
        <w:rPr>
          <w:spacing w:val="-4"/>
        </w:rPr>
        <w:t xml:space="preserve"> </w:t>
      </w:r>
      <w:r>
        <w:t>weather,</w:t>
      </w:r>
      <w:r>
        <w:rPr>
          <w:spacing w:val="-3"/>
        </w:rPr>
        <w:t xml:space="preserve"> </w:t>
      </w:r>
      <w:r>
        <w:t>such</w:t>
      </w:r>
      <w:r>
        <w:rPr>
          <w:spacing w:val="-2"/>
        </w:rPr>
        <w:t xml:space="preserve"> </w:t>
      </w:r>
      <w:r>
        <w:t>as</w:t>
      </w:r>
      <w:r>
        <w:rPr>
          <w:spacing w:val="-5"/>
        </w:rPr>
        <w:t xml:space="preserve"> </w:t>
      </w:r>
      <w:r>
        <w:t>excessive</w:t>
      </w:r>
      <w:r>
        <w:rPr>
          <w:spacing w:val="-3"/>
        </w:rPr>
        <w:t xml:space="preserve"> </w:t>
      </w:r>
      <w:r>
        <w:t>rain,</w:t>
      </w:r>
      <w:r>
        <w:rPr>
          <w:spacing w:val="-5"/>
        </w:rPr>
        <w:t xml:space="preserve"> </w:t>
      </w:r>
      <w:r>
        <w:t>wind,</w:t>
      </w:r>
      <w:r>
        <w:rPr>
          <w:spacing w:val="-5"/>
        </w:rPr>
        <w:t xml:space="preserve"> </w:t>
      </w:r>
      <w:r>
        <w:t>and/or</w:t>
      </w:r>
      <w:r>
        <w:rPr>
          <w:spacing w:val="-4"/>
        </w:rPr>
        <w:t xml:space="preserve"> </w:t>
      </w:r>
      <w:r>
        <w:t>snow,</w:t>
      </w:r>
      <w:r>
        <w:rPr>
          <w:spacing w:val="-5"/>
        </w:rPr>
        <w:t xml:space="preserve"> </w:t>
      </w:r>
      <w:r>
        <w:t>the following</w:t>
      </w:r>
      <w:r>
        <w:rPr>
          <w:spacing w:val="-3"/>
        </w:rPr>
        <w:t xml:space="preserve"> </w:t>
      </w:r>
      <w:r>
        <w:t>should</w:t>
      </w:r>
      <w:r>
        <w:rPr>
          <w:spacing w:val="-4"/>
        </w:rPr>
        <w:t xml:space="preserve"> </w:t>
      </w:r>
      <w:r>
        <w:t>be included in your procedures:</w:t>
      </w:r>
    </w:p>
    <w:p w14:paraId="1A5D26E7" w14:textId="77777777" w:rsidR="00054C28" w:rsidRDefault="00D50A48">
      <w:pPr>
        <w:pStyle w:val="Heading5"/>
        <w:spacing w:before="240" w:line="341" w:lineRule="exact"/>
      </w:pPr>
      <w:r>
        <w:rPr>
          <w:color w:val="A8AC00"/>
          <w:spacing w:val="-2"/>
        </w:rPr>
        <w:t>Before</w:t>
      </w:r>
    </w:p>
    <w:p w14:paraId="02AA2338" w14:textId="77777777" w:rsidR="00054C28" w:rsidRDefault="00D50A48">
      <w:pPr>
        <w:pStyle w:val="ListParagraph"/>
        <w:numPr>
          <w:ilvl w:val="0"/>
          <w:numId w:val="4"/>
        </w:numPr>
        <w:tabs>
          <w:tab w:val="left" w:pos="1660"/>
        </w:tabs>
        <w:spacing w:line="242" w:lineRule="auto"/>
        <w:ind w:right="824"/>
        <w:rPr>
          <w:sz w:val="24"/>
        </w:rPr>
      </w:pPr>
      <w:r>
        <w:rPr>
          <w:sz w:val="24"/>
        </w:rPr>
        <w:t>Review</w:t>
      </w:r>
      <w:r>
        <w:rPr>
          <w:spacing w:val="-1"/>
          <w:sz w:val="24"/>
        </w:rPr>
        <w:t xml:space="preserve"> </w:t>
      </w:r>
      <w:r>
        <w:rPr>
          <w:sz w:val="24"/>
        </w:rPr>
        <w:t>your</w:t>
      </w:r>
      <w:r>
        <w:rPr>
          <w:spacing w:val="-2"/>
          <w:sz w:val="24"/>
        </w:rPr>
        <w:t xml:space="preserve"> </w:t>
      </w:r>
      <w:r>
        <w:rPr>
          <w:sz w:val="24"/>
        </w:rPr>
        <w:t>current</w:t>
      </w:r>
      <w:r>
        <w:rPr>
          <w:spacing w:val="-2"/>
          <w:sz w:val="24"/>
        </w:rPr>
        <w:t xml:space="preserve"> </w:t>
      </w:r>
      <w:r>
        <w:rPr>
          <w:sz w:val="24"/>
        </w:rPr>
        <w:t>Emergency</w:t>
      </w:r>
      <w:r>
        <w:rPr>
          <w:spacing w:val="-3"/>
          <w:sz w:val="24"/>
        </w:rPr>
        <w:t xml:space="preserve"> </w:t>
      </w:r>
      <w:r>
        <w:rPr>
          <w:sz w:val="24"/>
        </w:rPr>
        <w:t>Operations</w:t>
      </w:r>
      <w:r>
        <w:rPr>
          <w:spacing w:val="-3"/>
          <w:sz w:val="24"/>
        </w:rPr>
        <w:t xml:space="preserve"> </w:t>
      </w:r>
      <w:r>
        <w:rPr>
          <w:sz w:val="24"/>
        </w:rPr>
        <w:t>Plan</w:t>
      </w:r>
      <w:r>
        <w:rPr>
          <w:spacing w:val="-4"/>
          <w:sz w:val="24"/>
        </w:rPr>
        <w:t xml:space="preserve"> </w:t>
      </w:r>
      <w:r>
        <w:rPr>
          <w:sz w:val="24"/>
        </w:rPr>
        <w:t>(EOP)</w:t>
      </w:r>
      <w:r>
        <w:rPr>
          <w:spacing w:val="-3"/>
          <w:sz w:val="24"/>
        </w:rPr>
        <w:t xml:space="preserve"> </w:t>
      </w:r>
      <w:r>
        <w:rPr>
          <w:sz w:val="24"/>
        </w:rPr>
        <w:t>and</w:t>
      </w:r>
      <w:r>
        <w:rPr>
          <w:spacing w:val="-4"/>
          <w:sz w:val="24"/>
        </w:rPr>
        <w:t xml:space="preserve"> </w:t>
      </w:r>
      <w:r>
        <w:rPr>
          <w:sz w:val="24"/>
        </w:rPr>
        <w:t>make</w:t>
      </w:r>
      <w:r>
        <w:rPr>
          <w:spacing w:val="-2"/>
          <w:sz w:val="24"/>
        </w:rPr>
        <w:t xml:space="preserve"> </w:t>
      </w:r>
      <w:r>
        <w:rPr>
          <w:sz w:val="24"/>
        </w:rPr>
        <w:t>sure</w:t>
      </w:r>
      <w:r>
        <w:rPr>
          <w:spacing w:val="-2"/>
          <w:sz w:val="24"/>
        </w:rPr>
        <w:t xml:space="preserve"> </w:t>
      </w:r>
      <w:r>
        <w:rPr>
          <w:sz w:val="24"/>
        </w:rPr>
        <w:t>it</w:t>
      </w:r>
      <w:r>
        <w:rPr>
          <w:spacing w:val="-4"/>
          <w:sz w:val="24"/>
        </w:rPr>
        <w:t xml:space="preserve"> </w:t>
      </w:r>
      <w:r>
        <w:rPr>
          <w:sz w:val="24"/>
        </w:rPr>
        <w:t>is</w:t>
      </w:r>
      <w:r>
        <w:rPr>
          <w:spacing w:val="-5"/>
          <w:sz w:val="24"/>
        </w:rPr>
        <w:t xml:space="preserve"> </w:t>
      </w:r>
      <w:r>
        <w:rPr>
          <w:sz w:val="24"/>
        </w:rPr>
        <w:t>up</w:t>
      </w:r>
      <w:r>
        <w:rPr>
          <w:spacing w:val="-4"/>
          <w:sz w:val="24"/>
        </w:rPr>
        <w:t xml:space="preserve"> </w:t>
      </w:r>
      <w:r>
        <w:rPr>
          <w:sz w:val="24"/>
        </w:rPr>
        <w:t>to</w:t>
      </w:r>
      <w:r>
        <w:rPr>
          <w:spacing w:val="-5"/>
          <w:sz w:val="24"/>
        </w:rPr>
        <w:t xml:space="preserve"> </w:t>
      </w:r>
      <w:r>
        <w:rPr>
          <w:sz w:val="24"/>
        </w:rPr>
        <w:t>date</w:t>
      </w:r>
      <w:r>
        <w:rPr>
          <w:spacing w:val="-5"/>
          <w:sz w:val="24"/>
        </w:rPr>
        <w:t xml:space="preserve"> </w:t>
      </w:r>
      <w:r>
        <w:rPr>
          <w:sz w:val="24"/>
        </w:rPr>
        <w:t>with current best practices</w:t>
      </w:r>
    </w:p>
    <w:p w14:paraId="5415D0C4" w14:textId="77777777" w:rsidR="00054C28" w:rsidRDefault="00D50A48">
      <w:pPr>
        <w:pStyle w:val="ListParagraph"/>
        <w:numPr>
          <w:ilvl w:val="0"/>
          <w:numId w:val="4"/>
        </w:numPr>
        <w:tabs>
          <w:tab w:val="left" w:pos="1660"/>
        </w:tabs>
        <w:spacing w:line="301" w:lineRule="exact"/>
        <w:rPr>
          <w:sz w:val="24"/>
        </w:rPr>
      </w:pPr>
      <w:r>
        <w:rPr>
          <w:sz w:val="24"/>
        </w:rPr>
        <w:t>Monitor</w:t>
      </w:r>
      <w:r>
        <w:rPr>
          <w:spacing w:val="-4"/>
          <w:sz w:val="24"/>
        </w:rPr>
        <w:t xml:space="preserve"> </w:t>
      </w:r>
      <w:r>
        <w:rPr>
          <w:sz w:val="24"/>
        </w:rPr>
        <w:t>weather</w:t>
      </w:r>
      <w:r>
        <w:rPr>
          <w:spacing w:val="-1"/>
          <w:sz w:val="24"/>
        </w:rPr>
        <w:t xml:space="preserve"> </w:t>
      </w:r>
      <w:r>
        <w:rPr>
          <w:sz w:val="24"/>
        </w:rPr>
        <w:t>via</w:t>
      </w:r>
      <w:r>
        <w:rPr>
          <w:spacing w:val="-4"/>
          <w:sz w:val="24"/>
        </w:rPr>
        <w:t xml:space="preserve"> </w:t>
      </w:r>
      <w:r>
        <w:rPr>
          <w:sz w:val="24"/>
        </w:rPr>
        <w:t>reliable</w:t>
      </w:r>
      <w:r>
        <w:rPr>
          <w:spacing w:val="-3"/>
          <w:sz w:val="24"/>
        </w:rPr>
        <w:t xml:space="preserve"> </w:t>
      </w:r>
      <w:r>
        <w:rPr>
          <w:sz w:val="24"/>
        </w:rPr>
        <w:t>weather</w:t>
      </w:r>
      <w:r>
        <w:rPr>
          <w:spacing w:val="-3"/>
          <w:sz w:val="24"/>
        </w:rPr>
        <w:t xml:space="preserve"> </w:t>
      </w:r>
      <w:r>
        <w:rPr>
          <w:sz w:val="24"/>
        </w:rPr>
        <w:t>sources,</w:t>
      </w:r>
      <w:r>
        <w:rPr>
          <w:spacing w:val="-2"/>
          <w:sz w:val="24"/>
        </w:rPr>
        <w:t xml:space="preserve"> </w:t>
      </w:r>
      <w:r>
        <w:rPr>
          <w:sz w:val="24"/>
        </w:rPr>
        <w:t>such</w:t>
      </w:r>
      <w:r>
        <w:rPr>
          <w:spacing w:val="-1"/>
          <w:sz w:val="24"/>
        </w:rPr>
        <w:t xml:space="preserve"> </w:t>
      </w:r>
      <w:r>
        <w:rPr>
          <w:sz w:val="24"/>
        </w:rPr>
        <w:t>as</w:t>
      </w:r>
      <w:r>
        <w:rPr>
          <w:spacing w:val="-2"/>
          <w:sz w:val="24"/>
        </w:rPr>
        <w:t xml:space="preserve"> </w:t>
      </w:r>
      <w:r>
        <w:rPr>
          <w:spacing w:val="-5"/>
          <w:sz w:val="24"/>
        </w:rPr>
        <w:t>NWS</w:t>
      </w:r>
    </w:p>
    <w:p w14:paraId="63F6DC99" w14:textId="77777777" w:rsidR="00054C28" w:rsidRDefault="00D50A48">
      <w:pPr>
        <w:pStyle w:val="ListParagraph"/>
        <w:numPr>
          <w:ilvl w:val="0"/>
          <w:numId w:val="4"/>
        </w:numPr>
        <w:tabs>
          <w:tab w:val="left" w:pos="1660"/>
        </w:tabs>
        <w:spacing w:line="242" w:lineRule="auto"/>
        <w:ind w:right="605"/>
        <w:rPr>
          <w:sz w:val="24"/>
        </w:rPr>
      </w:pPr>
      <w:r>
        <w:rPr>
          <w:sz w:val="24"/>
        </w:rPr>
        <w:t>Have</w:t>
      </w:r>
      <w:r>
        <w:rPr>
          <w:spacing w:val="-2"/>
          <w:sz w:val="24"/>
        </w:rPr>
        <w:t xml:space="preserve"> </w:t>
      </w:r>
      <w:r>
        <w:rPr>
          <w:sz w:val="24"/>
        </w:rPr>
        <w:t>stored</w:t>
      </w:r>
      <w:r>
        <w:rPr>
          <w:spacing w:val="-2"/>
          <w:sz w:val="24"/>
        </w:rPr>
        <w:t xml:space="preserve"> </w:t>
      </w:r>
      <w:r>
        <w:rPr>
          <w:sz w:val="24"/>
        </w:rPr>
        <w:t>rain</w:t>
      </w:r>
      <w:r>
        <w:rPr>
          <w:spacing w:val="-2"/>
          <w:sz w:val="24"/>
        </w:rPr>
        <w:t xml:space="preserve"> </w:t>
      </w:r>
      <w:r>
        <w:rPr>
          <w:sz w:val="24"/>
        </w:rPr>
        <w:t>gear</w:t>
      </w:r>
      <w:r>
        <w:rPr>
          <w:spacing w:val="-2"/>
          <w:sz w:val="24"/>
        </w:rPr>
        <w:t xml:space="preserve"> </w:t>
      </w:r>
      <w:r>
        <w:rPr>
          <w:sz w:val="24"/>
        </w:rPr>
        <w:t>or</w:t>
      </w:r>
      <w:r>
        <w:rPr>
          <w:spacing w:val="-6"/>
          <w:sz w:val="24"/>
        </w:rPr>
        <w:t xml:space="preserve"> </w:t>
      </w:r>
      <w:r>
        <w:rPr>
          <w:sz w:val="24"/>
        </w:rPr>
        <w:t>have</w:t>
      </w:r>
      <w:r>
        <w:rPr>
          <w:spacing w:val="-2"/>
          <w:sz w:val="24"/>
        </w:rPr>
        <w:t xml:space="preserve"> </w:t>
      </w:r>
      <w:r>
        <w:rPr>
          <w:sz w:val="24"/>
        </w:rPr>
        <w:t>material</w:t>
      </w:r>
      <w:r>
        <w:rPr>
          <w:spacing w:val="-5"/>
          <w:sz w:val="24"/>
        </w:rPr>
        <w:t xml:space="preserve"> </w:t>
      </w:r>
      <w:r>
        <w:rPr>
          <w:sz w:val="24"/>
        </w:rPr>
        <w:t>that</w:t>
      </w:r>
      <w:r>
        <w:rPr>
          <w:spacing w:val="-4"/>
          <w:sz w:val="24"/>
        </w:rPr>
        <w:t xml:space="preserve"> </w:t>
      </w:r>
      <w:r>
        <w:rPr>
          <w:sz w:val="24"/>
        </w:rPr>
        <w:t>could</w:t>
      </w:r>
      <w:r>
        <w:rPr>
          <w:spacing w:val="-4"/>
          <w:sz w:val="24"/>
        </w:rPr>
        <w:t xml:space="preserve"> </w:t>
      </w:r>
      <w:r>
        <w:rPr>
          <w:sz w:val="24"/>
        </w:rPr>
        <w:t>be</w:t>
      </w:r>
      <w:r>
        <w:rPr>
          <w:spacing w:val="-4"/>
          <w:sz w:val="24"/>
        </w:rPr>
        <w:t xml:space="preserve"> </w:t>
      </w:r>
      <w:r>
        <w:rPr>
          <w:sz w:val="24"/>
        </w:rPr>
        <w:t>used</w:t>
      </w:r>
      <w:r>
        <w:rPr>
          <w:spacing w:val="-4"/>
          <w:sz w:val="24"/>
        </w:rPr>
        <w:t xml:space="preserve"> </w:t>
      </w:r>
      <w:r>
        <w:rPr>
          <w:sz w:val="24"/>
        </w:rPr>
        <w:t>for</w:t>
      </w:r>
      <w:r>
        <w:rPr>
          <w:spacing w:val="-4"/>
          <w:sz w:val="24"/>
        </w:rPr>
        <w:t xml:space="preserve"> </w:t>
      </w:r>
      <w:r>
        <w:rPr>
          <w:sz w:val="24"/>
        </w:rPr>
        <w:t>rain</w:t>
      </w:r>
      <w:r>
        <w:rPr>
          <w:spacing w:val="-2"/>
          <w:sz w:val="24"/>
        </w:rPr>
        <w:t xml:space="preserve"> </w:t>
      </w:r>
      <w:r>
        <w:rPr>
          <w:sz w:val="24"/>
        </w:rPr>
        <w:t>protection,</w:t>
      </w:r>
      <w:r>
        <w:rPr>
          <w:spacing w:val="-3"/>
          <w:sz w:val="24"/>
        </w:rPr>
        <w:t xml:space="preserve"> </w:t>
      </w:r>
      <w:r>
        <w:rPr>
          <w:sz w:val="24"/>
        </w:rPr>
        <w:t>such</w:t>
      </w:r>
      <w:r>
        <w:rPr>
          <w:spacing w:val="-2"/>
          <w:sz w:val="24"/>
        </w:rPr>
        <w:t xml:space="preserve"> </w:t>
      </w:r>
      <w:r>
        <w:rPr>
          <w:sz w:val="24"/>
        </w:rPr>
        <w:t>as</w:t>
      </w:r>
      <w:r>
        <w:rPr>
          <w:spacing w:val="-5"/>
          <w:sz w:val="24"/>
        </w:rPr>
        <w:t xml:space="preserve"> </w:t>
      </w:r>
      <w:r>
        <w:rPr>
          <w:sz w:val="24"/>
        </w:rPr>
        <w:t>plastic bags with head and arm cutouts</w:t>
      </w:r>
    </w:p>
    <w:p w14:paraId="1079D1EC" w14:textId="77777777" w:rsidR="00054C28" w:rsidRDefault="00D50A48">
      <w:pPr>
        <w:pStyle w:val="ListParagraph"/>
        <w:numPr>
          <w:ilvl w:val="0"/>
          <w:numId w:val="4"/>
        </w:numPr>
        <w:tabs>
          <w:tab w:val="left" w:pos="1660"/>
        </w:tabs>
        <w:ind w:right="715"/>
        <w:rPr>
          <w:sz w:val="24"/>
        </w:rPr>
      </w:pPr>
      <w:r>
        <w:rPr>
          <w:sz w:val="24"/>
        </w:rPr>
        <w:t>Have</w:t>
      </w:r>
      <w:r>
        <w:rPr>
          <w:spacing w:val="-2"/>
          <w:sz w:val="24"/>
        </w:rPr>
        <w:t xml:space="preserve"> </w:t>
      </w:r>
      <w:r>
        <w:rPr>
          <w:sz w:val="24"/>
        </w:rPr>
        <w:t>enough</w:t>
      </w:r>
      <w:r>
        <w:rPr>
          <w:spacing w:val="-4"/>
          <w:sz w:val="24"/>
        </w:rPr>
        <w:t xml:space="preserve"> </w:t>
      </w:r>
      <w:r>
        <w:rPr>
          <w:sz w:val="24"/>
        </w:rPr>
        <w:t>food</w:t>
      </w:r>
      <w:r>
        <w:rPr>
          <w:spacing w:val="-2"/>
          <w:sz w:val="24"/>
        </w:rPr>
        <w:t xml:space="preserve"> </w:t>
      </w:r>
      <w:r>
        <w:rPr>
          <w:sz w:val="24"/>
        </w:rPr>
        <w:t>and</w:t>
      </w:r>
      <w:r>
        <w:rPr>
          <w:spacing w:val="-4"/>
          <w:sz w:val="24"/>
        </w:rPr>
        <w:t xml:space="preserve"> </w:t>
      </w:r>
      <w:r>
        <w:rPr>
          <w:sz w:val="24"/>
        </w:rPr>
        <w:t>water</w:t>
      </w:r>
      <w:r>
        <w:rPr>
          <w:spacing w:val="-2"/>
          <w:sz w:val="24"/>
        </w:rPr>
        <w:t xml:space="preserve"> </w:t>
      </w:r>
      <w:r>
        <w:rPr>
          <w:sz w:val="24"/>
        </w:rPr>
        <w:t>available</w:t>
      </w:r>
      <w:r>
        <w:rPr>
          <w:spacing w:val="-5"/>
          <w:sz w:val="24"/>
        </w:rPr>
        <w:t xml:space="preserve"> </w:t>
      </w:r>
      <w:r>
        <w:rPr>
          <w:sz w:val="24"/>
        </w:rPr>
        <w:t>for</w:t>
      </w:r>
      <w:r>
        <w:rPr>
          <w:spacing w:val="-2"/>
          <w:sz w:val="24"/>
        </w:rPr>
        <w:t xml:space="preserve"> </w:t>
      </w:r>
      <w:r>
        <w:rPr>
          <w:sz w:val="24"/>
        </w:rPr>
        <w:t>your</w:t>
      </w:r>
      <w:r>
        <w:rPr>
          <w:spacing w:val="-2"/>
          <w:sz w:val="24"/>
        </w:rPr>
        <w:t xml:space="preserve"> </w:t>
      </w:r>
      <w:r>
        <w:rPr>
          <w:sz w:val="24"/>
        </w:rPr>
        <w:t>site</w:t>
      </w:r>
      <w:r>
        <w:rPr>
          <w:spacing w:val="-2"/>
          <w:sz w:val="24"/>
        </w:rPr>
        <w:t xml:space="preserve"> </w:t>
      </w:r>
      <w:r>
        <w:rPr>
          <w:sz w:val="24"/>
        </w:rPr>
        <w:t>(typically</w:t>
      </w:r>
      <w:r>
        <w:rPr>
          <w:spacing w:val="-3"/>
          <w:sz w:val="24"/>
        </w:rPr>
        <w:t xml:space="preserve"> </w:t>
      </w:r>
      <w:r>
        <w:rPr>
          <w:sz w:val="24"/>
        </w:rPr>
        <w:t>a</w:t>
      </w:r>
      <w:r>
        <w:rPr>
          <w:spacing w:val="-4"/>
          <w:sz w:val="24"/>
        </w:rPr>
        <w:t xml:space="preserve"> </w:t>
      </w:r>
      <w:r>
        <w:rPr>
          <w:sz w:val="24"/>
        </w:rPr>
        <w:t>gallon</w:t>
      </w:r>
      <w:r>
        <w:rPr>
          <w:spacing w:val="-4"/>
          <w:sz w:val="24"/>
        </w:rPr>
        <w:t xml:space="preserve"> </w:t>
      </w:r>
      <w:r>
        <w:rPr>
          <w:sz w:val="24"/>
        </w:rPr>
        <w:t>of</w:t>
      </w:r>
      <w:r>
        <w:rPr>
          <w:spacing w:val="-2"/>
          <w:sz w:val="24"/>
        </w:rPr>
        <w:t xml:space="preserve"> </w:t>
      </w:r>
      <w:r>
        <w:rPr>
          <w:sz w:val="24"/>
        </w:rPr>
        <w:t>water,</w:t>
      </w:r>
      <w:r>
        <w:rPr>
          <w:spacing w:val="-5"/>
          <w:sz w:val="24"/>
        </w:rPr>
        <w:t xml:space="preserve"> </w:t>
      </w:r>
      <w:r>
        <w:rPr>
          <w:sz w:val="24"/>
        </w:rPr>
        <w:t>per</w:t>
      </w:r>
      <w:r>
        <w:rPr>
          <w:spacing w:val="-4"/>
          <w:sz w:val="24"/>
        </w:rPr>
        <w:t xml:space="preserve"> </w:t>
      </w:r>
      <w:r>
        <w:rPr>
          <w:sz w:val="24"/>
        </w:rPr>
        <w:t>day,</w:t>
      </w:r>
      <w:r>
        <w:rPr>
          <w:spacing w:val="-5"/>
          <w:sz w:val="24"/>
        </w:rPr>
        <w:t xml:space="preserve"> </w:t>
      </w:r>
      <w:r>
        <w:rPr>
          <w:sz w:val="24"/>
        </w:rPr>
        <w:t xml:space="preserve">for </w:t>
      </w:r>
      <w:r>
        <w:rPr>
          <w:spacing w:val="-2"/>
          <w:sz w:val="24"/>
        </w:rPr>
        <w:t>everyone)</w:t>
      </w:r>
    </w:p>
    <w:p w14:paraId="2C76F346" w14:textId="77777777" w:rsidR="00054C28" w:rsidRDefault="00D50A48">
      <w:pPr>
        <w:pStyle w:val="ListParagraph"/>
        <w:numPr>
          <w:ilvl w:val="0"/>
          <w:numId w:val="4"/>
        </w:numPr>
        <w:tabs>
          <w:tab w:val="left" w:pos="1660"/>
        </w:tabs>
        <w:spacing w:line="305" w:lineRule="exact"/>
        <w:rPr>
          <w:sz w:val="24"/>
        </w:rPr>
      </w:pPr>
      <w:r>
        <w:rPr>
          <w:sz w:val="24"/>
        </w:rPr>
        <w:t>Access</w:t>
      </w:r>
      <w:r>
        <w:rPr>
          <w:spacing w:val="-4"/>
          <w:sz w:val="24"/>
        </w:rPr>
        <w:t xml:space="preserve"> </w:t>
      </w:r>
      <w:r>
        <w:rPr>
          <w:sz w:val="24"/>
        </w:rPr>
        <w:t>to</w:t>
      </w:r>
      <w:r>
        <w:rPr>
          <w:spacing w:val="-2"/>
          <w:sz w:val="24"/>
        </w:rPr>
        <w:t xml:space="preserve"> </w:t>
      </w:r>
      <w:r>
        <w:rPr>
          <w:sz w:val="24"/>
        </w:rPr>
        <w:t>sand</w:t>
      </w:r>
      <w:r>
        <w:rPr>
          <w:spacing w:val="-2"/>
          <w:sz w:val="24"/>
        </w:rPr>
        <w:t xml:space="preserve"> </w:t>
      </w:r>
      <w:r>
        <w:rPr>
          <w:sz w:val="24"/>
        </w:rPr>
        <w:t>and</w:t>
      </w:r>
      <w:r>
        <w:rPr>
          <w:spacing w:val="-4"/>
          <w:sz w:val="24"/>
        </w:rPr>
        <w:t xml:space="preserve"> </w:t>
      </w:r>
      <w:r>
        <w:rPr>
          <w:sz w:val="24"/>
        </w:rPr>
        <w:t>sandbags</w:t>
      </w:r>
      <w:r>
        <w:rPr>
          <w:spacing w:val="-3"/>
          <w:sz w:val="24"/>
        </w:rPr>
        <w:t xml:space="preserve"> </w:t>
      </w:r>
      <w:r>
        <w:rPr>
          <w:sz w:val="24"/>
        </w:rPr>
        <w:t>at</w:t>
      </w:r>
      <w:r>
        <w:rPr>
          <w:spacing w:val="-4"/>
          <w:sz w:val="24"/>
        </w:rPr>
        <w:t xml:space="preserve"> </w:t>
      </w:r>
      <w:r>
        <w:rPr>
          <w:sz w:val="24"/>
        </w:rPr>
        <w:t>a</w:t>
      </w:r>
      <w:r>
        <w:rPr>
          <w:spacing w:val="-3"/>
          <w:sz w:val="24"/>
        </w:rPr>
        <w:t xml:space="preserve"> </w:t>
      </w:r>
      <w:r>
        <w:rPr>
          <w:sz w:val="24"/>
        </w:rPr>
        <w:t>convenient</w:t>
      </w:r>
      <w:r>
        <w:rPr>
          <w:spacing w:val="-4"/>
          <w:sz w:val="24"/>
        </w:rPr>
        <w:t xml:space="preserve"> </w:t>
      </w:r>
      <w:r>
        <w:rPr>
          <w:spacing w:val="-2"/>
          <w:sz w:val="24"/>
        </w:rPr>
        <w:t>location</w:t>
      </w:r>
    </w:p>
    <w:p w14:paraId="6A5F822B" w14:textId="77777777" w:rsidR="00054C28" w:rsidRDefault="00D50A48">
      <w:pPr>
        <w:pStyle w:val="ListParagraph"/>
        <w:numPr>
          <w:ilvl w:val="0"/>
          <w:numId w:val="4"/>
        </w:numPr>
        <w:tabs>
          <w:tab w:val="left" w:pos="1660"/>
        </w:tabs>
        <w:rPr>
          <w:sz w:val="24"/>
        </w:rPr>
      </w:pPr>
      <w:r>
        <w:rPr>
          <w:sz w:val="24"/>
        </w:rPr>
        <w:t>Make</w:t>
      </w:r>
      <w:r>
        <w:rPr>
          <w:spacing w:val="-1"/>
          <w:sz w:val="24"/>
        </w:rPr>
        <w:t xml:space="preserve"> </w:t>
      </w:r>
      <w:r>
        <w:rPr>
          <w:sz w:val="24"/>
        </w:rPr>
        <w:t>sure</w:t>
      </w:r>
      <w:r>
        <w:rPr>
          <w:spacing w:val="-3"/>
          <w:sz w:val="24"/>
        </w:rPr>
        <w:t xml:space="preserve"> </w:t>
      </w:r>
      <w:r>
        <w:rPr>
          <w:sz w:val="24"/>
        </w:rPr>
        <w:t>there</w:t>
      </w:r>
      <w:r>
        <w:rPr>
          <w:spacing w:val="-4"/>
          <w:sz w:val="24"/>
        </w:rPr>
        <w:t xml:space="preserve"> </w:t>
      </w:r>
      <w:r>
        <w:rPr>
          <w:sz w:val="24"/>
        </w:rPr>
        <w:t>are</w:t>
      </w:r>
      <w:r>
        <w:rPr>
          <w:spacing w:val="-2"/>
          <w:sz w:val="24"/>
        </w:rPr>
        <w:t xml:space="preserve"> </w:t>
      </w:r>
      <w:r>
        <w:rPr>
          <w:sz w:val="24"/>
        </w:rPr>
        <w:t>no</w:t>
      </w:r>
      <w:r>
        <w:rPr>
          <w:spacing w:val="-6"/>
          <w:sz w:val="24"/>
        </w:rPr>
        <w:t xml:space="preserve"> </w:t>
      </w:r>
      <w:r>
        <w:rPr>
          <w:sz w:val="24"/>
        </w:rPr>
        <w:t>outstanding</w:t>
      </w:r>
      <w:r>
        <w:rPr>
          <w:spacing w:val="-3"/>
          <w:sz w:val="24"/>
        </w:rPr>
        <w:t xml:space="preserve"> </w:t>
      </w:r>
      <w:r>
        <w:rPr>
          <w:sz w:val="24"/>
        </w:rPr>
        <w:t>work</w:t>
      </w:r>
      <w:r>
        <w:rPr>
          <w:spacing w:val="-5"/>
          <w:sz w:val="24"/>
        </w:rPr>
        <w:t xml:space="preserve"> </w:t>
      </w:r>
      <w:r>
        <w:rPr>
          <w:sz w:val="24"/>
        </w:rPr>
        <w:t>orders</w:t>
      </w:r>
      <w:r>
        <w:rPr>
          <w:spacing w:val="-7"/>
          <w:sz w:val="24"/>
        </w:rPr>
        <w:t xml:space="preserve"> </w:t>
      </w:r>
      <w:r>
        <w:rPr>
          <w:sz w:val="24"/>
        </w:rPr>
        <w:t>from</w:t>
      </w:r>
      <w:r>
        <w:rPr>
          <w:spacing w:val="-1"/>
          <w:sz w:val="24"/>
        </w:rPr>
        <w:t xml:space="preserve"> </w:t>
      </w:r>
      <w:r>
        <w:rPr>
          <w:sz w:val="24"/>
        </w:rPr>
        <w:t>any</w:t>
      </w:r>
      <w:r>
        <w:rPr>
          <w:spacing w:val="-2"/>
          <w:sz w:val="24"/>
        </w:rPr>
        <w:t xml:space="preserve"> </w:t>
      </w:r>
      <w:r>
        <w:rPr>
          <w:sz w:val="24"/>
        </w:rPr>
        <w:t>earlier</w:t>
      </w:r>
      <w:r>
        <w:rPr>
          <w:spacing w:val="-1"/>
          <w:sz w:val="24"/>
        </w:rPr>
        <w:t xml:space="preserve"> </w:t>
      </w:r>
      <w:r>
        <w:rPr>
          <w:sz w:val="24"/>
        </w:rPr>
        <w:t>storm</w:t>
      </w:r>
      <w:r>
        <w:rPr>
          <w:spacing w:val="-3"/>
          <w:sz w:val="24"/>
        </w:rPr>
        <w:t xml:space="preserve"> </w:t>
      </w:r>
      <w:r>
        <w:rPr>
          <w:spacing w:val="-2"/>
          <w:sz w:val="24"/>
        </w:rPr>
        <w:t>damage</w:t>
      </w:r>
    </w:p>
    <w:p w14:paraId="6D119F3C" w14:textId="77777777" w:rsidR="00054C28" w:rsidRDefault="00054C28">
      <w:pPr>
        <w:rPr>
          <w:sz w:val="24"/>
        </w:rPr>
        <w:sectPr w:rsidR="00054C28">
          <w:pgSz w:w="12240" w:h="15840"/>
          <w:pgMar w:top="1580" w:right="860" w:bottom="280" w:left="140" w:header="768" w:footer="0" w:gutter="0"/>
          <w:cols w:space="720"/>
        </w:sectPr>
      </w:pPr>
    </w:p>
    <w:p w14:paraId="5816A50D" w14:textId="77777777" w:rsidR="00054C28" w:rsidRDefault="00054C28">
      <w:pPr>
        <w:pStyle w:val="BodyText"/>
        <w:spacing w:before="3"/>
        <w:ind w:left="0"/>
      </w:pPr>
    </w:p>
    <w:p w14:paraId="77C6BF0F" w14:textId="77777777" w:rsidR="00054C28" w:rsidRDefault="00D50A48">
      <w:pPr>
        <w:pStyle w:val="ListParagraph"/>
        <w:numPr>
          <w:ilvl w:val="0"/>
          <w:numId w:val="4"/>
        </w:numPr>
        <w:tabs>
          <w:tab w:val="left" w:pos="1660"/>
        </w:tabs>
        <w:spacing w:line="242" w:lineRule="auto"/>
        <w:ind w:right="224"/>
        <w:rPr>
          <w:sz w:val="24"/>
        </w:rPr>
      </w:pPr>
      <w:r>
        <w:rPr>
          <w:sz w:val="24"/>
        </w:rPr>
        <w:t>Make</w:t>
      </w:r>
      <w:r>
        <w:rPr>
          <w:spacing w:val="-2"/>
          <w:sz w:val="24"/>
        </w:rPr>
        <w:t xml:space="preserve"> </w:t>
      </w:r>
      <w:r>
        <w:rPr>
          <w:sz w:val="24"/>
        </w:rPr>
        <w:t>sure</w:t>
      </w:r>
      <w:r>
        <w:rPr>
          <w:spacing w:val="-4"/>
          <w:sz w:val="24"/>
        </w:rPr>
        <w:t xml:space="preserve"> </w:t>
      </w:r>
      <w:r>
        <w:rPr>
          <w:sz w:val="24"/>
        </w:rPr>
        <w:t>all</w:t>
      </w:r>
      <w:r>
        <w:rPr>
          <w:spacing w:val="-2"/>
          <w:sz w:val="24"/>
        </w:rPr>
        <w:t xml:space="preserve"> </w:t>
      </w:r>
      <w:r>
        <w:rPr>
          <w:sz w:val="24"/>
        </w:rPr>
        <w:t>gutters,</w:t>
      </w:r>
      <w:r>
        <w:rPr>
          <w:spacing w:val="-5"/>
          <w:sz w:val="24"/>
        </w:rPr>
        <w:t xml:space="preserve"> </w:t>
      </w:r>
      <w:r>
        <w:rPr>
          <w:sz w:val="24"/>
        </w:rPr>
        <w:t>roof</w:t>
      </w:r>
      <w:r>
        <w:rPr>
          <w:spacing w:val="-3"/>
          <w:sz w:val="24"/>
        </w:rPr>
        <w:t xml:space="preserve"> </w:t>
      </w:r>
      <w:r>
        <w:rPr>
          <w:sz w:val="24"/>
        </w:rPr>
        <w:t>drains,</w:t>
      </w:r>
      <w:r>
        <w:rPr>
          <w:spacing w:val="-5"/>
          <w:sz w:val="24"/>
        </w:rPr>
        <w:t xml:space="preserve"> </w:t>
      </w:r>
      <w:r>
        <w:rPr>
          <w:sz w:val="24"/>
        </w:rPr>
        <w:t>downspouts,</w:t>
      </w:r>
      <w:r>
        <w:rPr>
          <w:spacing w:val="-2"/>
          <w:sz w:val="24"/>
        </w:rPr>
        <w:t xml:space="preserve"> </w:t>
      </w:r>
      <w:r>
        <w:rPr>
          <w:sz w:val="24"/>
        </w:rPr>
        <w:t>and</w:t>
      </w:r>
      <w:r>
        <w:rPr>
          <w:spacing w:val="-2"/>
          <w:sz w:val="24"/>
        </w:rPr>
        <w:t xml:space="preserve"> </w:t>
      </w:r>
      <w:r>
        <w:rPr>
          <w:sz w:val="24"/>
        </w:rPr>
        <w:t>catch</w:t>
      </w:r>
      <w:r>
        <w:rPr>
          <w:spacing w:val="-4"/>
          <w:sz w:val="24"/>
        </w:rPr>
        <w:t xml:space="preserve"> </w:t>
      </w:r>
      <w:r>
        <w:rPr>
          <w:sz w:val="24"/>
        </w:rPr>
        <w:t>basins</w:t>
      </w:r>
      <w:r>
        <w:rPr>
          <w:spacing w:val="-3"/>
          <w:sz w:val="24"/>
        </w:rPr>
        <w:t xml:space="preserve"> </w:t>
      </w:r>
      <w:r>
        <w:rPr>
          <w:sz w:val="24"/>
        </w:rPr>
        <w:t>are</w:t>
      </w:r>
      <w:r>
        <w:rPr>
          <w:spacing w:val="-4"/>
          <w:sz w:val="24"/>
        </w:rPr>
        <w:t xml:space="preserve"> </w:t>
      </w:r>
      <w:r>
        <w:rPr>
          <w:sz w:val="24"/>
        </w:rPr>
        <w:t>free</w:t>
      </w:r>
      <w:r>
        <w:rPr>
          <w:spacing w:val="-7"/>
          <w:sz w:val="24"/>
        </w:rPr>
        <w:t xml:space="preserve"> </w:t>
      </w:r>
      <w:r>
        <w:rPr>
          <w:sz w:val="24"/>
        </w:rPr>
        <w:t>and</w:t>
      </w:r>
      <w:r>
        <w:rPr>
          <w:spacing w:val="-2"/>
          <w:sz w:val="24"/>
        </w:rPr>
        <w:t xml:space="preserve"> </w:t>
      </w:r>
      <w:r>
        <w:rPr>
          <w:sz w:val="24"/>
        </w:rPr>
        <w:t>clear</w:t>
      </w:r>
      <w:r>
        <w:rPr>
          <w:spacing w:val="-2"/>
          <w:sz w:val="24"/>
        </w:rPr>
        <w:t xml:space="preserve"> </w:t>
      </w:r>
      <w:r>
        <w:rPr>
          <w:sz w:val="24"/>
        </w:rPr>
        <w:t>of</w:t>
      </w:r>
      <w:r>
        <w:rPr>
          <w:spacing w:val="-2"/>
          <w:sz w:val="24"/>
        </w:rPr>
        <w:t xml:space="preserve"> </w:t>
      </w:r>
      <w:r>
        <w:rPr>
          <w:sz w:val="24"/>
        </w:rPr>
        <w:t>any</w:t>
      </w:r>
      <w:r>
        <w:rPr>
          <w:spacing w:val="-3"/>
          <w:sz w:val="24"/>
        </w:rPr>
        <w:t xml:space="preserve"> </w:t>
      </w:r>
      <w:r>
        <w:rPr>
          <w:sz w:val="24"/>
        </w:rPr>
        <w:t>debris that might block normal water flow</w:t>
      </w:r>
    </w:p>
    <w:p w14:paraId="1E9C8C66" w14:textId="77777777" w:rsidR="00054C28" w:rsidRDefault="00D50A48">
      <w:pPr>
        <w:pStyle w:val="ListParagraph"/>
        <w:numPr>
          <w:ilvl w:val="0"/>
          <w:numId w:val="4"/>
        </w:numPr>
        <w:tabs>
          <w:tab w:val="left" w:pos="1660"/>
        </w:tabs>
        <w:spacing w:line="301" w:lineRule="exact"/>
        <w:rPr>
          <w:sz w:val="24"/>
        </w:rPr>
      </w:pPr>
      <w:r>
        <w:rPr>
          <w:sz w:val="24"/>
        </w:rPr>
        <w:t>Be</w:t>
      </w:r>
      <w:r>
        <w:rPr>
          <w:spacing w:val="-4"/>
          <w:sz w:val="24"/>
        </w:rPr>
        <w:t xml:space="preserve"> </w:t>
      </w:r>
      <w:r>
        <w:rPr>
          <w:sz w:val="24"/>
        </w:rPr>
        <w:t>prepared</w:t>
      </w:r>
      <w:r>
        <w:rPr>
          <w:spacing w:val="-4"/>
          <w:sz w:val="24"/>
        </w:rPr>
        <w:t xml:space="preserve"> </w:t>
      </w:r>
      <w:r>
        <w:rPr>
          <w:sz w:val="24"/>
        </w:rPr>
        <w:t>for</w:t>
      </w:r>
      <w:r>
        <w:rPr>
          <w:spacing w:val="-3"/>
          <w:sz w:val="24"/>
        </w:rPr>
        <w:t xml:space="preserve"> </w:t>
      </w:r>
      <w:r>
        <w:rPr>
          <w:sz w:val="24"/>
        </w:rPr>
        <w:t>use</w:t>
      </w:r>
      <w:r>
        <w:rPr>
          <w:spacing w:val="-2"/>
          <w:sz w:val="24"/>
        </w:rPr>
        <w:t xml:space="preserve"> </w:t>
      </w:r>
      <w:r>
        <w:rPr>
          <w:sz w:val="24"/>
        </w:rPr>
        <w:t>of</w:t>
      </w:r>
      <w:r>
        <w:rPr>
          <w:spacing w:val="-2"/>
          <w:sz w:val="24"/>
        </w:rPr>
        <w:t xml:space="preserve"> </w:t>
      </w:r>
      <w:r>
        <w:rPr>
          <w:sz w:val="24"/>
        </w:rPr>
        <w:t>substitute</w:t>
      </w:r>
      <w:r>
        <w:rPr>
          <w:spacing w:val="-3"/>
          <w:sz w:val="24"/>
        </w:rPr>
        <w:t xml:space="preserve"> </w:t>
      </w:r>
      <w:r>
        <w:rPr>
          <w:sz w:val="24"/>
        </w:rPr>
        <w:t>employees</w:t>
      </w:r>
      <w:r>
        <w:rPr>
          <w:spacing w:val="-3"/>
          <w:sz w:val="24"/>
        </w:rPr>
        <w:t xml:space="preserve"> </w:t>
      </w:r>
      <w:r>
        <w:rPr>
          <w:sz w:val="24"/>
        </w:rPr>
        <w:t>and</w:t>
      </w:r>
      <w:r>
        <w:rPr>
          <w:spacing w:val="-4"/>
          <w:sz w:val="24"/>
        </w:rPr>
        <w:t xml:space="preserve"> </w:t>
      </w:r>
      <w:r>
        <w:rPr>
          <w:sz w:val="24"/>
        </w:rPr>
        <w:t>for</w:t>
      </w:r>
      <w:r>
        <w:rPr>
          <w:spacing w:val="-3"/>
          <w:sz w:val="24"/>
        </w:rPr>
        <w:t xml:space="preserve"> </w:t>
      </w:r>
      <w:r>
        <w:rPr>
          <w:sz w:val="24"/>
        </w:rPr>
        <w:t>working</w:t>
      </w:r>
      <w:r>
        <w:rPr>
          <w:spacing w:val="-3"/>
          <w:sz w:val="24"/>
        </w:rPr>
        <w:t xml:space="preserve"> </w:t>
      </w:r>
      <w:r>
        <w:rPr>
          <w:sz w:val="24"/>
        </w:rPr>
        <w:t>custodians</w:t>
      </w:r>
      <w:r>
        <w:rPr>
          <w:spacing w:val="-3"/>
          <w:sz w:val="24"/>
        </w:rPr>
        <w:t xml:space="preserve"> </w:t>
      </w:r>
      <w:r>
        <w:rPr>
          <w:sz w:val="24"/>
        </w:rPr>
        <w:t>extra</w:t>
      </w:r>
      <w:r>
        <w:rPr>
          <w:spacing w:val="-1"/>
          <w:sz w:val="24"/>
        </w:rPr>
        <w:t xml:space="preserve"> </w:t>
      </w:r>
      <w:r>
        <w:rPr>
          <w:sz w:val="24"/>
        </w:rPr>
        <w:t>hours,</w:t>
      </w:r>
      <w:r>
        <w:rPr>
          <w:spacing w:val="-5"/>
          <w:sz w:val="24"/>
        </w:rPr>
        <w:t xml:space="preserve"> </w:t>
      </w:r>
      <w:r>
        <w:rPr>
          <w:sz w:val="24"/>
        </w:rPr>
        <w:t>as</w:t>
      </w:r>
      <w:r>
        <w:rPr>
          <w:spacing w:val="-2"/>
          <w:sz w:val="24"/>
        </w:rPr>
        <w:t xml:space="preserve"> needed</w:t>
      </w:r>
    </w:p>
    <w:p w14:paraId="76C2F8E5" w14:textId="77777777" w:rsidR="00054C28" w:rsidRDefault="00D50A48">
      <w:pPr>
        <w:pStyle w:val="ListParagraph"/>
        <w:numPr>
          <w:ilvl w:val="0"/>
          <w:numId w:val="4"/>
        </w:numPr>
        <w:tabs>
          <w:tab w:val="left" w:pos="1660"/>
        </w:tabs>
        <w:spacing w:line="242" w:lineRule="auto"/>
        <w:ind w:right="540"/>
        <w:rPr>
          <w:sz w:val="24"/>
        </w:rPr>
      </w:pPr>
      <w:r>
        <w:rPr>
          <w:sz w:val="24"/>
        </w:rPr>
        <w:t>If</w:t>
      </w:r>
      <w:r>
        <w:rPr>
          <w:spacing w:val="-2"/>
          <w:sz w:val="24"/>
        </w:rPr>
        <w:t xml:space="preserve"> </w:t>
      </w:r>
      <w:r>
        <w:rPr>
          <w:sz w:val="24"/>
        </w:rPr>
        <w:t>sites</w:t>
      </w:r>
      <w:r>
        <w:rPr>
          <w:spacing w:val="-5"/>
          <w:sz w:val="24"/>
        </w:rPr>
        <w:t xml:space="preserve"> </w:t>
      </w:r>
      <w:r>
        <w:rPr>
          <w:sz w:val="24"/>
        </w:rPr>
        <w:t>have</w:t>
      </w:r>
      <w:r>
        <w:rPr>
          <w:spacing w:val="-5"/>
          <w:sz w:val="24"/>
        </w:rPr>
        <w:t xml:space="preserve"> </w:t>
      </w:r>
      <w:r>
        <w:rPr>
          <w:sz w:val="24"/>
        </w:rPr>
        <w:t>generators,</w:t>
      </w:r>
      <w:r>
        <w:rPr>
          <w:spacing w:val="-5"/>
          <w:sz w:val="24"/>
        </w:rPr>
        <w:t xml:space="preserve"> </w:t>
      </w:r>
      <w:r>
        <w:rPr>
          <w:sz w:val="24"/>
        </w:rPr>
        <w:t>make</w:t>
      </w:r>
      <w:r>
        <w:rPr>
          <w:spacing w:val="-2"/>
          <w:sz w:val="24"/>
        </w:rPr>
        <w:t xml:space="preserve"> </w:t>
      </w:r>
      <w:r>
        <w:rPr>
          <w:sz w:val="24"/>
        </w:rPr>
        <w:t>sure</w:t>
      </w:r>
      <w:r>
        <w:rPr>
          <w:spacing w:val="-4"/>
          <w:sz w:val="24"/>
        </w:rPr>
        <w:t xml:space="preserve"> </w:t>
      </w:r>
      <w:r>
        <w:rPr>
          <w:sz w:val="24"/>
        </w:rPr>
        <w:t>they</w:t>
      </w:r>
      <w:r>
        <w:rPr>
          <w:spacing w:val="-3"/>
          <w:sz w:val="24"/>
        </w:rPr>
        <w:t xml:space="preserve"> </w:t>
      </w:r>
      <w:r>
        <w:rPr>
          <w:sz w:val="24"/>
        </w:rPr>
        <w:t>are</w:t>
      </w:r>
      <w:r>
        <w:rPr>
          <w:spacing w:val="-4"/>
          <w:sz w:val="24"/>
        </w:rPr>
        <w:t xml:space="preserve"> </w:t>
      </w:r>
      <w:r>
        <w:rPr>
          <w:sz w:val="24"/>
        </w:rPr>
        <w:t>currently</w:t>
      </w:r>
      <w:r>
        <w:rPr>
          <w:spacing w:val="-3"/>
          <w:sz w:val="24"/>
        </w:rPr>
        <w:t xml:space="preserve"> </w:t>
      </w:r>
      <w:r>
        <w:rPr>
          <w:sz w:val="24"/>
        </w:rPr>
        <w:t>operational</w:t>
      </w:r>
      <w:r>
        <w:rPr>
          <w:spacing w:val="-2"/>
          <w:sz w:val="24"/>
        </w:rPr>
        <w:t xml:space="preserve"> </w:t>
      </w:r>
      <w:r>
        <w:rPr>
          <w:sz w:val="24"/>
        </w:rPr>
        <w:t>and</w:t>
      </w:r>
      <w:r>
        <w:rPr>
          <w:spacing w:val="-4"/>
          <w:sz w:val="24"/>
        </w:rPr>
        <w:t xml:space="preserve"> </w:t>
      </w:r>
      <w:r>
        <w:rPr>
          <w:sz w:val="24"/>
        </w:rPr>
        <w:t>appropriately</w:t>
      </w:r>
      <w:r>
        <w:rPr>
          <w:spacing w:val="-3"/>
          <w:sz w:val="24"/>
        </w:rPr>
        <w:t xml:space="preserve"> </w:t>
      </w:r>
      <w:r>
        <w:rPr>
          <w:sz w:val="24"/>
        </w:rPr>
        <w:t>ready</w:t>
      </w:r>
      <w:r>
        <w:rPr>
          <w:spacing w:val="-6"/>
          <w:sz w:val="24"/>
        </w:rPr>
        <w:t xml:space="preserve"> </w:t>
      </w:r>
      <w:r>
        <w:rPr>
          <w:sz w:val="24"/>
        </w:rPr>
        <w:t xml:space="preserve">to </w:t>
      </w:r>
      <w:r>
        <w:rPr>
          <w:spacing w:val="-4"/>
          <w:sz w:val="24"/>
        </w:rPr>
        <w:t>run</w:t>
      </w:r>
    </w:p>
    <w:p w14:paraId="30D37336" w14:textId="77777777" w:rsidR="00054C28" w:rsidRDefault="00D50A48">
      <w:pPr>
        <w:pStyle w:val="ListParagraph"/>
        <w:numPr>
          <w:ilvl w:val="0"/>
          <w:numId w:val="4"/>
        </w:numPr>
        <w:tabs>
          <w:tab w:val="left" w:pos="1660"/>
        </w:tabs>
        <w:spacing w:line="301" w:lineRule="exact"/>
        <w:rPr>
          <w:sz w:val="24"/>
        </w:rPr>
      </w:pPr>
      <w:r>
        <w:rPr>
          <w:sz w:val="24"/>
        </w:rPr>
        <w:t>Revise</w:t>
      </w:r>
      <w:r>
        <w:rPr>
          <w:spacing w:val="-3"/>
          <w:sz w:val="24"/>
        </w:rPr>
        <w:t xml:space="preserve"> </w:t>
      </w:r>
      <w:r>
        <w:rPr>
          <w:sz w:val="24"/>
        </w:rPr>
        <w:t>and/or</w:t>
      </w:r>
      <w:r>
        <w:rPr>
          <w:spacing w:val="-4"/>
          <w:sz w:val="24"/>
        </w:rPr>
        <w:t xml:space="preserve"> </w:t>
      </w:r>
      <w:r>
        <w:rPr>
          <w:sz w:val="24"/>
        </w:rPr>
        <w:t>prepare</w:t>
      </w:r>
      <w:r>
        <w:rPr>
          <w:spacing w:val="-4"/>
          <w:sz w:val="24"/>
        </w:rPr>
        <w:t xml:space="preserve"> </w:t>
      </w:r>
      <w:r>
        <w:rPr>
          <w:sz w:val="24"/>
        </w:rPr>
        <w:t>for</w:t>
      </w:r>
      <w:r>
        <w:rPr>
          <w:spacing w:val="-3"/>
          <w:sz w:val="24"/>
        </w:rPr>
        <w:t xml:space="preserve"> </w:t>
      </w:r>
      <w:r>
        <w:rPr>
          <w:sz w:val="24"/>
        </w:rPr>
        <w:t>parent</w:t>
      </w:r>
      <w:r>
        <w:rPr>
          <w:spacing w:val="-4"/>
          <w:sz w:val="24"/>
        </w:rPr>
        <w:t xml:space="preserve"> </w:t>
      </w:r>
      <w:r>
        <w:rPr>
          <w:sz w:val="24"/>
        </w:rPr>
        <w:t>communications</w:t>
      </w:r>
      <w:r>
        <w:rPr>
          <w:spacing w:val="-4"/>
          <w:sz w:val="24"/>
        </w:rPr>
        <w:t xml:space="preserve"> </w:t>
      </w:r>
      <w:r>
        <w:rPr>
          <w:sz w:val="24"/>
        </w:rPr>
        <w:t>about</w:t>
      </w:r>
      <w:r>
        <w:rPr>
          <w:spacing w:val="-4"/>
          <w:sz w:val="24"/>
        </w:rPr>
        <w:t xml:space="preserve"> </w:t>
      </w:r>
      <w:r>
        <w:rPr>
          <w:sz w:val="24"/>
        </w:rPr>
        <w:t>probable</w:t>
      </w:r>
      <w:r>
        <w:rPr>
          <w:spacing w:val="-2"/>
          <w:sz w:val="24"/>
        </w:rPr>
        <w:t xml:space="preserve"> event</w:t>
      </w:r>
    </w:p>
    <w:p w14:paraId="3AF7A892" w14:textId="77777777" w:rsidR="00054C28" w:rsidRDefault="00D50A48">
      <w:pPr>
        <w:pStyle w:val="ListParagraph"/>
        <w:numPr>
          <w:ilvl w:val="0"/>
          <w:numId w:val="4"/>
        </w:numPr>
        <w:tabs>
          <w:tab w:val="left" w:pos="1660"/>
        </w:tabs>
        <w:spacing w:line="305" w:lineRule="exact"/>
        <w:rPr>
          <w:sz w:val="24"/>
        </w:rPr>
      </w:pPr>
      <w:r>
        <w:rPr>
          <w:sz w:val="24"/>
        </w:rPr>
        <w:t>Consider</w:t>
      </w:r>
      <w:r>
        <w:rPr>
          <w:spacing w:val="-5"/>
          <w:sz w:val="24"/>
        </w:rPr>
        <w:t xml:space="preserve"> </w:t>
      </w:r>
      <w:r>
        <w:rPr>
          <w:sz w:val="24"/>
        </w:rPr>
        <w:t>cancelling</w:t>
      </w:r>
      <w:r>
        <w:rPr>
          <w:spacing w:val="-5"/>
          <w:sz w:val="24"/>
        </w:rPr>
        <w:t xml:space="preserve"> </w:t>
      </w:r>
      <w:r>
        <w:rPr>
          <w:sz w:val="24"/>
        </w:rPr>
        <w:t>all</w:t>
      </w:r>
      <w:r>
        <w:rPr>
          <w:spacing w:val="-5"/>
          <w:sz w:val="24"/>
        </w:rPr>
        <w:t xml:space="preserve"> </w:t>
      </w:r>
      <w:r>
        <w:rPr>
          <w:sz w:val="24"/>
        </w:rPr>
        <w:t>field</w:t>
      </w:r>
      <w:r>
        <w:rPr>
          <w:spacing w:val="-4"/>
          <w:sz w:val="24"/>
        </w:rPr>
        <w:t xml:space="preserve"> trips</w:t>
      </w:r>
    </w:p>
    <w:p w14:paraId="4A0ACD98" w14:textId="77777777" w:rsidR="00054C28" w:rsidRDefault="00D50A48">
      <w:pPr>
        <w:pStyle w:val="ListParagraph"/>
        <w:numPr>
          <w:ilvl w:val="0"/>
          <w:numId w:val="4"/>
        </w:numPr>
        <w:tabs>
          <w:tab w:val="left" w:pos="1660"/>
        </w:tabs>
        <w:spacing w:line="305" w:lineRule="exact"/>
        <w:rPr>
          <w:sz w:val="24"/>
        </w:rPr>
      </w:pPr>
      <w:r>
        <w:rPr>
          <w:sz w:val="24"/>
        </w:rPr>
        <w:t>Trim</w:t>
      </w:r>
      <w:r>
        <w:rPr>
          <w:spacing w:val="-3"/>
          <w:sz w:val="24"/>
        </w:rPr>
        <w:t xml:space="preserve"> </w:t>
      </w:r>
      <w:r>
        <w:rPr>
          <w:sz w:val="24"/>
        </w:rPr>
        <w:t>trees</w:t>
      </w:r>
      <w:r>
        <w:rPr>
          <w:spacing w:val="-2"/>
          <w:sz w:val="24"/>
        </w:rPr>
        <w:t xml:space="preserve"> </w:t>
      </w:r>
      <w:r>
        <w:rPr>
          <w:sz w:val="24"/>
        </w:rPr>
        <w:t>and</w:t>
      </w:r>
      <w:r>
        <w:rPr>
          <w:spacing w:val="-4"/>
          <w:sz w:val="24"/>
        </w:rPr>
        <w:t xml:space="preserve"> </w:t>
      </w:r>
      <w:r>
        <w:rPr>
          <w:sz w:val="24"/>
        </w:rPr>
        <w:t>remove</w:t>
      </w:r>
      <w:r>
        <w:rPr>
          <w:spacing w:val="-1"/>
          <w:sz w:val="24"/>
        </w:rPr>
        <w:t xml:space="preserve"> </w:t>
      </w:r>
      <w:r>
        <w:rPr>
          <w:sz w:val="24"/>
        </w:rPr>
        <w:t>dead</w:t>
      </w:r>
      <w:r>
        <w:rPr>
          <w:spacing w:val="-2"/>
          <w:sz w:val="24"/>
        </w:rPr>
        <w:t xml:space="preserve"> </w:t>
      </w:r>
      <w:r>
        <w:rPr>
          <w:sz w:val="24"/>
        </w:rPr>
        <w:t>limbs</w:t>
      </w:r>
      <w:r>
        <w:rPr>
          <w:spacing w:val="-2"/>
          <w:sz w:val="24"/>
        </w:rPr>
        <w:t xml:space="preserve"> </w:t>
      </w:r>
      <w:r>
        <w:rPr>
          <w:sz w:val="24"/>
        </w:rPr>
        <w:t>or</w:t>
      </w:r>
      <w:r>
        <w:rPr>
          <w:spacing w:val="-1"/>
          <w:sz w:val="24"/>
        </w:rPr>
        <w:t xml:space="preserve"> </w:t>
      </w:r>
      <w:r>
        <w:rPr>
          <w:spacing w:val="-4"/>
          <w:sz w:val="24"/>
        </w:rPr>
        <w:t>trees</w:t>
      </w:r>
    </w:p>
    <w:p w14:paraId="1B7E10EB" w14:textId="77777777" w:rsidR="00054C28" w:rsidRDefault="00D50A48">
      <w:pPr>
        <w:pStyle w:val="ListParagraph"/>
        <w:numPr>
          <w:ilvl w:val="0"/>
          <w:numId w:val="4"/>
        </w:numPr>
        <w:tabs>
          <w:tab w:val="left" w:pos="1660"/>
        </w:tabs>
        <w:spacing w:before="1" w:line="305" w:lineRule="exact"/>
        <w:rPr>
          <w:sz w:val="24"/>
        </w:rPr>
      </w:pPr>
      <w:r>
        <w:rPr>
          <w:sz w:val="24"/>
        </w:rPr>
        <w:t>Name</w:t>
      </w:r>
      <w:r>
        <w:rPr>
          <w:spacing w:val="-3"/>
          <w:sz w:val="24"/>
        </w:rPr>
        <w:t xml:space="preserve"> </w:t>
      </w:r>
      <w:r>
        <w:rPr>
          <w:sz w:val="24"/>
        </w:rPr>
        <w:t>and</w:t>
      </w:r>
      <w:r>
        <w:rPr>
          <w:spacing w:val="-4"/>
          <w:sz w:val="24"/>
        </w:rPr>
        <w:t xml:space="preserve"> </w:t>
      </w:r>
      <w:r>
        <w:rPr>
          <w:sz w:val="24"/>
        </w:rPr>
        <w:t>verify</w:t>
      </w:r>
      <w:r>
        <w:rPr>
          <w:spacing w:val="-6"/>
          <w:sz w:val="24"/>
        </w:rPr>
        <w:t xml:space="preserve"> </w:t>
      </w:r>
      <w:r>
        <w:rPr>
          <w:sz w:val="24"/>
        </w:rPr>
        <w:t>possible</w:t>
      </w:r>
      <w:r>
        <w:rPr>
          <w:spacing w:val="-5"/>
          <w:sz w:val="24"/>
        </w:rPr>
        <w:t xml:space="preserve"> </w:t>
      </w:r>
      <w:r>
        <w:rPr>
          <w:sz w:val="24"/>
        </w:rPr>
        <w:t>evacuation</w:t>
      </w:r>
      <w:r>
        <w:rPr>
          <w:spacing w:val="-1"/>
          <w:sz w:val="24"/>
        </w:rPr>
        <w:t xml:space="preserve"> </w:t>
      </w:r>
      <w:r>
        <w:rPr>
          <w:spacing w:val="-4"/>
          <w:sz w:val="24"/>
        </w:rPr>
        <w:t>sites</w:t>
      </w:r>
    </w:p>
    <w:p w14:paraId="4E5BD2E6" w14:textId="77777777" w:rsidR="00054C28" w:rsidRDefault="00D50A48">
      <w:pPr>
        <w:pStyle w:val="ListParagraph"/>
        <w:numPr>
          <w:ilvl w:val="0"/>
          <w:numId w:val="4"/>
        </w:numPr>
        <w:tabs>
          <w:tab w:val="left" w:pos="1660"/>
        </w:tabs>
        <w:spacing w:line="305" w:lineRule="exact"/>
        <w:rPr>
          <w:sz w:val="24"/>
        </w:rPr>
      </w:pPr>
      <w:r>
        <w:rPr>
          <w:sz w:val="24"/>
        </w:rPr>
        <w:t>Obtain</w:t>
      </w:r>
      <w:r>
        <w:rPr>
          <w:spacing w:val="-6"/>
          <w:sz w:val="24"/>
        </w:rPr>
        <w:t xml:space="preserve"> </w:t>
      </w:r>
      <w:r>
        <w:rPr>
          <w:sz w:val="24"/>
        </w:rPr>
        <w:t>a</w:t>
      </w:r>
      <w:r>
        <w:rPr>
          <w:spacing w:val="-3"/>
          <w:sz w:val="24"/>
        </w:rPr>
        <w:t xml:space="preserve"> </w:t>
      </w:r>
      <w:r>
        <w:rPr>
          <w:sz w:val="24"/>
        </w:rPr>
        <w:t>large</w:t>
      </w:r>
      <w:r>
        <w:rPr>
          <w:spacing w:val="-1"/>
          <w:sz w:val="24"/>
        </w:rPr>
        <w:t xml:space="preserve"> </w:t>
      </w:r>
      <w:r>
        <w:rPr>
          <w:sz w:val="24"/>
        </w:rPr>
        <w:t>map</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geographical</w:t>
      </w:r>
      <w:r>
        <w:rPr>
          <w:spacing w:val="-4"/>
          <w:sz w:val="24"/>
        </w:rPr>
        <w:t xml:space="preserve"> </w:t>
      </w:r>
      <w:r>
        <w:rPr>
          <w:sz w:val="24"/>
        </w:rPr>
        <w:t>area</w:t>
      </w:r>
      <w:r>
        <w:rPr>
          <w:spacing w:val="-5"/>
          <w:sz w:val="24"/>
        </w:rPr>
        <w:t xml:space="preserve"> </w:t>
      </w:r>
      <w:r>
        <w:rPr>
          <w:sz w:val="24"/>
        </w:rPr>
        <w:t>of</w:t>
      </w:r>
      <w:r>
        <w:rPr>
          <w:spacing w:val="-3"/>
          <w:sz w:val="24"/>
        </w:rPr>
        <w:t xml:space="preserve"> </w:t>
      </w:r>
      <w:r>
        <w:rPr>
          <w:sz w:val="24"/>
        </w:rPr>
        <w:t>your</w:t>
      </w:r>
      <w:r>
        <w:rPr>
          <w:spacing w:val="-2"/>
          <w:sz w:val="24"/>
        </w:rPr>
        <w:t xml:space="preserve"> </w:t>
      </w:r>
      <w:r>
        <w:rPr>
          <w:sz w:val="24"/>
        </w:rPr>
        <w:t>district</w:t>
      </w:r>
      <w:r>
        <w:rPr>
          <w:spacing w:val="-3"/>
          <w:sz w:val="24"/>
        </w:rPr>
        <w:t xml:space="preserve"> </w:t>
      </w:r>
      <w:r>
        <w:rPr>
          <w:sz w:val="24"/>
        </w:rPr>
        <w:t>that</w:t>
      </w:r>
      <w:r>
        <w:rPr>
          <w:spacing w:val="-4"/>
          <w:sz w:val="24"/>
        </w:rPr>
        <w:t xml:space="preserve"> </w:t>
      </w:r>
      <w:r>
        <w:rPr>
          <w:sz w:val="24"/>
        </w:rPr>
        <w:t>shows</w:t>
      </w:r>
      <w:r>
        <w:rPr>
          <w:spacing w:val="-2"/>
          <w:sz w:val="24"/>
        </w:rPr>
        <w:t xml:space="preserve"> </w:t>
      </w:r>
      <w:r>
        <w:rPr>
          <w:sz w:val="24"/>
        </w:rPr>
        <w:t>streets</w:t>
      </w:r>
      <w:r>
        <w:rPr>
          <w:spacing w:val="-3"/>
          <w:sz w:val="24"/>
        </w:rPr>
        <w:t xml:space="preserve"> </w:t>
      </w:r>
      <w:r>
        <w:rPr>
          <w:sz w:val="24"/>
        </w:rPr>
        <w:t>and</w:t>
      </w:r>
      <w:r>
        <w:rPr>
          <w:spacing w:val="-3"/>
          <w:sz w:val="24"/>
        </w:rPr>
        <w:t xml:space="preserve"> </w:t>
      </w:r>
      <w:r>
        <w:rPr>
          <w:spacing w:val="-2"/>
          <w:sz w:val="24"/>
        </w:rPr>
        <w:t>utilities</w:t>
      </w:r>
    </w:p>
    <w:p w14:paraId="33B69EFE" w14:textId="77777777" w:rsidR="00054C28" w:rsidRDefault="00D50A48">
      <w:pPr>
        <w:pStyle w:val="Heading5"/>
        <w:spacing w:before="124" w:line="341" w:lineRule="exact"/>
      </w:pPr>
      <w:r>
        <w:rPr>
          <w:color w:val="A8AC00"/>
          <w:spacing w:val="-2"/>
        </w:rPr>
        <w:t>During</w:t>
      </w:r>
    </w:p>
    <w:p w14:paraId="7FFE3D27" w14:textId="77777777" w:rsidR="00054C28" w:rsidRDefault="00D50A48">
      <w:pPr>
        <w:pStyle w:val="ListParagraph"/>
        <w:numPr>
          <w:ilvl w:val="0"/>
          <w:numId w:val="4"/>
        </w:numPr>
        <w:tabs>
          <w:tab w:val="left" w:pos="1660"/>
        </w:tabs>
        <w:spacing w:line="304" w:lineRule="exact"/>
        <w:rPr>
          <w:sz w:val="24"/>
        </w:rPr>
      </w:pPr>
      <w:r>
        <w:rPr>
          <w:sz w:val="24"/>
        </w:rPr>
        <w:t>Start</w:t>
      </w:r>
      <w:r>
        <w:rPr>
          <w:spacing w:val="-2"/>
          <w:sz w:val="24"/>
        </w:rPr>
        <w:t xml:space="preserve"> </w:t>
      </w:r>
      <w:r>
        <w:rPr>
          <w:sz w:val="24"/>
        </w:rPr>
        <w:t>an</w:t>
      </w:r>
      <w:r>
        <w:rPr>
          <w:spacing w:val="-2"/>
          <w:sz w:val="24"/>
        </w:rPr>
        <w:t xml:space="preserve"> </w:t>
      </w:r>
      <w:r>
        <w:rPr>
          <w:sz w:val="24"/>
        </w:rPr>
        <w:t>activity</w:t>
      </w:r>
      <w:r>
        <w:rPr>
          <w:spacing w:val="-4"/>
          <w:sz w:val="24"/>
        </w:rPr>
        <w:t xml:space="preserve"> </w:t>
      </w:r>
      <w:r>
        <w:rPr>
          <w:sz w:val="24"/>
        </w:rPr>
        <w:t>log</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event (use the</w:t>
      </w:r>
      <w:r>
        <w:rPr>
          <w:spacing w:val="-4"/>
          <w:sz w:val="24"/>
        </w:rPr>
        <w:t xml:space="preserve"> </w:t>
      </w:r>
      <w:r>
        <w:rPr>
          <w:sz w:val="24"/>
        </w:rPr>
        <w:t>ICS</w:t>
      </w:r>
      <w:r>
        <w:rPr>
          <w:spacing w:val="-1"/>
          <w:sz w:val="24"/>
        </w:rPr>
        <w:t xml:space="preserve"> </w:t>
      </w:r>
      <w:r>
        <w:rPr>
          <w:sz w:val="24"/>
        </w:rPr>
        <w:t>214</w:t>
      </w:r>
      <w:r>
        <w:rPr>
          <w:spacing w:val="-2"/>
          <w:sz w:val="24"/>
        </w:rPr>
        <w:t xml:space="preserve"> </w:t>
      </w:r>
      <w:r>
        <w:rPr>
          <w:sz w:val="24"/>
        </w:rPr>
        <w:t>log</w:t>
      </w:r>
      <w:r>
        <w:rPr>
          <w:spacing w:val="-1"/>
          <w:sz w:val="24"/>
        </w:rPr>
        <w:t xml:space="preserve"> </w:t>
      </w:r>
      <w:r>
        <w:rPr>
          <w:sz w:val="24"/>
        </w:rPr>
        <w:t>for</w:t>
      </w:r>
      <w:r>
        <w:rPr>
          <w:spacing w:val="-2"/>
          <w:sz w:val="24"/>
        </w:rPr>
        <w:t xml:space="preserve"> </w:t>
      </w:r>
      <w:r>
        <w:rPr>
          <w:sz w:val="24"/>
        </w:rPr>
        <w:t>this</w:t>
      </w:r>
      <w:r>
        <w:rPr>
          <w:spacing w:val="3"/>
          <w:sz w:val="24"/>
        </w:rPr>
        <w:t xml:space="preserve"> </w:t>
      </w:r>
      <w:r>
        <w:rPr>
          <w:spacing w:val="-2"/>
          <w:sz w:val="24"/>
        </w:rPr>
        <w:t>purpose)</w:t>
      </w:r>
    </w:p>
    <w:p w14:paraId="577CFAED" w14:textId="77777777" w:rsidR="00054C28" w:rsidRDefault="00D50A48">
      <w:pPr>
        <w:pStyle w:val="ListParagraph"/>
        <w:numPr>
          <w:ilvl w:val="0"/>
          <w:numId w:val="4"/>
        </w:numPr>
        <w:tabs>
          <w:tab w:val="left" w:pos="1660"/>
        </w:tabs>
        <w:spacing w:line="305" w:lineRule="exact"/>
        <w:rPr>
          <w:sz w:val="24"/>
        </w:rPr>
      </w:pPr>
      <w:r>
        <w:rPr>
          <w:sz w:val="24"/>
        </w:rPr>
        <w:t>Follow</w:t>
      </w:r>
      <w:r>
        <w:rPr>
          <w:spacing w:val="-5"/>
          <w:sz w:val="24"/>
        </w:rPr>
        <w:t xml:space="preserve"> </w:t>
      </w:r>
      <w:r>
        <w:rPr>
          <w:sz w:val="24"/>
        </w:rPr>
        <w:t>your</w:t>
      </w:r>
      <w:r>
        <w:rPr>
          <w:spacing w:val="-5"/>
          <w:sz w:val="24"/>
        </w:rPr>
        <w:t xml:space="preserve"> </w:t>
      </w:r>
      <w:r>
        <w:rPr>
          <w:sz w:val="24"/>
        </w:rPr>
        <w:t>student</w:t>
      </w:r>
      <w:r>
        <w:rPr>
          <w:spacing w:val="-4"/>
          <w:sz w:val="24"/>
        </w:rPr>
        <w:t xml:space="preserve"> </w:t>
      </w:r>
      <w:r>
        <w:rPr>
          <w:sz w:val="24"/>
        </w:rPr>
        <w:t>dismissal</w:t>
      </w:r>
      <w:r>
        <w:rPr>
          <w:spacing w:val="-3"/>
          <w:sz w:val="24"/>
        </w:rPr>
        <w:t xml:space="preserve"> </w:t>
      </w:r>
      <w:r>
        <w:rPr>
          <w:spacing w:val="-2"/>
          <w:sz w:val="24"/>
        </w:rPr>
        <w:t>protocol</w:t>
      </w:r>
    </w:p>
    <w:p w14:paraId="70B33661" w14:textId="77777777" w:rsidR="00054C28" w:rsidRDefault="00D50A48">
      <w:pPr>
        <w:pStyle w:val="ListParagraph"/>
        <w:numPr>
          <w:ilvl w:val="0"/>
          <w:numId w:val="4"/>
        </w:numPr>
        <w:tabs>
          <w:tab w:val="left" w:pos="1660"/>
        </w:tabs>
        <w:spacing w:before="1"/>
        <w:ind w:right="552"/>
        <w:rPr>
          <w:sz w:val="24"/>
        </w:rPr>
      </w:pPr>
      <w:r>
        <w:rPr>
          <w:sz w:val="24"/>
        </w:rPr>
        <w:t>Make</w:t>
      </w:r>
      <w:r>
        <w:rPr>
          <w:spacing w:val="-2"/>
          <w:sz w:val="24"/>
        </w:rPr>
        <w:t xml:space="preserve"> </w:t>
      </w:r>
      <w:r>
        <w:rPr>
          <w:sz w:val="24"/>
        </w:rPr>
        <w:t>sure</w:t>
      </w:r>
      <w:r>
        <w:rPr>
          <w:spacing w:val="-4"/>
          <w:sz w:val="24"/>
        </w:rPr>
        <w:t xml:space="preserve"> </w:t>
      </w:r>
      <w:r>
        <w:rPr>
          <w:sz w:val="24"/>
        </w:rPr>
        <w:t>you</w:t>
      </w:r>
      <w:r>
        <w:rPr>
          <w:spacing w:val="-4"/>
          <w:sz w:val="24"/>
        </w:rPr>
        <w:t xml:space="preserve"> </w:t>
      </w:r>
      <w:r>
        <w:rPr>
          <w:sz w:val="24"/>
        </w:rPr>
        <w:t>have</w:t>
      </w:r>
      <w:r>
        <w:rPr>
          <w:spacing w:val="-5"/>
          <w:sz w:val="24"/>
        </w:rPr>
        <w:t xml:space="preserve"> </w:t>
      </w:r>
      <w:r>
        <w:rPr>
          <w:sz w:val="24"/>
        </w:rPr>
        <w:t>copies</w:t>
      </w:r>
      <w:r>
        <w:rPr>
          <w:spacing w:val="-3"/>
          <w:sz w:val="24"/>
        </w:rPr>
        <w:t xml:space="preserve"> </w:t>
      </w:r>
      <w:r>
        <w:rPr>
          <w:sz w:val="24"/>
        </w:rPr>
        <w:t>of</w:t>
      </w:r>
      <w:r>
        <w:rPr>
          <w:spacing w:val="-4"/>
          <w:sz w:val="24"/>
        </w:rPr>
        <w:t xml:space="preserve"> </w:t>
      </w:r>
      <w:r>
        <w:rPr>
          <w:sz w:val="24"/>
        </w:rPr>
        <w:t>first</w:t>
      </w:r>
      <w:r>
        <w:rPr>
          <w:spacing w:val="-4"/>
          <w:sz w:val="24"/>
        </w:rPr>
        <w:t xml:space="preserve"> </w:t>
      </w:r>
      <w:r>
        <w:rPr>
          <w:sz w:val="24"/>
        </w:rPr>
        <w:t>taken</w:t>
      </w:r>
      <w:r>
        <w:rPr>
          <w:spacing w:val="-1"/>
          <w:sz w:val="24"/>
        </w:rPr>
        <w:t xml:space="preserve"> </w:t>
      </w:r>
      <w:r>
        <w:rPr>
          <w:sz w:val="24"/>
        </w:rPr>
        <w:t>attendance</w:t>
      </w:r>
      <w:r>
        <w:rPr>
          <w:spacing w:val="-2"/>
          <w:sz w:val="24"/>
        </w:rPr>
        <w:t xml:space="preserve"> </w:t>
      </w:r>
      <w:r>
        <w:rPr>
          <w:sz w:val="24"/>
        </w:rPr>
        <w:t>of</w:t>
      </w:r>
      <w:r>
        <w:rPr>
          <w:spacing w:val="-3"/>
          <w:sz w:val="24"/>
        </w:rPr>
        <w:t xml:space="preserve"> </w:t>
      </w:r>
      <w:r>
        <w:rPr>
          <w:sz w:val="24"/>
        </w:rPr>
        <w:t>the</w:t>
      </w:r>
      <w:r>
        <w:rPr>
          <w:spacing w:val="-4"/>
          <w:sz w:val="24"/>
        </w:rPr>
        <w:t xml:space="preserve"> </w:t>
      </w:r>
      <w:r>
        <w:rPr>
          <w:sz w:val="24"/>
        </w:rPr>
        <w:t>day</w:t>
      </w:r>
      <w:r>
        <w:rPr>
          <w:spacing w:val="-3"/>
          <w:sz w:val="24"/>
        </w:rPr>
        <w:t xml:space="preserve"> </w:t>
      </w:r>
      <w:r>
        <w:rPr>
          <w:sz w:val="24"/>
        </w:rPr>
        <w:t>and</w:t>
      </w:r>
      <w:r>
        <w:rPr>
          <w:spacing w:val="-4"/>
          <w:sz w:val="24"/>
        </w:rPr>
        <w:t xml:space="preserve"> </w:t>
      </w:r>
      <w:r>
        <w:rPr>
          <w:sz w:val="24"/>
        </w:rPr>
        <w:t>have</w:t>
      </w:r>
      <w:r>
        <w:rPr>
          <w:spacing w:val="-5"/>
          <w:sz w:val="24"/>
        </w:rPr>
        <w:t xml:space="preserve"> </w:t>
      </w:r>
      <w:r>
        <w:rPr>
          <w:sz w:val="24"/>
        </w:rPr>
        <w:t>proper</w:t>
      </w:r>
      <w:r>
        <w:rPr>
          <w:spacing w:val="-4"/>
          <w:sz w:val="24"/>
        </w:rPr>
        <w:t xml:space="preserve"> </w:t>
      </w:r>
      <w:r>
        <w:rPr>
          <w:sz w:val="24"/>
        </w:rPr>
        <w:t>staff</w:t>
      </w:r>
      <w:r>
        <w:rPr>
          <w:spacing w:val="-4"/>
          <w:sz w:val="24"/>
        </w:rPr>
        <w:t xml:space="preserve"> </w:t>
      </w:r>
      <w:r>
        <w:rPr>
          <w:sz w:val="24"/>
        </w:rPr>
        <w:t>double check to make sure all persons are accounted for</w:t>
      </w:r>
    </w:p>
    <w:p w14:paraId="263A10BD" w14:textId="77777777" w:rsidR="00054C28" w:rsidRDefault="00D50A48">
      <w:pPr>
        <w:pStyle w:val="ListParagraph"/>
        <w:numPr>
          <w:ilvl w:val="0"/>
          <w:numId w:val="4"/>
        </w:numPr>
        <w:tabs>
          <w:tab w:val="left" w:pos="1660"/>
        </w:tabs>
        <w:spacing w:line="305" w:lineRule="exact"/>
        <w:rPr>
          <w:sz w:val="24"/>
        </w:rPr>
      </w:pPr>
      <w:r>
        <w:rPr>
          <w:sz w:val="24"/>
        </w:rPr>
        <w:t>Follow</w:t>
      </w:r>
      <w:r>
        <w:rPr>
          <w:spacing w:val="-4"/>
          <w:sz w:val="24"/>
        </w:rPr>
        <w:t xml:space="preserve"> </w:t>
      </w:r>
      <w:r>
        <w:rPr>
          <w:sz w:val="24"/>
        </w:rPr>
        <w:t>staff</w:t>
      </w:r>
      <w:r>
        <w:rPr>
          <w:spacing w:val="-3"/>
          <w:sz w:val="24"/>
        </w:rPr>
        <w:t xml:space="preserve"> </w:t>
      </w:r>
      <w:r>
        <w:rPr>
          <w:sz w:val="24"/>
        </w:rPr>
        <w:t>dismissal</w:t>
      </w:r>
      <w:r>
        <w:rPr>
          <w:spacing w:val="-3"/>
          <w:sz w:val="24"/>
        </w:rPr>
        <w:t xml:space="preserve"> </w:t>
      </w:r>
      <w:r>
        <w:rPr>
          <w:spacing w:val="-2"/>
          <w:sz w:val="24"/>
        </w:rPr>
        <w:t>protocol</w:t>
      </w:r>
    </w:p>
    <w:p w14:paraId="1CA0F2E9" w14:textId="77777777" w:rsidR="00054C28" w:rsidRDefault="00D50A48">
      <w:pPr>
        <w:pStyle w:val="ListParagraph"/>
        <w:numPr>
          <w:ilvl w:val="0"/>
          <w:numId w:val="4"/>
        </w:numPr>
        <w:tabs>
          <w:tab w:val="left" w:pos="1660"/>
        </w:tabs>
        <w:spacing w:before="1" w:line="305" w:lineRule="exact"/>
        <w:rPr>
          <w:sz w:val="24"/>
        </w:rPr>
      </w:pPr>
      <w:r>
        <w:rPr>
          <w:sz w:val="24"/>
        </w:rPr>
        <w:t>Follow</w:t>
      </w:r>
      <w:r>
        <w:rPr>
          <w:spacing w:val="-4"/>
          <w:sz w:val="24"/>
        </w:rPr>
        <w:t xml:space="preserve"> </w:t>
      </w:r>
      <w:r>
        <w:rPr>
          <w:sz w:val="24"/>
        </w:rPr>
        <w:t>your</w:t>
      </w:r>
      <w:r>
        <w:rPr>
          <w:spacing w:val="-5"/>
          <w:sz w:val="24"/>
        </w:rPr>
        <w:t xml:space="preserve"> </w:t>
      </w:r>
      <w:r>
        <w:rPr>
          <w:sz w:val="24"/>
        </w:rPr>
        <w:t>emergency</w:t>
      </w:r>
      <w:r>
        <w:rPr>
          <w:spacing w:val="-6"/>
          <w:sz w:val="24"/>
        </w:rPr>
        <w:t xml:space="preserve"> </w:t>
      </w:r>
      <w:r>
        <w:rPr>
          <w:sz w:val="24"/>
        </w:rPr>
        <w:t>operations</w:t>
      </w:r>
      <w:r>
        <w:rPr>
          <w:spacing w:val="-4"/>
          <w:sz w:val="24"/>
        </w:rPr>
        <w:t xml:space="preserve"> plan</w:t>
      </w:r>
    </w:p>
    <w:p w14:paraId="65939CB9" w14:textId="77777777" w:rsidR="00054C28" w:rsidRDefault="00D50A48">
      <w:pPr>
        <w:pStyle w:val="ListParagraph"/>
        <w:numPr>
          <w:ilvl w:val="0"/>
          <w:numId w:val="4"/>
        </w:numPr>
        <w:tabs>
          <w:tab w:val="left" w:pos="1660"/>
        </w:tabs>
        <w:spacing w:line="305" w:lineRule="exact"/>
        <w:rPr>
          <w:sz w:val="24"/>
        </w:rPr>
      </w:pPr>
      <w:r>
        <w:rPr>
          <w:sz w:val="24"/>
        </w:rPr>
        <w:t>Provide</w:t>
      </w:r>
      <w:r>
        <w:rPr>
          <w:spacing w:val="-4"/>
          <w:sz w:val="24"/>
        </w:rPr>
        <w:t xml:space="preserve"> </w:t>
      </w:r>
      <w:r>
        <w:rPr>
          <w:sz w:val="24"/>
        </w:rPr>
        <w:t>damage</w:t>
      </w:r>
      <w:r>
        <w:rPr>
          <w:spacing w:val="-1"/>
          <w:sz w:val="24"/>
        </w:rPr>
        <w:t xml:space="preserve"> </w:t>
      </w:r>
      <w:r>
        <w:rPr>
          <w:sz w:val="24"/>
        </w:rPr>
        <w:t>control</w:t>
      </w:r>
      <w:r>
        <w:rPr>
          <w:spacing w:val="-6"/>
          <w:sz w:val="24"/>
        </w:rPr>
        <w:t xml:space="preserve"> </w:t>
      </w:r>
      <w:r>
        <w:rPr>
          <w:sz w:val="24"/>
        </w:rPr>
        <w:t>to</w:t>
      </w:r>
      <w:r>
        <w:rPr>
          <w:spacing w:val="-1"/>
          <w:sz w:val="24"/>
        </w:rPr>
        <w:t xml:space="preserve"> </w:t>
      </w:r>
      <w:r>
        <w:rPr>
          <w:sz w:val="24"/>
        </w:rPr>
        <w:t>minimize</w:t>
      </w:r>
      <w:r>
        <w:rPr>
          <w:spacing w:val="-1"/>
          <w:sz w:val="24"/>
        </w:rPr>
        <w:t xml:space="preserve"> </w:t>
      </w:r>
      <w:r>
        <w:rPr>
          <w:sz w:val="24"/>
        </w:rPr>
        <w:t>or mitigate</w:t>
      </w:r>
      <w:r>
        <w:rPr>
          <w:spacing w:val="-6"/>
          <w:sz w:val="24"/>
        </w:rPr>
        <w:t xml:space="preserve"> </w:t>
      </w:r>
      <w:r>
        <w:rPr>
          <w:sz w:val="24"/>
        </w:rPr>
        <w:t>property</w:t>
      </w:r>
      <w:r>
        <w:rPr>
          <w:spacing w:val="-5"/>
          <w:sz w:val="24"/>
        </w:rPr>
        <w:t xml:space="preserve"> </w:t>
      </w:r>
      <w:r>
        <w:rPr>
          <w:sz w:val="24"/>
        </w:rPr>
        <w:t>damage</w:t>
      </w:r>
      <w:r>
        <w:rPr>
          <w:spacing w:val="-4"/>
          <w:sz w:val="24"/>
        </w:rPr>
        <w:t xml:space="preserve"> </w:t>
      </w:r>
      <w:r>
        <w:rPr>
          <w:sz w:val="24"/>
        </w:rPr>
        <w:t xml:space="preserve">or </w:t>
      </w:r>
      <w:r>
        <w:rPr>
          <w:spacing w:val="-4"/>
          <w:sz w:val="24"/>
        </w:rPr>
        <w:t>loss</w:t>
      </w:r>
    </w:p>
    <w:p w14:paraId="6AF05B5E" w14:textId="77777777" w:rsidR="00054C28" w:rsidRDefault="00D50A48">
      <w:pPr>
        <w:pStyle w:val="ListParagraph"/>
        <w:numPr>
          <w:ilvl w:val="0"/>
          <w:numId w:val="4"/>
        </w:numPr>
        <w:tabs>
          <w:tab w:val="left" w:pos="1660"/>
        </w:tabs>
        <w:spacing w:line="305" w:lineRule="exact"/>
        <w:rPr>
          <w:sz w:val="24"/>
        </w:rPr>
      </w:pPr>
      <w:r>
        <w:rPr>
          <w:sz w:val="24"/>
        </w:rPr>
        <w:t>Be</w:t>
      </w:r>
      <w:r>
        <w:rPr>
          <w:spacing w:val="-1"/>
          <w:sz w:val="24"/>
        </w:rPr>
        <w:t xml:space="preserve"> </w:t>
      </w:r>
      <w:r>
        <w:rPr>
          <w:sz w:val="24"/>
        </w:rPr>
        <w:t>prepared</w:t>
      </w:r>
      <w:r>
        <w:rPr>
          <w:spacing w:val="-3"/>
          <w:sz w:val="24"/>
        </w:rPr>
        <w:t xml:space="preserve"> </w:t>
      </w:r>
      <w:r>
        <w:rPr>
          <w:sz w:val="24"/>
        </w:rPr>
        <w:t>for</w:t>
      </w:r>
      <w:r>
        <w:rPr>
          <w:spacing w:val="-3"/>
          <w:sz w:val="24"/>
        </w:rPr>
        <w:t xml:space="preserve"> </w:t>
      </w:r>
      <w:r>
        <w:rPr>
          <w:sz w:val="24"/>
        </w:rPr>
        <w:t>possible</w:t>
      </w:r>
      <w:r>
        <w:rPr>
          <w:spacing w:val="-6"/>
          <w:sz w:val="24"/>
        </w:rPr>
        <w:t xml:space="preserve"> </w:t>
      </w:r>
      <w:r>
        <w:rPr>
          <w:sz w:val="24"/>
        </w:rPr>
        <w:t xml:space="preserve">power </w:t>
      </w:r>
      <w:r>
        <w:rPr>
          <w:spacing w:val="-2"/>
          <w:sz w:val="24"/>
        </w:rPr>
        <w:t>outage</w:t>
      </w:r>
    </w:p>
    <w:p w14:paraId="21EE1026" w14:textId="77777777" w:rsidR="00054C28" w:rsidRDefault="00D50A48">
      <w:pPr>
        <w:pStyle w:val="ListParagraph"/>
        <w:numPr>
          <w:ilvl w:val="0"/>
          <w:numId w:val="4"/>
        </w:numPr>
        <w:tabs>
          <w:tab w:val="left" w:pos="1660"/>
        </w:tabs>
        <w:spacing w:before="2"/>
        <w:rPr>
          <w:sz w:val="24"/>
        </w:rPr>
      </w:pPr>
      <w:r>
        <w:rPr>
          <w:sz w:val="24"/>
        </w:rPr>
        <w:t>Monitor</w:t>
      </w:r>
      <w:r>
        <w:rPr>
          <w:spacing w:val="-5"/>
          <w:sz w:val="24"/>
        </w:rPr>
        <w:t xml:space="preserve"> </w:t>
      </w:r>
      <w:r>
        <w:rPr>
          <w:sz w:val="24"/>
        </w:rPr>
        <w:t>issues</w:t>
      </w:r>
      <w:r>
        <w:rPr>
          <w:spacing w:val="-6"/>
          <w:sz w:val="24"/>
        </w:rPr>
        <w:t xml:space="preserve"> </w:t>
      </w:r>
      <w:r>
        <w:rPr>
          <w:sz w:val="24"/>
        </w:rPr>
        <w:t>happening</w:t>
      </w:r>
      <w:r>
        <w:rPr>
          <w:spacing w:val="-4"/>
          <w:sz w:val="24"/>
        </w:rPr>
        <w:t xml:space="preserve"> </w:t>
      </w:r>
      <w:r>
        <w:rPr>
          <w:sz w:val="24"/>
        </w:rPr>
        <w:t>in</w:t>
      </w:r>
      <w:r>
        <w:rPr>
          <w:spacing w:val="-3"/>
          <w:sz w:val="24"/>
        </w:rPr>
        <w:t xml:space="preserve"> </w:t>
      </w:r>
      <w:r>
        <w:rPr>
          <w:sz w:val="24"/>
        </w:rPr>
        <w:t>your</w:t>
      </w:r>
      <w:r>
        <w:rPr>
          <w:spacing w:val="-3"/>
          <w:sz w:val="24"/>
        </w:rPr>
        <w:t xml:space="preserve"> </w:t>
      </w:r>
      <w:r>
        <w:rPr>
          <w:spacing w:val="-2"/>
          <w:sz w:val="24"/>
        </w:rPr>
        <w:t>community</w:t>
      </w:r>
    </w:p>
    <w:p w14:paraId="44EE43F7" w14:textId="77777777" w:rsidR="00054C28" w:rsidRDefault="00D50A48">
      <w:pPr>
        <w:pStyle w:val="Heading5"/>
        <w:spacing w:before="120"/>
      </w:pPr>
      <w:r>
        <w:rPr>
          <w:color w:val="A8AC00"/>
          <w:spacing w:val="-2"/>
        </w:rPr>
        <w:t>After</w:t>
      </w:r>
    </w:p>
    <w:p w14:paraId="03B2437C" w14:textId="77777777" w:rsidR="00054C28" w:rsidRDefault="00D50A48">
      <w:pPr>
        <w:pStyle w:val="ListParagraph"/>
        <w:numPr>
          <w:ilvl w:val="0"/>
          <w:numId w:val="4"/>
        </w:numPr>
        <w:tabs>
          <w:tab w:val="left" w:pos="1660"/>
        </w:tabs>
        <w:spacing w:before="1" w:line="305" w:lineRule="exact"/>
        <w:rPr>
          <w:sz w:val="24"/>
        </w:rPr>
      </w:pPr>
      <w:r>
        <w:rPr>
          <w:sz w:val="24"/>
        </w:rPr>
        <w:t>Conduct</w:t>
      </w:r>
      <w:r>
        <w:rPr>
          <w:spacing w:val="-3"/>
          <w:sz w:val="24"/>
        </w:rPr>
        <w:t xml:space="preserve"> </w:t>
      </w:r>
      <w:r>
        <w:rPr>
          <w:sz w:val="24"/>
        </w:rPr>
        <w:t>debris</w:t>
      </w:r>
      <w:r>
        <w:rPr>
          <w:spacing w:val="-5"/>
          <w:sz w:val="24"/>
        </w:rPr>
        <w:t xml:space="preserve"> </w:t>
      </w:r>
      <w:r>
        <w:rPr>
          <w:sz w:val="24"/>
        </w:rPr>
        <w:t>and</w:t>
      </w:r>
      <w:r>
        <w:rPr>
          <w:spacing w:val="-3"/>
          <w:sz w:val="24"/>
        </w:rPr>
        <w:t xml:space="preserve"> </w:t>
      </w:r>
      <w:r>
        <w:rPr>
          <w:sz w:val="24"/>
        </w:rPr>
        <w:t>mud</w:t>
      </w:r>
      <w:r>
        <w:rPr>
          <w:spacing w:val="-4"/>
          <w:sz w:val="24"/>
        </w:rPr>
        <w:t xml:space="preserve"> </w:t>
      </w:r>
      <w:r>
        <w:rPr>
          <w:sz w:val="24"/>
        </w:rPr>
        <w:t>clean</w:t>
      </w:r>
      <w:r>
        <w:rPr>
          <w:spacing w:val="-2"/>
          <w:sz w:val="24"/>
        </w:rPr>
        <w:t xml:space="preserve"> </w:t>
      </w:r>
      <w:r>
        <w:rPr>
          <w:sz w:val="24"/>
        </w:rPr>
        <w:t>up</w:t>
      </w:r>
      <w:r>
        <w:rPr>
          <w:spacing w:val="-3"/>
          <w:sz w:val="24"/>
        </w:rPr>
        <w:t xml:space="preserve"> </w:t>
      </w:r>
      <w:r>
        <w:rPr>
          <w:sz w:val="24"/>
        </w:rPr>
        <w:t>(use</w:t>
      </w:r>
      <w:r>
        <w:rPr>
          <w:spacing w:val="-2"/>
          <w:sz w:val="24"/>
        </w:rPr>
        <w:t xml:space="preserve"> </w:t>
      </w:r>
      <w:r>
        <w:rPr>
          <w:sz w:val="24"/>
        </w:rPr>
        <w:t>your</w:t>
      </w:r>
      <w:r>
        <w:rPr>
          <w:spacing w:val="-5"/>
          <w:sz w:val="24"/>
        </w:rPr>
        <w:t xml:space="preserve"> </w:t>
      </w:r>
      <w:r>
        <w:rPr>
          <w:sz w:val="24"/>
        </w:rPr>
        <w:t>property</w:t>
      </w:r>
      <w:r>
        <w:rPr>
          <w:spacing w:val="-4"/>
          <w:sz w:val="24"/>
        </w:rPr>
        <w:t xml:space="preserve"> </w:t>
      </w:r>
      <w:r>
        <w:rPr>
          <w:sz w:val="24"/>
        </w:rPr>
        <w:t>insurance</w:t>
      </w:r>
      <w:r>
        <w:rPr>
          <w:spacing w:val="-5"/>
          <w:sz w:val="24"/>
        </w:rPr>
        <w:t xml:space="preserve"> </w:t>
      </w:r>
      <w:r>
        <w:rPr>
          <w:sz w:val="24"/>
        </w:rPr>
        <w:t>provider</w:t>
      </w:r>
      <w:r>
        <w:rPr>
          <w:spacing w:val="-4"/>
          <w:sz w:val="24"/>
        </w:rPr>
        <w:t xml:space="preserve"> </w:t>
      </w:r>
      <w:r>
        <w:rPr>
          <w:sz w:val="24"/>
        </w:rPr>
        <w:t>for</w:t>
      </w:r>
      <w:r>
        <w:rPr>
          <w:spacing w:val="-2"/>
          <w:sz w:val="24"/>
        </w:rPr>
        <w:t xml:space="preserve"> </w:t>
      </w:r>
      <w:r>
        <w:rPr>
          <w:spacing w:val="-4"/>
          <w:sz w:val="24"/>
        </w:rPr>
        <w:t>aid)</w:t>
      </w:r>
    </w:p>
    <w:p w14:paraId="68D39CF9" w14:textId="77777777" w:rsidR="00054C28" w:rsidRDefault="00D50A48">
      <w:pPr>
        <w:pStyle w:val="ListParagraph"/>
        <w:numPr>
          <w:ilvl w:val="0"/>
          <w:numId w:val="4"/>
        </w:numPr>
        <w:tabs>
          <w:tab w:val="left" w:pos="1660"/>
        </w:tabs>
        <w:ind w:right="532"/>
        <w:rPr>
          <w:sz w:val="24"/>
        </w:rPr>
      </w:pPr>
      <w:r>
        <w:rPr>
          <w:sz w:val="24"/>
        </w:rPr>
        <w:t>Figure</w:t>
      </w:r>
      <w:r>
        <w:rPr>
          <w:spacing w:val="-4"/>
          <w:sz w:val="24"/>
        </w:rPr>
        <w:t xml:space="preserve"> </w:t>
      </w:r>
      <w:r>
        <w:rPr>
          <w:sz w:val="24"/>
        </w:rPr>
        <w:t>out</w:t>
      </w:r>
      <w:r>
        <w:rPr>
          <w:spacing w:val="-4"/>
          <w:sz w:val="24"/>
        </w:rPr>
        <w:t xml:space="preserve"> </w:t>
      </w:r>
      <w:r>
        <w:rPr>
          <w:sz w:val="24"/>
        </w:rPr>
        <w:t>classroom</w:t>
      </w:r>
      <w:r>
        <w:rPr>
          <w:spacing w:val="-5"/>
          <w:sz w:val="24"/>
        </w:rPr>
        <w:t xml:space="preserve"> </w:t>
      </w:r>
      <w:r>
        <w:rPr>
          <w:sz w:val="24"/>
        </w:rPr>
        <w:t>availability</w:t>
      </w:r>
      <w:r>
        <w:rPr>
          <w:spacing w:val="-6"/>
          <w:sz w:val="24"/>
        </w:rPr>
        <w:t xml:space="preserve"> </w:t>
      </w:r>
      <w:r>
        <w:rPr>
          <w:sz w:val="24"/>
        </w:rPr>
        <w:t>and</w:t>
      </w:r>
      <w:r>
        <w:rPr>
          <w:spacing w:val="-4"/>
          <w:sz w:val="24"/>
        </w:rPr>
        <w:t xml:space="preserve"> </w:t>
      </w:r>
      <w:r>
        <w:rPr>
          <w:sz w:val="24"/>
        </w:rPr>
        <w:t>possible</w:t>
      </w:r>
      <w:r>
        <w:rPr>
          <w:spacing w:val="-4"/>
          <w:sz w:val="24"/>
        </w:rPr>
        <w:t xml:space="preserve"> </w:t>
      </w:r>
      <w:r>
        <w:rPr>
          <w:sz w:val="24"/>
        </w:rPr>
        <w:t>alternate</w:t>
      </w:r>
      <w:r>
        <w:rPr>
          <w:spacing w:val="-5"/>
          <w:sz w:val="24"/>
        </w:rPr>
        <w:t xml:space="preserve"> </w:t>
      </w:r>
      <w:r>
        <w:rPr>
          <w:sz w:val="24"/>
        </w:rPr>
        <w:t>classroom</w:t>
      </w:r>
      <w:r>
        <w:rPr>
          <w:spacing w:val="-5"/>
          <w:sz w:val="24"/>
        </w:rPr>
        <w:t xml:space="preserve"> </w:t>
      </w:r>
      <w:r>
        <w:rPr>
          <w:sz w:val="24"/>
        </w:rPr>
        <w:t>locations</w:t>
      </w:r>
      <w:r>
        <w:rPr>
          <w:spacing w:val="-4"/>
          <w:sz w:val="24"/>
        </w:rPr>
        <w:t xml:space="preserve"> </w:t>
      </w:r>
      <w:r>
        <w:rPr>
          <w:sz w:val="24"/>
        </w:rPr>
        <w:t>for</w:t>
      </w:r>
      <w:r>
        <w:rPr>
          <w:spacing w:val="-4"/>
          <w:sz w:val="24"/>
        </w:rPr>
        <w:t xml:space="preserve"> </w:t>
      </w:r>
      <w:r>
        <w:rPr>
          <w:sz w:val="24"/>
        </w:rPr>
        <w:t>damaged</w:t>
      </w:r>
      <w:r>
        <w:rPr>
          <w:spacing w:val="-2"/>
          <w:sz w:val="24"/>
        </w:rPr>
        <w:t xml:space="preserve"> </w:t>
      </w:r>
      <w:r>
        <w:rPr>
          <w:sz w:val="24"/>
        </w:rPr>
        <w:t>and unavailable classrooms</w:t>
      </w:r>
    </w:p>
    <w:p w14:paraId="1939EDC0" w14:textId="77777777" w:rsidR="00054C28" w:rsidRDefault="00D50A48">
      <w:pPr>
        <w:pStyle w:val="ListParagraph"/>
        <w:numPr>
          <w:ilvl w:val="0"/>
          <w:numId w:val="4"/>
        </w:numPr>
        <w:tabs>
          <w:tab w:val="left" w:pos="1660"/>
        </w:tabs>
        <w:spacing w:line="305" w:lineRule="exact"/>
        <w:rPr>
          <w:sz w:val="24"/>
        </w:rPr>
      </w:pPr>
      <w:r>
        <w:rPr>
          <w:sz w:val="24"/>
        </w:rPr>
        <w:t>Conduct</w:t>
      </w:r>
      <w:r>
        <w:rPr>
          <w:spacing w:val="-4"/>
          <w:sz w:val="24"/>
        </w:rPr>
        <w:t xml:space="preserve"> </w:t>
      </w:r>
      <w:r>
        <w:rPr>
          <w:sz w:val="24"/>
        </w:rPr>
        <w:t>inspection</w:t>
      </w:r>
      <w:r>
        <w:rPr>
          <w:spacing w:val="-3"/>
          <w:sz w:val="24"/>
        </w:rPr>
        <w:t xml:space="preserve"> </w:t>
      </w:r>
      <w:r>
        <w:rPr>
          <w:sz w:val="24"/>
        </w:rPr>
        <w:t>of</w:t>
      </w:r>
      <w:r>
        <w:rPr>
          <w:spacing w:val="-3"/>
          <w:sz w:val="24"/>
        </w:rPr>
        <w:t xml:space="preserve"> </w:t>
      </w:r>
      <w:r>
        <w:rPr>
          <w:sz w:val="24"/>
        </w:rPr>
        <w:t>sites</w:t>
      </w:r>
      <w:r>
        <w:rPr>
          <w:spacing w:val="-2"/>
          <w:sz w:val="24"/>
        </w:rPr>
        <w:t xml:space="preserve"> </w:t>
      </w:r>
      <w:r>
        <w:rPr>
          <w:sz w:val="24"/>
        </w:rPr>
        <w:t>and</w:t>
      </w:r>
      <w:r>
        <w:rPr>
          <w:spacing w:val="-2"/>
          <w:sz w:val="24"/>
        </w:rPr>
        <w:t xml:space="preserve"> </w:t>
      </w:r>
      <w:r>
        <w:rPr>
          <w:sz w:val="24"/>
        </w:rPr>
        <w:t>seal</w:t>
      </w:r>
      <w:r>
        <w:rPr>
          <w:spacing w:val="-4"/>
          <w:sz w:val="24"/>
        </w:rPr>
        <w:t xml:space="preserve"> </w:t>
      </w:r>
      <w:r>
        <w:rPr>
          <w:sz w:val="24"/>
        </w:rPr>
        <w:t>off</w:t>
      </w:r>
      <w:r>
        <w:rPr>
          <w:spacing w:val="-4"/>
          <w:sz w:val="24"/>
        </w:rPr>
        <w:t xml:space="preserve"> </w:t>
      </w:r>
      <w:r>
        <w:rPr>
          <w:sz w:val="24"/>
        </w:rPr>
        <w:t>damaged</w:t>
      </w:r>
      <w:r>
        <w:rPr>
          <w:spacing w:val="-3"/>
          <w:sz w:val="24"/>
        </w:rPr>
        <w:t xml:space="preserve"> </w:t>
      </w:r>
      <w:r>
        <w:rPr>
          <w:sz w:val="24"/>
        </w:rPr>
        <w:t>areas</w:t>
      </w:r>
      <w:r>
        <w:rPr>
          <w:spacing w:val="-3"/>
          <w:sz w:val="24"/>
        </w:rPr>
        <w:t xml:space="preserve"> </w:t>
      </w:r>
      <w:r>
        <w:rPr>
          <w:sz w:val="24"/>
        </w:rPr>
        <w:t>from</w:t>
      </w:r>
      <w:r>
        <w:rPr>
          <w:spacing w:val="-1"/>
          <w:sz w:val="24"/>
        </w:rPr>
        <w:t xml:space="preserve"> </w:t>
      </w:r>
      <w:r>
        <w:rPr>
          <w:sz w:val="24"/>
        </w:rPr>
        <w:t>access</w:t>
      </w:r>
      <w:r>
        <w:rPr>
          <w:spacing w:val="-5"/>
          <w:sz w:val="24"/>
        </w:rPr>
        <w:t xml:space="preserve"> </w:t>
      </w:r>
      <w:r>
        <w:rPr>
          <w:sz w:val="24"/>
        </w:rPr>
        <w:t>by</w:t>
      </w:r>
      <w:r>
        <w:rPr>
          <w:spacing w:val="-2"/>
          <w:sz w:val="24"/>
        </w:rPr>
        <w:t xml:space="preserve"> </w:t>
      </w:r>
      <w:r>
        <w:rPr>
          <w:sz w:val="24"/>
        </w:rPr>
        <w:t>site</w:t>
      </w:r>
      <w:r>
        <w:rPr>
          <w:spacing w:val="-4"/>
          <w:sz w:val="24"/>
        </w:rPr>
        <w:t xml:space="preserve"> </w:t>
      </w:r>
      <w:r>
        <w:rPr>
          <w:spacing w:val="-2"/>
          <w:sz w:val="24"/>
        </w:rPr>
        <w:t>seers</w:t>
      </w:r>
    </w:p>
    <w:p w14:paraId="5E62AACD" w14:textId="77777777" w:rsidR="00054C28" w:rsidRDefault="00D50A48">
      <w:pPr>
        <w:pStyle w:val="ListParagraph"/>
        <w:numPr>
          <w:ilvl w:val="0"/>
          <w:numId w:val="4"/>
        </w:numPr>
        <w:tabs>
          <w:tab w:val="left" w:pos="1660"/>
        </w:tabs>
        <w:spacing w:before="1" w:line="305" w:lineRule="exact"/>
        <w:rPr>
          <w:sz w:val="24"/>
        </w:rPr>
      </w:pPr>
      <w:r>
        <w:rPr>
          <w:sz w:val="24"/>
        </w:rPr>
        <w:t>Be</w:t>
      </w:r>
      <w:r>
        <w:rPr>
          <w:spacing w:val="-6"/>
          <w:sz w:val="24"/>
        </w:rPr>
        <w:t xml:space="preserve"> </w:t>
      </w:r>
      <w:r>
        <w:rPr>
          <w:sz w:val="24"/>
        </w:rPr>
        <w:t>prepared</w:t>
      </w:r>
      <w:r>
        <w:rPr>
          <w:spacing w:val="-5"/>
          <w:sz w:val="24"/>
        </w:rPr>
        <w:t xml:space="preserve"> </w:t>
      </w:r>
      <w:r>
        <w:rPr>
          <w:sz w:val="24"/>
        </w:rPr>
        <w:t>for</w:t>
      </w:r>
      <w:r>
        <w:rPr>
          <w:spacing w:val="-3"/>
          <w:sz w:val="24"/>
        </w:rPr>
        <w:t xml:space="preserve"> </w:t>
      </w:r>
      <w:r>
        <w:rPr>
          <w:sz w:val="24"/>
        </w:rPr>
        <w:t>mold</w:t>
      </w:r>
      <w:r>
        <w:rPr>
          <w:spacing w:val="-3"/>
          <w:sz w:val="24"/>
        </w:rPr>
        <w:t xml:space="preserve"> </w:t>
      </w:r>
      <w:r>
        <w:rPr>
          <w:sz w:val="24"/>
        </w:rPr>
        <w:t>inspections</w:t>
      </w:r>
      <w:r>
        <w:rPr>
          <w:spacing w:val="-4"/>
          <w:sz w:val="24"/>
        </w:rPr>
        <w:t xml:space="preserve"> </w:t>
      </w:r>
      <w:r>
        <w:rPr>
          <w:sz w:val="24"/>
        </w:rPr>
        <w:t>and</w:t>
      </w:r>
      <w:r>
        <w:rPr>
          <w:spacing w:val="-4"/>
          <w:sz w:val="24"/>
        </w:rPr>
        <w:t xml:space="preserve"> </w:t>
      </w:r>
      <w:r>
        <w:rPr>
          <w:sz w:val="24"/>
        </w:rPr>
        <w:t>remediation</w:t>
      </w:r>
      <w:r>
        <w:rPr>
          <w:spacing w:val="-3"/>
          <w:sz w:val="24"/>
        </w:rPr>
        <w:t xml:space="preserve"> </w:t>
      </w:r>
      <w:r>
        <w:rPr>
          <w:sz w:val="24"/>
        </w:rPr>
        <w:t>of</w:t>
      </w:r>
      <w:r>
        <w:rPr>
          <w:spacing w:val="-3"/>
          <w:sz w:val="24"/>
        </w:rPr>
        <w:t xml:space="preserve"> </w:t>
      </w:r>
      <w:r>
        <w:rPr>
          <w:sz w:val="24"/>
        </w:rPr>
        <w:t>possible</w:t>
      </w:r>
      <w:r>
        <w:rPr>
          <w:spacing w:val="-6"/>
          <w:sz w:val="24"/>
        </w:rPr>
        <w:t xml:space="preserve"> </w:t>
      </w:r>
      <w:r>
        <w:rPr>
          <w:sz w:val="24"/>
        </w:rPr>
        <w:t>mold</w:t>
      </w:r>
      <w:r>
        <w:rPr>
          <w:spacing w:val="-3"/>
          <w:sz w:val="24"/>
        </w:rPr>
        <w:t xml:space="preserve"> </w:t>
      </w:r>
      <w:r>
        <w:rPr>
          <w:sz w:val="24"/>
        </w:rPr>
        <w:t>damaged</w:t>
      </w:r>
      <w:r>
        <w:rPr>
          <w:spacing w:val="-3"/>
          <w:sz w:val="24"/>
        </w:rPr>
        <w:t xml:space="preserve"> </w:t>
      </w:r>
      <w:r>
        <w:rPr>
          <w:spacing w:val="-2"/>
          <w:sz w:val="24"/>
        </w:rPr>
        <w:t>areas</w:t>
      </w:r>
    </w:p>
    <w:p w14:paraId="0A3F6254" w14:textId="77777777" w:rsidR="00054C28" w:rsidRDefault="00D50A48">
      <w:pPr>
        <w:pStyle w:val="ListParagraph"/>
        <w:numPr>
          <w:ilvl w:val="0"/>
          <w:numId w:val="4"/>
        </w:numPr>
        <w:tabs>
          <w:tab w:val="left" w:pos="1660"/>
        </w:tabs>
        <w:spacing w:line="242" w:lineRule="auto"/>
        <w:ind w:right="513"/>
        <w:rPr>
          <w:sz w:val="24"/>
        </w:rPr>
      </w:pPr>
      <w:r>
        <w:rPr>
          <w:sz w:val="24"/>
        </w:rPr>
        <w:t>Collect</w:t>
      </w:r>
      <w:r>
        <w:rPr>
          <w:spacing w:val="-4"/>
          <w:sz w:val="24"/>
        </w:rPr>
        <w:t xml:space="preserve"> </w:t>
      </w:r>
      <w:r>
        <w:rPr>
          <w:sz w:val="24"/>
        </w:rPr>
        <w:t>and</w:t>
      </w:r>
      <w:r>
        <w:rPr>
          <w:spacing w:val="-4"/>
          <w:sz w:val="24"/>
        </w:rPr>
        <w:t xml:space="preserve"> </w:t>
      </w:r>
      <w:r>
        <w:rPr>
          <w:sz w:val="24"/>
        </w:rPr>
        <w:t>complete</w:t>
      </w:r>
      <w:r>
        <w:rPr>
          <w:spacing w:val="-4"/>
          <w:sz w:val="24"/>
        </w:rPr>
        <w:t xml:space="preserve"> </w:t>
      </w:r>
      <w:r>
        <w:rPr>
          <w:sz w:val="24"/>
        </w:rPr>
        <w:t>all</w:t>
      </w:r>
      <w:r>
        <w:rPr>
          <w:spacing w:val="-9"/>
          <w:sz w:val="24"/>
        </w:rPr>
        <w:t xml:space="preserve"> </w:t>
      </w:r>
      <w:r>
        <w:rPr>
          <w:sz w:val="24"/>
        </w:rPr>
        <w:t>documentation,</w:t>
      </w:r>
      <w:r>
        <w:rPr>
          <w:spacing w:val="-5"/>
          <w:sz w:val="24"/>
        </w:rPr>
        <w:t xml:space="preserve"> </w:t>
      </w:r>
      <w:r>
        <w:rPr>
          <w:sz w:val="24"/>
        </w:rPr>
        <w:t>including</w:t>
      </w:r>
      <w:r>
        <w:rPr>
          <w:spacing w:val="-5"/>
          <w:sz w:val="24"/>
        </w:rPr>
        <w:t xml:space="preserve"> </w:t>
      </w:r>
      <w:r>
        <w:rPr>
          <w:sz w:val="24"/>
        </w:rPr>
        <w:t>logs,</w:t>
      </w:r>
      <w:r>
        <w:rPr>
          <w:spacing w:val="-4"/>
          <w:sz w:val="24"/>
        </w:rPr>
        <w:t xml:space="preserve"> </w:t>
      </w:r>
      <w:r>
        <w:rPr>
          <w:sz w:val="24"/>
        </w:rPr>
        <w:t>pictures</w:t>
      </w:r>
      <w:r>
        <w:rPr>
          <w:spacing w:val="-7"/>
          <w:sz w:val="24"/>
        </w:rPr>
        <w:t xml:space="preserve"> </w:t>
      </w:r>
      <w:r>
        <w:rPr>
          <w:sz w:val="24"/>
        </w:rPr>
        <w:t>taken,</w:t>
      </w:r>
      <w:r>
        <w:rPr>
          <w:spacing w:val="-5"/>
          <w:sz w:val="24"/>
        </w:rPr>
        <w:t xml:space="preserve"> </w:t>
      </w:r>
      <w:r>
        <w:rPr>
          <w:sz w:val="24"/>
        </w:rPr>
        <w:t>damage</w:t>
      </w:r>
      <w:r>
        <w:rPr>
          <w:spacing w:val="-4"/>
          <w:sz w:val="24"/>
        </w:rPr>
        <w:t xml:space="preserve"> </w:t>
      </w:r>
      <w:r>
        <w:rPr>
          <w:sz w:val="24"/>
        </w:rPr>
        <w:t xml:space="preserve">assessments, </w:t>
      </w:r>
      <w:r>
        <w:rPr>
          <w:spacing w:val="-4"/>
          <w:sz w:val="24"/>
        </w:rPr>
        <w:t>etc.</w:t>
      </w:r>
    </w:p>
    <w:p w14:paraId="3CABDA8D" w14:textId="77777777" w:rsidR="00054C28" w:rsidRDefault="00D50A48">
      <w:pPr>
        <w:pStyle w:val="ListParagraph"/>
        <w:numPr>
          <w:ilvl w:val="0"/>
          <w:numId w:val="4"/>
        </w:numPr>
        <w:tabs>
          <w:tab w:val="left" w:pos="1660"/>
        </w:tabs>
        <w:spacing w:line="301" w:lineRule="exact"/>
        <w:rPr>
          <w:sz w:val="24"/>
        </w:rPr>
      </w:pPr>
      <w:r>
        <w:rPr>
          <w:sz w:val="24"/>
        </w:rPr>
        <w:t>Accounting</w:t>
      </w:r>
      <w:r>
        <w:rPr>
          <w:spacing w:val="-6"/>
          <w:sz w:val="24"/>
        </w:rPr>
        <w:t xml:space="preserve"> </w:t>
      </w:r>
      <w:r>
        <w:rPr>
          <w:sz w:val="24"/>
        </w:rPr>
        <w:t>for</w:t>
      </w:r>
      <w:r>
        <w:rPr>
          <w:spacing w:val="-2"/>
          <w:sz w:val="24"/>
        </w:rPr>
        <w:t xml:space="preserve"> </w:t>
      </w:r>
      <w:r>
        <w:rPr>
          <w:sz w:val="24"/>
        </w:rPr>
        <w:t>all</w:t>
      </w:r>
      <w:r>
        <w:rPr>
          <w:spacing w:val="-4"/>
          <w:sz w:val="24"/>
        </w:rPr>
        <w:t xml:space="preserve"> </w:t>
      </w:r>
      <w:r>
        <w:rPr>
          <w:sz w:val="24"/>
        </w:rPr>
        <w:t>overtime</w:t>
      </w:r>
      <w:r>
        <w:rPr>
          <w:spacing w:val="-2"/>
          <w:sz w:val="24"/>
        </w:rPr>
        <w:t xml:space="preserve"> performed</w:t>
      </w:r>
    </w:p>
    <w:p w14:paraId="27EC293E" w14:textId="77777777" w:rsidR="00054C28" w:rsidRDefault="00D50A48">
      <w:pPr>
        <w:pStyle w:val="ListParagraph"/>
        <w:numPr>
          <w:ilvl w:val="0"/>
          <w:numId w:val="4"/>
        </w:numPr>
        <w:tabs>
          <w:tab w:val="left" w:pos="1660"/>
        </w:tabs>
        <w:ind w:right="862"/>
        <w:rPr>
          <w:sz w:val="24"/>
        </w:rPr>
      </w:pPr>
      <w:r>
        <w:rPr>
          <w:sz w:val="24"/>
        </w:rPr>
        <w:t>Have</w:t>
      </w:r>
      <w:r>
        <w:rPr>
          <w:spacing w:val="-3"/>
          <w:sz w:val="24"/>
        </w:rPr>
        <w:t xml:space="preserve"> </w:t>
      </w:r>
      <w:r>
        <w:rPr>
          <w:sz w:val="24"/>
        </w:rPr>
        <w:t>returning</w:t>
      </w:r>
      <w:r>
        <w:rPr>
          <w:spacing w:val="-4"/>
          <w:sz w:val="24"/>
        </w:rPr>
        <w:t xml:space="preserve"> </w:t>
      </w:r>
      <w:r>
        <w:rPr>
          <w:sz w:val="24"/>
        </w:rPr>
        <w:t>staff</w:t>
      </w:r>
      <w:r>
        <w:rPr>
          <w:spacing w:val="-5"/>
          <w:sz w:val="24"/>
        </w:rPr>
        <w:t xml:space="preserve"> </w:t>
      </w:r>
      <w:r>
        <w:rPr>
          <w:sz w:val="24"/>
        </w:rPr>
        <w:t>check</w:t>
      </w:r>
      <w:r>
        <w:rPr>
          <w:spacing w:val="-5"/>
          <w:sz w:val="24"/>
        </w:rPr>
        <w:t xml:space="preserve"> </w:t>
      </w:r>
      <w:r>
        <w:rPr>
          <w:sz w:val="24"/>
        </w:rPr>
        <w:t>in</w:t>
      </w:r>
      <w:r>
        <w:rPr>
          <w:spacing w:val="-3"/>
          <w:sz w:val="24"/>
        </w:rPr>
        <w:t xml:space="preserve"> </w:t>
      </w:r>
      <w:r>
        <w:rPr>
          <w:sz w:val="24"/>
        </w:rPr>
        <w:t>time</w:t>
      </w:r>
      <w:r>
        <w:rPr>
          <w:spacing w:val="-3"/>
          <w:sz w:val="24"/>
        </w:rPr>
        <w:t xml:space="preserve"> </w:t>
      </w:r>
      <w:r>
        <w:rPr>
          <w:sz w:val="24"/>
        </w:rPr>
        <w:t>and</w:t>
      </w:r>
      <w:r>
        <w:rPr>
          <w:spacing w:val="-5"/>
          <w:sz w:val="24"/>
        </w:rPr>
        <w:t xml:space="preserve"> </w:t>
      </w:r>
      <w:r>
        <w:rPr>
          <w:sz w:val="24"/>
        </w:rPr>
        <w:t>make</w:t>
      </w:r>
      <w:r>
        <w:rPr>
          <w:spacing w:val="-3"/>
          <w:sz w:val="24"/>
        </w:rPr>
        <w:t xml:space="preserve"> </w:t>
      </w:r>
      <w:r>
        <w:rPr>
          <w:sz w:val="24"/>
        </w:rPr>
        <w:t>sure</w:t>
      </w:r>
      <w:r>
        <w:rPr>
          <w:spacing w:val="-5"/>
          <w:sz w:val="24"/>
        </w:rPr>
        <w:t xml:space="preserve"> </w:t>
      </w:r>
      <w:r>
        <w:rPr>
          <w:sz w:val="24"/>
        </w:rPr>
        <w:t>they</w:t>
      </w:r>
      <w:r>
        <w:rPr>
          <w:spacing w:val="-4"/>
          <w:sz w:val="24"/>
        </w:rPr>
        <w:t xml:space="preserve"> </w:t>
      </w:r>
      <w:r>
        <w:rPr>
          <w:sz w:val="24"/>
        </w:rPr>
        <w:t>are</w:t>
      </w:r>
      <w:r>
        <w:rPr>
          <w:spacing w:val="-3"/>
          <w:sz w:val="24"/>
        </w:rPr>
        <w:t xml:space="preserve"> </w:t>
      </w:r>
      <w:r>
        <w:rPr>
          <w:sz w:val="24"/>
        </w:rPr>
        <w:t>individually</w:t>
      </w:r>
      <w:r>
        <w:rPr>
          <w:spacing w:val="-4"/>
          <w:sz w:val="24"/>
        </w:rPr>
        <w:t xml:space="preserve"> </w:t>
      </w:r>
      <w:r>
        <w:rPr>
          <w:sz w:val="24"/>
        </w:rPr>
        <w:t>managing</w:t>
      </w:r>
      <w:r>
        <w:rPr>
          <w:spacing w:val="-6"/>
          <w:sz w:val="24"/>
        </w:rPr>
        <w:t xml:space="preserve"> </w:t>
      </w:r>
      <w:r>
        <w:rPr>
          <w:sz w:val="24"/>
        </w:rPr>
        <w:t>personal impacts caused by the event</w:t>
      </w:r>
    </w:p>
    <w:p w14:paraId="29F6F715" w14:textId="77777777" w:rsidR="00054C28" w:rsidRDefault="00D50A48">
      <w:pPr>
        <w:pStyle w:val="ListParagraph"/>
        <w:numPr>
          <w:ilvl w:val="0"/>
          <w:numId w:val="4"/>
        </w:numPr>
        <w:tabs>
          <w:tab w:val="left" w:pos="1660"/>
        </w:tabs>
        <w:spacing w:before="1"/>
        <w:ind w:right="1168"/>
        <w:rPr>
          <w:sz w:val="24"/>
        </w:rPr>
      </w:pPr>
      <w:r>
        <w:rPr>
          <w:sz w:val="24"/>
        </w:rPr>
        <w:t>Prepare</w:t>
      </w:r>
      <w:r>
        <w:rPr>
          <w:spacing w:val="-3"/>
          <w:sz w:val="24"/>
        </w:rPr>
        <w:t xml:space="preserve"> </w:t>
      </w:r>
      <w:r>
        <w:rPr>
          <w:sz w:val="24"/>
        </w:rPr>
        <w:t>staff</w:t>
      </w:r>
      <w:r>
        <w:rPr>
          <w:spacing w:val="-5"/>
          <w:sz w:val="24"/>
        </w:rPr>
        <w:t xml:space="preserve"> </w:t>
      </w:r>
      <w:r>
        <w:rPr>
          <w:sz w:val="24"/>
        </w:rPr>
        <w:t>to</w:t>
      </w:r>
      <w:r>
        <w:rPr>
          <w:spacing w:val="-3"/>
          <w:sz w:val="24"/>
        </w:rPr>
        <w:t xml:space="preserve"> </w:t>
      </w:r>
      <w:r>
        <w:rPr>
          <w:sz w:val="24"/>
        </w:rPr>
        <w:t>collaborate</w:t>
      </w:r>
      <w:r>
        <w:rPr>
          <w:spacing w:val="-5"/>
          <w:sz w:val="24"/>
        </w:rPr>
        <w:t xml:space="preserve"> </w:t>
      </w:r>
      <w:r>
        <w:rPr>
          <w:sz w:val="24"/>
        </w:rPr>
        <w:t>with</w:t>
      </w:r>
      <w:r>
        <w:rPr>
          <w:spacing w:val="-3"/>
          <w:sz w:val="24"/>
        </w:rPr>
        <w:t xml:space="preserve"> </w:t>
      </w:r>
      <w:r>
        <w:rPr>
          <w:sz w:val="24"/>
        </w:rPr>
        <w:t>returning</w:t>
      </w:r>
      <w:r>
        <w:rPr>
          <w:spacing w:val="-4"/>
          <w:sz w:val="24"/>
        </w:rPr>
        <w:t xml:space="preserve"> </w:t>
      </w:r>
      <w:r>
        <w:rPr>
          <w:sz w:val="24"/>
        </w:rPr>
        <w:t>students</w:t>
      </w:r>
      <w:r>
        <w:rPr>
          <w:spacing w:val="-4"/>
          <w:sz w:val="24"/>
        </w:rPr>
        <w:t xml:space="preserve"> </w:t>
      </w:r>
      <w:r>
        <w:rPr>
          <w:sz w:val="24"/>
        </w:rPr>
        <w:t>and</w:t>
      </w:r>
      <w:r>
        <w:rPr>
          <w:spacing w:val="-5"/>
          <w:sz w:val="24"/>
        </w:rPr>
        <w:t xml:space="preserve"> </w:t>
      </w:r>
      <w:r>
        <w:rPr>
          <w:sz w:val="24"/>
        </w:rPr>
        <w:t>their</w:t>
      </w:r>
      <w:r>
        <w:rPr>
          <w:spacing w:val="-5"/>
          <w:sz w:val="24"/>
        </w:rPr>
        <w:t xml:space="preserve"> </w:t>
      </w:r>
      <w:r>
        <w:rPr>
          <w:sz w:val="24"/>
        </w:rPr>
        <w:t>families</w:t>
      </w:r>
      <w:r>
        <w:rPr>
          <w:spacing w:val="-6"/>
          <w:sz w:val="24"/>
        </w:rPr>
        <w:t xml:space="preserve"> </w:t>
      </w:r>
      <w:r>
        <w:rPr>
          <w:sz w:val="24"/>
        </w:rPr>
        <w:t>(may</w:t>
      </w:r>
      <w:r>
        <w:rPr>
          <w:spacing w:val="-4"/>
          <w:sz w:val="24"/>
        </w:rPr>
        <w:t xml:space="preserve"> </w:t>
      </w:r>
      <w:r>
        <w:rPr>
          <w:sz w:val="24"/>
        </w:rPr>
        <w:t>need</w:t>
      </w:r>
      <w:r>
        <w:rPr>
          <w:spacing w:val="-3"/>
          <w:sz w:val="24"/>
        </w:rPr>
        <w:t xml:space="preserve"> </w:t>
      </w:r>
      <w:r>
        <w:rPr>
          <w:sz w:val="24"/>
        </w:rPr>
        <w:t>crisis counseling referrals)</w:t>
      </w:r>
    </w:p>
    <w:p w14:paraId="0271A604" w14:textId="77777777" w:rsidR="00054C28" w:rsidRDefault="00D50A48">
      <w:pPr>
        <w:pStyle w:val="ListParagraph"/>
        <w:numPr>
          <w:ilvl w:val="0"/>
          <w:numId w:val="4"/>
        </w:numPr>
        <w:tabs>
          <w:tab w:val="left" w:pos="1660"/>
        </w:tabs>
        <w:spacing w:line="304" w:lineRule="exact"/>
        <w:rPr>
          <w:sz w:val="24"/>
        </w:rPr>
      </w:pPr>
      <w:r>
        <w:rPr>
          <w:sz w:val="24"/>
        </w:rPr>
        <w:t>Report</w:t>
      </w:r>
      <w:r>
        <w:rPr>
          <w:spacing w:val="-5"/>
          <w:sz w:val="24"/>
        </w:rPr>
        <w:t xml:space="preserve"> </w:t>
      </w:r>
      <w:r>
        <w:rPr>
          <w:sz w:val="24"/>
        </w:rPr>
        <w:t>any</w:t>
      </w:r>
      <w:r>
        <w:rPr>
          <w:spacing w:val="-4"/>
          <w:sz w:val="24"/>
        </w:rPr>
        <w:t xml:space="preserve"> </w:t>
      </w:r>
      <w:r>
        <w:rPr>
          <w:sz w:val="24"/>
        </w:rPr>
        <w:t>injuries</w:t>
      </w:r>
      <w:r>
        <w:rPr>
          <w:spacing w:val="-4"/>
          <w:sz w:val="24"/>
        </w:rPr>
        <w:t xml:space="preserve"> </w:t>
      </w:r>
      <w:r>
        <w:rPr>
          <w:sz w:val="24"/>
        </w:rPr>
        <w:t>to</w:t>
      </w:r>
      <w:r>
        <w:rPr>
          <w:spacing w:val="-5"/>
          <w:sz w:val="24"/>
        </w:rPr>
        <w:t xml:space="preserve"> </w:t>
      </w:r>
      <w:r>
        <w:rPr>
          <w:sz w:val="24"/>
        </w:rPr>
        <w:t>workers’</w:t>
      </w:r>
      <w:r>
        <w:rPr>
          <w:spacing w:val="-3"/>
          <w:sz w:val="24"/>
        </w:rPr>
        <w:t xml:space="preserve"> </w:t>
      </w:r>
      <w:r>
        <w:rPr>
          <w:sz w:val="24"/>
        </w:rPr>
        <w:t>compensation</w:t>
      </w:r>
      <w:r>
        <w:rPr>
          <w:spacing w:val="-3"/>
          <w:sz w:val="24"/>
        </w:rPr>
        <w:t xml:space="preserve"> </w:t>
      </w:r>
      <w:r>
        <w:rPr>
          <w:sz w:val="24"/>
        </w:rPr>
        <w:t>(risk</w:t>
      </w:r>
      <w:r>
        <w:rPr>
          <w:spacing w:val="-4"/>
          <w:sz w:val="24"/>
        </w:rPr>
        <w:t xml:space="preserve"> </w:t>
      </w:r>
      <w:r>
        <w:rPr>
          <w:spacing w:val="-2"/>
          <w:sz w:val="24"/>
        </w:rPr>
        <w:t>management)</w:t>
      </w:r>
    </w:p>
    <w:p w14:paraId="5CFAA292" w14:textId="77777777" w:rsidR="00054C28" w:rsidRPr="00D50A48" w:rsidRDefault="00D50A48">
      <w:pPr>
        <w:pStyle w:val="ListParagraph"/>
        <w:numPr>
          <w:ilvl w:val="0"/>
          <w:numId w:val="4"/>
        </w:numPr>
        <w:tabs>
          <w:tab w:val="left" w:pos="1660"/>
        </w:tabs>
        <w:spacing w:line="305" w:lineRule="exact"/>
        <w:rPr>
          <w:sz w:val="24"/>
        </w:rPr>
      </w:pPr>
      <w:r>
        <w:rPr>
          <w:sz w:val="24"/>
        </w:rPr>
        <w:t>Keep</w:t>
      </w:r>
      <w:r>
        <w:rPr>
          <w:spacing w:val="-2"/>
          <w:sz w:val="24"/>
        </w:rPr>
        <w:t xml:space="preserve"> </w:t>
      </w:r>
      <w:r>
        <w:rPr>
          <w:sz w:val="24"/>
        </w:rPr>
        <w:t>staff</w:t>
      </w:r>
      <w:r>
        <w:rPr>
          <w:spacing w:val="-3"/>
          <w:sz w:val="24"/>
        </w:rPr>
        <w:t xml:space="preserve"> </w:t>
      </w:r>
      <w:r>
        <w:rPr>
          <w:sz w:val="24"/>
        </w:rPr>
        <w:t>well</w:t>
      </w:r>
      <w:r>
        <w:rPr>
          <w:spacing w:val="-1"/>
          <w:sz w:val="24"/>
        </w:rPr>
        <w:t xml:space="preserve"> </w:t>
      </w:r>
      <w:r>
        <w:rPr>
          <w:sz w:val="24"/>
        </w:rPr>
        <w:t>informed</w:t>
      </w:r>
      <w:r>
        <w:rPr>
          <w:spacing w:val="-3"/>
          <w:sz w:val="24"/>
        </w:rPr>
        <w:t xml:space="preserve"> </w:t>
      </w:r>
      <w:r>
        <w:rPr>
          <w:sz w:val="24"/>
        </w:rPr>
        <w:t>of</w:t>
      </w:r>
      <w:r>
        <w:rPr>
          <w:spacing w:val="-1"/>
          <w:sz w:val="24"/>
        </w:rPr>
        <w:t xml:space="preserve"> </w:t>
      </w:r>
      <w:r>
        <w:rPr>
          <w:sz w:val="24"/>
        </w:rPr>
        <w:t>all</w:t>
      </w:r>
      <w:r>
        <w:rPr>
          <w:spacing w:val="-4"/>
          <w:sz w:val="24"/>
        </w:rPr>
        <w:t xml:space="preserve"> </w:t>
      </w:r>
      <w:r>
        <w:rPr>
          <w:sz w:val="24"/>
        </w:rPr>
        <w:t>progress</w:t>
      </w:r>
      <w:r>
        <w:rPr>
          <w:spacing w:val="-2"/>
          <w:sz w:val="24"/>
        </w:rPr>
        <w:t xml:space="preserve"> </w:t>
      </w:r>
      <w:r>
        <w:rPr>
          <w:sz w:val="24"/>
        </w:rPr>
        <w:t>and</w:t>
      </w:r>
      <w:r>
        <w:rPr>
          <w:spacing w:val="-3"/>
          <w:sz w:val="24"/>
        </w:rPr>
        <w:t xml:space="preserve"> </w:t>
      </w:r>
      <w:r>
        <w:rPr>
          <w:sz w:val="24"/>
        </w:rPr>
        <w:t>any</w:t>
      </w:r>
      <w:r>
        <w:rPr>
          <w:spacing w:val="-2"/>
          <w:sz w:val="24"/>
        </w:rPr>
        <w:t xml:space="preserve"> concerns</w:t>
      </w:r>
    </w:p>
    <w:p w14:paraId="762D857C" w14:textId="4B66DFF4" w:rsidR="00D50A48" w:rsidRDefault="00D50A48">
      <w:pPr>
        <w:rPr>
          <w:spacing w:val="-2"/>
          <w:sz w:val="24"/>
        </w:rPr>
      </w:pPr>
      <w:r>
        <w:rPr>
          <w:spacing w:val="-2"/>
          <w:sz w:val="24"/>
        </w:rPr>
        <w:br w:type="page"/>
      </w:r>
    </w:p>
    <w:p w14:paraId="5C44B62D" w14:textId="77777777" w:rsidR="00D50A48" w:rsidRDefault="00D50A48" w:rsidP="00D50A48">
      <w:pPr>
        <w:pStyle w:val="Heading2"/>
        <w:pBdr>
          <w:left w:val="single" w:sz="4" w:space="0" w:color="53284F"/>
        </w:pBdr>
      </w:pPr>
      <w:bookmarkStart w:id="152" w:name="_Toc184894941"/>
      <w:bookmarkStart w:id="153" w:name="_Toc184969073"/>
      <w:bookmarkStart w:id="154" w:name="_Hlk184894964"/>
      <w:r w:rsidRPr="00324121">
        <w:lastRenderedPageBreak/>
        <w:t>Tsunami</w:t>
      </w:r>
      <w:bookmarkEnd w:id="152"/>
      <w:bookmarkEnd w:id="153"/>
      <w:r w:rsidRPr="00324121">
        <w:t xml:space="preserve"> </w:t>
      </w:r>
    </w:p>
    <w:p w14:paraId="530DD3B5" w14:textId="77777777" w:rsidR="00D50A48" w:rsidRDefault="00D50A48" w:rsidP="00D50A48">
      <w:pPr>
        <w:pStyle w:val="Heading3"/>
      </w:pPr>
      <w:bookmarkStart w:id="155" w:name="_Toc184894942"/>
      <w:bookmarkStart w:id="156" w:name="_Toc184969074"/>
      <w:r w:rsidRPr="00DA08CA">
        <w:t>Purpose</w:t>
      </w:r>
      <w:bookmarkEnd w:id="155"/>
      <w:bookmarkEnd w:id="156"/>
    </w:p>
    <w:p w14:paraId="547FAE27" w14:textId="77777777" w:rsidR="00D50A48" w:rsidRPr="0024533F" w:rsidRDefault="00D50A48" w:rsidP="00D50A48">
      <w:r>
        <w:t>The purpose of this annex is two-fold. The first priority is to save lives through Tsunami awareness training and preparedness which equips us to know what to do, whether we have plenty of advance warning or little to no warning. The second priority is to equip us to provide shelter and support for those communities who may be directly affected by a Tsunami. This annex will provide an overview and will include resources you can use to be better prepared.</w:t>
      </w:r>
    </w:p>
    <w:p w14:paraId="4149017C" w14:textId="77777777" w:rsidR="00D50A48" w:rsidRDefault="00D50A48" w:rsidP="00D50A48">
      <w:pPr>
        <w:pStyle w:val="Heading3"/>
      </w:pPr>
      <w:bookmarkStart w:id="157" w:name="_Toc184894943"/>
      <w:bookmarkStart w:id="158" w:name="_Toc184969075"/>
      <w:r>
        <w:t>Situation and Assumptions</w:t>
      </w:r>
      <w:bookmarkEnd w:id="157"/>
      <w:bookmarkEnd w:id="158"/>
    </w:p>
    <w:p w14:paraId="28CABA6E" w14:textId="77777777" w:rsidR="00D50A48" w:rsidRDefault="00D50A48" w:rsidP="00D50A48">
      <w:r w:rsidRPr="00EF588D">
        <w:t>A tsunami is one of nature’s most powerful and destructive forces. It’s a series (more than one) of extremely long waves caused by a large and sudden displacement of the ocean (after an earthquake, for example). A tsunami radiates outward in all directions from its source and can move across entire oceans in less than a day.</w:t>
      </w:r>
    </w:p>
    <w:p w14:paraId="045ED346" w14:textId="77777777" w:rsidR="00D50A48" w:rsidRDefault="00D50A48" w:rsidP="00D50A48">
      <w:r>
        <w:t>The speed of a tsunami depends on the depth of the water it’s traveling through. The deeper the water, the faster the tsunami. In the deep ocean, tsunamis are barely noticeable, but they can move as fast as a jet plane, over 500 mph. As they enter shallow water near land, they slow to approximately 20 or 30 mph, which is still faster than a person can run.</w:t>
      </w:r>
    </w:p>
    <w:p w14:paraId="44DBD894" w14:textId="77777777" w:rsidR="00D50A48" w:rsidRDefault="00D50A48" w:rsidP="00D50A48">
      <w:r>
        <w:rPr>
          <w:noProof/>
        </w:rPr>
        <w:drawing>
          <wp:anchor distT="0" distB="0" distL="114300" distR="114300" simplePos="0" relativeHeight="251653632" behindDoc="0" locked="0" layoutInCell="1" allowOverlap="1" wp14:anchorId="5BE6BAC3" wp14:editId="3D97B324">
            <wp:simplePos x="0" y="0"/>
            <wp:positionH relativeFrom="column">
              <wp:posOffset>0</wp:posOffset>
            </wp:positionH>
            <wp:positionV relativeFrom="paragraph">
              <wp:posOffset>468964</wp:posOffset>
            </wp:positionV>
            <wp:extent cx="6400800" cy="3170555"/>
            <wp:effectExtent l="0" t="0" r="0" b="0"/>
            <wp:wrapTight wrapText="bothSides">
              <wp:wrapPolygon edited="0">
                <wp:start x="0" y="0"/>
                <wp:lineTo x="0" y="21414"/>
                <wp:lineTo x="21536" y="21414"/>
                <wp:lineTo x="21536" y="0"/>
                <wp:lineTo x="0" y="0"/>
              </wp:wrapPolygon>
            </wp:wrapTight>
            <wp:docPr id="1690131688" name="Picture 169013168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unami display.png"/>
                    <pic:cNvPicPr/>
                  </pic:nvPicPr>
                  <pic:blipFill>
                    <a:blip r:embed="rId104">
                      <a:extLst>
                        <a:ext uri="{28A0092B-C50C-407E-A947-70E740481C1C}">
                          <a14:useLocalDpi xmlns:a14="http://schemas.microsoft.com/office/drawing/2010/main" val="0"/>
                        </a:ext>
                      </a:extLst>
                    </a:blip>
                    <a:stretch>
                      <a:fillRect/>
                    </a:stretch>
                  </pic:blipFill>
                  <pic:spPr>
                    <a:xfrm>
                      <a:off x="0" y="0"/>
                      <a:ext cx="6400800" cy="3170555"/>
                    </a:xfrm>
                    <a:prstGeom prst="rect">
                      <a:avLst/>
                    </a:prstGeom>
                  </pic:spPr>
                </pic:pic>
              </a:graphicData>
            </a:graphic>
          </wp:anchor>
        </w:drawing>
      </w:r>
      <w:r w:rsidRPr="00EF588D">
        <w:t>As they slow down, tsunamis grow in height. In extreme cases, they can exceed 100 feet when they strike near their source. Large tsunamis can flood low-lying coastal areas more than a mile inland.</w:t>
      </w:r>
    </w:p>
    <w:p w14:paraId="41108FCA" w14:textId="77777777" w:rsidR="00D50A48" w:rsidRDefault="00D50A48" w:rsidP="00D50A48">
      <w:pPr>
        <w:rPr>
          <w:sz w:val="16"/>
          <w:szCs w:val="16"/>
        </w:rPr>
      </w:pPr>
      <w:r w:rsidRPr="00EF588D">
        <w:rPr>
          <w:sz w:val="16"/>
          <w:szCs w:val="16"/>
        </w:rPr>
        <w:t>Text and image credit: NHMP Tsunami Information Guide, 2019</w:t>
      </w:r>
    </w:p>
    <w:p w14:paraId="3369130C" w14:textId="77777777" w:rsidR="00D50A48" w:rsidRDefault="00D50A48" w:rsidP="00D50A48">
      <w:pPr>
        <w:rPr>
          <w:sz w:val="16"/>
          <w:szCs w:val="16"/>
        </w:rPr>
      </w:pPr>
      <w:r w:rsidRPr="00EF588D">
        <w:rPr>
          <w:sz w:val="16"/>
          <w:szCs w:val="16"/>
        </w:rPr>
        <w:t>Large image: Modified from The orphan tsunami of 1700—Japanese clues to a parent earthquake in North America, 1st edition, USGS Professional Paper 1707, by B. F. Atwater and others.</w:t>
      </w:r>
    </w:p>
    <w:p w14:paraId="610C84F4" w14:textId="77777777" w:rsidR="00D50A48" w:rsidRDefault="00D50A48" w:rsidP="00D50A48">
      <w:pPr>
        <w:rPr>
          <w:sz w:val="16"/>
          <w:szCs w:val="16"/>
        </w:rPr>
      </w:pPr>
    </w:p>
    <w:p w14:paraId="38557D6D" w14:textId="77777777" w:rsidR="00D50A48" w:rsidRDefault="00D50A48" w:rsidP="00D50A48">
      <w:pPr>
        <w:rPr>
          <w:sz w:val="16"/>
          <w:szCs w:val="16"/>
        </w:rPr>
      </w:pPr>
    </w:p>
    <w:p w14:paraId="42B990F2" w14:textId="77777777" w:rsidR="00D50A48" w:rsidRPr="00603E8B" w:rsidRDefault="00D50A48" w:rsidP="00D50A48">
      <w:pPr>
        <w:rPr>
          <w:sz w:val="16"/>
          <w:szCs w:val="16"/>
        </w:rPr>
      </w:pPr>
      <w:r>
        <w:t>We provide appropriate training to our staff, students, and volunteers, as necessary, to keep them informed of actions and roles that may be needed in a Tsunami incident. Coastal inundation and evacuation maps are provided for our area, and may include adjacent areas and counties. They are sorted, alphabetically, first by County, then by area.</w:t>
      </w:r>
    </w:p>
    <w:p w14:paraId="63FA5F4A" w14:textId="77777777" w:rsidR="00D50A48" w:rsidRDefault="00D50A48" w:rsidP="00D50A48">
      <w:pPr>
        <w:pStyle w:val="Heading3"/>
      </w:pPr>
      <w:bookmarkStart w:id="159" w:name="_Toc184894944"/>
      <w:bookmarkStart w:id="160" w:name="_Toc184969076"/>
      <w:r>
        <w:t>Continuity of Operations (Annex Specific)</w:t>
      </w:r>
      <w:bookmarkEnd w:id="159"/>
      <w:bookmarkEnd w:id="160"/>
    </w:p>
    <w:p w14:paraId="17268FBF" w14:textId="77777777" w:rsidR="00D50A48" w:rsidRDefault="00D50A48" w:rsidP="00D50A48">
      <w:pPr>
        <w:pStyle w:val="Heading4"/>
      </w:pPr>
      <w:bookmarkStart w:id="161" w:name="_Toc184894945"/>
      <w:r>
        <w:t>Tsunami Categories</w:t>
      </w:r>
      <w:bookmarkEnd w:id="161"/>
    </w:p>
    <w:p w14:paraId="3D656183" w14:textId="77777777" w:rsidR="00D50A48" w:rsidRDefault="00D50A48" w:rsidP="00D50A48">
      <w:r>
        <w:t>A tsunami can be categorized as local, regional, or Pacific-wide. Those terms describe the potential destruction relative to the tsunami source area.</w:t>
      </w:r>
    </w:p>
    <w:p w14:paraId="755AB13C" w14:textId="77777777" w:rsidR="00D50A48" w:rsidRDefault="00D50A48" w:rsidP="00D50A48">
      <w:r w:rsidRPr="00734B8B">
        <w:rPr>
          <w:b/>
          <w:bCs/>
        </w:rPr>
        <w:t xml:space="preserve">Local (near-source) </w:t>
      </w:r>
      <w:r>
        <w:t>tsunamis occur soon after the generating event and allow little time for warning and evacuations. Their impact may be large, but in a limited area. For example, in 1958, waves from a local tsunami in Lituya, Alaska ran up 485 meters, but destruction was focused on a small area.</w:t>
      </w:r>
    </w:p>
    <w:p w14:paraId="334E320D" w14:textId="77777777" w:rsidR="00D50A48" w:rsidRDefault="00D50A48" w:rsidP="00D50A48">
      <w:r w:rsidRPr="00734B8B">
        <w:rPr>
          <w:b/>
          <w:bCs/>
        </w:rPr>
        <w:t xml:space="preserve">Regional (intermediate) </w:t>
      </w:r>
      <w:r>
        <w:t xml:space="preserve">tsunamis are by far the most common. Destruction may be limited because the energy released was not sufficient to generate a destructive Pacific-wide tsunami, or because the source area limited the destructive potential of </w:t>
      </w:r>
      <w:r>
        <w:lastRenderedPageBreak/>
        <w:t>the tsunami. These events can occur within 15 minutes to 2 hours after the generating event. Areas affected by the tsunamis may not have felt the generating event.</w:t>
      </w:r>
    </w:p>
    <w:p w14:paraId="59E2DBE3" w14:textId="77777777" w:rsidR="00D50A48" w:rsidRDefault="00D50A48" w:rsidP="00D50A48">
      <w:r w:rsidRPr="00734B8B">
        <w:rPr>
          <w:b/>
          <w:bCs/>
        </w:rPr>
        <w:t>Pacific-wide (distant source)</w:t>
      </w:r>
      <w:r>
        <w:t xml:space="preserve"> tsunamis are much less frequent, but have a far greater destructive potential. The waves are not only larger initially, but they subject distant coastal areas to their destructive impact as they cross the Pacific basin. For example, the Chilean tsunami of May 22, 1960, spread death and destruction across the Pacific from Chile to Hawaii, Japan, and the Philippines. These events may have long lead times (up to 6 hours), but the breadth of the destruction is wide.</w:t>
      </w:r>
    </w:p>
    <w:p w14:paraId="6F1A7206" w14:textId="77777777" w:rsidR="00D50A48" w:rsidRDefault="00D50A48" w:rsidP="00D50A48">
      <w:pPr>
        <w:pStyle w:val="Heading3"/>
      </w:pPr>
      <w:bookmarkStart w:id="162" w:name="_Toc184894946"/>
      <w:bookmarkStart w:id="163" w:name="_Toc184969077"/>
      <w:r>
        <w:t>Organization and Assignment of Responsibilities</w:t>
      </w:r>
      <w:bookmarkEnd w:id="162"/>
      <w:bookmarkEnd w:id="163"/>
    </w:p>
    <w:p w14:paraId="649532DC" w14:textId="77777777" w:rsidR="00D50A48" w:rsidRPr="006E4A38" w:rsidRDefault="00D50A48" w:rsidP="00D50A48">
      <w:r>
        <w:t>We utilize the Incident Command System following SEMS/NIMS guidelines for all  hazards and threats. For further detail refer to the “Purpose,” “Objectives,” and</w:t>
      </w:r>
      <w:r w:rsidRPr="002C6D4E">
        <w:t xml:space="preserve"> </w:t>
      </w:r>
      <w:r>
        <w:t>“Scope” of this EOP found in the Basic Plan section.</w:t>
      </w:r>
    </w:p>
    <w:p w14:paraId="4ACD044D" w14:textId="77777777" w:rsidR="00D50A48" w:rsidRDefault="00D50A48" w:rsidP="00D50A48">
      <w:pPr>
        <w:pStyle w:val="Heading3"/>
      </w:pPr>
      <w:bookmarkStart w:id="164" w:name="_Toc184894947"/>
      <w:bookmarkStart w:id="165" w:name="_Toc184969078"/>
      <w:r>
        <w:t>Plan Development</w:t>
      </w:r>
      <w:bookmarkEnd w:id="164"/>
      <w:bookmarkEnd w:id="165"/>
    </w:p>
    <w:p w14:paraId="362AEAC5" w14:textId="77777777" w:rsidR="00D50A48" w:rsidRPr="006E4A38" w:rsidRDefault="00D50A48" w:rsidP="00D50A48">
      <w:r>
        <w:t xml:space="preserve">Each site lying within areas identified in the </w:t>
      </w:r>
      <w:r w:rsidRPr="002C6D4E">
        <w:t>Inundation and Evacuation Maps</w:t>
      </w:r>
      <w:r>
        <w:t xml:space="preserve"> section of this annex should pre-identify evacuation routes and locations to reassemble following a Tsunami event.</w:t>
      </w:r>
    </w:p>
    <w:p w14:paraId="277D5784" w14:textId="77777777" w:rsidR="00D50A48" w:rsidRDefault="00D50A48" w:rsidP="00D50A48">
      <w:pPr>
        <w:pStyle w:val="Heading3"/>
      </w:pPr>
      <w:bookmarkStart w:id="166" w:name="_Toc184894948"/>
      <w:bookmarkStart w:id="167" w:name="_Toc184969079"/>
      <w:r>
        <w:t>Authorities and References</w:t>
      </w:r>
      <w:bookmarkEnd w:id="166"/>
      <w:bookmarkEnd w:id="167"/>
    </w:p>
    <w:p w14:paraId="0E933587" w14:textId="77777777" w:rsidR="00D50A48" w:rsidRDefault="00D50A48" w:rsidP="00D50A48">
      <w:pPr>
        <w:pStyle w:val="Heading4"/>
      </w:pPr>
      <w:bookmarkStart w:id="168" w:name="_Toc184894949"/>
      <w:r>
        <w:t>IF YOU ARE UNDER A TSUNAMI WARNING:</w:t>
      </w:r>
      <w:bookmarkEnd w:id="168"/>
    </w:p>
    <w:p w14:paraId="407935F6" w14:textId="77777777" w:rsidR="00D50A48" w:rsidRDefault="00D50A48" w:rsidP="00D50A48">
      <w:pPr>
        <w:pStyle w:val="EOPFirstLevelBullets"/>
      </w:pPr>
      <w:r>
        <w:t>First, protect yourself from an Earthquake. Drop, Cover, then Hold On.</w:t>
      </w:r>
    </w:p>
    <w:p w14:paraId="051807DF" w14:textId="77777777" w:rsidR="00D50A48" w:rsidRDefault="00D50A48" w:rsidP="00D50A48">
      <w:pPr>
        <w:pStyle w:val="EOPFirstLevelBullets"/>
      </w:pPr>
      <w:r>
        <w:t>Get to high ground as far inland as possible.</w:t>
      </w:r>
    </w:p>
    <w:p w14:paraId="05F29FE7" w14:textId="77777777" w:rsidR="00D50A48" w:rsidRDefault="00D50A48" w:rsidP="00D50A48">
      <w:pPr>
        <w:pStyle w:val="EOPFirstLevelBullets"/>
      </w:pPr>
      <w:r>
        <w:t>Be alert to signs of a tsunami, such as a sudden rise or draining of ocean waters.</w:t>
      </w:r>
    </w:p>
    <w:p w14:paraId="47ED02A3" w14:textId="77777777" w:rsidR="00D50A48" w:rsidRDefault="00D50A48" w:rsidP="00D50A48">
      <w:pPr>
        <w:pStyle w:val="EOPFirstLevelBullets"/>
      </w:pPr>
      <w:r>
        <w:t>Listen to emergency information and alerts.</w:t>
      </w:r>
    </w:p>
    <w:p w14:paraId="6A8AF703" w14:textId="77777777" w:rsidR="00D50A48" w:rsidRDefault="00D50A48" w:rsidP="00D50A48">
      <w:pPr>
        <w:pStyle w:val="EOPFirstLevelBullets"/>
      </w:pPr>
      <w:r>
        <w:t>Evacuate: DO NOT wait! Leave as soon as you see any natural signs of a tsunami or receive an official tsunami warning.</w:t>
      </w:r>
    </w:p>
    <w:p w14:paraId="70331916" w14:textId="77777777" w:rsidR="00D50A48" w:rsidRDefault="00D50A48" w:rsidP="00D50A48">
      <w:pPr>
        <w:pStyle w:val="Heading3"/>
      </w:pPr>
      <w:bookmarkStart w:id="169" w:name="_Toc184894950"/>
      <w:bookmarkStart w:id="170" w:name="_Toc184969080"/>
      <w:r>
        <w:t xml:space="preserve">Incident Command </w:t>
      </w:r>
      <w:r w:rsidRPr="002F21ED">
        <w:t>Actions</w:t>
      </w:r>
      <w:bookmarkEnd w:id="169"/>
      <w:bookmarkEnd w:id="170"/>
    </w:p>
    <w:p w14:paraId="73564984" w14:textId="77777777" w:rsidR="00D50A48" w:rsidRDefault="00D50A48" w:rsidP="00D50A48">
      <w:pPr>
        <w:pStyle w:val="Heading4"/>
      </w:pPr>
      <w:bookmarkStart w:id="171" w:name="_Toc184894951"/>
      <w:r>
        <w:t>Before</w:t>
      </w:r>
      <w:bookmarkEnd w:id="171"/>
    </w:p>
    <w:p w14:paraId="504F35C7" w14:textId="77777777" w:rsidR="00D50A48" w:rsidRDefault="00D50A48" w:rsidP="00D50A48">
      <w:pPr>
        <w:pStyle w:val="EOPFirstLevelBullets"/>
        <w:spacing w:after="120"/>
      </w:pPr>
      <w:r>
        <w:t>If your site is near a coastal area, learn about the risk of tsunami in the area</w:t>
      </w:r>
    </w:p>
    <w:p w14:paraId="09CEF1A2" w14:textId="77777777" w:rsidR="00D50A48" w:rsidRDefault="00D50A48" w:rsidP="00D50A48">
      <w:pPr>
        <w:pStyle w:val="EOPFirstLevelBullets"/>
        <w:spacing w:after="120"/>
      </w:pPr>
      <w:r>
        <w:t>Consult your County EOC to integrate your planning with theirs</w:t>
      </w:r>
    </w:p>
    <w:p w14:paraId="63187B43" w14:textId="77777777" w:rsidR="00D50A48" w:rsidRDefault="00D50A48" w:rsidP="00D50A48">
      <w:pPr>
        <w:pStyle w:val="EOPFirstLevelBullets"/>
        <w:spacing w:after="120"/>
      </w:pPr>
      <w:r>
        <w:t>If you are new to the area, ask about community plans</w:t>
      </w:r>
    </w:p>
    <w:p w14:paraId="3D3DA802" w14:textId="77777777" w:rsidR="00D50A48" w:rsidRDefault="00D50A48" w:rsidP="00D50A48">
      <w:pPr>
        <w:pStyle w:val="EOPFirstLevelBullets"/>
        <w:spacing w:after="120"/>
      </w:pPr>
      <w:r>
        <w:t>Learn the signs of a potential tsunami, such as an earthquake, a loud roar from the ocean, or unusual ocean behavior, such as a sudden rise or wall of water or sudden draining of water showing the ocean floor</w:t>
      </w:r>
    </w:p>
    <w:p w14:paraId="0163396F" w14:textId="77777777" w:rsidR="00D50A48" w:rsidRDefault="00D50A48" w:rsidP="00D50A48">
      <w:pPr>
        <w:pStyle w:val="EOPFirstLevelBullets"/>
        <w:spacing w:after="120"/>
      </w:pPr>
      <w:r>
        <w:t>Know and practice our community evacuation plans and map out your routes from school, home, and play</w:t>
      </w:r>
    </w:p>
    <w:p w14:paraId="569F0F98" w14:textId="77777777" w:rsidR="00D50A48" w:rsidRDefault="00D50A48" w:rsidP="00D50A48">
      <w:pPr>
        <w:pStyle w:val="EOPFirstLevelBullets"/>
        <w:spacing w:after="120"/>
      </w:pPr>
      <w:r>
        <w:t>Pick shelters 100 feet or more above sea level, or at least one mile inland. Other schools and/or school districts may be willing to enter into a memorandum of understanding with your district</w:t>
      </w:r>
    </w:p>
    <w:p w14:paraId="2F2623DF" w14:textId="77777777" w:rsidR="00D50A48" w:rsidRDefault="00D50A48" w:rsidP="00D50A48">
      <w:pPr>
        <w:pStyle w:val="EOPFirstLevelBullets"/>
        <w:spacing w:after="120"/>
      </w:pPr>
      <w:r>
        <w:t>Create a family emergency communication plan that has an out-of-state contact. Plan where to meet if you get separated</w:t>
      </w:r>
    </w:p>
    <w:p w14:paraId="653AE54C" w14:textId="77777777" w:rsidR="00D50A48" w:rsidRDefault="00D50A48" w:rsidP="00D50A48">
      <w:pPr>
        <w:pStyle w:val="EOPFirstLevelBullets"/>
        <w:spacing w:after="120"/>
      </w:pPr>
      <w:r>
        <w:t>Sign up for your community’s warning system. The Emergency Alert System (EAS) and National Oceanic and Atmospheric Administration (NOAA) Weather Radio also provide emergency alerts</w:t>
      </w:r>
    </w:p>
    <w:p w14:paraId="1F7B72CC" w14:textId="77777777" w:rsidR="00D50A48" w:rsidRDefault="00D50A48" w:rsidP="00D50A48">
      <w:pPr>
        <w:pStyle w:val="Heading4"/>
      </w:pPr>
      <w:bookmarkStart w:id="172" w:name="_Toc184894952"/>
      <w:r>
        <w:t>During</w:t>
      </w:r>
      <w:bookmarkEnd w:id="172"/>
    </w:p>
    <w:p w14:paraId="5DEFBBF2" w14:textId="77777777" w:rsidR="00D50A48" w:rsidRDefault="00D50A48" w:rsidP="00D50A48">
      <w:pPr>
        <w:pStyle w:val="EOPFirstLevelBullets"/>
        <w:spacing w:after="120"/>
      </w:pPr>
      <w:r>
        <w:t>If you are in a tsunami area and there is an earthquake, first protect yourself from the earthquake. Drop, Cover, and Hold On. Drop to your hands and knees. Cover your head and neck with your arms. Hold on to any sturdy furniture until the shaking stops</w:t>
      </w:r>
    </w:p>
    <w:p w14:paraId="510A29D3" w14:textId="77777777" w:rsidR="00D50A48" w:rsidRDefault="00D50A48" w:rsidP="00D50A48">
      <w:pPr>
        <w:pStyle w:val="EOPFirstLevelBullets"/>
        <w:spacing w:after="120"/>
      </w:pPr>
      <w:r>
        <w:rPr>
          <w:noProof/>
        </w:rPr>
        <w:lastRenderedPageBreak/>
        <w:drawing>
          <wp:anchor distT="0" distB="0" distL="114300" distR="114300" simplePos="0" relativeHeight="251654656" behindDoc="0" locked="0" layoutInCell="1" allowOverlap="1" wp14:anchorId="7FC03FEB" wp14:editId="0D612464">
            <wp:simplePos x="0" y="0"/>
            <wp:positionH relativeFrom="column">
              <wp:posOffset>5253355</wp:posOffset>
            </wp:positionH>
            <wp:positionV relativeFrom="paragraph">
              <wp:posOffset>524510</wp:posOffset>
            </wp:positionV>
            <wp:extent cx="1071880" cy="1511300"/>
            <wp:effectExtent l="0" t="0" r="0" b="0"/>
            <wp:wrapTight wrapText="bothSides">
              <wp:wrapPolygon edited="0">
                <wp:start x="0" y="0"/>
                <wp:lineTo x="0" y="21237"/>
                <wp:lineTo x="21114" y="21237"/>
                <wp:lineTo x="21114" y="0"/>
                <wp:lineTo x="0" y="0"/>
              </wp:wrapPolygon>
            </wp:wrapTight>
            <wp:docPr id="1071493754" name="Picture 1071493754"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vacuation Route.png"/>
                    <pic:cNvPicPr/>
                  </pic:nvPicPr>
                  <pic:blipFill>
                    <a:blip r:embed="rId105">
                      <a:extLst>
                        <a:ext uri="{28A0092B-C50C-407E-A947-70E740481C1C}">
                          <a14:useLocalDpi xmlns:a14="http://schemas.microsoft.com/office/drawing/2010/main" val="0"/>
                        </a:ext>
                      </a:extLst>
                    </a:blip>
                    <a:stretch>
                      <a:fillRect/>
                    </a:stretch>
                  </pic:blipFill>
                  <pic:spPr>
                    <a:xfrm>
                      <a:off x="0" y="0"/>
                      <a:ext cx="1071880" cy="1511300"/>
                    </a:xfrm>
                    <a:prstGeom prst="rect">
                      <a:avLst/>
                    </a:prstGeom>
                  </pic:spPr>
                </pic:pic>
              </a:graphicData>
            </a:graphic>
            <wp14:sizeRelH relativeFrom="margin">
              <wp14:pctWidth>0</wp14:pctWidth>
            </wp14:sizeRelH>
            <wp14:sizeRelV relativeFrom="margin">
              <wp14:pctHeight>0</wp14:pctHeight>
            </wp14:sizeRelV>
          </wp:anchor>
        </w:drawing>
      </w:r>
      <w:r>
        <w:t>When the shaking stops, if there are natural signs or official warnings of a tsunami, then move immediately to a safe place as high and as far inland as possible. Listen to the authorities, but do not wait for tsunami warnings and evacuation orders.</w:t>
      </w:r>
    </w:p>
    <w:p w14:paraId="0DF3679C" w14:textId="77777777" w:rsidR="00D50A48" w:rsidRDefault="00D50A48" w:rsidP="00D50A48">
      <w:pPr>
        <w:pStyle w:val="EOPFirstLevelBullets"/>
        <w:spacing w:after="120"/>
      </w:pPr>
      <w:r>
        <w:t>If you are outside of the tsunami hazard zone and receive a warning, then stay where you are unless told otherwise by your organization management or other authorities.</w:t>
      </w:r>
    </w:p>
    <w:p w14:paraId="4DDA8AFC" w14:textId="77777777" w:rsidR="00D50A48" w:rsidRDefault="00D50A48" w:rsidP="00D50A48">
      <w:pPr>
        <w:pStyle w:val="EOPFirstLevelBullets"/>
        <w:spacing w:after="120"/>
      </w:pPr>
      <w:r>
        <w:t>Leave immediately if you are told to do so. Evacuation routes are often marked by a wave with an arrow in the direction of higher ground.</w:t>
      </w:r>
    </w:p>
    <w:p w14:paraId="5412D20B" w14:textId="77777777" w:rsidR="00D50A48" w:rsidRDefault="00D50A48" w:rsidP="00D50A48">
      <w:pPr>
        <w:pStyle w:val="EOPFirstLevelBullets"/>
        <w:spacing w:after="120"/>
      </w:pPr>
      <w:r>
        <w:t>If you are in the water, then grab onto something that floats, such as a raft, tree trunk, or door.</w:t>
      </w:r>
    </w:p>
    <w:p w14:paraId="7110CA6F" w14:textId="77777777" w:rsidR="00D50A48" w:rsidRPr="006E4A38" w:rsidRDefault="00D50A48" w:rsidP="00D50A48">
      <w:pPr>
        <w:pStyle w:val="EOPFirstLevelBullets"/>
        <w:spacing w:after="120"/>
      </w:pPr>
      <w:r>
        <w:t>If you are in a boat, then face the direction of the waves and head out to sea. If you are in a harbor, then go inland.</w:t>
      </w:r>
    </w:p>
    <w:p w14:paraId="2C32E762" w14:textId="77777777" w:rsidR="00D50A48" w:rsidRDefault="00D50A48" w:rsidP="00D50A48">
      <w:pPr>
        <w:pStyle w:val="Heading4"/>
      </w:pPr>
      <w:bookmarkStart w:id="173" w:name="_Toc184894953"/>
      <w:r>
        <w:t>After</w:t>
      </w:r>
      <w:bookmarkEnd w:id="173"/>
    </w:p>
    <w:p w14:paraId="37E3532C" w14:textId="77777777" w:rsidR="00D50A48" w:rsidRDefault="00D50A48" w:rsidP="00D50A48">
      <w:pPr>
        <w:pStyle w:val="EOPFirstLevelBullets"/>
      </w:pPr>
      <w:r>
        <w:t>Listen to local alerts and authorities for information on areas to avoid and shelter locations.</w:t>
      </w:r>
    </w:p>
    <w:p w14:paraId="26FA9E25" w14:textId="77777777" w:rsidR="00D50A48" w:rsidRDefault="00D50A48" w:rsidP="00D50A48">
      <w:pPr>
        <w:pStyle w:val="EOPFirstLevelBullets"/>
      </w:pPr>
      <w:r>
        <w:t>Avoid wading in floodwater, which can contain dangerous debris. Water may be deeper than it appears.</w:t>
      </w:r>
    </w:p>
    <w:p w14:paraId="7791BF24" w14:textId="77777777" w:rsidR="00D50A48" w:rsidRDefault="00D50A48" w:rsidP="00D50A48">
      <w:pPr>
        <w:pStyle w:val="EOPFirstLevelBullets"/>
      </w:pPr>
      <w:r>
        <w:t>Be aware of the risk of electrocution. Underground or downed power lines can electrically charge water. Do not touch electrical equipment if it is wet or if you are standing in water.</w:t>
      </w:r>
    </w:p>
    <w:p w14:paraId="2D5EAFC8" w14:textId="77777777" w:rsidR="00D50A48" w:rsidRDefault="00D50A48" w:rsidP="00D50A48">
      <w:pPr>
        <w:pStyle w:val="EOPFirstLevelBullets"/>
      </w:pPr>
      <w:r>
        <w:t>Stay away from damaged buildings, roads, and bridges.</w:t>
      </w:r>
    </w:p>
    <w:p w14:paraId="248A4E1F" w14:textId="77777777" w:rsidR="00D50A48" w:rsidRDefault="00D50A48" w:rsidP="00D50A48">
      <w:pPr>
        <w:pStyle w:val="EOPFirstLevelBullets"/>
        <w:spacing w:before="0"/>
      </w:pPr>
      <w:r>
        <w:t>Save phone calls for emergencies. Phone systems are often down or busy after a disaster. Use text messages or social media to communicate with family and friends.</w:t>
      </w:r>
      <w:r>
        <w:br w:type="page"/>
      </w:r>
    </w:p>
    <w:p w14:paraId="68E3B328" w14:textId="77777777" w:rsidR="00D50A48" w:rsidRDefault="00D50A48" w:rsidP="00D50A48">
      <w:pPr>
        <w:pStyle w:val="Heading3"/>
      </w:pPr>
      <w:bookmarkStart w:id="174" w:name="_Toc184894954"/>
      <w:bookmarkStart w:id="175" w:name="_Toc184969081"/>
      <w:r>
        <w:lastRenderedPageBreak/>
        <w:t>Tsunami Warnings</w:t>
      </w:r>
      <w:bookmarkEnd w:id="174"/>
      <w:bookmarkEnd w:id="175"/>
    </w:p>
    <w:p w14:paraId="025CF2B5" w14:textId="77777777" w:rsidR="00D50A48" w:rsidRDefault="00D50A48" w:rsidP="00D50A48">
      <w:pPr>
        <w:pStyle w:val="Heading4"/>
      </w:pPr>
      <w:bookmarkStart w:id="176" w:name="_Toc184894955"/>
      <w:r>
        <w:t>Del Norte County Office of Emergency Services</w:t>
      </w:r>
      <w:bookmarkEnd w:id="176"/>
    </w:p>
    <w:p w14:paraId="42D7AFD1" w14:textId="77777777" w:rsidR="00D50A48" w:rsidRDefault="00D50A48" w:rsidP="00D50A48">
      <w:pPr>
        <w:pStyle w:val="Heading5"/>
        <w:spacing w:before="120"/>
      </w:pPr>
      <w:bookmarkStart w:id="177" w:name="_Toc184894956"/>
      <w:r>
        <w:t>Del Norte Community Alert System - Register</w:t>
      </w:r>
      <w:bookmarkEnd w:id="177"/>
    </w:p>
    <w:p w14:paraId="6780C941" w14:textId="77777777" w:rsidR="00D50A48" w:rsidRDefault="00D50A48" w:rsidP="00D50A48">
      <w:hyperlink r:id="rId106" w:anchor="/signup" w:history="1">
        <w:r w:rsidRPr="00B77B35">
          <w:rPr>
            <w:rStyle w:val="Hyperlink"/>
          </w:rPr>
          <w:t>https://member.everbridge.net/index/892807736723128#/signup</w:t>
        </w:r>
      </w:hyperlink>
    </w:p>
    <w:p w14:paraId="52B5BBC6" w14:textId="77777777" w:rsidR="00D50A48" w:rsidRDefault="00D50A48" w:rsidP="00D50A48">
      <w:pPr>
        <w:pStyle w:val="Heading5"/>
        <w:spacing w:before="120"/>
      </w:pPr>
      <w:bookmarkStart w:id="178" w:name="_Toc184894957"/>
      <w:r>
        <w:t>Del Norte Community Alert System – Update Your Information</w:t>
      </w:r>
      <w:bookmarkEnd w:id="178"/>
    </w:p>
    <w:p w14:paraId="20F169C2" w14:textId="77777777" w:rsidR="00D50A48" w:rsidRPr="00132943" w:rsidRDefault="00D50A48" w:rsidP="00D50A48">
      <w:pPr>
        <w:rPr>
          <w:rStyle w:val="Hyperlink"/>
        </w:rPr>
      </w:pPr>
      <w:hyperlink r:id="rId107" w:history="1">
        <w:r w:rsidRPr="00B77B35">
          <w:rPr>
            <w:rStyle w:val="Hyperlink"/>
          </w:rPr>
          <w:t>https://member.everbridge.net/892807736723128/login</w:t>
        </w:r>
      </w:hyperlink>
    </w:p>
    <w:p w14:paraId="6872EE3F" w14:textId="77777777" w:rsidR="00D50A48" w:rsidRDefault="00D50A48" w:rsidP="00D50A48">
      <w:pPr>
        <w:pStyle w:val="Heading4"/>
      </w:pPr>
      <w:bookmarkStart w:id="179" w:name="_Toc184894958"/>
      <w:r>
        <w:t>Humboldt County Office of Emergency Services (OES)</w:t>
      </w:r>
      <w:bookmarkEnd w:id="179"/>
    </w:p>
    <w:p w14:paraId="1C2ADEA0" w14:textId="77777777" w:rsidR="00D50A48" w:rsidRDefault="00D50A48" w:rsidP="00D50A48">
      <w:pPr>
        <w:pStyle w:val="Heading5"/>
        <w:spacing w:before="120"/>
      </w:pPr>
      <w:bookmarkStart w:id="180" w:name="_Toc184894959"/>
      <w:r>
        <w:t>Humboldt Alert – Register</w:t>
      </w:r>
      <w:bookmarkEnd w:id="180"/>
      <w:r>
        <w:t xml:space="preserve"> </w:t>
      </w:r>
    </w:p>
    <w:p w14:paraId="33AB5DA4" w14:textId="77777777" w:rsidR="00D50A48" w:rsidRDefault="00D50A48" w:rsidP="00D50A48">
      <w:hyperlink r:id="rId108" w:anchor="/signup" w:history="1">
        <w:r w:rsidRPr="00B77B35">
          <w:rPr>
            <w:rStyle w:val="Hyperlink"/>
          </w:rPr>
          <w:t>https://member.everbridge.net/index/453003085616405#/signup</w:t>
        </w:r>
      </w:hyperlink>
    </w:p>
    <w:p w14:paraId="50343B49" w14:textId="77777777" w:rsidR="00D50A48" w:rsidRDefault="00D50A48" w:rsidP="00D50A48">
      <w:pPr>
        <w:pStyle w:val="Heading5"/>
        <w:spacing w:before="120"/>
      </w:pPr>
      <w:bookmarkStart w:id="181" w:name="_Toc184894960"/>
      <w:r>
        <w:t>Humboldt Alert – Update Your Information</w:t>
      </w:r>
      <w:bookmarkEnd w:id="181"/>
    </w:p>
    <w:p w14:paraId="7ED35022" w14:textId="77777777" w:rsidR="00D50A48" w:rsidRDefault="00D50A48" w:rsidP="00D50A48">
      <w:hyperlink r:id="rId109" w:history="1">
        <w:r w:rsidRPr="00B77B35">
          <w:rPr>
            <w:rStyle w:val="Hyperlink"/>
          </w:rPr>
          <w:t>https://member.everbridge.net/453003085616405/login</w:t>
        </w:r>
      </w:hyperlink>
    </w:p>
    <w:p w14:paraId="0BB628C8" w14:textId="77777777" w:rsidR="00D50A48" w:rsidRDefault="00D50A48" w:rsidP="00D50A48">
      <w:pPr>
        <w:pStyle w:val="Heading4"/>
      </w:pPr>
      <w:bookmarkStart w:id="182" w:name="_Toc184894961"/>
      <w:r>
        <w:t>Federal and International Warning Systems</w:t>
      </w:r>
      <w:bookmarkEnd w:id="182"/>
    </w:p>
    <w:p w14:paraId="66474105" w14:textId="10A94701" w:rsidR="00D50A48" w:rsidRDefault="00D50A48" w:rsidP="00D50A48">
      <w:pPr>
        <w:pStyle w:val="Heading5"/>
        <w:spacing w:before="120"/>
      </w:pPr>
      <w:bookmarkStart w:id="183" w:name="_Toc184894962"/>
      <w:r>
        <w:t>NOAA / National Weather Service – U.S. Tsunami Warning System</w:t>
      </w:r>
      <w:bookmarkEnd w:id="183"/>
    </w:p>
    <w:p w14:paraId="569637C7" w14:textId="49F1D5CD" w:rsidR="00D50A48" w:rsidRDefault="00D50A48" w:rsidP="00D50A48">
      <w:hyperlink r:id="rId110" w:history="1">
        <w:r w:rsidRPr="00B77B35">
          <w:rPr>
            <w:rStyle w:val="Hyperlink"/>
          </w:rPr>
          <w:t>https://ntwc.ncep.noaa.gov/</w:t>
        </w:r>
      </w:hyperlink>
    </w:p>
    <w:bookmarkEnd w:id="154"/>
    <w:p w14:paraId="089A2F98" w14:textId="36E640BB" w:rsidR="00D50A48" w:rsidRDefault="00D50A48">
      <w:pPr>
        <w:rPr>
          <w:sz w:val="24"/>
        </w:rPr>
      </w:pPr>
      <w:r>
        <w:br w:type="page"/>
      </w:r>
    </w:p>
    <w:p w14:paraId="60BD162B" w14:textId="08DC02C9" w:rsidR="00D50A48" w:rsidRDefault="00D50A48">
      <w:pPr>
        <w:rPr>
          <w:sz w:val="16"/>
        </w:rPr>
      </w:pPr>
    </w:p>
    <w:p w14:paraId="46FF79A4" w14:textId="732BC188" w:rsidR="00D50A48" w:rsidRDefault="00D50A48">
      <w:pPr>
        <w:rPr>
          <w:sz w:val="16"/>
        </w:rPr>
      </w:pPr>
    </w:p>
    <w:p w14:paraId="31A860F4" w14:textId="723A5CC6" w:rsidR="00D50A48" w:rsidRDefault="00D50A48">
      <w:pPr>
        <w:rPr>
          <w:sz w:val="16"/>
          <w:szCs w:val="24"/>
        </w:rPr>
      </w:pPr>
    </w:p>
    <w:p w14:paraId="3B908D10" w14:textId="5A24983F" w:rsidR="00054C28" w:rsidRDefault="00054C28">
      <w:pPr>
        <w:pStyle w:val="BodyText"/>
        <w:spacing w:before="4"/>
        <w:ind w:left="0"/>
        <w:rPr>
          <w:sz w:val="16"/>
        </w:rPr>
      </w:pPr>
    </w:p>
    <w:p w14:paraId="1E209F3B" w14:textId="77777777" w:rsidR="00054C28" w:rsidRDefault="00054C28">
      <w:pPr>
        <w:rPr>
          <w:sz w:val="16"/>
        </w:rPr>
        <w:sectPr w:rsidR="00054C28">
          <w:pgSz w:w="12240" w:h="15840"/>
          <w:pgMar w:top="1580" w:right="860" w:bottom="280" w:left="140" w:header="768" w:footer="0" w:gutter="0"/>
          <w:cols w:space="720"/>
        </w:sectPr>
      </w:pPr>
    </w:p>
    <w:p w14:paraId="64895912" w14:textId="77777777" w:rsidR="00054C28" w:rsidRDefault="00054C28">
      <w:pPr>
        <w:pStyle w:val="BodyText"/>
        <w:ind w:left="0"/>
        <w:rPr>
          <w:sz w:val="72"/>
        </w:rPr>
      </w:pPr>
    </w:p>
    <w:p w14:paraId="042B020D" w14:textId="77777777" w:rsidR="00054C28" w:rsidRDefault="00054C28">
      <w:pPr>
        <w:pStyle w:val="BodyText"/>
        <w:ind w:left="0"/>
        <w:rPr>
          <w:sz w:val="72"/>
        </w:rPr>
      </w:pPr>
    </w:p>
    <w:p w14:paraId="00FA5F87" w14:textId="77777777" w:rsidR="00054C28" w:rsidRDefault="00054C28">
      <w:pPr>
        <w:pStyle w:val="BodyText"/>
        <w:ind w:left="0"/>
        <w:rPr>
          <w:sz w:val="72"/>
        </w:rPr>
      </w:pPr>
    </w:p>
    <w:p w14:paraId="202F775E" w14:textId="77777777" w:rsidR="00054C28" w:rsidRDefault="00054C28">
      <w:pPr>
        <w:pStyle w:val="BodyText"/>
        <w:ind w:left="0"/>
        <w:rPr>
          <w:sz w:val="72"/>
        </w:rPr>
      </w:pPr>
    </w:p>
    <w:p w14:paraId="580302E7" w14:textId="77777777" w:rsidR="00054C28" w:rsidRDefault="00054C28">
      <w:pPr>
        <w:pStyle w:val="BodyText"/>
        <w:ind w:left="0"/>
        <w:rPr>
          <w:sz w:val="72"/>
        </w:rPr>
      </w:pPr>
    </w:p>
    <w:p w14:paraId="06932E47" w14:textId="77777777" w:rsidR="00054C28" w:rsidRDefault="00054C28">
      <w:pPr>
        <w:pStyle w:val="BodyText"/>
        <w:spacing w:before="634"/>
        <w:ind w:left="0"/>
        <w:rPr>
          <w:sz w:val="72"/>
        </w:rPr>
      </w:pPr>
    </w:p>
    <w:p w14:paraId="57630733" w14:textId="77777777" w:rsidR="00054C28" w:rsidRDefault="00D50A48">
      <w:pPr>
        <w:pStyle w:val="Heading1"/>
        <w:tabs>
          <w:tab w:val="left" w:pos="2346"/>
          <w:tab w:val="left" w:pos="11139"/>
        </w:tabs>
        <w:spacing w:before="1"/>
      </w:pPr>
      <w:r>
        <w:rPr>
          <w:color w:val="FFFFFF"/>
          <w:shd w:val="clear" w:color="auto" w:fill="006480"/>
        </w:rPr>
        <w:tab/>
      </w:r>
      <w:bookmarkStart w:id="184" w:name="_Toc184969082"/>
      <w:r>
        <w:rPr>
          <w:color w:val="FFFFFF"/>
          <w:shd w:val="clear" w:color="auto" w:fill="006480"/>
        </w:rPr>
        <w:t>Section</w:t>
      </w:r>
      <w:r>
        <w:rPr>
          <w:color w:val="FFFFFF"/>
          <w:spacing w:val="-4"/>
          <w:shd w:val="clear" w:color="auto" w:fill="006480"/>
        </w:rPr>
        <w:t xml:space="preserve"> </w:t>
      </w:r>
      <w:r>
        <w:rPr>
          <w:color w:val="FFFFFF"/>
          <w:shd w:val="clear" w:color="auto" w:fill="006480"/>
        </w:rPr>
        <w:t>3</w:t>
      </w:r>
      <w:r>
        <w:rPr>
          <w:color w:val="FFFFFF"/>
          <w:spacing w:val="1"/>
          <w:shd w:val="clear" w:color="auto" w:fill="006480"/>
        </w:rPr>
        <w:t xml:space="preserve"> </w:t>
      </w:r>
      <w:r>
        <w:rPr>
          <w:color w:val="FFFFFF"/>
          <w:shd w:val="clear" w:color="auto" w:fill="006480"/>
        </w:rPr>
        <w:t>–</w:t>
      </w:r>
      <w:r>
        <w:rPr>
          <w:color w:val="FFFFFF"/>
          <w:spacing w:val="-1"/>
          <w:shd w:val="clear" w:color="auto" w:fill="006480"/>
        </w:rPr>
        <w:t xml:space="preserve"> </w:t>
      </w:r>
      <w:r>
        <w:rPr>
          <w:color w:val="FFFFFF"/>
          <w:shd w:val="clear" w:color="auto" w:fill="006480"/>
        </w:rPr>
        <w:t>Data</w:t>
      </w:r>
      <w:r>
        <w:rPr>
          <w:color w:val="FFFFFF"/>
          <w:spacing w:val="-2"/>
          <w:shd w:val="clear" w:color="auto" w:fill="006480"/>
        </w:rPr>
        <w:t xml:space="preserve"> Analysis</w:t>
      </w:r>
      <w:bookmarkEnd w:id="184"/>
      <w:r>
        <w:rPr>
          <w:color w:val="FFFFFF"/>
          <w:shd w:val="clear" w:color="auto" w:fill="006480"/>
        </w:rPr>
        <w:tab/>
      </w:r>
    </w:p>
    <w:p w14:paraId="0D180C38" w14:textId="77777777" w:rsidR="00054C28" w:rsidRDefault="00054C28">
      <w:pPr>
        <w:sectPr w:rsidR="00054C28">
          <w:headerReference w:type="default" r:id="rId111"/>
          <w:pgSz w:w="12240" w:h="15840"/>
          <w:pgMar w:top="1580" w:right="860" w:bottom="280" w:left="140" w:header="768" w:footer="0" w:gutter="0"/>
          <w:cols w:space="720"/>
        </w:sectPr>
      </w:pPr>
    </w:p>
    <w:p w14:paraId="6E9967E7" w14:textId="77777777" w:rsidR="00054C28" w:rsidRDefault="00054C28">
      <w:pPr>
        <w:pStyle w:val="BodyText"/>
        <w:spacing w:before="53" w:after="1"/>
        <w:ind w:left="0"/>
        <w:rPr>
          <w:sz w:val="20"/>
        </w:rPr>
      </w:pPr>
    </w:p>
    <w:p w14:paraId="0E340587" w14:textId="77777777" w:rsidR="00054C28" w:rsidRDefault="00D50A48">
      <w:pPr>
        <w:pStyle w:val="BodyText"/>
        <w:ind w:left="911"/>
        <w:rPr>
          <w:sz w:val="20"/>
        </w:rPr>
      </w:pPr>
      <w:r>
        <w:rPr>
          <w:noProof/>
          <w:sz w:val="20"/>
        </w:rPr>
        <mc:AlternateContent>
          <mc:Choice Requires="wpg">
            <w:drawing>
              <wp:inline distT="0" distB="0" distL="0" distR="0" wp14:anchorId="07F7BEDA" wp14:editId="46616532">
                <wp:extent cx="6438900" cy="577850"/>
                <wp:effectExtent l="0" t="0" r="0" b="3175"/>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213" name="Graphic 213"/>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214" name="Textbox 214"/>
                        <wps:cNvSpPr txBox="1"/>
                        <wps:spPr>
                          <a:xfrm>
                            <a:off x="0" y="56388"/>
                            <a:ext cx="6438900" cy="464820"/>
                          </a:xfrm>
                          <a:prstGeom prst="rect">
                            <a:avLst/>
                          </a:prstGeom>
                        </wps:spPr>
                        <wps:txbx>
                          <w:txbxContent>
                            <w:p w14:paraId="00341BD7" w14:textId="77777777" w:rsidR="00054C28" w:rsidRDefault="00D50A48">
                              <w:pPr>
                                <w:spacing w:before="120"/>
                                <w:ind w:left="209"/>
                                <w:rPr>
                                  <w:sz w:val="40"/>
                                </w:rPr>
                              </w:pPr>
                              <w:r>
                                <w:rPr>
                                  <w:color w:val="FFFFFF"/>
                                  <w:sz w:val="40"/>
                                </w:rPr>
                                <w:t>School</w:t>
                              </w:r>
                              <w:r>
                                <w:rPr>
                                  <w:color w:val="FFFFFF"/>
                                  <w:spacing w:val="-5"/>
                                  <w:sz w:val="40"/>
                                </w:rPr>
                                <w:t xml:space="preserve"> </w:t>
                              </w:r>
                              <w:r>
                                <w:rPr>
                                  <w:color w:val="FFFFFF"/>
                                  <w:sz w:val="40"/>
                                </w:rPr>
                                <w:t>Performance</w:t>
                              </w:r>
                              <w:r>
                                <w:rPr>
                                  <w:color w:val="FFFFFF"/>
                                  <w:spacing w:val="-6"/>
                                  <w:sz w:val="40"/>
                                </w:rPr>
                                <w:t xml:space="preserve"> </w:t>
                              </w:r>
                              <w:r>
                                <w:rPr>
                                  <w:color w:val="FFFFFF"/>
                                  <w:sz w:val="40"/>
                                </w:rPr>
                                <w:t>Overview</w:t>
                              </w:r>
                              <w:r>
                                <w:rPr>
                                  <w:color w:val="FFFFFF"/>
                                  <w:spacing w:val="-4"/>
                                  <w:sz w:val="40"/>
                                </w:rPr>
                                <w:t xml:space="preserve"> </w:t>
                              </w:r>
                              <w:r>
                                <w:rPr>
                                  <w:color w:val="FFFFFF"/>
                                  <w:spacing w:val="-2"/>
                                  <w:sz w:val="40"/>
                                </w:rPr>
                                <w:t>Dashboard</w:t>
                              </w:r>
                            </w:p>
                          </w:txbxContent>
                        </wps:txbx>
                        <wps:bodyPr wrap="square" lIns="0" tIns="0" rIns="0" bIns="0" rtlCol="0">
                          <a:noAutofit/>
                        </wps:bodyPr>
                      </wps:wsp>
                    </wpg:wgp>
                  </a:graphicData>
                </a:graphic>
              </wp:inline>
            </w:drawing>
          </mc:Choice>
          <mc:Fallback>
            <w:pict>
              <v:group w14:anchorId="07F7BEDA" id="Group 212" o:spid="_x0000_s1176"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nTB5wIAAFMIAAAOAAAAZHJzL2Uyb0RvYy54bWy8Vt9vmzAQfp+0/8Hy+wqhCUlRSbW1azRp&#13;&#10;6io1056NMT80wJ7tBPrf72wwoenUdu20F3LG5+Pu+7475/yiqyu0Z1KVvInx7MTHiDWUp2WTx/j7&#13;&#10;9vrDCiOlSZOSijcsxvdM4Yv1+3fnrYhYwAtepUwiCNKoqBUxLrQWkecpWrCaqBMuWAObGZc10bCU&#13;&#10;uZdK0kL0uvIC3w+9lstUSE6ZUvD2qt/Eaxs/yxjV37JMMY2qGENu2j6lfSbm6a3PSZRLIoqSDmmQ&#13;&#10;V2RRk7KBj46hrogmaCfLR6HqkkqueKZPKK89nmUlZbYGqGbmH1WzkXwnbC151OZihAmgPcLp1WHp&#13;&#10;zX4jxZ24lX32YH7l9KcCXLxW5NF036zzg3OXydocgiJQZxG9HxFlnUYUXobz09WZD8BT2Fssl6vF&#13;&#10;ADktgJdHx2jx+emDHon6z9rkxmRaAepRB4DU2wC6K4hgFndlALiVqExjHMxOMWpIDSreDIIxrwAp&#13;&#10;83nwMygOKzUA+gaMxlJJRHdKbxi3aJP9V6V71abOIoWzaNc4U4L2jeorq3qNEaheYgSqT3rVC6LN&#13;&#10;OUOhMVE7oasY2TLbNd+zLbeO2nBmWA3nIUaOcMj14FM1U1/gfuLl9tyvsPF6n0V4ulqZ1CCa23e/&#13;&#10;D/yCWeC/yHG5XJyFT0acVgLy/Cv359N4EP3Z6qbetksmONCKK9ZDY7iyGI38gd9UIYpXZXpdVpUh&#13;&#10;TMk8uawk2hMzAP1wvnKhJ27QTCrqJWushKf3oPkWRB5j9WtHJMOo+tJAV5kR6gzpjMQZUleX3A5a&#13;&#10;qxWp9Lb7QaRAAswYa5gKN9w1F4mclCF/49D7mpMN/7jTPCuNzm1ufUbDAhq9b7n/0PFz1/FbyD3h&#13;&#10;HQpmcyOoSccj3X3i0BQz9/7J3h9FTqI/zsg5MBQ4itz0MOiY/h9wNJ1tL5sjAPsRcUSm7pLOjq/F&#13;&#10;OKr+Eb8vYMlOabi5rF6HW9ZcjdO1ZfXwX2D9GwAA//8DAFBLAwQUAAYACAAAACEARH0j9N8AAAAK&#13;&#10;AQAADwAAAGRycy9kb3ducmV2LnhtbEyPS2vDMBCE74X+B7GF3hpJfdE4lkNIH6cQaFIIvW3sjW1i&#13;&#10;ScZSbOffd9NLexkYhp2dL52PthE9daH2zoCeKBDkcl/UrjTwtX2/ewERIroCG+/IwJkCzLPrqxST&#13;&#10;wg/uk/pNLAWXuJCggSrGNpEy5BVZDBPfkuPs4DuLkW1XyqLDgcttI++VepYWa8cfKmxpWVF+3Jys&#13;&#10;gY8Bh8WDfutXx8Py/L19Wu9Wmoy5vRlfZyyLGYhIY/y7gAsD74eMh+39yRVBNAaYJv7qJVP6kf3e&#13;&#10;wFQrkFkq/yNkPwAAAP//AwBQSwECLQAUAAYACAAAACEAtoM4kv4AAADhAQAAEwAAAAAAAAAAAAAA&#13;&#10;AAAAAAAAW0NvbnRlbnRfVHlwZXNdLnhtbFBLAQItABQABgAIAAAAIQA4/SH/1gAAAJQBAAALAAAA&#13;&#10;AAAAAAAAAAAAAC8BAABfcmVscy8ucmVsc1BLAQItABQABgAIAAAAIQAmknTB5wIAAFMIAAAOAAAA&#13;&#10;AAAAAAAAAAAAAC4CAABkcnMvZTJvRG9jLnhtbFBLAQItABQABgAIAAAAIQBEfSP03wAAAAoBAAAP&#13;&#10;AAAAAAAAAAAAAAAAAEEFAABkcnMvZG93bnJldi54bWxQSwUGAAAAAAQABADzAAAATQYAAAAA&#13;&#10;">
                <v:shape id="Graphic 213" o:spid="_x0000_s1177"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20yAAAAOEAAAAPAAAAZHJzL2Rvd25yZXYueG1sRI9Ba8JA&#13;&#10;FITvBf/D8gRvdRNDq0TXIBbBQw+tCl6f2WcSzL5dstsk/ffdQqGXgWGYb5hNMZpW9NT5xrKCdJ6A&#13;&#10;IC6tbrhScDkfnlcgfEDW2FomBd/kodhOnjaYazvwJ/WnUIkIYZ+jgjoEl0vpy5oM+rl1xDG7285g&#13;&#10;iLarpO5wiHDTykWSvEqDDceFGh3tayofpy+joP9YZeRuj5dSX8ewbLFxx/e9UrPp+LaOsluDCDSG&#13;&#10;/8Yf4qgVLNIMfh/FNyC3PwAAAP//AwBQSwECLQAUAAYACAAAACEA2+H2y+4AAACFAQAAEwAAAAAA&#13;&#10;AAAAAAAAAAAAAAAAW0NvbnRlbnRfVHlwZXNdLnhtbFBLAQItABQABgAIAAAAIQBa9CxbvwAAABUB&#13;&#10;AAALAAAAAAAAAAAAAAAAAB8BAABfcmVscy8ucmVsc1BLAQItABQABgAIAAAAIQC/Mp20yAAAAOEA&#13;&#10;AAAPAAAAAAAAAAAAAAAAAAcCAABkcnMvZG93bnJldi54bWxQSwUGAAAAAAMAAwC3AAAA/AIAAAAA&#13;&#10;" path="m6438646,l,,,56388,,521208r,56388l6438646,577596r,-56388l6438646,56388r,-56388xe" fillcolor="#006480" stroked="f">
                  <v:path arrowok="t"/>
                </v:shape>
                <v:shape id="Textbox 214" o:spid="_x0000_s1178"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GFyQAAAOEAAAAPAAAAZHJzL2Rvd25yZXYueG1sRI9Ba8JA&#13;&#10;FITvQv/D8oTedKMUaaMbkVahUBBjeujxmX1JFrNv0+xW03/vCoVeBoZhvmFW68G24kK9N44VzKYJ&#13;&#10;COLSacO1gs9iN3kG4QOyxtYxKfglD+vsYbTCVLsr53Q5hlpECPsUFTQhdKmUvmzIop+6jjhmlest&#13;&#10;hmj7WuoerxFuWzlPkoW0aDguNNjRa0Pl+fhjFWy+ON+a7/3pkFe5KYqXhD8WZ6Uex8PbMspmCSLQ&#13;&#10;EP4bf4h3rWA+e4L7o/gGZHYDAAD//wMAUEsBAi0AFAAGAAgAAAAhANvh9svuAAAAhQEAABMAAAAA&#13;&#10;AAAAAAAAAAAAAAAAAFtDb250ZW50X1R5cGVzXS54bWxQSwECLQAUAAYACAAAACEAWvQsW78AAAAV&#13;&#10;AQAACwAAAAAAAAAAAAAAAAAfAQAAX3JlbHMvLnJlbHNQSwECLQAUAAYACAAAACEAolvxhckAAADh&#13;&#10;AAAADwAAAAAAAAAAAAAAAAAHAgAAZHJzL2Rvd25yZXYueG1sUEsFBgAAAAADAAMAtwAAAP0CAAAA&#13;&#10;AA==&#13;&#10;" filled="f" stroked="f">
                  <v:textbox inset="0,0,0,0">
                    <w:txbxContent>
                      <w:p w14:paraId="00341BD7" w14:textId="77777777" w:rsidR="00054C28" w:rsidRDefault="00D50A48">
                        <w:pPr>
                          <w:spacing w:before="120"/>
                          <w:ind w:left="209"/>
                          <w:rPr>
                            <w:sz w:val="40"/>
                          </w:rPr>
                        </w:pPr>
                        <w:r>
                          <w:rPr>
                            <w:color w:val="FFFFFF"/>
                            <w:sz w:val="40"/>
                          </w:rPr>
                          <w:t>School</w:t>
                        </w:r>
                        <w:r>
                          <w:rPr>
                            <w:color w:val="FFFFFF"/>
                            <w:spacing w:val="-5"/>
                            <w:sz w:val="40"/>
                          </w:rPr>
                          <w:t xml:space="preserve"> </w:t>
                        </w:r>
                        <w:r>
                          <w:rPr>
                            <w:color w:val="FFFFFF"/>
                            <w:sz w:val="40"/>
                          </w:rPr>
                          <w:t>Performance</w:t>
                        </w:r>
                        <w:r>
                          <w:rPr>
                            <w:color w:val="FFFFFF"/>
                            <w:spacing w:val="-6"/>
                            <w:sz w:val="40"/>
                          </w:rPr>
                          <w:t xml:space="preserve"> </w:t>
                        </w:r>
                        <w:r>
                          <w:rPr>
                            <w:color w:val="FFFFFF"/>
                            <w:sz w:val="40"/>
                          </w:rPr>
                          <w:t>Overview</w:t>
                        </w:r>
                        <w:r>
                          <w:rPr>
                            <w:color w:val="FFFFFF"/>
                            <w:spacing w:val="-4"/>
                            <w:sz w:val="40"/>
                          </w:rPr>
                          <w:t xml:space="preserve"> </w:t>
                        </w:r>
                        <w:r>
                          <w:rPr>
                            <w:color w:val="FFFFFF"/>
                            <w:spacing w:val="-2"/>
                            <w:sz w:val="40"/>
                          </w:rPr>
                          <w:t>Dashboard</w:t>
                        </w:r>
                      </w:p>
                    </w:txbxContent>
                  </v:textbox>
                </v:shape>
                <w10:anchorlock/>
              </v:group>
            </w:pict>
          </mc:Fallback>
        </mc:AlternateContent>
      </w:r>
    </w:p>
    <w:p w14:paraId="7CC4C236" w14:textId="77777777" w:rsidR="00054C28" w:rsidRDefault="00D50A48">
      <w:pPr>
        <w:spacing w:before="210"/>
        <w:ind w:left="940"/>
        <w:rPr>
          <w:sz w:val="36"/>
        </w:rPr>
      </w:pPr>
      <w:r>
        <w:rPr>
          <w:color w:val="006480"/>
          <w:sz w:val="36"/>
        </w:rPr>
        <w:t>School</w:t>
      </w:r>
      <w:r>
        <w:rPr>
          <w:color w:val="006480"/>
          <w:spacing w:val="-3"/>
          <w:sz w:val="36"/>
        </w:rPr>
        <w:t xml:space="preserve"> </w:t>
      </w:r>
      <w:r>
        <w:rPr>
          <w:color w:val="006480"/>
          <w:sz w:val="36"/>
        </w:rPr>
        <w:t>Performance Overview</w:t>
      </w:r>
      <w:r>
        <w:rPr>
          <w:color w:val="006480"/>
          <w:spacing w:val="-2"/>
          <w:sz w:val="36"/>
        </w:rPr>
        <w:t xml:space="preserve"> </w:t>
      </w:r>
      <w:r>
        <w:rPr>
          <w:color w:val="006480"/>
          <w:sz w:val="36"/>
        </w:rPr>
        <w:t xml:space="preserve">- </w:t>
      </w:r>
      <w:r>
        <w:rPr>
          <w:color w:val="006480"/>
          <w:spacing w:val="-4"/>
          <w:sz w:val="36"/>
        </w:rPr>
        <w:t>2023</w:t>
      </w:r>
    </w:p>
    <w:p w14:paraId="235B9E56" w14:textId="77777777" w:rsidR="00054C28" w:rsidRDefault="00D50A48">
      <w:pPr>
        <w:pStyle w:val="BodyText"/>
        <w:spacing w:before="9"/>
        <w:ind w:left="0"/>
        <w:rPr>
          <w:sz w:val="7"/>
        </w:rPr>
      </w:pPr>
      <w:r>
        <w:rPr>
          <w:noProof/>
        </w:rPr>
        <w:drawing>
          <wp:anchor distT="0" distB="0" distL="0" distR="0" simplePos="0" relativeHeight="487631872" behindDoc="1" locked="0" layoutInCell="1" allowOverlap="1" wp14:anchorId="21740B41" wp14:editId="7BE07927">
            <wp:simplePos x="0" y="0"/>
            <wp:positionH relativeFrom="page">
              <wp:posOffset>685800</wp:posOffset>
            </wp:positionH>
            <wp:positionV relativeFrom="paragraph">
              <wp:posOffset>75531</wp:posOffset>
            </wp:positionV>
            <wp:extent cx="6374567" cy="1527619"/>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12" cstate="print"/>
                    <a:stretch>
                      <a:fillRect/>
                    </a:stretch>
                  </pic:blipFill>
                  <pic:spPr>
                    <a:xfrm>
                      <a:off x="0" y="0"/>
                      <a:ext cx="6374567" cy="1527619"/>
                    </a:xfrm>
                    <a:prstGeom prst="rect">
                      <a:avLst/>
                    </a:prstGeom>
                  </pic:spPr>
                </pic:pic>
              </a:graphicData>
            </a:graphic>
          </wp:anchor>
        </w:drawing>
      </w:r>
    </w:p>
    <w:p w14:paraId="0CD60184" w14:textId="77777777" w:rsidR="00054C28" w:rsidRDefault="00D50A48">
      <w:pPr>
        <w:spacing w:before="144"/>
        <w:ind w:left="940"/>
        <w:rPr>
          <w:sz w:val="36"/>
        </w:rPr>
      </w:pPr>
      <w:r>
        <w:rPr>
          <w:color w:val="006480"/>
          <w:sz w:val="36"/>
        </w:rPr>
        <w:t>School</w:t>
      </w:r>
      <w:r>
        <w:rPr>
          <w:color w:val="006480"/>
          <w:spacing w:val="-3"/>
          <w:sz w:val="36"/>
        </w:rPr>
        <w:t xml:space="preserve"> </w:t>
      </w:r>
      <w:r>
        <w:rPr>
          <w:color w:val="006480"/>
          <w:sz w:val="36"/>
        </w:rPr>
        <w:t>Performance Overview</w:t>
      </w:r>
      <w:r>
        <w:rPr>
          <w:color w:val="006480"/>
          <w:spacing w:val="-2"/>
          <w:sz w:val="36"/>
        </w:rPr>
        <w:t xml:space="preserve"> </w:t>
      </w:r>
      <w:r>
        <w:rPr>
          <w:color w:val="006480"/>
          <w:sz w:val="36"/>
        </w:rPr>
        <w:t xml:space="preserve">- </w:t>
      </w:r>
      <w:r>
        <w:rPr>
          <w:color w:val="006480"/>
          <w:spacing w:val="-4"/>
          <w:sz w:val="36"/>
        </w:rPr>
        <w:t>2022</w:t>
      </w:r>
    </w:p>
    <w:p w14:paraId="0904E83E" w14:textId="77777777" w:rsidR="00054C28" w:rsidRDefault="00D50A48">
      <w:pPr>
        <w:pStyle w:val="BodyText"/>
        <w:spacing w:before="10"/>
        <w:ind w:left="0"/>
        <w:rPr>
          <w:sz w:val="7"/>
        </w:rPr>
      </w:pPr>
      <w:r>
        <w:rPr>
          <w:noProof/>
        </w:rPr>
        <w:drawing>
          <wp:anchor distT="0" distB="0" distL="0" distR="0" simplePos="0" relativeHeight="487632384" behindDoc="1" locked="0" layoutInCell="1" allowOverlap="1" wp14:anchorId="6D94C460" wp14:editId="7F3E96C6">
            <wp:simplePos x="0" y="0"/>
            <wp:positionH relativeFrom="page">
              <wp:posOffset>685800</wp:posOffset>
            </wp:positionH>
            <wp:positionV relativeFrom="paragraph">
              <wp:posOffset>76102</wp:posOffset>
            </wp:positionV>
            <wp:extent cx="6359681" cy="883919"/>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13" cstate="print"/>
                    <a:stretch>
                      <a:fillRect/>
                    </a:stretch>
                  </pic:blipFill>
                  <pic:spPr>
                    <a:xfrm>
                      <a:off x="0" y="0"/>
                      <a:ext cx="6359681" cy="883919"/>
                    </a:xfrm>
                    <a:prstGeom prst="rect">
                      <a:avLst/>
                    </a:prstGeom>
                  </pic:spPr>
                </pic:pic>
              </a:graphicData>
            </a:graphic>
          </wp:anchor>
        </w:drawing>
      </w:r>
    </w:p>
    <w:p w14:paraId="1C4E4A59" w14:textId="77777777" w:rsidR="00054C28" w:rsidRDefault="00D50A48">
      <w:pPr>
        <w:spacing w:before="140"/>
        <w:ind w:left="940"/>
        <w:rPr>
          <w:sz w:val="36"/>
        </w:rPr>
      </w:pPr>
      <w:r>
        <w:rPr>
          <w:color w:val="006480"/>
          <w:sz w:val="36"/>
        </w:rPr>
        <w:t>School</w:t>
      </w:r>
      <w:r>
        <w:rPr>
          <w:color w:val="006480"/>
          <w:spacing w:val="-5"/>
          <w:sz w:val="36"/>
        </w:rPr>
        <w:t xml:space="preserve"> </w:t>
      </w:r>
      <w:r>
        <w:rPr>
          <w:color w:val="006480"/>
          <w:sz w:val="36"/>
        </w:rPr>
        <w:t>Performance</w:t>
      </w:r>
      <w:r>
        <w:rPr>
          <w:color w:val="006480"/>
          <w:spacing w:val="-1"/>
          <w:sz w:val="36"/>
        </w:rPr>
        <w:t xml:space="preserve"> </w:t>
      </w:r>
      <w:r>
        <w:rPr>
          <w:color w:val="006480"/>
          <w:sz w:val="36"/>
        </w:rPr>
        <w:t>Overview -</w:t>
      </w:r>
      <w:r>
        <w:rPr>
          <w:color w:val="006480"/>
          <w:spacing w:val="-1"/>
          <w:sz w:val="36"/>
        </w:rPr>
        <w:t xml:space="preserve"> </w:t>
      </w:r>
      <w:r>
        <w:rPr>
          <w:color w:val="006480"/>
          <w:spacing w:val="-4"/>
          <w:sz w:val="36"/>
        </w:rPr>
        <w:t>2021</w:t>
      </w:r>
    </w:p>
    <w:p w14:paraId="0286F82D" w14:textId="77777777" w:rsidR="00054C28" w:rsidRDefault="00D50A48">
      <w:pPr>
        <w:pStyle w:val="BodyText"/>
        <w:spacing w:before="8"/>
        <w:ind w:left="0"/>
        <w:rPr>
          <w:sz w:val="7"/>
        </w:rPr>
      </w:pPr>
      <w:r>
        <w:rPr>
          <w:noProof/>
        </w:rPr>
        <w:drawing>
          <wp:anchor distT="0" distB="0" distL="0" distR="0" simplePos="0" relativeHeight="487632896" behindDoc="1" locked="0" layoutInCell="1" allowOverlap="1" wp14:anchorId="1F2B2C88" wp14:editId="565827F5">
            <wp:simplePos x="0" y="0"/>
            <wp:positionH relativeFrom="page">
              <wp:posOffset>685800</wp:posOffset>
            </wp:positionH>
            <wp:positionV relativeFrom="paragraph">
              <wp:posOffset>74580</wp:posOffset>
            </wp:positionV>
            <wp:extent cx="6327334" cy="713708"/>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14" cstate="print"/>
                    <a:stretch>
                      <a:fillRect/>
                    </a:stretch>
                  </pic:blipFill>
                  <pic:spPr>
                    <a:xfrm>
                      <a:off x="0" y="0"/>
                      <a:ext cx="6327334" cy="713708"/>
                    </a:xfrm>
                    <a:prstGeom prst="rect">
                      <a:avLst/>
                    </a:prstGeom>
                  </pic:spPr>
                </pic:pic>
              </a:graphicData>
            </a:graphic>
          </wp:anchor>
        </w:drawing>
      </w:r>
    </w:p>
    <w:p w14:paraId="0EEB8089" w14:textId="77777777" w:rsidR="00054C28" w:rsidRDefault="00054C28">
      <w:pPr>
        <w:rPr>
          <w:sz w:val="7"/>
        </w:rPr>
        <w:sectPr w:rsidR="00054C28">
          <w:pgSz w:w="12240" w:h="15840"/>
          <w:pgMar w:top="1580" w:right="860" w:bottom="280" w:left="140" w:header="768" w:footer="0" w:gutter="0"/>
          <w:cols w:space="720"/>
        </w:sectPr>
      </w:pPr>
    </w:p>
    <w:p w14:paraId="7BAEC55C" w14:textId="77777777" w:rsidR="00054C28" w:rsidRDefault="00D50A48">
      <w:pPr>
        <w:spacing w:before="298"/>
        <w:ind w:left="940"/>
        <w:rPr>
          <w:sz w:val="36"/>
        </w:rPr>
      </w:pPr>
      <w:r>
        <w:rPr>
          <w:color w:val="006480"/>
          <w:sz w:val="36"/>
        </w:rPr>
        <w:lastRenderedPageBreak/>
        <w:t>Student</w:t>
      </w:r>
      <w:r>
        <w:rPr>
          <w:color w:val="006480"/>
          <w:spacing w:val="-4"/>
          <w:sz w:val="36"/>
        </w:rPr>
        <w:t xml:space="preserve"> </w:t>
      </w:r>
      <w:r>
        <w:rPr>
          <w:color w:val="006480"/>
          <w:sz w:val="36"/>
        </w:rPr>
        <w:t>Population</w:t>
      </w:r>
      <w:r>
        <w:rPr>
          <w:color w:val="006480"/>
          <w:spacing w:val="-1"/>
          <w:sz w:val="36"/>
        </w:rPr>
        <w:t xml:space="preserve"> </w:t>
      </w:r>
      <w:r>
        <w:rPr>
          <w:color w:val="006480"/>
          <w:sz w:val="36"/>
        </w:rPr>
        <w:t xml:space="preserve">– </w:t>
      </w:r>
      <w:r>
        <w:rPr>
          <w:color w:val="006480"/>
          <w:spacing w:val="-4"/>
          <w:sz w:val="36"/>
        </w:rPr>
        <w:t>2023</w:t>
      </w:r>
    </w:p>
    <w:p w14:paraId="7AD65719" w14:textId="77777777" w:rsidR="00054C28" w:rsidRDefault="00D50A48">
      <w:pPr>
        <w:pStyle w:val="BodyText"/>
        <w:spacing w:before="10"/>
        <w:ind w:left="0"/>
        <w:rPr>
          <w:sz w:val="7"/>
        </w:rPr>
      </w:pPr>
      <w:r>
        <w:rPr>
          <w:noProof/>
        </w:rPr>
        <w:drawing>
          <wp:anchor distT="0" distB="0" distL="0" distR="0" simplePos="0" relativeHeight="487633408" behindDoc="1" locked="0" layoutInCell="1" allowOverlap="1" wp14:anchorId="0F01D7F2" wp14:editId="54C60EA4">
            <wp:simplePos x="0" y="0"/>
            <wp:positionH relativeFrom="page">
              <wp:posOffset>685800</wp:posOffset>
            </wp:positionH>
            <wp:positionV relativeFrom="paragraph">
              <wp:posOffset>76420</wp:posOffset>
            </wp:positionV>
            <wp:extent cx="6341223" cy="1226724"/>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15" cstate="print"/>
                    <a:stretch>
                      <a:fillRect/>
                    </a:stretch>
                  </pic:blipFill>
                  <pic:spPr>
                    <a:xfrm>
                      <a:off x="0" y="0"/>
                      <a:ext cx="6341223" cy="1226724"/>
                    </a:xfrm>
                    <a:prstGeom prst="rect">
                      <a:avLst/>
                    </a:prstGeom>
                  </pic:spPr>
                </pic:pic>
              </a:graphicData>
            </a:graphic>
          </wp:anchor>
        </w:drawing>
      </w:r>
    </w:p>
    <w:p w14:paraId="0BD863E1" w14:textId="77777777" w:rsidR="00054C28" w:rsidRDefault="00D50A48">
      <w:pPr>
        <w:spacing w:before="139"/>
        <w:ind w:left="940"/>
        <w:rPr>
          <w:sz w:val="36"/>
        </w:rPr>
      </w:pPr>
      <w:r>
        <w:rPr>
          <w:color w:val="006480"/>
          <w:sz w:val="36"/>
        </w:rPr>
        <w:t>Student</w:t>
      </w:r>
      <w:r>
        <w:rPr>
          <w:color w:val="006480"/>
          <w:spacing w:val="-4"/>
          <w:sz w:val="36"/>
        </w:rPr>
        <w:t xml:space="preserve"> </w:t>
      </w:r>
      <w:r>
        <w:rPr>
          <w:color w:val="006480"/>
          <w:sz w:val="36"/>
        </w:rPr>
        <w:t>Population</w:t>
      </w:r>
      <w:r>
        <w:rPr>
          <w:color w:val="006480"/>
          <w:spacing w:val="-1"/>
          <w:sz w:val="36"/>
        </w:rPr>
        <w:t xml:space="preserve"> </w:t>
      </w:r>
      <w:r>
        <w:rPr>
          <w:color w:val="006480"/>
          <w:sz w:val="36"/>
        </w:rPr>
        <w:t xml:space="preserve">– </w:t>
      </w:r>
      <w:r>
        <w:rPr>
          <w:color w:val="006480"/>
          <w:spacing w:val="-4"/>
          <w:sz w:val="36"/>
        </w:rPr>
        <w:t>2022</w:t>
      </w:r>
    </w:p>
    <w:p w14:paraId="077C63B7" w14:textId="77777777" w:rsidR="00054C28" w:rsidRDefault="00D50A48">
      <w:pPr>
        <w:pStyle w:val="BodyText"/>
        <w:spacing w:before="1"/>
        <w:ind w:left="0"/>
        <w:rPr>
          <w:sz w:val="9"/>
        </w:rPr>
      </w:pPr>
      <w:r>
        <w:rPr>
          <w:noProof/>
        </w:rPr>
        <w:drawing>
          <wp:anchor distT="0" distB="0" distL="0" distR="0" simplePos="0" relativeHeight="487633920" behindDoc="1" locked="0" layoutInCell="1" allowOverlap="1" wp14:anchorId="4D2C9E77" wp14:editId="43C822DB">
            <wp:simplePos x="0" y="0"/>
            <wp:positionH relativeFrom="page">
              <wp:posOffset>685800</wp:posOffset>
            </wp:positionH>
            <wp:positionV relativeFrom="paragraph">
              <wp:posOffset>86187</wp:posOffset>
            </wp:positionV>
            <wp:extent cx="6349962" cy="1262538"/>
            <wp:effectExtent l="0" t="0" r="0" b="0"/>
            <wp:wrapTopAndBottom/>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16" cstate="print"/>
                    <a:stretch>
                      <a:fillRect/>
                    </a:stretch>
                  </pic:blipFill>
                  <pic:spPr>
                    <a:xfrm>
                      <a:off x="0" y="0"/>
                      <a:ext cx="6349962" cy="1262538"/>
                    </a:xfrm>
                    <a:prstGeom prst="rect">
                      <a:avLst/>
                    </a:prstGeom>
                  </pic:spPr>
                </pic:pic>
              </a:graphicData>
            </a:graphic>
          </wp:anchor>
        </w:drawing>
      </w:r>
    </w:p>
    <w:p w14:paraId="4A0A2711" w14:textId="77777777" w:rsidR="00054C28" w:rsidRDefault="00D50A48">
      <w:pPr>
        <w:spacing w:before="137"/>
        <w:ind w:left="940"/>
        <w:rPr>
          <w:sz w:val="36"/>
        </w:rPr>
      </w:pPr>
      <w:r>
        <w:rPr>
          <w:color w:val="006480"/>
          <w:sz w:val="36"/>
        </w:rPr>
        <w:t>Student</w:t>
      </w:r>
      <w:r>
        <w:rPr>
          <w:color w:val="006480"/>
          <w:spacing w:val="-4"/>
          <w:sz w:val="36"/>
        </w:rPr>
        <w:t xml:space="preserve"> </w:t>
      </w:r>
      <w:r>
        <w:rPr>
          <w:color w:val="006480"/>
          <w:sz w:val="36"/>
        </w:rPr>
        <w:t>Population</w:t>
      </w:r>
      <w:r>
        <w:rPr>
          <w:color w:val="006480"/>
          <w:spacing w:val="-1"/>
          <w:sz w:val="36"/>
        </w:rPr>
        <w:t xml:space="preserve"> </w:t>
      </w:r>
      <w:r>
        <w:rPr>
          <w:color w:val="006480"/>
          <w:sz w:val="36"/>
        </w:rPr>
        <w:t xml:space="preserve">– </w:t>
      </w:r>
      <w:r>
        <w:rPr>
          <w:color w:val="006480"/>
          <w:spacing w:val="-4"/>
          <w:sz w:val="36"/>
        </w:rPr>
        <w:t>2021</w:t>
      </w:r>
    </w:p>
    <w:p w14:paraId="02898AE0" w14:textId="77777777" w:rsidR="00054C28" w:rsidRDefault="00D50A48">
      <w:pPr>
        <w:pStyle w:val="BodyText"/>
        <w:spacing w:before="11"/>
        <w:ind w:left="0"/>
        <w:rPr>
          <w:sz w:val="7"/>
        </w:rPr>
      </w:pPr>
      <w:r>
        <w:rPr>
          <w:noProof/>
        </w:rPr>
        <w:drawing>
          <wp:anchor distT="0" distB="0" distL="0" distR="0" simplePos="0" relativeHeight="487634432" behindDoc="1" locked="0" layoutInCell="1" allowOverlap="1" wp14:anchorId="6FEE0D6A" wp14:editId="1A857DE4">
            <wp:simplePos x="0" y="0"/>
            <wp:positionH relativeFrom="page">
              <wp:posOffset>685800</wp:posOffset>
            </wp:positionH>
            <wp:positionV relativeFrom="paragraph">
              <wp:posOffset>76485</wp:posOffset>
            </wp:positionV>
            <wp:extent cx="6369323" cy="1195006"/>
            <wp:effectExtent l="0" t="0" r="0" b="0"/>
            <wp:wrapTopAndBottom/>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17" cstate="print"/>
                    <a:stretch>
                      <a:fillRect/>
                    </a:stretch>
                  </pic:blipFill>
                  <pic:spPr>
                    <a:xfrm>
                      <a:off x="0" y="0"/>
                      <a:ext cx="6369323" cy="1195006"/>
                    </a:xfrm>
                    <a:prstGeom prst="rect">
                      <a:avLst/>
                    </a:prstGeom>
                  </pic:spPr>
                </pic:pic>
              </a:graphicData>
            </a:graphic>
          </wp:anchor>
        </w:drawing>
      </w:r>
    </w:p>
    <w:p w14:paraId="71A162BA" w14:textId="77777777" w:rsidR="00054C28" w:rsidRDefault="00054C28">
      <w:pPr>
        <w:rPr>
          <w:sz w:val="7"/>
        </w:rPr>
        <w:sectPr w:rsidR="00054C28">
          <w:pgSz w:w="12240" w:h="15840"/>
          <w:pgMar w:top="1580" w:right="860" w:bottom="280" w:left="140" w:header="768" w:footer="0" w:gutter="0"/>
          <w:cols w:space="720"/>
        </w:sectPr>
      </w:pPr>
    </w:p>
    <w:p w14:paraId="575571FB" w14:textId="77777777" w:rsidR="00054C28" w:rsidRDefault="00D50A48">
      <w:pPr>
        <w:spacing w:before="298"/>
        <w:ind w:left="940"/>
        <w:rPr>
          <w:sz w:val="36"/>
        </w:rPr>
      </w:pPr>
      <w:r>
        <w:rPr>
          <w:color w:val="006480"/>
          <w:sz w:val="36"/>
        </w:rPr>
        <w:lastRenderedPageBreak/>
        <w:t>Academic</w:t>
      </w:r>
      <w:r>
        <w:rPr>
          <w:color w:val="006480"/>
          <w:spacing w:val="-4"/>
          <w:sz w:val="36"/>
        </w:rPr>
        <w:t xml:space="preserve"> </w:t>
      </w:r>
      <w:r>
        <w:rPr>
          <w:color w:val="006480"/>
          <w:sz w:val="36"/>
        </w:rPr>
        <w:t>Performance –</w:t>
      </w:r>
      <w:r>
        <w:rPr>
          <w:color w:val="006480"/>
          <w:spacing w:val="1"/>
          <w:sz w:val="36"/>
        </w:rPr>
        <w:t xml:space="preserve"> </w:t>
      </w:r>
      <w:r>
        <w:rPr>
          <w:color w:val="006480"/>
          <w:spacing w:val="-4"/>
          <w:sz w:val="36"/>
        </w:rPr>
        <w:t>2023</w:t>
      </w:r>
    </w:p>
    <w:p w14:paraId="0402970F" w14:textId="77777777" w:rsidR="00054C28" w:rsidRDefault="00D50A48">
      <w:pPr>
        <w:pStyle w:val="BodyText"/>
        <w:spacing w:before="10"/>
        <w:ind w:left="0"/>
        <w:rPr>
          <w:sz w:val="7"/>
        </w:rPr>
      </w:pPr>
      <w:r>
        <w:rPr>
          <w:noProof/>
        </w:rPr>
        <w:drawing>
          <wp:anchor distT="0" distB="0" distL="0" distR="0" simplePos="0" relativeHeight="487634944" behindDoc="1" locked="0" layoutInCell="1" allowOverlap="1" wp14:anchorId="0E3B5A57" wp14:editId="16056C29">
            <wp:simplePos x="0" y="0"/>
            <wp:positionH relativeFrom="page">
              <wp:posOffset>685800</wp:posOffset>
            </wp:positionH>
            <wp:positionV relativeFrom="paragraph">
              <wp:posOffset>76420</wp:posOffset>
            </wp:positionV>
            <wp:extent cx="6390341" cy="2327910"/>
            <wp:effectExtent l="0" t="0" r="0" b="0"/>
            <wp:wrapTopAndBottom/>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18" cstate="print"/>
                    <a:stretch>
                      <a:fillRect/>
                    </a:stretch>
                  </pic:blipFill>
                  <pic:spPr>
                    <a:xfrm>
                      <a:off x="0" y="0"/>
                      <a:ext cx="6390341" cy="2327910"/>
                    </a:xfrm>
                    <a:prstGeom prst="rect">
                      <a:avLst/>
                    </a:prstGeom>
                  </pic:spPr>
                </pic:pic>
              </a:graphicData>
            </a:graphic>
          </wp:anchor>
        </w:drawing>
      </w:r>
    </w:p>
    <w:p w14:paraId="7269CB00" w14:textId="77777777" w:rsidR="00054C28" w:rsidRDefault="00D50A48">
      <w:pPr>
        <w:spacing w:before="126"/>
        <w:ind w:left="940"/>
        <w:rPr>
          <w:sz w:val="36"/>
        </w:rPr>
      </w:pPr>
      <w:r>
        <w:rPr>
          <w:color w:val="006480"/>
          <w:sz w:val="36"/>
        </w:rPr>
        <w:t>Academic</w:t>
      </w:r>
      <w:r>
        <w:rPr>
          <w:color w:val="006480"/>
          <w:spacing w:val="-4"/>
          <w:sz w:val="36"/>
        </w:rPr>
        <w:t xml:space="preserve"> </w:t>
      </w:r>
      <w:r>
        <w:rPr>
          <w:color w:val="006480"/>
          <w:sz w:val="36"/>
        </w:rPr>
        <w:t>Performance –</w:t>
      </w:r>
      <w:r>
        <w:rPr>
          <w:color w:val="006480"/>
          <w:spacing w:val="1"/>
          <w:sz w:val="36"/>
        </w:rPr>
        <w:t xml:space="preserve"> </w:t>
      </w:r>
      <w:r>
        <w:rPr>
          <w:color w:val="006480"/>
          <w:spacing w:val="-4"/>
          <w:sz w:val="36"/>
        </w:rPr>
        <w:t>2022</w:t>
      </w:r>
    </w:p>
    <w:p w14:paraId="5F9DB3D0" w14:textId="77777777" w:rsidR="00054C28" w:rsidRDefault="00D50A48">
      <w:pPr>
        <w:pStyle w:val="BodyText"/>
        <w:spacing w:before="5"/>
        <w:ind w:left="0"/>
        <w:rPr>
          <w:sz w:val="10"/>
        </w:rPr>
      </w:pPr>
      <w:r>
        <w:rPr>
          <w:noProof/>
        </w:rPr>
        <w:drawing>
          <wp:anchor distT="0" distB="0" distL="0" distR="0" simplePos="0" relativeHeight="487635456" behindDoc="1" locked="0" layoutInCell="1" allowOverlap="1" wp14:anchorId="69132F58" wp14:editId="200C23A1">
            <wp:simplePos x="0" y="0"/>
            <wp:positionH relativeFrom="page">
              <wp:posOffset>685800</wp:posOffset>
            </wp:positionH>
            <wp:positionV relativeFrom="paragraph">
              <wp:posOffset>96243</wp:posOffset>
            </wp:positionV>
            <wp:extent cx="6437843" cy="2352484"/>
            <wp:effectExtent l="0" t="0" r="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19" cstate="print"/>
                    <a:stretch>
                      <a:fillRect/>
                    </a:stretch>
                  </pic:blipFill>
                  <pic:spPr>
                    <a:xfrm>
                      <a:off x="0" y="0"/>
                      <a:ext cx="6437843" cy="2352484"/>
                    </a:xfrm>
                    <a:prstGeom prst="rect">
                      <a:avLst/>
                    </a:prstGeom>
                  </pic:spPr>
                </pic:pic>
              </a:graphicData>
            </a:graphic>
          </wp:anchor>
        </w:drawing>
      </w:r>
    </w:p>
    <w:p w14:paraId="4008134C" w14:textId="77777777" w:rsidR="00054C28" w:rsidRDefault="00D50A48">
      <w:pPr>
        <w:spacing w:before="104"/>
        <w:ind w:left="940"/>
        <w:rPr>
          <w:sz w:val="36"/>
        </w:rPr>
      </w:pPr>
      <w:r>
        <w:rPr>
          <w:color w:val="006480"/>
          <w:sz w:val="36"/>
        </w:rPr>
        <w:t>Academic</w:t>
      </w:r>
      <w:r>
        <w:rPr>
          <w:color w:val="006480"/>
          <w:spacing w:val="-4"/>
          <w:sz w:val="36"/>
        </w:rPr>
        <w:t xml:space="preserve"> </w:t>
      </w:r>
      <w:r>
        <w:rPr>
          <w:color w:val="006480"/>
          <w:sz w:val="36"/>
        </w:rPr>
        <w:t>Performance –</w:t>
      </w:r>
      <w:r>
        <w:rPr>
          <w:color w:val="006480"/>
          <w:spacing w:val="1"/>
          <w:sz w:val="36"/>
        </w:rPr>
        <w:t xml:space="preserve"> </w:t>
      </w:r>
      <w:r>
        <w:rPr>
          <w:color w:val="006480"/>
          <w:spacing w:val="-4"/>
          <w:sz w:val="36"/>
        </w:rPr>
        <w:t>2021</w:t>
      </w:r>
    </w:p>
    <w:p w14:paraId="10D91132" w14:textId="77777777" w:rsidR="00054C28" w:rsidRDefault="00D50A48">
      <w:pPr>
        <w:pStyle w:val="BodyText"/>
        <w:spacing w:before="121"/>
        <w:ind w:left="940"/>
      </w:pPr>
      <w:r>
        <w:t>No</w:t>
      </w:r>
      <w:r>
        <w:rPr>
          <w:spacing w:val="-1"/>
        </w:rPr>
        <w:t xml:space="preserve"> </w:t>
      </w:r>
      <w:r>
        <w:t>data</w:t>
      </w:r>
      <w:r>
        <w:rPr>
          <w:spacing w:val="-1"/>
        </w:rPr>
        <w:t xml:space="preserve"> </w:t>
      </w:r>
      <w:r>
        <w:rPr>
          <w:spacing w:val="-2"/>
        </w:rPr>
        <w:t>available</w:t>
      </w:r>
    </w:p>
    <w:p w14:paraId="727562AF" w14:textId="77777777" w:rsidR="00054C28" w:rsidRDefault="00054C28">
      <w:pPr>
        <w:sectPr w:rsidR="00054C28">
          <w:pgSz w:w="12240" w:h="15840"/>
          <w:pgMar w:top="1580" w:right="860" w:bottom="280" w:left="140" w:header="768" w:footer="0" w:gutter="0"/>
          <w:cols w:space="720"/>
        </w:sectPr>
      </w:pPr>
    </w:p>
    <w:p w14:paraId="1C57C445" w14:textId="77777777" w:rsidR="00054C28" w:rsidRDefault="00D50A48">
      <w:pPr>
        <w:spacing w:before="298"/>
        <w:ind w:left="940"/>
        <w:rPr>
          <w:sz w:val="36"/>
        </w:rPr>
      </w:pPr>
      <w:r>
        <w:rPr>
          <w:color w:val="006480"/>
          <w:sz w:val="36"/>
        </w:rPr>
        <w:lastRenderedPageBreak/>
        <w:t>Academic</w:t>
      </w:r>
      <w:r>
        <w:rPr>
          <w:color w:val="006480"/>
          <w:spacing w:val="-1"/>
          <w:sz w:val="36"/>
        </w:rPr>
        <w:t xml:space="preserve"> </w:t>
      </w:r>
      <w:r>
        <w:rPr>
          <w:color w:val="006480"/>
          <w:sz w:val="36"/>
        </w:rPr>
        <w:t xml:space="preserve">Engagement – </w:t>
      </w:r>
      <w:r>
        <w:rPr>
          <w:color w:val="006480"/>
          <w:spacing w:val="-4"/>
          <w:sz w:val="36"/>
        </w:rPr>
        <w:t>2023</w:t>
      </w:r>
    </w:p>
    <w:p w14:paraId="6E1145BC" w14:textId="77777777" w:rsidR="00054C28" w:rsidRDefault="00D50A48">
      <w:pPr>
        <w:pStyle w:val="BodyText"/>
        <w:spacing w:before="10"/>
        <w:ind w:left="0"/>
        <w:rPr>
          <w:sz w:val="7"/>
        </w:rPr>
      </w:pPr>
      <w:r>
        <w:rPr>
          <w:noProof/>
        </w:rPr>
        <w:drawing>
          <wp:anchor distT="0" distB="0" distL="0" distR="0" simplePos="0" relativeHeight="487635968" behindDoc="1" locked="0" layoutInCell="1" allowOverlap="1" wp14:anchorId="0CBF971B" wp14:editId="2D14A274">
            <wp:simplePos x="0" y="0"/>
            <wp:positionH relativeFrom="page">
              <wp:posOffset>685800</wp:posOffset>
            </wp:positionH>
            <wp:positionV relativeFrom="paragraph">
              <wp:posOffset>76420</wp:posOffset>
            </wp:positionV>
            <wp:extent cx="6367885" cy="2641282"/>
            <wp:effectExtent l="0" t="0" r="0" b="0"/>
            <wp:wrapTopAndBottom/>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20" cstate="print"/>
                    <a:stretch>
                      <a:fillRect/>
                    </a:stretch>
                  </pic:blipFill>
                  <pic:spPr>
                    <a:xfrm>
                      <a:off x="0" y="0"/>
                      <a:ext cx="6367885" cy="2641282"/>
                    </a:xfrm>
                    <a:prstGeom prst="rect">
                      <a:avLst/>
                    </a:prstGeom>
                  </pic:spPr>
                </pic:pic>
              </a:graphicData>
            </a:graphic>
          </wp:anchor>
        </w:drawing>
      </w:r>
    </w:p>
    <w:p w14:paraId="27AD1FC1" w14:textId="77777777" w:rsidR="00054C28" w:rsidRDefault="00D50A48">
      <w:pPr>
        <w:spacing w:before="141"/>
        <w:ind w:left="940"/>
        <w:rPr>
          <w:sz w:val="36"/>
        </w:rPr>
      </w:pPr>
      <w:r>
        <w:rPr>
          <w:color w:val="006480"/>
          <w:sz w:val="36"/>
        </w:rPr>
        <w:t>Academic</w:t>
      </w:r>
      <w:r>
        <w:rPr>
          <w:color w:val="006480"/>
          <w:spacing w:val="-2"/>
          <w:sz w:val="36"/>
        </w:rPr>
        <w:t xml:space="preserve"> </w:t>
      </w:r>
      <w:r>
        <w:rPr>
          <w:color w:val="006480"/>
          <w:sz w:val="36"/>
        </w:rPr>
        <w:t>Engagement</w:t>
      </w:r>
      <w:r>
        <w:rPr>
          <w:color w:val="006480"/>
          <w:spacing w:val="1"/>
          <w:sz w:val="36"/>
        </w:rPr>
        <w:t xml:space="preserve"> </w:t>
      </w:r>
      <w:r>
        <w:rPr>
          <w:color w:val="006480"/>
          <w:sz w:val="36"/>
        </w:rPr>
        <w:t xml:space="preserve">– </w:t>
      </w:r>
      <w:r>
        <w:rPr>
          <w:color w:val="006480"/>
          <w:spacing w:val="-4"/>
          <w:sz w:val="36"/>
        </w:rPr>
        <w:t>2022</w:t>
      </w:r>
    </w:p>
    <w:p w14:paraId="37A7FCAA" w14:textId="77777777" w:rsidR="00054C28" w:rsidRDefault="00D50A48">
      <w:pPr>
        <w:pStyle w:val="BodyText"/>
        <w:spacing w:before="4"/>
        <w:ind w:left="0"/>
        <w:rPr>
          <w:sz w:val="9"/>
        </w:rPr>
      </w:pPr>
      <w:r>
        <w:rPr>
          <w:noProof/>
        </w:rPr>
        <w:drawing>
          <wp:anchor distT="0" distB="0" distL="0" distR="0" simplePos="0" relativeHeight="487636480" behindDoc="1" locked="0" layoutInCell="1" allowOverlap="1" wp14:anchorId="0BA90619" wp14:editId="6E5BAB45">
            <wp:simplePos x="0" y="0"/>
            <wp:positionH relativeFrom="page">
              <wp:posOffset>685800</wp:posOffset>
            </wp:positionH>
            <wp:positionV relativeFrom="paragraph">
              <wp:posOffset>87756</wp:posOffset>
            </wp:positionV>
            <wp:extent cx="6419087" cy="2485644"/>
            <wp:effectExtent l="0" t="0" r="0" b="0"/>
            <wp:wrapTopAndBottom/>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21" cstate="print"/>
                    <a:stretch>
                      <a:fillRect/>
                    </a:stretch>
                  </pic:blipFill>
                  <pic:spPr>
                    <a:xfrm>
                      <a:off x="0" y="0"/>
                      <a:ext cx="6419087" cy="2485644"/>
                    </a:xfrm>
                    <a:prstGeom prst="rect">
                      <a:avLst/>
                    </a:prstGeom>
                  </pic:spPr>
                </pic:pic>
              </a:graphicData>
            </a:graphic>
          </wp:anchor>
        </w:drawing>
      </w:r>
    </w:p>
    <w:p w14:paraId="4294DF86" w14:textId="77777777" w:rsidR="00054C28" w:rsidRDefault="00D50A48">
      <w:pPr>
        <w:spacing w:before="120"/>
        <w:ind w:left="940"/>
        <w:rPr>
          <w:sz w:val="36"/>
        </w:rPr>
      </w:pPr>
      <w:r>
        <w:rPr>
          <w:color w:val="006480"/>
          <w:sz w:val="36"/>
        </w:rPr>
        <w:t>Academic</w:t>
      </w:r>
      <w:r>
        <w:rPr>
          <w:color w:val="006480"/>
          <w:spacing w:val="-2"/>
          <w:sz w:val="36"/>
        </w:rPr>
        <w:t xml:space="preserve"> </w:t>
      </w:r>
      <w:r>
        <w:rPr>
          <w:color w:val="006480"/>
          <w:sz w:val="36"/>
        </w:rPr>
        <w:t>Engagement</w:t>
      </w:r>
      <w:r>
        <w:rPr>
          <w:color w:val="006480"/>
          <w:spacing w:val="1"/>
          <w:sz w:val="36"/>
        </w:rPr>
        <w:t xml:space="preserve"> </w:t>
      </w:r>
      <w:r>
        <w:rPr>
          <w:color w:val="006480"/>
          <w:sz w:val="36"/>
        </w:rPr>
        <w:t xml:space="preserve">– </w:t>
      </w:r>
      <w:r>
        <w:rPr>
          <w:color w:val="006480"/>
          <w:spacing w:val="-4"/>
          <w:sz w:val="36"/>
        </w:rPr>
        <w:t>2021</w:t>
      </w:r>
    </w:p>
    <w:p w14:paraId="644FE262" w14:textId="77777777" w:rsidR="00054C28" w:rsidRDefault="00D50A48">
      <w:pPr>
        <w:pStyle w:val="BodyText"/>
        <w:spacing w:before="119"/>
        <w:ind w:left="940"/>
      </w:pPr>
      <w:r>
        <w:t>No</w:t>
      </w:r>
      <w:r>
        <w:rPr>
          <w:spacing w:val="-1"/>
        </w:rPr>
        <w:t xml:space="preserve"> </w:t>
      </w:r>
      <w:r>
        <w:t>data</w:t>
      </w:r>
      <w:r>
        <w:rPr>
          <w:spacing w:val="-1"/>
        </w:rPr>
        <w:t xml:space="preserve"> </w:t>
      </w:r>
      <w:r>
        <w:rPr>
          <w:spacing w:val="-2"/>
        </w:rPr>
        <w:t>available</w:t>
      </w:r>
    </w:p>
    <w:p w14:paraId="67ACA71C" w14:textId="77777777" w:rsidR="00054C28" w:rsidRDefault="00054C28">
      <w:pPr>
        <w:sectPr w:rsidR="00054C28">
          <w:pgSz w:w="12240" w:h="15840"/>
          <w:pgMar w:top="1580" w:right="860" w:bottom="280" w:left="140" w:header="768" w:footer="0" w:gutter="0"/>
          <w:cols w:space="720"/>
        </w:sectPr>
      </w:pPr>
    </w:p>
    <w:p w14:paraId="6593D162" w14:textId="77777777" w:rsidR="00054C28" w:rsidRDefault="00D50A48">
      <w:pPr>
        <w:spacing w:before="298"/>
        <w:ind w:left="940"/>
        <w:rPr>
          <w:sz w:val="36"/>
        </w:rPr>
      </w:pPr>
      <w:r>
        <w:rPr>
          <w:color w:val="006480"/>
          <w:sz w:val="36"/>
        </w:rPr>
        <w:lastRenderedPageBreak/>
        <w:t>Conditons</w:t>
      </w:r>
      <w:r>
        <w:rPr>
          <w:color w:val="006480"/>
          <w:spacing w:val="-4"/>
          <w:sz w:val="36"/>
        </w:rPr>
        <w:t xml:space="preserve"> </w:t>
      </w:r>
      <w:r>
        <w:rPr>
          <w:color w:val="006480"/>
          <w:sz w:val="36"/>
        </w:rPr>
        <w:t>and</w:t>
      </w:r>
      <w:r>
        <w:rPr>
          <w:color w:val="006480"/>
          <w:spacing w:val="-3"/>
          <w:sz w:val="36"/>
        </w:rPr>
        <w:t xml:space="preserve"> </w:t>
      </w:r>
      <w:r>
        <w:rPr>
          <w:color w:val="006480"/>
          <w:sz w:val="36"/>
        </w:rPr>
        <w:t>Climate</w:t>
      </w:r>
      <w:r>
        <w:rPr>
          <w:color w:val="006480"/>
          <w:spacing w:val="-1"/>
          <w:sz w:val="36"/>
        </w:rPr>
        <w:t xml:space="preserve"> </w:t>
      </w:r>
      <w:r>
        <w:rPr>
          <w:color w:val="006480"/>
          <w:sz w:val="36"/>
        </w:rPr>
        <w:t>–</w:t>
      </w:r>
      <w:r>
        <w:rPr>
          <w:color w:val="006480"/>
          <w:spacing w:val="-3"/>
          <w:sz w:val="36"/>
        </w:rPr>
        <w:t xml:space="preserve"> </w:t>
      </w:r>
      <w:r>
        <w:rPr>
          <w:color w:val="006480"/>
          <w:spacing w:val="-4"/>
          <w:sz w:val="36"/>
        </w:rPr>
        <w:t>2023</w:t>
      </w:r>
    </w:p>
    <w:p w14:paraId="72D4923C" w14:textId="77777777" w:rsidR="00054C28" w:rsidRDefault="00D50A48">
      <w:pPr>
        <w:pStyle w:val="BodyText"/>
        <w:spacing w:before="7"/>
        <w:ind w:left="0"/>
        <w:rPr>
          <w:sz w:val="11"/>
        </w:rPr>
      </w:pPr>
      <w:r>
        <w:rPr>
          <w:noProof/>
        </w:rPr>
        <w:drawing>
          <wp:anchor distT="0" distB="0" distL="0" distR="0" simplePos="0" relativeHeight="487636992" behindDoc="1" locked="0" layoutInCell="1" allowOverlap="1" wp14:anchorId="4DC66D20" wp14:editId="50555697">
            <wp:simplePos x="0" y="0"/>
            <wp:positionH relativeFrom="page">
              <wp:posOffset>685800</wp:posOffset>
            </wp:positionH>
            <wp:positionV relativeFrom="paragraph">
              <wp:posOffset>105407</wp:posOffset>
            </wp:positionV>
            <wp:extent cx="6414836" cy="2742438"/>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22" cstate="print"/>
                    <a:stretch>
                      <a:fillRect/>
                    </a:stretch>
                  </pic:blipFill>
                  <pic:spPr>
                    <a:xfrm>
                      <a:off x="0" y="0"/>
                      <a:ext cx="6414836" cy="2742438"/>
                    </a:xfrm>
                    <a:prstGeom prst="rect">
                      <a:avLst/>
                    </a:prstGeom>
                  </pic:spPr>
                </pic:pic>
              </a:graphicData>
            </a:graphic>
          </wp:anchor>
        </w:drawing>
      </w:r>
    </w:p>
    <w:p w14:paraId="5FFB0EBE" w14:textId="77777777" w:rsidR="00054C28" w:rsidRDefault="00D50A48">
      <w:pPr>
        <w:spacing w:before="112"/>
        <w:ind w:left="940"/>
        <w:rPr>
          <w:sz w:val="36"/>
        </w:rPr>
      </w:pPr>
      <w:r>
        <w:rPr>
          <w:color w:val="006480"/>
          <w:sz w:val="36"/>
        </w:rPr>
        <w:t>Conditons</w:t>
      </w:r>
      <w:r>
        <w:rPr>
          <w:color w:val="006480"/>
          <w:spacing w:val="-4"/>
          <w:sz w:val="36"/>
        </w:rPr>
        <w:t xml:space="preserve"> </w:t>
      </w:r>
      <w:r>
        <w:rPr>
          <w:color w:val="006480"/>
          <w:sz w:val="36"/>
        </w:rPr>
        <w:t>and</w:t>
      </w:r>
      <w:r>
        <w:rPr>
          <w:color w:val="006480"/>
          <w:spacing w:val="-3"/>
          <w:sz w:val="36"/>
        </w:rPr>
        <w:t xml:space="preserve"> </w:t>
      </w:r>
      <w:r>
        <w:rPr>
          <w:color w:val="006480"/>
          <w:sz w:val="36"/>
        </w:rPr>
        <w:t>Climate</w:t>
      </w:r>
      <w:r>
        <w:rPr>
          <w:color w:val="006480"/>
          <w:spacing w:val="-1"/>
          <w:sz w:val="36"/>
        </w:rPr>
        <w:t xml:space="preserve"> </w:t>
      </w:r>
      <w:r>
        <w:rPr>
          <w:color w:val="006480"/>
          <w:sz w:val="36"/>
        </w:rPr>
        <w:t>–</w:t>
      </w:r>
      <w:r>
        <w:rPr>
          <w:color w:val="006480"/>
          <w:spacing w:val="-3"/>
          <w:sz w:val="36"/>
        </w:rPr>
        <w:t xml:space="preserve"> </w:t>
      </w:r>
      <w:r>
        <w:rPr>
          <w:color w:val="006480"/>
          <w:spacing w:val="-4"/>
          <w:sz w:val="36"/>
        </w:rPr>
        <w:t>2022</w:t>
      </w:r>
    </w:p>
    <w:p w14:paraId="3D716E1C" w14:textId="77777777" w:rsidR="00054C28" w:rsidRDefault="00D50A48">
      <w:pPr>
        <w:pStyle w:val="BodyText"/>
        <w:spacing w:before="9"/>
        <w:ind w:left="0"/>
        <w:rPr>
          <w:sz w:val="7"/>
        </w:rPr>
      </w:pPr>
      <w:r>
        <w:rPr>
          <w:noProof/>
        </w:rPr>
        <w:drawing>
          <wp:anchor distT="0" distB="0" distL="0" distR="0" simplePos="0" relativeHeight="487637504" behindDoc="1" locked="0" layoutInCell="1" allowOverlap="1" wp14:anchorId="74E7C342" wp14:editId="7A3AA419">
            <wp:simplePos x="0" y="0"/>
            <wp:positionH relativeFrom="page">
              <wp:posOffset>685800</wp:posOffset>
            </wp:positionH>
            <wp:positionV relativeFrom="paragraph">
              <wp:posOffset>75245</wp:posOffset>
            </wp:positionV>
            <wp:extent cx="6396604" cy="2420302"/>
            <wp:effectExtent l="0" t="0" r="0" b="0"/>
            <wp:wrapTopAndBottom/>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23" cstate="print"/>
                    <a:stretch>
                      <a:fillRect/>
                    </a:stretch>
                  </pic:blipFill>
                  <pic:spPr>
                    <a:xfrm>
                      <a:off x="0" y="0"/>
                      <a:ext cx="6396604" cy="2420302"/>
                    </a:xfrm>
                    <a:prstGeom prst="rect">
                      <a:avLst/>
                    </a:prstGeom>
                  </pic:spPr>
                </pic:pic>
              </a:graphicData>
            </a:graphic>
          </wp:anchor>
        </w:drawing>
      </w:r>
    </w:p>
    <w:p w14:paraId="4399EEE7" w14:textId="77777777" w:rsidR="00054C28" w:rsidRDefault="00D50A48">
      <w:pPr>
        <w:spacing w:before="124"/>
        <w:ind w:left="940"/>
        <w:rPr>
          <w:sz w:val="36"/>
        </w:rPr>
      </w:pPr>
      <w:r>
        <w:rPr>
          <w:color w:val="006480"/>
          <w:sz w:val="36"/>
        </w:rPr>
        <w:t>Conditons</w:t>
      </w:r>
      <w:r>
        <w:rPr>
          <w:color w:val="006480"/>
          <w:spacing w:val="-4"/>
          <w:sz w:val="36"/>
        </w:rPr>
        <w:t xml:space="preserve"> </w:t>
      </w:r>
      <w:r>
        <w:rPr>
          <w:color w:val="006480"/>
          <w:sz w:val="36"/>
        </w:rPr>
        <w:t>and</w:t>
      </w:r>
      <w:r>
        <w:rPr>
          <w:color w:val="006480"/>
          <w:spacing w:val="-3"/>
          <w:sz w:val="36"/>
        </w:rPr>
        <w:t xml:space="preserve"> </w:t>
      </w:r>
      <w:r>
        <w:rPr>
          <w:color w:val="006480"/>
          <w:sz w:val="36"/>
        </w:rPr>
        <w:t>Climate</w:t>
      </w:r>
      <w:r>
        <w:rPr>
          <w:color w:val="006480"/>
          <w:spacing w:val="-1"/>
          <w:sz w:val="36"/>
        </w:rPr>
        <w:t xml:space="preserve"> </w:t>
      </w:r>
      <w:r>
        <w:rPr>
          <w:color w:val="006480"/>
          <w:sz w:val="36"/>
        </w:rPr>
        <w:t>–</w:t>
      </w:r>
      <w:r>
        <w:rPr>
          <w:color w:val="006480"/>
          <w:spacing w:val="-3"/>
          <w:sz w:val="36"/>
        </w:rPr>
        <w:t xml:space="preserve"> </w:t>
      </w:r>
      <w:r>
        <w:rPr>
          <w:color w:val="006480"/>
          <w:spacing w:val="-4"/>
          <w:sz w:val="36"/>
        </w:rPr>
        <w:t>2021</w:t>
      </w:r>
    </w:p>
    <w:p w14:paraId="036EFFBE" w14:textId="77777777" w:rsidR="00054C28" w:rsidRDefault="00D50A48">
      <w:pPr>
        <w:pStyle w:val="BodyText"/>
        <w:spacing w:before="119"/>
        <w:ind w:left="940"/>
      </w:pPr>
      <w:r>
        <w:t>No</w:t>
      </w:r>
      <w:r>
        <w:rPr>
          <w:spacing w:val="-1"/>
        </w:rPr>
        <w:t xml:space="preserve"> </w:t>
      </w:r>
      <w:r>
        <w:t>data</w:t>
      </w:r>
      <w:r>
        <w:rPr>
          <w:spacing w:val="-1"/>
        </w:rPr>
        <w:t xml:space="preserve"> </w:t>
      </w:r>
      <w:r>
        <w:rPr>
          <w:spacing w:val="-2"/>
        </w:rPr>
        <w:t>available</w:t>
      </w:r>
    </w:p>
    <w:p w14:paraId="5455DE1C" w14:textId="77777777" w:rsidR="00054C28" w:rsidRDefault="00054C28">
      <w:pPr>
        <w:sectPr w:rsidR="00054C28">
          <w:pgSz w:w="12240" w:h="15840"/>
          <w:pgMar w:top="1580" w:right="860" w:bottom="280" w:left="140" w:header="768" w:footer="0" w:gutter="0"/>
          <w:cols w:space="720"/>
        </w:sectPr>
      </w:pPr>
    </w:p>
    <w:p w14:paraId="7D36B9F3" w14:textId="77777777" w:rsidR="00054C28" w:rsidRDefault="00054C28">
      <w:pPr>
        <w:pStyle w:val="BodyText"/>
        <w:spacing w:before="53" w:after="1"/>
        <w:ind w:left="0"/>
        <w:rPr>
          <w:sz w:val="20"/>
        </w:rPr>
      </w:pPr>
    </w:p>
    <w:p w14:paraId="3788A10E" w14:textId="77777777" w:rsidR="00054C28" w:rsidRDefault="00D50A48">
      <w:pPr>
        <w:pStyle w:val="BodyText"/>
        <w:ind w:left="911"/>
        <w:rPr>
          <w:sz w:val="20"/>
        </w:rPr>
      </w:pPr>
      <w:r>
        <w:rPr>
          <w:noProof/>
          <w:sz w:val="20"/>
        </w:rPr>
        <mc:AlternateContent>
          <mc:Choice Requires="wpg">
            <w:drawing>
              <wp:inline distT="0" distB="0" distL="0" distR="0" wp14:anchorId="36B64D4A" wp14:editId="0ABFF39E">
                <wp:extent cx="6438900" cy="577850"/>
                <wp:effectExtent l="0" t="0" r="0" b="3175"/>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228" name="Graphic 228"/>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229" name="Textbox 229"/>
                        <wps:cNvSpPr txBox="1"/>
                        <wps:spPr>
                          <a:xfrm>
                            <a:off x="0" y="56388"/>
                            <a:ext cx="6438900" cy="464820"/>
                          </a:xfrm>
                          <a:prstGeom prst="rect">
                            <a:avLst/>
                          </a:prstGeom>
                        </wps:spPr>
                        <wps:txbx>
                          <w:txbxContent>
                            <w:p w14:paraId="6C9607A2" w14:textId="77777777" w:rsidR="00054C28" w:rsidRDefault="00D50A48">
                              <w:pPr>
                                <w:spacing w:before="120"/>
                                <w:ind w:left="209"/>
                                <w:rPr>
                                  <w:sz w:val="40"/>
                                </w:rPr>
                              </w:pPr>
                              <w:r>
                                <w:rPr>
                                  <w:color w:val="FFFFFF"/>
                                  <w:sz w:val="40"/>
                                </w:rPr>
                                <w:t>Suspension/Expulsion</w:t>
                              </w:r>
                              <w:r>
                                <w:rPr>
                                  <w:color w:val="FFFFFF"/>
                                  <w:spacing w:val="-19"/>
                                  <w:sz w:val="40"/>
                                </w:rPr>
                                <w:t xml:space="preserve"> </w:t>
                              </w:r>
                              <w:r>
                                <w:rPr>
                                  <w:color w:val="FFFFFF"/>
                                  <w:spacing w:val="-4"/>
                                  <w:sz w:val="40"/>
                                </w:rPr>
                                <w:t>Data</w:t>
                              </w:r>
                            </w:p>
                          </w:txbxContent>
                        </wps:txbx>
                        <wps:bodyPr wrap="square" lIns="0" tIns="0" rIns="0" bIns="0" rtlCol="0">
                          <a:noAutofit/>
                        </wps:bodyPr>
                      </wps:wsp>
                    </wpg:wgp>
                  </a:graphicData>
                </a:graphic>
              </wp:inline>
            </w:drawing>
          </mc:Choice>
          <mc:Fallback>
            <w:pict>
              <v:group w14:anchorId="36B64D4A" id="Group 227" o:spid="_x0000_s1179"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lCz5gIAAFMIAAAOAAAAZHJzL2Uyb0RvYy54bWy8VttunDAQfa/Uf7D83sCSvaKwUZs0q0pR&#13;&#10;Gilb9dkYc1EBu7Z3IX/fscEs2bRJmlR9Ycd4PMycc2a8Z+dtVaI9k6rgdYQnJz5GrKY8Keoswt+2&#13;&#10;Vx+WGClN6oSUvGYRvmcKn6/fvztrRMgCnvMyYRJBkFqFjYhwrrUIPU/RnFVEnXDBathMuayIhqXM&#13;&#10;vESSBqJXpRf4/txruEyE5JQpBW8vu028tvHTlFH9NU0V06iMMOSm7VPaZ2ye3vqMhJkkIi9onwZ5&#13;&#10;RRYVKWr46BDqkmiCdrJ4FKoqqOSKp/qE8srjaVpQZmuAaib+UTUbyXfC1pKFTSYGmADaI5xeHZbe&#13;&#10;7DdS3Ilb2WUP5jWnPxTg4jUiC8f7Zp0dnNtUVuYQFIFai+j9gChrNaLwcj49Xa58AJ7C3myxWM56&#13;&#10;yGkOvDw6RvPPTx/0SNh91iY3JNMIUI86AKTeBtBdTgSzuCsDwK1ERRLhIAAt16QCFW96wZhXgJT5&#13;&#10;PPgZFPuV6gF9A0ZDqSSkO6U3jFu0yf5a6U61ibNI7iza1s6UoH2j+tKqXmMEqpcYgerjTvWCaHPO&#13;&#10;UGhM1Izoyge2zHbF92zLraM2nBlW59M5Ro5wyPXgU9ZjX+B+5OX23K+w8Tqf2fx0aeGEaG7f/T7w&#13;&#10;CyaB/yLHxWK2mpti/xhxXAnI86/cn0/jQfRnqxt72y4ZZU1LrlhXiOHKVjTwB35jhSheFslVUZaG&#13;&#10;MCWz+KKUaE/MAPTn06ULPXKDZlJhJ1ljxTy5B803IPIIq587IhlG5ZcausqMUGdIZ8TOkLq84HbQ&#13;&#10;Wq1IpbftdyIFEmBGWMNUuOGuuUjopAz5G4fO15ys+ced5mlhdG5z6zLqF9DoXcv9h45fuY7fQu4x&#13;&#10;b1EQrI46Hun2E4emmLj3T/b+IHIS/nZGToGhwFHkpodBx/R/j6PpbHvZHAHYjYgjMnUbt3Z8zaYu&#13;&#10;wX/E7wtYslMabi6r1/6WNVfjeG1ZPfwXWP8CAAD//wMAUEsDBBQABgAIAAAAIQBEfSP03wAAAAoB&#13;&#10;AAAPAAAAZHJzL2Rvd25yZXYueG1sTI9La8MwEITvhf4HsYXeGkl90TiWQ0gfpxBoUgi9beyNbWJJ&#13;&#10;xlJs599300t7GRiGnZ0vnY+2ET11ofbOgJ4oEORyX9SuNPC1fb97AREiugIb78jAmQLMs+urFJPC&#13;&#10;D+6T+k0sBZe4kKCBKsY2kTLkFVkME9+S4+zgO4uRbVfKosOBy20j75V6lhZrxx8qbGlZUX7cnKyB&#13;&#10;jwGHxYN+61fHw/L8vX1a71aajLm9GV9nLIsZiEhj/LuACwPvh4yH7f3JFUE0Bpgm/uolU/qR/d7A&#13;&#10;VCuQWSr/I2Q/AAAA//8DAFBLAQItABQABgAIAAAAIQC2gziS/gAAAOEBAAATAAAAAAAAAAAAAAAA&#13;&#10;AAAAAABbQ29udGVudF9UeXBlc10ueG1sUEsBAi0AFAAGAAgAAAAhADj9If/WAAAAlAEAAAsAAAAA&#13;&#10;AAAAAAAAAAAALwEAAF9yZWxzLy5yZWxzUEsBAi0AFAAGAAgAAAAhAAKuULPmAgAAUwgAAA4AAAAA&#13;&#10;AAAAAAAAAAAALgIAAGRycy9lMm9Eb2MueG1sUEsBAi0AFAAGAAgAAAAhAER9I/TfAAAACgEAAA8A&#13;&#10;AAAAAAAAAAAAAAAAQAUAAGRycy9kb3ducmV2LnhtbFBLBQYAAAAABAAEAPMAAABMBgAAAAA=&#13;&#10;">
                <v:shape id="Graphic 228" o:spid="_x0000_s1180"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4yAAAAOEAAAAPAAAAZHJzL2Rvd25yZXYueG1sRI/BasJA&#13;&#10;EIbvBd9hGcFb3RhpK9FVxCJ46KG1gtcxOybB7OyS3cb49p1DoZeBn+H/Zr7VZnCt6qmLjWcDs2kG&#13;&#10;irj0tuHKwOl7/7wAFROyxdYzGXhQhM169LTCwvo7f1F/TJUSCMcCDdQphULrWNbkME59IJbd1XcO&#13;&#10;k8Su0rbDu8Bdq/Mse9UOG5YLNQba1VTejj/OQP+5mFO43F5Kex7SW4tNOHzsjJmMh/eljO0SVKIh&#13;&#10;/Tf+EAdrIM/lZTESG9DrXwAAAP//AwBQSwECLQAUAAYACAAAACEA2+H2y+4AAACFAQAAEwAAAAAA&#13;&#10;AAAAAAAAAAAAAAAAW0NvbnRlbnRfVHlwZXNdLnhtbFBLAQItABQABgAIAAAAIQBa9CxbvwAAABUB&#13;&#10;AAALAAAAAAAAAAAAAAAAAB8BAABfcmVscy8ucmVsc1BLAQItABQABgAIAAAAIQB/+sV4yAAAAOEA&#13;&#10;AAAPAAAAAAAAAAAAAAAAAAcCAABkcnMvZG93bnJldi54bWxQSwUGAAAAAAMAAwC3AAAA/AIAAAAA&#13;&#10;" path="m6438646,l,,,56388,,521208r,56388l6438646,577596r,-56388l6438646,56388r,-56388xe" fillcolor="#006480" stroked="f">
                  <v:path arrowok="t"/>
                </v:shape>
                <v:shape id="Textbox 229" o:spid="_x0000_s1181"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pSmyAAAAOEAAAAPAAAAZHJzL2Rvd25yZXYueG1sRI9Ba8JA&#13;&#10;FITvBf/D8gre6qY5SI2uIlVBKJTGePD4mn0mi9m3Mbtq+u+7guBlYBjmG2a26G0jrtR541jB+ygB&#13;&#10;QVw6bbhSsC82bx8gfEDW2DgmBX/kYTEfvMww0+7GOV13oRIRwj5DBXUIbSalL2uy6EeuJY7Z0XUW&#13;&#10;Q7RdJXWHtwi3jUyTZCwtGo4LNbb0WVN52l2sguWB87U5f//+5MfcFMUk4a/xSanha7+aRllOQQTq&#13;&#10;w7PxQGy1gjSdwP1RfANy/g8AAP//AwBQSwECLQAUAAYACAAAACEA2+H2y+4AAACFAQAAEwAAAAAA&#13;&#10;AAAAAAAAAAAAAAAAW0NvbnRlbnRfVHlwZXNdLnhtbFBLAQItABQABgAIAAAAIQBa9CxbvwAAABUB&#13;&#10;AAALAAAAAAAAAAAAAAAAAB8BAABfcmVscy8ucmVsc1BLAQItABQABgAIAAAAIQCCNpSmyAAAAOEA&#13;&#10;AAAPAAAAAAAAAAAAAAAAAAcCAABkcnMvZG93bnJldi54bWxQSwUGAAAAAAMAAwC3AAAA/AIAAAAA&#13;&#10;" filled="f" stroked="f">
                  <v:textbox inset="0,0,0,0">
                    <w:txbxContent>
                      <w:p w14:paraId="6C9607A2" w14:textId="77777777" w:rsidR="00054C28" w:rsidRDefault="00D50A48">
                        <w:pPr>
                          <w:spacing w:before="120"/>
                          <w:ind w:left="209"/>
                          <w:rPr>
                            <w:sz w:val="40"/>
                          </w:rPr>
                        </w:pPr>
                        <w:r>
                          <w:rPr>
                            <w:color w:val="FFFFFF"/>
                            <w:sz w:val="40"/>
                          </w:rPr>
                          <w:t>Suspension/Expulsion</w:t>
                        </w:r>
                        <w:r>
                          <w:rPr>
                            <w:color w:val="FFFFFF"/>
                            <w:spacing w:val="-19"/>
                            <w:sz w:val="40"/>
                          </w:rPr>
                          <w:t xml:space="preserve"> </w:t>
                        </w:r>
                        <w:r>
                          <w:rPr>
                            <w:color w:val="FFFFFF"/>
                            <w:spacing w:val="-4"/>
                            <w:sz w:val="40"/>
                          </w:rPr>
                          <w:t>Data</w:t>
                        </w:r>
                      </w:p>
                    </w:txbxContent>
                  </v:textbox>
                </v:shape>
                <w10:anchorlock/>
              </v:group>
            </w:pict>
          </mc:Fallback>
        </mc:AlternateContent>
      </w:r>
    </w:p>
    <w:p w14:paraId="0F9760A5" w14:textId="77777777" w:rsidR="00054C28" w:rsidRDefault="00D50A48">
      <w:pPr>
        <w:spacing w:before="210"/>
        <w:ind w:left="940"/>
        <w:rPr>
          <w:sz w:val="36"/>
        </w:rPr>
      </w:pPr>
      <w:r>
        <w:rPr>
          <w:noProof/>
        </w:rPr>
        <w:drawing>
          <wp:anchor distT="0" distB="0" distL="0" distR="0" simplePos="0" relativeHeight="487638528" behindDoc="1" locked="0" layoutInCell="1" allowOverlap="1" wp14:anchorId="00F19ED0" wp14:editId="50663DB2">
            <wp:simplePos x="0" y="0"/>
            <wp:positionH relativeFrom="page">
              <wp:posOffset>685800</wp:posOffset>
            </wp:positionH>
            <wp:positionV relativeFrom="paragraph">
              <wp:posOffset>440436</wp:posOffset>
            </wp:positionV>
            <wp:extent cx="6096841" cy="3429000"/>
            <wp:effectExtent l="0" t="0" r="0" b="0"/>
            <wp:wrapTopAndBottom/>
            <wp:docPr id="230" name="Image 230"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A screenshot of a computer  Description automatically generated"/>
                    <pic:cNvPicPr/>
                  </pic:nvPicPr>
                  <pic:blipFill>
                    <a:blip r:embed="rId124" cstate="print"/>
                    <a:stretch>
                      <a:fillRect/>
                    </a:stretch>
                  </pic:blipFill>
                  <pic:spPr>
                    <a:xfrm>
                      <a:off x="0" y="0"/>
                      <a:ext cx="6096841" cy="3429000"/>
                    </a:xfrm>
                    <a:prstGeom prst="rect">
                      <a:avLst/>
                    </a:prstGeom>
                  </pic:spPr>
                </pic:pic>
              </a:graphicData>
            </a:graphic>
          </wp:anchor>
        </w:drawing>
      </w:r>
      <w:r>
        <w:rPr>
          <w:noProof/>
        </w:rPr>
        <w:drawing>
          <wp:anchor distT="0" distB="0" distL="0" distR="0" simplePos="0" relativeHeight="487639040" behindDoc="1" locked="0" layoutInCell="1" allowOverlap="1" wp14:anchorId="7D59AEFA" wp14:editId="749AA5E7">
            <wp:simplePos x="0" y="0"/>
            <wp:positionH relativeFrom="page">
              <wp:posOffset>685800</wp:posOffset>
            </wp:positionH>
            <wp:positionV relativeFrom="paragraph">
              <wp:posOffset>3964660</wp:posOffset>
            </wp:positionV>
            <wp:extent cx="6016073" cy="3116865"/>
            <wp:effectExtent l="0" t="0" r="0" b="0"/>
            <wp:wrapTopAndBottom/>
            <wp:docPr id="231" name="Image 231"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descr="A screenshot of a computer  Description automatically generated"/>
                    <pic:cNvPicPr/>
                  </pic:nvPicPr>
                  <pic:blipFill>
                    <a:blip r:embed="rId125" cstate="print"/>
                    <a:stretch>
                      <a:fillRect/>
                    </a:stretch>
                  </pic:blipFill>
                  <pic:spPr>
                    <a:xfrm>
                      <a:off x="0" y="0"/>
                      <a:ext cx="6016073" cy="3116865"/>
                    </a:xfrm>
                    <a:prstGeom prst="rect">
                      <a:avLst/>
                    </a:prstGeom>
                  </pic:spPr>
                </pic:pic>
              </a:graphicData>
            </a:graphic>
          </wp:anchor>
        </w:drawing>
      </w:r>
      <w:r>
        <w:rPr>
          <w:color w:val="006480"/>
          <w:sz w:val="36"/>
        </w:rPr>
        <w:t>Suspension</w:t>
      </w:r>
      <w:r>
        <w:rPr>
          <w:color w:val="006480"/>
          <w:spacing w:val="-6"/>
          <w:sz w:val="36"/>
        </w:rPr>
        <w:t xml:space="preserve"> </w:t>
      </w:r>
      <w:r>
        <w:rPr>
          <w:color w:val="006480"/>
          <w:spacing w:val="-4"/>
          <w:sz w:val="36"/>
        </w:rPr>
        <w:t>Rate</w:t>
      </w:r>
    </w:p>
    <w:p w14:paraId="3D634327" w14:textId="77777777" w:rsidR="00054C28" w:rsidRDefault="00054C28">
      <w:pPr>
        <w:pStyle w:val="BodyText"/>
        <w:spacing w:before="3"/>
        <w:ind w:left="0"/>
        <w:rPr>
          <w:sz w:val="10"/>
        </w:rPr>
      </w:pPr>
    </w:p>
    <w:p w14:paraId="24140543" w14:textId="77777777" w:rsidR="00054C28" w:rsidRDefault="00054C28">
      <w:pPr>
        <w:rPr>
          <w:sz w:val="10"/>
        </w:rPr>
        <w:sectPr w:rsidR="00054C28">
          <w:pgSz w:w="12240" w:h="15840"/>
          <w:pgMar w:top="1580" w:right="860" w:bottom="280" w:left="140" w:header="768" w:footer="0" w:gutter="0"/>
          <w:cols w:space="720"/>
        </w:sectPr>
      </w:pPr>
    </w:p>
    <w:p w14:paraId="2F1AA9DE" w14:textId="77777777" w:rsidR="00054C28" w:rsidRDefault="00054C28">
      <w:pPr>
        <w:pStyle w:val="BodyText"/>
        <w:spacing w:before="4"/>
        <w:ind w:left="0"/>
        <w:rPr>
          <w:sz w:val="16"/>
        </w:rPr>
      </w:pPr>
    </w:p>
    <w:p w14:paraId="2CF36AEA" w14:textId="77777777" w:rsidR="00054C28" w:rsidRDefault="00054C28">
      <w:pPr>
        <w:rPr>
          <w:sz w:val="16"/>
        </w:rPr>
        <w:sectPr w:rsidR="00054C28">
          <w:pgSz w:w="12240" w:h="15840"/>
          <w:pgMar w:top="1580" w:right="860" w:bottom="280" w:left="140" w:header="768" w:footer="0" w:gutter="0"/>
          <w:cols w:space="720"/>
        </w:sectPr>
      </w:pPr>
    </w:p>
    <w:p w14:paraId="11594E81" w14:textId="77777777" w:rsidR="00054C28" w:rsidRDefault="00D50A48">
      <w:pPr>
        <w:spacing w:before="298"/>
        <w:ind w:left="940"/>
        <w:rPr>
          <w:sz w:val="36"/>
        </w:rPr>
      </w:pPr>
      <w:r>
        <w:rPr>
          <w:color w:val="006480"/>
          <w:sz w:val="36"/>
        </w:rPr>
        <w:lastRenderedPageBreak/>
        <w:t>Expulsion</w:t>
      </w:r>
      <w:r>
        <w:rPr>
          <w:color w:val="006480"/>
          <w:spacing w:val="-9"/>
          <w:sz w:val="36"/>
        </w:rPr>
        <w:t xml:space="preserve"> </w:t>
      </w:r>
      <w:r>
        <w:rPr>
          <w:color w:val="006480"/>
          <w:spacing w:val="-4"/>
          <w:sz w:val="36"/>
        </w:rPr>
        <w:t>Rate</w:t>
      </w:r>
    </w:p>
    <w:p w14:paraId="2A2566E2" w14:textId="77777777" w:rsidR="00054C28" w:rsidRDefault="00D50A48">
      <w:pPr>
        <w:pStyle w:val="BodyText"/>
        <w:spacing w:before="10"/>
        <w:ind w:left="0"/>
        <w:rPr>
          <w:sz w:val="4"/>
        </w:rPr>
      </w:pPr>
      <w:r>
        <w:rPr>
          <w:noProof/>
        </w:rPr>
        <w:drawing>
          <wp:anchor distT="0" distB="0" distL="0" distR="0" simplePos="0" relativeHeight="487639552" behindDoc="1" locked="0" layoutInCell="1" allowOverlap="1" wp14:anchorId="6BDB7D23" wp14:editId="5E5C890C">
            <wp:simplePos x="0" y="0"/>
            <wp:positionH relativeFrom="page">
              <wp:posOffset>685800</wp:posOffset>
            </wp:positionH>
            <wp:positionV relativeFrom="paragraph">
              <wp:posOffset>53179</wp:posOffset>
            </wp:positionV>
            <wp:extent cx="5852159" cy="3291840"/>
            <wp:effectExtent l="0" t="0" r="0" b="0"/>
            <wp:wrapTopAndBottom/>
            <wp:docPr id="232" name="Image 232"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A screenshot of a computer  Description automatically generated"/>
                    <pic:cNvPicPr/>
                  </pic:nvPicPr>
                  <pic:blipFill>
                    <a:blip r:embed="rId126" cstate="print"/>
                    <a:stretch>
                      <a:fillRect/>
                    </a:stretch>
                  </pic:blipFill>
                  <pic:spPr>
                    <a:xfrm>
                      <a:off x="0" y="0"/>
                      <a:ext cx="5852159" cy="3291840"/>
                    </a:xfrm>
                    <a:prstGeom prst="rect">
                      <a:avLst/>
                    </a:prstGeom>
                  </pic:spPr>
                </pic:pic>
              </a:graphicData>
            </a:graphic>
          </wp:anchor>
        </w:drawing>
      </w:r>
    </w:p>
    <w:p w14:paraId="77E8B288" w14:textId="77777777" w:rsidR="00054C28" w:rsidRDefault="00054C28">
      <w:pPr>
        <w:pStyle w:val="BodyText"/>
        <w:spacing w:before="2"/>
        <w:ind w:left="0"/>
        <w:rPr>
          <w:sz w:val="4"/>
        </w:rPr>
      </w:pPr>
    </w:p>
    <w:p w14:paraId="351601B8" w14:textId="77777777" w:rsidR="00054C28" w:rsidRDefault="00D50A48">
      <w:pPr>
        <w:pStyle w:val="BodyText"/>
        <w:ind w:left="940"/>
        <w:rPr>
          <w:sz w:val="20"/>
        </w:rPr>
      </w:pPr>
      <w:r>
        <w:rPr>
          <w:noProof/>
          <w:sz w:val="20"/>
        </w:rPr>
        <w:drawing>
          <wp:inline distT="0" distB="0" distL="0" distR="0" wp14:anchorId="1F026967" wp14:editId="3A92584E">
            <wp:extent cx="5736405" cy="2971895"/>
            <wp:effectExtent l="0" t="0" r="0" b="0"/>
            <wp:docPr id="233" name="Image 233"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A screenshot of a computer  Description automatically generated"/>
                    <pic:cNvPicPr/>
                  </pic:nvPicPr>
                  <pic:blipFill>
                    <a:blip r:embed="rId127" cstate="print"/>
                    <a:stretch>
                      <a:fillRect/>
                    </a:stretch>
                  </pic:blipFill>
                  <pic:spPr>
                    <a:xfrm>
                      <a:off x="0" y="0"/>
                      <a:ext cx="5736405" cy="2971895"/>
                    </a:xfrm>
                    <a:prstGeom prst="rect">
                      <a:avLst/>
                    </a:prstGeom>
                  </pic:spPr>
                </pic:pic>
              </a:graphicData>
            </a:graphic>
          </wp:inline>
        </w:drawing>
      </w:r>
    </w:p>
    <w:p w14:paraId="284CC27E" w14:textId="77777777" w:rsidR="00054C28" w:rsidRDefault="00054C28">
      <w:pPr>
        <w:rPr>
          <w:sz w:val="20"/>
        </w:rPr>
        <w:sectPr w:rsidR="00054C28">
          <w:pgSz w:w="12240" w:h="15840"/>
          <w:pgMar w:top="1580" w:right="860" w:bottom="280" w:left="140" w:header="768" w:footer="0" w:gutter="0"/>
          <w:cols w:space="720"/>
        </w:sectPr>
      </w:pPr>
    </w:p>
    <w:p w14:paraId="23CE1CAA" w14:textId="77777777" w:rsidR="00054C28" w:rsidRDefault="00054C28">
      <w:pPr>
        <w:pStyle w:val="BodyText"/>
        <w:spacing w:before="53" w:after="1"/>
        <w:ind w:left="0"/>
        <w:rPr>
          <w:sz w:val="20"/>
        </w:rPr>
      </w:pPr>
    </w:p>
    <w:p w14:paraId="352E64C6" w14:textId="77777777" w:rsidR="00054C28" w:rsidRDefault="00D50A48">
      <w:pPr>
        <w:pStyle w:val="BodyText"/>
        <w:ind w:left="911"/>
        <w:rPr>
          <w:sz w:val="20"/>
        </w:rPr>
      </w:pPr>
      <w:r>
        <w:rPr>
          <w:noProof/>
          <w:sz w:val="20"/>
        </w:rPr>
        <mc:AlternateContent>
          <mc:Choice Requires="wpg">
            <w:drawing>
              <wp:inline distT="0" distB="0" distL="0" distR="0" wp14:anchorId="1B52718B" wp14:editId="44DAA6BB">
                <wp:extent cx="6438900" cy="577850"/>
                <wp:effectExtent l="0" t="0" r="0" b="3175"/>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235" name="Graphic 235"/>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236" name="Textbox 236"/>
                        <wps:cNvSpPr txBox="1"/>
                        <wps:spPr>
                          <a:xfrm>
                            <a:off x="0" y="56388"/>
                            <a:ext cx="6438900" cy="464820"/>
                          </a:xfrm>
                          <a:prstGeom prst="rect">
                            <a:avLst/>
                          </a:prstGeom>
                        </wps:spPr>
                        <wps:txbx>
                          <w:txbxContent>
                            <w:p w14:paraId="3DBB592D" w14:textId="77777777" w:rsidR="00054C28" w:rsidRDefault="00D50A48">
                              <w:pPr>
                                <w:spacing w:before="120"/>
                                <w:ind w:left="209"/>
                                <w:rPr>
                                  <w:sz w:val="40"/>
                                </w:rPr>
                              </w:pPr>
                              <w:r>
                                <w:rPr>
                                  <w:color w:val="FFFFFF"/>
                                  <w:sz w:val="40"/>
                                </w:rPr>
                                <w:t>Drills,</w:t>
                              </w:r>
                              <w:r>
                                <w:rPr>
                                  <w:color w:val="FFFFFF"/>
                                  <w:spacing w:val="-4"/>
                                  <w:sz w:val="40"/>
                                </w:rPr>
                                <w:t xml:space="preserve"> </w:t>
                              </w:r>
                              <w:r>
                                <w:rPr>
                                  <w:color w:val="FFFFFF"/>
                                  <w:sz w:val="40"/>
                                </w:rPr>
                                <w:t>Training,</w:t>
                              </w:r>
                              <w:r>
                                <w:rPr>
                                  <w:color w:val="FFFFFF"/>
                                  <w:spacing w:val="-4"/>
                                  <w:sz w:val="40"/>
                                </w:rPr>
                                <w:t xml:space="preserve"> </w:t>
                              </w:r>
                              <w:r>
                                <w:rPr>
                                  <w:color w:val="FFFFFF"/>
                                  <w:sz w:val="40"/>
                                </w:rPr>
                                <w:t>and</w:t>
                              </w:r>
                              <w:r>
                                <w:rPr>
                                  <w:color w:val="FFFFFF"/>
                                  <w:spacing w:val="-4"/>
                                  <w:sz w:val="40"/>
                                </w:rPr>
                                <w:t xml:space="preserve"> </w:t>
                              </w:r>
                              <w:r>
                                <w:rPr>
                                  <w:color w:val="FFFFFF"/>
                                  <w:sz w:val="40"/>
                                </w:rPr>
                                <w:t>Exercises</w:t>
                              </w:r>
                              <w:r>
                                <w:rPr>
                                  <w:color w:val="FFFFFF"/>
                                  <w:spacing w:val="-4"/>
                                  <w:sz w:val="40"/>
                                </w:rPr>
                                <w:t xml:space="preserve"> </w:t>
                              </w:r>
                              <w:r>
                                <w:rPr>
                                  <w:color w:val="FFFFFF"/>
                                  <w:sz w:val="40"/>
                                </w:rPr>
                                <w:t>–</w:t>
                              </w:r>
                              <w:r>
                                <w:rPr>
                                  <w:color w:val="FFFFFF"/>
                                  <w:spacing w:val="-2"/>
                                  <w:sz w:val="40"/>
                                </w:rPr>
                                <w:t xml:space="preserve"> Conducted</w:t>
                              </w:r>
                            </w:p>
                          </w:txbxContent>
                        </wps:txbx>
                        <wps:bodyPr wrap="square" lIns="0" tIns="0" rIns="0" bIns="0" rtlCol="0">
                          <a:noAutofit/>
                        </wps:bodyPr>
                      </wps:wsp>
                    </wpg:wgp>
                  </a:graphicData>
                </a:graphic>
              </wp:inline>
            </w:drawing>
          </mc:Choice>
          <mc:Fallback>
            <w:pict>
              <v:group w14:anchorId="1B52718B" id="Group 234" o:spid="_x0000_s1182"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VnH7AIAAFMIAAAOAAAAZHJzL2Uyb0RvYy54bWy8VttO3DAQfa/Uf7D8XpLNXonIohbKqhIC&#13;&#10;JLbqs+M4FzWJXdu7CX/fsRNnw1IBhaov2XE8nsycc2a8Z+dtVaI9k6rgdYQnJz5GrKY8Keoswt+3&#13;&#10;V59WGClN6oSUvGYRfmAKn68/fjhrRMgCnvMyYRJBkFqFjYhwrrUIPU/RnFVEnXDBathMuayIhqXM&#13;&#10;vESSBqJXpRf4/sJruEyE5JQpBW8vu028tvHTlFF9m6aKaVRGGHLT9intMzZPb31GwkwSkRe0T4O8&#13;&#10;IYuKFDV8dAh1STRBO1k8CVUVVHLFU31CeeXxNC0oszVANRP/qJqN5Dtha8nCJhMDTADtEU5vDktv&#13;&#10;9hsp7sWd7LIH85rTnwpw8RqRheN9s84Ozm0qK3MIikCtRfRhQJS1GlF4uZhNV6c+AE9hb75cruY9&#13;&#10;5DQHXp4co/nX5w96JOw+a5MbkmkEqEcdAFLvA+g+J4JZ3JUB4E6iIolwMJ1jVJMKVLzpBWNeAVLm&#13;&#10;8+BnUOxXqgf0HRgNpZKQ7pTeMG7RJvtrpTvVJs4iubNoWztTgvaN6kureo0RqF5iBKqPO9ULos05&#13;&#10;Q6ExUTOiKx/YMtsV37Mtt47acGZYXcwWGDnCIdeDT1mPfYH7kZfbc7/Cxut85ovpamVSg2hu3/0+&#13;&#10;8gsmgf8qx+Vyfrp4NuK4EpDnX7m/nMaj6C9WN/a2XTLCgZZcsQ4aw5XFaOAP/MYKUbwskquiLA1h&#13;&#10;SmbxRSnRnpgB6C9mKxd65AbNpMJOssaKefIAmm9A5BFWv3ZEMozKbzV0lRmhzpDOiJ0hdXnB7aC1&#13;&#10;WpFKb9sfRAokwIywhqlww11zkdBJGfI3Dp2vOVnzzzvN08Lo3ObWZdQvoNG7lvsPHQ8a7zp+C7nH&#13;&#10;vEXB1Apq1PFIt184NMXECO0ApBtUR/NxEDkJ/zgjZ8BQ4Chy08OgY/q/x9F0tr1sjgDsRsQRmbqN&#13;&#10;Wzu+5sOo+kf8voIlO6Xh5rJ67W9ZczWO15bVw3+B9W8AAAD//wMAUEsDBBQABgAIAAAAIQBEfSP0&#13;&#10;3wAAAAoBAAAPAAAAZHJzL2Rvd25yZXYueG1sTI9La8MwEITvhf4HsYXeGkl90TiWQ0gfpxBoUgi9&#13;&#10;beyNbWJJxlJs599300t7GRiGnZ0vnY+2ET11ofbOgJ4oEORyX9SuNPC1fb97AREiugIb78jAmQLM&#13;&#10;s+urFJPCD+6T+k0sBZe4kKCBKsY2kTLkFVkME9+S4+zgO4uRbVfKosOBy20j75V6lhZrxx8qbGlZ&#13;&#10;UX7cnKyBjwGHxYN+61fHw/L8vX1a71aajLm9GV9nLIsZiEhj/LuACwPvh4yH7f3JFUE0Bpgm/uol&#13;&#10;U/qR/d7AVCuQWSr/I2Q/AAAA//8DAFBLAQItABQABgAIAAAAIQC2gziS/gAAAOEBAAATAAAAAAAA&#13;&#10;AAAAAAAAAAAAAABbQ29udGVudF9UeXBlc10ueG1sUEsBAi0AFAAGAAgAAAAhADj9If/WAAAAlAEA&#13;&#10;AAsAAAAAAAAAAAAAAAAALwEAAF9yZWxzLy5yZWxzUEsBAi0AFAAGAAgAAAAhAHJxWcfsAgAAUwgA&#13;&#10;AA4AAAAAAAAAAAAAAAAALgIAAGRycy9lMm9Eb2MueG1sUEsBAi0AFAAGAAgAAAAhAER9I/TfAAAA&#13;&#10;CgEAAA8AAAAAAAAAAAAAAAAARgUAAGRycy9kb3ducmV2LnhtbFBLBQYAAAAABAAEAPMAAABSBgAA&#13;&#10;AAA=&#13;&#10;">
                <v:shape id="Graphic 235" o:spid="_x0000_s1183"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vw7xgAAAOEAAAAPAAAAZHJzL2Rvd25yZXYueG1sRI/Ni8Iw&#13;&#10;FMTvC/4P4Ql7W1MVP6hGEWXBgwe/wOuzebbF5iU02dr9740geBkYhvkNM1+2phIN1b60rKDfS0AQ&#13;&#10;Z1aXnCs4n35/piB8QNZYWSYF/+Rhueh8zTHV9sEHao4hFxHCPkUFRQguldJnBRn0PeuIY3aztcEQ&#13;&#10;bZ1LXeMjwk0lB0kylgZLjgsFOloXlN2Pf0ZBs58OyV3vo0xf2jCpsHTb3Vqp7267mUVZzUAEasOn&#13;&#10;8UZstYLBcASvR/ENyMUTAAD//wMAUEsBAi0AFAAGAAgAAAAhANvh9svuAAAAhQEAABMAAAAAAAAA&#13;&#10;AAAAAAAAAAAAAFtDb250ZW50X1R5cGVzXS54bWxQSwECLQAUAAYACAAAACEAWvQsW78AAAAVAQAA&#13;&#10;CwAAAAAAAAAAAAAAAAAfAQAAX3JlbHMvLnJlbHNQSwECLQAUAAYACAAAACEAFCL8O8YAAADhAAAA&#13;&#10;DwAAAAAAAAAAAAAAAAAHAgAAZHJzL2Rvd25yZXYueG1sUEsFBgAAAAADAAMAtwAAAPoCAAAAAA==&#13;&#10;" path="m6438646,l,,,56388,,521208r,56388l6438646,577596r,-56388l6438646,56388r,-56388xe" fillcolor="#006480" stroked="f">
                  <v:path arrowok="t"/>
                </v:shape>
                <v:shape id="Textbox 236" o:spid="_x0000_s1184"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JYJyQAAAOEAAAAPAAAAZHJzL2Rvd25yZXYueG1sRI9Ba8JA&#13;&#10;FITvBf/D8oTe6kYLoUZXEdtCoVBM4sHjM/tMFrNv0+xW03/fFQpeBoZhvmGW68G24kK9N44VTCcJ&#13;&#10;COLKacO1gn35/vQCwgdkja1jUvBLHtar0cMSM+2unNOlCLWIEPYZKmhC6DIpfdWQRT9xHXHMTq63&#13;&#10;GKLta6l7vEa4beUsSVJp0XBcaLCjbUPVufixCjYHzt/M99dxl59yU5bzhD/Ts1KP4+F1EWWzABFo&#13;&#10;CPfGP+JDK5g9p3B7FN+AXP0BAAD//wMAUEsBAi0AFAAGAAgAAAAhANvh9svuAAAAhQEAABMAAAAA&#13;&#10;AAAAAAAAAAAAAAAAAFtDb250ZW50X1R5cGVzXS54bWxQSwECLQAUAAYACAAAACEAWvQsW78AAAAV&#13;&#10;AQAACwAAAAAAAAAAAAAAAAAfAQAAX3JlbHMvLnJlbHNQSwECLQAUAAYACAAAACEAdnCWCckAAADh&#13;&#10;AAAADwAAAAAAAAAAAAAAAAAHAgAAZHJzL2Rvd25yZXYueG1sUEsFBgAAAAADAAMAtwAAAP0CAAAA&#13;&#10;AA==&#13;&#10;" filled="f" stroked="f">
                  <v:textbox inset="0,0,0,0">
                    <w:txbxContent>
                      <w:p w14:paraId="3DBB592D" w14:textId="77777777" w:rsidR="00054C28" w:rsidRDefault="00D50A48">
                        <w:pPr>
                          <w:spacing w:before="120"/>
                          <w:ind w:left="209"/>
                          <w:rPr>
                            <w:sz w:val="40"/>
                          </w:rPr>
                        </w:pPr>
                        <w:r>
                          <w:rPr>
                            <w:color w:val="FFFFFF"/>
                            <w:sz w:val="40"/>
                          </w:rPr>
                          <w:t>Drills,</w:t>
                        </w:r>
                        <w:r>
                          <w:rPr>
                            <w:color w:val="FFFFFF"/>
                            <w:spacing w:val="-4"/>
                            <w:sz w:val="40"/>
                          </w:rPr>
                          <w:t xml:space="preserve"> </w:t>
                        </w:r>
                        <w:r>
                          <w:rPr>
                            <w:color w:val="FFFFFF"/>
                            <w:sz w:val="40"/>
                          </w:rPr>
                          <w:t>Training,</w:t>
                        </w:r>
                        <w:r>
                          <w:rPr>
                            <w:color w:val="FFFFFF"/>
                            <w:spacing w:val="-4"/>
                            <w:sz w:val="40"/>
                          </w:rPr>
                          <w:t xml:space="preserve"> </w:t>
                        </w:r>
                        <w:r>
                          <w:rPr>
                            <w:color w:val="FFFFFF"/>
                            <w:sz w:val="40"/>
                          </w:rPr>
                          <w:t>and</w:t>
                        </w:r>
                        <w:r>
                          <w:rPr>
                            <w:color w:val="FFFFFF"/>
                            <w:spacing w:val="-4"/>
                            <w:sz w:val="40"/>
                          </w:rPr>
                          <w:t xml:space="preserve"> </w:t>
                        </w:r>
                        <w:r>
                          <w:rPr>
                            <w:color w:val="FFFFFF"/>
                            <w:sz w:val="40"/>
                          </w:rPr>
                          <w:t>Exercises</w:t>
                        </w:r>
                        <w:r>
                          <w:rPr>
                            <w:color w:val="FFFFFF"/>
                            <w:spacing w:val="-4"/>
                            <w:sz w:val="40"/>
                          </w:rPr>
                          <w:t xml:space="preserve"> </w:t>
                        </w:r>
                        <w:r>
                          <w:rPr>
                            <w:color w:val="FFFFFF"/>
                            <w:sz w:val="40"/>
                          </w:rPr>
                          <w:t>–</w:t>
                        </w:r>
                        <w:r>
                          <w:rPr>
                            <w:color w:val="FFFFFF"/>
                            <w:spacing w:val="-2"/>
                            <w:sz w:val="40"/>
                          </w:rPr>
                          <w:t xml:space="preserve"> Conducted</w:t>
                        </w:r>
                      </w:p>
                    </w:txbxContent>
                  </v:textbox>
                </v:shape>
                <w10:anchorlock/>
              </v:group>
            </w:pict>
          </mc:Fallback>
        </mc:AlternateContent>
      </w:r>
    </w:p>
    <w:p w14:paraId="4FDCD08D" w14:textId="77777777" w:rsidR="00054C28" w:rsidRDefault="00D50A48">
      <w:pPr>
        <w:spacing w:before="210"/>
        <w:ind w:left="940"/>
        <w:rPr>
          <w:sz w:val="36"/>
        </w:rPr>
      </w:pPr>
      <w:r>
        <w:rPr>
          <w:color w:val="006480"/>
          <w:sz w:val="36"/>
        </w:rPr>
        <w:t>Fire</w:t>
      </w:r>
      <w:r>
        <w:rPr>
          <w:color w:val="006480"/>
          <w:spacing w:val="-2"/>
          <w:sz w:val="36"/>
        </w:rPr>
        <w:t xml:space="preserve"> Drills</w:t>
      </w:r>
    </w:p>
    <w:p w14:paraId="65399C25" w14:textId="77777777" w:rsidR="00054C28" w:rsidRDefault="00D50A48">
      <w:pPr>
        <w:pStyle w:val="BodyText"/>
        <w:spacing w:before="119"/>
        <w:ind w:left="940"/>
      </w:pPr>
      <w:r>
        <w:rPr>
          <w:spacing w:val="-2"/>
        </w:rPr>
        <w:t>9/6/23</w:t>
      </w:r>
    </w:p>
    <w:p w14:paraId="6E2818FF" w14:textId="77777777" w:rsidR="00054C28" w:rsidRDefault="00D50A48">
      <w:pPr>
        <w:pStyle w:val="BodyText"/>
        <w:ind w:left="940"/>
      </w:pPr>
      <w:r>
        <w:rPr>
          <w:spacing w:val="-2"/>
        </w:rPr>
        <w:t>12/6/23</w:t>
      </w:r>
    </w:p>
    <w:p w14:paraId="1353DB83" w14:textId="77777777" w:rsidR="00054C28" w:rsidRDefault="00D50A48">
      <w:pPr>
        <w:pStyle w:val="BodyText"/>
        <w:ind w:left="940"/>
      </w:pPr>
      <w:r>
        <w:rPr>
          <w:spacing w:val="-2"/>
        </w:rPr>
        <w:t>1/10/24</w:t>
      </w:r>
    </w:p>
    <w:p w14:paraId="1318E139" w14:textId="77777777" w:rsidR="00054C28" w:rsidRDefault="00D50A48">
      <w:pPr>
        <w:pStyle w:val="BodyText"/>
        <w:ind w:left="940"/>
      </w:pPr>
      <w:r>
        <w:rPr>
          <w:spacing w:val="-2"/>
        </w:rPr>
        <w:t>4/3/24</w:t>
      </w:r>
    </w:p>
    <w:p w14:paraId="3C84F6C3" w14:textId="77777777" w:rsidR="00054C28" w:rsidRDefault="00D50A48">
      <w:pPr>
        <w:pStyle w:val="BodyText"/>
        <w:ind w:left="940"/>
      </w:pPr>
      <w:r>
        <w:rPr>
          <w:spacing w:val="-2"/>
        </w:rPr>
        <w:t>5/1/24</w:t>
      </w:r>
    </w:p>
    <w:p w14:paraId="53FB7360" w14:textId="77777777" w:rsidR="00054C28" w:rsidRDefault="00D50A48">
      <w:pPr>
        <w:pStyle w:val="BodyText"/>
        <w:ind w:left="940"/>
      </w:pPr>
      <w:r>
        <w:rPr>
          <w:spacing w:val="-2"/>
        </w:rPr>
        <w:t>6/5/24</w:t>
      </w:r>
    </w:p>
    <w:p w14:paraId="70861039" w14:textId="77777777" w:rsidR="00054C28" w:rsidRDefault="00054C28">
      <w:pPr>
        <w:pStyle w:val="BodyText"/>
        <w:ind w:left="0"/>
      </w:pPr>
    </w:p>
    <w:p w14:paraId="62295F8E" w14:textId="77777777" w:rsidR="00054C28" w:rsidRDefault="00D50A48">
      <w:pPr>
        <w:pStyle w:val="Heading3"/>
        <w:spacing w:before="0"/>
      </w:pPr>
      <w:bookmarkStart w:id="185" w:name="_Toc184969083"/>
      <w:r>
        <w:rPr>
          <w:color w:val="006480"/>
        </w:rPr>
        <w:t>Earthquake</w:t>
      </w:r>
      <w:r>
        <w:rPr>
          <w:color w:val="006480"/>
          <w:spacing w:val="-2"/>
        </w:rPr>
        <w:t xml:space="preserve"> </w:t>
      </w:r>
      <w:r>
        <w:rPr>
          <w:color w:val="006480"/>
        </w:rPr>
        <w:t>Drills</w:t>
      </w:r>
      <w:r>
        <w:rPr>
          <w:color w:val="006480"/>
          <w:spacing w:val="-1"/>
        </w:rPr>
        <w:t xml:space="preserve"> </w:t>
      </w:r>
      <w:r>
        <w:rPr>
          <w:color w:val="006480"/>
        </w:rPr>
        <w:t>(Duck,</w:t>
      </w:r>
      <w:r>
        <w:rPr>
          <w:color w:val="006480"/>
          <w:spacing w:val="-3"/>
        </w:rPr>
        <w:t xml:space="preserve"> </w:t>
      </w:r>
      <w:r>
        <w:rPr>
          <w:color w:val="006480"/>
        </w:rPr>
        <w:t>Cover,</w:t>
      </w:r>
      <w:r>
        <w:rPr>
          <w:color w:val="006480"/>
          <w:spacing w:val="-4"/>
        </w:rPr>
        <w:t xml:space="preserve"> </w:t>
      </w:r>
      <w:r>
        <w:rPr>
          <w:color w:val="006480"/>
          <w:spacing w:val="-2"/>
        </w:rPr>
        <w:t>Hold)</w:t>
      </w:r>
      <w:bookmarkEnd w:id="185"/>
    </w:p>
    <w:p w14:paraId="6843A65F" w14:textId="77777777" w:rsidR="00054C28" w:rsidRDefault="00D50A48">
      <w:pPr>
        <w:pStyle w:val="BodyText"/>
        <w:spacing w:before="119"/>
        <w:ind w:left="940"/>
      </w:pPr>
      <w:r>
        <w:rPr>
          <w:spacing w:val="-2"/>
        </w:rPr>
        <w:t>10/4/23</w:t>
      </w:r>
    </w:p>
    <w:p w14:paraId="065277E9" w14:textId="77777777" w:rsidR="00054C28" w:rsidRDefault="00D50A48">
      <w:pPr>
        <w:pStyle w:val="BodyText"/>
        <w:spacing w:before="2"/>
        <w:ind w:left="940"/>
      </w:pPr>
      <w:r>
        <w:rPr>
          <w:spacing w:val="-2"/>
        </w:rPr>
        <w:t>2/7/24</w:t>
      </w:r>
    </w:p>
    <w:p w14:paraId="24CEE09D" w14:textId="77777777" w:rsidR="00054C28" w:rsidRDefault="00054C28">
      <w:pPr>
        <w:pStyle w:val="BodyText"/>
        <w:spacing w:before="120"/>
        <w:ind w:left="0"/>
      </w:pPr>
    </w:p>
    <w:p w14:paraId="2F8BBF01" w14:textId="77777777" w:rsidR="00054C28" w:rsidRDefault="00D50A48">
      <w:pPr>
        <w:pStyle w:val="Heading3"/>
        <w:spacing w:before="1"/>
      </w:pPr>
      <w:bookmarkStart w:id="186" w:name="_Toc184969084"/>
      <w:r>
        <w:rPr>
          <w:color w:val="006480"/>
        </w:rPr>
        <w:t>Lockdown</w:t>
      </w:r>
      <w:r>
        <w:rPr>
          <w:color w:val="006480"/>
          <w:spacing w:val="-7"/>
        </w:rPr>
        <w:t xml:space="preserve"> </w:t>
      </w:r>
      <w:r>
        <w:rPr>
          <w:color w:val="006480"/>
          <w:spacing w:val="-2"/>
        </w:rPr>
        <w:t>Drills</w:t>
      </w:r>
      <w:bookmarkEnd w:id="186"/>
    </w:p>
    <w:p w14:paraId="1F2B4648" w14:textId="77777777" w:rsidR="00054C28" w:rsidRDefault="00D50A48">
      <w:pPr>
        <w:pStyle w:val="BodyText"/>
        <w:spacing w:before="118"/>
        <w:ind w:left="940"/>
      </w:pPr>
      <w:r>
        <w:rPr>
          <w:spacing w:val="-2"/>
        </w:rPr>
        <w:t>11/2/23</w:t>
      </w:r>
    </w:p>
    <w:p w14:paraId="5A34057B" w14:textId="77777777" w:rsidR="00054C28" w:rsidRDefault="00D50A48">
      <w:pPr>
        <w:pStyle w:val="BodyText"/>
        <w:spacing w:before="1"/>
        <w:ind w:left="940"/>
      </w:pPr>
      <w:r>
        <w:rPr>
          <w:spacing w:val="-2"/>
        </w:rPr>
        <w:t>3/6/24</w:t>
      </w:r>
    </w:p>
    <w:p w14:paraId="18C32AE9" w14:textId="77777777" w:rsidR="00054C28" w:rsidRDefault="00054C28">
      <w:pPr>
        <w:pStyle w:val="BodyText"/>
        <w:ind w:left="0"/>
      </w:pPr>
    </w:p>
    <w:p w14:paraId="1251DD5A" w14:textId="77777777" w:rsidR="00054C28" w:rsidRDefault="00D50A48">
      <w:pPr>
        <w:pStyle w:val="Heading3"/>
        <w:spacing w:before="0"/>
      </w:pPr>
      <w:bookmarkStart w:id="187" w:name="_Toc184969085"/>
      <w:r>
        <w:rPr>
          <w:color w:val="006480"/>
          <w:spacing w:val="-2"/>
        </w:rPr>
        <w:t>Evacuation</w:t>
      </w:r>
      <w:bookmarkEnd w:id="187"/>
    </w:p>
    <w:p w14:paraId="69A57BB7" w14:textId="77777777" w:rsidR="00054C28" w:rsidRDefault="00054C28">
      <w:pPr>
        <w:sectPr w:rsidR="00054C28">
          <w:pgSz w:w="12240" w:h="15840"/>
          <w:pgMar w:top="1580" w:right="860" w:bottom="280" w:left="140" w:header="768" w:footer="0" w:gutter="0"/>
          <w:cols w:space="720"/>
        </w:sectPr>
      </w:pPr>
    </w:p>
    <w:p w14:paraId="0C881A43" w14:textId="77777777" w:rsidR="00054C28" w:rsidRDefault="00054C28">
      <w:pPr>
        <w:pStyle w:val="BodyText"/>
        <w:ind w:left="0"/>
        <w:rPr>
          <w:sz w:val="72"/>
        </w:rPr>
      </w:pPr>
    </w:p>
    <w:p w14:paraId="5C643CB4" w14:textId="77777777" w:rsidR="00054C28" w:rsidRDefault="00054C28">
      <w:pPr>
        <w:pStyle w:val="BodyText"/>
        <w:ind w:left="0"/>
        <w:rPr>
          <w:sz w:val="72"/>
        </w:rPr>
      </w:pPr>
    </w:p>
    <w:p w14:paraId="0C79A05B" w14:textId="77777777" w:rsidR="00054C28" w:rsidRDefault="00054C28">
      <w:pPr>
        <w:pStyle w:val="BodyText"/>
        <w:ind w:left="0"/>
        <w:rPr>
          <w:sz w:val="72"/>
        </w:rPr>
      </w:pPr>
    </w:p>
    <w:p w14:paraId="31098A2B" w14:textId="77777777" w:rsidR="00054C28" w:rsidRDefault="00054C28">
      <w:pPr>
        <w:pStyle w:val="BodyText"/>
        <w:ind w:left="0"/>
        <w:rPr>
          <w:sz w:val="72"/>
        </w:rPr>
      </w:pPr>
    </w:p>
    <w:p w14:paraId="5606558F" w14:textId="77777777" w:rsidR="00054C28" w:rsidRDefault="00054C28">
      <w:pPr>
        <w:pStyle w:val="BodyText"/>
        <w:ind w:left="0"/>
        <w:rPr>
          <w:sz w:val="72"/>
        </w:rPr>
      </w:pPr>
    </w:p>
    <w:p w14:paraId="4C0D22CB" w14:textId="77777777" w:rsidR="00054C28" w:rsidRDefault="00054C28">
      <w:pPr>
        <w:pStyle w:val="BodyText"/>
        <w:spacing w:before="781"/>
        <w:ind w:left="0"/>
        <w:rPr>
          <w:sz w:val="72"/>
        </w:rPr>
      </w:pPr>
    </w:p>
    <w:p w14:paraId="2EFCA967" w14:textId="77777777" w:rsidR="00054C28" w:rsidRDefault="00D50A48">
      <w:pPr>
        <w:pStyle w:val="Heading1"/>
        <w:tabs>
          <w:tab w:val="left" w:pos="2639"/>
          <w:tab w:val="left" w:pos="11139"/>
        </w:tabs>
      </w:pPr>
      <w:r>
        <w:rPr>
          <w:color w:val="FFFFFF"/>
          <w:shd w:val="clear" w:color="auto" w:fill="006480"/>
        </w:rPr>
        <w:tab/>
      </w:r>
      <w:bookmarkStart w:id="188" w:name="_Toc184969086"/>
      <w:r>
        <w:rPr>
          <w:color w:val="FFFFFF"/>
          <w:shd w:val="clear" w:color="auto" w:fill="006480"/>
        </w:rPr>
        <w:t>Section</w:t>
      </w:r>
      <w:r>
        <w:rPr>
          <w:color w:val="FFFFFF"/>
          <w:spacing w:val="-3"/>
          <w:shd w:val="clear" w:color="auto" w:fill="006480"/>
        </w:rPr>
        <w:t xml:space="preserve"> </w:t>
      </w:r>
      <w:r>
        <w:rPr>
          <w:color w:val="FFFFFF"/>
          <w:shd w:val="clear" w:color="auto" w:fill="006480"/>
        </w:rPr>
        <w:t>4</w:t>
      </w:r>
      <w:r>
        <w:rPr>
          <w:color w:val="FFFFFF"/>
          <w:spacing w:val="1"/>
          <w:shd w:val="clear" w:color="auto" w:fill="006480"/>
        </w:rPr>
        <w:t xml:space="preserve"> </w:t>
      </w:r>
      <w:r>
        <w:rPr>
          <w:color w:val="FFFFFF"/>
          <w:shd w:val="clear" w:color="auto" w:fill="006480"/>
        </w:rPr>
        <w:t>–</w:t>
      </w:r>
      <w:r>
        <w:rPr>
          <w:color w:val="FFFFFF"/>
          <w:spacing w:val="-3"/>
          <w:shd w:val="clear" w:color="auto" w:fill="006480"/>
        </w:rPr>
        <w:t xml:space="preserve"> </w:t>
      </w:r>
      <w:r>
        <w:rPr>
          <w:color w:val="FFFFFF"/>
          <w:shd w:val="clear" w:color="auto" w:fill="006480"/>
        </w:rPr>
        <w:t xml:space="preserve">Action </w:t>
      </w:r>
      <w:r>
        <w:rPr>
          <w:color w:val="FFFFFF"/>
          <w:spacing w:val="-4"/>
          <w:shd w:val="clear" w:color="auto" w:fill="006480"/>
        </w:rPr>
        <w:t>Plan</w:t>
      </w:r>
      <w:bookmarkEnd w:id="188"/>
      <w:r>
        <w:rPr>
          <w:color w:val="FFFFFF"/>
          <w:shd w:val="clear" w:color="auto" w:fill="006480"/>
        </w:rPr>
        <w:tab/>
      </w:r>
    </w:p>
    <w:p w14:paraId="2DFB9E39" w14:textId="77777777" w:rsidR="00054C28" w:rsidRDefault="00054C28">
      <w:pPr>
        <w:sectPr w:rsidR="00054C28">
          <w:headerReference w:type="default" r:id="rId128"/>
          <w:pgSz w:w="12240" w:h="15840"/>
          <w:pgMar w:top="1580" w:right="860" w:bottom="280" w:left="140" w:header="768" w:footer="0" w:gutter="0"/>
          <w:cols w:space="720"/>
        </w:sectPr>
      </w:pPr>
    </w:p>
    <w:p w14:paraId="28F1C753" w14:textId="77777777" w:rsidR="00054C28" w:rsidRDefault="00054C28">
      <w:pPr>
        <w:pStyle w:val="BodyText"/>
        <w:spacing w:before="53" w:after="1"/>
        <w:ind w:left="0"/>
        <w:rPr>
          <w:sz w:val="20"/>
        </w:rPr>
      </w:pPr>
    </w:p>
    <w:p w14:paraId="5E789417" w14:textId="77777777" w:rsidR="00054C28" w:rsidRDefault="00D50A48">
      <w:pPr>
        <w:pStyle w:val="BodyText"/>
        <w:ind w:left="911"/>
        <w:rPr>
          <w:sz w:val="20"/>
        </w:rPr>
      </w:pPr>
      <w:r>
        <w:rPr>
          <w:noProof/>
          <w:sz w:val="20"/>
        </w:rPr>
        <mc:AlternateContent>
          <mc:Choice Requires="wpg">
            <w:drawing>
              <wp:inline distT="0" distB="0" distL="0" distR="0" wp14:anchorId="133B277B" wp14:editId="5F666177">
                <wp:extent cx="6438900" cy="577850"/>
                <wp:effectExtent l="0" t="0" r="0" b="317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77850"/>
                          <a:chOff x="0" y="0"/>
                          <a:chExt cx="6438900" cy="577850"/>
                        </a:xfrm>
                      </wpg:grpSpPr>
                      <wps:wsp>
                        <wps:cNvPr id="240" name="Graphic 240"/>
                        <wps:cNvSpPr/>
                        <wps:spPr>
                          <a:xfrm>
                            <a:off x="0" y="0"/>
                            <a:ext cx="6438900" cy="577850"/>
                          </a:xfrm>
                          <a:custGeom>
                            <a:avLst/>
                            <a:gdLst/>
                            <a:ahLst/>
                            <a:cxnLst/>
                            <a:rect l="l" t="t" r="r" b="b"/>
                            <a:pathLst>
                              <a:path w="6438900" h="577850">
                                <a:moveTo>
                                  <a:pt x="6438646" y="0"/>
                                </a:moveTo>
                                <a:lnTo>
                                  <a:pt x="0" y="0"/>
                                </a:lnTo>
                                <a:lnTo>
                                  <a:pt x="0" y="56388"/>
                                </a:lnTo>
                                <a:lnTo>
                                  <a:pt x="0" y="521208"/>
                                </a:lnTo>
                                <a:lnTo>
                                  <a:pt x="0" y="577596"/>
                                </a:lnTo>
                                <a:lnTo>
                                  <a:pt x="6438646" y="577596"/>
                                </a:lnTo>
                                <a:lnTo>
                                  <a:pt x="6438646" y="521208"/>
                                </a:lnTo>
                                <a:lnTo>
                                  <a:pt x="6438646" y="56388"/>
                                </a:lnTo>
                                <a:lnTo>
                                  <a:pt x="6438646" y="0"/>
                                </a:lnTo>
                                <a:close/>
                              </a:path>
                            </a:pathLst>
                          </a:custGeom>
                          <a:solidFill>
                            <a:srgbClr val="006480"/>
                          </a:solidFill>
                        </wps:spPr>
                        <wps:bodyPr wrap="square" lIns="0" tIns="0" rIns="0" bIns="0" rtlCol="0">
                          <a:prstTxWarp prst="textNoShape">
                            <a:avLst/>
                          </a:prstTxWarp>
                          <a:noAutofit/>
                        </wps:bodyPr>
                      </wps:wsp>
                      <wps:wsp>
                        <wps:cNvPr id="241" name="Textbox 241"/>
                        <wps:cNvSpPr txBox="1"/>
                        <wps:spPr>
                          <a:xfrm>
                            <a:off x="0" y="56388"/>
                            <a:ext cx="6438900" cy="464820"/>
                          </a:xfrm>
                          <a:prstGeom prst="rect">
                            <a:avLst/>
                          </a:prstGeom>
                        </wps:spPr>
                        <wps:txbx>
                          <w:txbxContent>
                            <w:p w14:paraId="08F7C2F8" w14:textId="77777777" w:rsidR="00054C28" w:rsidRDefault="00D50A48">
                              <w:pPr>
                                <w:spacing w:before="120"/>
                                <w:ind w:left="209"/>
                                <w:rPr>
                                  <w:sz w:val="40"/>
                                </w:rPr>
                              </w:pPr>
                              <w:r>
                                <w:rPr>
                                  <w:color w:val="FFFFFF"/>
                                  <w:sz w:val="40"/>
                                </w:rPr>
                                <w:t>Action</w:t>
                              </w:r>
                              <w:r>
                                <w:rPr>
                                  <w:color w:val="FFFFFF"/>
                                  <w:spacing w:val="-7"/>
                                  <w:sz w:val="40"/>
                                </w:rPr>
                                <w:t xml:space="preserve"> </w:t>
                              </w:r>
                              <w:r>
                                <w:rPr>
                                  <w:color w:val="FFFFFF"/>
                                  <w:spacing w:val="-4"/>
                                  <w:sz w:val="40"/>
                                </w:rPr>
                                <w:t>Plan</w:t>
                              </w:r>
                            </w:p>
                          </w:txbxContent>
                        </wps:txbx>
                        <wps:bodyPr wrap="square" lIns="0" tIns="0" rIns="0" bIns="0" rtlCol="0">
                          <a:noAutofit/>
                        </wps:bodyPr>
                      </wps:wsp>
                    </wpg:wgp>
                  </a:graphicData>
                </a:graphic>
              </wp:inline>
            </w:drawing>
          </mc:Choice>
          <mc:Fallback>
            <w:pict>
              <v:group w14:anchorId="133B277B" id="Group 239" o:spid="_x0000_s1185" style="width:507pt;height:45.5pt;mso-position-horizontal-relative:char;mso-position-vertical-relative:line" coordsize="64389,57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3wD5gIAAFMIAAAOAAAAZHJzL2Uyb0RvYy54bWy8Vt9vmzAQfp+0/8Hy+wqhCUlRSbW1azRp&#13;&#10;6io1056NMT80wJ7tBPrf72wwoenUdu20F3LG5+Pu+7475/yiqyu0Z1KVvInx7MTHiDWUp2WTx/j7&#13;&#10;9vrDCiOlSZOSijcsxvdM4Yv1+3fnrYhYwAtepUwiCNKoqBUxLrQWkecpWrCaqBMuWAObGZc10bCU&#13;&#10;uZdK0kL0uvIC3w+9lstUSE6ZUvD2qt/Eaxs/yxjV37JMMY2qGENu2j6lfSbm6a3PSZRLIoqSDmmQ&#13;&#10;V2RRk7KBj46hrogmaCfLR6HqkkqueKZPKK89nmUlZbYGqGbmH1WzkXwnbC151OZihAmgPcLp1WHp&#13;&#10;zX4jxZ24lX32YH7l9KcCXLxW5NF036zzg3OXydocgiJQZxG9HxFlnUYUXobz09WZD8BT2Fssl6vF&#13;&#10;ADktgJdHx2jx+emDHon6z9rkxmRaAepRB4DU2wC6K4hgFndlALiVqExjHMyhjobUoOLNIBjzCpAy&#13;&#10;nwc/g+KwUgOgb8BoLJVEdKf0hnGLNtl/VbpXbeosUjiLdo0zJWjfqL6yqtcYgeolRqD6pFe9INqc&#13;&#10;MxQaE7UTuoqRLbNd8z3bcuuoDWeG1XAeYuQIh1wPPlUz9QXMJl5uz/0KG6/3WYSnq5VJDaK5fff7&#13;&#10;wC+YBf6LHJfLxVn4ZMRpJSDPv3J/Po0H0Z+tbuptZTXBgVZcsR4aw5XFaOQP/KYKUbwq0+uyqgxh&#13;&#10;SubJZSXRnpgB6IfzlQs9cYNmUlEvWWMlPL0Hzbcg8hirXzsiGUbVlwa6CpjSzpDOSJwhdXXJ7aC1&#13;&#10;WpFKb7sfRAokwIyxhqlww11zkchJGfI3Dr2vOdnwjzvNs9Lo3ObWZzQsoNH7lvsPHT9zHb+F3BPe&#13;&#10;oWA+M4KadDzS3ScOTTG+f7L3R5GT6I8zcg4MBY4iNz0MOqb/BxxNZ9vL5gjAfkQckam7pLPja2E7&#13;&#10;4R/y+wKW7JSGm8vqdbhlzdU4XVtWD/8F1r8BAAD//wMAUEsDBBQABgAIAAAAIQBEfSP03wAAAAoB&#13;&#10;AAAPAAAAZHJzL2Rvd25yZXYueG1sTI9La8MwEITvhf4HsYXeGkl90TiWQ0gfpxBoUgi9beyNbWJJ&#13;&#10;xlJs599300t7GRiGnZ0vnY+2ET11ofbOgJ4oEORyX9SuNPC1fb97AREiugIb78jAmQLMs+urFJPC&#13;&#10;D+6T+k0sBZe4kKCBKsY2kTLkFVkME9+S4+zgO4uRbVfKosOBy20j75V6lhZrxx8qbGlZUX7cnKyB&#13;&#10;jwGHxYN+61fHw/L8vX1a71aajLm9GV9nLIsZiEhj/LuACwPvh4yH7f3JFUE0Bpgm/uolU/qR/d7A&#13;&#10;VCuQWSr/I2Q/AAAA//8DAFBLAQItABQABgAIAAAAIQC2gziS/gAAAOEBAAATAAAAAAAAAAAAAAAA&#13;&#10;AAAAAABbQ29udGVudF9UeXBlc10ueG1sUEsBAi0AFAAGAAgAAAAhADj9If/WAAAAlAEAAAsAAAAA&#13;&#10;AAAAAAAAAAAALwEAAF9yZWxzLy5yZWxzUEsBAi0AFAAGAAgAAAAhANtXfAPmAgAAUwgAAA4AAAAA&#13;&#10;AAAAAAAAAAAALgIAAGRycy9lMm9Eb2MueG1sUEsBAi0AFAAGAAgAAAAhAER9I/TfAAAACgEAAA8A&#13;&#10;AAAAAAAAAAAAAAAAQAUAAGRycy9kb3ducmV2LnhtbFBLBQYAAAAABAAEAPMAAABMBgAAAAA=&#13;&#10;">
                <v:shape id="Graphic 240" o:spid="_x0000_s1186" style="position:absolute;width:64389;height:5778;visibility:visible;mso-wrap-style:square;v-text-anchor:top" coordsize="6438900,577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yzeyAAAAOEAAAAPAAAAZHJzL2Rvd25yZXYueG1sRI9Na8JA&#13;&#10;EIbvBf/DMkJvdVOtVqKrFKXgwYMfhV6n2WkSzM4u2W1M/71zELwMvAzv8/Is171rVEdtrD0beB1l&#13;&#10;oIgLb2suDXydP1/moGJCtth4JgP/FGG9GjwtMbf+ykfqTqlUAuGYo4EqpZBrHYuKHMaRD8Ty+/Wt&#13;&#10;wySxLbVt8Spw1+hxls20w5plocJAm4qKy+nPGegO8wmFn8u0sN99em+wDrv9xpjnYb9dyPlYgErU&#13;&#10;p0fjjthZA+M3cRAjsQG9ugEAAP//AwBQSwECLQAUAAYACAAAACEA2+H2y+4AAACFAQAAEwAAAAAA&#13;&#10;AAAAAAAAAAAAAAAAW0NvbnRlbnRfVHlwZXNdLnhtbFBLAQItABQABgAIAAAAIQBa9CxbvwAAABUB&#13;&#10;AAALAAAAAAAAAAAAAAAAAB8BAABfcmVscy8ucmVsc1BLAQItABQABgAIAAAAIQBcUyzeyAAAAOEA&#13;&#10;AAAPAAAAAAAAAAAAAAAAAAcCAABkcnMvZG93bnJldi54bWxQSwUGAAAAAAMAAwC3AAAA/AIAAAAA&#13;&#10;" path="m6438646,l,,,56388,,521208r,56388l6438646,577596r,-56388l6438646,56388r,-56388xe" fillcolor="#006480" stroked="f">
                  <v:path arrowok="t"/>
                </v:shape>
                <v:shape id="Textbox 241" o:spid="_x0000_s1187" type="#_x0000_t202" style="position:absolute;top:563;width:64389;height:4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30AyQAAAOEAAAAPAAAAZHJzL2Rvd25yZXYueG1sRI9Ba8JA&#13;&#10;FITvQv/D8oTedKMUaaMbkVahUBBjeujxmX1JFrNv0+xW03/vCoVeBoZhvmFW68G24kK9N44VzKYJ&#13;&#10;COLSacO1gs9iN3kG4QOyxtYxKfglD+vsYbTCVLsr53Q5hlpECPsUFTQhdKmUvmzIop+6jjhmlest&#13;&#10;hmj7WuoerxFuWzlPkoW0aDguNNjRa0Pl+fhjFWy+ON+a7/3pkFe5KYqXhD8WZ6Uex8PbMspmCSLQ&#13;&#10;EP4bf4h3rWD+NIP7o/gGZHYDAAD//wMAUEsBAi0AFAAGAAgAAAAhANvh9svuAAAAhQEAABMAAAAA&#13;&#10;AAAAAAAAAAAAAAAAAFtDb250ZW50X1R5cGVzXS54bWxQSwECLQAUAAYACAAAACEAWvQsW78AAAAV&#13;&#10;AQAACwAAAAAAAAAAAAAAAAAfAQAAX3JlbHMvLnJlbHNQSwECLQAUAAYACAAAACEAoZ99AMkAAADh&#13;&#10;AAAADwAAAAAAAAAAAAAAAAAHAgAAZHJzL2Rvd25yZXYueG1sUEsFBgAAAAADAAMAtwAAAP0CAAAA&#13;&#10;AA==&#13;&#10;" filled="f" stroked="f">
                  <v:textbox inset="0,0,0,0">
                    <w:txbxContent>
                      <w:p w14:paraId="08F7C2F8" w14:textId="77777777" w:rsidR="00054C28" w:rsidRDefault="00D50A48">
                        <w:pPr>
                          <w:spacing w:before="120"/>
                          <w:ind w:left="209"/>
                          <w:rPr>
                            <w:sz w:val="40"/>
                          </w:rPr>
                        </w:pPr>
                        <w:r>
                          <w:rPr>
                            <w:color w:val="FFFFFF"/>
                            <w:sz w:val="40"/>
                          </w:rPr>
                          <w:t>Action</w:t>
                        </w:r>
                        <w:r>
                          <w:rPr>
                            <w:color w:val="FFFFFF"/>
                            <w:spacing w:val="-7"/>
                            <w:sz w:val="40"/>
                          </w:rPr>
                          <w:t xml:space="preserve"> </w:t>
                        </w:r>
                        <w:r>
                          <w:rPr>
                            <w:color w:val="FFFFFF"/>
                            <w:spacing w:val="-4"/>
                            <w:sz w:val="40"/>
                          </w:rPr>
                          <w:t>Plan</w:t>
                        </w:r>
                      </w:p>
                    </w:txbxContent>
                  </v:textbox>
                </v:shape>
                <w10:anchorlock/>
              </v:group>
            </w:pict>
          </mc:Fallback>
        </mc:AlternateContent>
      </w:r>
    </w:p>
    <w:p w14:paraId="52D6277F" w14:textId="77777777" w:rsidR="00054C28" w:rsidRDefault="00D50A48">
      <w:pPr>
        <w:pStyle w:val="Heading3"/>
        <w:spacing w:before="210"/>
      </w:pPr>
      <w:bookmarkStart w:id="189" w:name="_Toc184969087"/>
      <w:r>
        <w:rPr>
          <w:color w:val="006480"/>
        </w:rPr>
        <w:t>Areas</w:t>
      </w:r>
      <w:r>
        <w:rPr>
          <w:color w:val="006480"/>
          <w:spacing w:val="-2"/>
        </w:rPr>
        <w:t xml:space="preserve"> </w:t>
      </w:r>
      <w:r>
        <w:rPr>
          <w:color w:val="006480"/>
        </w:rPr>
        <w:t>of</w:t>
      </w:r>
      <w:r>
        <w:rPr>
          <w:color w:val="006480"/>
          <w:spacing w:val="-4"/>
        </w:rPr>
        <w:t xml:space="preserve"> </w:t>
      </w:r>
      <w:r>
        <w:rPr>
          <w:color w:val="006480"/>
          <w:spacing w:val="-2"/>
        </w:rPr>
        <w:t>Pride/Accomplishments</w:t>
      </w:r>
      <w:bookmarkEnd w:id="189"/>
    </w:p>
    <w:p w14:paraId="7CB6179D" w14:textId="77777777" w:rsidR="00054C28" w:rsidRDefault="00D50A48">
      <w:pPr>
        <w:pStyle w:val="ListParagraph"/>
        <w:numPr>
          <w:ilvl w:val="0"/>
          <w:numId w:val="3"/>
        </w:numPr>
        <w:tabs>
          <w:tab w:val="left" w:pos="1660"/>
        </w:tabs>
        <w:spacing w:before="118" w:line="305" w:lineRule="exact"/>
        <w:rPr>
          <w:sz w:val="24"/>
        </w:rPr>
      </w:pPr>
      <w:r>
        <w:rPr>
          <w:sz w:val="24"/>
        </w:rPr>
        <w:t>School</w:t>
      </w:r>
      <w:r>
        <w:rPr>
          <w:spacing w:val="-2"/>
          <w:sz w:val="24"/>
        </w:rPr>
        <w:t xml:space="preserve"> Climate</w:t>
      </w:r>
    </w:p>
    <w:p w14:paraId="70B4D220" w14:textId="77777777" w:rsidR="00054C28" w:rsidRDefault="00D50A48">
      <w:pPr>
        <w:pStyle w:val="ListParagraph"/>
        <w:numPr>
          <w:ilvl w:val="0"/>
          <w:numId w:val="3"/>
        </w:numPr>
        <w:tabs>
          <w:tab w:val="left" w:pos="1660"/>
        </w:tabs>
        <w:spacing w:line="305" w:lineRule="exact"/>
        <w:rPr>
          <w:sz w:val="24"/>
        </w:rPr>
      </w:pPr>
      <w:r>
        <w:rPr>
          <w:sz w:val="24"/>
        </w:rPr>
        <w:t>Student</w:t>
      </w:r>
      <w:r>
        <w:rPr>
          <w:spacing w:val="-2"/>
          <w:sz w:val="24"/>
        </w:rPr>
        <w:t xml:space="preserve"> Safety</w:t>
      </w:r>
    </w:p>
    <w:p w14:paraId="63EE0BA3" w14:textId="77777777" w:rsidR="00054C28" w:rsidRDefault="00D50A48">
      <w:pPr>
        <w:pStyle w:val="ListParagraph"/>
        <w:numPr>
          <w:ilvl w:val="0"/>
          <w:numId w:val="3"/>
        </w:numPr>
        <w:tabs>
          <w:tab w:val="left" w:pos="1660"/>
        </w:tabs>
        <w:spacing w:before="1" w:line="305" w:lineRule="exact"/>
        <w:rPr>
          <w:sz w:val="24"/>
        </w:rPr>
      </w:pPr>
      <w:r>
        <w:rPr>
          <w:sz w:val="24"/>
        </w:rPr>
        <w:t>Character</w:t>
      </w:r>
      <w:r>
        <w:rPr>
          <w:spacing w:val="-4"/>
          <w:sz w:val="24"/>
        </w:rPr>
        <w:t xml:space="preserve"> </w:t>
      </w:r>
      <w:r>
        <w:rPr>
          <w:sz w:val="24"/>
        </w:rPr>
        <w:t>Education,</w:t>
      </w:r>
      <w:r>
        <w:rPr>
          <w:spacing w:val="-3"/>
          <w:sz w:val="24"/>
        </w:rPr>
        <w:t xml:space="preserve"> </w:t>
      </w:r>
      <w:r>
        <w:rPr>
          <w:sz w:val="24"/>
        </w:rPr>
        <w:t>Restorative</w:t>
      </w:r>
      <w:r>
        <w:rPr>
          <w:spacing w:val="-3"/>
          <w:sz w:val="24"/>
        </w:rPr>
        <w:t xml:space="preserve"> </w:t>
      </w:r>
      <w:r>
        <w:rPr>
          <w:sz w:val="24"/>
        </w:rPr>
        <w:t>Practices</w:t>
      </w:r>
      <w:r>
        <w:rPr>
          <w:spacing w:val="-4"/>
          <w:sz w:val="24"/>
        </w:rPr>
        <w:t xml:space="preserve"> </w:t>
      </w:r>
      <w:r>
        <w:rPr>
          <w:sz w:val="24"/>
        </w:rPr>
        <w:t>&amp;</w:t>
      </w:r>
      <w:r>
        <w:rPr>
          <w:spacing w:val="-3"/>
          <w:sz w:val="24"/>
        </w:rPr>
        <w:t xml:space="preserve"> </w:t>
      </w:r>
      <w:r>
        <w:rPr>
          <w:sz w:val="24"/>
        </w:rPr>
        <w:t>Healthy</w:t>
      </w:r>
      <w:r>
        <w:rPr>
          <w:spacing w:val="-3"/>
          <w:sz w:val="24"/>
        </w:rPr>
        <w:t xml:space="preserve"> </w:t>
      </w:r>
      <w:r>
        <w:rPr>
          <w:spacing w:val="-4"/>
          <w:sz w:val="24"/>
        </w:rPr>
        <w:t>Play</w:t>
      </w:r>
    </w:p>
    <w:p w14:paraId="3E41495A" w14:textId="77777777" w:rsidR="00054C28" w:rsidRDefault="00D50A48">
      <w:pPr>
        <w:pStyle w:val="ListParagraph"/>
        <w:numPr>
          <w:ilvl w:val="0"/>
          <w:numId w:val="3"/>
        </w:numPr>
        <w:tabs>
          <w:tab w:val="left" w:pos="1660"/>
        </w:tabs>
        <w:spacing w:line="305" w:lineRule="exact"/>
        <w:rPr>
          <w:sz w:val="24"/>
        </w:rPr>
      </w:pPr>
      <w:r>
        <w:rPr>
          <w:sz w:val="24"/>
        </w:rPr>
        <w:t>Parent</w:t>
      </w:r>
      <w:r>
        <w:rPr>
          <w:spacing w:val="-1"/>
          <w:sz w:val="24"/>
        </w:rPr>
        <w:t xml:space="preserve"> </w:t>
      </w:r>
      <w:r>
        <w:rPr>
          <w:spacing w:val="-2"/>
          <w:sz w:val="24"/>
        </w:rPr>
        <w:t>Involvement</w:t>
      </w:r>
    </w:p>
    <w:p w14:paraId="69A7D311" w14:textId="77777777" w:rsidR="00054C28" w:rsidRDefault="00D50A48">
      <w:pPr>
        <w:pStyle w:val="ListParagraph"/>
        <w:numPr>
          <w:ilvl w:val="0"/>
          <w:numId w:val="3"/>
        </w:numPr>
        <w:tabs>
          <w:tab w:val="left" w:pos="1660"/>
        </w:tabs>
        <w:rPr>
          <w:sz w:val="24"/>
        </w:rPr>
      </w:pPr>
      <w:r>
        <w:rPr>
          <w:sz w:val="24"/>
        </w:rPr>
        <w:t>Comprehensive</w:t>
      </w:r>
      <w:r>
        <w:rPr>
          <w:spacing w:val="-3"/>
          <w:sz w:val="24"/>
        </w:rPr>
        <w:t xml:space="preserve"> </w:t>
      </w:r>
      <w:r>
        <w:rPr>
          <w:spacing w:val="-2"/>
          <w:sz w:val="24"/>
        </w:rPr>
        <w:t>Curriculum</w:t>
      </w:r>
    </w:p>
    <w:p w14:paraId="6659170E" w14:textId="77777777" w:rsidR="00054C28" w:rsidRDefault="00D50A48">
      <w:pPr>
        <w:pStyle w:val="ListParagraph"/>
        <w:numPr>
          <w:ilvl w:val="0"/>
          <w:numId w:val="3"/>
        </w:numPr>
        <w:tabs>
          <w:tab w:val="left" w:pos="1660"/>
        </w:tabs>
        <w:spacing w:before="2" w:line="305" w:lineRule="exact"/>
        <w:rPr>
          <w:sz w:val="24"/>
        </w:rPr>
      </w:pPr>
      <w:r>
        <w:rPr>
          <w:sz w:val="24"/>
        </w:rPr>
        <w:t>Rural</w:t>
      </w:r>
      <w:r>
        <w:rPr>
          <w:spacing w:val="1"/>
          <w:sz w:val="24"/>
        </w:rPr>
        <w:t xml:space="preserve"> </w:t>
      </w:r>
      <w:r>
        <w:rPr>
          <w:spacing w:val="-2"/>
          <w:sz w:val="24"/>
        </w:rPr>
        <w:t>Environment</w:t>
      </w:r>
    </w:p>
    <w:p w14:paraId="02D652CD" w14:textId="77777777" w:rsidR="00054C28" w:rsidRDefault="00D50A48">
      <w:pPr>
        <w:pStyle w:val="ListParagraph"/>
        <w:numPr>
          <w:ilvl w:val="0"/>
          <w:numId w:val="3"/>
        </w:numPr>
        <w:tabs>
          <w:tab w:val="left" w:pos="1660"/>
        </w:tabs>
        <w:spacing w:line="242" w:lineRule="auto"/>
        <w:ind w:right="319"/>
        <w:rPr>
          <w:sz w:val="24"/>
        </w:rPr>
      </w:pPr>
      <w:r>
        <w:rPr>
          <w:sz w:val="24"/>
        </w:rPr>
        <w:t>Multi-Tiered</w:t>
      </w:r>
      <w:r>
        <w:rPr>
          <w:spacing w:val="-4"/>
          <w:sz w:val="24"/>
        </w:rPr>
        <w:t xml:space="preserve"> </w:t>
      </w:r>
      <w:r>
        <w:rPr>
          <w:sz w:val="24"/>
        </w:rPr>
        <w:t>System</w:t>
      </w:r>
      <w:r>
        <w:rPr>
          <w:spacing w:val="-4"/>
          <w:sz w:val="24"/>
        </w:rPr>
        <w:t xml:space="preserve"> </w:t>
      </w:r>
      <w:r>
        <w:rPr>
          <w:sz w:val="24"/>
        </w:rPr>
        <w:t>of</w:t>
      </w:r>
      <w:r>
        <w:rPr>
          <w:spacing w:val="-4"/>
          <w:sz w:val="24"/>
        </w:rPr>
        <w:t xml:space="preserve"> </w:t>
      </w:r>
      <w:r>
        <w:rPr>
          <w:sz w:val="24"/>
        </w:rPr>
        <w:t>Support</w:t>
      </w:r>
      <w:r>
        <w:rPr>
          <w:spacing w:val="-4"/>
          <w:sz w:val="24"/>
        </w:rPr>
        <w:t xml:space="preserve"> </w:t>
      </w:r>
      <w:r>
        <w:rPr>
          <w:sz w:val="24"/>
        </w:rPr>
        <w:t>(MTSS)</w:t>
      </w:r>
      <w:r>
        <w:rPr>
          <w:spacing w:val="-3"/>
          <w:sz w:val="24"/>
        </w:rPr>
        <w:t xml:space="preserve"> </w:t>
      </w:r>
      <w:r>
        <w:rPr>
          <w:sz w:val="24"/>
        </w:rPr>
        <w:t>&amp;</w:t>
      </w:r>
      <w:r>
        <w:rPr>
          <w:spacing w:val="-5"/>
          <w:sz w:val="24"/>
        </w:rPr>
        <w:t xml:space="preserve"> </w:t>
      </w:r>
      <w:r>
        <w:rPr>
          <w:sz w:val="24"/>
        </w:rPr>
        <w:t>Positive</w:t>
      </w:r>
      <w:r>
        <w:rPr>
          <w:spacing w:val="-5"/>
          <w:sz w:val="24"/>
        </w:rPr>
        <w:t xml:space="preserve"> </w:t>
      </w:r>
      <w:r>
        <w:rPr>
          <w:sz w:val="24"/>
        </w:rPr>
        <w:t>Behavioral</w:t>
      </w:r>
      <w:r>
        <w:rPr>
          <w:spacing w:val="-5"/>
          <w:sz w:val="24"/>
        </w:rPr>
        <w:t xml:space="preserve"> </w:t>
      </w:r>
      <w:r>
        <w:rPr>
          <w:sz w:val="24"/>
        </w:rPr>
        <w:t>Interventions</w:t>
      </w:r>
      <w:r>
        <w:rPr>
          <w:spacing w:val="-3"/>
          <w:sz w:val="24"/>
        </w:rPr>
        <w:t xml:space="preserve"> </w:t>
      </w:r>
      <w:r>
        <w:rPr>
          <w:sz w:val="24"/>
        </w:rPr>
        <w:t>and</w:t>
      </w:r>
      <w:r>
        <w:rPr>
          <w:spacing w:val="-4"/>
          <w:sz w:val="24"/>
        </w:rPr>
        <w:t xml:space="preserve"> </w:t>
      </w:r>
      <w:r>
        <w:rPr>
          <w:sz w:val="24"/>
        </w:rPr>
        <w:t>Supports</w:t>
      </w:r>
      <w:r>
        <w:rPr>
          <w:spacing w:val="-3"/>
          <w:sz w:val="24"/>
        </w:rPr>
        <w:t xml:space="preserve"> </w:t>
      </w:r>
      <w:r>
        <w:rPr>
          <w:sz w:val="24"/>
        </w:rPr>
        <w:t xml:space="preserve">(PBIS) </w:t>
      </w:r>
      <w:r>
        <w:rPr>
          <w:spacing w:val="-2"/>
          <w:sz w:val="24"/>
        </w:rPr>
        <w:t>Implementation</w:t>
      </w:r>
    </w:p>
    <w:p w14:paraId="7333265C" w14:textId="77777777" w:rsidR="00054C28" w:rsidRDefault="00D50A48">
      <w:pPr>
        <w:pStyle w:val="ListParagraph"/>
        <w:numPr>
          <w:ilvl w:val="0"/>
          <w:numId w:val="3"/>
        </w:numPr>
        <w:tabs>
          <w:tab w:val="left" w:pos="1660"/>
        </w:tabs>
        <w:spacing w:line="301" w:lineRule="exact"/>
        <w:rPr>
          <w:sz w:val="24"/>
        </w:rPr>
      </w:pPr>
      <w:r>
        <w:rPr>
          <w:sz w:val="24"/>
        </w:rPr>
        <w:t>Proactive</w:t>
      </w:r>
      <w:r>
        <w:rPr>
          <w:spacing w:val="-6"/>
          <w:sz w:val="24"/>
        </w:rPr>
        <w:t xml:space="preserve"> </w:t>
      </w:r>
      <w:r>
        <w:rPr>
          <w:sz w:val="24"/>
        </w:rPr>
        <w:t>counseling</w:t>
      </w:r>
      <w:r>
        <w:rPr>
          <w:spacing w:val="-3"/>
          <w:sz w:val="24"/>
        </w:rPr>
        <w:t xml:space="preserve"> </w:t>
      </w:r>
      <w:r>
        <w:rPr>
          <w:spacing w:val="-2"/>
          <w:sz w:val="24"/>
        </w:rPr>
        <w:t>services</w:t>
      </w:r>
    </w:p>
    <w:p w14:paraId="0C5397DB" w14:textId="77777777" w:rsidR="00054C28" w:rsidRDefault="00D50A48">
      <w:pPr>
        <w:pStyle w:val="ListParagraph"/>
        <w:numPr>
          <w:ilvl w:val="0"/>
          <w:numId w:val="3"/>
        </w:numPr>
        <w:tabs>
          <w:tab w:val="left" w:pos="1660"/>
        </w:tabs>
        <w:spacing w:line="305" w:lineRule="exact"/>
        <w:rPr>
          <w:sz w:val="24"/>
        </w:rPr>
      </w:pPr>
      <w:r>
        <w:rPr>
          <w:sz w:val="24"/>
        </w:rPr>
        <w:t>Quality</w:t>
      </w:r>
      <w:r>
        <w:rPr>
          <w:spacing w:val="-2"/>
          <w:sz w:val="24"/>
        </w:rPr>
        <w:t xml:space="preserve"> </w:t>
      </w:r>
      <w:r>
        <w:rPr>
          <w:sz w:val="24"/>
        </w:rPr>
        <w:t>After</w:t>
      </w:r>
      <w:r>
        <w:rPr>
          <w:spacing w:val="-3"/>
          <w:sz w:val="24"/>
        </w:rPr>
        <w:t xml:space="preserve"> </w:t>
      </w:r>
      <w:r>
        <w:rPr>
          <w:sz w:val="24"/>
        </w:rPr>
        <w:t>School</w:t>
      </w:r>
      <w:r>
        <w:rPr>
          <w:spacing w:val="-1"/>
          <w:sz w:val="24"/>
        </w:rPr>
        <w:t xml:space="preserve"> </w:t>
      </w:r>
      <w:r>
        <w:rPr>
          <w:spacing w:val="-2"/>
          <w:sz w:val="24"/>
        </w:rPr>
        <w:t>Program</w:t>
      </w:r>
    </w:p>
    <w:p w14:paraId="7DF55D7C" w14:textId="77777777" w:rsidR="00054C28" w:rsidRDefault="00D50A48">
      <w:pPr>
        <w:pStyle w:val="ListParagraph"/>
        <w:numPr>
          <w:ilvl w:val="0"/>
          <w:numId w:val="3"/>
        </w:numPr>
        <w:tabs>
          <w:tab w:val="left" w:pos="1660"/>
        </w:tabs>
        <w:spacing w:line="305" w:lineRule="exact"/>
        <w:rPr>
          <w:sz w:val="24"/>
        </w:rPr>
      </w:pPr>
      <w:r>
        <w:rPr>
          <w:sz w:val="24"/>
        </w:rPr>
        <w:t>Sports</w:t>
      </w:r>
      <w:r>
        <w:rPr>
          <w:spacing w:val="-2"/>
          <w:sz w:val="24"/>
        </w:rPr>
        <w:t xml:space="preserve"> Program</w:t>
      </w:r>
    </w:p>
    <w:p w14:paraId="49104F57" w14:textId="77777777" w:rsidR="00054C28" w:rsidRDefault="00D50A48">
      <w:pPr>
        <w:pStyle w:val="ListParagraph"/>
        <w:numPr>
          <w:ilvl w:val="0"/>
          <w:numId w:val="3"/>
        </w:numPr>
        <w:tabs>
          <w:tab w:val="left" w:pos="1660"/>
        </w:tabs>
        <w:spacing w:line="305" w:lineRule="exact"/>
        <w:rPr>
          <w:sz w:val="24"/>
        </w:rPr>
      </w:pPr>
      <w:r>
        <w:rPr>
          <w:sz w:val="24"/>
        </w:rPr>
        <w:t>Music</w:t>
      </w:r>
      <w:r>
        <w:rPr>
          <w:spacing w:val="-1"/>
          <w:sz w:val="24"/>
        </w:rPr>
        <w:t xml:space="preserve"> </w:t>
      </w:r>
      <w:r>
        <w:rPr>
          <w:spacing w:val="-2"/>
          <w:sz w:val="24"/>
        </w:rPr>
        <w:t>Program</w:t>
      </w:r>
    </w:p>
    <w:p w14:paraId="11C088A9" w14:textId="77777777" w:rsidR="00054C28" w:rsidRDefault="00D50A48">
      <w:pPr>
        <w:pStyle w:val="ListParagraph"/>
        <w:numPr>
          <w:ilvl w:val="0"/>
          <w:numId w:val="3"/>
        </w:numPr>
        <w:tabs>
          <w:tab w:val="left" w:pos="1660"/>
        </w:tabs>
        <w:spacing w:line="305" w:lineRule="exact"/>
        <w:rPr>
          <w:sz w:val="24"/>
        </w:rPr>
      </w:pPr>
      <w:r>
        <w:rPr>
          <w:sz w:val="24"/>
        </w:rPr>
        <w:t>School</w:t>
      </w:r>
      <w:r>
        <w:rPr>
          <w:spacing w:val="-5"/>
          <w:sz w:val="24"/>
        </w:rPr>
        <w:t xml:space="preserve"> </w:t>
      </w:r>
      <w:r>
        <w:rPr>
          <w:sz w:val="24"/>
        </w:rPr>
        <w:t>sponsored</w:t>
      </w:r>
      <w:r>
        <w:rPr>
          <w:spacing w:val="-6"/>
          <w:sz w:val="24"/>
        </w:rPr>
        <w:t xml:space="preserve"> </w:t>
      </w:r>
      <w:r>
        <w:rPr>
          <w:sz w:val="24"/>
        </w:rPr>
        <w:t>extracurricular</w:t>
      </w:r>
      <w:r>
        <w:rPr>
          <w:spacing w:val="-6"/>
          <w:sz w:val="24"/>
        </w:rPr>
        <w:t xml:space="preserve"> </w:t>
      </w:r>
      <w:r>
        <w:rPr>
          <w:sz w:val="24"/>
        </w:rPr>
        <w:t>events</w:t>
      </w:r>
      <w:r>
        <w:rPr>
          <w:spacing w:val="-5"/>
          <w:sz w:val="24"/>
        </w:rPr>
        <w:t xml:space="preserve"> </w:t>
      </w:r>
      <w:r>
        <w:rPr>
          <w:sz w:val="24"/>
        </w:rPr>
        <w:t>and</w:t>
      </w:r>
      <w:r>
        <w:rPr>
          <w:spacing w:val="-5"/>
          <w:sz w:val="24"/>
        </w:rPr>
        <w:t xml:space="preserve"> </w:t>
      </w:r>
      <w:r>
        <w:rPr>
          <w:spacing w:val="-2"/>
          <w:sz w:val="24"/>
        </w:rPr>
        <w:t>programs</w:t>
      </w:r>
    </w:p>
    <w:p w14:paraId="22477CE2" w14:textId="77777777" w:rsidR="00054C28" w:rsidRDefault="00D50A48">
      <w:pPr>
        <w:pStyle w:val="ListParagraph"/>
        <w:numPr>
          <w:ilvl w:val="0"/>
          <w:numId w:val="3"/>
        </w:numPr>
        <w:tabs>
          <w:tab w:val="left" w:pos="1660"/>
        </w:tabs>
        <w:spacing w:before="2"/>
        <w:ind w:right="385"/>
        <w:rPr>
          <w:sz w:val="24"/>
        </w:rPr>
      </w:pPr>
      <w:r>
        <w:rPr>
          <w:sz w:val="24"/>
        </w:rPr>
        <w:t>Universal</w:t>
      </w:r>
      <w:r>
        <w:rPr>
          <w:spacing w:val="-2"/>
          <w:sz w:val="24"/>
        </w:rPr>
        <w:t xml:space="preserve"> </w:t>
      </w:r>
      <w:r>
        <w:rPr>
          <w:sz w:val="24"/>
        </w:rPr>
        <w:t>Meals</w:t>
      </w:r>
      <w:r>
        <w:rPr>
          <w:spacing w:val="-3"/>
          <w:sz w:val="24"/>
        </w:rPr>
        <w:t xml:space="preserve"> </w:t>
      </w:r>
      <w:r>
        <w:rPr>
          <w:sz w:val="24"/>
        </w:rPr>
        <w:t>Program:</w:t>
      </w:r>
      <w:r>
        <w:rPr>
          <w:spacing w:val="-2"/>
          <w:sz w:val="24"/>
        </w:rPr>
        <w:t xml:space="preserve"> </w:t>
      </w:r>
      <w:r>
        <w:rPr>
          <w:sz w:val="24"/>
        </w:rPr>
        <w:t>Breakfast</w:t>
      </w:r>
      <w:r>
        <w:rPr>
          <w:spacing w:val="-4"/>
          <w:sz w:val="24"/>
        </w:rPr>
        <w:t xml:space="preserve"> </w:t>
      </w:r>
      <w:r>
        <w:rPr>
          <w:sz w:val="24"/>
        </w:rPr>
        <w:t>&amp;</w:t>
      </w:r>
      <w:r>
        <w:rPr>
          <w:spacing w:val="-4"/>
          <w:sz w:val="24"/>
        </w:rPr>
        <w:t xml:space="preserve"> </w:t>
      </w:r>
      <w:r>
        <w:rPr>
          <w:sz w:val="24"/>
        </w:rPr>
        <w:t>Lunch</w:t>
      </w:r>
      <w:r>
        <w:rPr>
          <w:spacing w:val="-4"/>
          <w:sz w:val="24"/>
        </w:rPr>
        <w:t xml:space="preserve"> </w:t>
      </w:r>
      <w:r>
        <w:rPr>
          <w:sz w:val="24"/>
        </w:rPr>
        <w:t>for</w:t>
      </w:r>
      <w:r>
        <w:rPr>
          <w:spacing w:val="-4"/>
          <w:sz w:val="24"/>
        </w:rPr>
        <w:t xml:space="preserve"> </w:t>
      </w:r>
      <w:r>
        <w:rPr>
          <w:sz w:val="24"/>
        </w:rPr>
        <w:t>All</w:t>
      </w:r>
      <w:r>
        <w:rPr>
          <w:spacing w:val="-3"/>
          <w:sz w:val="24"/>
        </w:rPr>
        <w:t xml:space="preserve"> </w:t>
      </w:r>
      <w:r>
        <w:rPr>
          <w:sz w:val="24"/>
        </w:rPr>
        <w:t>students</w:t>
      </w:r>
      <w:r>
        <w:rPr>
          <w:spacing w:val="-3"/>
          <w:sz w:val="24"/>
        </w:rPr>
        <w:t xml:space="preserve"> </w:t>
      </w:r>
      <w:r>
        <w:rPr>
          <w:sz w:val="24"/>
        </w:rPr>
        <w:t>made</w:t>
      </w:r>
      <w:r>
        <w:rPr>
          <w:spacing w:val="-5"/>
          <w:sz w:val="24"/>
        </w:rPr>
        <w:t xml:space="preserve"> </w:t>
      </w:r>
      <w:r>
        <w:rPr>
          <w:sz w:val="24"/>
        </w:rPr>
        <w:t>from</w:t>
      </w:r>
      <w:r>
        <w:rPr>
          <w:spacing w:val="-3"/>
          <w:sz w:val="24"/>
        </w:rPr>
        <w:t xml:space="preserve"> </w:t>
      </w:r>
      <w:r>
        <w:rPr>
          <w:sz w:val="24"/>
        </w:rPr>
        <w:t>scratch</w:t>
      </w:r>
      <w:r>
        <w:rPr>
          <w:spacing w:val="-4"/>
          <w:sz w:val="24"/>
        </w:rPr>
        <w:t xml:space="preserve"> </w:t>
      </w:r>
      <w:r>
        <w:rPr>
          <w:sz w:val="24"/>
        </w:rPr>
        <w:t>using</w:t>
      </w:r>
      <w:r>
        <w:rPr>
          <w:spacing w:val="-5"/>
          <w:sz w:val="24"/>
        </w:rPr>
        <w:t xml:space="preserve"> </w:t>
      </w:r>
      <w:r>
        <w:rPr>
          <w:sz w:val="24"/>
        </w:rPr>
        <w:t>as</w:t>
      </w:r>
      <w:r>
        <w:rPr>
          <w:spacing w:val="-3"/>
          <w:sz w:val="24"/>
        </w:rPr>
        <w:t xml:space="preserve"> </w:t>
      </w:r>
      <w:r>
        <w:rPr>
          <w:sz w:val="24"/>
        </w:rPr>
        <w:t>many locally sourced, seasonal, and organic foods as possible</w:t>
      </w:r>
    </w:p>
    <w:p w14:paraId="2B8EBA80" w14:textId="77777777" w:rsidR="00054C28" w:rsidRDefault="00D50A48">
      <w:pPr>
        <w:pStyle w:val="ListParagraph"/>
        <w:numPr>
          <w:ilvl w:val="0"/>
          <w:numId w:val="3"/>
        </w:numPr>
        <w:tabs>
          <w:tab w:val="left" w:pos="1660"/>
        </w:tabs>
        <w:spacing w:line="305" w:lineRule="exact"/>
        <w:rPr>
          <w:sz w:val="24"/>
        </w:rPr>
      </w:pPr>
      <w:r>
        <w:rPr>
          <w:sz w:val="24"/>
        </w:rPr>
        <w:t>CA</w:t>
      </w:r>
      <w:r>
        <w:rPr>
          <w:spacing w:val="-4"/>
          <w:sz w:val="24"/>
        </w:rPr>
        <w:t xml:space="preserve"> </w:t>
      </w:r>
      <w:r>
        <w:rPr>
          <w:sz w:val="24"/>
        </w:rPr>
        <w:t>Distinguished</w:t>
      </w:r>
      <w:r>
        <w:rPr>
          <w:spacing w:val="-5"/>
          <w:sz w:val="24"/>
        </w:rPr>
        <w:t xml:space="preserve"> </w:t>
      </w:r>
      <w:r>
        <w:rPr>
          <w:sz w:val="24"/>
        </w:rPr>
        <w:t>School</w:t>
      </w:r>
      <w:r>
        <w:rPr>
          <w:spacing w:val="-7"/>
          <w:sz w:val="24"/>
        </w:rPr>
        <w:t xml:space="preserve"> </w:t>
      </w:r>
      <w:r>
        <w:rPr>
          <w:spacing w:val="-2"/>
          <w:sz w:val="24"/>
        </w:rPr>
        <w:t>Award</w:t>
      </w:r>
    </w:p>
    <w:p w14:paraId="1D959685" w14:textId="77777777" w:rsidR="00054C28" w:rsidRDefault="00D50A48">
      <w:pPr>
        <w:pStyle w:val="ListParagraph"/>
        <w:numPr>
          <w:ilvl w:val="0"/>
          <w:numId w:val="3"/>
        </w:numPr>
        <w:tabs>
          <w:tab w:val="left" w:pos="1660"/>
        </w:tabs>
        <w:spacing w:line="305" w:lineRule="exact"/>
        <w:rPr>
          <w:sz w:val="24"/>
        </w:rPr>
      </w:pPr>
      <w:r>
        <w:rPr>
          <w:sz w:val="24"/>
        </w:rPr>
        <w:t>Summer</w:t>
      </w:r>
      <w:r>
        <w:rPr>
          <w:spacing w:val="-7"/>
          <w:sz w:val="24"/>
        </w:rPr>
        <w:t xml:space="preserve"> </w:t>
      </w:r>
      <w:r>
        <w:rPr>
          <w:sz w:val="24"/>
        </w:rPr>
        <w:t>Enrichment</w:t>
      </w:r>
      <w:r>
        <w:rPr>
          <w:spacing w:val="-1"/>
          <w:sz w:val="24"/>
        </w:rPr>
        <w:t xml:space="preserve"> </w:t>
      </w:r>
      <w:r>
        <w:rPr>
          <w:spacing w:val="-4"/>
          <w:sz w:val="24"/>
        </w:rPr>
        <w:t>Camp</w:t>
      </w:r>
    </w:p>
    <w:p w14:paraId="0EBC33E0" w14:textId="77777777" w:rsidR="00054C28" w:rsidRDefault="00D50A48">
      <w:pPr>
        <w:pStyle w:val="ListParagraph"/>
        <w:numPr>
          <w:ilvl w:val="0"/>
          <w:numId w:val="3"/>
        </w:numPr>
        <w:tabs>
          <w:tab w:val="left" w:pos="1660"/>
        </w:tabs>
        <w:spacing w:before="4"/>
        <w:rPr>
          <w:sz w:val="24"/>
        </w:rPr>
      </w:pPr>
      <w:r>
        <w:rPr>
          <w:sz w:val="24"/>
        </w:rPr>
        <w:t>PBIS</w:t>
      </w:r>
      <w:r>
        <w:rPr>
          <w:spacing w:val="-1"/>
          <w:sz w:val="24"/>
        </w:rPr>
        <w:t xml:space="preserve"> </w:t>
      </w:r>
      <w:r>
        <w:rPr>
          <w:sz w:val="24"/>
        </w:rPr>
        <w:t>GOLD</w:t>
      </w:r>
      <w:r>
        <w:rPr>
          <w:spacing w:val="52"/>
          <w:sz w:val="24"/>
        </w:rPr>
        <w:t xml:space="preserve"> </w:t>
      </w:r>
      <w:r>
        <w:rPr>
          <w:sz w:val="24"/>
        </w:rPr>
        <w:t>Medal</w:t>
      </w:r>
      <w:r>
        <w:rPr>
          <w:spacing w:val="-3"/>
          <w:sz w:val="24"/>
        </w:rPr>
        <w:t xml:space="preserve"> </w:t>
      </w:r>
      <w:r>
        <w:rPr>
          <w:spacing w:val="-2"/>
          <w:sz w:val="24"/>
        </w:rPr>
        <w:t>Recognition</w:t>
      </w:r>
    </w:p>
    <w:p w14:paraId="651EDDC2" w14:textId="77777777" w:rsidR="00054C28" w:rsidRDefault="00D50A48">
      <w:pPr>
        <w:pStyle w:val="Heading3"/>
        <w:spacing w:before="159"/>
      </w:pPr>
      <w:bookmarkStart w:id="190" w:name="_Toc184969088"/>
      <w:r>
        <w:rPr>
          <w:color w:val="006480"/>
        </w:rPr>
        <w:t>Findings</w:t>
      </w:r>
      <w:r>
        <w:rPr>
          <w:color w:val="006480"/>
          <w:spacing w:val="-3"/>
        </w:rPr>
        <w:t xml:space="preserve"> </w:t>
      </w:r>
      <w:r>
        <w:rPr>
          <w:color w:val="006480"/>
        </w:rPr>
        <w:t>&amp;</w:t>
      </w:r>
      <w:r>
        <w:rPr>
          <w:color w:val="006480"/>
          <w:spacing w:val="-4"/>
        </w:rPr>
        <w:t xml:space="preserve"> </w:t>
      </w:r>
      <w:r>
        <w:rPr>
          <w:color w:val="006480"/>
        </w:rPr>
        <w:t>Desired</w:t>
      </w:r>
      <w:r>
        <w:rPr>
          <w:color w:val="006480"/>
          <w:spacing w:val="-3"/>
        </w:rPr>
        <w:t xml:space="preserve"> </w:t>
      </w:r>
      <w:r>
        <w:rPr>
          <w:color w:val="006480"/>
          <w:spacing w:val="-2"/>
        </w:rPr>
        <w:t>Improvements</w:t>
      </w:r>
      <w:bookmarkEnd w:id="190"/>
    </w:p>
    <w:p w14:paraId="6C2E3CF5" w14:textId="77777777" w:rsidR="00054C28" w:rsidRDefault="00D50A48">
      <w:pPr>
        <w:pStyle w:val="ListParagraph"/>
        <w:numPr>
          <w:ilvl w:val="0"/>
          <w:numId w:val="2"/>
        </w:numPr>
        <w:tabs>
          <w:tab w:val="left" w:pos="1660"/>
        </w:tabs>
        <w:spacing w:before="119"/>
        <w:rPr>
          <w:color w:val="333333"/>
          <w:sz w:val="24"/>
        </w:rPr>
      </w:pPr>
      <w:r>
        <w:rPr>
          <w:color w:val="333333"/>
          <w:sz w:val="24"/>
        </w:rPr>
        <w:t>Analyze</w:t>
      </w:r>
      <w:r>
        <w:rPr>
          <w:color w:val="333333"/>
          <w:spacing w:val="-8"/>
          <w:sz w:val="24"/>
        </w:rPr>
        <w:t xml:space="preserve"> </w:t>
      </w:r>
      <w:r>
        <w:rPr>
          <w:color w:val="333333"/>
          <w:sz w:val="24"/>
        </w:rPr>
        <w:t>California</w:t>
      </w:r>
      <w:r>
        <w:rPr>
          <w:color w:val="333333"/>
          <w:spacing w:val="-3"/>
          <w:sz w:val="24"/>
        </w:rPr>
        <w:t xml:space="preserve"> </w:t>
      </w:r>
      <w:r>
        <w:rPr>
          <w:color w:val="333333"/>
          <w:sz w:val="24"/>
        </w:rPr>
        <w:t>Healthy</w:t>
      </w:r>
      <w:r>
        <w:rPr>
          <w:color w:val="333333"/>
          <w:spacing w:val="-3"/>
          <w:sz w:val="24"/>
        </w:rPr>
        <w:t xml:space="preserve"> </w:t>
      </w:r>
      <w:r>
        <w:rPr>
          <w:color w:val="333333"/>
          <w:sz w:val="24"/>
        </w:rPr>
        <w:t>Kids</w:t>
      </w:r>
      <w:r>
        <w:rPr>
          <w:color w:val="333333"/>
          <w:spacing w:val="-3"/>
          <w:sz w:val="24"/>
        </w:rPr>
        <w:t xml:space="preserve"> </w:t>
      </w:r>
      <w:r>
        <w:rPr>
          <w:color w:val="333333"/>
          <w:sz w:val="24"/>
        </w:rPr>
        <w:t>Survey</w:t>
      </w:r>
      <w:r>
        <w:rPr>
          <w:color w:val="333333"/>
          <w:spacing w:val="-4"/>
          <w:sz w:val="24"/>
        </w:rPr>
        <w:t xml:space="preserve"> </w:t>
      </w:r>
      <w:r>
        <w:rPr>
          <w:color w:val="333333"/>
          <w:sz w:val="24"/>
        </w:rPr>
        <w:t>(CHKS)</w:t>
      </w:r>
      <w:r>
        <w:rPr>
          <w:color w:val="333333"/>
          <w:spacing w:val="-4"/>
          <w:sz w:val="24"/>
        </w:rPr>
        <w:t xml:space="preserve"> </w:t>
      </w:r>
      <w:r>
        <w:rPr>
          <w:color w:val="333333"/>
          <w:sz w:val="24"/>
        </w:rPr>
        <w:t>student,</w:t>
      </w:r>
      <w:r>
        <w:rPr>
          <w:color w:val="333333"/>
          <w:spacing w:val="-3"/>
          <w:sz w:val="24"/>
        </w:rPr>
        <w:t xml:space="preserve"> </w:t>
      </w:r>
      <w:r>
        <w:rPr>
          <w:color w:val="333333"/>
          <w:sz w:val="24"/>
        </w:rPr>
        <w:t>staff,</w:t>
      </w:r>
      <w:r>
        <w:rPr>
          <w:color w:val="333333"/>
          <w:spacing w:val="-3"/>
          <w:sz w:val="24"/>
        </w:rPr>
        <w:t xml:space="preserve"> </w:t>
      </w:r>
      <w:r>
        <w:rPr>
          <w:color w:val="333333"/>
          <w:sz w:val="24"/>
        </w:rPr>
        <w:t>and</w:t>
      </w:r>
      <w:r>
        <w:rPr>
          <w:color w:val="333333"/>
          <w:spacing w:val="-4"/>
          <w:sz w:val="24"/>
        </w:rPr>
        <w:t xml:space="preserve"> </w:t>
      </w:r>
      <w:r>
        <w:rPr>
          <w:color w:val="333333"/>
          <w:sz w:val="24"/>
        </w:rPr>
        <w:t>parent</w:t>
      </w:r>
      <w:r>
        <w:rPr>
          <w:color w:val="333333"/>
          <w:spacing w:val="-4"/>
          <w:sz w:val="24"/>
        </w:rPr>
        <w:t xml:space="preserve"> </w:t>
      </w:r>
      <w:r>
        <w:rPr>
          <w:color w:val="333333"/>
          <w:spacing w:val="-2"/>
          <w:sz w:val="24"/>
        </w:rPr>
        <w:t>data.</w:t>
      </w:r>
    </w:p>
    <w:p w14:paraId="44E568E8" w14:textId="77777777" w:rsidR="00054C28" w:rsidRDefault="00D50A48">
      <w:pPr>
        <w:pStyle w:val="ListParagraph"/>
        <w:numPr>
          <w:ilvl w:val="0"/>
          <w:numId w:val="2"/>
        </w:numPr>
        <w:tabs>
          <w:tab w:val="left" w:pos="1660"/>
        </w:tabs>
        <w:spacing w:before="43" w:line="278" w:lineRule="auto"/>
        <w:ind w:right="569"/>
        <w:rPr>
          <w:sz w:val="24"/>
        </w:rPr>
      </w:pPr>
      <w:r>
        <w:rPr>
          <w:color w:val="333333"/>
          <w:sz w:val="24"/>
        </w:rPr>
        <w:t>Gather</w:t>
      </w:r>
      <w:r>
        <w:rPr>
          <w:color w:val="333333"/>
          <w:spacing w:val="-4"/>
          <w:sz w:val="24"/>
        </w:rPr>
        <w:t xml:space="preserve"> </w:t>
      </w:r>
      <w:r>
        <w:rPr>
          <w:color w:val="333333"/>
          <w:sz w:val="24"/>
        </w:rPr>
        <w:t>and</w:t>
      </w:r>
      <w:r>
        <w:rPr>
          <w:color w:val="333333"/>
          <w:spacing w:val="-2"/>
          <w:sz w:val="24"/>
        </w:rPr>
        <w:t xml:space="preserve"> </w:t>
      </w:r>
      <w:r>
        <w:rPr>
          <w:color w:val="333333"/>
          <w:sz w:val="24"/>
        </w:rPr>
        <w:t>review</w:t>
      </w:r>
      <w:r>
        <w:rPr>
          <w:color w:val="333333"/>
          <w:spacing w:val="-3"/>
          <w:sz w:val="24"/>
        </w:rPr>
        <w:t xml:space="preserve"> </w:t>
      </w:r>
      <w:r>
        <w:rPr>
          <w:color w:val="333333"/>
          <w:sz w:val="24"/>
        </w:rPr>
        <w:t>input</w:t>
      </w:r>
      <w:r>
        <w:rPr>
          <w:color w:val="333333"/>
          <w:spacing w:val="-6"/>
          <w:sz w:val="24"/>
        </w:rPr>
        <w:t xml:space="preserve"> </w:t>
      </w:r>
      <w:r>
        <w:rPr>
          <w:color w:val="333333"/>
          <w:sz w:val="24"/>
        </w:rPr>
        <w:t>and</w:t>
      </w:r>
      <w:r>
        <w:rPr>
          <w:color w:val="333333"/>
          <w:spacing w:val="-4"/>
          <w:sz w:val="24"/>
        </w:rPr>
        <w:t xml:space="preserve"> </w:t>
      </w:r>
      <w:r>
        <w:rPr>
          <w:color w:val="333333"/>
          <w:sz w:val="24"/>
        </w:rPr>
        <w:t>feedback</w:t>
      </w:r>
      <w:r>
        <w:rPr>
          <w:color w:val="333333"/>
          <w:spacing w:val="-4"/>
          <w:sz w:val="24"/>
        </w:rPr>
        <w:t xml:space="preserve"> </w:t>
      </w:r>
      <w:r>
        <w:rPr>
          <w:color w:val="333333"/>
          <w:sz w:val="24"/>
        </w:rPr>
        <w:t>from</w:t>
      </w:r>
      <w:r>
        <w:rPr>
          <w:color w:val="333333"/>
          <w:spacing w:val="-5"/>
          <w:sz w:val="24"/>
        </w:rPr>
        <w:t xml:space="preserve"> </w:t>
      </w:r>
      <w:r>
        <w:rPr>
          <w:color w:val="333333"/>
          <w:sz w:val="24"/>
        </w:rPr>
        <w:t>educational</w:t>
      </w:r>
      <w:r>
        <w:rPr>
          <w:color w:val="333333"/>
          <w:spacing w:val="-3"/>
          <w:sz w:val="24"/>
        </w:rPr>
        <w:t xml:space="preserve"> </w:t>
      </w:r>
      <w:r>
        <w:rPr>
          <w:color w:val="333333"/>
          <w:sz w:val="24"/>
        </w:rPr>
        <w:t>partners</w:t>
      </w:r>
      <w:r>
        <w:rPr>
          <w:color w:val="333333"/>
          <w:spacing w:val="-5"/>
          <w:sz w:val="24"/>
        </w:rPr>
        <w:t xml:space="preserve"> </w:t>
      </w:r>
      <w:r>
        <w:rPr>
          <w:color w:val="333333"/>
          <w:sz w:val="24"/>
        </w:rPr>
        <w:t>through</w:t>
      </w:r>
      <w:r>
        <w:rPr>
          <w:color w:val="333333"/>
          <w:spacing w:val="-6"/>
          <w:sz w:val="24"/>
        </w:rPr>
        <w:t xml:space="preserve"> </w:t>
      </w:r>
      <w:r>
        <w:rPr>
          <w:color w:val="333333"/>
          <w:sz w:val="24"/>
        </w:rPr>
        <w:t>additional</w:t>
      </w:r>
      <w:r>
        <w:rPr>
          <w:color w:val="333333"/>
          <w:spacing w:val="-5"/>
          <w:sz w:val="24"/>
        </w:rPr>
        <w:t xml:space="preserve"> </w:t>
      </w:r>
      <w:r>
        <w:rPr>
          <w:color w:val="333333"/>
          <w:sz w:val="24"/>
        </w:rPr>
        <w:t>surveys and other outreach efforts to plan further improvements for Freshwater School</w:t>
      </w:r>
      <w:r>
        <w:rPr>
          <w:rFonts w:ascii="Arial" w:hAnsi="Arial"/>
          <w:color w:val="333333"/>
          <w:sz w:val="24"/>
        </w:rPr>
        <w:t>.</w:t>
      </w:r>
    </w:p>
    <w:p w14:paraId="2FF66752" w14:textId="77777777" w:rsidR="00054C28" w:rsidRDefault="00D50A48">
      <w:pPr>
        <w:pStyle w:val="Heading3"/>
        <w:spacing w:before="115"/>
      </w:pPr>
      <w:bookmarkStart w:id="191" w:name="_Toc184969089"/>
      <w:r>
        <w:rPr>
          <w:color w:val="006480"/>
          <w:spacing w:val="-2"/>
        </w:rPr>
        <w:t>Priorities/Goals</w:t>
      </w:r>
      <w:bookmarkEnd w:id="191"/>
    </w:p>
    <w:p w14:paraId="1AE682DE" w14:textId="77777777" w:rsidR="00054C28" w:rsidRDefault="00D50A48">
      <w:pPr>
        <w:pStyle w:val="ListParagraph"/>
        <w:numPr>
          <w:ilvl w:val="0"/>
          <w:numId w:val="3"/>
        </w:numPr>
        <w:tabs>
          <w:tab w:val="left" w:pos="1660"/>
        </w:tabs>
        <w:spacing w:before="119"/>
        <w:rPr>
          <w:sz w:val="24"/>
        </w:rPr>
      </w:pPr>
      <w:r>
        <w:rPr>
          <w:sz w:val="24"/>
        </w:rPr>
        <w:t>Generate</w:t>
      </w:r>
      <w:r>
        <w:rPr>
          <w:spacing w:val="-6"/>
          <w:sz w:val="24"/>
        </w:rPr>
        <w:t xml:space="preserve"> </w:t>
      </w:r>
      <w:r>
        <w:rPr>
          <w:sz w:val="24"/>
        </w:rPr>
        <w:t>more</w:t>
      </w:r>
      <w:r>
        <w:rPr>
          <w:spacing w:val="-4"/>
          <w:sz w:val="24"/>
        </w:rPr>
        <w:t xml:space="preserve"> </w:t>
      </w:r>
      <w:r>
        <w:rPr>
          <w:sz w:val="24"/>
        </w:rPr>
        <w:t>student</w:t>
      </w:r>
      <w:r>
        <w:rPr>
          <w:spacing w:val="-4"/>
          <w:sz w:val="24"/>
        </w:rPr>
        <w:t xml:space="preserve"> </w:t>
      </w:r>
      <w:r>
        <w:rPr>
          <w:sz w:val="24"/>
        </w:rPr>
        <w:t>input</w:t>
      </w:r>
      <w:r>
        <w:rPr>
          <w:spacing w:val="-4"/>
          <w:sz w:val="24"/>
        </w:rPr>
        <w:t xml:space="preserve"> </w:t>
      </w:r>
      <w:r>
        <w:rPr>
          <w:sz w:val="24"/>
        </w:rPr>
        <w:t>about</w:t>
      </w:r>
      <w:r>
        <w:rPr>
          <w:spacing w:val="-6"/>
          <w:sz w:val="24"/>
        </w:rPr>
        <w:t xml:space="preserve"> </w:t>
      </w:r>
      <w:r>
        <w:rPr>
          <w:sz w:val="24"/>
        </w:rPr>
        <w:t>their</w:t>
      </w:r>
      <w:r>
        <w:rPr>
          <w:spacing w:val="-4"/>
          <w:sz w:val="24"/>
        </w:rPr>
        <w:t xml:space="preserve"> </w:t>
      </w:r>
      <w:r>
        <w:rPr>
          <w:sz w:val="24"/>
        </w:rPr>
        <w:t>educational</w:t>
      </w:r>
      <w:r>
        <w:rPr>
          <w:spacing w:val="-4"/>
          <w:sz w:val="24"/>
        </w:rPr>
        <w:t xml:space="preserve"> </w:t>
      </w:r>
      <w:r>
        <w:rPr>
          <w:sz w:val="24"/>
        </w:rPr>
        <w:t>experience</w:t>
      </w:r>
      <w:r>
        <w:rPr>
          <w:spacing w:val="-4"/>
          <w:sz w:val="24"/>
        </w:rPr>
        <w:t xml:space="preserve"> </w:t>
      </w:r>
      <w:r>
        <w:rPr>
          <w:sz w:val="24"/>
        </w:rPr>
        <w:t>at</w:t>
      </w:r>
      <w:r>
        <w:rPr>
          <w:spacing w:val="-4"/>
          <w:sz w:val="24"/>
        </w:rPr>
        <w:t xml:space="preserve"> </w:t>
      </w:r>
      <w:r>
        <w:rPr>
          <w:sz w:val="24"/>
        </w:rPr>
        <w:t>Freshwater</w:t>
      </w:r>
      <w:r>
        <w:rPr>
          <w:spacing w:val="-5"/>
          <w:sz w:val="24"/>
        </w:rPr>
        <w:t xml:space="preserve"> </w:t>
      </w:r>
      <w:r>
        <w:rPr>
          <w:spacing w:val="-2"/>
          <w:sz w:val="24"/>
        </w:rPr>
        <w:t>School</w:t>
      </w:r>
    </w:p>
    <w:p w14:paraId="18373C78" w14:textId="77777777" w:rsidR="00054C28" w:rsidRDefault="00D50A48">
      <w:pPr>
        <w:pStyle w:val="ListParagraph"/>
        <w:numPr>
          <w:ilvl w:val="0"/>
          <w:numId w:val="3"/>
        </w:numPr>
        <w:tabs>
          <w:tab w:val="left" w:pos="1660"/>
        </w:tabs>
        <w:spacing w:before="2"/>
        <w:ind w:right="324"/>
        <w:rPr>
          <w:sz w:val="24"/>
        </w:rPr>
      </w:pPr>
      <w:r>
        <w:rPr>
          <w:sz w:val="24"/>
        </w:rPr>
        <w:t>Provide more opportunities for family and student involvement at school in extracurricular events</w:t>
      </w:r>
      <w:r>
        <w:rPr>
          <w:spacing w:val="-5"/>
          <w:sz w:val="24"/>
        </w:rPr>
        <w:t xml:space="preserve"> </w:t>
      </w:r>
      <w:r>
        <w:rPr>
          <w:sz w:val="24"/>
        </w:rPr>
        <w:t>such</w:t>
      </w:r>
      <w:r>
        <w:rPr>
          <w:spacing w:val="-4"/>
          <w:sz w:val="24"/>
        </w:rPr>
        <w:t xml:space="preserve"> </w:t>
      </w:r>
      <w:r>
        <w:rPr>
          <w:sz w:val="24"/>
        </w:rPr>
        <w:t>as</w:t>
      </w:r>
      <w:r>
        <w:rPr>
          <w:spacing w:val="-3"/>
          <w:sz w:val="24"/>
        </w:rPr>
        <w:t xml:space="preserve"> </w:t>
      </w:r>
      <w:r>
        <w:rPr>
          <w:sz w:val="24"/>
        </w:rPr>
        <w:t>Lego</w:t>
      </w:r>
      <w:r>
        <w:rPr>
          <w:spacing w:val="-4"/>
          <w:sz w:val="24"/>
        </w:rPr>
        <w:t xml:space="preserve"> </w:t>
      </w:r>
      <w:r>
        <w:rPr>
          <w:sz w:val="24"/>
        </w:rPr>
        <w:t>&amp;</w:t>
      </w:r>
      <w:r>
        <w:rPr>
          <w:spacing w:val="-4"/>
          <w:sz w:val="24"/>
        </w:rPr>
        <w:t xml:space="preserve"> </w:t>
      </w:r>
      <w:r>
        <w:rPr>
          <w:sz w:val="24"/>
        </w:rPr>
        <w:t>Game</w:t>
      </w:r>
      <w:r>
        <w:rPr>
          <w:spacing w:val="-2"/>
          <w:sz w:val="24"/>
        </w:rPr>
        <w:t xml:space="preserve"> </w:t>
      </w:r>
      <w:r>
        <w:rPr>
          <w:sz w:val="24"/>
        </w:rPr>
        <w:t>Nights,</w:t>
      </w:r>
      <w:r>
        <w:rPr>
          <w:spacing w:val="-5"/>
          <w:sz w:val="24"/>
        </w:rPr>
        <w:t xml:space="preserve"> </w:t>
      </w:r>
      <w:r>
        <w:rPr>
          <w:sz w:val="24"/>
        </w:rPr>
        <w:t>Family</w:t>
      </w:r>
      <w:r>
        <w:rPr>
          <w:spacing w:val="-6"/>
          <w:sz w:val="24"/>
        </w:rPr>
        <w:t xml:space="preserve"> </w:t>
      </w:r>
      <w:r>
        <w:rPr>
          <w:sz w:val="24"/>
        </w:rPr>
        <w:t>Movie</w:t>
      </w:r>
      <w:r>
        <w:rPr>
          <w:spacing w:val="-2"/>
          <w:sz w:val="24"/>
        </w:rPr>
        <w:t xml:space="preserve"> </w:t>
      </w:r>
      <w:r>
        <w:rPr>
          <w:sz w:val="24"/>
        </w:rPr>
        <w:t>Nights,</w:t>
      </w:r>
      <w:r>
        <w:rPr>
          <w:spacing w:val="-3"/>
          <w:sz w:val="24"/>
        </w:rPr>
        <w:t xml:space="preserve"> </w:t>
      </w:r>
      <w:r>
        <w:rPr>
          <w:sz w:val="24"/>
        </w:rPr>
        <w:t>Sports</w:t>
      </w:r>
      <w:r>
        <w:rPr>
          <w:spacing w:val="-3"/>
          <w:sz w:val="24"/>
        </w:rPr>
        <w:t xml:space="preserve"> </w:t>
      </w:r>
      <w:r>
        <w:rPr>
          <w:sz w:val="24"/>
        </w:rPr>
        <w:t>and</w:t>
      </w:r>
      <w:r>
        <w:rPr>
          <w:spacing w:val="-4"/>
          <w:sz w:val="24"/>
        </w:rPr>
        <w:t xml:space="preserve"> </w:t>
      </w:r>
      <w:r>
        <w:rPr>
          <w:sz w:val="24"/>
        </w:rPr>
        <w:t>Music</w:t>
      </w:r>
      <w:r>
        <w:rPr>
          <w:spacing w:val="-3"/>
          <w:sz w:val="24"/>
        </w:rPr>
        <w:t xml:space="preserve"> </w:t>
      </w:r>
      <w:r>
        <w:rPr>
          <w:sz w:val="24"/>
        </w:rPr>
        <w:t>events,</w:t>
      </w:r>
      <w:r>
        <w:rPr>
          <w:spacing w:val="-5"/>
          <w:sz w:val="24"/>
        </w:rPr>
        <w:t xml:space="preserve"> </w:t>
      </w:r>
      <w:r>
        <w:rPr>
          <w:sz w:val="24"/>
        </w:rPr>
        <w:t>afterschool Enrichment Classes, family garden work parties, and holiday events</w:t>
      </w:r>
    </w:p>
    <w:p w14:paraId="1A177574" w14:textId="77777777" w:rsidR="00054C28" w:rsidRDefault="00D50A48">
      <w:pPr>
        <w:pStyle w:val="ListParagraph"/>
        <w:numPr>
          <w:ilvl w:val="0"/>
          <w:numId w:val="3"/>
        </w:numPr>
        <w:tabs>
          <w:tab w:val="left" w:pos="1660"/>
        </w:tabs>
        <w:spacing w:line="242" w:lineRule="auto"/>
        <w:ind w:right="450"/>
        <w:rPr>
          <w:sz w:val="24"/>
        </w:rPr>
      </w:pPr>
      <w:r>
        <w:rPr>
          <w:sz w:val="24"/>
        </w:rPr>
        <w:t>Implement</w:t>
      </w:r>
      <w:r>
        <w:rPr>
          <w:spacing w:val="-5"/>
          <w:sz w:val="24"/>
        </w:rPr>
        <w:t xml:space="preserve"> </w:t>
      </w:r>
      <w:r>
        <w:rPr>
          <w:sz w:val="24"/>
        </w:rPr>
        <w:t>Multi-Tiered</w:t>
      </w:r>
      <w:r>
        <w:rPr>
          <w:spacing w:val="-5"/>
          <w:sz w:val="24"/>
        </w:rPr>
        <w:t xml:space="preserve"> </w:t>
      </w:r>
      <w:r>
        <w:rPr>
          <w:sz w:val="24"/>
        </w:rPr>
        <w:t>Systems</w:t>
      </w:r>
      <w:r>
        <w:rPr>
          <w:spacing w:val="-3"/>
          <w:sz w:val="24"/>
        </w:rPr>
        <w:t xml:space="preserve"> </w:t>
      </w:r>
      <w:r>
        <w:rPr>
          <w:sz w:val="24"/>
        </w:rPr>
        <w:t>of</w:t>
      </w:r>
      <w:r>
        <w:rPr>
          <w:spacing w:val="-3"/>
          <w:sz w:val="24"/>
        </w:rPr>
        <w:t xml:space="preserve"> </w:t>
      </w:r>
      <w:r>
        <w:rPr>
          <w:sz w:val="24"/>
        </w:rPr>
        <w:t>Support</w:t>
      </w:r>
      <w:r>
        <w:rPr>
          <w:spacing w:val="-5"/>
          <w:sz w:val="24"/>
        </w:rPr>
        <w:t xml:space="preserve"> </w:t>
      </w:r>
      <w:r>
        <w:rPr>
          <w:sz w:val="24"/>
        </w:rPr>
        <w:t>(MTSS)</w:t>
      </w:r>
      <w:r>
        <w:rPr>
          <w:spacing w:val="-5"/>
          <w:sz w:val="24"/>
        </w:rPr>
        <w:t xml:space="preserve"> </w:t>
      </w:r>
      <w:r>
        <w:rPr>
          <w:sz w:val="24"/>
        </w:rPr>
        <w:t>and</w:t>
      </w:r>
      <w:r>
        <w:rPr>
          <w:spacing w:val="-5"/>
          <w:sz w:val="24"/>
        </w:rPr>
        <w:t xml:space="preserve"> </w:t>
      </w:r>
      <w:r>
        <w:rPr>
          <w:sz w:val="24"/>
        </w:rPr>
        <w:t>Positive</w:t>
      </w:r>
      <w:r>
        <w:rPr>
          <w:spacing w:val="-4"/>
          <w:sz w:val="24"/>
        </w:rPr>
        <w:t xml:space="preserve"> </w:t>
      </w:r>
      <w:r>
        <w:rPr>
          <w:sz w:val="24"/>
        </w:rPr>
        <w:t>Behavioral</w:t>
      </w:r>
      <w:r>
        <w:rPr>
          <w:spacing w:val="-4"/>
          <w:sz w:val="24"/>
        </w:rPr>
        <w:t xml:space="preserve"> </w:t>
      </w:r>
      <w:r>
        <w:rPr>
          <w:sz w:val="24"/>
        </w:rPr>
        <w:t>Interventions</w:t>
      </w:r>
      <w:r>
        <w:rPr>
          <w:spacing w:val="-6"/>
          <w:sz w:val="24"/>
        </w:rPr>
        <w:t xml:space="preserve"> </w:t>
      </w:r>
      <w:r>
        <w:rPr>
          <w:sz w:val="24"/>
        </w:rPr>
        <w:t>and Supports (PBIS) School-wide</w:t>
      </w:r>
    </w:p>
    <w:p w14:paraId="11019CEA" w14:textId="77777777" w:rsidR="00054C28" w:rsidRDefault="00D50A48">
      <w:pPr>
        <w:pStyle w:val="ListParagraph"/>
        <w:numPr>
          <w:ilvl w:val="0"/>
          <w:numId w:val="3"/>
        </w:numPr>
        <w:tabs>
          <w:tab w:val="left" w:pos="1660"/>
        </w:tabs>
        <w:ind w:right="549"/>
        <w:rPr>
          <w:sz w:val="24"/>
        </w:rPr>
      </w:pPr>
      <w:r>
        <w:rPr>
          <w:sz w:val="24"/>
        </w:rPr>
        <w:t>Track</w:t>
      </w:r>
      <w:r>
        <w:rPr>
          <w:spacing w:val="-4"/>
          <w:sz w:val="24"/>
        </w:rPr>
        <w:t xml:space="preserve"> </w:t>
      </w:r>
      <w:r>
        <w:rPr>
          <w:sz w:val="24"/>
        </w:rPr>
        <w:t>student</w:t>
      </w:r>
      <w:r>
        <w:rPr>
          <w:spacing w:val="-2"/>
          <w:sz w:val="24"/>
        </w:rPr>
        <w:t xml:space="preserve"> </w:t>
      </w:r>
      <w:r>
        <w:rPr>
          <w:sz w:val="24"/>
        </w:rPr>
        <w:t>behavior</w:t>
      </w:r>
      <w:r>
        <w:rPr>
          <w:spacing w:val="-2"/>
          <w:sz w:val="24"/>
        </w:rPr>
        <w:t xml:space="preserve"> </w:t>
      </w:r>
      <w:r>
        <w:rPr>
          <w:sz w:val="24"/>
        </w:rPr>
        <w:t>referrals</w:t>
      </w:r>
      <w:r>
        <w:rPr>
          <w:spacing w:val="-5"/>
          <w:sz w:val="24"/>
        </w:rPr>
        <w:t xml:space="preserve"> </w:t>
      </w:r>
      <w:r>
        <w:rPr>
          <w:sz w:val="24"/>
        </w:rPr>
        <w:t>using</w:t>
      </w:r>
      <w:r>
        <w:rPr>
          <w:spacing w:val="-5"/>
          <w:sz w:val="24"/>
        </w:rPr>
        <w:t xml:space="preserve"> </w:t>
      </w:r>
      <w:r>
        <w:rPr>
          <w:sz w:val="24"/>
        </w:rPr>
        <w:t>SWIS</w:t>
      </w:r>
      <w:r>
        <w:rPr>
          <w:spacing w:val="-3"/>
          <w:sz w:val="24"/>
        </w:rPr>
        <w:t xml:space="preserve"> </w:t>
      </w:r>
      <w:r>
        <w:rPr>
          <w:sz w:val="24"/>
        </w:rPr>
        <w:t>and</w:t>
      </w:r>
      <w:r>
        <w:rPr>
          <w:spacing w:val="-6"/>
          <w:sz w:val="24"/>
        </w:rPr>
        <w:t xml:space="preserve"> </w:t>
      </w:r>
      <w:r>
        <w:rPr>
          <w:sz w:val="24"/>
        </w:rPr>
        <w:t>have</w:t>
      </w:r>
      <w:r>
        <w:rPr>
          <w:spacing w:val="-2"/>
          <w:sz w:val="24"/>
        </w:rPr>
        <w:t xml:space="preserve"> </w:t>
      </w:r>
      <w:r>
        <w:rPr>
          <w:sz w:val="24"/>
        </w:rPr>
        <w:t>Leadership</w:t>
      </w:r>
      <w:r>
        <w:rPr>
          <w:spacing w:val="-4"/>
          <w:sz w:val="24"/>
        </w:rPr>
        <w:t xml:space="preserve"> </w:t>
      </w:r>
      <w:r>
        <w:rPr>
          <w:sz w:val="24"/>
        </w:rPr>
        <w:t>Team</w:t>
      </w:r>
      <w:r>
        <w:rPr>
          <w:spacing w:val="-4"/>
          <w:sz w:val="24"/>
        </w:rPr>
        <w:t xml:space="preserve"> </w:t>
      </w:r>
      <w:r>
        <w:rPr>
          <w:sz w:val="24"/>
        </w:rPr>
        <w:t>analyze</w:t>
      </w:r>
      <w:r>
        <w:rPr>
          <w:spacing w:val="-4"/>
          <w:sz w:val="24"/>
        </w:rPr>
        <w:t xml:space="preserve"> </w:t>
      </w:r>
      <w:r>
        <w:rPr>
          <w:sz w:val="24"/>
        </w:rPr>
        <w:t>data</w:t>
      </w:r>
      <w:r>
        <w:rPr>
          <w:spacing w:val="-5"/>
          <w:sz w:val="24"/>
        </w:rPr>
        <w:t xml:space="preserve"> </w:t>
      </w:r>
      <w:r>
        <w:rPr>
          <w:sz w:val="24"/>
        </w:rPr>
        <w:t>to</w:t>
      </w:r>
      <w:r>
        <w:rPr>
          <w:spacing w:val="-2"/>
          <w:sz w:val="24"/>
        </w:rPr>
        <w:t xml:space="preserve"> </w:t>
      </w:r>
      <w:r>
        <w:rPr>
          <w:sz w:val="24"/>
        </w:rPr>
        <w:t>make recommendations for further interventions for student support.</w:t>
      </w:r>
    </w:p>
    <w:p w14:paraId="05ED7236" w14:textId="77777777" w:rsidR="00054C28" w:rsidRDefault="00054C28">
      <w:pPr>
        <w:rPr>
          <w:sz w:val="24"/>
        </w:rPr>
        <w:sectPr w:rsidR="00054C28">
          <w:pgSz w:w="12240" w:h="15840"/>
          <w:pgMar w:top="1580" w:right="860" w:bottom="280" w:left="140" w:header="768" w:footer="0" w:gutter="0"/>
          <w:cols w:space="720"/>
        </w:sectPr>
      </w:pPr>
    </w:p>
    <w:p w14:paraId="014333C0" w14:textId="77777777" w:rsidR="00054C28" w:rsidRDefault="00054C28">
      <w:pPr>
        <w:pStyle w:val="BodyText"/>
        <w:spacing w:before="3"/>
        <w:ind w:left="0"/>
      </w:pPr>
    </w:p>
    <w:p w14:paraId="0A24EDB9" w14:textId="77777777" w:rsidR="00054C28" w:rsidRDefault="00D50A48">
      <w:pPr>
        <w:pStyle w:val="ListParagraph"/>
        <w:numPr>
          <w:ilvl w:val="0"/>
          <w:numId w:val="3"/>
        </w:numPr>
        <w:tabs>
          <w:tab w:val="left" w:pos="1660"/>
        </w:tabs>
        <w:ind w:right="248"/>
        <w:rPr>
          <w:sz w:val="24"/>
        </w:rPr>
      </w:pPr>
      <w:r>
        <w:rPr>
          <w:sz w:val="24"/>
        </w:rPr>
        <w:t>Decrease</w:t>
      </w:r>
      <w:r>
        <w:rPr>
          <w:spacing w:val="-2"/>
          <w:sz w:val="24"/>
        </w:rPr>
        <w:t xml:space="preserve"> </w:t>
      </w:r>
      <w:r>
        <w:rPr>
          <w:sz w:val="24"/>
        </w:rPr>
        <w:t>chronic</w:t>
      </w:r>
      <w:r>
        <w:rPr>
          <w:spacing w:val="-6"/>
          <w:sz w:val="24"/>
        </w:rPr>
        <w:t xml:space="preserve"> </w:t>
      </w:r>
      <w:r>
        <w:rPr>
          <w:sz w:val="24"/>
        </w:rPr>
        <w:t>absenteeism</w:t>
      </w:r>
      <w:r>
        <w:rPr>
          <w:spacing w:val="-3"/>
          <w:sz w:val="24"/>
        </w:rPr>
        <w:t xml:space="preserve"> </w:t>
      </w:r>
      <w:r>
        <w:rPr>
          <w:sz w:val="24"/>
        </w:rPr>
        <w:t>to</w:t>
      </w:r>
      <w:r>
        <w:rPr>
          <w:spacing w:val="-2"/>
          <w:sz w:val="24"/>
        </w:rPr>
        <w:t xml:space="preserve"> </w:t>
      </w:r>
      <w:r>
        <w:rPr>
          <w:sz w:val="24"/>
        </w:rPr>
        <w:t>5%</w:t>
      </w:r>
      <w:r>
        <w:rPr>
          <w:spacing w:val="-4"/>
          <w:sz w:val="24"/>
        </w:rPr>
        <w:t xml:space="preserve"> </w:t>
      </w:r>
      <w:r>
        <w:rPr>
          <w:sz w:val="24"/>
        </w:rPr>
        <w:t>by</w:t>
      </w:r>
      <w:r>
        <w:rPr>
          <w:spacing w:val="-3"/>
          <w:sz w:val="24"/>
        </w:rPr>
        <w:t xml:space="preserve"> </w:t>
      </w:r>
      <w:r>
        <w:rPr>
          <w:sz w:val="24"/>
        </w:rPr>
        <w:t>providing</w:t>
      </w:r>
      <w:r>
        <w:rPr>
          <w:spacing w:val="-3"/>
          <w:sz w:val="24"/>
        </w:rPr>
        <w:t xml:space="preserve"> </w:t>
      </w:r>
      <w:r>
        <w:rPr>
          <w:sz w:val="24"/>
        </w:rPr>
        <w:t>a</w:t>
      </w:r>
      <w:r>
        <w:rPr>
          <w:spacing w:val="-3"/>
          <w:sz w:val="24"/>
        </w:rPr>
        <w:t xml:space="preserve"> </w:t>
      </w:r>
      <w:r>
        <w:rPr>
          <w:sz w:val="24"/>
        </w:rPr>
        <w:t>positive</w:t>
      </w:r>
      <w:r>
        <w:rPr>
          <w:spacing w:val="-5"/>
          <w:sz w:val="24"/>
        </w:rPr>
        <w:t xml:space="preserve"> </w:t>
      </w:r>
      <w:r>
        <w:rPr>
          <w:sz w:val="24"/>
        </w:rPr>
        <w:t>school</w:t>
      </w:r>
      <w:r>
        <w:rPr>
          <w:spacing w:val="-5"/>
          <w:sz w:val="24"/>
        </w:rPr>
        <w:t xml:space="preserve"> </w:t>
      </w:r>
      <w:r>
        <w:rPr>
          <w:sz w:val="24"/>
        </w:rPr>
        <w:t>climate</w:t>
      </w:r>
      <w:r>
        <w:rPr>
          <w:spacing w:val="-5"/>
          <w:sz w:val="24"/>
        </w:rPr>
        <w:t xml:space="preserve"> </w:t>
      </w:r>
      <w:r>
        <w:rPr>
          <w:sz w:val="24"/>
        </w:rPr>
        <w:t>and</w:t>
      </w:r>
      <w:r>
        <w:rPr>
          <w:spacing w:val="-4"/>
          <w:sz w:val="24"/>
        </w:rPr>
        <w:t xml:space="preserve"> </w:t>
      </w:r>
      <w:r>
        <w:rPr>
          <w:sz w:val="24"/>
        </w:rPr>
        <w:t>providing</w:t>
      </w:r>
      <w:r>
        <w:rPr>
          <w:spacing w:val="-5"/>
          <w:sz w:val="24"/>
        </w:rPr>
        <w:t xml:space="preserve"> </w:t>
      </w:r>
      <w:r>
        <w:rPr>
          <w:sz w:val="24"/>
        </w:rPr>
        <w:t>family outreach and support plans. Parent education regarding importance of attendance will be included regularly in the weekly school wide bulletin. Leadership teams will implement classwide attendance recognition at monthly assemblies.</w:t>
      </w:r>
    </w:p>
    <w:p w14:paraId="45C082B0" w14:textId="77777777" w:rsidR="00054C28" w:rsidRDefault="00D50A48">
      <w:pPr>
        <w:pStyle w:val="ListParagraph"/>
        <w:numPr>
          <w:ilvl w:val="0"/>
          <w:numId w:val="3"/>
        </w:numPr>
        <w:tabs>
          <w:tab w:val="left" w:pos="1660"/>
        </w:tabs>
        <w:spacing w:before="4"/>
        <w:rPr>
          <w:sz w:val="24"/>
        </w:rPr>
      </w:pPr>
      <w:r>
        <w:rPr>
          <w:sz w:val="24"/>
        </w:rPr>
        <w:t>Provide</w:t>
      </w:r>
      <w:r>
        <w:rPr>
          <w:spacing w:val="-7"/>
          <w:sz w:val="24"/>
        </w:rPr>
        <w:t xml:space="preserve"> </w:t>
      </w:r>
      <w:r>
        <w:rPr>
          <w:sz w:val="24"/>
        </w:rPr>
        <w:t>Narcan</w:t>
      </w:r>
      <w:r>
        <w:rPr>
          <w:spacing w:val="-5"/>
          <w:sz w:val="24"/>
        </w:rPr>
        <w:t xml:space="preserve"> </w:t>
      </w:r>
      <w:r>
        <w:rPr>
          <w:sz w:val="24"/>
        </w:rPr>
        <w:t>training</w:t>
      </w:r>
      <w:r>
        <w:rPr>
          <w:spacing w:val="-5"/>
          <w:sz w:val="24"/>
        </w:rPr>
        <w:t xml:space="preserve"> </w:t>
      </w:r>
      <w:r>
        <w:rPr>
          <w:sz w:val="24"/>
        </w:rPr>
        <w:t>for</w:t>
      </w:r>
      <w:r>
        <w:rPr>
          <w:spacing w:val="-2"/>
          <w:sz w:val="24"/>
        </w:rPr>
        <w:t xml:space="preserve"> </w:t>
      </w:r>
      <w:r>
        <w:rPr>
          <w:sz w:val="24"/>
        </w:rPr>
        <w:t>staff</w:t>
      </w:r>
      <w:r>
        <w:rPr>
          <w:spacing w:val="-4"/>
          <w:sz w:val="24"/>
        </w:rPr>
        <w:t xml:space="preserve"> </w:t>
      </w:r>
      <w:r>
        <w:rPr>
          <w:sz w:val="24"/>
        </w:rPr>
        <w:t>and</w:t>
      </w:r>
      <w:r>
        <w:rPr>
          <w:spacing w:val="-2"/>
          <w:sz w:val="24"/>
        </w:rPr>
        <w:t xml:space="preserve"> </w:t>
      </w:r>
      <w:r>
        <w:rPr>
          <w:sz w:val="24"/>
        </w:rPr>
        <w:t>establish</w:t>
      </w:r>
      <w:r>
        <w:rPr>
          <w:spacing w:val="-2"/>
          <w:sz w:val="24"/>
        </w:rPr>
        <w:t xml:space="preserve"> </w:t>
      </w:r>
      <w:r>
        <w:rPr>
          <w:sz w:val="24"/>
        </w:rPr>
        <w:t>a</w:t>
      </w:r>
      <w:r>
        <w:rPr>
          <w:spacing w:val="-5"/>
          <w:sz w:val="24"/>
        </w:rPr>
        <w:t xml:space="preserve"> </w:t>
      </w:r>
      <w:r>
        <w:rPr>
          <w:sz w:val="24"/>
        </w:rPr>
        <w:t>District</w:t>
      </w:r>
      <w:r>
        <w:rPr>
          <w:spacing w:val="-2"/>
          <w:sz w:val="24"/>
        </w:rPr>
        <w:t xml:space="preserve"> </w:t>
      </w:r>
      <w:r>
        <w:rPr>
          <w:sz w:val="24"/>
        </w:rPr>
        <w:t>emergency</w:t>
      </w:r>
      <w:r>
        <w:rPr>
          <w:spacing w:val="-3"/>
          <w:sz w:val="24"/>
        </w:rPr>
        <w:t xml:space="preserve"> </w:t>
      </w:r>
      <w:r>
        <w:rPr>
          <w:sz w:val="24"/>
        </w:rPr>
        <w:t>opioid</w:t>
      </w:r>
      <w:r>
        <w:rPr>
          <w:spacing w:val="-4"/>
          <w:sz w:val="24"/>
        </w:rPr>
        <w:t xml:space="preserve"> </w:t>
      </w:r>
      <w:r>
        <w:rPr>
          <w:sz w:val="24"/>
        </w:rPr>
        <w:t>overdose</w:t>
      </w:r>
      <w:r>
        <w:rPr>
          <w:spacing w:val="-4"/>
          <w:sz w:val="24"/>
        </w:rPr>
        <w:t xml:space="preserve"> </w:t>
      </w:r>
      <w:r>
        <w:rPr>
          <w:spacing w:val="-2"/>
          <w:sz w:val="24"/>
        </w:rPr>
        <w:t>protocol.</w:t>
      </w:r>
    </w:p>
    <w:p w14:paraId="05626CED" w14:textId="77777777" w:rsidR="00054C28" w:rsidRDefault="00D50A48">
      <w:pPr>
        <w:pStyle w:val="Heading3"/>
        <w:spacing w:before="159"/>
      </w:pPr>
      <w:bookmarkStart w:id="192" w:name="_Toc184969090"/>
      <w:r>
        <w:rPr>
          <w:color w:val="006480"/>
        </w:rPr>
        <w:t>Overall</w:t>
      </w:r>
      <w:r>
        <w:rPr>
          <w:color w:val="006480"/>
          <w:spacing w:val="-3"/>
        </w:rPr>
        <w:t xml:space="preserve"> </w:t>
      </w:r>
      <w:r>
        <w:rPr>
          <w:color w:val="006480"/>
        </w:rPr>
        <w:t>Strategies</w:t>
      </w:r>
      <w:r>
        <w:rPr>
          <w:color w:val="006480"/>
          <w:spacing w:val="-1"/>
        </w:rPr>
        <w:t xml:space="preserve"> </w:t>
      </w:r>
      <w:r>
        <w:rPr>
          <w:color w:val="006480"/>
        </w:rPr>
        <w:t>for the 2024</w:t>
      </w:r>
      <w:r>
        <w:rPr>
          <w:color w:val="006480"/>
          <w:spacing w:val="-1"/>
        </w:rPr>
        <w:t xml:space="preserve"> </w:t>
      </w:r>
      <w:r>
        <w:rPr>
          <w:color w:val="006480"/>
        </w:rPr>
        <w:t>–</w:t>
      </w:r>
      <w:r>
        <w:rPr>
          <w:color w:val="006480"/>
          <w:spacing w:val="-3"/>
        </w:rPr>
        <w:t xml:space="preserve"> </w:t>
      </w:r>
      <w:r>
        <w:rPr>
          <w:color w:val="006480"/>
        </w:rPr>
        <w:t>2025</w:t>
      </w:r>
      <w:r>
        <w:rPr>
          <w:color w:val="006480"/>
          <w:spacing w:val="-26"/>
        </w:rPr>
        <w:t xml:space="preserve"> </w:t>
      </w:r>
      <w:r>
        <w:rPr>
          <w:color w:val="006480"/>
        </w:rPr>
        <w:t>School</w:t>
      </w:r>
      <w:r>
        <w:rPr>
          <w:color w:val="006480"/>
          <w:spacing w:val="-2"/>
        </w:rPr>
        <w:t xml:space="preserve"> </w:t>
      </w:r>
      <w:r>
        <w:rPr>
          <w:color w:val="006480"/>
          <w:spacing w:val="-4"/>
        </w:rPr>
        <w:t>Year</w:t>
      </w:r>
      <w:bookmarkEnd w:id="192"/>
    </w:p>
    <w:p w14:paraId="2BF966C3" w14:textId="77777777" w:rsidR="00054C28" w:rsidRDefault="00D50A48">
      <w:pPr>
        <w:pStyle w:val="ListParagraph"/>
        <w:numPr>
          <w:ilvl w:val="0"/>
          <w:numId w:val="3"/>
        </w:numPr>
        <w:tabs>
          <w:tab w:val="left" w:pos="1660"/>
        </w:tabs>
        <w:spacing w:before="118" w:line="305" w:lineRule="exact"/>
        <w:rPr>
          <w:sz w:val="24"/>
        </w:rPr>
      </w:pPr>
      <w:r>
        <w:rPr>
          <w:sz w:val="24"/>
        </w:rPr>
        <w:t>Generate</w:t>
      </w:r>
      <w:r>
        <w:rPr>
          <w:spacing w:val="-6"/>
          <w:sz w:val="24"/>
        </w:rPr>
        <w:t xml:space="preserve"> </w:t>
      </w:r>
      <w:r>
        <w:rPr>
          <w:sz w:val="24"/>
        </w:rPr>
        <w:t>more</w:t>
      </w:r>
      <w:r>
        <w:rPr>
          <w:spacing w:val="-4"/>
          <w:sz w:val="24"/>
        </w:rPr>
        <w:t xml:space="preserve"> </w:t>
      </w:r>
      <w:r>
        <w:rPr>
          <w:sz w:val="24"/>
        </w:rPr>
        <w:t>student</w:t>
      </w:r>
      <w:r>
        <w:rPr>
          <w:spacing w:val="-4"/>
          <w:sz w:val="24"/>
        </w:rPr>
        <w:t xml:space="preserve"> </w:t>
      </w:r>
      <w:r>
        <w:rPr>
          <w:sz w:val="24"/>
        </w:rPr>
        <w:t>input</w:t>
      </w:r>
      <w:r>
        <w:rPr>
          <w:spacing w:val="-4"/>
          <w:sz w:val="24"/>
        </w:rPr>
        <w:t xml:space="preserve"> </w:t>
      </w:r>
      <w:r>
        <w:rPr>
          <w:sz w:val="24"/>
        </w:rPr>
        <w:t>about</w:t>
      </w:r>
      <w:r>
        <w:rPr>
          <w:spacing w:val="-6"/>
          <w:sz w:val="24"/>
        </w:rPr>
        <w:t xml:space="preserve"> </w:t>
      </w:r>
      <w:r>
        <w:rPr>
          <w:sz w:val="24"/>
        </w:rPr>
        <w:t>their</w:t>
      </w:r>
      <w:r>
        <w:rPr>
          <w:spacing w:val="-4"/>
          <w:sz w:val="24"/>
        </w:rPr>
        <w:t xml:space="preserve"> </w:t>
      </w:r>
      <w:r>
        <w:rPr>
          <w:sz w:val="24"/>
        </w:rPr>
        <w:t>educational</w:t>
      </w:r>
      <w:r>
        <w:rPr>
          <w:spacing w:val="-4"/>
          <w:sz w:val="24"/>
        </w:rPr>
        <w:t xml:space="preserve"> </w:t>
      </w:r>
      <w:r>
        <w:rPr>
          <w:sz w:val="24"/>
        </w:rPr>
        <w:t>experience</w:t>
      </w:r>
      <w:r>
        <w:rPr>
          <w:spacing w:val="-4"/>
          <w:sz w:val="24"/>
        </w:rPr>
        <w:t xml:space="preserve"> </w:t>
      </w:r>
      <w:r>
        <w:rPr>
          <w:sz w:val="24"/>
        </w:rPr>
        <w:t>at</w:t>
      </w:r>
      <w:r>
        <w:rPr>
          <w:spacing w:val="-4"/>
          <w:sz w:val="24"/>
        </w:rPr>
        <w:t xml:space="preserve"> </w:t>
      </w:r>
      <w:r>
        <w:rPr>
          <w:sz w:val="24"/>
        </w:rPr>
        <w:t>Freshwater</w:t>
      </w:r>
      <w:r>
        <w:rPr>
          <w:spacing w:val="-5"/>
          <w:sz w:val="24"/>
        </w:rPr>
        <w:t xml:space="preserve"> </w:t>
      </w:r>
      <w:r>
        <w:rPr>
          <w:spacing w:val="-2"/>
          <w:sz w:val="24"/>
        </w:rPr>
        <w:t>School</w:t>
      </w:r>
    </w:p>
    <w:p w14:paraId="19E81631" w14:textId="77777777" w:rsidR="00054C28" w:rsidRDefault="00D50A48">
      <w:pPr>
        <w:pStyle w:val="ListParagraph"/>
        <w:numPr>
          <w:ilvl w:val="0"/>
          <w:numId w:val="3"/>
        </w:numPr>
        <w:tabs>
          <w:tab w:val="left" w:pos="1660"/>
        </w:tabs>
        <w:ind w:right="471"/>
        <w:rPr>
          <w:sz w:val="24"/>
        </w:rPr>
      </w:pPr>
      <w:r>
        <w:rPr>
          <w:sz w:val="24"/>
        </w:rPr>
        <w:t>Decrease chronic absenteeism by 5% by providing a positive school climate and providing family</w:t>
      </w:r>
      <w:r>
        <w:rPr>
          <w:spacing w:val="-4"/>
          <w:sz w:val="24"/>
        </w:rPr>
        <w:t xml:space="preserve"> </w:t>
      </w:r>
      <w:r>
        <w:rPr>
          <w:sz w:val="24"/>
        </w:rPr>
        <w:t>outreach</w:t>
      </w:r>
      <w:r>
        <w:rPr>
          <w:spacing w:val="-3"/>
          <w:sz w:val="24"/>
        </w:rPr>
        <w:t xml:space="preserve"> </w:t>
      </w:r>
      <w:r>
        <w:rPr>
          <w:sz w:val="24"/>
        </w:rPr>
        <w:t>and</w:t>
      </w:r>
      <w:r>
        <w:rPr>
          <w:spacing w:val="-5"/>
          <w:sz w:val="24"/>
        </w:rPr>
        <w:t xml:space="preserve"> </w:t>
      </w:r>
      <w:r>
        <w:rPr>
          <w:sz w:val="24"/>
        </w:rPr>
        <w:t>support</w:t>
      </w:r>
      <w:r>
        <w:rPr>
          <w:spacing w:val="-5"/>
          <w:sz w:val="24"/>
        </w:rPr>
        <w:t xml:space="preserve"> </w:t>
      </w:r>
      <w:r>
        <w:rPr>
          <w:sz w:val="24"/>
        </w:rPr>
        <w:t>plans.</w:t>
      </w:r>
      <w:r>
        <w:rPr>
          <w:spacing w:val="-5"/>
          <w:sz w:val="24"/>
        </w:rPr>
        <w:t xml:space="preserve"> </w:t>
      </w:r>
      <w:r>
        <w:rPr>
          <w:sz w:val="24"/>
        </w:rPr>
        <w:t>Parent</w:t>
      </w:r>
      <w:r>
        <w:rPr>
          <w:spacing w:val="-3"/>
          <w:sz w:val="24"/>
        </w:rPr>
        <w:t xml:space="preserve"> </w:t>
      </w:r>
      <w:r>
        <w:rPr>
          <w:sz w:val="24"/>
        </w:rPr>
        <w:t>education</w:t>
      </w:r>
      <w:r>
        <w:rPr>
          <w:spacing w:val="-5"/>
          <w:sz w:val="24"/>
        </w:rPr>
        <w:t xml:space="preserve"> </w:t>
      </w:r>
      <w:r>
        <w:rPr>
          <w:sz w:val="24"/>
        </w:rPr>
        <w:t>regarding</w:t>
      </w:r>
      <w:r>
        <w:rPr>
          <w:spacing w:val="-6"/>
          <w:sz w:val="24"/>
        </w:rPr>
        <w:t xml:space="preserve"> </w:t>
      </w:r>
      <w:r>
        <w:rPr>
          <w:sz w:val="24"/>
        </w:rPr>
        <w:t>importance</w:t>
      </w:r>
      <w:r>
        <w:rPr>
          <w:spacing w:val="-3"/>
          <w:sz w:val="24"/>
        </w:rPr>
        <w:t xml:space="preserve"> </w:t>
      </w:r>
      <w:r>
        <w:rPr>
          <w:sz w:val="24"/>
        </w:rPr>
        <w:t>of</w:t>
      </w:r>
      <w:r>
        <w:rPr>
          <w:spacing w:val="-5"/>
          <w:sz w:val="24"/>
        </w:rPr>
        <w:t xml:space="preserve"> </w:t>
      </w:r>
      <w:r>
        <w:rPr>
          <w:sz w:val="24"/>
        </w:rPr>
        <w:t>attendance</w:t>
      </w:r>
      <w:r>
        <w:rPr>
          <w:spacing w:val="-3"/>
          <w:sz w:val="24"/>
        </w:rPr>
        <w:t xml:space="preserve"> </w:t>
      </w:r>
      <w:r>
        <w:rPr>
          <w:sz w:val="24"/>
        </w:rPr>
        <w:t>will be included regularly in the weekly school wide bulletin. Leadership teams will implement classwide attendance recognition at monthly assemblies.</w:t>
      </w:r>
    </w:p>
    <w:p w14:paraId="77A816FC" w14:textId="77777777" w:rsidR="00054C28" w:rsidRDefault="00054C28">
      <w:pPr>
        <w:pStyle w:val="BodyText"/>
        <w:spacing w:before="50"/>
        <w:ind w:left="0"/>
      </w:pPr>
    </w:p>
    <w:p w14:paraId="0686C2CD" w14:textId="77777777" w:rsidR="00054C28" w:rsidRDefault="00D50A48">
      <w:pPr>
        <w:pStyle w:val="Heading4"/>
      </w:pPr>
      <w:r>
        <w:t>Component</w:t>
      </w:r>
      <w:r>
        <w:rPr>
          <w:spacing w:val="-7"/>
        </w:rPr>
        <w:t xml:space="preserve"> </w:t>
      </w:r>
      <w:r>
        <w:t>1</w:t>
      </w:r>
      <w:r>
        <w:rPr>
          <w:spacing w:val="-5"/>
        </w:rPr>
        <w:t xml:space="preserve"> </w:t>
      </w:r>
      <w:r>
        <w:t>People</w:t>
      </w:r>
      <w:r>
        <w:rPr>
          <w:spacing w:val="-6"/>
        </w:rPr>
        <w:t xml:space="preserve"> </w:t>
      </w:r>
      <w:r>
        <w:t>and</w:t>
      </w:r>
      <w:r>
        <w:rPr>
          <w:spacing w:val="-3"/>
        </w:rPr>
        <w:t xml:space="preserve"> </w:t>
      </w:r>
      <w:r>
        <w:t>Programs</w:t>
      </w:r>
      <w:r>
        <w:rPr>
          <w:spacing w:val="-1"/>
        </w:rPr>
        <w:t xml:space="preserve"> </w:t>
      </w:r>
      <w:r>
        <w:t>(School</w:t>
      </w:r>
      <w:r>
        <w:rPr>
          <w:spacing w:val="-3"/>
        </w:rPr>
        <w:t xml:space="preserve"> </w:t>
      </w:r>
      <w:r>
        <w:rPr>
          <w:spacing w:val="-2"/>
        </w:rPr>
        <w:t>Climate):</w:t>
      </w:r>
    </w:p>
    <w:p w14:paraId="7AEBF2AF" w14:textId="77777777" w:rsidR="00054C28" w:rsidRDefault="00D50A48">
      <w:pPr>
        <w:pStyle w:val="ListParagraph"/>
        <w:numPr>
          <w:ilvl w:val="0"/>
          <w:numId w:val="3"/>
        </w:numPr>
        <w:tabs>
          <w:tab w:val="left" w:pos="1660"/>
        </w:tabs>
        <w:spacing w:before="120"/>
        <w:ind w:right="232"/>
        <w:rPr>
          <w:sz w:val="24"/>
        </w:rPr>
      </w:pPr>
      <w:r>
        <w:rPr>
          <w:sz w:val="24"/>
        </w:rPr>
        <w:t>Continue implementing Multi-Tiered Systems of Support (MTSS) and Positive Behavioral Interventions and Supports (PBIS) School-wide, including posting signage, holding Expectation Station</w:t>
      </w:r>
      <w:r>
        <w:rPr>
          <w:spacing w:val="-3"/>
          <w:sz w:val="24"/>
        </w:rPr>
        <w:t xml:space="preserve"> </w:t>
      </w:r>
      <w:r>
        <w:rPr>
          <w:sz w:val="24"/>
        </w:rPr>
        <w:t>assemblies,</w:t>
      </w:r>
      <w:r>
        <w:rPr>
          <w:spacing w:val="-6"/>
          <w:sz w:val="24"/>
        </w:rPr>
        <w:t xml:space="preserve"> </w:t>
      </w:r>
      <w:r>
        <w:rPr>
          <w:sz w:val="24"/>
        </w:rPr>
        <w:t>tracking</w:t>
      </w:r>
      <w:r>
        <w:rPr>
          <w:spacing w:val="-4"/>
          <w:sz w:val="24"/>
        </w:rPr>
        <w:t xml:space="preserve"> </w:t>
      </w:r>
      <w:r>
        <w:rPr>
          <w:sz w:val="24"/>
        </w:rPr>
        <w:t>behavior</w:t>
      </w:r>
      <w:r>
        <w:rPr>
          <w:spacing w:val="-5"/>
          <w:sz w:val="24"/>
        </w:rPr>
        <w:t xml:space="preserve"> </w:t>
      </w:r>
      <w:r>
        <w:rPr>
          <w:sz w:val="24"/>
        </w:rPr>
        <w:t>referrals</w:t>
      </w:r>
      <w:r>
        <w:rPr>
          <w:spacing w:val="-6"/>
          <w:sz w:val="24"/>
        </w:rPr>
        <w:t xml:space="preserve"> </w:t>
      </w:r>
      <w:r>
        <w:rPr>
          <w:sz w:val="24"/>
        </w:rPr>
        <w:t>and</w:t>
      </w:r>
      <w:r>
        <w:rPr>
          <w:spacing w:val="-3"/>
          <w:sz w:val="24"/>
        </w:rPr>
        <w:t xml:space="preserve"> </w:t>
      </w:r>
      <w:r>
        <w:rPr>
          <w:sz w:val="24"/>
        </w:rPr>
        <w:t>analyzing</w:t>
      </w:r>
      <w:r>
        <w:rPr>
          <w:spacing w:val="-6"/>
          <w:sz w:val="24"/>
        </w:rPr>
        <w:t xml:space="preserve"> </w:t>
      </w:r>
      <w:r>
        <w:rPr>
          <w:sz w:val="24"/>
        </w:rPr>
        <w:t>data</w:t>
      </w:r>
      <w:r>
        <w:rPr>
          <w:spacing w:val="-6"/>
          <w:sz w:val="24"/>
        </w:rPr>
        <w:t xml:space="preserve"> </w:t>
      </w:r>
      <w:r>
        <w:rPr>
          <w:sz w:val="24"/>
        </w:rPr>
        <w:t>to</w:t>
      </w:r>
      <w:r>
        <w:rPr>
          <w:spacing w:val="-3"/>
          <w:sz w:val="24"/>
        </w:rPr>
        <w:t xml:space="preserve"> </w:t>
      </w:r>
      <w:r>
        <w:rPr>
          <w:sz w:val="24"/>
        </w:rPr>
        <w:t>support student</w:t>
      </w:r>
      <w:r>
        <w:rPr>
          <w:spacing w:val="-3"/>
          <w:sz w:val="24"/>
        </w:rPr>
        <w:t xml:space="preserve"> </w:t>
      </w:r>
      <w:r>
        <w:rPr>
          <w:sz w:val="24"/>
        </w:rPr>
        <w:t>outcomes, and incentivizing students that make good choices.</w:t>
      </w:r>
    </w:p>
    <w:p w14:paraId="48CA16F7" w14:textId="77777777" w:rsidR="00054C28" w:rsidRDefault="00D50A48">
      <w:pPr>
        <w:pStyle w:val="ListParagraph"/>
        <w:numPr>
          <w:ilvl w:val="0"/>
          <w:numId w:val="3"/>
        </w:numPr>
        <w:tabs>
          <w:tab w:val="left" w:pos="1660"/>
        </w:tabs>
        <w:spacing w:line="304" w:lineRule="exact"/>
        <w:rPr>
          <w:sz w:val="24"/>
        </w:rPr>
      </w:pPr>
      <w:r>
        <w:rPr>
          <w:sz w:val="24"/>
        </w:rPr>
        <w:t>Continue</w:t>
      </w:r>
      <w:r>
        <w:rPr>
          <w:spacing w:val="-7"/>
          <w:sz w:val="24"/>
        </w:rPr>
        <w:t xml:space="preserve"> </w:t>
      </w:r>
      <w:r>
        <w:rPr>
          <w:sz w:val="24"/>
        </w:rPr>
        <w:t>implementing</w:t>
      </w:r>
      <w:r>
        <w:rPr>
          <w:spacing w:val="-8"/>
          <w:sz w:val="24"/>
        </w:rPr>
        <w:t xml:space="preserve"> </w:t>
      </w:r>
      <w:r>
        <w:rPr>
          <w:sz w:val="24"/>
        </w:rPr>
        <w:t>Restorative</w:t>
      </w:r>
      <w:r>
        <w:rPr>
          <w:spacing w:val="-5"/>
          <w:sz w:val="24"/>
        </w:rPr>
        <w:t xml:space="preserve"> </w:t>
      </w:r>
      <w:r>
        <w:rPr>
          <w:sz w:val="24"/>
        </w:rPr>
        <w:t>Practices</w:t>
      </w:r>
      <w:r>
        <w:rPr>
          <w:spacing w:val="-3"/>
          <w:sz w:val="24"/>
        </w:rPr>
        <w:t xml:space="preserve"> </w:t>
      </w:r>
      <w:r>
        <w:rPr>
          <w:sz w:val="24"/>
        </w:rPr>
        <w:t>and</w:t>
      </w:r>
      <w:r>
        <w:rPr>
          <w:spacing w:val="-2"/>
          <w:sz w:val="24"/>
        </w:rPr>
        <w:t xml:space="preserve"> </w:t>
      </w:r>
      <w:r>
        <w:rPr>
          <w:sz w:val="24"/>
        </w:rPr>
        <w:t>Healthy</w:t>
      </w:r>
      <w:r>
        <w:rPr>
          <w:spacing w:val="-3"/>
          <w:sz w:val="24"/>
        </w:rPr>
        <w:t xml:space="preserve"> </w:t>
      </w:r>
      <w:r>
        <w:rPr>
          <w:sz w:val="24"/>
        </w:rPr>
        <w:t>Play</w:t>
      </w:r>
      <w:r>
        <w:rPr>
          <w:spacing w:val="-6"/>
          <w:sz w:val="24"/>
        </w:rPr>
        <w:t xml:space="preserve"> </w:t>
      </w:r>
      <w:r>
        <w:rPr>
          <w:sz w:val="24"/>
        </w:rPr>
        <w:t>school</w:t>
      </w:r>
      <w:r>
        <w:rPr>
          <w:spacing w:val="-5"/>
          <w:sz w:val="24"/>
        </w:rPr>
        <w:t xml:space="preserve"> </w:t>
      </w:r>
      <w:r>
        <w:rPr>
          <w:spacing w:val="-2"/>
          <w:sz w:val="24"/>
        </w:rPr>
        <w:t>wide.</w:t>
      </w:r>
    </w:p>
    <w:p w14:paraId="0BDFD115" w14:textId="77777777" w:rsidR="00054C28" w:rsidRDefault="00D50A48">
      <w:pPr>
        <w:pStyle w:val="ListParagraph"/>
        <w:numPr>
          <w:ilvl w:val="0"/>
          <w:numId w:val="3"/>
        </w:numPr>
        <w:tabs>
          <w:tab w:val="left" w:pos="1660"/>
        </w:tabs>
        <w:spacing w:before="2"/>
        <w:ind w:right="621"/>
        <w:rPr>
          <w:sz w:val="24"/>
        </w:rPr>
      </w:pPr>
      <w:r>
        <w:rPr>
          <w:sz w:val="24"/>
        </w:rPr>
        <w:t>Continue</w:t>
      </w:r>
      <w:r>
        <w:rPr>
          <w:spacing w:val="-3"/>
          <w:sz w:val="24"/>
        </w:rPr>
        <w:t xml:space="preserve"> </w:t>
      </w:r>
      <w:r>
        <w:rPr>
          <w:sz w:val="24"/>
        </w:rPr>
        <w:t>to</w:t>
      </w:r>
      <w:r>
        <w:rPr>
          <w:spacing w:val="-4"/>
          <w:sz w:val="24"/>
        </w:rPr>
        <w:t xml:space="preserve"> </w:t>
      </w:r>
      <w:r>
        <w:rPr>
          <w:sz w:val="24"/>
        </w:rPr>
        <w:t>track</w:t>
      </w:r>
      <w:r>
        <w:rPr>
          <w:spacing w:val="-3"/>
          <w:sz w:val="24"/>
        </w:rPr>
        <w:t xml:space="preserve"> </w:t>
      </w:r>
      <w:r>
        <w:rPr>
          <w:sz w:val="24"/>
        </w:rPr>
        <w:t>student</w:t>
      </w:r>
      <w:r>
        <w:rPr>
          <w:spacing w:val="-1"/>
          <w:sz w:val="24"/>
        </w:rPr>
        <w:t xml:space="preserve"> </w:t>
      </w:r>
      <w:r>
        <w:rPr>
          <w:sz w:val="24"/>
        </w:rPr>
        <w:t>discipline</w:t>
      </w:r>
      <w:r>
        <w:rPr>
          <w:spacing w:val="-4"/>
          <w:sz w:val="24"/>
        </w:rPr>
        <w:t xml:space="preserve"> </w:t>
      </w:r>
      <w:r>
        <w:rPr>
          <w:sz w:val="24"/>
        </w:rPr>
        <w:t>using</w:t>
      </w:r>
      <w:r>
        <w:rPr>
          <w:spacing w:val="-2"/>
          <w:sz w:val="24"/>
        </w:rPr>
        <w:t xml:space="preserve"> </w:t>
      </w:r>
      <w:r>
        <w:rPr>
          <w:sz w:val="24"/>
        </w:rPr>
        <w:t>SWIS</w:t>
      </w:r>
      <w:r>
        <w:rPr>
          <w:spacing w:val="-2"/>
          <w:sz w:val="24"/>
        </w:rPr>
        <w:t xml:space="preserve"> </w:t>
      </w:r>
      <w:r>
        <w:rPr>
          <w:sz w:val="24"/>
        </w:rPr>
        <w:t>in</w:t>
      </w:r>
      <w:r>
        <w:rPr>
          <w:spacing w:val="-3"/>
          <w:sz w:val="24"/>
        </w:rPr>
        <w:t xml:space="preserve"> </w:t>
      </w:r>
      <w:r>
        <w:rPr>
          <w:sz w:val="24"/>
        </w:rPr>
        <w:t>an</w:t>
      </w:r>
      <w:r>
        <w:rPr>
          <w:spacing w:val="-1"/>
          <w:sz w:val="24"/>
        </w:rPr>
        <w:t xml:space="preserve"> </w:t>
      </w:r>
      <w:r>
        <w:rPr>
          <w:sz w:val="24"/>
        </w:rPr>
        <w:t>effort</w:t>
      </w:r>
      <w:r>
        <w:rPr>
          <w:spacing w:val="-3"/>
          <w:sz w:val="24"/>
        </w:rPr>
        <w:t xml:space="preserve"> </w:t>
      </w:r>
      <w:r>
        <w:rPr>
          <w:sz w:val="24"/>
        </w:rPr>
        <w:t>to</w:t>
      </w:r>
      <w:r>
        <w:rPr>
          <w:spacing w:val="-4"/>
          <w:sz w:val="24"/>
        </w:rPr>
        <w:t xml:space="preserve"> </w:t>
      </w:r>
      <w:r>
        <w:rPr>
          <w:sz w:val="24"/>
        </w:rPr>
        <w:t>implement</w:t>
      </w:r>
      <w:r>
        <w:rPr>
          <w:spacing w:val="-3"/>
          <w:sz w:val="24"/>
        </w:rPr>
        <w:t xml:space="preserve"> </w:t>
      </w:r>
      <w:r>
        <w:rPr>
          <w:sz w:val="24"/>
        </w:rPr>
        <w:t>more</w:t>
      </w:r>
      <w:r>
        <w:rPr>
          <w:spacing w:val="-3"/>
          <w:sz w:val="24"/>
        </w:rPr>
        <w:t xml:space="preserve"> </w:t>
      </w:r>
      <w:r>
        <w:rPr>
          <w:sz w:val="24"/>
        </w:rPr>
        <w:t>Multi-Tiered Systems of Support (MTSS).</w:t>
      </w:r>
    </w:p>
    <w:p w14:paraId="2464D3D2" w14:textId="77777777" w:rsidR="00054C28" w:rsidRDefault="00D50A48">
      <w:pPr>
        <w:pStyle w:val="ListParagraph"/>
        <w:numPr>
          <w:ilvl w:val="0"/>
          <w:numId w:val="3"/>
        </w:numPr>
        <w:tabs>
          <w:tab w:val="left" w:pos="1660"/>
        </w:tabs>
        <w:spacing w:line="242" w:lineRule="auto"/>
        <w:ind w:right="730"/>
        <w:rPr>
          <w:sz w:val="24"/>
        </w:rPr>
      </w:pPr>
      <w:r>
        <w:rPr>
          <w:sz w:val="24"/>
        </w:rPr>
        <w:t>Utilize</w:t>
      </w:r>
      <w:r>
        <w:rPr>
          <w:spacing w:val="-5"/>
          <w:sz w:val="24"/>
        </w:rPr>
        <w:t xml:space="preserve"> </w:t>
      </w:r>
      <w:r>
        <w:rPr>
          <w:sz w:val="24"/>
        </w:rPr>
        <w:t>updated</w:t>
      </w:r>
      <w:r>
        <w:rPr>
          <w:spacing w:val="-4"/>
          <w:sz w:val="24"/>
        </w:rPr>
        <w:t xml:space="preserve"> </w:t>
      </w:r>
      <w:r>
        <w:rPr>
          <w:sz w:val="24"/>
        </w:rPr>
        <w:t>Second</w:t>
      </w:r>
      <w:r>
        <w:rPr>
          <w:spacing w:val="-2"/>
          <w:sz w:val="24"/>
        </w:rPr>
        <w:t xml:space="preserve"> </w:t>
      </w:r>
      <w:r>
        <w:rPr>
          <w:sz w:val="24"/>
        </w:rPr>
        <w:t>Step</w:t>
      </w:r>
      <w:r>
        <w:rPr>
          <w:spacing w:val="-4"/>
          <w:sz w:val="24"/>
        </w:rPr>
        <w:t xml:space="preserve"> </w:t>
      </w:r>
      <w:r>
        <w:rPr>
          <w:sz w:val="24"/>
        </w:rPr>
        <w:t>Social-Emotional</w:t>
      </w:r>
      <w:r>
        <w:rPr>
          <w:spacing w:val="-5"/>
          <w:sz w:val="24"/>
        </w:rPr>
        <w:t xml:space="preserve"> </w:t>
      </w:r>
      <w:r>
        <w:rPr>
          <w:sz w:val="24"/>
        </w:rPr>
        <w:t>curriculum</w:t>
      </w:r>
      <w:r>
        <w:rPr>
          <w:spacing w:val="-3"/>
          <w:sz w:val="24"/>
        </w:rPr>
        <w:t xml:space="preserve"> </w:t>
      </w:r>
      <w:r>
        <w:rPr>
          <w:sz w:val="24"/>
        </w:rPr>
        <w:t>in</w:t>
      </w:r>
      <w:r>
        <w:rPr>
          <w:spacing w:val="-2"/>
          <w:sz w:val="24"/>
        </w:rPr>
        <w:t xml:space="preserve"> </w:t>
      </w:r>
      <w:r>
        <w:rPr>
          <w:sz w:val="24"/>
        </w:rPr>
        <w:t>all</w:t>
      </w:r>
      <w:r>
        <w:rPr>
          <w:spacing w:val="-5"/>
          <w:sz w:val="24"/>
        </w:rPr>
        <w:t xml:space="preserve"> </w:t>
      </w:r>
      <w:r>
        <w:rPr>
          <w:sz w:val="24"/>
        </w:rPr>
        <w:t>grades</w:t>
      </w:r>
      <w:r>
        <w:rPr>
          <w:spacing w:val="-3"/>
          <w:sz w:val="24"/>
        </w:rPr>
        <w:t xml:space="preserve"> </w:t>
      </w:r>
      <w:r>
        <w:rPr>
          <w:sz w:val="24"/>
        </w:rPr>
        <w:t>with</w:t>
      </w:r>
      <w:r>
        <w:rPr>
          <w:spacing w:val="-4"/>
          <w:sz w:val="24"/>
        </w:rPr>
        <w:t xml:space="preserve"> </w:t>
      </w:r>
      <w:r>
        <w:rPr>
          <w:sz w:val="24"/>
        </w:rPr>
        <w:t>fidelity.</w:t>
      </w:r>
      <w:r>
        <w:rPr>
          <w:spacing w:val="-4"/>
          <w:sz w:val="24"/>
        </w:rPr>
        <w:t xml:space="preserve"> </w:t>
      </w:r>
      <w:r>
        <w:rPr>
          <w:sz w:val="24"/>
        </w:rPr>
        <w:t>Student Support Specialist will oversee implementation and provide classroom support as needed.</w:t>
      </w:r>
    </w:p>
    <w:p w14:paraId="4B1ED3D0" w14:textId="77777777" w:rsidR="00054C28" w:rsidRDefault="00D50A48">
      <w:pPr>
        <w:pStyle w:val="ListParagraph"/>
        <w:numPr>
          <w:ilvl w:val="0"/>
          <w:numId w:val="3"/>
        </w:numPr>
        <w:tabs>
          <w:tab w:val="left" w:pos="1660"/>
        </w:tabs>
        <w:spacing w:line="301" w:lineRule="exact"/>
        <w:rPr>
          <w:sz w:val="24"/>
        </w:rPr>
      </w:pPr>
      <w:r>
        <w:rPr>
          <w:sz w:val="24"/>
        </w:rPr>
        <w:t>Provide</w:t>
      </w:r>
      <w:r>
        <w:rPr>
          <w:spacing w:val="-5"/>
          <w:sz w:val="24"/>
        </w:rPr>
        <w:t xml:space="preserve"> </w:t>
      </w:r>
      <w:r>
        <w:rPr>
          <w:sz w:val="24"/>
        </w:rPr>
        <w:t>virtual</w:t>
      </w:r>
      <w:r>
        <w:rPr>
          <w:spacing w:val="-2"/>
          <w:sz w:val="24"/>
        </w:rPr>
        <w:t xml:space="preserve"> </w:t>
      </w:r>
      <w:r>
        <w:rPr>
          <w:sz w:val="24"/>
        </w:rPr>
        <w:t>counseling</w:t>
      </w:r>
      <w:r>
        <w:rPr>
          <w:spacing w:val="-3"/>
          <w:sz w:val="24"/>
        </w:rPr>
        <w:t xml:space="preserve"> </w:t>
      </w:r>
      <w:r>
        <w:rPr>
          <w:sz w:val="24"/>
        </w:rPr>
        <w:t>for</w:t>
      </w:r>
      <w:r>
        <w:rPr>
          <w:spacing w:val="-4"/>
          <w:sz w:val="24"/>
        </w:rPr>
        <w:t xml:space="preserve"> </w:t>
      </w:r>
      <w:r>
        <w:rPr>
          <w:sz w:val="24"/>
        </w:rPr>
        <w:t>students</w:t>
      </w:r>
      <w:r>
        <w:rPr>
          <w:spacing w:val="-3"/>
          <w:sz w:val="24"/>
        </w:rPr>
        <w:t xml:space="preserve"> </w:t>
      </w:r>
      <w:r>
        <w:rPr>
          <w:sz w:val="24"/>
        </w:rPr>
        <w:t>in</w:t>
      </w:r>
      <w:r>
        <w:rPr>
          <w:spacing w:val="-3"/>
          <w:sz w:val="24"/>
        </w:rPr>
        <w:t xml:space="preserve"> </w:t>
      </w:r>
      <w:r>
        <w:rPr>
          <w:sz w:val="24"/>
        </w:rPr>
        <w:t>need</w:t>
      </w:r>
      <w:r>
        <w:rPr>
          <w:spacing w:val="-4"/>
          <w:sz w:val="24"/>
        </w:rPr>
        <w:t xml:space="preserve"> </w:t>
      </w:r>
      <w:r>
        <w:rPr>
          <w:sz w:val="24"/>
        </w:rPr>
        <w:t>through</w:t>
      </w:r>
      <w:r>
        <w:rPr>
          <w:spacing w:val="-4"/>
          <w:sz w:val="24"/>
        </w:rPr>
        <w:t xml:space="preserve"> </w:t>
      </w:r>
      <w:r>
        <w:rPr>
          <w:sz w:val="24"/>
        </w:rPr>
        <w:t>Tiny</w:t>
      </w:r>
      <w:r>
        <w:rPr>
          <w:spacing w:val="-6"/>
          <w:sz w:val="24"/>
        </w:rPr>
        <w:t xml:space="preserve"> </w:t>
      </w:r>
      <w:r>
        <w:rPr>
          <w:sz w:val="24"/>
        </w:rPr>
        <w:t>Eye</w:t>
      </w:r>
      <w:r>
        <w:rPr>
          <w:spacing w:val="-2"/>
          <w:sz w:val="24"/>
        </w:rPr>
        <w:t xml:space="preserve"> </w:t>
      </w:r>
      <w:r>
        <w:rPr>
          <w:sz w:val="24"/>
        </w:rPr>
        <w:t>Therapy</w:t>
      </w:r>
      <w:r>
        <w:rPr>
          <w:spacing w:val="-2"/>
          <w:sz w:val="24"/>
        </w:rPr>
        <w:t xml:space="preserve"> Services</w:t>
      </w:r>
    </w:p>
    <w:p w14:paraId="78B0B910" w14:textId="77777777" w:rsidR="00054C28" w:rsidRDefault="00D50A48">
      <w:pPr>
        <w:pStyle w:val="ListParagraph"/>
        <w:numPr>
          <w:ilvl w:val="0"/>
          <w:numId w:val="3"/>
        </w:numPr>
        <w:tabs>
          <w:tab w:val="left" w:pos="1660"/>
        </w:tabs>
        <w:spacing w:line="242" w:lineRule="auto"/>
        <w:ind w:right="545"/>
        <w:rPr>
          <w:sz w:val="24"/>
        </w:rPr>
      </w:pPr>
      <w:r>
        <w:rPr>
          <w:sz w:val="24"/>
        </w:rPr>
        <w:t>Establish</w:t>
      </w:r>
      <w:r>
        <w:rPr>
          <w:spacing w:val="-2"/>
          <w:sz w:val="24"/>
        </w:rPr>
        <w:t xml:space="preserve"> </w:t>
      </w:r>
      <w:r>
        <w:rPr>
          <w:sz w:val="24"/>
        </w:rPr>
        <w:t>PBIS</w:t>
      </w:r>
      <w:r>
        <w:rPr>
          <w:spacing w:val="-3"/>
          <w:sz w:val="24"/>
        </w:rPr>
        <w:t xml:space="preserve"> </w:t>
      </w:r>
      <w:r>
        <w:rPr>
          <w:sz w:val="24"/>
        </w:rPr>
        <w:t>Tier</w:t>
      </w:r>
      <w:r>
        <w:rPr>
          <w:spacing w:val="-4"/>
          <w:sz w:val="24"/>
        </w:rPr>
        <w:t xml:space="preserve"> </w:t>
      </w:r>
      <w:r>
        <w:rPr>
          <w:sz w:val="24"/>
        </w:rPr>
        <w:t>1</w:t>
      </w:r>
      <w:r>
        <w:rPr>
          <w:spacing w:val="-2"/>
          <w:sz w:val="24"/>
        </w:rPr>
        <w:t xml:space="preserve"> </w:t>
      </w:r>
      <w:r>
        <w:rPr>
          <w:sz w:val="24"/>
        </w:rPr>
        <w:t>and</w:t>
      </w:r>
      <w:r>
        <w:rPr>
          <w:spacing w:val="-4"/>
          <w:sz w:val="24"/>
        </w:rPr>
        <w:t xml:space="preserve"> </w:t>
      </w:r>
      <w:r>
        <w:rPr>
          <w:sz w:val="24"/>
        </w:rPr>
        <w:t>2</w:t>
      </w:r>
      <w:r>
        <w:rPr>
          <w:spacing w:val="-2"/>
          <w:sz w:val="24"/>
        </w:rPr>
        <w:t xml:space="preserve"> </w:t>
      </w:r>
      <w:r>
        <w:rPr>
          <w:sz w:val="24"/>
        </w:rPr>
        <w:t>Leadership</w:t>
      </w:r>
      <w:r>
        <w:rPr>
          <w:spacing w:val="-4"/>
          <w:sz w:val="24"/>
        </w:rPr>
        <w:t xml:space="preserve"> </w:t>
      </w:r>
      <w:r>
        <w:rPr>
          <w:sz w:val="24"/>
        </w:rPr>
        <w:t>teams</w:t>
      </w:r>
      <w:r>
        <w:rPr>
          <w:spacing w:val="-5"/>
          <w:sz w:val="24"/>
        </w:rPr>
        <w:t xml:space="preserve"> </w:t>
      </w:r>
      <w:r>
        <w:rPr>
          <w:sz w:val="24"/>
        </w:rPr>
        <w:t>with</w:t>
      </w:r>
      <w:r>
        <w:rPr>
          <w:spacing w:val="-4"/>
          <w:sz w:val="24"/>
        </w:rPr>
        <w:t xml:space="preserve"> </w:t>
      </w:r>
      <w:r>
        <w:rPr>
          <w:sz w:val="24"/>
        </w:rPr>
        <w:t>representation</w:t>
      </w:r>
      <w:r>
        <w:rPr>
          <w:spacing w:val="-2"/>
          <w:sz w:val="24"/>
        </w:rPr>
        <w:t xml:space="preserve"> </w:t>
      </w:r>
      <w:r>
        <w:rPr>
          <w:sz w:val="24"/>
        </w:rPr>
        <w:t>of</w:t>
      </w:r>
      <w:r>
        <w:rPr>
          <w:spacing w:val="-4"/>
          <w:sz w:val="24"/>
        </w:rPr>
        <w:t xml:space="preserve"> </w:t>
      </w:r>
      <w:r>
        <w:rPr>
          <w:sz w:val="24"/>
        </w:rPr>
        <w:t>diverse</w:t>
      </w:r>
      <w:r>
        <w:rPr>
          <w:spacing w:val="-2"/>
          <w:sz w:val="24"/>
        </w:rPr>
        <w:t xml:space="preserve"> </w:t>
      </w:r>
      <w:r>
        <w:rPr>
          <w:sz w:val="24"/>
        </w:rPr>
        <w:t>roles</w:t>
      </w:r>
      <w:r>
        <w:rPr>
          <w:spacing w:val="-5"/>
          <w:sz w:val="24"/>
        </w:rPr>
        <w:t xml:space="preserve"> </w:t>
      </w:r>
      <w:r>
        <w:rPr>
          <w:sz w:val="24"/>
        </w:rPr>
        <w:t>on</w:t>
      </w:r>
      <w:r>
        <w:rPr>
          <w:spacing w:val="-4"/>
          <w:sz w:val="24"/>
        </w:rPr>
        <w:t xml:space="preserve"> </w:t>
      </w:r>
      <w:r>
        <w:rPr>
          <w:sz w:val="24"/>
        </w:rPr>
        <w:t>campus. Streamline team processes to maximize efficiency of services provided.</w:t>
      </w:r>
    </w:p>
    <w:p w14:paraId="2EB8873C" w14:textId="77777777" w:rsidR="00054C28" w:rsidRDefault="00D50A48">
      <w:pPr>
        <w:pStyle w:val="ListParagraph"/>
        <w:numPr>
          <w:ilvl w:val="0"/>
          <w:numId w:val="3"/>
        </w:numPr>
        <w:tabs>
          <w:tab w:val="left" w:pos="1660"/>
        </w:tabs>
        <w:ind w:right="577"/>
        <w:rPr>
          <w:sz w:val="24"/>
        </w:rPr>
      </w:pPr>
      <w:r>
        <w:rPr>
          <w:sz w:val="24"/>
        </w:rPr>
        <w:t>Utilize</w:t>
      </w:r>
      <w:r>
        <w:rPr>
          <w:spacing w:val="-6"/>
          <w:sz w:val="24"/>
        </w:rPr>
        <w:t xml:space="preserve"> </w:t>
      </w:r>
      <w:r>
        <w:rPr>
          <w:sz w:val="24"/>
        </w:rPr>
        <w:t>Character</w:t>
      </w:r>
      <w:r>
        <w:rPr>
          <w:spacing w:val="-3"/>
          <w:sz w:val="24"/>
        </w:rPr>
        <w:t xml:space="preserve"> </w:t>
      </w:r>
      <w:r>
        <w:rPr>
          <w:sz w:val="24"/>
        </w:rPr>
        <w:t>Strength</w:t>
      </w:r>
      <w:r>
        <w:rPr>
          <w:spacing w:val="-3"/>
          <w:sz w:val="24"/>
        </w:rPr>
        <w:t xml:space="preserve"> </w:t>
      </w:r>
      <w:r>
        <w:rPr>
          <w:sz w:val="24"/>
        </w:rPr>
        <w:t>curriculum</w:t>
      </w:r>
      <w:r>
        <w:rPr>
          <w:spacing w:val="-6"/>
          <w:sz w:val="24"/>
        </w:rPr>
        <w:t xml:space="preserve"> </w:t>
      </w:r>
      <w:r>
        <w:rPr>
          <w:sz w:val="24"/>
        </w:rPr>
        <w:t>developed</w:t>
      </w:r>
      <w:r>
        <w:rPr>
          <w:spacing w:val="-5"/>
          <w:sz w:val="24"/>
        </w:rPr>
        <w:t xml:space="preserve"> </w:t>
      </w:r>
      <w:r>
        <w:rPr>
          <w:sz w:val="24"/>
        </w:rPr>
        <w:t>by</w:t>
      </w:r>
      <w:r>
        <w:rPr>
          <w:spacing w:val="-4"/>
          <w:sz w:val="24"/>
        </w:rPr>
        <w:t xml:space="preserve"> </w:t>
      </w:r>
      <w:r>
        <w:rPr>
          <w:sz w:val="24"/>
        </w:rPr>
        <w:t>the</w:t>
      </w:r>
      <w:r>
        <w:rPr>
          <w:spacing w:val="-3"/>
          <w:sz w:val="24"/>
        </w:rPr>
        <w:t xml:space="preserve"> </w:t>
      </w:r>
      <w:r>
        <w:rPr>
          <w:sz w:val="24"/>
        </w:rPr>
        <w:t>SEL</w:t>
      </w:r>
      <w:r>
        <w:rPr>
          <w:spacing w:val="-6"/>
          <w:sz w:val="24"/>
        </w:rPr>
        <w:t xml:space="preserve"> </w:t>
      </w:r>
      <w:r>
        <w:rPr>
          <w:sz w:val="24"/>
        </w:rPr>
        <w:t>Leadership</w:t>
      </w:r>
      <w:r>
        <w:rPr>
          <w:spacing w:val="-3"/>
          <w:sz w:val="24"/>
        </w:rPr>
        <w:t xml:space="preserve"> </w:t>
      </w:r>
      <w:r>
        <w:rPr>
          <w:sz w:val="24"/>
        </w:rPr>
        <w:t>Team</w:t>
      </w:r>
      <w:r>
        <w:rPr>
          <w:spacing w:val="-3"/>
          <w:sz w:val="24"/>
        </w:rPr>
        <w:t xml:space="preserve"> </w:t>
      </w:r>
      <w:r>
        <w:rPr>
          <w:sz w:val="24"/>
        </w:rPr>
        <w:t>to</w:t>
      </w:r>
      <w:r>
        <w:rPr>
          <w:spacing w:val="-6"/>
          <w:sz w:val="24"/>
        </w:rPr>
        <w:t xml:space="preserve"> </w:t>
      </w:r>
      <w:r>
        <w:rPr>
          <w:sz w:val="24"/>
        </w:rPr>
        <w:t>guide</w:t>
      </w:r>
      <w:r>
        <w:rPr>
          <w:spacing w:val="-3"/>
          <w:sz w:val="24"/>
        </w:rPr>
        <w:t xml:space="preserve"> </w:t>
      </w:r>
      <w:r>
        <w:rPr>
          <w:sz w:val="24"/>
        </w:rPr>
        <w:t>school wide SEL efforts.</w:t>
      </w:r>
    </w:p>
    <w:p w14:paraId="7828DC57" w14:textId="77777777" w:rsidR="00054C28" w:rsidRDefault="00D50A48">
      <w:pPr>
        <w:pStyle w:val="ListParagraph"/>
        <w:numPr>
          <w:ilvl w:val="0"/>
          <w:numId w:val="3"/>
        </w:numPr>
        <w:tabs>
          <w:tab w:val="left" w:pos="1660"/>
        </w:tabs>
        <w:spacing w:line="305" w:lineRule="exact"/>
        <w:rPr>
          <w:sz w:val="24"/>
        </w:rPr>
      </w:pPr>
      <w:r>
        <w:rPr>
          <w:sz w:val="24"/>
        </w:rPr>
        <w:t>Equity</w:t>
      </w:r>
      <w:r>
        <w:rPr>
          <w:spacing w:val="-4"/>
          <w:sz w:val="24"/>
        </w:rPr>
        <w:t xml:space="preserve"> </w:t>
      </w:r>
      <w:r>
        <w:rPr>
          <w:sz w:val="24"/>
        </w:rPr>
        <w:t>Committee</w:t>
      </w:r>
      <w:r>
        <w:rPr>
          <w:spacing w:val="-4"/>
          <w:sz w:val="24"/>
        </w:rPr>
        <w:t xml:space="preserve"> </w:t>
      </w:r>
      <w:r>
        <w:rPr>
          <w:sz w:val="24"/>
        </w:rPr>
        <w:t>will</w:t>
      </w:r>
      <w:r>
        <w:rPr>
          <w:spacing w:val="-4"/>
          <w:sz w:val="24"/>
        </w:rPr>
        <w:t xml:space="preserve"> </w:t>
      </w:r>
      <w:r>
        <w:rPr>
          <w:sz w:val="24"/>
        </w:rPr>
        <w:t>hold ad</w:t>
      </w:r>
      <w:r>
        <w:rPr>
          <w:spacing w:val="-2"/>
          <w:sz w:val="24"/>
        </w:rPr>
        <w:t xml:space="preserve"> </w:t>
      </w:r>
      <w:r>
        <w:rPr>
          <w:sz w:val="24"/>
        </w:rPr>
        <w:t>hoc</w:t>
      </w:r>
      <w:r>
        <w:rPr>
          <w:spacing w:val="-2"/>
          <w:sz w:val="24"/>
        </w:rPr>
        <w:t xml:space="preserve"> </w:t>
      </w:r>
      <w:r>
        <w:rPr>
          <w:sz w:val="24"/>
        </w:rPr>
        <w:t>meetings</w:t>
      </w:r>
      <w:r>
        <w:rPr>
          <w:spacing w:val="-3"/>
          <w:sz w:val="24"/>
        </w:rPr>
        <w:t xml:space="preserve"> </w:t>
      </w:r>
      <w:r>
        <w:rPr>
          <w:sz w:val="24"/>
        </w:rPr>
        <w:t>as</w:t>
      </w:r>
      <w:r>
        <w:rPr>
          <w:spacing w:val="-4"/>
          <w:sz w:val="24"/>
        </w:rPr>
        <w:t xml:space="preserve"> </w:t>
      </w:r>
      <w:r>
        <w:rPr>
          <w:sz w:val="24"/>
        </w:rPr>
        <w:t>needed</w:t>
      </w:r>
      <w:r>
        <w:rPr>
          <w:spacing w:val="-1"/>
          <w:sz w:val="24"/>
        </w:rPr>
        <w:t xml:space="preserve"> </w:t>
      </w:r>
      <w:r>
        <w:rPr>
          <w:sz w:val="24"/>
        </w:rPr>
        <w:t>and</w:t>
      </w:r>
      <w:r>
        <w:rPr>
          <w:spacing w:val="-2"/>
          <w:sz w:val="24"/>
        </w:rPr>
        <w:t xml:space="preserve"> </w:t>
      </w:r>
      <w:r>
        <w:rPr>
          <w:sz w:val="24"/>
        </w:rPr>
        <w:t>report</w:t>
      </w:r>
      <w:r>
        <w:rPr>
          <w:spacing w:val="-3"/>
          <w:sz w:val="24"/>
        </w:rPr>
        <w:t xml:space="preserve"> </w:t>
      </w:r>
      <w:r>
        <w:rPr>
          <w:sz w:val="24"/>
        </w:rPr>
        <w:t>out</w:t>
      </w:r>
      <w:r>
        <w:rPr>
          <w:spacing w:val="-1"/>
          <w:sz w:val="24"/>
        </w:rPr>
        <w:t xml:space="preserve"> </w:t>
      </w:r>
      <w:r>
        <w:rPr>
          <w:sz w:val="24"/>
        </w:rPr>
        <w:t>at</w:t>
      </w:r>
      <w:r>
        <w:rPr>
          <w:spacing w:val="-3"/>
          <w:sz w:val="24"/>
        </w:rPr>
        <w:t xml:space="preserve"> </w:t>
      </w:r>
      <w:r>
        <w:rPr>
          <w:sz w:val="24"/>
        </w:rPr>
        <w:t>PAC</w:t>
      </w:r>
      <w:r>
        <w:rPr>
          <w:spacing w:val="-2"/>
          <w:sz w:val="24"/>
        </w:rPr>
        <w:t xml:space="preserve"> meetings.</w:t>
      </w:r>
    </w:p>
    <w:p w14:paraId="5299E3C0" w14:textId="77777777" w:rsidR="00054C28" w:rsidRDefault="00D50A48">
      <w:pPr>
        <w:pStyle w:val="ListParagraph"/>
        <w:numPr>
          <w:ilvl w:val="0"/>
          <w:numId w:val="3"/>
        </w:numPr>
        <w:tabs>
          <w:tab w:val="left" w:pos="1660"/>
        </w:tabs>
        <w:ind w:right="1332"/>
        <w:rPr>
          <w:sz w:val="24"/>
        </w:rPr>
      </w:pPr>
      <w:r>
        <w:rPr>
          <w:sz w:val="24"/>
        </w:rPr>
        <w:t>Continue</w:t>
      </w:r>
      <w:r>
        <w:rPr>
          <w:spacing w:val="-5"/>
          <w:sz w:val="24"/>
        </w:rPr>
        <w:t xml:space="preserve"> </w:t>
      </w:r>
      <w:r>
        <w:rPr>
          <w:sz w:val="24"/>
        </w:rPr>
        <w:t>to</w:t>
      </w:r>
      <w:r>
        <w:rPr>
          <w:spacing w:val="-6"/>
          <w:sz w:val="24"/>
        </w:rPr>
        <w:t xml:space="preserve"> </w:t>
      </w:r>
      <w:r>
        <w:rPr>
          <w:sz w:val="24"/>
        </w:rPr>
        <w:t>restore</w:t>
      </w:r>
      <w:r>
        <w:rPr>
          <w:spacing w:val="-3"/>
          <w:sz w:val="24"/>
        </w:rPr>
        <w:t xml:space="preserve"> </w:t>
      </w:r>
      <w:r>
        <w:rPr>
          <w:sz w:val="24"/>
        </w:rPr>
        <w:t>Freshwater</w:t>
      </w:r>
      <w:r>
        <w:rPr>
          <w:spacing w:val="-3"/>
          <w:sz w:val="24"/>
        </w:rPr>
        <w:t xml:space="preserve"> </w:t>
      </w:r>
      <w:r>
        <w:rPr>
          <w:sz w:val="24"/>
        </w:rPr>
        <w:t>Garden</w:t>
      </w:r>
      <w:r>
        <w:rPr>
          <w:spacing w:val="-5"/>
          <w:sz w:val="24"/>
        </w:rPr>
        <w:t xml:space="preserve"> </w:t>
      </w:r>
      <w:r>
        <w:rPr>
          <w:sz w:val="24"/>
        </w:rPr>
        <w:t>will</w:t>
      </w:r>
      <w:r>
        <w:rPr>
          <w:spacing w:val="-6"/>
          <w:sz w:val="24"/>
        </w:rPr>
        <w:t xml:space="preserve"> </w:t>
      </w:r>
      <w:r>
        <w:rPr>
          <w:sz w:val="24"/>
        </w:rPr>
        <w:t>the</w:t>
      </w:r>
      <w:r>
        <w:rPr>
          <w:spacing w:val="-6"/>
          <w:sz w:val="24"/>
        </w:rPr>
        <w:t xml:space="preserve"> </w:t>
      </w:r>
      <w:r>
        <w:rPr>
          <w:sz w:val="24"/>
        </w:rPr>
        <w:t>support</w:t>
      </w:r>
      <w:r>
        <w:rPr>
          <w:spacing w:val="-5"/>
          <w:sz w:val="24"/>
        </w:rPr>
        <w:t xml:space="preserve"> </w:t>
      </w:r>
      <w:r>
        <w:rPr>
          <w:sz w:val="24"/>
        </w:rPr>
        <w:t>of</w:t>
      </w:r>
      <w:r>
        <w:rPr>
          <w:spacing w:val="-5"/>
          <w:sz w:val="24"/>
        </w:rPr>
        <w:t xml:space="preserve"> </w:t>
      </w:r>
      <w:r>
        <w:rPr>
          <w:sz w:val="24"/>
        </w:rPr>
        <w:t>the</w:t>
      </w:r>
      <w:r>
        <w:rPr>
          <w:spacing w:val="-3"/>
          <w:sz w:val="24"/>
        </w:rPr>
        <w:t xml:space="preserve"> </w:t>
      </w:r>
      <w:r>
        <w:rPr>
          <w:sz w:val="24"/>
        </w:rPr>
        <w:t>Freshwater</w:t>
      </w:r>
      <w:r>
        <w:rPr>
          <w:spacing w:val="-3"/>
          <w:sz w:val="24"/>
        </w:rPr>
        <w:t xml:space="preserve"> </w:t>
      </w:r>
      <w:r>
        <w:rPr>
          <w:sz w:val="24"/>
        </w:rPr>
        <w:t>Education Foundation and fundraising efforts.</w:t>
      </w:r>
    </w:p>
    <w:p w14:paraId="74C31730" w14:textId="77777777" w:rsidR="00054C28" w:rsidRDefault="00D50A48">
      <w:pPr>
        <w:pStyle w:val="ListParagraph"/>
        <w:numPr>
          <w:ilvl w:val="0"/>
          <w:numId w:val="3"/>
        </w:numPr>
        <w:tabs>
          <w:tab w:val="left" w:pos="1660"/>
        </w:tabs>
        <w:ind w:right="806"/>
        <w:rPr>
          <w:sz w:val="24"/>
        </w:rPr>
      </w:pPr>
      <w:r>
        <w:rPr>
          <w:sz w:val="24"/>
        </w:rPr>
        <w:t>Parent</w:t>
      </w:r>
      <w:r>
        <w:rPr>
          <w:spacing w:val="-2"/>
          <w:sz w:val="24"/>
        </w:rPr>
        <w:t xml:space="preserve"> </w:t>
      </w:r>
      <w:r>
        <w:rPr>
          <w:sz w:val="24"/>
        </w:rPr>
        <w:t>Advisory</w:t>
      </w:r>
      <w:r>
        <w:rPr>
          <w:spacing w:val="-3"/>
          <w:sz w:val="24"/>
        </w:rPr>
        <w:t xml:space="preserve"> </w:t>
      </w:r>
      <w:r>
        <w:rPr>
          <w:sz w:val="24"/>
        </w:rPr>
        <w:t>Council</w:t>
      </w:r>
      <w:r>
        <w:rPr>
          <w:spacing w:val="-3"/>
          <w:sz w:val="24"/>
        </w:rPr>
        <w:t xml:space="preserve"> </w:t>
      </w:r>
      <w:r>
        <w:rPr>
          <w:sz w:val="24"/>
        </w:rPr>
        <w:t>(PAC)</w:t>
      </w:r>
      <w:r>
        <w:rPr>
          <w:spacing w:val="-4"/>
          <w:sz w:val="24"/>
        </w:rPr>
        <w:t xml:space="preserve"> </w:t>
      </w:r>
      <w:r>
        <w:rPr>
          <w:sz w:val="24"/>
        </w:rPr>
        <w:t>will</w:t>
      </w:r>
      <w:r>
        <w:rPr>
          <w:spacing w:val="-3"/>
          <w:sz w:val="24"/>
        </w:rPr>
        <w:t xml:space="preserve"> </w:t>
      </w:r>
      <w:r>
        <w:rPr>
          <w:sz w:val="24"/>
        </w:rPr>
        <w:t>meet</w:t>
      </w:r>
      <w:r>
        <w:rPr>
          <w:spacing w:val="-4"/>
          <w:sz w:val="24"/>
        </w:rPr>
        <w:t xml:space="preserve"> </w:t>
      </w:r>
      <w:r>
        <w:rPr>
          <w:sz w:val="24"/>
        </w:rPr>
        <w:t>three</w:t>
      </w:r>
      <w:r>
        <w:rPr>
          <w:spacing w:val="-5"/>
          <w:sz w:val="24"/>
        </w:rPr>
        <w:t xml:space="preserve"> </w:t>
      </w:r>
      <w:r>
        <w:rPr>
          <w:sz w:val="24"/>
        </w:rPr>
        <w:t>times</w:t>
      </w:r>
      <w:r>
        <w:rPr>
          <w:spacing w:val="-3"/>
          <w:sz w:val="24"/>
        </w:rPr>
        <w:t xml:space="preserve"> </w:t>
      </w:r>
      <w:r>
        <w:rPr>
          <w:sz w:val="24"/>
        </w:rPr>
        <w:t>each</w:t>
      </w:r>
      <w:r>
        <w:rPr>
          <w:spacing w:val="-2"/>
          <w:sz w:val="24"/>
        </w:rPr>
        <w:t xml:space="preserve"> </w:t>
      </w:r>
      <w:r>
        <w:rPr>
          <w:sz w:val="24"/>
        </w:rPr>
        <w:t>school</w:t>
      </w:r>
      <w:r>
        <w:rPr>
          <w:spacing w:val="-3"/>
          <w:sz w:val="24"/>
        </w:rPr>
        <w:t xml:space="preserve"> </w:t>
      </w:r>
      <w:r>
        <w:rPr>
          <w:sz w:val="24"/>
        </w:rPr>
        <w:t>year</w:t>
      </w:r>
      <w:r>
        <w:rPr>
          <w:spacing w:val="-5"/>
          <w:sz w:val="24"/>
        </w:rPr>
        <w:t xml:space="preserve"> </w:t>
      </w:r>
      <w:r>
        <w:rPr>
          <w:sz w:val="24"/>
        </w:rPr>
        <w:t>to</w:t>
      </w:r>
      <w:r>
        <w:rPr>
          <w:spacing w:val="-2"/>
          <w:sz w:val="24"/>
        </w:rPr>
        <w:t xml:space="preserve"> </w:t>
      </w:r>
      <w:r>
        <w:rPr>
          <w:sz w:val="24"/>
        </w:rPr>
        <w:t>oversee</w:t>
      </w:r>
      <w:r>
        <w:rPr>
          <w:spacing w:val="-2"/>
          <w:sz w:val="24"/>
        </w:rPr>
        <w:t xml:space="preserve"> </w:t>
      </w:r>
      <w:r>
        <w:rPr>
          <w:sz w:val="24"/>
        </w:rPr>
        <w:t>LCAP</w:t>
      </w:r>
      <w:r>
        <w:rPr>
          <w:spacing w:val="-4"/>
          <w:sz w:val="24"/>
        </w:rPr>
        <w:t xml:space="preserve"> </w:t>
      </w:r>
      <w:r>
        <w:rPr>
          <w:sz w:val="24"/>
        </w:rPr>
        <w:t>and provide input on district initiatives.</w:t>
      </w:r>
    </w:p>
    <w:p w14:paraId="7B5D6F7D" w14:textId="77777777" w:rsidR="00054C28" w:rsidRDefault="00D50A48">
      <w:pPr>
        <w:pStyle w:val="ListParagraph"/>
        <w:numPr>
          <w:ilvl w:val="0"/>
          <w:numId w:val="3"/>
        </w:numPr>
        <w:tabs>
          <w:tab w:val="left" w:pos="1660"/>
        </w:tabs>
        <w:spacing w:line="242" w:lineRule="auto"/>
        <w:ind w:right="405"/>
        <w:rPr>
          <w:sz w:val="24"/>
        </w:rPr>
      </w:pPr>
      <w:r>
        <w:rPr>
          <w:sz w:val="24"/>
        </w:rPr>
        <w:t>Publicize</w:t>
      </w:r>
      <w:r>
        <w:rPr>
          <w:spacing w:val="-2"/>
          <w:sz w:val="24"/>
        </w:rPr>
        <w:t xml:space="preserve"> </w:t>
      </w:r>
      <w:r>
        <w:rPr>
          <w:sz w:val="24"/>
        </w:rPr>
        <w:t>and</w:t>
      </w:r>
      <w:r>
        <w:rPr>
          <w:spacing w:val="-4"/>
          <w:sz w:val="24"/>
        </w:rPr>
        <w:t xml:space="preserve"> </w:t>
      </w:r>
      <w:r>
        <w:rPr>
          <w:sz w:val="24"/>
        </w:rPr>
        <w:t>encourage</w:t>
      </w:r>
      <w:r>
        <w:rPr>
          <w:spacing w:val="-7"/>
          <w:sz w:val="24"/>
        </w:rPr>
        <w:t xml:space="preserve"> </w:t>
      </w:r>
      <w:r>
        <w:rPr>
          <w:sz w:val="24"/>
        </w:rPr>
        <w:t>parents</w:t>
      </w:r>
      <w:r>
        <w:rPr>
          <w:spacing w:val="-5"/>
          <w:sz w:val="24"/>
        </w:rPr>
        <w:t xml:space="preserve"> </w:t>
      </w:r>
      <w:r>
        <w:rPr>
          <w:sz w:val="24"/>
        </w:rPr>
        <w:t>to</w:t>
      </w:r>
      <w:r>
        <w:rPr>
          <w:spacing w:val="-4"/>
          <w:sz w:val="24"/>
        </w:rPr>
        <w:t xml:space="preserve"> </w:t>
      </w:r>
      <w:r>
        <w:rPr>
          <w:sz w:val="24"/>
        </w:rPr>
        <w:t>use</w:t>
      </w:r>
      <w:r>
        <w:rPr>
          <w:spacing w:val="-5"/>
          <w:sz w:val="24"/>
        </w:rPr>
        <w:t xml:space="preserve"> </w:t>
      </w:r>
      <w:r>
        <w:rPr>
          <w:sz w:val="24"/>
        </w:rPr>
        <w:t>our</w:t>
      </w:r>
      <w:r>
        <w:rPr>
          <w:spacing w:val="-5"/>
          <w:sz w:val="24"/>
        </w:rPr>
        <w:t xml:space="preserve"> </w:t>
      </w:r>
      <w:r>
        <w:rPr>
          <w:sz w:val="24"/>
        </w:rPr>
        <w:t>new</w:t>
      </w:r>
      <w:r>
        <w:rPr>
          <w:spacing w:val="-2"/>
          <w:sz w:val="24"/>
        </w:rPr>
        <w:t xml:space="preserve"> </w:t>
      </w:r>
      <w:r>
        <w:rPr>
          <w:sz w:val="24"/>
        </w:rPr>
        <w:t>Parent</w:t>
      </w:r>
      <w:r>
        <w:rPr>
          <w:spacing w:val="-4"/>
          <w:sz w:val="24"/>
        </w:rPr>
        <w:t xml:space="preserve"> </w:t>
      </w:r>
      <w:r>
        <w:rPr>
          <w:sz w:val="24"/>
        </w:rPr>
        <w:t>Lending</w:t>
      </w:r>
      <w:r>
        <w:rPr>
          <w:spacing w:val="-5"/>
          <w:sz w:val="24"/>
        </w:rPr>
        <w:t xml:space="preserve"> </w:t>
      </w:r>
      <w:r>
        <w:rPr>
          <w:sz w:val="24"/>
        </w:rPr>
        <w:t>Library</w:t>
      </w:r>
      <w:r>
        <w:rPr>
          <w:spacing w:val="-3"/>
          <w:sz w:val="24"/>
        </w:rPr>
        <w:t xml:space="preserve"> </w:t>
      </w:r>
      <w:r>
        <w:rPr>
          <w:sz w:val="24"/>
        </w:rPr>
        <w:t>with</w:t>
      </w:r>
      <w:r>
        <w:rPr>
          <w:spacing w:val="-2"/>
          <w:sz w:val="24"/>
        </w:rPr>
        <w:t xml:space="preserve"> </w:t>
      </w:r>
      <w:r>
        <w:rPr>
          <w:sz w:val="24"/>
        </w:rPr>
        <w:t>parent</w:t>
      </w:r>
      <w:r>
        <w:rPr>
          <w:spacing w:val="-4"/>
          <w:sz w:val="24"/>
        </w:rPr>
        <w:t xml:space="preserve"> </w:t>
      </w:r>
      <w:r>
        <w:rPr>
          <w:sz w:val="24"/>
        </w:rPr>
        <w:t>books</w:t>
      </w:r>
      <w:r>
        <w:rPr>
          <w:spacing w:val="-3"/>
          <w:sz w:val="24"/>
        </w:rPr>
        <w:t xml:space="preserve"> </w:t>
      </w:r>
      <w:r>
        <w:rPr>
          <w:sz w:val="24"/>
        </w:rPr>
        <w:t xml:space="preserve">and </w:t>
      </w:r>
      <w:r>
        <w:rPr>
          <w:spacing w:val="-2"/>
          <w:sz w:val="24"/>
        </w:rPr>
        <w:t>resources.</w:t>
      </w:r>
    </w:p>
    <w:p w14:paraId="4A8B13B5" w14:textId="77777777" w:rsidR="00054C28" w:rsidRDefault="00D50A48">
      <w:pPr>
        <w:pStyle w:val="ListParagraph"/>
        <w:numPr>
          <w:ilvl w:val="0"/>
          <w:numId w:val="3"/>
        </w:numPr>
        <w:tabs>
          <w:tab w:val="left" w:pos="1660"/>
        </w:tabs>
        <w:ind w:right="739"/>
        <w:rPr>
          <w:sz w:val="24"/>
        </w:rPr>
      </w:pPr>
      <w:r>
        <w:rPr>
          <w:sz w:val="24"/>
        </w:rPr>
        <w:t>Provide</w:t>
      </w:r>
      <w:r>
        <w:rPr>
          <w:spacing w:val="-5"/>
          <w:sz w:val="24"/>
        </w:rPr>
        <w:t xml:space="preserve"> </w:t>
      </w:r>
      <w:r>
        <w:rPr>
          <w:sz w:val="24"/>
        </w:rPr>
        <w:t>PBIS</w:t>
      </w:r>
      <w:r>
        <w:rPr>
          <w:spacing w:val="-4"/>
          <w:sz w:val="24"/>
        </w:rPr>
        <w:t xml:space="preserve"> </w:t>
      </w:r>
      <w:r>
        <w:rPr>
          <w:sz w:val="24"/>
        </w:rPr>
        <w:t>and</w:t>
      </w:r>
      <w:r>
        <w:rPr>
          <w:spacing w:val="-3"/>
          <w:sz w:val="24"/>
        </w:rPr>
        <w:t xml:space="preserve"> </w:t>
      </w:r>
      <w:r>
        <w:rPr>
          <w:sz w:val="24"/>
        </w:rPr>
        <w:t>Character</w:t>
      </w:r>
      <w:r>
        <w:rPr>
          <w:spacing w:val="-3"/>
          <w:sz w:val="24"/>
        </w:rPr>
        <w:t xml:space="preserve"> </w:t>
      </w:r>
      <w:r>
        <w:rPr>
          <w:sz w:val="24"/>
        </w:rPr>
        <w:t>Strength</w:t>
      </w:r>
      <w:r>
        <w:rPr>
          <w:spacing w:val="-3"/>
          <w:sz w:val="24"/>
        </w:rPr>
        <w:t xml:space="preserve"> </w:t>
      </w:r>
      <w:r>
        <w:rPr>
          <w:sz w:val="24"/>
        </w:rPr>
        <w:t>School</w:t>
      </w:r>
      <w:r>
        <w:rPr>
          <w:spacing w:val="-5"/>
          <w:sz w:val="24"/>
        </w:rPr>
        <w:t xml:space="preserve"> </w:t>
      </w:r>
      <w:r>
        <w:rPr>
          <w:sz w:val="24"/>
        </w:rPr>
        <w:t>to</w:t>
      </w:r>
      <w:r>
        <w:rPr>
          <w:spacing w:val="-5"/>
          <w:sz w:val="24"/>
        </w:rPr>
        <w:t xml:space="preserve"> </w:t>
      </w:r>
      <w:r>
        <w:rPr>
          <w:sz w:val="24"/>
        </w:rPr>
        <w:t>Home</w:t>
      </w:r>
      <w:r>
        <w:rPr>
          <w:spacing w:val="-3"/>
          <w:sz w:val="24"/>
        </w:rPr>
        <w:t xml:space="preserve"> </w:t>
      </w:r>
      <w:r>
        <w:rPr>
          <w:sz w:val="24"/>
        </w:rPr>
        <w:t>connections</w:t>
      </w:r>
      <w:r>
        <w:rPr>
          <w:spacing w:val="-4"/>
          <w:sz w:val="24"/>
        </w:rPr>
        <w:t xml:space="preserve"> </w:t>
      </w:r>
      <w:r>
        <w:rPr>
          <w:sz w:val="24"/>
        </w:rPr>
        <w:t>so</w:t>
      </w:r>
      <w:r>
        <w:rPr>
          <w:spacing w:val="-5"/>
          <w:sz w:val="24"/>
        </w:rPr>
        <w:t xml:space="preserve"> </w:t>
      </w:r>
      <w:r>
        <w:rPr>
          <w:sz w:val="24"/>
        </w:rPr>
        <w:t>families</w:t>
      </w:r>
      <w:r>
        <w:rPr>
          <w:spacing w:val="-4"/>
          <w:sz w:val="24"/>
        </w:rPr>
        <w:t xml:space="preserve"> </w:t>
      </w:r>
      <w:r>
        <w:rPr>
          <w:sz w:val="24"/>
        </w:rPr>
        <w:t>can</w:t>
      </w:r>
      <w:r>
        <w:rPr>
          <w:spacing w:val="-3"/>
          <w:sz w:val="24"/>
        </w:rPr>
        <w:t xml:space="preserve"> </w:t>
      </w:r>
      <w:r>
        <w:rPr>
          <w:sz w:val="24"/>
        </w:rPr>
        <w:t>learn</w:t>
      </w:r>
      <w:r>
        <w:rPr>
          <w:spacing w:val="-4"/>
          <w:sz w:val="24"/>
        </w:rPr>
        <w:t xml:space="preserve"> </w:t>
      </w:r>
      <w:r>
        <w:rPr>
          <w:sz w:val="24"/>
        </w:rPr>
        <w:t>and support these concepts at home.</w:t>
      </w:r>
    </w:p>
    <w:p w14:paraId="547FE5FD" w14:textId="77777777" w:rsidR="00054C28" w:rsidRDefault="00D50A48">
      <w:pPr>
        <w:pStyle w:val="ListParagraph"/>
        <w:numPr>
          <w:ilvl w:val="0"/>
          <w:numId w:val="3"/>
        </w:numPr>
        <w:tabs>
          <w:tab w:val="left" w:pos="1660"/>
        </w:tabs>
        <w:ind w:right="346"/>
        <w:rPr>
          <w:sz w:val="24"/>
        </w:rPr>
      </w:pPr>
      <w:r>
        <w:rPr>
          <w:sz w:val="24"/>
        </w:rPr>
        <w:t>Provide</w:t>
      </w:r>
      <w:r>
        <w:rPr>
          <w:spacing w:val="-7"/>
          <w:sz w:val="24"/>
        </w:rPr>
        <w:t xml:space="preserve"> </w:t>
      </w:r>
      <w:r>
        <w:rPr>
          <w:sz w:val="24"/>
        </w:rPr>
        <w:t>and</w:t>
      </w:r>
      <w:r>
        <w:rPr>
          <w:spacing w:val="-4"/>
          <w:sz w:val="24"/>
        </w:rPr>
        <w:t xml:space="preserve"> </w:t>
      </w:r>
      <w:r>
        <w:rPr>
          <w:sz w:val="24"/>
        </w:rPr>
        <w:t>encourage</w:t>
      </w:r>
      <w:r>
        <w:rPr>
          <w:spacing w:val="-4"/>
          <w:sz w:val="24"/>
        </w:rPr>
        <w:t xml:space="preserve"> </w:t>
      </w:r>
      <w:r>
        <w:rPr>
          <w:sz w:val="24"/>
        </w:rPr>
        <w:t>ample</w:t>
      </w:r>
      <w:r>
        <w:rPr>
          <w:spacing w:val="-6"/>
          <w:sz w:val="24"/>
        </w:rPr>
        <w:t xml:space="preserve"> </w:t>
      </w:r>
      <w:r>
        <w:rPr>
          <w:sz w:val="24"/>
        </w:rPr>
        <w:t>professional</w:t>
      </w:r>
      <w:r>
        <w:rPr>
          <w:spacing w:val="-5"/>
          <w:sz w:val="24"/>
        </w:rPr>
        <w:t xml:space="preserve"> </w:t>
      </w:r>
      <w:r>
        <w:rPr>
          <w:sz w:val="24"/>
        </w:rPr>
        <w:t>development</w:t>
      </w:r>
      <w:r>
        <w:rPr>
          <w:spacing w:val="-4"/>
          <w:sz w:val="24"/>
        </w:rPr>
        <w:t xml:space="preserve"> </w:t>
      </w:r>
      <w:r>
        <w:rPr>
          <w:sz w:val="24"/>
        </w:rPr>
        <w:t>opportunities</w:t>
      </w:r>
      <w:r>
        <w:rPr>
          <w:spacing w:val="-7"/>
          <w:sz w:val="24"/>
        </w:rPr>
        <w:t xml:space="preserve"> </w:t>
      </w:r>
      <w:r>
        <w:rPr>
          <w:sz w:val="24"/>
        </w:rPr>
        <w:t>for</w:t>
      </w:r>
      <w:r>
        <w:rPr>
          <w:spacing w:val="-7"/>
          <w:sz w:val="24"/>
        </w:rPr>
        <w:t xml:space="preserve"> </w:t>
      </w:r>
      <w:r>
        <w:rPr>
          <w:sz w:val="24"/>
        </w:rPr>
        <w:t>all</w:t>
      </w:r>
      <w:r>
        <w:rPr>
          <w:spacing w:val="-4"/>
          <w:sz w:val="24"/>
        </w:rPr>
        <w:t xml:space="preserve"> </w:t>
      </w:r>
      <w:r>
        <w:rPr>
          <w:sz w:val="24"/>
        </w:rPr>
        <w:t>staff</w:t>
      </w:r>
      <w:r>
        <w:rPr>
          <w:spacing w:val="-4"/>
          <w:sz w:val="24"/>
        </w:rPr>
        <w:t xml:space="preserve"> </w:t>
      </w:r>
      <w:r>
        <w:rPr>
          <w:sz w:val="24"/>
        </w:rPr>
        <w:t>(Restorative &amp; Trauma-Informed Practices, PBIS, Crisis Prevention, School Safety, Science of Reading/UFLI, Culturally Responsive Teaching, UDL, Compassionate Systems.</w:t>
      </w:r>
    </w:p>
    <w:p w14:paraId="49A6EF94" w14:textId="77777777" w:rsidR="00054C28" w:rsidRDefault="00054C28">
      <w:pPr>
        <w:rPr>
          <w:sz w:val="24"/>
        </w:rPr>
        <w:sectPr w:rsidR="00054C28">
          <w:pgSz w:w="12240" w:h="15840"/>
          <w:pgMar w:top="1580" w:right="860" w:bottom="280" w:left="140" w:header="768" w:footer="0" w:gutter="0"/>
          <w:cols w:space="720"/>
        </w:sectPr>
      </w:pPr>
    </w:p>
    <w:p w14:paraId="2441E459" w14:textId="77777777" w:rsidR="00054C28" w:rsidRDefault="00054C28">
      <w:pPr>
        <w:pStyle w:val="BodyText"/>
        <w:spacing w:before="3"/>
        <w:ind w:left="0"/>
      </w:pPr>
    </w:p>
    <w:p w14:paraId="0EE1ED2C" w14:textId="77777777" w:rsidR="00054C28" w:rsidRDefault="00D50A48">
      <w:pPr>
        <w:pStyle w:val="ListParagraph"/>
        <w:numPr>
          <w:ilvl w:val="0"/>
          <w:numId w:val="3"/>
        </w:numPr>
        <w:tabs>
          <w:tab w:val="left" w:pos="1660"/>
        </w:tabs>
        <w:spacing w:line="242" w:lineRule="auto"/>
        <w:ind w:right="803"/>
        <w:rPr>
          <w:sz w:val="24"/>
        </w:rPr>
      </w:pPr>
      <w:r>
        <w:rPr>
          <w:sz w:val="24"/>
        </w:rPr>
        <w:t>Implement</w:t>
      </w:r>
      <w:r>
        <w:rPr>
          <w:spacing w:val="-3"/>
          <w:sz w:val="24"/>
        </w:rPr>
        <w:t xml:space="preserve"> </w:t>
      </w:r>
      <w:r>
        <w:rPr>
          <w:sz w:val="24"/>
        </w:rPr>
        <w:t>a</w:t>
      </w:r>
      <w:r>
        <w:rPr>
          <w:spacing w:val="-6"/>
          <w:sz w:val="24"/>
        </w:rPr>
        <w:t xml:space="preserve"> </w:t>
      </w:r>
      <w:r>
        <w:rPr>
          <w:sz w:val="24"/>
        </w:rPr>
        <w:t>process</w:t>
      </w:r>
      <w:r>
        <w:rPr>
          <w:spacing w:val="-4"/>
          <w:sz w:val="24"/>
        </w:rPr>
        <w:t xml:space="preserve"> </w:t>
      </w:r>
      <w:r>
        <w:rPr>
          <w:sz w:val="24"/>
        </w:rPr>
        <w:t>for</w:t>
      </w:r>
      <w:r>
        <w:rPr>
          <w:spacing w:val="-5"/>
          <w:sz w:val="24"/>
        </w:rPr>
        <w:t xml:space="preserve"> </w:t>
      </w:r>
      <w:r>
        <w:rPr>
          <w:sz w:val="24"/>
        </w:rPr>
        <w:t>collecting</w:t>
      </w:r>
      <w:r>
        <w:rPr>
          <w:spacing w:val="-4"/>
          <w:sz w:val="24"/>
        </w:rPr>
        <w:t xml:space="preserve"> </w:t>
      </w:r>
      <w:r>
        <w:rPr>
          <w:sz w:val="24"/>
        </w:rPr>
        <w:t>student</w:t>
      </w:r>
      <w:r>
        <w:rPr>
          <w:spacing w:val="-3"/>
          <w:sz w:val="24"/>
        </w:rPr>
        <w:t xml:space="preserve"> </w:t>
      </w:r>
      <w:r>
        <w:rPr>
          <w:sz w:val="24"/>
        </w:rPr>
        <w:t>input</w:t>
      </w:r>
      <w:r>
        <w:rPr>
          <w:spacing w:val="-5"/>
          <w:sz w:val="24"/>
        </w:rPr>
        <w:t xml:space="preserve"> </w:t>
      </w:r>
      <w:r>
        <w:rPr>
          <w:sz w:val="24"/>
        </w:rPr>
        <w:t>regarding</w:t>
      </w:r>
      <w:r>
        <w:rPr>
          <w:spacing w:val="-6"/>
          <w:sz w:val="24"/>
        </w:rPr>
        <w:t xml:space="preserve"> </w:t>
      </w:r>
      <w:r>
        <w:rPr>
          <w:sz w:val="24"/>
        </w:rPr>
        <w:t>their</w:t>
      </w:r>
      <w:r>
        <w:rPr>
          <w:spacing w:val="-5"/>
          <w:sz w:val="24"/>
        </w:rPr>
        <w:t xml:space="preserve"> </w:t>
      </w:r>
      <w:r>
        <w:rPr>
          <w:sz w:val="24"/>
        </w:rPr>
        <w:t>experience</w:t>
      </w:r>
      <w:r>
        <w:rPr>
          <w:spacing w:val="-3"/>
          <w:sz w:val="24"/>
        </w:rPr>
        <w:t xml:space="preserve"> </w:t>
      </w:r>
      <w:r>
        <w:rPr>
          <w:sz w:val="24"/>
        </w:rPr>
        <w:t>at</w:t>
      </w:r>
      <w:r>
        <w:rPr>
          <w:spacing w:val="-5"/>
          <w:sz w:val="24"/>
        </w:rPr>
        <w:t xml:space="preserve"> </w:t>
      </w:r>
      <w:r>
        <w:rPr>
          <w:sz w:val="24"/>
        </w:rPr>
        <w:t>Freshwater School through Student Leadership.</w:t>
      </w:r>
    </w:p>
    <w:p w14:paraId="0C54655D" w14:textId="77777777" w:rsidR="00054C28" w:rsidRDefault="00054C28">
      <w:pPr>
        <w:pStyle w:val="BodyText"/>
        <w:spacing w:before="237"/>
        <w:ind w:left="0"/>
      </w:pPr>
    </w:p>
    <w:p w14:paraId="1CC152FD" w14:textId="77777777" w:rsidR="00054C28" w:rsidRDefault="00D50A48">
      <w:pPr>
        <w:pStyle w:val="Heading4"/>
        <w:spacing w:line="341" w:lineRule="exact"/>
      </w:pPr>
      <w:r>
        <w:t>Component</w:t>
      </w:r>
      <w:r>
        <w:rPr>
          <w:spacing w:val="-4"/>
        </w:rPr>
        <w:t xml:space="preserve"> </w:t>
      </w:r>
      <w:r>
        <w:t>2</w:t>
      </w:r>
      <w:r>
        <w:rPr>
          <w:spacing w:val="-5"/>
        </w:rPr>
        <w:t xml:space="preserve"> </w:t>
      </w:r>
      <w:r>
        <w:t>Places</w:t>
      </w:r>
      <w:r>
        <w:rPr>
          <w:spacing w:val="-3"/>
        </w:rPr>
        <w:t xml:space="preserve"> </w:t>
      </w:r>
      <w:r>
        <w:t>(Physical</w:t>
      </w:r>
      <w:r>
        <w:rPr>
          <w:spacing w:val="-3"/>
        </w:rPr>
        <w:t xml:space="preserve"> </w:t>
      </w:r>
      <w:r>
        <w:rPr>
          <w:spacing w:val="-2"/>
        </w:rPr>
        <w:t>Environment):</w:t>
      </w:r>
    </w:p>
    <w:p w14:paraId="3F998236" w14:textId="77777777" w:rsidR="00054C28" w:rsidRDefault="00D50A48">
      <w:pPr>
        <w:pStyle w:val="ListParagraph"/>
        <w:numPr>
          <w:ilvl w:val="0"/>
          <w:numId w:val="3"/>
        </w:numPr>
        <w:tabs>
          <w:tab w:val="left" w:pos="1660"/>
        </w:tabs>
        <w:spacing w:line="305" w:lineRule="exact"/>
        <w:rPr>
          <w:sz w:val="24"/>
        </w:rPr>
      </w:pPr>
      <w:r>
        <w:rPr>
          <w:sz w:val="24"/>
        </w:rPr>
        <w:t>Upgrade</w:t>
      </w:r>
      <w:r>
        <w:rPr>
          <w:spacing w:val="-8"/>
          <w:sz w:val="24"/>
        </w:rPr>
        <w:t xml:space="preserve"> </w:t>
      </w:r>
      <w:r>
        <w:rPr>
          <w:sz w:val="24"/>
        </w:rPr>
        <w:t>gymnasium</w:t>
      </w:r>
      <w:r>
        <w:rPr>
          <w:spacing w:val="-5"/>
          <w:sz w:val="24"/>
        </w:rPr>
        <w:t xml:space="preserve"> </w:t>
      </w:r>
      <w:r>
        <w:rPr>
          <w:sz w:val="24"/>
        </w:rPr>
        <w:t>water</w:t>
      </w:r>
      <w:r>
        <w:rPr>
          <w:spacing w:val="-3"/>
          <w:sz w:val="24"/>
        </w:rPr>
        <w:t xml:space="preserve"> </w:t>
      </w:r>
      <w:r>
        <w:rPr>
          <w:sz w:val="24"/>
        </w:rPr>
        <w:t>fountains</w:t>
      </w:r>
      <w:r>
        <w:rPr>
          <w:spacing w:val="-4"/>
          <w:sz w:val="24"/>
        </w:rPr>
        <w:t xml:space="preserve"> </w:t>
      </w:r>
      <w:r>
        <w:rPr>
          <w:sz w:val="24"/>
        </w:rPr>
        <w:t>with</w:t>
      </w:r>
      <w:r>
        <w:rPr>
          <w:spacing w:val="-4"/>
          <w:sz w:val="24"/>
        </w:rPr>
        <w:t xml:space="preserve"> </w:t>
      </w:r>
      <w:r>
        <w:rPr>
          <w:sz w:val="24"/>
        </w:rPr>
        <w:t>a</w:t>
      </w:r>
      <w:r>
        <w:rPr>
          <w:spacing w:val="-6"/>
          <w:sz w:val="24"/>
        </w:rPr>
        <w:t xml:space="preserve"> </w:t>
      </w:r>
      <w:r>
        <w:rPr>
          <w:sz w:val="24"/>
        </w:rPr>
        <w:t>hydration</w:t>
      </w:r>
      <w:r>
        <w:rPr>
          <w:spacing w:val="-4"/>
          <w:sz w:val="24"/>
        </w:rPr>
        <w:t xml:space="preserve"> </w:t>
      </w:r>
      <w:r>
        <w:rPr>
          <w:spacing w:val="-2"/>
          <w:sz w:val="24"/>
        </w:rPr>
        <w:t>station.</w:t>
      </w:r>
    </w:p>
    <w:p w14:paraId="7F252456" w14:textId="77777777" w:rsidR="00054C28" w:rsidRDefault="00D50A48">
      <w:pPr>
        <w:pStyle w:val="ListParagraph"/>
        <w:numPr>
          <w:ilvl w:val="0"/>
          <w:numId w:val="3"/>
        </w:numPr>
        <w:tabs>
          <w:tab w:val="left" w:pos="1660"/>
        </w:tabs>
        <w:spacing w:before="1" w:line="305" w:lineRule="exact"/>
        <w:rPr>
          <w:sz w:val="24"/>
        </w:rPr>
      </w:pPr>
      <w:r>
        <w:rPr>
          <w:sz w:val="24"/>
        </w:rPr>
        <w:t>Install</w:t>
      </w:r>
      <w:r>
        <w:rPr>
          <w:spacing w:val="-1"/>
          <w:sz w:val="24"/>
        </w:rPr>
        <w:t xml:space="preserve"> </w:t>
      </w:r>
      <w:r>
        <w:rPr>
          <w:sz w:val="24"/>
        </w:rPr>
        <w:t>an</w:t>
      </w:r>
      <w:r>
        <w:rPr>
          <w:spacing w:val="-1"/>
          <w:sz w:val="24"/>
        </w:rPr>
        <w:t xml:space="preserve"> </w:t>
      </w:r>
      <w:r>
        <w:rPr>
          <w:sz w:val="24"/>
        </w:rPr>
        <w:t>air</w:t>
      </w:r>
      <w:r>
        <w:rPr>
          <w:spacing w:val="-3"/>
          <w:sz w:val="24"/>
        </w:rPr>
        <w:t xml:space="preserve"> </w:t>
      </w:r>
      <w:r>
        <w:rPr>
          <w:sz w:val="24"/>
        </w:rPr>
        <w:t>quality</w:t>
      </w:r>
      <w:r>
        <w:rPr>
          <w:spacing w:val="-5"/>
          <w:sz w:val="24"/>
        </w:rPr>
        <w:t xml:space="preserve"> </w:t>
      </w:r>
      <w:r>
        <w:rPr>
          <w:sz w:val="24"/>
        </w:rPr>
        <w:t>PM</w:t>
      </w:r>
      <w:r>
        <w:rPr>
          <w:spacing w:val="-2"/>
          <w:sz w:val="24"/>
        </w:rPr>
        <w:t xml:space="preserve"> </w:t>
      </w:r>
      <w:r>
        <w:rPr>
          <w:sz w:val="24"/>
        </w:rPr>
        <w:t>sensor</w:t>
      </w:r>
      <w:r>
        <w:rPr>
          <w:spacing w:val="-3"/>
          <w:sz w:val="24"/>
        </w:rPr>
        <w:t xml:space="preserve"> </w:t>
      </w:r>
      <w:r>
        <w:rPr>
          <w:sz w:val="24"/>
        </w:rPr>
        <w:t>to</w:t>
      </w:r>
      <w:r>
        <w:rPr>
          <w:spacing w:val="-3"/>
          <w:sz w:val="24"/>
        </w:rPr>
        <w:t xml:space="preserve"> </w:t>
      </w:r>
      <w:r>
        <w:rPr>
          <w:sz w:val="24"/>
        </w:rPr>
        <w:t>accurately</w:t>
      </w:r>
      <w:r>
        <w:rPr>
          <w:spacing w:val="-2"/>
          <w:sz w:val="24"/>
        </w:rPr>
        <w:t xml:space="preserve"> </w:t>
      </w:r>
      <w:r>
        <w:rPr>
          <w:sz w:val="24"/>
        </w:rPr>
        <w:t>gather</w:t>
      </w:r>
      <w:r>
        <w:rPr>
          <w:spacing w:val="-1"/>
          <w:sz w:val="24"/>
        </w:rPr>
        <w:t xml:space="preserve"> </w:t>
      </w:r>
      <w:r>
        <w:rPr>
          <w:sz w:val="24"/>
        </w:rPr>
        <w:t>air</w:t>
      </w:r>
      <w:r>
        <w:rPr>
          <w:spacing w:val="-2"/>
          <w:sz w:val="24"/>
        </w:rPr>
        <w:t xml:space="preserve"> </w:t>
      </w:r>
      <w:r>
        <w:rPr>
          <w:sz w:val="24"/>
        </w:rPr>
        <w:t>quality</w:t>
      </w:r>
      <w:r>
        <w:rPr>
          <w:spacing w:val="-5"/>
          <w:sz w:val="24"/>
        </w:rPr>
        <w:t xml:space="preserve"> </w:t>
      </w:r>
      <w:r>
        <w:rPr>
          <w:sz w:val="24"/>
        </w:rPr>
        <w:t>data</w:t>
      </w:r>
      <w:r>
        <w:rPr>
          <w:spacing w:val="-3"/>
          <w:sz w:val="24"/>
        </w:rPr>
        <w:t xml:space="preserve"> </w:t>
      </w:r>
      <w:r>
        <w:rPr>
          <w:sz w:val="24"/>
        </w:rPr>
        <w:t>at</w:t>
      </w:r>
      <w:r>
        <w:rPr>
          <w:spacing w:val="-3"/>
          <w:sz w:val="24"/>
        </w:rPr>
        <w:t xml:space="preserve"> </w:t>
      </w:r>
      <w:r>
        <w:rPr>
          <w:sz w:val="24"/>
        </w:rPr>
        <w:t xml:space="preserve">Freshwater </w:t>
      </w:r>
      <w:r>
        <w:rPr>
          <w:spacing w:val="-2"/>
          <w:sz w:val="24"/>
        </w:rPr>
        <w:t>School.</w:t>
      </w:r>
    </w:p>
    <w:p w14:paraId="4EEFE576" w14:textId="77777777" w:rsidR="00054C28" w:rsidRDefault="00D50A48">
      <w:pPr>
        <w:pStyle w:val="ListParagraph"/>
        <w:numPr>
          <w:ilvl w:val="0"/>
          <w:numId w:val="3"/>
        </w:numPr>
        <w:tabs>
          <w:tab w:val="left" w:pos="1660"/>
        </w:tabs>
        <w:spacing w:line="305" w:lineRule="exact"/>
        <w:rPr>
          <w:sz w:val="24"/>
        </w:rPr>
      </w:pPr>
      <w:r>
        <w:rPr>
          <w:sz w:val="24"/>
        </w:rPr>
        <w:t>Extend</w:t>
      </w:r>
      <w:r>
        <w:rPr>
          <w:spacing w:val="-2"/>
          <w:sz w:val="24"/>
        </w:rPr>
        <w:t xml:space="preserve"> </w:t>
      </w:r>
      <w:r>
        <w:rPr>
          <w:sz w:val="24"/>
        </w:rPr>
        <w:t>perimeter</w:t>
      </w:r>
      <w:r>
        <w:rPr>
          <w:spacing w:val="-3"/>
          <w:sz w:val="24"/>
        </w:rPr>
        <w:t xml:space="preserve"> </w:t>
      </w:r>
      <w:r>
        <w:rPr>
          <w:sz w:val="24"/>
        </w:rPr>
        <w:t>fencing</w:t>
      </w:r>
      <w:r>
        <w:rPr>
          <w:spacing w:val="-2"/>
          <w:sz w:val="24"/>
        </w:rPr>
        <w:t xml:space="preserve"> </w:t>
      </w:r>
      <w:r>
        <w:rPr>
          <w:sz w:val="24"/>
        </w:rPr>
        <w:t>in</w:t>
      </w:r>
      <w:r>
        <w:rPr>
          <w:spacing w:val="-4"/>
          <w:sz w:val="24"/>
        </w:rPr>
        <w:t xml:space="preserve"> </w:t>
      </w:r>
      <w:r>
        <w:rPr>
          <w:sz w:val="24"/>
        </w:rPr>
        <w:t>the</w:t>
      </w:r>
      <w:r>
        <w:rPr>
          <w:spacing w:val="-4"/>
          <w:sz w:val="24"/>
        </w:rPr>
        <w:t xml:space="preserve"> </w:t>
      </w:r>
      <w:r>
        <w:rPr>
          <w:sz w:val="24"/>
        </w:rPr>
        <w:t>north</w:t>
      </w:r>
      <w:r>
        <w:rPr>
          <w:spacing w:val="-3"/>
          <w:sz w:val="24"/>
        </w:rPr>
        <w:t xml:space="preserve"> </w:t>
      </w:r>
      <w:r>
        <w:rPr>
          <w:sz w:val="24"/>
        </w:rPr>
        <w:t>woods</w:t>
      </w:r>
      <w:r>
        <w:rPr>
          <w:spacing w:val="-4"/>
          <w:sz w:val="24"/>
        </w:rPr>
        <w:t xml:space="preserve"> </w:t>
      </w:r>
      <w:r>
        <w:rPr>
          <w:sz w:val="24"/>
        </w:rPr>
        <w:t>of</w:t>
      </w:r>
      <w:r>
        <w:rPr>
          <w:spacing w:val="-1"/>
          <w:sz w:val="24"/>
        </w:rPr>
        <w:t xml:space="preserve"> </w:t>
      </w:r>
      <w:r>
        <w:rPr>
          <w:spacing w:val="-2"/>
          <w:sz w:val="24"/>
        </w:rPr>
        <w:t>campus.</w:t>
      </w:r>
    </w:p>
    <w:p w14:paraId="6442C132" w14:textId="77777777" w:rsidR="00054C28" w:rsidRDefault="00D50A48">
      <w:pPr>
        <w:pStyle w:val="ListParagraph"/>
        <w:numPr>
          <w:ilvl w:val="0"/>
          <w:numId w:val="3"/>
        </w:numPr>
        <w:tabs>
          <w:tab w:val="left" w:pos="1660"/>
        </w:tabs>
        <w:spacing w:line="305" w:lineRule="exact"/>
        <w:rPr>
          <w:sz w:val="24"/>
        </w:rPr>
      </w:pPr>
      <w:r>
        <w:rPr>
          <w:sz w:val="24"/>
        </w:rPr>
        <w:t>Remove</w:t>
      </w:r>
      <w:r>
        <w:rPr>
          <w:spacing w:val="-4"/>
          <w:sz w:val="24"/>
        </w:rPr>
        <w:t xml:space="preserve"> </w:t>
      </w:r>
      <w:r>
        <w:rPr>
          <w:sz w:val="24"/>
        </w:rPr>
        <w:t>old</w:t>
      </w:r>
      <w:r>
        <w:rPr>
          <w:spacing w:val="-2"/>
          <w:sz w:val="24"/>
        </w:rPr>
        <w:t xml:space="preserve"> </w:t>
      </w:r>
      <w:r>
        <w:rPr>
          <w:sz w:val="24"/>
        </w:rPr>
        <w:t>floor</w:t>
      </w:r>
      <w:r>
        <w:rPr>
          <w:spacing w:val="-5"/>
          <w:sz w:val="24"/>
        </w:rPr>
        <w:t xml:space="preserve"> </w:t>
      </w:r>
      <w:r>
        <w:rPr>
          <w:sz w:val="24"/>
        </w:rPr>
        <w:t>covering</w:t>
      </w:r>
      <w:r>
        <w:rPr>
          <w:spacing w:val="-3"/>
          <w:sz w:val="24"/>
        </w:rPr>
        <w:t xml:space="preserve"> </w:t>
      </w:r>
      <w:r>
        <w:rPr>
          <w:sz w:val="24"/>
        </w:rPr>
        <w:t>and</w:t>
      </w:r>
      <w:r>
        <w:rPr>
          <w:spacing w:val="-4"/>
          <w:sz w:val="24"/>
        </w:rPr>
        <w:t xml:space="preserve"> </w:t>
      </w:r>
      <w:r>
        <w:rPr>
          <w:sz w:val="24"/>
        </w:rPr>
        <w:t>polished</w:t>
      </w:r>
      <w:r>
        <w:rPr>
          <w:spacing w:val="-2"/>
          <w:sz w:val="24"/>
        </w:rPr>
        <w:t xml:space="preserve"> </w:t>
      </w:r>
      <w:r>
        <w:rPr>
          <w:sz w:val="24"/>
        </w:rPr>
        <w:t>concrete</w:t>
      </w:r>
      <w:r>
        <w:rPr>
          <w:spacing w:val="-5"/>
          <w:sz w:val="24"/>
        </w:rPr>
        <w:t xml:space="preserve"> </w:t>
      </w:r>
      <w:r>
        <w:rPr>
          <w:sz w:val="24"/>
        </w:rPr>
        <w:t>in</w:t>
      </w:r>
      <w:r>
        <w:rPr>
          <w:spacing w:val="-1"/>
          <w:sz w:val="24"/>
        </w:rPr>
        <w:t xml:space="preserve"> </w:t>
      </w:r>
      <w:r>
        <w:rPr>
          <w:spacing w:val="-2"/>
          <w:sz w:val="24"/>
        </w:rPr>
        <w:t>cafeteria.</w:t>
      </w:r>
    </w:p>
    <w:p w14:paraId="6FFA997E" w14:textId="77777777" w:rsidR="00054C28" w:rsidRDefault="00D50A48">
      <w:pPr>
        <w:pStyle w:val="ListParagraph"/>
        <w:numPr>
          <w:ilvl w:val="0"/>
          <w:numId w:val="3"/>
        </w:numPr>
        <w:tabs>
          <w:tab w:val="left" w:pos="1660"/>
        </w:tabs>
        <w:spacing w:before="2"/>
        <w:ind w:right="1465"/>
        <w:rPr>
          <w:sz w:val="24"/>
        </w:rPr>
      </w:pPr>
      <w:r>
        <w:rPr>
          <w:sz w:val="24"/>
        </w:rPr>
        <w:t>Upgrade</w:t>
      </w:r>
      <w:r>
        <w:rPr>
          <w:spacing w:val="-5"/>
          <w:sz w:val="24"/>
        </w:rPr>
        <w:t xml:space="preserve"> </w:t>
      </w:r>
      <w:r>
        <w:rPr>
          <w:sz w:val="24"/>
        </w:rPr>
        <w:t>kitchen</w:t>
      </w:r>
      <w:r>
        <w:rPr>
          <w:spacing w:val="-4"/>
          <w:sz w:val="24"/>
        </w:rPr>
        <w:t xml:space="preserve"> </w:t>
      </w:r>
      <w:r>
        <w:rPr>
          <w:sz w:val="24"/>
        </w:rPr>
        <w:t>with</w:t>
      </w:r>
      <w:r>
        <w:rPr>
          <w:spacing w:val="-4"/>
          <w:sz w:val="24"/>
        </w:rPr>
        <w:t xml:space="preserve"> </w:t>
      </w:r>
      <w:r>
        <w:rPr>
          <w:sz w:val="24"/>
        </w:rPr>
        <w:t>new</w:t>
      </w:r>
      <w:r>
        <w:rPr>
          <w:spacing w:val="-2"/>
          <w:sz w:val="24"/>
        </w:rPr>
        <w:t xml:space="preserve"> </w:t>
      </w:r>
      <w:r>
        <w:rPr>
          <w:sz w:val="24"/>
        </w:rPr>
        <w:t>high-temp</w:t>
      </w:r>
      <w:r>
        <w:rPr>
          <w:spacing w:val="-4"/>
          <w:sz w:val="24"/>
        </w:rPr>
        <w:t xml:space="preserve"> </w:t>
      </w:r>
      <w:r>
        <w:rPr>
          <w:sz w:val="24"/>
        </w:rPr>
        <w:t>dishwasher,</w:t>
      </w:r>
      <w:r>
        <w:rPr>
          <w:spacing w:val="-3"/>
          <w:sz w:val="24"/>
        </w:rPr>
        <w:t xml:space="preserve"> </w:t>
      </w:r>
      <w:r>
        <w:rPr>
          <w:sz w:val="24"/>
        </w:rPr>
        <w:t>a</w:t>
      </w:r>
      <w:r>
        <w:rPr>
          <w:spacing w:val="-3"/>
          <w:sz w:val="24"/>
        </w:rPr>
        <w:t xml:space="preserve"> </w:t>
      </w:r>
      <w:r>
        <w:rPr>
          <w:sz w:val="24"/>
        </w:rPr>
        <w:t>double</w:t>
      </w:r>
      <w:r>
        <w:rPr>
          <w:spacing w:val="-4"/>
          <w:sz w:val="24"/>
        </w:rPr>
        <w:t xml:space="preserve"> </w:t>
      </w:r>
      <w:r>
        <w:rPr>
          <w:sz w:val="24"/>
        </w:rPr>
        <w:t>door</w:t>
      </w:r>
      <w:r>
        <w:rPr>
          <w:spacing w:val="-5"/>
          <w:sz w:val="24"/>
        </w:rPr>
        <w:t xml:space="preserve"> </w:t>
      </w:r>
      <w:r>
        <w:rPr>
          <w:sz w:val="24"/>
        </w:rPr>
        <w:t>refrigerator,</w:t>
      </w:r>
      <w:r>
        <w:rPr>
          <w:spacing w:val="-5"/>
          <w:sz w:val="24"/>
        </w:rPr>
        <w:t xml:space="preserve"> </w:t>
      </w:r>
      <w:r>
        <w:rPr>
          <w:sz w:val="24"/>
        </w:rPr>
        <w:t>three compartment dish sink and a handwashing sink.</w:t>
      </w:r>
    </w:p>
    <w:p w14:paraId="7BDF5A0D" w14:textId="77777777" w:rsidR="00054C28" w:rsidRDefault="00D50A48">
      <w:pPr>
        <w:pStyle w:val="ListParagraph"/>
        <w:numPr>
          <w:ilvl w:val="0"/>
          <w:numId w:val="3"/>
        </w:numPr>
        <w:tabs>
          <w:tab w:val="left" w:pos="1660"/>
        </w:tabs>
        <w:spacing w:line="305" w:lineRule="exact"/>
        <w:rPr>
          <w:sz w:val="24"/>
        </w:rPr>
      </w:pPr>
      <w:r>
        <w:rPr>
          <w:sz w:val="24"/>
        </w:rPr>
        <w:t>Upgrade</w:t>
      </w:r>
      <w:r>
        <w:rPr>
          <w:spacing w:val="-5"/>
          <w:sz w:val="24"/>
        </w:rPr>
        <w:t xml:space="preserve"> </w:t>
      </w:r>
      <w:r>
        <w:rPr>
          <w:sz w:val="24"/>
        </w:rPr>
        <w:t>the</w:t>
      </w:r>
      <w:r>
        <w:rPr>
          <w:spacing w:val="-2"/>
          <w:sz w:val="24"/>
        </w:rPr>
        <w:t xml:space="preserve"> </w:t>
      </w:r>
      <w:r>
        <w:rPr>
          <w:sz w:val="24"/>
        </w:rPr>
        <w:t>lighting</w:t>
      </w:r>
      <w:r>
        <w:rPr>
          <w:spacing w:val="-2"/>
          <w:sz w:val="24"/>
        </w:rPr>
        <w:t xml:space="preserve"> </w:t>
      </w:r>
      <w:r>
        <w:rPr>
          <w:sz w:val="24"/>
        </w:rPr>
        <w:t>for</w:t>
      </w:r>
      <w:r>
        <w:rPr>
          <w:spacing w:val="-4"/>
          <w:sz w:val="24"/>
        </w:rPr>
        <w:t xml:space="preserve"> </w:t>
      </w:r>
      <w:r>
        <w:rPr>
          <w:sz w:val="24"/>
        </w:rPr>
        <w:t>gym</w:t>
      </w:r>
      <w:r>
        <w:rPr>
          <w:spacing w:val="-3"/>
          <w:sz w:val="24"/>
        </w:rPr>
        <w:t xml:space="preserve"> </w:t>
      </w:r>
      <w:r>
        <w:rPr>
          <w:sz w:val="24"/>
        </w:rPr>
        <w:t>parking</w:t>
      </w:r>
      <w:r>
        <w:rPr>
          <w:spacing w:val="-2"/>
          <w:sz w:val="24"/>
        </w:rPr>
        <w:t xml:space="preserve"> </w:t>
      </w:r>
      <w:r>
        <w:rPr>
          <w:spacing w:val="-4"/>
          <w:sz w:val="24"/>
        </w:rPr>
        <w:t>lot.</w:t>
      </w:r>
    </w:p>
    <w:p w14:paraId="428E987D" w14:textId="77777777" w:rsidR="00054C28" w:rsidRDefault="00D50A48">
      <w:pPr>
        <w:pStyle w:val="ListParagraph"/>
        <w:numPr>
          <w:ilvl w:val="0"/>
          <w:numId w:val="3"/>
        </w:numPr>
        <w:tabs>
          <w:tab w:val="left" w:pos="1660"/>
        </w:tabs>
        <w:spacing w:before="1" w:line="305" w:lineRule="exact"/>
        <w:rPr>
          <w:sz w:val="24"/>
        </w:rPr>
      </w:pPr>
      <w:r>
        <w:rPr>
          <w:sz w:val="24"/>
        </w:rPr>
        <w:t>Replace</w:t>
      </w:r>
      <w:r>
        <w:rPr>
          <w:spacing w:val="-3"/>
          <w:sz w:val="24"/>
        </w:rPr>
        <w:t xml:space="preserve"> </w:t>
      </w:r>
      <w:r>
        <w:rPr>
          <w:sz w:val="24"/>
        </w:rPr>
        <w:t>vinyl</w:t>
      </w:r>
      <w:r>
        <w:rPr>
          <w:spacing w:val="-5"/>
          <w:sz w:val="24"/>
        </w:rPr>
        <w:t xml:space="preserve"> </w:t>
      </w:r>
      <w:r>
        <w:rPr>
          <w:sz w:val="24"/>
        </w:rPr>
        <w:t>floors</w:t>
      </w:r>
      <w:r>
        <w:rPr>
          <w:spacing w:val="-2"/>
          <w:sz w:val="24"/>
        </w:rPr>
        <w:t xml:space="preserve"> </w:t>
      </w:r>
      <w:r>
        <w:rPr>
          <w:sz w:val="24"/>
        </w:rPr>
        <w:t>in</w:t>
      </w:r>
      <w:r>
        <w:rPr>
          <w:spacing w:val="-3"/>
          <w:sz w:val="24"/>
        </w:rPr>
        <w:t xml:space="preserve"> </w:t>
      </w:r>
      <w:r>
        <w:rPr>
          <w:sz w:val="24"/>
        </w:rPr>
        <w:t>gym</w:t>
      </w:r>
      <w:r>
        <w:rPr>
          <w:spacing w:val="-2"/>
          <w:sz w:val="24"/>
        </w:rPr>
        <w:t xml:space="preserve"> bathrooms.</w:t>
      </w:r>
    </w:p>
    <w:p w14:paraId="737CBF4F" w14:textId="77777777" w:rsidR="00054C28" w:rsidRDefault="00D50A48">
      <w:pPr>
        <w:pStyle w:val="ListParagraph"/>
        <w:numPr>
          <w:ilvl w:val="0"/>
          <w:numId w:val="3"/>
        </w:numPr>
        <w:tabs>
          <w:tab w:val="left" w:pos="1660"/>
        </w:tabs>
        <w:spacing w:line="305" w:lineRule="exact"/>
        <w:rPr>
          <w:sz w:val="24"/>
        </w:rPr>
      </w:pPr>
      <w:r>
        <w:rPr>
          <w:sz w:val="24"/>
        </w:rPr>
        <w:t>Purchase</w:t>
      </w:r>
      <w:r>
        <w:rPr>
          <w:spacing w:val="-7"/>
          <w:sz w:val="24"/>
        </w:rPr>
        <w:t xml:space="preserve"> </w:t>
      </w:r>
      <w:r>
        <w:rPr>
          <w:sz w:val="24"/>
        </w:rPr>
        <w:t>2</w:t>
      </w:r>
      <w:r>
        <w:rPr>
          <w:spacing w:val="-4"/>
          <w:sz w:val="24"/>
        </w:rPr>
        <w:t xml:space="preserve"> </w:t>
      </w:r>
      <w:r>
        <w:rPr>
          <w:sz w:val="24"/>
        </w:rPr>
        <w:t>new</w:t>
      </w:r>
      <w:r>
        <w:rPr>
          <w:spacing w:val="-2"/>
          <w:sz w:val="24"/>
        </w:rPr>
        <w:t xml:space="preserve"> </w:t>
      </w:r>
      <w:r>
        <w:rPr>
          <w:sz w:val="24"/>
        </w:rPr>
        <w:t>electric</w:t>
      </w:r>
      <w:r>
        <w:rPr>
          <w:spacing w:val="-5"/>
          <w:sz w:val="24"/>
        </w:rPr>
        <w:t xml:space="preserve"> </w:t>
      </w:r>
      <w:r>
        <w:rPr>
          <w:sz w:val="24"/>
        </w:rPr>
        <w:t>buses</w:t>
      </w:r>
      <w:r>
        <w:rPr>
          <w:spacing w:val="-3"/>
          <w:sz w:val="24"/>
        </w:rPr>
        <w:t xml:space="preserve"> </w:t>
      </w:r>
      <w:r>
        <w:rPr>
          <w:sz w:val="24"/>
        </w:rPr>
        <w:t>and</w:t>
      </w:r>
      <w:r>
        <w:rPr>
          <w:spacing w:val="-4"/>
          <w:sz w:val="24"/>
        </w:rPr>
        <w:t xml:space="preserve"> </w:t>
      </w:r>
      <w:r>
        <w:rPr>
          <w:sz w:val="24"/>
        </w:rPr>
        <w:t>install</w:t>
      </w:r>
      <w:r>
        <w:rPr>
          <w:spacing w:val="-2"/>
          <w:sz w:val="24"/>
        </w:rPr>
        <w:t xml:space="preserve"> </w:t>
      </w:r>
      <w:r>
        <w:rPr>
          <w:sz w:val="24"/>
        </w:rPr>
        <w:t>charging</w:t>
      </w:r>
      <w:r>
        <w:rPr>
          <w:spacing w:val="-3"/>
          <w:sz w:val="24"/>
        </w:rPr>
        <w:t xml:space="preserve"> </w:t>
      </w:r>
      <w:r>
        <w:rPr>
          <w:spacing w:val="-2"/>
          <w:sz w:val="24"/>
        </w:rPr>
        <w:t>infrastructure.</w:t>
      </w:r>
    </w:p>
    <w:p w14:paraId="13C439FB" w14:textId="77777777" w:rsidR="00054C28" w:rsidRDefault="00D50A48">
      <w:pPr>
        <w:pStyle w:val="ListParagraph"/>
        <w:numPr>
          <w:ilvl w:val="0"/>
          <w:numId w:val="3"/>
        </w:numPr>
        <w:tabs>
          <w:tab w:val="left" w:pos="1660"/>
        </w:tabs>
        <w:spacing w:line="305" w:lineRule="exact"/>
        <w:rPr>
          <w:sz w:val="24"/>
        </w:rPr>
      </w:pPr>
      <w:r>
        <w:rPr>
          <w:sz w:val="24"/>
        </w:rPr>
        <w:t>Upgrade</w:t>
      </w:r>
      <w:r>
        <w:rPr>
          <w:spacing w:val="-5"/>
          <w:sz w:val="24"/>
        </w:rPr>
        <w:t xml:space="preserve"> </w:t>
      </w:r>
      <w:r>
        <w:rPr>
          <w:sz w:val="24"/>
        </w:rPr>
        <w:t>our</w:t>
      </w:r>
      <w:r>
        <w:rPr>
          <w:spacing w:val="-5"/>
          <w:sz w:val="24"/>
        </w:rPr>
        <w:t xml:space="preserve"> </w:t>
      </w:r>
      <w:r>
        <w:rPr>
          <w:sz w:val="24"/>
        </w:rPr>
        <w:t>Safety</w:t>
      </w:r>
      <w:r>
        <w:rPr>
          <w:spacing w:val="-5"/>
          <w:sz w:val="24"/>
        </w:rPr>
        <w:t xml:space="preserve"> </w:t>
      </w:r>
      <w:r>
        <w:rPr>
          <w:sz w:val="24"/>
        </w:rPr>
        <w:t>boxes</w:t>
      </w:r>
      <w:r>
        <w:rPr>
          <w:spacing w:val="-3"/>
          <w:sz w:val="24"/>
        </w:rPr>
        <w:t xml:space="preserve"> </w:t>
      </w:r>
      <w:r>
        <w:rPr>
          <w:sz w:val="24"/>
        </w:rPr>
        <w:t>to</w:t>
      </w:r>
      <w:r>
        <w:rPr>
          <w:spacing w:val="-2"/>
          <w:sz w:val="24"/>
        </w:rPr>
        <w:t xml:space="preserve"> </w:t>
      </w:r>
      <w:r>
        <w:rPr>
          <w:sz w:val="24"/>
        </w:rPr>
        <w:t>include</w:t>
      </w:r>
      <w:r>
        <w:rPr>
          <w:spacing w:val="-3"/>
          <w:sz w:val="24"/>
        </w:rPr>
        <w:t xml:space="preserve"> </w:t>
      </w:r>
      <w:r>
        <w:rPr>
          <w:sz w:val="24"/>
        </w:rPr>
        <w:t>Narcan</w:t>
      </w:r>
      <w:r>
        <w:rPr>
          <w:spacing w:val="-4"/>
          <w:sz w:val="24"/>
        </w:rPr>
        <w:t xml:space="preserve"> </w:t>
      </w:r>
      <w:r>
        <w:rPr>
          <w:sz w:val="24"/>
        </w:rPr>
        <w:t>and</w:t>
      </w:r>
      <w:r>
        <w:rPr>
          <w:spacing w:val="-3"/>
          <w:sz w:val="24"/>
        </w:rPr>
        <w:t xml:space="preserve"> </w:t>
      </w:r>
      <w:r>
        <w:rPr>
          <w:spacing w:val="-2"/>
          <w:sz w:val="24"/>
        </w:rPr>
        <w:t>Epipens.</w:t>
      </w:r>
    </w:p>
    <w:p w14:paraId="69F10475" w14:textId="77777777" w:rsidR="00054C28" w:rsidRDefault="00D50A48">
      <w:pPr>
        <w:pStyle w:val="ListParagraph"/>
        <w:numPr>
          <w:ilvl w:val="0"/>
          <w:numId w:val="3"/>
        </w:numPr>
        <w:tabs>
          <w:tab w:val="left" w:pos="1660"/>
        </w:tabs>
        <w:spacing w:before="4"/>
        <w:rPr>
          <w:sz w:val="24"/>
        </w:rPr>
      </w:pPr>
      <w:r>
        <w:rPr>
          <w:sz w:val="24"/>
        </w:rPr>
        <w:t>Upgrade</w:t>
      </w:r>
      <w:r>
        <w:rPr>
          <w:spacing w:val="-5"/>
          <w:sz w:val="24"/>
        </w:rPr>
        <w:t xml:space="preserve"> </w:t>
      </w:r>
      <w:r>
        <w:rPr>
          <w:sz w:val="24"/>
        </w:rPr>
        <w:t>DVR</w:t>
      </w:r>
      <w:r>
        <w:rPr>
          <w:spacing w:val="-6"/>
          <w:sz w:val="24"/>
        </w:rPr>
        <w:t xml:space="preserve"> </w:t>
      </w:r>
      <w:r>
        <w:rPr>
          <w:sz w:val="24"/>
        </w:rPr>
        <w:t>for</w:t>
      </w:r>
      <w:r>
        <w:rPr>
          <w:spacing w:val="-4"/>
          <w:sz w:val="24"/>
        </w:rPr>
        <w:t xml:space="preserve"> </w:t>
      </w:r>
      <w:r>
        <w:rPr>
          <w:sz w:val="24"/>
        </w:rPr>
        <w:t>enhanced</w:t>
      </w:r>
      <w:r>
        <w:rPr>
          <w:spacing w:val="-1"/>
          <w:sz w:val="24"/>
        </w:rPr>
        <w:t xml:space="preserve"> </w:t>
      </w:r>
      <w:r>
        <w:rPr>
          <w:sz w:val="24"/>
        </w:rPr>
        <w:t>video</w:t>
      </w:r>
      <w:r>
        <w:rPr>
          <w:spacing w:val="-2"/>
          <w:sz w:val="24"/>
        </w:rPr>
        <w:t xml:space="preserve"> security</w:t>
      </w:r>
    </w:p>
    <w:sectPr w:rsidR="00054C28">
      <w:pgSz w:w="12240" w:h="15840"/>
      <w:pgMar w:top="1580" w:right="860" w:bottom="280" w:left="140" w:header="76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4408B" w14:textId="77777777" w:rsidR="00ED61A1" w:rsidRDefault="00ED61A1">
      <w:r>
        <w:separator/>
      </w:r>
    </w:p>
  </w:endnote>
  <w:endnote w:type="continuationSeparator" w:id="0">
    <w:p w14:paraId="6040BDFF" w14:textId="77777777" w:rsidR="00ED61A1" w:rsidRDefault="00ED6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0460B" w14:textId="77777777" w:rsidR="00ED61A1" w:rsidRDefault="00ED61A1">
      <w:r>
        <w:separator/>
      </w:r>
    </w:p>
  </w:footnote>
  <w:footnote w:type="continuationSeparator" w:id="0">
    <w:p w14:paraId="2E26F0FA" w14:textId="77777777" w:rsidR="00ED61A1" w:rsidRDefault="00ED61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CE88" w14:textId="77777777" w:rsidR="00054C28" w:rsidRDefault="00D50A48">
    <w:pPr>
      <w:pStyle w:val="BodyText"/>
      <w:spacing w:line="14" w:lineRule="auto"/>
      <w:ind w:left="0"/>
      <w:rPr>
        <w:sz w:val="20"/>
      </w:rPr>
    </w:pPr>
    <w:r>
      <w:rPr>
        <w:noProof/>
      </w:rPr>
      <mc:AlternateContent>
        <mc:Choice Requires="wps">
          <w:drawing>
            <wp:anchor distT="0" distB="0" distL="0" distR="0" simplePos="0" relativeHeight="484604416" behindDoc="1" locked="0" layoutInCell="1" allowOverlap="1" wp14:anchorId="610348C3" wp14:editId="560B5E32">
              <wp:simplePos x="0" y="0"/>
              <wp:positionH relativeFrom="page">
                <wp:posOffset>738631</wp:posOffset>
              </wp:positionH>
              <wp:positionV relativeFrom="page">
                <wp:posOffset>474980</wp:posOffset>
              </wp:positionV>
              <wp:extent cx="3682365" cy="5499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2365" cy="549910"/>
                      </a:xfrm>
                      <a:prstGeom prst="rect">
                        <a:avLst/>
                      </a:prstGeom>
                    </wps:spPr>
                    <wps:txbx>
                      <w:txbxContent>
                        <w:p w14:paraId="160FAC55" w14:textId="77777777" w:rsidR="00054C28" w:rsidRDefault="00D50A48">
                          <w:pPr>
                            <w:pStyle w:val="BodyText"/>
                            <w:spacing w:line="264" w:lineRule="exact"/>
                            <w:ind w:left="20"/>
                          </w:pPr>
                          <w:r>
                            <w:t>Freshwater</w:t>
                          </w:r>
                          <w:r>
                            <w:rPr>
                              <w:spacing w:val="-7"/>
                            </w:rPr>
                            <w:t xml:space="preserve"> </w:t>
                          </w:r>
                          <w:r>
                            <w:t>Elementary</w:t>
                          </w:r>
                          <w:r>
                            <w:rPr>
                              <w:spacing w:val="-3"/>
                            </w:rPr>
                            <w:t xml:space="preserve"> </w:t>
                          </w:r>
                          <w:r>
                            <w:t>School –</w:t>
                          </w:r>
                          <w:r>
                            <w:rPr>
                              <w:spacing w:val="-4"/>
                            </w:rPr>
                            <w:t xml:space="preserve"> </w:t>
                          </w:r>
                          <w:r>
                            <w:t>Freshwater</w:t>
                          </w:r>
                          <w:r>
                            <w:rPr>
                              <w:spacing w:val="-3"/>
                            </w:rPr>
                            <w:t xml:space="preserve"> </w:t>
                          </w:r>
                          <w:r>
                            <w:t>School</w:t>
                          </w:r>
                          <w:r>
                            <w:rPr>
                              <w:spacing w:val="-2"/>
                            </w:rPr>
                            <w:t xml:space="preserve"> District</w:t>
                          </w:r>
                        </w:p>
                        <w:p w14:paraId="7252F066" w14:textId="77777777" w:rsidR="00054C28" w:rsidRDefault="00D50A48">
                          <w:pPr>
                            <w:pStyle w:val="BodyText"/>
                            <w:ind w:left="20" w:right="1759"/>
                          </w:pPr>
                          <w:r>
                            <w:t>Comprehensive</w:t>
                          </w:r>
                          <w:r>
                            <w:rPr>
                              <w:spacing w:val="-12"/>
                            </w:rPr>
                            <w:t xml:space="preserve"> </w:t>
                          </w:r>
                          <w:r>
                            <w:t>School</w:t>
                          </w:r>
                          <w:r>
                            <w:rPr>
                              <w:spacing w:val="-13"/>
                            </w:rPr>
                            <w:t xml:space="preserve"> </w:t>
                          </w:r>
                          <w:r>
                            <w:t>Safety</w:t>
                          </w:r>
                          <w:r>
                            <w:rPr>
                              <w:spacing w:val="-14"/>
                            </w:rPr>
                            <w:t xml:space="preserve"> </w:t>
                          </w:r>
                          <w:r>
                            <w:t>Plan Section 1 – Introduction</w:t>
                          </w:r>
                        </w:p>
                      </w:txbxContent>
                    </wps:txbx>
                    <wps:bodyPr wrap="square" lIns="0" tIns="0" rIns="0" bIns="0" rtlCol="0">
                      <a:noAutofit/>
                    </wps:bodyPr>
                  </wps:wsp>
                </a:graphicData>
              </a:graphic>
            </wp:anchor>
          </w:drawing>
        </mc:Choice>
        <mc:Fallback>
          <w:pict>
            <v:shapetype w14:anchorId="610348C3" id="_x0000_t202" coordsize="21600,21600" o:spt="202" path="m,l,21600r21600,l21600,xe">
              <v:stroke joinstyle="miter"/>
              <v:path gradientshapeok="t" o:connecttype="rect"/>
            </v:shapetype>
            <v:shape id="Textbox 8" o:spid="_x0000_s1188" type="#_x0000_t202" style="position:absolute;margin-left:58.15pt;margin-top:37.4pt;width:289.95pt;height:43.3pt;z-index:-187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1RxlgEAABsDAAAOAAAAZHJzL2Uyb0RvYy54bWysUsFuEzEQvSPxD5bvxElKo3aVTQVUIKQK&#13;&#10;KpV+gOO1syvWHjPjZDd/z9jdJIjeEJfx2B6/ee+N13ej78XBInUQarmYzaWwwUDThV0tn398fncj&#13;&#10;BSUdGt1DsLU8WpJ3m7dv1kOs7BJa6BuLgkECVUOsZZtSrJQi01qvaQbRBr50gF4n3uJONagHRve9&#13;&#10;Ws7nKzUANhHBWCI+vX+5lJuC75w16btzZJPoa8ncUolY4jZHtVnraoc6tp2ZaOh/YOF1F7jpGepe&#13;&#10;Jy322L2C8p1BIHBpZsArcK4ztmhgNYv5X2qeWh1t0cLmUDzbRP8P1nw7PMVHFGn8CCMPsIig+ADm&#13;&#10;J7E3aohUTTXZU6qIq7PQ0aHPK0sQ/JC9PZ79tGMShg+vVjfLq9W1FIbvrt/f3i6K4eryOiKlLxa8&#13;&#10;yEktkedVGOjDA6XcX1enkonMS//MJI3bkUtyuoXmyCIGnmMt6ddeo5Wi/xrYqDz0U4KnZHtKMPWf&#13;&#10;oHyNrCXAh30C15XOF9ypM0+gEJp+Sx7xn/tSdfnTm98AAAD//wMAUEsDBBQABgAIAAAAIQC3T3bq&#13;&#10;4gAAAA8BAAAPAAAAZHJzL2Rvd25yZXYueG1sTE/LTsMwELwj8Q/WVuJGnZTK0DROVfE4IaGm4dCj&#13;&#10;E7uJ1XgdYrcNf89ygstKo3nsTL6ZXM8uZgzWo4R0ngAz2HhtsZXwWb3dPwELUaFWvUcj4dsE2BS3&#13;&#10;N7nKtL9iaS772DIKwZApCV2MQ8Z5aDrjVJj7wSBxRz86FQmOLdejulK46/kiSQR3yiJ96NRgnjvT&#13;&#10;nPZnJ2F7wPLVfn3Uu/JY2qpaJfguTlLezaaXNZ3tGlg0U/xzwO8G6g8FFav9GXVgPeFUPJBUwuOS&#13;&#10;dpBArMQCWE2MSJfAi5z/31H8AAAA//8DAFBLAQItABQABgAIAAAAIQC2gziS/gAAAOEBAAATAAAA&#13;&#10;AAAAAAAAAAAAAAAAAABbQ29udGVudF9UeXBlc10ueG1sUEsBAi0AFAAGAAgAAAAhADj9If/WAAAA&#13;&#10;lAEAAAsAAAAAAAAAAAAAAAAALwEAAF9yZWxzLy5yZWxzUEsBAi0AFAAGAAgAAAAhACyzVHGWAQAA&#13;&#10;GwMAAA4AAAAAAAAAAAAAAAAALgIAAGRycy9lMm9Eb2MueG1sUEsBAi0AFAAGAAgAAAAhALdPduri&#13;&#10;AAAADwEAAA8AAAAAAAAAAAAAAAAA8AMAAGRycy9kb3ducmV2LnhtbFBLBQYAAAAABAAEAPMAAAD/&#13;&#10;BAAAAAA=&#13;&#10;" filled="f" stroked="f">
              <v:textbox inset="0,0,0,0">
                <w:txbxContent>
                  <w:p w14:paraId="160FAC55" w14:textId="77777777" w:rsidR="00054C28" w:rsidRDefault="00D50A48">
                    <w:pPr>
                      <w:pStyle w:val="BodyText"/>
                      <w:spacing w:line="264" w:lineRule="exact"/>
                      <w:ind w:left="20"/>
                    </w:pPr>
                    <w:r>
                      <w:t>Freshwater</w:t>
                    </w:r>
                    <w:r>
                      <w:rPr>
                        <w:spacing w:val="-7"/>
                      </w:rPr>
                      <w:t xml:space="preserve"> </w:t>
                    </w:r>
                    <w:r>
                      <w:t>Elementary</w:t>
                    </w:r>
                    <w:r>
                      <w:rPr>
                        <w:spacing w:val="-3"/>
                      </w:rPr>
                      <w:t xml:space="preserve"> </w:t>
                    </w:r>
                    <w:r>
                      <w:t>School –</w:t>
                    </w:r>
                    <w:r>
                      <w:rPr>
                        <w:spacing w:val="-4"/>
                      </w:rPr>
                      <w:t xml:space="preserve"> </w:t>
                    </w:r>
                    <w:r>
                      <w:t>Freshwater</w:t>
                    </w:r>
                    <w:r>
                      <w:rPr>
                        <w:spacing w:val="-3"/>
                      </w:rPr>
                      <w:t xml:space="preserve"> </w:t>
                    </w:r>
                    <w:r>
                      <w:t>School</w:t>
                    </w:r>
                    <w:r>
                      <w:rPr>
                        <w:spacing w:val="-2"/>
                      </w:rPr>
                      <w:t xml:space="preserve"> District</w:t>
                    </w:r>
                  </w:p>
                  <w:p w14:paraId="7252F066" w14:textId="77777777" w:rsidR="00054C28" w:rsidRDefault="00D50A48">
                    <w:pPr>
                      <w:pStyle w:val="BodyText"/>
                      <w:ind w:left="20" w:right="1759"/>
                    </w:pPr>
                    <w:r>
                      <w:t>Comprehensive</w:t>
                    </w:r>
                    <w:r>
                      <w:rPr>
                        <w:spacing w:val="-12"/>
                      </w:rPr>
                      <w:t xml:space="preserve"> </w:t>
                    </w:r>
                    <w:r>
                      <w:t>School</w:t>
                    </w:r>
                    <w:r>
                      <w:rPr>
                        <w:spacing w:val="-13"/>
                      </w:rPr>
                      <w:t xml:space="preserve"> </w:t>
                    </w:r>
                    <w:r>
                      <w:t>Safety</w:t>
                    </w:r>
                    <w:r>
                      <w:rPr>
                        <w:spacing w:val="-14"/>
                      </w:rPr>
                      <w:t xml:space="preserve"> </w:t>
                    </w:r>
                    <w:r>
                      <w:t>Plan Section 1 – Introduction</w:t>
                    </w:r>
                  </w:p>
                </w:txbxContent>
              </v:textbox>
              <w10:wrap anchorx="page" anchory="page"/>
            </v:shape>
          </w:pict>
        </mc:Fallback>
      </mc:AlternateContent>
    </w:r>
    <w:r>
      <w:rPr>
        <w:noProof/>
      </w:rPr>
      <mc:AlternateContent>
        <mc:Choice Requires="wps">
          <w:drawing>
            <wp:anchor distT="0" distB="0" distL="0" distR="0" simplePos="0" relativeHeight="484604928" behindDoc="1" locked="0" layoutInCell="1" allowOverlap="1" wp14:anchorId="0D297996" wp14:editId="0B2A25AB">
              <wp:simplePos x="0" y="0"/>
              <wp:positionH relativeFrom="page">
                <wp:posOffset>6128765</wp:posOffset>
              </wp:positionH>
              <wp:positionV relativeFrom="page">
                <wp:posOffset>474980</wp:posOffset>
              </wp:positionV>
              <wp:extent cx="438150" cy="1778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77800"/>
                      </a:xfrm>
                      <a:prstGeom prst="rect">
                        <a:avLst/>
                      </a:prstGeom>
                    </wps:spPr>
                    <wps:txbx>
                      <w:txbxContent>
                        <w:p w14:paraId="332EA56C" w14:textId="77777777" w:rsidR="00054C28" w:rsidRDefault="00D50A48">
                          <w:pPr>
                            <w:pStyle w:val="BodyText"/>
                            <w:spacing w:line="264" w:lineRule="exact"/>
                            <w:ind w:left="20"/>
                          </w:pPr>
                          <w:r>
                            <w:t>Page</w:t>
                          </w:r>
                          <w:r>
                            <w:rPr>
                              <w:spacing w:val="-1"/>
                            </w:rPr>
                            <w:t xml:space="preserve"> </w:t>
                          </w:r>
                          <w:r>
                            <w:rPr>
                              <w:spacing w:val="-12"/>
                            </w:rPr>
                            <w:t>1</w:t>
                          </w:r>
                        </w:p>
                      </w:txbxContent>
                    </wps:txbx>
                    <wps:bodyPr wrap="square" lIns="0" tIns="0" rIns="0" bIns="0" rtlCol="0">
                      <a:noAutofit/>
                    </wps:bodyPr>
                  </wps:wsp>
                </a:graphicData>
              </a:graphic>
            </wp:anchor>
          </w:drawing>
        </mc:Choice>
        <mc:Fallback>
          <w:pict>
            <v:shape w14:anchorId="0D297996" id="Textbox 9" o:spid="_x0000_s1189" type="#_x0000_t202" style="position:absolute;margin-left:482.6pt;margin-top:37.4pt;width:34.5pt;height:14pt;z-index:-1871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0B5mAEAACEDAAAOAAAAZHJzL2Uyb0RvYy54bWysUsFuEzEQvSP1Hyzfm920QKNVNhW0AiFV&#13;&#10;gFT4AMdrZy3WHjPjZDd/z9jdJAhuiMt47Bk/v/fG6/vJD+JgkByEVi4XtRQmaOhc2LXy+7cP1ysp&#13;&#10;KKnQqQGCaeXRkLzfXL1aj7ExN9DD0BkUDBKoGWMr+5RiU1Wke+MVLSCawEUL6FXiLe6qDtXI6H6o&#13;&#10;bur6bTUCdhFBGyI+fXwpyk3Bt9bo9MVaMkkMrWRuqUQscZtjtVmrZocq9k7PNNQ/sPDKBX70DPWo&#13;&#10;khJ7dH9BeacRCGxaaPAVWOu0KRpYzbL+Q81zr6IpWtgcimeb6P/B6s+H5/gVRZrew8QDLCIoPoH+&#13;&#10;QexNNUZq5p7sKTXE3VnoZNHnlSUIvsjeHs9+mikJzYevb1fLN1zRXFre3a3q4nd1uRyR0kcDXuSk&#13;&#10;lcjjKgTU4YlSfl41p5aZy8vzmUiatpNwXebMnflkC92RpYw8zVbSz71CI8XwKbBdefSnBE/J9pRg&#13;&#10;Gh6gfJCsKMC7fQLrCoEL7kyA51B4zX8mD/r3fem6/OzNLwAAAP//AwBQSwMEFAAGAAgAAAAhADQi&#13;&#10;EY/jAAAAEAEAAA8AAABkcnMvZG93bnJldi54bWxMT8lugzAQvVfqP1hTqbfGDk1pQjBR1OVUKSqh&#13;&#10;hxwNdgAFjyl2Evr3HU7tZTTLm7ekm9F27GIG3zqUMJ8JYAYrp1usJXwV7w9LYD4o1KpzaCT8GA+b&#13;&#10;7PYmVYl2V8zNZR9qRiToEyWhCaFPOPdVY6zyM9cbpNvRDVYFGoea60Fdidx2PBIi5la1SAqN6s1L&#13;&#10;Y6rT/mwlbA+Yv7Xfu/IzP+ZtUawEfsQnKe/vxtc1le0aWDBj+PuAKQP5h4yMle6M2rNOwip+iggq&#13;&#10;4XlBOSaAeFzQppy6aAk8S/n/INkvAAAA//8DAFBLAQItABQABgAIAAAAIQC2gziS/gAAAOEBAAAT&#13;&#10;AAAAAAAAAAAAAAAAAAAAAABbQ29udGVudF9UeXBlc10ueG1sUEsBAi0AFAAGAAgAAAAhADj9If/W&#13;&#10;AAAAlAEAAAsAAAAAAAAAAAAAAAAALwEAAF9yZWxzLy5yZWxzUEsBAi0AFAAGAAgAAAAhAMEDQHmY&#13;&#10;AQAAIQMAAA4AAAAAAAAAAAAAAAAALgIAAGRycy9lMm9Eb2MueG1sUEsBAi0AFAAGAAgAAAAhADQi&#13;&#10;EY/jAAAAEAEAAA8AAAAAAAAAAAAAAAAA8gMAAGRycy9kb3ducmV2LnhtbFBLBQYAAAAABAAEAPMA&#13;&#10;AAACBQAAAAA=&#13;&#10;" filled="f" stroked="f">
              <v:textbox inset="0,0,0,0">
                <w:txbxContent>
                  <w:p w14:paraId="332EA56C" w14:textId="77777777" w:rsidR="00054C28" w:rsidRDefault="00D50A48">
                    <w:pPr>
                      <w:pStyle w:val="BodyText"/>
                      <w:spacing w:line="264" w:lineRule="exact"/>
                      <w:ind w:left="20"/>
                    </w:pPr>
                    <w:r>
                      <w:t>Page</w:t>
                    </w:r>
                    <w:r>
                      <w:rPr>
                        <w:spacing w:val="-1"/>
                      </w:rPr>
                      <w:t xml:space="preserve"> </w:t>
                    </w:r>
                    <w:r>
                      <w:rPr>
                        <w:spacing w:val="-12"/>
                      </w:rPr>
                      <w:t>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A4A42" w14:textId="77777777" w:rsidR="00054C28" w:rsidRDefault="00D50A48">
    <w:pPr>
      <w:pStyle w:val="BodyText"/>
      <w:spacing w:line="14" w:lineRule="auto"/>
      <w:ind w:left="0"/>
      <w:rPr>
        <w:sz w:val="20"/>
      </w:rPr>
    </w:pPr>
    <w:r>
      <w:rPr>
        <w:noProof/>
      </w:rPr>
      <mc:AlternateContent>
        <mc:Choice Requires="wps">
          <w:drawing>
            <wp:anchor distT="0" distB="0" distL="0" distR="0" simplePos="0" relativeHeight="484605440" behindDoc="1" locked="0" layoutInCell="1" allowOverlap="1" wp14:anchorId="6AF3D11C" wp14:editId="26A9FDA9">
              <wp:simplePos x="0" y="0"/>
              <wp:positionH relativeFrom="page">
                <wp:posOffset>738631</wp:posOffset>
              </wp:positionH>
              <wp:positionV relativeFrom="page">
                <wp:posOffset>474980</wp:posOffset>
              </wp:positionV>
              <wp:extent cx="3682365" cy="5499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2365" cy="549910"/>
                      </a:xfrm>
                      <a:prstGeom prst="rect">
                        <a:avLst/>
                      </a:prstGeom>
                    </wps:spPr>
                    <wps:txbx>
                      <w:txbxContent>
                        <w:p w14:paraId="79F02FC9" w14:textId="77777777" w:rsidR="00054C28" w:rsidRDefault="00D50A48">
                          <w:pPr>
                            <w:pStyle w:val="BodyText"/>
                            <w:spacing w:line="264" w:lineRule="exact"/>
                            <w:ind w:left="20"/>
                          </w:pPr>
                          <w:r>
                            <w:t>Freshwater</w:t>
                          </w:r>
                          <w:r>
                            <w:rPr>
                              <w:spacing w:val="-7"/>
                            </w:rPr>
                            <w:t xml:space="preserve"> </w:t>
                          </w:r>
                          <w:r>
                            <w:t>Elementary</w:t>
                          </w:r>
                          <w:r>
                            <w:rPr>
                              <w:spacing w:val="-3"/>
                            </w:rPr>
                            <w:t xml:space="preserve"> </w:t>
                          </w:r>
                          <w:r>
                            <w:t>School –</w:t>
                          </w:r>
                          <w:r>
                            <w:rPr>
                              <w:spacing w:val="-4"/>
                            </w:rPr>
                            <w:t xml:space="preserve"> </w:t>
                          </w:r>
                          <w:r>
                            <w:t>Freshwater</w:t>
                          </w:r>
                          <w:r>
                            <w:rPr>
                              <w:spacing w:val="-3"/>
                            </w:rPr>
                            <w:t xml:space="preserve"> </w:t>
                          </w:r>
                          <w:r>
                            <w:t>School</w:t>
                          </w:r>
                          <w:r>
                            <w:rPr>
                              <w:spacing w:val="-2"/>
                            </w:rPr>
                            <w:t xml:space="preserve"> District</w:t>
                          </w:r>
                        </w:p>
                        <w:p w14:paraId="0E662018" w14:textId="77777777" w:rsidR="00054C28" w:rsidRDefault="00D50A48">
                          <w:pPr>
                            <w:pStyle w:val="BodyText"/>
                            <w:ind w:left="20" w:right="1759"/>
                          </w:pPr>
                          <w:r>
                            <w:t>Comprehensive School Safety Plan Section</w:t>
                          </w:r>
                          <w:r>
                            <w:rPr>
                              <w:spacing w:val="-9"/>
                            </w:rPr>
                            <w:t xml:space="preserve"> </w:t>
                          </w:r>
                          <w:r>
                            <w:t>2</w:t>
                          </w:r>
                          <w:r>
                            <w:rPr>
                              <w:spacing w:val="-8"/>
                            </w:rPr>
                            <w:t xml:space="preserve"> </w:t>
                          </w:r>
                          <w:r>
                            <w:t>–</w:t>
                          </w:r>
                          <w:r>
                            <w:rPr>
                              <w:spacing w:val="-7"/>
                            </w:rPr>
                            <w:t xml:space="preserve"> </w:t>
                          </w:r>
                          <w:r>
                            <w:t>Policies</w:t>
                          </w:r>
                          <w:r>
                            <w:rPr>
                              <w:spacing w:val="-8"/>
                            </w:rPr>
                            <w:t xml:space="preserve"> </w:t>
                          </w:r>
                          <w:r>
                            <w:t>and</w:t>
                          </w:r>
                          <w:r>
                            <w:rPr>
                              <w:spacing w:val="-9"/>
                            </w:rPr>
                            <w:t xml:space="preserve"> </w:t>
                          </w:r>
                          <w:r>
                            <w:t>Procedures</w:t>
                          </w:r>
                        </w:p>
                      </w:txbxContent>
                    </wps:txbx>
                    <wps:bodyPr wrap="square" lIns="0" tIns="0" rIns="0" bIns="0" rtlCol="0">
                      <a:noAutofit/>
                    </wps:bodyPr>
                  </wps:wsp>
                </a:graphicData>
              </a:graphic>
            </wp:anchor>
          </w:drawing>
        </mc:Choice>
        <mc:Fallback>
          <w:pict>
            <v:shapetype w14:anchorId="6AF3D11C" id="_x0000_t202" coordsize="21600,21600" o:spt="202" path="m,l,21600r21600,l21600,xe">
              <v:stroke joinstyle="miter"/>
              <v:path gradientshapeok="t" o:connecttype="rect"/>
            </v:shapetype>
            <v:shape id="Textbox 10" o:spid="_x0000_s1190" type="#_x0000_t202" style="position:absolute;margin-left:58.15pt;margin-top:37.4pt;width:289.95pt;height:43.3pt;z-index:-187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sJgmgEAACIDAAAOAAAAZHJzL2Uyb0RvYy54bWysUs1uGyEQvlfqOyDu9dpOYyUrr6O2UatK&#13;&#10;URspzQNgFryoC0NnsHf99h3I2q6aW9ULDDB8fD+s70bfi4NBchAauZjNpTBBQ+vCrpHPPz6/u5GC&#13;&#10;kgqt6iGYRh4NybvN2zfrIdZmCR30rUHBIIHqITaySynWVUW6M17RDKIJfGgBvUq8xF3VohoY3ffV&#13;&#10;cj5fVQNgGxG0IeLd+5dDuSn41hqdvltLJom+kcwtlRHLuM1jtVmreocqdk5PNNQ/sPDKBX70DHWv&#13;&#10;khJ7dK+gvNMIBDbNNPgKrHXaFA2sZjH/S81Tp6IpWtgcimeb6P/B6m+Hp/iIIo0fYeQAiwiKD6B/&#13;&#10;EntTDZHqqSd7SjVxdxY6WvR5ZgmCL7K3x7OfZkxC8+bV6mZ5tbqWQvPZ9fvb20UxvLrcjkjpiwEv&#13;&#10;ctFI5LwKA3V4oJTfV/WpZSLz8n5mksbtKFzbyGVOMe9soT2yloHjbCT92is0UvRfA/uVsz8VeCq2&#13;&#10;pwJT/wnKD8mSAnzYJ7CuELjgTgQ4iMJr+jQ56T/XpevytTe/AQAA//8DAFBLAwQUAAYACAAAACEA&#13;&#10;t0926uIAAAAPAQAADwAAAGRycy9kb3ducmV2LnhtbExPy07DMBC8I/EP1lbiRp2UytA0TlXxOCGh&#13;&#10;puHQoxO7idV4HWK3DX/PcoLLSqN57Ey+mVzPLmYM1qOEdJ4AM9h4bbGV8Fm93T8BC1GhVr1HI+Hb&#13;&#10;BNgUtze5yrS/Ymku+9gyCsGQKQldjEPGeWg641SY+8EgcUc/OhUJji3Xo7pSuOv5IkkEd8oifejU&#13;&#10;YJ4705z2Zydhe8Dy1X591LvyWNqqWiX4Lk5S3s2mlzWd7RpYNFP8c8DvBuoPBRWr/Rl1YD3hVDyQ&#13;&#10;VMLjknaQQKzEAlhNjEiXwIuc/99R/AAAAP//AwBQSwECLQAUAAYACAAAACEAtoM4kv4AAADhAQAA&#13;&#10;EwAAAAAAAAAAAAAAAAAAAAAAW0NvbnRlbnRfVHlwZXNdLnhtbFBLAQItABQABgAIAAAAIQA4/SH/&#13;&#10;1gAAAJQBAAALAAAAAAAAAAAAAAAAAC8BAABfcmVscy8ucmVsc1BLAQItABQABgAIAAAAIQBgfsJg&#13;&#10;mgEAACIDAAAOAAAAAAAAAAAAAAAAAC4CAABkcnMvZTJvRG9jLnhtbFBLAQItABQABgAIAAAAIQC3&#13;&#10;T3bq4gAAAA8BAAAPAAAAAAAAAAAAAAAAAPQDAABkcnMvZG93bnJldi54bWxQSwUGAAAAAAQABADz&#13;&#10;AAAAAwUAAAAA&#13;&#10;" filled="f" stroked="f">
              <v:textbox inset="0,0,0,0">
                <w:txbxContent>
                  <w:p w14:paraId="79F02FC9" w14:textId="77777777" w:rsidR="00054C28" w:rsidRDefault="00D50A48">
                    <w:pPr>
                      <w:pStyle w:val="BodyText"/>
                      <w:spacing w:line="264" w:lineRule="exact"/>
                      <w:ind w:left="20"/>
                    </w:pPr>
                    <w:r>
                      <w:t>Freshwater</w:t>
                    </w:r>
                    <w:r>
                      <w:rPr>
                        <w:spacing w:val="-7"/>
                      </w:rPr>
                      <w:t xml:space="preserve"> </w:t>
                    </w:r>
                    <w:r>
                      <w:t>Elementary</w:t>
                    </w:r>
                    <w:r>
                      <w:rPr>
                        <w:spacing w:val="-3"/>
                      </w:rPr>
                      <w:t xml:space="preserve"> </w:t>
                    </w:r>
                    <w:r>
                      <w:t>School –</w:t>
                    </w:r>
                    <w:r>
                      <w:rPr>
                        <w:spacing w:val="-4"/>
                      </w:rPr>
                      <w:t xml:space="preserve"> </w:t>
                    </w:r>
                    <w:r>
                      <w:t>Freshwater</w:t>
                    </w:r>
                    <w:r>
                      <w:rPr>
                        <w:spacing w:val="-3"/>
                      </w:rPr>
                      <w:t xml:space="preserve"> </w:t>
                    </w:r>
                    <w:r>
                      <w:t>School</w:t>
                    </w:r>
                    <w:r>
                      <w:rPr>
                        <w:spacing w:val="-2"/>
                      </w:rPr>
                      <w:t xml:space="preserve"> District</w:t>
                    </w:r>
                  </w:p>
                  <w:p w14:paraId="0E662018" w14:textId="77777777" w:rsidR="00054C28" w:rsidRDefault="00D50A48">
                    <w:pPr>
                      <w:pStyle w:val="BodyText"/>
                      <w:ind w:left="20" w:right="1759"/>
                    </w:pPr>
                    <w:r>
                      <w:t>Comprehensive School Safety Plan Section</w:t>
                    </w:r>
                    <w:r>
                      <w:rPr>
                        <w:spacing w:val="-9"/>
                      </w:rPr>
                      <w:t xml:space="preserve"> </w:t>
                    </w:r>
                    <w:r>
                      <w:t>2</w:t>
                    </w:r>
                    <w:r>
                      <w:rPr>
                        <w:spacing w:val="-8"/>
                      </w:rPr>
                      <w:t xml:space="preserve"> </w:t>
                    </w:r>
                    <w:r>
                      <w:t>–</w:t>
                    </w:r>
                    <w:r>
                      <w:rPr>
                        <w:spacing w:val="-7"/>
                      </w:rPr>
                      <w:t xml:space="preserve"> </w:t>
                    </w:r>
                    <w:r>
                      <w:t>Policies</w:t>
                    </w:r>
                    <w:r>
                      <w:rPr>
                        <w:spacing w:val="-8"/>
                      </w:rPr>
                      <w:t xml:space="preserve"> </w:t>
                    </w:r>
                    <w:r>
                      <w:t>and</w:t>
                    </w:r>
                    <w:r>
                      <w:rPr>
                        <w:spacing w:val="-9"/>
                      </w:rPr>
                      <w:t xml:space="preserve"> </w:t>
                    </w:r>
                    <w:r>
                      <w:t>Procedures</w:t>
                    </w:r>
                  </w:p>
                </w:txbxContent>
              </v:textbox>
              <w10:wrap anchorx="page" anchory="page"/>
            </v:shape>
          </w:pict>
        </mc:Fallback>
      </mc:AlternateContent>
    </w:r>
    <w:r>
      <w:rPr>
        <w:noProof/>
      </w:rPr>
      <mc:AlternateContent>
        <mc:Choice Requires="wps">
          <w:drawing>
            <wp:anchor distT="0" distB="0" distL="0" distR="0" simplePos="0" relativeHeight="484605952" behindDoc="1" locked="0" layoutInCell="1" allowOverlap="1" wp14:anchorId="6274F1D1" wp14:editId="3B6DCC52">
              <wp:simplePos x="0" y="0"/>
              <wp:positionH relativeFrom="page">
                <wp:posOffset>6128765</wp:posOffset>
              </wp:positionH>
              <wp:positionV relativeFrom="page">
                <wp:posOffset>474980</wp:posOffset>
              </wp:positionV>
              <wp:extent cx="476250" cy="1778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77800"/>
                      </a:xfrm>
                      <a:prstGeom prst="rect">
                        <a:avLst/>
                      </a:prstGeom>
                    </wps:spPr>
                    <wps:txbx>
                      <w:txbxContent>
                        <w:p w14:paraId="6E1FD6F5" w14:textId="77777777" w:rsidR="00054C28" w:rsidRDefault="00D50A48">
                          <w:pPr>
                            <w:pStyle w:val="BodyText"/>
                            <w:spacing w:line="264" w:lineRule="exact"/>
                            <w:ind w:left="20"/>
                          </w:pPr>
                          <w:r>
                            <w:t>Page</w:t>
                          </w:r>
                          <w:r>
                            <w:rPr>
                              <w:spacing w:val="-1"/>
                            </w:rPr>
                            <w:t xml:space="preserve"> </w:t>
                          </w:r>
                          <w:r>
                            <w:rPr>
                              <w:spacing w:val="-12"/>
                            </w:rPr>
                            <w:fldChar w:fldCharType="begin"/>
                          </w:r>
                          <w:r>
                            <w:rPr>
                              <w:spacing w:val="-12"/>
                            </w:rPr>
                            <w:instrText xml:space="preserve"> PAGE </w:instrText>
                          </w:r>
                          <w:r>
                            <w:rPr>
                              <w:spacing w:val="-12"/>
                            </w:rPr>
                            <w:fldChar w:fldCharType="separate"/>
                          </w:r>
                          <w:r>
                            <w:rPr>
                              <w:spacing w:val="-12"/>
                            </w:rPr>
                            <w:t>2</w:t>
                          </w:r>
                          <w:r>
                            <w:rPr>
                              <w:spacing w:val="-12"/>
                            </w:rPr>
                            <w:fldChar w:fldCharType="end"/>
                          </w:r>
                        </w:p>
                      </w:txbxContent>
                    </wps:txbx>
                    <wps:bodyPr wrap="square" lIns="0" tIns="0" rIns="0" bIns="0" rtlCol="0">
                      <a:noAutofit/>
                    </wps:bodyPr>
                  </wps:wsp>
                </a:graphicData>
              </a:graphic>
            </wp:anchor>
          </w:drawing>
        </mc:Choice>
        <mc:Fallback>
          <w:pict>
            <v:shape w14:anchorId="6274F1D1" id="Textbox 11" o:spid="_x0000_s1191" type="#_x0000_t202" style="position:absolute;margin-left:482.6pt;margin-top:37.4pt;width:37.5pt;height:14pt;z-index:-1871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N5lmAEAACEDAAAOAAAAZHJzL2Uyb0RvYy54bWysUs2O0zAQviPxDpbvNGmB7SpqugJWIKQV&#13;&#10;rLTwAK5jNxaxx8y4Tfr2jL1pi+CGuDgTz/jz9+PN3eQHcTRIDkIrl4taChM0dC7sW/n928dXt1JQ&#13;&#10;UqFTAwTTypMhebd9+WIzxsasoIehMygYJFAzxlb2KcWmqkj3xitaQDSBmxbQq8S/uK86VCOj+6Fa&#13;&#10;1fVNNQJ2EUEbIt69f27KbcG31uj01VoySQytZG6prFjWXV6r7UY1e1Sxd3qmof6BhVcu8KUXqHuV&#13;&#10;lDig+wvKO41AYNNCg6/AWqdN0cBqlvUfap56FU3RwuZQvNhE/w9Wfzk+xUcUaXoPEwdYRFB8AP2D&#13;&#10;2JtqjNTMM9lTaoins9DJos9fliD4IHt7uvhppiQ0b75Z36zeckdza7le39bF7+p6OCKlTwa8yEUr&#13;&#10;keMqBNTxgVK+XjXnkZnL8/WZSJp2k3BdK1/nEPPODroTSxk5zVbSz4NCI8XwObBdOfpzgedidy4w&#13;&#10;DR+gPJCsKMC7QwLrCoEr7kyAcyi85jeTg/79v0xdX/b2FwAAAP//AwBQSwMEFAAGAAgAAAAhAN3p&#13;&#10;XW3iAAAAEAEAAA8AAABkcnMvZG93bnJldi54bWxMT8lOwzAQvSPxD9YgcaM2UQltGqeqWE5IiDQc&#13;&#10;ODqxm1iNxyF22/D3TE5wGc3y5i35dnI9O5sxWI8S7hcCmMHGa4uthM/q9W4FLESFWvUejYQfE2Bb&#13;&#10;XF/lKtP+gqU572PLiARDpiR0MQ4Z56HpjFNh4QeDdDv40alI49hyPaoLkbueJ0Kk3CmLpNCpwTx1&#13;&#10;pjnuT07C7gvLF/v9Xn+Uh9JW1VrgW3qU8vZmet5Q2W2ARTPFvw+YM5B/KMhY7U+oA+slrNOHhKAS&#13;&#10;HpeUYwaIpaBNPXfJCniR8/9Bil8AAAD//wMAUEsBAi0AFAAGAAgAAAAhALaDOJL+AAAA4QEAABMA&#13;&#10;AAAAAAAAAAAAAAAAAAAAAFtDb250ZW50X1R5cGVzXS54bWxQSwECLQAUAAYACAAAACEAOP0h/9YA&#13;&#10;AACUAQAACwAAAAAAAAAAAAAAAAAvAQAAX3JlbHMvLnJlbHNQSwECLQAUAAYACAAAACEA3ZDeZZgB&#13;&#10;AAAhAwAADgAAAAAAAAAAAAAAAAAuAgAAZHJzL2Uyb0RvYy54bWxQSwECLQAUAAYACAAAACEA3eld&#13;&#10;beIAAAAQAQAADwAAAAAAAAAAAAAAAADyAwAAZHJzL2Rvd25yZXYueG1sUEsFBgAAAAAEAAQA8wAA&#13;&#10;AAEFAAAAAA==&#13;&#10;" filled="f" stroked="f">
              <v:textbox inset="0,0,0,0">
                <w:txbxContent>
                  <w:p w14:paraId="6E1FD6F5" w14:textId="77777777" w:rsidR="00054C28" w:rsidRDefault="00D50A48">
                    <w:pPr>
                      <w:pStyle w:val="BodyText"/>
                      <w:spacing w:line="264" w:lineRule="exact"/>
                      <w:ind w:left="20"/>
                    </w:pPr>
                    <w:r>
                      <w:t>Page</w:t>
                    </w:r>
                    <w:r>
                      <w:rPr>
                        <w:spacing w:val="-1"/>
                      </w:rPr>
                      <w:t xml:space="preserve"> </w:t>
                    </w:r>
                    <w:r>
                      <w:rPr>
                        <w:spacing w:val="-12"/>
                      </w:rPr>
                      <w:fldChar w:fldCharType="begin"/>
                    </w:r>
                    <w:r>
                      <w:rPr>
                        <w:spacing w:val="-12"/>
                      </w:rPr>
                      <w:instrText xml:space="preserve"> PAGE </w:instrText>
                    </w:r>
                    <w:r>
                      <w:rPr>
                        <w:spacing w:val="-12"/>
                      </w:rPr>
                      <w:fldChar w:fldCharType="separate"/>
                    </w:r>
                    <w:r>
                      <w:rPr>
                        <w:spacing w:val="-12"/>
                      </w:rPr>
                      <w:t>2</w:t>
                    </w:r>
                    <w:r>
                      <w:rPr>
                        <w:spacing w:val="-12"/>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EA224" w14:textId="77777777" w:rsidR="00054C28" w:rsidRDefault="00D50A48">
    <w:pPr>
      <w:pStyle w:val="BodyText"/>
      <w:spacing w:line="14" w:lineRule="auto"/>
      <w:ind w:left="0"/>
      <w:rPr>
        <w:sz w:val="20"/>
      </w:rPr>
    </w:pPr>
    <w:r>
      <w:rPr>
        <w:noProof/>
      </w:rPr>
      <mc:AlternateContent>
        <mc:Choice Requires="wps">
          <w:drawing>
            <wp:anchor distT="0" distB="0" distL="0" distR="0" simplePos="0" relativeHeight="484606464" behindDoc="1" locked="0" layoutInCell="1" allowOverlap="1" wp14:anchorId="7E44471E" wp14:editId="1C69483B">
              <wp:simplePos x="0" y="0"/>
              <wp:positionH relativeFrom="page">
                <wp:posOffset>967536</wp:posOffset>
              </wp:positionH>
              <wp:positionV relativeFrom="page">
                <wp:posOffset>474980</wp:posOffset>
              </wp:positionV>
              <wp:extent cx="3681729" cy="5499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729" cy="549910"/>
                      </a:xfrm>
                      <a:prstGeom prst="rect">
                        <a:avLst/>
                      </a:prstGeom>
                    </wps:spPr>
                    <wps:txbx>
                      <w:txbxContent>
                        <w:p w14:paraId="7AD8F736" w14:textId="77777777" w:rsidR="00054C28" w:rsidRDefault="00D50A48">
                          <w:pPr>
                            <w:pStyle w:val="BodyText"/>
                            <w:spacing w:line="264" w:lineRule="exact"/>
                            <w:ind w:left="20"/>
                          </w:pPr>
                          <w:r>
                            <w:t>Freshwater</w:t>
                          </w:r>
                          <w:r>
                            <w:rPr>
                              <w:spacing w:val="-7"/>
                            </w:rPr>
                            <w:t xml:space="preserve"> </w:t>
                          </w:r>
                          <w:r>
                            <w:t>Elementary</w:t>
                          </w:r>
                          <w:r>
                            <w:rPr>
                              <w:spacing w:val="-3"/>
                            </w:rPr>
                            <w:t xml:space="preserve"> </w:t>
                          </w:r>
                          <w:r>
                            <w:t>School</w:t>
                          </w:r>
                          <w:r>
                            <w:rPr>
                              <w:spacing w:val="-1"/>
                            </w:rPr>
                            <w:t xml:space="preserve"> </w:t>
                          </w:r>
                          <w:r>
                            <w:t>–</w:t>
                          </w:r>
                          <w:r>
                            <w:rPr>
                              <w:spacing w:val="-4"/>
                            </w:rPr>
                            <w:t xml:space="preserve"> </w:t>
                          </w:r>
                          <w:r>
                            <w:t>Freshwater</w:t>
                          </w:r>
                          <w:r>
                            <w:rPr>
                              <w:spacing w:val="-3"/>
                            </w:rPr>
                            <w:t xml:space="preserve"> </w:t>
                          </w:r>
                          <w:r>
                            <w:t>School</w:t>
                          </w:r>
                          <w:r>
                            <w:rPr>
                              <w:spacing w:val="-2"/>
                            </w:rPr>
                            <w:t xml:space="preserve"> District</w:t>
                          </w:r>
                        </w:p>
                        <w:p w14:paraId="7090C7A7" w14:textId="77777777" w:rsidR="00054C28" w:rsidRDefault="00D50A48">
                          <w:pPr>
                            <w:pStyle w:val="BodyText"/>
                            <w:ind w:left="20" w:right="1719"/>
                          </w:pPr>
                          <w:r>
                            <w:t>Comprehensive School Safety Plan Section</w:t>
                          </w:r>
                          <w:r>
                            <w:rPr>
                              <w:spacing w:val="-9"/>
                            </w:rPr>
                            <w:t xml:space="preserve"> </w:t>
                          </w:r>
                          <w:r>
                            <w:t>2</w:t>
                          </w:r>
                          <w:r>
                            <w:rPr>
                              <w:spacing w:val="-8"/>
                            </w:rPr>
                            <w:t xml:space="preserve"> </w:t>
                          </w:r>
                          <w:r>
                            <w:t>–</w:t>
                          </w:r>
                          <w:r>
                            <w:rPr>
                              <w:spacing w:val="-7"/>
                            </w:rPr>
                            <w:t xml:space="preserve"> </w:t>
                          </w:r>
                          <w:r>
                            <w:t>Policies</w:t>
                          </w:r>
                          <w:r>
                            <w:rPr>
                              <w:spacing w:val="-8"/>
                            </w:rPr>
                            <w:t xml:space="preserve"> </w:t>
                          </w:r>
                          <w:r>
                            <w:t>and</w:t>
                          </w:r>
                          <w:r>
                            <w:rPr>
                              <w:spacing w:val="-9"/>
                            </w:rPr>
                            <w:t xml:space="preserve"> </w:t>
                          </w:r>
                          <w:r>
                            <w:t>Procedures</w:t>
                          </w:r>
                        </w:p>
                      </w:txbxContent>
                    </wps:txbx>
                    <wps:bodyPr wrap="square" lIns="0" tIns="0" rIns="0" bIns="0" rtlCol="0">
                      <a:noAutofit/>
                    </wps:bodyPr>
                  </wps:wsp>
                </a:graphicData>
              </a:graphic>
            </wp:anchor>
          </w:drawing>
        </mc:Choice>
        <mc:Fallback>
          <w:pict>
            <v:shapetype w14:anchorId="7E44471E" id="_x0000_t202" coordsize="21600,21600" o:spt="202" path="m,l,21600r21600,l21600,xe">
              <v:stroke joinstyle="miter"/>
              <v:path gradientshapeok="t" o:connecttype="rect"/>
            </v:shapetype>
            <v:shape id="Textbox 21" o:spid="_x0000_s1192" type="#_x0000_t202" style="position:absolute;margin-left:76.2pt;margin-top:37.4pt;width:289.9pt;height:43.3pt;z-index:-1871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5dVmgEAACIDAAAOAAAAZHJzL2Uyb0RvYy54bWysUs1uEzEQviPxDpbvZJNQSrPKpgIqEFJF&#13;&#10;kQoP4HjtrMXaY2ac7ObtGbubBNFbxcUe2+PP34/Xt6PvxcEgOQiNXMzmUpigoXVh18ifPz6/uZGC&#13;&#10;kgqt6iGYRh4NydvN61frIdZmCR30rUHBIIHqITaySynWVUW6M17RDKIJfGgBvUq8xF3VohoY3ffV&#13;&#10;cj6/rgbANiJoQ8S7d0+HclPwrTU6PVhLJom+kcwtlRHLuM1jtVmreocqdk5PNNQLWHjlAj96hrpT&#13;&#10;SYk9umdQ3mkEAptmGnwF1jptigZWs5j/o+axU9EULWwOxbNN9P9g9bfDY/yOIo0fYeQAiwiK96B/&#13;&#10;EXtTDZHqqSd7SjVxdxY6WvR5ZgmCL7K3x7OfZkxC8+bb65vF++VKCs1n765Wq0UxvLrcjkjpiwEv&#13;&#10;ctFI5LwKA3W4p5TfV/WpZSLz9H5mksbtKFzbyKucYt7ZQntkLQPH2Uj6vVdopOi/BvYrZ38q8FRs&#13;&#10;TwWm/hOUH5IlBfiwT2BdIXDBnQhwEIXX9Gly0n+vS9fla2/+AAAA//8DAFBLAwQUAAYACAAAACEA&#13;&#10;GIuKdeIAAAAPAQAADwAAAGRycy9kb3ducmV2LnhtbExPTU+DQBC9m/gfNmPizS5FpEpZmsaPk4mR&#13;&#10;4sHjwk6BlJ1Fdtviv3c86WWSl/cx7+Wb2Q7ihJPvHSlYLiIQSI0zPbUKPqqXm3sQPmgyenCECr7R&#13;&#10;w6a4vMh1ZtyZSjztQis4hHymFXQhjJmUvunQar9wIxJzezdZHRhOrTSTPnO4HWQcRam0uif+0OkR&#13;&#10;HztsDrujVbD9pPK5/3qr38t92VfVQ0Sv6UGp66v5ac1nuwYRcA5/DvjdwP2h4GK1O5LxYmB8Fycs&#13;&#10;VbBKeAcLVrdxDKJmJl0mIItc/t9R/AAAAP//AwBQSwECLQAUAAYACAAAACEAtoM4kv4AAADhAQAA&#13;&#10;EwAAAAAAAAAAAAAAAAAAAAAAW0NvbnRlbnRfVHlwZXNdLnhtbFBLAQItABQABgAIAAAAIQA4/SH/&#13;&#10;1gAAAJQBAAALAAAAAAAAAAAAAAAAAC8BAABfcmVscy8ucmVsc1BLAQItABQABgAIAAAAIQCJU5dV&#13;&#10;mgEAACIDAAAOAAAAAAAAAAAAAAAAAC4CAABkcnMvZTJvRG9jLnhtbFBLAQItABQABgAIAAAAIQAY&#13;&#10;i4p14gAAAA8BAAAPAAAAAAAAAAAAAAAAAPQDAABkcnMvZG93bnJldi54bWxQSwUGAAAAAAQABADz&#13;&#10;AAAAAwUAAAAA&#13;&#10;" filled="f" stroked="f">
              <v:textbox inset="0,0,0,0">
                <w:txbxContent>
                  <w:p w14:paraId="7AD8F736" w14:textId="77777777" w:rsidR="00054C28" w:rsidRDefault="00D50A48">
                    <w:pPr>
                      <w:pStyle w:val="BodyText"/>
                      <w:spacing w:line="264" w:lineRule="exact"/>
                      <w:ind w:left="20"/>
                    </w:pPr>
                    <w:r>
                      <w:t>Freshwater</w:t>
                    </w:r>
                    <w:r>
                      <w:rPr>
                        <w:spacing w:val="-7"/>
                      </w:rPr>
                      <w:t xml:space="preserve"> </w:t>
                    </w:r>
                    <w:r>
                      <w:t>Elementary</w:t>
                    </w:r>
                    <w:r>
                      <w:rPr>
                        <w:spacing w:val="-3"/>
                      </w:rPr>
                      <w:t xml:space="preserve"> </w:t>
                    </w:r>
                    <w:r>
                      <w:t>School</w:t>
                    </w:r>
                    <w:r>
                      <w:rPr>
                        <w:spacing w:val="-1"/>
                      </w:rPr>
                      <w:t xml:space="preserve"> </w:t>
                    </w:r>
                    <w:r>
                      <w:t>–</w:t>
                    </w:r>
                    <w:r>
                      <w:rPr>
                        <w:spacing w:val="-4"/>
                      </w:rPr>
                      <w:t xml:space="preserve"> </w:t>
                    </w:r>
                    <w:r>
                      <w:t>Freshwater</w:t>
                    </w:r>
                    <w:r>
                      <w:rPr>
                        <w:spacing w:val="-3"/>
                      </w:rPr>
                      <w:t xml:space="preserve"> </w:t>
                    </w:r>
                    <w:r>
                      <w:t>School</w:t>
                    </w:r>
                    <w:r>
                      <w:rPr>
                        <w:spacing w:val="-2"/>
                      </w:rPr>
                      <w:t xml:space="preserve"> District</w:t>
                    </w:r>
                  </w:p>
                  <w:p w14:paraId="7090C7A7" w14:textId="77777777" w:rsidR="00054C28" w:rsidRDefault="00D50A48">
                    <w:pPr>
                      <w:pStyle w:val="BodyText"/>
                      <w:ind w:left="20" w:right="1719"/>
                    </w:pPr>
                    <w:r>
                      <w:t>Comprehensive School Safety Plan Section</w:t>
                    </w:r>
                    <w:r>
                      <w:rPr>
                        <w:spacing w:val="-9"/>
                      </w:rPr>
                      <w:t xml:space="preserve"> </w:t>
                    </w:r>
                    <w:r>
                      <w:t>2</w:t>
                    </w:r>
                    <w:r>
                      <w:rPr>
                        <w:spacing w:val="-8"/>
                      </w:rPr>
                      <w:t xml:space="preserve"> </w:t>
                    </w:r>
                    <w:r>
                      <w:t>–</w:t>
                    </w:r>
                    <w:r>
                      <w:rPr>
                        <w:spacing w:val="-7"/>
                      </w:rPr>
                      <w:t xml:space="preserve"> </w:t>
                    </w:r>
                    <w:r>
                      <w:t>Policies</w:t>
                    </w:r>
                    <w:r>
                      <w:rPr>
                        <w:spacing w:val="-8"/>
                      </w:rPr>
                      <w:t xml:space="preserve"> </w:t>
                    </w:r>
                    <w:r>
                      <w:t>and</w:t>
                    </w:r>
                    <w:r>
                      <w:rPr>
                        <w:spacing w:val="-9"/>
                      </w:rPr>
                      <w:t xml:space="preserve"> </w:t>
                    </w:r>
                    <w:r>
                      <w:t>Procedures</w:t>
                    </w:r>
                  </w:p>
                </w:txbxContent>
              </v:textbox>
              <w10:wrap anchorx="page" anchory="page"/>
            </v:shape>
          </w:pict>
        </mc:Fallback>
      </mc:AlternateContent>
    </w:r>
    <w:r>
      <w:rPr>
        <w:noProof/>
      </w:rPr>
      <mc:AlternateContent>
        <mc:Choice Requires="wps">
          <w:drawing>
            <wp:anchor distT="0" distB="0" distL="0" distR="0" simplePos="0" relativeHeight="484606976" behindDoc="1" locked="0" layoutInCell="1" allowOverlap="1" wp14:anchorId="0E04BC81" wp14:editId="66C055C3">
              <wp:simplePos x="0" y="0"/>
              <wp:positionH relativeFrom="page">
                <wp:posOffset>6203441</wp:posOffset>
              </wp:positionH>
              <wp:positionV relativeFrom="page">
                <wp:posOffset>474980</wp:posOffset>
              </wp:positionV>
              <wp:extent cx="62992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77800"/>
                      </a:xfrm>
                      <a:prstGeom prst="rect">
                        <a:avLst/>
                      </a:prstGeom>
                    </wps:spPr>
                    <wps:txbx>
                      <w:txbxContent>
                        <w:p w14:paraId="58E73BDD" w14:textId="77777777" w:rsidR="00054C28" w:rsidRDefault="00D50A48">
                          <w:pPr>
                            <w:pStyle w:val="BodyText"/>
                            <w:spacing w:line="264" w:lineRule="exact"/>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w14:anchorId="0E04BC81" id="Textbox 22" o:spid="_x0000_s1193" type="#_x0000_t202" style="position:absolute;margin-left:488.45pt;margin-top:37.4pt;width:49.6pt;height:14pt;z-index:-1870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l/umAEAACEDAAAOAAAAZHJzL2Uyb0RvYy54bWysUtuO0zAQfUfiHyy/06SV2EvUdAWsQEgr&#13;&#10;QNrlA1zHbixij5lxm/TvGXvTFsHbal+ciWd8fC5e301+EAeD5CC0crmopTBBQ+fCrpU/nz6/u5GC&#13;&#10;kgqdGiCYVh4NybvN2zfrMTZmBT0MnUHBIIGaMbayTyk2VUW6N17RAqIJ3LSAXiX+xV3VoRoZ3Q/V&#13;&#10;qq6vqhGwiwjaEPHu/XNTbgq+tUan79aSSWJoJXNLZcWybvNabdaq2aGKvdMzDfUCFl65wJeeoe5V&#13;&#10;UmKP7j8o7zQCgU0LDb4Ca502RQOrWdb/qHnsVTRFC5tD8WwTvR6s/nZ4jD9QpOkjTBxgEUHxAfQv&#13;&#10;Ym+qMVIzz2RPqSGezkIniz5/WYLgg+zt8eynmZLQvHm1ur1dcUdza3l9fVMXv6vL4YiUvhjwIhet&#13;&#10;RI6rEFCHB0r5etWcRmYuz9dnImnaTsJ1rXyfQ8w7W+iOLGXkNFtJv/cKjRTD18B25ehPBZ6K7anA&#13;&#10;NHyC8kCyogAf9gmsKwQuuDMBzqHwmt9MDvrv/zJ1edmbPwAAAP//AwBQSwMEFAAGAAgAAAAhAKeW&#13;&#10;jfTkAAAAEAEAAA8AAABkcnMvZG93bnJldi54bWxMj09vgzAMxe+T+h0iV9ptDa0mKJRQVftzmjSN&#13;&#10;ssOOgbgQlTiMpC379gun7WLZ8vPz++X7yfTsiqPTlgSsVxEwpMYqTa2Az+r1YQvMeUlK9pZQwA86&#13;&#10;2BeLu1xmyt6oxOvRtyyYkMukgM77IePcNR0a6VZ2QAq7kx2N9GEcW65GeQvmpuebKIq5kZrCh04O&#13;&#10;+NRhcz5ejIDDF5Uv+vu9/ihPpa6qNKK3+CzE/XJ63oVy2AHzOPm/C5gZQn4oQrDaXkg51gtIkzgN&#13;&#10;UgHJY+CYBVESr4HVc7fZAi9y/h+k+AUAAP//AwBQSwECLQAUAAYACAAAACEAtoM4kv4AAADhAQAA&#13;&#10;EwAAAAAAAAAAAAAAAAAAAAAAW0NvbnRlbnRfVHlwZXNdLnhtbFBLAQItABQABgAIAAAAIQA4/SH/&#13;&#10;1gAAAJQBAAALAAAAAAAAAAAAAAAAAC8BAABfcmVscy8ucmVsc1BLAQItABQABgAIAAAAIQBMVl/u&#13;&#10;mAEAACEDAAAOAAAAAAAAAAAAAAAAAC4CAABkcnMvZTJvRG9jLnhtbFBLAQItABQABgAIAAAAIQCn&#13;&#10;lo305AAAABABAAAPAAAAAAAAAAAAAAAAAPIDAABkcnMvZG93bnJldi54bWxQSwUGAAAAAAQABADz&#13;&#10;AAAAAwUAAAAA&#13;&#10;" filled="f" stroked="f">
              <v:textbox inset="0,0,0,0">
                <w:txbxContent>
                  <w:p w14:paraId="58E73BDD" w14:textId="77777777" w:rsidR="00054C28" w:rsidRDefault="00D50A48">
                    <w:pPr>
                      <w:pStyle w:val="BodyText"/>
                      <w:spacing w:line="264" w:lineRule="exact"/>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AE77D" w14:textId="77777777" w:rsidR="00054C28" w:rsidRDefault="00D50A48">
    <w:pPr>
      <w:pStyle w:val="BodyText"/>
      <w:spacing w:line="14" w:lineRule="auto"/>
      <w:ind w:left="0"/>
      <w:rPr>
        <w:sz w:val="20"/>
      </w:rPr>
    </w:pPr>
    <w:r>
      <w:rPr>
        <w:noProof/>
      </w:rPr>
      <mc:AlternateContent>
        <mc:Choice Requires="wps">
          <w:drawing>
            <wp:anchor distT="0" distB="0" distL="0" distR="0" simplePos="0" relativeHeight="484607488" behindDoc="1" locked="0" layoutInCell="1" allowOverlap="1" wp14:anchorId="7BA6FCD1" wp14:editId="503DDC1B">
              <wp:simplePos x="0" y="0"/>
              <wp:positionH relativeFrom="page">
                <wp:posOffset>896416</wp:posOffset>
              </wp:positionH>
              <wp:positionV relativeFrom="page">
                <wp:posOffset>1201165</wp:posOffset>
              </wp:positionV>
              <wp:extent cx="5981065" cy="57785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577850"/>
                      </a:xfrm>
                      <a:custGeom>
                        <a:avLst/>
                        <a:gdLst/>
                        <a:ahLst/>
                        <a:cxnLst/>
                        <a:rect l="l" t="t" r="r" b="b"/>
                        <a:pathLst>
                          <a:path w="5981065" h="577850">
                            <a:moveTo>
                              <a:pt x="5981065" y="0"/>
                            </a:moveTo>
                            <a:lnTo>
                              <a:pt x="0" y="0"/>
                            </a:lnTo>
                            <a:lnTo>
                              <a:pt x="0" y="56388"/>
                            </a:lnTo>
                            <a:lnTo>
                              <a:pt x="0" y="521208"/>
                            </a:lnTo>
                            <a:lnTo>
                              <a:pt x="0" y="577596"/>
                            </a:lnTo>
                            <a:lnTo>
                              <a:pt x="5981065" y="577596"/>
                            </a:lnTo>
                            <a:lnTo>
                              <a:pt x="5981065" y="521208"/>
                            </a:lnTo>
                            <a:lnTo>
                              <a:pt x="5981065" y="56388"/>
                            </a:lnTo>
                            <a:lnTo>
                              <a:pt x="5981065" y="0"/>
                            </a:lnTo>
                            <a:close/>
                          </a:path>
                        </a:pathLst>
                      </a:custGeom>
                      <a:solidFill>
                        <a:srgbClr val="006480"/>
                      </a:solidFill>
                    </wps:spPr>
                    <wps:bodyPr wrap="square" lIns="0" tIns="0" rIns="0" bIns="0" rtlCol="0">
                      <a:prstTxWarp prst="textNoShape">
                        <a:avLst/>
                      </a:prstTxWarp>
                      <a:noAutofit/>
                    </wps:bodyPr>
                  </wps:wsp>
                </a:graphicData>
              </a:graphic>
            </wp:anchor>
          </w:drawing>
        </mc:Choice>
        <mc:Fallback>
          <w:pict>
            <v:shape w14:anchorId="20FCAAD9" id="Graphic 107" o:spid="_x0000_s1026" style="position:absolute;margin-left:70.6pt;margin-top:94.6pt;width:470.95pt;height:45.5pt;z-index:-18708992;visibility:visible;mso-wrap-style:square;mso-wrap-distance-left:0;mso-wrap-distance-top:0;mso-wrap-distance-right:0;mso-wrap-distance-bottom:0;mso-position-horizontal:absolute;mso-position-horizontal-relative:page;mso-position-vertical:absolute;mso-position-vertical-relative:page;v-text-anchor:top" coordsize="5981065,5778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U6NPgIAAHMFAAAOAAAAZHJzL2Uyb0RvYy54bWysVF1v0zAUfUfiP1h+p0kLabOo6YQ2DSFN&#13;&#10;Y9I28ew6ThPh+Brbbdp/z7VTZxlIDBAvzrXv8cm5X15fHjtJDsLYFlRJ57OUEqE4VK3alfTp8eZd&#13;&#10;Tol1TFVMghIlPQlLLzdv36x7XYgFNCArYQiSKFv0uqSNc7pIEssb0TE7Ay0UOmswHXO4NbukMqxH&#13;&#10;9k4mizRdJj2YShvgwlo8vR6cdBP461pw96WurXBElhS1ubCasG79mmzWrNgZppuWn2Wwf1DRsVbh&#13;&#10;T0eqa+YY2Zv2F6qu5QYs1G7GoUugrlsuQgwYzTz9KZqHhmkRYsHkWD2myf4/Wn53eND3xku3+hb4&#13;&#10;N4sZSXpti9HjN/aMOdam81gUTo4hi6cxi+LoCMfD7CKfp8uMEo6+bLXKs5DmhBXxNt9b90lAYGKH&#13;&#10;W+uGKlTRYk20+FFF02AtfRVlqKKjBKtoKMEqbocqaub8PS/Pm6SfSGlGJd7dwUE8QgA6H8aoOAaD&#13;&#10;Wp8xUk2x2EQTVPTFrw58AyZbvs9zLw3Zoj9+X+AW80X6R8DVKrtY/pZxGgmm/q/gr8t4wf5qdFN0&#13;&#10;7IAYP5dgxZAaX6uQo7F+mK9ph1iQbXXTSukLZs1ueyUNOTA/0OnyQx6pJ7DQv0PL+ubdQnW6N6TH&#13;&#10;KS+p/b5nRlAiPyscI/8kRMNEYxsN4+QVhIcj9Iqx7vH4lRlNNJolddjxdxCHlBWxlVG/BwxYf1PB&#13;&#10;x72DuvV9HrQNis4bnOwQ//kV8k/HdB9Qz2/l5gcAAAD//wMAUEsDBBQABgAIAAAAIQDtl/UQ4wAA&#13;&#10;ABEBAAAPAAAAZHJzL2Rvd25yZXYueG1sTE9BTsMwELwj8QdrkbhROylFIY1TISrErVJbEBzdeEki&#13;&#10;4nUUO23K69me4LKa0c7OzhSryXXiiENoPWlIZgoEUuVtS7WGt/3LXQYiREPWdJ5QwxkDrMrrq8Lk&#13;&#10;1p9oi8ddrAWbUMiNhibGPpcyVA06E2a+R+Ldlx+ciUyHWtrBnNjcdTJV6kE60xJ/aEyPzw1W37vR&#13;&#10;aXB7pdqk3oyL8yL8bObbj8/1+6vWtzfTesnjaQki4hT/LuDSgfNDycEOfiQbRMf8PklZyiB7ZHBR&#13;&#10;qGyegDhoSDOVgiwL+b9J+QsAAP//AwBQSwECLQAUAAYACAAAACEAtoM4kv4AAADhAQAAEwAAAAAA&#13;&#10;AAAAAAAAAAAAAAAAW0NvbnRlbnRfVHlwZXNdLnhtbFBLAQItABQABgAIAAAAIQA4/SH/1gAAAJQB&#13;&#10;AAALAAAAAAAAAAAAAAAAAC8BAABfcmVscy8ucmVsc1BLAQItABQABgAIAAAAIQBYtU6NPgIAAHMF&#13;&#10;AAAOAAAAAAAAAAAAAAAAAC4CAABkcnMvZTJvRG9jLnhtbFBLAQItABQABgAIAAAAIQDtl/UQ4wAA&#13;&#10;ABEBAAAPAAAAAAAAAAAAAAAAAJgEAABkcnMvZG93bnJldi54bWxQSwUGAAAAAAQABADzAAAAqAUA&#13;&#10;AAAA&#13;&#10;" path="m5981065,l,,,56388,,521208r,56388l5981065,577596r,-56388l5981065,56388r,-56388xe" fillcolor="#006480" stroked="f">
              <v:path arrowok="t"/>
              <w10:wrap anchorx="page" anchory="page"/>
            </v:shape>
          </w:pict>
        </mc:Fallback>
      </mc:AlternateContent>
    </w:r>
    <w:r>
      <w:rPr>
        <w:noProof/>
      </w:rPr>
      <mc:AlternateContent>
        <mc:Choice Requires="wps">
          <w:drawing>
            <wp:anchor distT="0" distB="0" distL="0" distR="0" simplePos="0" relativeHeight="484608000" behindDoc="1" locked="0" layoutInCell="1" allowOverlap="1" wp14:anchorId="7031CD26" wp14:editId="419826BC">
              <wp:simplePos x="0" y="0"/>
              <wp:positionH relativeFrom="page">
                <wp:posOffset>967536</wp:posOffset>
              </wp:positionH>
              <wp:positionV relativeFrom="page">
                <wp:posOffset>474980</wp:posOffset>
              </wp:positionV>
              <wp:extent cx="3681729" cy="5499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729" cy="549910"/>
                      </a:xfrm>
                      <a:prstGeom prst="rect">
                        <a:avLst/>
                      </a:prstGeom>
                    </wps:spPr>
                    <wps:txbx>
                      <w:txbxContent>
                        <w:p w14:paraId="57E77A54" w14:textId="77777777" w:rsidR="00054C28" w:rsidRDefault="00D50A48">
                          <w:pPr>
                            <w:pStyle w:val="BodyText"/>
                            <w:spacing w:line="264" w:lineRule="exact"/>
                            <w:ind w:left="20"/>
                          </w:pPr>
                          <w:r>
                            <w:t>Freshwater</w:t>
                          </w:r>
                          <w:r>
                            <w:rPr>
                              <w:spacing w:val="-7"/>
                            </w:rPr>
                            <w:t xml:space="preserve"> </w:t>
                          </w:r>
                          <w:r>
                            <w:t>Elementary</w:t>
                          </w:r>
                          <w:r>
                            <w:rPr>
                              <w:spacing w:val="-3"/>
                            </w:rPr>
                            <w:t xml:space="preserve"> </w:t>
                          </w:r>
                          <w:r>
                            <w:t>School</w:t>
                          </w:r>
                          <w:r>
                            <w:rPr>
                              <w:spacing w:val="-1"/>
                            </w:rPr>
                            <w:t xml:space="preserve"> </w:t>
                          </w:r>
                          <w:r>
                            <w:t>–</w:t>
                          </w:r>
                          <w:r>
                            <w:rPr>
                              <w:spacing w:val="-4"/>
                            </w:rPr>
                            <w:t xml:space="preserve"> </w:t>
                          </w:r>
                          <w:r>
                            <w:t>Freshwater</w:t>
                          </w:r>
                          <w:r>
                            <w:rPr>
                              <w:spacing w:val="-3"/>
                            </w:rPr>
                            <w:t xml:space="preserve"> </w:t>
                          </w:r>
                          <w:r>
                            <w:t>School</w:t>
                          </w:r>
                          <w:r>
                            <w:rPr>
                              <w:spacing w:val="-2"/>
                            </w:rPr>
                            <w:t xml:space="preserve"> District</w:t>
                          </w:r>
                        </w:p>
                        <w:p w14:paraId="664CD130" w14:textId="77777777" w:rsidR="00054C28" w:rsidRDefault="00D50A48">
                          <w:pPr>
                            <w:pStyle w:val="BodyText"/>
                            <w:ind w:left="20" w:right="1719"/>
                          </w:pPr>
                          <w:r>
                            <w:t>Comprehensive School Safety Plan Section</w:t>
                          </w:r>
                          <w:r>
                            <w:rPr>
                              <w:spacing w:val="-9"/>
                            </w:rPr>
                            <w:t xml:space="preserve"> </w:t>
                          </w:r>
                          <w:r>
                            <w:t>2</w:t>
                          </w:r>
                          <w:r>
                            <w:rPr>
                              <w:spacing w:val="-8"/>
                            </w:rPr>
                            <w:t xml:space="preserve"> </w:t>
                          </w:r>
                          <w:r>
                            <w:t>–</w:t>
                          </w:r>
                          <w:r>
                            <w:rPr>
                              <w:spacing w:val="-7"/>
                            </w:rPr>
                            <w:t xml:space="preserve"> </w:t>
                          </w:r>
                          <w:r>
                            <w:t>Policies</w:t>
                          </w:r>
                          <w:r>
                            <w:rPr>
                              <w:spacing w:val="-8"/>
                            </w:rPr>
                            <w:t xml:space="preserve"> </w:t>
                          </w:r>
                          <w:r>
                            <w:t>and</w:t>
                          </w:r>
                          <w:r>
                            <w:rPr>
                              <w:spacing w:val="-9"/>
                            </w:rPr>
                            <w:t xml:space="preserve"> </w:t>
                          </w:r>
                          <w:r>
                            <w:t>Procedures</w:t>
                          </w:r>
                        </w:p>
                      </w:txbxContent>
                    </wps:txbx>
                    <wps:bodyPr wrap="square" lIns="0" tIns="0" rIns="0" bIns="0" rtlCol="0">
                      <a:noAutofit/>
                    </wps:bodyPr>
                  </wps:wsp>
                </a:graphicData>
              </a:graphic>
            </wp:anchor>
          </w:drawing>
        </mc:Choice>
        <mc:Fallback>
          <w:pict>
            <v:shapetype w14:anchorId="7031CD26" id="_x0000_t202" coordsize="21600,21600" o:spt="202" path="m,l,21600r21600,l21600,xe">
              <v:stroke joinstyle="miter"/>
              <v:path gradientshapeok="t" o:connecttype="rect"/>
            </v:shapetype>
            <v:shape id="Textbox 108" o:spid="_x0000_s1194" type="#_x0000_t202" style="position:absolute;margin-left:76.2pt;margin-top:37.4pt;width:289.9pt;height:43.3pt;z-index:-1870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862mQEAACIDAAAOAAAAZHJzL2Uyb0RvYy54bWysUt2OEyEUvjfxHQj3dtqqdTvpdKNuNCYb&#13;&#10;Ndn1ASgDHeLAwXNoZ/r2Hthpa9w74w0c4PDx/bC5HX0vjgbJQWjkYjaXwgQNrQv7Rv54/PTqRgpK&#13;&#10;KrSqh2AaeTIkb7cvX2yGWJsldNC3BgWDBKqH2MgupVhXFenOeEUziCbwoQX0KvES91WLamB031fL&#13;&#10;+XxVDYBtRNCGiHfvng7ltuBba3T6Zi2ZJPpGMrdURizjLo/VdqPqParYOT3RUP/AwisX+NEL1J1K&#13;&#10;ShzQPYPyTiMQ2DTT4Cuw1mlTNLCaxfwvNQ+diqZoYXMoXmyi/wervx4f4ncUafwAIwdYRFC8B/2T&#13;&#10;2JtqiFRPPdlTqom7s9DRos8zSxB8kb09Xfw0YxKaN1+vbhbvlmspNJ+9fbNeL4rh1fV2REqfDXiR&#13;&#10;i0Yi51UYqOM9pfy+qs8tE5mn9zOTNO5G4dpGrnKKeWcH7Ym1DBxnI+nXQaGRov8S2K+c/bnAc7E7&#13;&#10;F5j6j1B+SJYU4P0hgXWFwBV3IsBBFF7Tp8lJ/7kuXdevvf0NAAD//wMAUEsDBBQABgAIAAAAIQAY&#13;&#10;i4p14gAAAA8BAAAPAAAAZHJzL2Rvd25yZXYueG1sTE9NT4NAEL2b+B82Y+LNLkWkSlmaxo+TiZHi&#13;&#10;wePCToGUnUV22+K/dzzpZZKX9zHv5ZvZDuKEk+8dKVguIhBIjTM9tQo+qpebexA+aDJ6cIQKvtHD&#13;&#10;pri8yHVm3JlKPO1CKziEfKYVdCGMmZS+6dBqv3AjEnN7N1kdGE6tNJM+c7gdZBxFqbS6J/7Q6REf&#13;&#10;O2wOu6NVsP2k8rn/eqvfy33ZV9VDRK/pQanrq/lpzWe7BhFwDn8O+N3A/aHgYrU7kvFiYHwXJyxV&#13;&#10;sEp4BwtWt3EMomYmXSYgi1z+31H8AAAA//8DAFBLAQItABQABgAIAAAAIQC2gziS/gAAAOEBAAAT&#13;&#10;AAAAAAAAAAAAAAAAAAAAAABbQ29udGVudF9UeXBlc10ueG1sUEsBAi0AFAAGAAgAAAAhADj9If/W&#13;&#10;AAAAlAEAAAsAAAAAAAAAAAAAAAAALwEAAF9yZWxzLy5yZWxzUEsBAi0AFAAGAAgAAAAhAAfjzraZ&#13;&#10;AQAAIgMAAA4AAAAAAAAAAAAAAAAALgIAAGRycy9lMm9Eb2MueG1sUEsBAi0AFAAGAAgAAAAhABiL&#13;&#10;inXiAAAADwEAAA8AAAAAAAAAAAAAAAAA8wMAAGRycy9kb3ducmV2LnhtbFBLBQYAAAAABAAEAPMA&#13;&#10;AAACBQAAAAA=&#13;&#10;" filled="f" stroked="f">
              <v:textbox inset="0,0,0,0">
                <w:txbxContent>
                  <w:p w14:paraId="57E77A54" w14:textId="77777777" w:rsidR="00054C28" w:rsidRDefault="00D50A48">
                    <w:pPr>
                      <w:pStyle w:val="BodyText"/>
                      <w:spacing w:line="264" w:lineRule="exact"/>
                      <w:ind w:left="20"/>
                    </w:pPr>
                    <w:r>
                      <w:t>Freshwater</w:t>
                    </w:r>
                    <w:r>
                      <w:rPr>
                        <w:spacing w:val="-7"/>
                      </w:rPr>
                      <w:t xml:space="preserve"> </w:t>
                    </w:r>
                    <w:r>
                      <w:t>Elementary</w:t>
                    </w:r>
                    <w:r>
                      <w:rPr>
                        <w:spacing w:val="-3"/>
                      </w:rPr>
                      <w:t xml:space="preserve"> </w:t>
                    </w:r>
                    <w:r>
                      <w:t>School</w:t>
                    </w:r>
                    <w:r>
                      <w:rPr>
                        <w:spacing w:val="-1"/>
                      </w:rPr>
                      <w:t xml:space="preserve"> </w:t>
                    </w:r>
                    <w:r>
                      <w:t>–</w:t>
                    </w:r>
                    <w:r>
                      <w:rPr>
                        <w:spacing w:val="-4"/>
                      </w:rPr>
                      <w:t xml:space="preserve"> </w:t>
                    </w:r>
                    <w:r>
                      <w:t>Freshwater</w:t>
                    </w:r>
                    <w:r>
                      <w:rPr>
                        <w:spacing w:val="-3"/>
                      </w:rPr>
                      <w:t xml:space="preserve"> </w:t>
                    </w:r>
                    <w:r>
                      <w:t>School</w:t>
                    </w:r>
                    <w:r>
                      <w:rPr>
                        <w:spacing w:val="-2"/>
                      </w:rPr>
                      <w:t xml:space="preserve"> District</w:t>
                    </w:r>
                  </w:p>
                  <w:p w14:paraId="664CD130" w14:textId="77777777" w:rsidR="00054C28" w:rsidRDefault="00D50A48">
                    <w:pPr>
                      <w:pStyle w:val="BodyText"/>
                      <w:ind w:left="20" w:right="1719"/>
                    </w:pPr>
                    <w:r>
                      <w:t>Comprehensive School Safety Plan Section</w:t>
                    </w:r>
                    <w:r>
                      <w:rPr>
                        <w:spacing w:val="-9"/>
                      </w:rPr>
                      <w:t xml:space="preserve"> </w:t>
                    </w:r>
                    <w:r>
                      <w:t>2</w:t>
                    </w:r>
                    <w:r>
                      <w:rPr>
                        <w:spacing w:val="-8"/>
                      </w:rPr>
                      <w:t xml:space="preserve"> </w:t>
                    </w:r>
                    <w:r>
                      <w:t>–</w:t>
                    </w:r>
                    <w:r>
                      <w:rPr>
                        <w:spacing w:val="-7"/>
                      </w:rPr>
                      <w:t xml:space="preserve"> </w:t>
                    </w:r>
                    <w:r>
                      <w:t>Policies</w:t>
                    </w:r>
                    <w:r>
                      <w:rPr>
                        <w:spacing w:val="-8"/>
                      </w:rPr>
                      <w:t xml:space="preserve"> </w:t>
                    </w:r>
                    <w:r>
                      <w:t>and</w:t>
                    </w:r>
                    <w:r>
                      <w:rPr>
                        <w:spacing w:val="-9"/>
                      </w:rPr>
                      <w:t xml:space="preserve"> </w:t>
                    </w:r>
                    <w:r>
                      <w:t>Procedures</w:t>
                    </w:r>
                  </w:p>
                </w:txbxContent>
              </v:textbox>
              <w10:wrap anchorx="page" anchory="page"/>
            </v:shape>
          </w:pict>
        </mc:Fallback>
      </mc:AlternateContent>
    </w:r>
    <w:r>
      <w:rPr>
        <w:noProof/>
      </w:rPr>
      <mc:AlternateContent>
        <mc:Choice Requires="wps">
          <w:drawing>
            <wp:anchor distT="0" distB="0" distL="0" distR="0" simplePos="0" relativeHeight="484608512" behindDoc="1" locked="0" layoutInCell="1" allowOverlap="1" wp14:anchorId="0512E4EC" wp14:editId="40E4F76B">
              <wp:simplePos x="0" y="0"/>
              <wp:positionH relativeFrom="page">
                <wp:posOffset>6203441</wp:posOffset>
              </wp:positionH>
              <wp:positionV relativeFrom="page">
                <wp:posOffset>474980</wp:posOffset>
              </wp:positionV>
              <wp:extent cx="629920" cy="17780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77800"/>
                      </a:xfrm>
                      <a:prstGeom prst="rect">
                        <a:avLst/>
                      </a:prstGeom>
                    </wps:spPr>
                    <wps:txbx>
                      <w:txbxContent>
                        <w:p w14:paraId="66F13BAC" w14:textId="77777777" w:rsidR="00054C28" w:rsidRDefault="00D50A48">
                          <w:pPr>
                            <w:pStyle w:val="BodyText"/>
                            <w:spacing w:line="264" w:lineRule="exact"/>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117</w:t>
                          </w:r>
                          <w:r>
                            <w:rPr>
                              <w:spacing w:val="-5"/>
                            </w:rPr>
                            <w:fldChar w:fldCharType="end"/>
                          </w:r>
                        </w:p>
                      </w:txbxContent>
                    </wps:txbx>
                    <wps:bodyPr wrap="square" lIns="0" tIns="0" rIns="0" bIns="0" rtlCol="0">
                      <a:noAutofit/>
                    </wps:bodyPr>
                  </wps:wsp>
                </a:graphicData>
              </a:graphic>
            </wp:anchor>
          </w:drawing>
        </mc:Choice>
        <mc:Fallback>
          <w:pict>
            <v:shape w14:anchorId="0512E4EC" id="Textbox 109" o:spid="_x0000_s1195" type="#_x0000_t202" style="position:absolute;margin-left:488.45pt;margin-top:37.4pt;width:49.6pt;height:14pt;z-index:-1870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gYNlwEAACEDAAAOAAAAZHJzL2Uyb0RvYy54bWysUs2O0zAQviPxDpbvNGkP292o6WphBUJa&#13;&#10;AdLCA7iO3VjEHjPjNunbM/amLYIb2osz8Yw/fz/e3E9+EEeD5CC0crmopTBBQ+fCvpU/vn98dysF&#13;&#10;JRU6NUAwrTwZkvfbt282Y2zMCnoYOoOCQQI1Y2xln1Jsqop0b7yiBUQTuGkBvUr8i/uqQzUyuh+q&#13;&#10;VV3fVCNgFxG0IeLdx5em3BZ8a41OX60lk8TQSuaWyopl3eW12m5Us0cVe6dnGuo/WHjlAl96gXpU&#13;&#10;SYkDun+gvNMIBDYtNPgKrHXaFA2sZln/pea5V9EULWwOxYtN9Hqw+svxOX5Dkab3MHGARQTFJ9A/&#13;&#10;ib2pxkjNPJM9pYZ4OgudLPr8ZQmCD7K3p4ufZkpC8+bN6u5uxR3NreV6fVsXv6vr4YiUPhnwIhet&#13;&#10;RI6rEFDHJ0r5etWcR2YuL9dnImnaTcJ1rVznEPPODroTSxk5zVbSr4NCI8XwObBdOfpzgedidy4w&#13;&#10;DR+gPJCsKMDDIYF1hcAVdybAORRe85vJQf/5X6auL3v7GwAA//8DAFBLAwQUAAYACAAAACEAp5aN&#13;&#10;9OQAAAAQAQAADwAAAGRycy9kb3ducmV2LnhtbEyPT2+DMAzF75P6HSJX2m0NrSYolFBV+3OaNI2y&#13;&#10;w46BuBCVOIykLfv2C6ftYtny8/P75fvJ9OyKo9OWBKxXETCkxipNrYDP6vVhC8x5SUr2llDADzrY&#13;&#10;F4u7XGbK3qjE69G3LJiQy6SAzvsh49w1HRrpVnZACruTHY30YRxbrkZ5C+am55soirmRmsKHTg74&#13;&#10;1GFzPl6MgMMXlS/6+73+KE+lrqo0orf4LMT9cnrehXLYAfM4+b8LmBlCfihCsNpeSDnWC0iTOA1S&#13;&#10;Aclj4JgFURKvgdVzt9kCL3L+H6T4BQAA//8DAFBLAQItABQABgAIAAAAIQC2gziS/gAAAOEBAAAT&#13;&#10;AAAAAAAAAAAAAAAAAAAAAABbQ29udGVudF9UeXBlc10ueG1sUEsBAi0AFAAGAAgAAAAhADj9If/W&#13;&#10;AAAAlAEAAAsAAAAAAAAAAAAAAAAALwEAAF9yZWxzLy5yZWxzUEsBAi0AFAAGAAgAAAAhAMLmBg2X&#13;&#10;AQAAIQMAAA4AAAAAAAAAAAAAAAAALgIAAGRycy9lMm9Eb2MueG1sUEsBAi0AFAAGAAgAAAAhAKeW&#13;&#10;jfTkAAAAEAEAAA8AAAAAAAAAAAAAAAAA8QMAAGRycy9kb3ducmV2LnhtbFBLBQYAAAAABAAEAPMA&#13;&#10;AAACBQAAAAA=&#13;&#10;" filled="f" stroked="f">
              <v:textbox inset="0,0,0,0">
                <w:txbxContent>
                  <w:p w14:paraId="66F13BAC" w14:textId="77777777" w:rsidR="00054C28" w:rsidRDefault="00D50A48">
                    <w:pPr>
                      <w:pStyle w:val="BodyText"/>
                      <w:spacing w:line="264" w:lineRule="exact"/>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117</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8BA92" w14:textId="77777777" w:rsidR="00054C28" w:rsidRDefault="00D50A48">
    <w:pPr>
      <w:pStyle w:val="BodyText"/>
      <w:spacing w:line="14" w:lineRule="auto"/>
      <w:ind w:left="0"/>
      <w:rPr>
        <w:sz w:val="20"/>
      </w:rPr>
    </w:pPr>
    <w:r>
      <w:rPr>
        <w:noProof/>
      </w:rPr>
      <mc:AlternateContent>
        <mc:Choice Requires="wps">
          <w:drawing>
            <wp:anchor distT="0" distB="0" distL="0" distR="0" simplePos="0" relativeHeight="484609024" behindDoc="1" locked="0" layoutInCell="1" allowOverlap="1" wp14:anchorId="2AF49ADD" wp14:editId="04E5E5B5">
              <wp:simplePos x="0" y="0"/>
              <wp:positionH relativeFrom="page">
                <wp:posOffset>793800</wp:posOffset>
              </wp:positionH>
              <wp:positionV relativeFrom="page">
                <wp:posOffset>474980</wp:posOffset>
              </wp:positionV>
              <wp:extent cx="3681729" cy="5499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1729" cy="549910"/>
                      </a:xfrm>
                      <a:prstGeom prst="rect">
                        <a:avLst/>
                      </a:prstGeom>
                    </wps:spPr>
                    <wps:txbx>
                      <w:txbxContent>
                        <w:p w14:paraId="28782B0E" w14:textId="77777777" w:rsidR="00054C28" w:rsidRDefault="00D50A48">
                          <w:pPr>
                            <w:pStyle w:val="BodyText"/>
                            <w:spacing w:line="264" w:lineRule="exact"/>
                            <w:ind w:left="20"/>
                          </w:pPr>
                          <w:r>
                            <w:t>Freshwater</w:t>
                          </w:r>
                          <w:r>
                            <w:rPr>
                              <w:spacing w:val="-7"/>
                            </w:rPr>
                            <w:t xml:space="preserve"> </w:t>
                          </w:r>
                          <w:r>
                            <w:t>Elementary</w:t>
                          </w:r>
                          <w:r>
                            <w:rPr>
                              <w:spacing w:val="-3"/>
                            </w:rPr>
                            <w:t xml:space="preserve"> </w:t>
                          </w:r>
                          <w:r>
                            <w:t>School</w:t>
                          </w:r>
                          <w:r>
                            <w:rPr>
                              <w:spacing w:val="-1"/>
                            </w:rPr>
                            <w:t xml:space="preserve"> </w:t>
                          </w:r>
                          <w:r>
                            <w:t>–</w:t>
                          </w:r>
                          <w:r>
                            <w:rPr>
                              <w:spacing w:val="-4"/>
                            </w:rPr>
                            <w:t xml:space="preserve"> </w:t>
                          </w:r>
                          <w:r>
                            <w:t>Freshwater</w:t>
                          </w:r>
                          <w:r>
                            <w:rPr>
                              <w:spacing w:val="-3"/>
                            </w:rPr>
                            <w:t xml:space="preserve"> </w:t>
                          </w:r>
                          <w:r>
                            <w:t>School</w:t>
                          </w:r>
                          <w:r>
                            <w:rPr>
                              <w:spacing w:val="-2"/>
                            </w:rPr>
                            <w:t xml:space="preserve"> District</w:t>
                          </w:r>
                        </w:p>
                        <w:p w14:paraId="251876BA" w14:textId="77777777" w:rsidR="00054C28" w:rsidRDefault="00D50A48">
                          <w:pPr>
                            <w:pStyle w:val="BodyText"/>
                            <w:ind w:left="20" w:right="1719"/>
                          </w:pPr>
                          <w:r>
                            <w:t>Comprehensive School Safety Plan Section</w:t>
                          </w:r>
                          <w:r>
                            <w:rPr>
                              <w:spacing w:val="-9"/>
                            </w:rPr>
                            <w:t xml:space="preserve"> </w:t>
                          </w:r>
                          <w:r>
                            <w:t>2</w:t>
                          </w:r>
                          <w:r>
                            <w:rPr>
                              <w:spacing w:val="-8"/>
                            </w:rPr>
                            <w:t xml:space="preserve"> </w:t>
                          </w:r>
                          <w:r>
                            <w:t>–</w:t>
                          </w:r>
                          <w:r>
                            <w:rPr>
                              <w:spacing w:val="-7"/>
                            </w:rPr>
                            <w:t xml:space="preserve"> </w:t>
                          </w:r>
                          <w:r>
                            <w:t>Policies</w:t>
                          </w:r>
                          <w:r>
                            <w:rPr>
                              <w:spacing w:val="-8"/>
                            </w:rPr>
                            <w:t xml:space="preserve"> </w:t>
                          </w:r>
                          <w:r>
                            <w:t>and</w:t>
                          </w:r>
                          <w:r>
                            <w:rPr>
                              <w:spacing w:val="-9"/>
                            </w:rPr>
                            <w:t xml:space="preserve"> </w:t>
                          </w:r>
                          <w:r>
                            <w:t>Procedures</w:t>
                          </w:r>
                        </w:p>
                      </w:txbxContent>
                    </wps:txbx>
                    <wps:bodyPr wrap="square" lIns="0" tIns="0" rIns="0" bIns="0" rtlCol="0">
                      <a:noAutofit/>
                    </wps:bodyPr>
                  </wps:wsp>
                </a:graphicData>
              </a:graphic>
            </wp:anchor>
          </w:drawing>
        </mc:Choice>
        <mc:Fallback>
          <w:pict>
            <v:shapetype w14:anchorId="2AF49ADD" id="_x0000_t202" coordsize="21600,21600" o:spt="202" path="m,l,21600r21600,l21600,xe">
              <v:stroke joinstyle="miter"/>
              <v:path gradientshapeok="t" o:connecttype="rect"/>
            </v:shapetype>
            <v:shape id="Textbox 110" o:spid="_x0000_s1196" type="#_x0000_t202" style="position:absolute;margin-left:62.5pt;margin-top:37.4pt;width:289.9pt;height:43.3pt;z-index:-1870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FzmQEAACIDAAAOAAAAZHJzL2Uyb0RvYy54bWysUt2OEyEUvjfxHQj3dtqqazvpdKNuNCYb&#13;&#10;Ndn1ASgDHeLAwXNoZ/r2Hthpa9w74w0c4PDx/bC5HX0vjgbJQWjkYjaXwgQNrQv7Rv54/PRqJQUl&#13;&#10;FVrVQzCNPBmSt9uXLzZDrM0SOuhbg4JBAtVDbGSXUqyrinRnvKIZRBP40AJ6lXiJ+6pFNTC676vl&#13;&#10;fH5TDYBtRNCGiHfvng7ltuBba3T6Zi2ZJPpGMrdURizjLo/VdqPqParYOT3RUP/AwisX+NEL1J1K&#13;&#10;ShzQPYPyTiMQ2DTT4Cuw1mlTNLCaxfwvNQ+diqZoYXMoXmyi/wervx4f4ncUafwAIwdYRFC8B/2T&#13;&#10;2JtqiFRPPdlTqom7s9DRos8zSxB8kb09Xfw0YxKaN1/frBbvlmspNJ+9fbNeL4rh1fV2REqfDXiR&#13;&#10;i0Yi51UYqOM9pfy+qs8tE5mn9zOTNO5G4dpGrnKKeWcH7Ym1DBxnI+nXQaGRov8S2K+c/bnAc7E7&#13;&#10;F5j6j1B+SJYU4P0hgXWFwBV3IsBBFF7Tp8lJ/7kuXdevvf0NAAD//wMAUEsDBBQABgAIAAAAIQB6&#13;&#10;NVYs4gAAAA8BAAAPAAAAZHJzL2Rvd25yZXYueG1sTI/LTsMwEEX3SPyDNUjsqN2qpJDGqSoeKyRE&#13;&#10;GhYsnXiaRI3HIXbb8PdMV7AZzdWdxz3ZZnK9OOEYOk8a5jMFAqn2tqNGw2f5evcAIkRD1vSeUMMP&#13;&#10;Btjk11eZSa0/U4GnXWwEH6GQGg1tjEMqZahbdCbM/IDE3t6PzkSWYyPtaM583PVyoVQinemIP7Rm&#13;&#10;wKcW68Pu6DRsv6h46b7fq49iX3Rl+ajoLTlofXszPa+5bNcgIk7xbwMuDJwfcg5W+SPZIHrWi3sG&#13;&#10;ihpWS+bggZW6NBU7yXwJMs/kf478FwAA//8DAFBLAQItABQABgAIAAAAIQC2gziS/gAAAOEBAAAT&#13;&#10;AAAAAAAAAAAAAAAAAAAAAABbQ29udGVudF9UeXBlc10ueG1sUEsBAi0AFAAGAAgAAAAhADj9If/W&#13;&#10;AAAAlAEAAAsAAAAAAAAAAAAAAAAALwEAAF9yZWxzLy5yZWxzUEsBAi0AFAAGAAgAAAAhAG760XOZ&#13;&#10;AQAAIgMAAA4AAAAAAAAAAAAAAAAALgIAAGRycy9lMm9Eb2MueG1sUEsBAi0AFAAGAAgAAAAhAHo1&#13;&#10;ViziAAAADwEAAA8AAAAAAAAAAAAAAAAA8wMAAGRycy9kb3ducmV2LnhtbFBLBQYAAAAABAAEAPMA&#13;&#10;AAACBQAAAAA=&#13;&#10;" filled="f" stroked="f">
              <v:textbox inset="0,0,0,0">
                <w:txbxContent>
                  <w:p w14:paraId="28782B0E" w14:textId="77777777" w:rsidR="00054C28" w:rsidRDefault="00D50A48">
                    <w:pPr>
                      <w:pStyle w:val="BodyText"/>
                      <w:spacing w:line="264" w:lineRule="exact"/>
                      <w:ind w:left="20"/>
                    </w:pPr>
                    <w:r>
                      <w:t>Freshwater</w:t>
                    </w:r>
                    <w:r>
                      <w:rPr>
                        <w:spacing w:val="-7"/>
                      </w:rPr>
                      <w:t xml:space="preserve"> </w:t>
                    </w:r>
                    <w:r>
                      <w:t>Elementary</w:t>
                    </w:r>
                    <w:r>
                      <w:rPr>
                        <w:spacing w:val="-3"/>
                      </w:rPr>
                      <w:t xml:space="preserve"> </w:t>
                    </w:r>
                    <w:r>
                      <w:t>School</w:t>
                    </w:r>
                    <w:r>
                      <w:rPr>
                        <w:spacing w:val="-1"/>
                      </w:rPr>
                      <w:t xml:space="preserve"> </w:t>
                    </w:r>
                    <w:r>
                      <w:t>–</w:t>
                    </w:r>
                    <w:r>
                      <w:rPr>
                        <w:spacing w:val="-4"/>
                      </w:rPr>
                      <w:t xml:space="preserve"> </w:t>
                    </w:r>
                    <w:r>
                      <w:t>Freshwater</w:t>
                    </w:r>
                    <w:r>
                      <w:rPr>
                        <w:spacing w:val="-3"/>
                      </w:rPr>
                      <w:t xml:space="preserve"> </w:t>
                    </w:r>
                    <w:r>
                      <w:t>School</w:t>
                    </w:r>
                    <w:r>
                      <w:rPr>
                        <w:spacing w:val="-2"/>
                      </w:rPr>
                      <w:t xml:space="preserve"> District</w:t>
                    </w:r>
                  </w:p>
                  <w:p w14:paraId="251876BA" w14:textId="77777777" w:rsidR="00054C28" w:rsidRDefault="00D50A48">
                    <w:pPr>
                      <w:pStyle w:val="BodyText"/>
                      <w:ind w:left="20" w:right="1719"/>
                    </w:pPr>
                    <w:r>
                      <w:t>Comprehensive School Safety Plan Section</w:t>
                    </w:r>
                    <w:r>
                      <w:rPr>
                        <w:spacing w:val="-9"/>
                      </w:rPr>
                      <w:t xml:space="preserve"> </w:t>
                    </w:r>
                    <w:r>
                      <w:t>2</w:t>
                    </w:r>
                    <w:r>
                      <w:rPr>
                        <w:spacing w:val="-8"/>
                      </w:rPr>
                      <w:t xml:space="preserve"> </w:t>
                    </w:r>
                    <w:r>
                      <w:t>–</w:t>
                    </w:r>
                    <w:r>
                      <w:rPr>
                        <w:spacing w:val="-7"/>
                      </w:rPr>
                      <w:t xml:space="preserve"> </w:t>
                    </w:r>
                    <w:r>
                      <w:t>Policies</w:t>
                    </w:r>
                    <w:r>
                      <w:rPr>
                        <w:spacing w:val="-8"/>
                      </w:rPr>
                      <w:t xml:space="preserve"> </w:t>
                    </w:r>
                    <w:r>
                      <w:t>and</w:t>
                    </w:r>
                    <w:r>
                      <w:rPr>
                        <w:spacing w:val="-9"/>
                      </w:rPr>
                      <w:t xml:space="preserve"> </w:t>
                    </w:r>
                    <w:r>
                      <w:t>Procedures</w:t>
                    </w:r>
                  </w:p>
                </w:txbxContent>
              </v:textbox>
              <w10:wrap anchorx="page" anchory="page"/>
            </v:shape>
          </w:pict>
        </mc:Fallback>
      </mc:AlternateContent>
    </w:r>
    <w:r>
      <w:rPr>
        <w:noProof/>
      </w:rPr>
      <mc:AlternateContent>
        <mc:Choice Requires="wps">
          <w:drawing>
            <wp:anchor distT="0" distB="0" distL="0" distR="0" simplePos="0" relativeHeight="484609536" behindDoc="1" locked="0" layoutInCell="1" allowOverlap="1" wp14:anchorId="02AA06EE" wp14:editId="4FD89873">
              <wp:simplePos x="0" y="0"/>
              <wp:positionH relativeFrom="page">
                <wp:posOffset>6029705</wp:posOffset>
              </wp:positionH>
              <wp:positionV relativeFrom="page">
                <wp:posOffset>474980</wp:posOffset>
              </wp:positionV>
              <wp:extent cx="629920" cy="17780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77800"/>
                      </a:xfrm>
                      <a:prstGeom prst="rect">
                        <a:avLst/>
                      </a:prstGeom>
                    </wps:spPr>
                    <wps:txbx>
                      <w:txbxContent>
                        <w:p w14:paraId="3CD5F2A5" w14:textId="77777777" w:rsidR="00054C28" w:rsidRDefault="00D50A48">
                          <w:pPr>
                            <w:pStyle w:val="BodyText"/>
                            <w:spacing w:line="264" w:lineRule="exact"/>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119</w:t>
                          </w:r>
                          <w:r>
                            <w:rPr>
                              <w:spacing w:val="-5"/>
                            </w:rPr>
                            <w:fldChar w:fldCharType="end"/>
                          </w:r>
                        </w:p>
                      </w:txbxContent>
                    </wps:txbx>
                    <wps:bodyPr wrap="square" lIns="0" tIns="0" rIns="0" bIns="0" rtlCol="0">
                      <a:noAutofit/>
                    </wps:bodyPr>
                  </wps:wsp>
                </a:graphicData>
              </a:graphic>
            </wp:anchor>
          </w:drawing>
        </mc:Choice>
        <mc:Fallback>
          <w:pict>
            <v:shape w14:anchorId="02AA06EE" id="Textbox 111" o:spid="_x0000_s1197" type="#_x0000_t202" style="position:absolute;margin-left:474.8pt;margin-top:37.4pt;width:49.6pt;height:14pt;z-index:-1870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nIlwEAACEDAAAOAAAAZHJzL2Uyb0RvYy54bWysUs2O0zAQviPxDpbvNGkPu9uo6WphBUJa&#13;&#10;AdLCA7iO3VjEHjPjNunbM/amLYIb2osz8Yw/fz/e3E9+EEeD5CC0crmopTBBQ+fCvpU/vn98dycF&#13;&#10;JRU6NUAwrTwZkvfbt282Y2zMCnoYOoOCQQI1Y2xln1Jsqop0b7yiBUQTuGkBvUr8i/uqQzUyuh+q&#13;&#10;VV3fVCNgFxG0IeLdx5em3BZ8a41OX60lk8TQSuaWyopl3eW12m5Us0cVe6dnGuo/WHjlAl96gXpU&#13;&#10;SYkDun+gvNMIBDYtNPgKrHXaFA2sZln/pea5V9EULWwOxYtN9Hqw+svxOX5Dkab3MHGARQTFJ9A/&#13;&#10;ib2pxkjNPJM9pYZ4OgudLPr8ZQmCD7K3p4ufZkpC8+bNar1ecUdza3l7e1cXv6vr4YiUPhnwIhet&#13;&#10;RI6rEFDHJ0r5etWcR2YuL9dnImnaTcJ1rVznEPPODroTSxk5zVbSr4NCI8XwObBdOfpzgedidy4w&#13;&#10;DR+gPJCsKMDDIYF1hcAVdybAORRe85vJQf/5X6auL3v7GwAA//8DAFBLAwQUAAYACAAAACEAZ/PO&#13;&#10;EeIAAAAQAQAADwAAAGRycy9kb3ducmV2LnhtbExPy26DMBC8V+o/WFupt8ZuhCgQTBT1capUldBD&#13;&#10;jwYcsILXFDsJ/fsup/SymtXOziPfznZgZz1541DC40oA09i41mAn4at6e0iA+aCwVYNDLeFXe9gW&#13;&#10;tze5ylp3wVKf96FjJII+UxL6EMaMc9/02iq/cqNGuh3cZFWgdep4O6kLiduBr4WIuVUGyaFXo37u&#13;&#10;dXPcn6yE3TeWr+bno/4sD6WpqlTge3yU8v5uftnQ2G2ABT2H6wcsHSg/FBSsdidsPRskpFEaE1XC&#13;&#10;U0Q9FoKIEkL1gtYJ8CLn/4sUfwAAAP//AwBQSwECLQAUAAYACAAAACEAtoM4kv4AAADhAQAAEwAA&#13;&#10;AAAAAAAAAAAAAAAAAAAAW0NvbnRlbnRfVHlwZXNdLnhtbFBLAQItABQABgAIAAAAIQA4/SH/1gAA&#13;&#10;AJQBAAALAAAAAAAAAAAAAAAAAC8BAABfcmVscy8ucmVsc1BLAQItABQABgAIAAAAIQCr/xnIlwEA&#13;&#10;ACEDAAAOAAAAAAAAAAAAAAAAAC4CAABkcnMvZTJvRG9jLnhtbFBLAQItABQABgAIAAAAIQBn884R&#13;&#10;4gAAABABAAAPAAAAAAAAAAAAAAAAAPEDAABkcnMvZG93bnJldi54bWxQSwUGAAAAAAQABADzAAAA&#13;&#10;AAUAAAAA&#13;&#10;" filled="f" stroked="f">
              <v:textbox inset="0,0,0,0">
                <w:txbxContent>
                  <w:p w14:paraId="3CD5F2A5" w14:textId="77777777" w:rsidR="00054C28" w:rsidRDefault="00D50A48">
                    <w:pPr>
                      <w:pStyle w:val="BodyText"/>
                      <w:spacing w:line="264" w:lineRule="exact"/>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119</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BBB7" w14:textId="77777777" w:rsidR="00054C28" w:rsidRDefault="00D50A48">
    <w:pPr>
      <w:pStyle w:val="BodyText"/>
      <w:spacing w:line="14" w:lineRule="auto"/>
      <w:ind w:left="0"/>
      <w:rPr>
        <w:sz w:val="20"/>
      </w:rPr>
    </w:pPr>
    <w:r>
      <w:rPr>
        <w:noProof/>
      </w:rPr>
      <mc:AlternateContent>
        <mc:Choice Requires="wps">
          <w:drawing>
            <wp:anchor distT="0" distB="0" distL="0" distR="0" simplePos="0" relativeHeight="484610048" behindDoc="1" locked="0" layoutInCell="1" allowOverlap="1" wp14:anchorId="435D5244" wp14:editId="6E29C70D">
              <wp:simplePos x="0" y="0"/>
              <wp:positionH relativeFrom="page">
                <wp:posOffset>738631</wp:posOffset>
              </wp:positionH>
              <wp:positionV relativeFrom="page">
                <wp:posOffset>474980</wp:posOffset>
              </wp:positionV>
              <wp:extent cx="3682365" cy="5499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2365" cy="549910"/>
                      </a:xfrm>
                      <a:prstGeom prst="rect">
                        <a:avLst/>
                      </a:prstGeom>
                    </wps:spPr>
                    <wps:txbx>
                      <w:txbxContent>
                        <w:p w14:paraId="5228693D" w14:textId="77777777" w:rsidR="00054C28" w:rsidRDefault="00D50A48">
                          <w:pPr>
                            <w:pStyle w:val="BodyText"/>
                            <w:spacing w:line="264" w:lineRule="exact"/>
                            <w:ind w:left="20"/>
                          </w:pPr>
                          <w:r>
                            <w:t>Freshwater</w:t>
                          </w:r>
                          <w:r>
                            <w:rPr>
                              <w:spacing w:val="-7"/>
                            </w:rPr>
                            <w:t xml:space="preserve"> </w:t>
                          </w:r>
                          <w:r>
                            <w:t>Elementary</w:t>
                          </w:r>
                          <w:r>
                            <w:rPr>
                              <w:spacing w:val="-3"/>
                            </w:rPr>
                            <w:t xml:space="preserve"> </w:t>
                          </w:r>
                          <w:r>
                            <w:t>School –</w:t>
                          </w:r>
                          <w:r>
                            <w:rPr>
                              <w:spacing w:val="-4"/>
                            </w:rPr>
                            <w:t xml:space="preserve"> </w:t>
                          </w:r>
                          <w:r>
                            <w:t>Freshwater</w:t>
                          </w:r>
                          <w:r>
                            <w:rPr>
                              <w:spacing w:val="-3"/>
                            </w:rPr>
                            <w:t xml:space="preserve"> </w:t>
                          </w:r>
                          <w:r>
                            <w:t>School</w:t>
                          </w:r>
                          <w:r>
                            <w:rPr>
                              <w:spacing w:val="-2"/>
                            </w:rPr>
                            <w:t xml:space="preserve"> District</w:t>
                          </w:r>
                        </w:p>
                        <w:p w14:paraId="735A3A60" w14:textId="77777777" w:rsidR="00054C28" w:rsidRDefault="00D50A48">
                          <w:pPr>
                            <w:pStyle w:val="BodyText"/>
                            <w:ind w:left="20" w:right="1759"/>
                          </w:pPr>
                          <w:r>
                            <w:t>Comprehensive School Safety Plan Section</w:t>
                          </w:r>
                          <w:r>
                            <w:rPr>
                              <w:spacing w:val="-9"/>
                            </w:rPr>
                            <w:t xml:space="preserve"> </w:t>
                          </w:r>
                          <w:r>
                            <w:t>2</w:t>
                          </w:r>
                          <w:r>
                            <w:rPr>
                              <w:spacing w:val="-8"/>
                            </w:rPr>
                            <w:t xml:space="preserve"> </w:t>
                          </w:r>
                          <w:r>
                            <w:t>–</w:t>
                          </w:r>
                          <w:r>
                            <w:rPr>
                              <w:spacing w:val="-7"/>
                            </w:rPr>
                            <w:t xml:space="preserve"> </w:t>
                          </w:r>
                          <w:r>
                            <w:t>Policies</w:t>
                          </w:r>
                          <w:r>
                            <w:rPr>
                              <w:spacing w:val="-8"/>
                            </w:rPr>
                            <w:t xml:space="preserve"> </w:t>
                          </w:r>
                          <w:r>
                            <w:t>and</w:t>
                          </w:r>
                          <w:r>
                            <w:rPr>
                              <w:spacing w:val="-9"/>
                            </w:rPr>
                            <w:t xml:space="preserve"> </w:t>
                          </w:r>
                          <w:r>
                            <w:t>Procedures</w:t>
                          </w:r>
                        </w:p>
                      </w:txbxContent>
                    </wps:txbx>
                    <wps:bodyPr wrap="square" lIns="0" tIns="0" rIns="0" bIns="0" rtlCol="0">
                      <a:noAutofit/>
                    </wps:bodyPr>
                  </wps:wsp>
                </a:graphicData>
              </a:graphic>
            </wp:anchor>
          </w:drawing>
        </mc:Choice>
        <mc:Fallback>
          <w:pict>
            <v:shapetype w14:anchorId="435D5244" id="_x0000_t202" coordsize="21600,21600" o:spt="202" path="m,l,21600r21600,l21600,xe">
              <v:stroke joinstyle="miter"/>
              <v:path gradientshapeok="t" o:connecttype="rect"/>
            </v:shapetype>
            <v:shape id="Textbox 161" o:spid="_x0000_s1198" type="#_x0000_t202" style="position:absolute;margin-left:58.15pt;margin-top:37.4pt;width:289.95pt;height:43.3pt;z-index:-1870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2ibmgEAACMDAAAOAAAAZHJzL2Uyb0RvYy54bWysUsFuEzEQvSPxD5bvZJOURu0qmwqoQEgV&#13;&#10;VCr9AMdrZy3WHjPjZDd/z9jdJIjeEBd7PDN+fu+N13ej78XBIDkIjVzM5lKYoKF1YdfI5x+f391I&#13;&#10;QUmFVvUQTCOPhuTd5u2b9RBrs4QO+tagYJBA9RAb2aUU66oi3RmvaAbRBC5aQK8SH3FXtagGRvd9&#13;&#10;tZzPV9UA2EYEbYg4e/9SlJuCb63R6bu1ZJLoG8ncUlmxrNu8Vpu1qneoYuf0REP9AwuvXOBHz1D3&#13;&#10;KimxR/cKyjuNQGDTTIOvwFqnTdHAahbzv9Q8dSqaooXNoXi2if4frP52eIqPKNL4EUYeYBFB8QH0&#13;&#10;T2JvqiFSPfVkT6km7s5CR4s+7yxB8EX29nj204xJaE5erW6WV6trKTTXrt/f3i6K4dXldkRKXwx4&#13;&#10;kYNGIs+rMFCHB0r5fVWfWiYyL+9nJmncjsK1TLqg5tQW2iOLGXiejaRfe4VGiv5rYMPy8E8BnoLt&#13;&#10;KcDUf4LyRbKmAB/2CawrDC64EwOeRCE2/Zo86j/Ppevytze/AQAA//8DAFBLAwQUAAYACAAAACEA&#13;&#10;t0926uIAAAAPAQAADwAAAGRycy9kb3ducmV2LnhtbExPy07DMBC8I/EP1lbiRp2UytA0TlXxOCGh&#13;&#10;puHQoxO7idV4HWK3DX/PcoLLSqN57Ey+mVzPLmYM1qOEdJ4AM9h4bbGV8Fm93T8BC1GhVr1HI+Hb&#13;&#10;BNgUtze5yrS/Ymku+9gyCsGQKQldjEPGeWg641SY+8EgcUc/OhUJji3Xo7pSuOv5IkkEd8oifejU&#13;&#10;YJ4705z2Zydhe8Dy1X591LvyWNqqWiX4Lk5S3s2mlzWd7RpYNFP8c8DvBuoPBRWr/Rl1YD3hVDyQ&#13;&#10;VMLjknaQQKzEAlhNjEiXwIuc/99R/AAAAP//AwBQSwECLQAUAAYACAAAACEAtoM4kv4AAADhAQAA&#13;&#10;EwAAAAAAAAAAAAAAAAAAAAAAW0NvbnRlbnRfVHlwZXNdLnhtbFBLAQItABQABgAIAAAAIQA4/SH/&#13;&#10;1gAAAJQBAAALAAAAAAAAAAAAAAAAAC8BAABfcmVscy8ucmVsc1BLAQItABQABgAIAAAAIQDDe2ib&#13;&#10;mgEAACMDAAAOAAAAAAAAAAAAAAAAAC4CAABkcnMvZTJvRG9jLnhtbFBLAQItABQABgAIAAAAIQC3&#13;&#10;T3bq4gAAAA8BAAAPAAAAAAAAAAAAAAAAAPQDAABkcnMvZG93bnJldi54bWxQSwUGAAAAAAQABADz&#13;&#10;AAAAAwUAAAAA&#13;&#10;" filled="f" stroked="f">
              <v:textbox inset="0,0,0,0">
                <w:txbxContent>
                  <w:p w14:paraId="5228693D" w14:textId="77777777" w:rsidR="00054C28" w:rsidRDefault="00D50A48">
                    <w:pPr>
                      <w:pStyle w:val="BodyText"/>
                      <w:spacing w:line="264" w:lineRule="exact"/>
                      <w:ind w:left="20"/>
                    </w:pPr>
                    <w:r>
                      <w:t>Freshwater</w:t>
                    </w:r>
                    <w:r>
                      <w:rPr>
                        <w:spacing w:val="-7"/>
                      </w:rPr>
                      <w:t xml:space="preserve"> </w:t>
                    </w:r>
                    <w:r>
                      <w:t>Elementary</w:t>
                    </w:r>
                    <w:r>
                      <w:rPr>
                        <w:spacing w:val="-3"/>
                      </w:rPr>
                      <w:t xml:space="preserve"> </w:t>
                    </w:r>
                    <w:r>
                      <w:t>School –</w:t>
                    </w:r>
                    <w:r>
                      <w:rPr>
                        <w:spacing w:val="-4"/>
                      </w:rPr>
                      <w:t xml:space="preserve"> </w:t>
                    </w:r>
                    <w:r>
                      <w:t>Freshwater</w:t>
                    </w:r>
                    <w:r>
                      <w:rPr>
                        <w:spacing w:val="-3"/>
                      </w:rPr>
                      <w:t xml:space="preserve"> </w:t>
                    </w:r>
                    <w:r>
                      <w:t>School</w:t>
                    </w:r>
                    <w:r>
                      <w:rPr>
                        <w:spacing w:val="-2"/>
                      </w:rPr>
                      <w:t xml:space="preserve"> District</w:t>
                    </w:r>
                  </w:p>
                  <w:p w14:paraId="735A3A60" w14:textId="77777777" w:rsidR="00054C28" w:rsidRDefault="00D50A48">
                    <w:pPr>
                      <w:pStyle w:val="BodyText"/>
                      <w:ind w:left="20" w:right="1759"/>
                    </w:pPr>
                    <w:r>
                      <w:t>Comprehensive School Safety Plan Section</w:t>
                    </w:r>
                    <w:r>
                      <w:rPr>
                        <w:spacing w:val="-9"/>
                      </w:rPr>
                      <w:t xml:space="preserve"> </w:t>
                    </w:r>
                    <w:r>
                      <w:t>2</w:t>
                    </w:r>
                    <w:r>
                      <w:rPr>
                        <w:spacing w:val="-8"/>
                      </w:rPr>
                      <w:t xml:space="preserve"> </w:t>
                    </w:r>
                    <w:r>
                      <w:t>–</w:t>
                    </w:r>
                    <w:r>
                      <w:rPr>
                        <w:spacing w:val="-7"/>
                      </w:rPr>
                      <w:t xml:space="preserve"> </w:t>
                    </w:r>
                    <w:r>
                      <w:t>Policies</w:t>
                    </w:r>
                    <w:r>
                      <w:rPr>
                        <w:spacing w:val="-8"/>
                      </w:rPr>
                      <w:t xml:space="preserve"> </w:t>
                    </w:r>
                    <w:r>
                      <w:t>and</w:t>
                    </w:r>
                    <w:r>
                      <w:rPr>
                        <w:spacing w:val="-9"/>
                      </w:rPr>
                      <w:t xml:space="preserve"> </w:t>
                    </w:r>
                    <w:r>
                      <w:t>Procedures</w:t>
                    </w:r>
                  </w:p>
                </w:txbxContent>
              </v:textbox>
              <w10:wrap anchorx="page" anchory="page"/>
            </v:shape>
          </w:pict>
        </mc:Fallback>
      </mc:AlternateContent>
    </w:r>
    <w:r>
      <w:rPr>
        <w:noProof/>
      </w:rPr>
      <mc:AlternateContent>
        <mc:Choice Requires="wps">
          <w:drawing>
            <wp:anchor distT="0" distB="0" distL="0" distR="0" simplePos="0" relativeHeight="484610560" behindDoc="1" locked="0" layoutInCell="1" allowOverlap="1" wp14:anchorId="53C64172" wp14:editId="77C998D7">
              <wp:simplePos x="0" y="0"/>
              <wp:positionH relativeFrom="page">
                <wp:posOffset>5974841</wp:posOffset>
              </wp:positionH>
              <wp:positionV relativeFrom="page">
                <wp:posOffset>474980</wp:posOffset>
              </wp:positionV>
              <wp:extent cx="629920" cy="17780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77800"/>
                      </a:xfrm>
                      <a:prstGeom prst="rect">
                        <a:avLst/>
                      </a:prstGeom>
                    </wps:spPr>
                    <wps:txbx>
                      <w:txbxContent>
                        <w:p w14:paraId="764215E8" w14:textId="77777777" w:rsidR="00054C28" w:rsidRDefault="00D50A48">
                          <w:pPr>
                            <w:pStyle w:val="BodyText"/>
                            <w:spacing w:line="264" w:lineRule="exact"/>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146</w:t>
                          </w:r>
                          <w:r>
                            <w:rPr>
                              <w:spacing w:val="-5"/>
                            </w:rPr>
                            <w:fldChar w:fldCharType="end"/>
                          </w:r>
                        </w:p>
                      </w:txbxContent>
                    </wps:txbx>
                    <wps:bodyPr wrap="square" lIns="0" tIns="0" rIns="0" bIns="0" rtlCol="0">
                      <a:noAutofit/>
                    </wps:bodyPr>
                  </wps:wsp>
                </a:graphicData>
              </a:graphic>
            </wp:anchor>
          </w:drawing>
        </mc:Choice>
        <mc:Fallback>
          <w:pict>
            <v:shape w14:anchorId="53C64172" id="Textbox 162" o:spid="_x0000_s1199" type="#_x0000_t202" style="position:absolute;margin-left:470.45pt;margin-top:37.4pt;width:49.6pt;height:14pt;z-index:-187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n8vmAEAACIDAAAOAAAAZHJzL2Uyb0RvYy54bWysUs2O2yAQvlfad0DcNzg57I8VZ9XuqlWl&#13;&#10;VVtp2wcgGGKrhmFnSOy8fQfWSar2VvWCx8zw8f2wfpj8IA4WqYfQyOWiksIGA20fdo388f3j9Z0U&#13;&#10;lHRo9QDBNvJoST5srt6tx1jbFXQwtBYFgwSqx9jILqVYK0Wms17TAqIN3HSAXif+xZ1qUY+M7ge1&#13;&#10;qqobNQK2EcFYIt59emvKTcF3zpr01TmySQyNZG6prFjWbV7VZq3rHerY9Wamof+Bhdd94EvPUE86&#13;&#10;abHH/i8o3xsEApcWBrwC53pjiwZWs6z+UPPS6WiLFjaH4tkm+n+w5svhJX5DkaYPMHGARQTFZzA/&#13;&#10;ib1RY6R6nsmeUk08nYVODn3+sgTBB9nb49lPOyVhePNmdX+/4o7h1vL29q4qfqvL4YiUPlnwIheN&#13;&#10;RI6rENCHZ0r5el2fRmYub9dnImnaTqJvGXmZU8xbW2iPrGXkOBtJr3uNVorhc2C/cvanAk/F9lRg&#13;&#10;Gh6hvJAsKcD7fQLXFwYX3JkBB1GIzY8mJ/37f5m6PO3NLwAAAP//AwBQSwMEFAAGAAgAAAAhAF1r&#13;&#10;+MvkAAAAEAEAAA8AAABkcnMvZG93bnJldi54bWxMj09PwzAMxe9IfIfISNxYsqkaa9d0mvhzQkJ0&#13;&#10;5cAxbbI2WuOUJtvKt8c9wcWy5efn98t3k+vZxYzBepSwXAhgBhuvLbYSPqvXhw2wEBVq1Xs0En5M&#13;&#10;gF1xe5OrTPsrluZyiC0jEwyZktDFOGSch6YzToWFHwzS7uhHpyKNY8v1qK5k7nq+EmLNnbJIHzo1&#13;&#10;mKfONKfD2UnYf2H5Yr/f64/yWNqqSgW+rU9S3t9Nz1sq+y2waKb4dwEzA+WHgoLV/ow6sF5CmoiU&#13;&#10;pBIeE+KYBSIRS2D13K02wIuc/wcpfgEAAP//AwBQSwECLQAUAAYACAAAACEAtoM4kv4AAADhAQAA&#13;&#10;EwAAAAAAAAAAAAAAAAAAAAAAW0NvbnRlbnRfVHlwZXNdLnhtbFBLAQItABQABgAIAAAAIQA4/SH/&#13;&#10;1gAAAJQBAAALAAAAAAAAAAAAAAAAAC8BAABfcmVscy8ucmVsc1BLAQItABQABgAIAAAAIQAdMn8v&#13;&#10;mAEAACIDAAAOAAAAAAAAAAAAAAAAAC4CAABkcnMvZTJvRG9jLnhtbFBLAQItABQABgAIAAAAIQBd&#13;&#10;a/jL5AAAABABAAAPAAAAAAAAAAAAAAAAAPIDAABkcnMvZG93bnJldi54bWxQSwUGAAAAAAQABADz&#13;&#10;AAAAAwUAAAAA&#13;&#10;" filled="f" stroked="f">
              <v:textbox inset="0,0,0,0">
                <w:txbxContent>
                  <w:p w14:paraId="764215E8" w14:textId="77777777" w:rsidR="00054C28" w:rsidRDefault="00D50A48">
                    <w:pPr>
                      <w:pStyle w:val="BodyText"/>
                      <w:spacing w:line="264" w:lineRule="exact"/>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146</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F0334" w14:textId="77777777" w:rsidR="00054C28" w:rsidRDefault="00D50A48">
    <w:pPr>
      <w:pStyle w:val="BodyText"/>
      <w:spacing w:line="14" w:lineRule="auto"/>
      <w:ind w:left="0"/>
      <w:rPr>
        <w:sz w:val="20"/>
      </w:rPr>
    </w:pPr>
    <w:r>
      <w:rPr>
        <w:noProof/>
      </w:rPr>
      <mc:AlternateContent>
        <mc:Choice Requires="wps">
          <w:drawing>
            <wp:anchor distT="0" distB="0" distL="0" distR="0" simplePos="0" relativeHeight="484611072" behindDoc="1" locked="0" layoutInCell="1" allowOverlap="1" wp14:anchorId="0BF95590" wp14:editId="775426B0">
              <wp:simplePos x="0" y="0"/>
              <wp:positionH relativeFrom="page">
                <wp:posOffset>738631</wp:posOffset>
              </wp:positionH>
              <wp:positionV relativeFrom="page">
                <wp:posOffset>474980</wp:posOffset>
              </wp:positionV>
              <wp:extent cx="4427220" cy="54991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7220" cy="549910"/>
                      </a:xfrm>
                      <a:prstGeom prst="rect">
                        <a:avLst/>
                      </a:prstGeom>
                    </wps:spPr>
                    <wps:txbx>
                      <w:txbxContent>
                        <w:p w14:paraId="619330C1" w14:textId="77777777" w:rsidR="00054C28" w:rsidRDefault="00D50A48">
                          <w:pPr>
                            <w:pStyle w:val="BodyText"/>
                            <w:spacing w:line="264" w:lineRule="exact"/>
                            <w:ind w:left="20"/>
                          </w:pPr>
                          <w:r>
                            <w:t>Freshwater</w:t>
                          </w:r>
                          <w:r>
                            <w:rPr>
                              <w:spacing w:val="-6"/>
                            </w:rPr>
                            <w:t xml:space="preserve"> </w:t>
                          </w:r>
                          <w:r>
                            <w:t>Elementary</w:t>
                          </w:r>
                          <w:r>
                            <w:rPr>
                              <w:spacing w:val="-3"/>
                            </w:rPr>
                            <w:t xml:space="preserve"> </w:t>
                          </w:r>
                          <w:r>
                            <w:t>School –</w:t>
                          </w:r>
                          <w:r>
                            <w:rPr>
                              <w:spacing w:val="-4"/>
                            </w:rPr>
                            <w:t xml:space="preserve"> </w:t>
                          </w:r>
                          <w:r>
                            <w:t>Freshwater</w:t>
                          </w:r>
                          <w:r>
                            <w:rPr>
                              <w:spacing w:val="-4"/>
                            </w:rPr>
                            <w:t xml:space="preserve"> </w:t>
                          </w:r>
                          <w:r>
                            <w:t>Elementary</w:t>
                          </w:r>
                          <w:r>
                            <w:rPr>
                              <w:spacing w:val="-4"/>
                            </w:rPr>
                            <w:t xml:space="preserve"> </w:t>
                          </w:r>
                          <w:r>
                            <w:t>School</w:t>
                          </w:r>
                          <w:r>
                            <w:rPr>
                              <w:spacing w:val="-2"/>
                            </w:rPr>
                            <w:t xml:space="preserve"> District</w:t>
                          </w:r>
                        </w:p>
                        <w:p w14:paraId="66C246F5" w14:textId="77777777" w:rsidR="00054C28" w:rsidRDefault="00D50A48">
                          <w:pPr>
                            <w:pStyle w:val="BodyText"/>
                            <w:ind w:left="20" w:right="2932"/>
                          </w:pPr>
                          <w:r>
                            <w:t>Comprehensive</w:t>
                          </w:r>
                          <w:r>
                            <w:rPr>
                              <w:spacing w:val="-12"/>
                            </w:rPr>
                            <w:t xml:space="preserve"> </w:t>
                          </w:r>
                          <w:r>
                            <w:t>School</w:t>
                          </w:r>
                          <w:r>
                            <w:rPr>
                              <w:spacing w:val="-13"/>
                            </w:rPr>
                            <w:t xml:space="preserve"> </w:t>
                          </w:r>
                          <w:r>
                            <w:t>Safety</w:t>
                          </w:r>
                          <w:r>
                            <w:rPr>
                              <w:spacing w:val="-14"/>
                            </w:rPr>
                            <w:t xml:space="preserve"> </w:t>
                          </w:r>
                          <w:r>
                            <w:t>Plan Section 3 – Data Analysis</w:t>
                          </w:r>
                        </w:p>
                      </w:txbxContent>
                    </wps:txbx>
                    <wps:bodyPr wrap="square" lIns="0" tIns="0" rIns="0" bIns="0" rtlCol="0">
                      <a:noAutofit/>
                    </wps:bodyPr>
                  </wps:wsp>
                </a:graphicData>
              </a:graphic>
            </wp:anchor>
          </w:drawing>
        </mc:Choice>
        <mc:Fallback>
          <w:pict>
            <v:shapetype w14:anchorId="0BF95590" id="_x0000_t202" coordsize="21600,21600" o:spt="202" path="m,l,21600r21600,l21600,xe">
              <v:stroke joinstyle="miter"/>
              <v:path gradientshapeok="t" o:connecttype="rect"/>
            </v:shapetype>
            <v:shape id="Textbox 210" o:spid="_x0000_s1200" type="#_x0000_t202" style="position:absolute;margin-left:58.15pt;margin-top:37.4pt;width:348.6pt;height:43.3pt;z-index:-1870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2vBmQEAACMDAAAOAAAAZHJzL2Uyb0RvYy54bWysUtuO0zAQfUfiHyy/07RRuWzUdAWsQEgr&#13;&#10;QFr4ANexG4vYY2bcJv17xt60RbtviBdn4hkfn4s3t5MfxNEgOQitXC2WUpigoXNh38qfPz69eicF&#13;&#10;JRU6NUAwrTwZkrfbly82Y2xMDT0MnUHBIIGaMbayTyk2VUW6N17RAqIJ3LSAXiX+xX3VoRoZ3Q9V&#13;&#10;vVy+qUbALiJoQ8S7d49NuS341hqdvllLJomhlcwtlRXLustrtd2oZo8q9k7PNNQ/sPDKBb70AnWn&#13;&#10;khIHdM+gvNMIBDYtNPgKrHXaFA2sZrV8ouahV9EULWwOxYtN9P9g9dfjQ/yOIk0fYOIAiwiK96B/&#13;&#10;EXtTjZGaeSZ7Sg3xdBY6WfT5yxIEH2RvTxc/zZSE5s31un5b19zS3Hu9vrlZFcOr6+mIlD4b8CIX&#13;&#10;rUTOqzBQx3tK+X7VnEdmMo/3ZyZp2k3CdUy6zjHmrR10JxYzcp6tpN8HhUaK4Utgw3L45wLPxe5c&#13;&#10;YBo+QnkiWVOA94cE1hUGV9yZASdRiM2vJkf993+Zur7t7R8AAAD//wMAUEsDBBQABgAIAAAAIQB+&#13;&#10;LQ+z4gAAAA8BAAAPAAAAZHJzL2Rvd25yZXYueG1sTE9NT4NAEL2b+B82Y+LNLtiKlbI0TdWTiZHi&#13;&#10;wePCToGUnaXstsV/73jSyyQv72Pey9aT7cUZR985UhDPIhBItTMdNQo+y9e7JQgfNBndO0IF3+hh&#13;&#10;nV9fZTo17kIFnnehERxCPtUK2hCGVEpft2i1n7kBibm9G60ODMdGmlFfONz28j6KEml1R/yh1QNu&#13;&#10;W6wPu5NVsPmi4qU7vlcfxb7oyvIporfkoNTtzfS84rNZgQg4hT8H/G7g/pBzscqdyHjRM46TOUsV&#13;&#10;PC54BwuW8fwBRMVMEi9A5pn8vyP/AQAA//8DAFBLAQItABQABgAIAAAAIQC2gziS/gAAAOEBAAAT&#13;&#10;AAAAAAAAAAAAAAAAAAAAAABbQ29udGVudF9UeXBlc10ueG1sUEsBAi0AFAAGAAgAAAAhADj9If/W&#13;&#10;AAAAlAEAAAsAAAAAAAAAAAAAAAAALwEAAF9yZWxzLy5yZWxzUEsBAi0AFAAGAAgAAAAhAKh3a8GZ&#13;&#10;AQAAIwMAAA4AAAAAAAAAAAAAAAAALgIAAGRycy9lMm9Eb2MueG1sUEsBAi0AFAAGAAgAAAAhAH4t&#13;&#10;D7PiAAAADwEAAA8AAAAAAAAAAAAAAAAA8wMAAGRycy9kb3ducmV2LnhtbFBLBQYAAAAABAAEAPMA&#13;&#10;AAACBQAAAAA=&#13;&#10;" filled="f" stroked="f">
              <v:textbox inset="0,0,0,0">
                <w:txbxContent>
                  <w:p w14:paraId="619330C1" w14:textId="77777777" w:rsidR="00054C28" w:rsidRDefault="00D50A48">
                    <w:pPr>
                      <w:pStyle w:val="BodyText"/>
                      <w:spacing w:line="264" w:lineRule="exact"/>
                      <w:ind w:left="20"/>
                    </w:pPr>
                    <w:r>
                      <w:t>Freshwater</w:t>
                    </w:r>
                    <w:r>
                      <w:rPr>
                        <w:spacing w:val="-6"/>
                      </w:rPr>
                      <w:t xml:space="preserve"> </w:t>
                    </w:r>
                    <w:r>
                      <w:t>Elementary</w:t>
                    </w:r>
                    <w:r>
                      <w:rPr>
                        <w:spacing w:val="-3"/>
                      </w:rPr>
                      <w:t xml:space="preserve"> </w:t>
                    </w:r>
                    <w:r>
                      <w:t>School –</w:t>
                    </w:r>
                    <w:r>
                      <w:rPr>
                        <w:spacing w:val="-4"/>
                      </w:rPr>
                      <w:t xml:space="preserve"> </w:t>
                    </w:r>
                    <w:r>
                      <w:t>Freshwater</w:t>
                    </w:r>
                    <w:r>
                      <w:rPr>
                        <w:spacing w:val="-4"/>
                      </w:rPr>
                      <w:t xml:space="preserve"> </w:t>
                    </w:r>
                    <w:r>
                      <w:t>Elementary</w:t>
                    </w:r>
                    <w:r>
                      <w:rPr>
                        <w:spacing w:val="-4"/>
                      </w:rPr>
                      <w:t xml:space="preserve"> </w:t>
                    </w:r>
                    <w:r>
                      <w:t>School</w:t>
                    </w:r>
                    <w:r>
                      <w:rPr>
                        <w:spacing w:val="-2"/>
                      </w:rPr>
                      <w:t xml:space="preserve"> District</w:t>
                    </w:r>
                  </w:p>
                  <w:p w14:paraId="66C246F5" w14:textId="77777777" w:rsidR="00054C28" w:rsidRDefault="00D50A48">
                    <w:pPr>
                      <w:pStyle w:val="BodyText"/>
                      <w:ind w:left="20" w:right="2932"/>
                    </w:pPr>
                    <w:r>
                      <w:t>Comprehensive</w:t>
                    </w:r>
                    <w:r>
                      <w:rPr>
                        <w:spacing w:val="-12"/>
                      </w:rPr>
                      <w:t xml:space="preserve"> </w:t>
                    </w:r>
                    <w:r>
                      <w:t>School</w:t>
                    </w:r>
                    <w:r>
                      <w:rPr>
                        <w:spacing w:val="-13"/>
                      </w:rPr>
                      <w:t xml:space="preserve"> </w:t>
                    </w:r>
                    <w:r>
                      <w:t>Safety</w:t>
                    </w:r>
                    <w:r>
                      <w:rPr>
                        <w:spacing w:val="-14"/>
                      </w:rPr>
                      <w:t xml:space="preserve"> </w:t>
                    </w:r>
                    <w:r>
                      <w:t>Plan Section 3 – Data Analysis</w:t>
                    </w:r>
                  </w:p>
                </w:txbxContent>
              </v:textbox>
              <w10:wrap anchorx="page" anchory="page"/>
            </v:shape>
          </w:pict>
        </mc:Fallback>
      </mc:AlternateContent>
    </w:r>
    <w:r>
      <w:rPr>
        <w:noProof/>
      </w:rPr>
      <mc:AlternateContent>
        <mc:Choice Requires="wps">
          <w:drawing>
            <wp:anchor distT="0" distB="0" distL="0" distR="0" simplePos="0" relativeHeight="484611584" behindDoc="1" locked="0" layoutInCell="1" allowOverlap="1" wp14:anchorId="725D22AC" wp14:editId="7A0820AF">
              <wp:simplePos x="0" y="0"/>
              <wp:positionH relativeFrom="page">
                <wp:posOffset>5974841</wp:posOffset>
              </wp:positionH>
              <wp:positionV relativeFrom="page">
                <wp:posOffset>474980</wp:posOffset>
              </wp:positionV>
              <wp:extent cx="629920" cy="17780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77800"/>
                      </a:xfrm>
                      <a:prstGeom prst="rect">
                        <a:avLst/>
                      </a:prstGeom>
                    </wps:spPr>
                    <wps:txbx>
                      <w:txbxContent>
                        <w:p w14:paraId="33A1F2A2" w14:textId="77777777" w:rsidR="00054C28" w:rsidRDefault="00D50A48">
                          <w:pPr>
                            <w:pStyle w:val="BodyText"/>
                            <w:spacing w:line="264" w:lineRule="exact"/>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189</w:t>
                          </w:r>
                          <w:r>
                            <w:rPr>
                              <w:spacing w:val="-5"/>
                            </w:rPr>
                            <w:fldChar w:fldCharType="end"/>
                          </w:r>
                        </w:p>
                      </w:txbxContent>
                    </wps:txbx>
                    <wps:bodyPr wrap="square" lIns="0" tIns="0" rIns="0" bIns="0" rtlCol="0">
                      <a:noAutofit/>
                    </wps:bodyPr>
                  </wps:wsp>
                </a:graphicData>
              </a:graphic>
            </wp:anchor>
          </w:drawing>
        </mc:Choice>
        <mc:Fallback>
          <w:pict>
            <v:shape w14:anchorId="725D22AC" id="Textbox 211" o:spid="_x0000_s1201" type="#_x0000_t202" style="position:absolute;margin-left:470.45pt;margin-top:37.4pt;width:49.6pt;height:14pt;z-index:-1870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gibMmAEAACIDAAAOAAAAZHJzL2Uyb0RvYy54bWysUtuO0zAQfUfiHyy/06RF2kvUdAWsQEgr&#13;&#10;QNrlA1zHbixij5lxm/TvGXvTFsHbal+ciWd8fC5e301+EAeD5CC0crmopTBBQ+fCrpU/nz6/u5GC&#13;&#10;kgqdGiCYVh4NybvN2zfrMTZmBT0MnUHBIIGaMbayTyk2VUW6N17RAqIJ3LSAXiX+xV3VoRoZ3Q/V&#13;&#10;qq6vqhGwiwjaEPHu/XNTbgq+tUan79aSSWJoJXNLZcWybvNabdaq2aGKvdMzDfUCFl65wJeeoe5V&#13;&#10;UmKP7j8o7zQCgU0LDb4Ca502RQOrWdb/qHnsVTRFC5tD8WwTvR6s/nZ4jD9QpOkjTBxgEUHxAfQv&#13;&#10;Ym+qMVIzz2RPqSGezkIniz5/WYLgg+zt8eynmZLQvHm1ur1dcUdza3l9fVMXv6vL4YiUvhjwIhet&#13;&#10;RI6rEFCHB0r5etWcRmYuz9dnImnaTsJ1jPw+p5i3ttAdWcvIcbaSfu8VGimGr4H9ytmfCjwV21OB&#13;&#10;afgE5YVkSQE+7BNYVxhccGcGHEQhNj+anPTf/2Xq8rQ3fwAAAP//AwBQSwMEFAAGAAgAAAAhAF1r&#13;&#10;+MvkAAAAEAEAAA8AAABkcnMvZG93bnJldi54bWxMj09PwzAMxe9IfIfISNxYsqkaa9d0mvhzQkJ0&#13;&#10;5cAxbbI2WuOUJtvKt8c9wcWy5efn98t3k+vZxYzBepSwXAhgBhuvLbYSPqvXhw2wEBVq1Xs0En5M&#13;&#10;gF1xe5OrTPsrluZyiC0jEwyZktDFOGSch6YzToWFHwzS7uhHpyKNY8v1qK5k7nq+EmLNnbJIHzo1&#13;&#10;mKfONKfD2UnYf2H5Yr/f64/yWNqqSgW+rU9S3t9Nz1sq+y2waKb4dwEzA+WHgoLV/ow6sF5CmoiU&#13;&#10;pBIeE+KYBSIRS2D13K02wIuc/wcpfgEAAP//AwBQSwECLQAUAAYACAAAACEAtoM4kv4AAADhAQAA&#13;&#10;EwAAAAAAAAAAAAAAAAAAAAAAW0NvbnRlbnRfVHlwZXNdLnhtbFBLAQItABQABgAIAAAAIQA4/SH/&#13;&#10;1gAAAJQBAAALAAAAAAAAAAAAAAAAAC8BAABfcmVscy8ucmVsc1BLAQItABQABgAIAAAAIQCTgibM&#13;&#10;mAEAACIDAAAOAAAAAAAAAAAAAAAAAC4CAABkcnMvZTJvRG9jLnhtbFBLAQItABQABgAIAAAAIQBd&#13;&#10;a/jL5AAAABABAAAPAAAAAAAAAAAAAAAAAPIDAABkcnMvZG93bnJldi54bWxQSwUGAAAAAAQABADz&#13;&#10;AAAAAwUAAAAA&#13;&#10;" filled="f" stroked="f">
              <v:textbox inset="0,0,0,0">
                <w:txbxContent>
                  <w:p w14:paraId="33A1F2A2" w14:textId="77777777" w:rsidR="00054C28" w:rsidRDefault="00D50A48">
                    <w:pPr>
                      <w:pStyle w:val="BodyText"/>
                      <w:spacing w:line="264" w:lineRule="exact"/>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189</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DF74A" w14:textId="77777777" w:rsidR="00054C28" w:rsidRDefault="00D50A48">
    <w:pPr>
      <w:pStyle w:val="BodyText"/>
      <w:spacing w:line="14" w:lineRule="auto"/>
      <w:ind w:left="0"/>
      <w:rPr>
        <w:sz w:val="20"/>
      </w:rPr>
    </w:pPr>
    <w:r>
      <w:rPr>
        <w:noProof/>
      </w:rPr>
      <mc:AlternateContent>
        <mc:Choice Requires="wps">
          <w:drawing>
            <wp:anchor distT="0" distB="0" distL="0" distR="0" simplePos="0" relativeHeight="484612096" behindDoc="1" locked="0" layoutInCell="1" allowOverlap="1" wp14:anchorId="24DAD1B0" wp14:editId="79AB0701">
              <wp:simplePos x="0" y="0"/>
              <wp:positionH relativeFrom="page">
                <wp:posOffset>738631</wp:posOffset>
              </wp:positionH>
              <wp:positionV relativeFrom="page">
                <wp:posOffset>474980</wp:posOffset>
              </wp:positionV>
              <wp:extent cx="4425315" cy="5499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315" cy="549910"/>
                      </a:xfrm>
                      <a:prstGeom prst="rect">
                        <a:avLst/>
                      </a:prstGeom>
                    </wps:spPr>
                    <wps:txbx>
                      <w:txbxContent>
                        <w:p w14:paraId="21B67FAA" w14:textId="77777777" w:rsidR="00054C28" w:rsidRDefault="00D50A48">
                          <w:pPr>
                            <w:pStyle w:val="BodyText"/>
                            <w:spacing w:line="264" w:lineRule="exact"/>
                            <w:ind w:left="20"/>
                          </w:pPr>
                          <w:r>
                            <w:t>Freshwater</w:t>
                          </w:r>
                          <w:r>
                            <w:rPr>
                              <w:spacing w:val="-6"/>
                            </w:rPr>
                            <w:t xml:space="preserve"> </w:t>
                          </w:r>
                          <w:r>
                            <w:t>Elementary</w:t>
                          </w:r>
                          <w:r>
                            <w:rPr>
                              <w:spacing w:val="-3"/>
                            </w:rPr>
                            <w:t xml:space="preserve"> </w:t>
                          </w:r>
                          <w:r>
                            <w:t>School –</w:t>
                          </w:r>
                          <w:r>
                            <w:rPr>
                              <w:spacing w:val="-4"/>
                            </w:rPr>
                            <w:t xml:space="preserve"> </w:t>
                          </w:r>
                          <w:r>
                            <w:t>Freshwater</w:t>
                          </w:r>
                          <w:r>
                            <w:rPr>
                              <w:spacing w:val="-4"/>
                            </w:rPr>
                            <w:t xml:space="preserve"> </w:t>
                          </w:r>
                          <w:r>
                            <w:t>Elementary</w:t>
                          </w:r>
                          <w:r>
                            <w:rPr>
                              <w:spacing w:val="-5"/>
                            </w:rPr>
                            <w:t xml:space="preserve"> </w:t>
                          </w:r>
                          <w:r>
                            <w:t>School</w:t>
                          </w:r>
                          <w:r>
                            <w:rPr>
                              <w:spacing w:val="-4"/>
                            </w:rPr>
                            <w:t xml:space="preserve"> </w:t>
                          </w:r>
                          <w:r>
                            <w:rPr>
                              <w:spacing w:val="-2"/>
                            </w:rPr>
                            <w:t>District</w:t>
                          </w:r>
                        </w:p>
                        <w:p w14:paraId="714C6BA8" w14:textId="77777777" w:rsidR="00054C28" w:rsidRDefault="00D50A48">
                          <w:pPr>
                            <w:pStyle w:val="BodyText"/>
                            <w:ind w:left="20" w:right="2929"/>
                          </w:pPr>
                          <w:r>
                            <w:t>Comprehensive</w:t>
                          </w:r>
                          <w:r>
                            <w:rPr>
                              <w:spacing w:val="-12"/>
                            </w:rPr>
                            <w:t xml:space="preserve"> </w:t>
                          </w:r>
                          <w:r>
                            <w:t>School</w:t>
                          </w:r>
                          <w:r>
                            <w:rPr>
                              <w:spacing w:val="-13"/>
                            </w:rPr>
                            <w:t xml:space="preserve"> </w:t>
                          </w:r>
                          <w:r>
                            <w:t>Safety</w:t>
                          </w:r>
                          <w:r>
                            <w:rPr>
                              <w:spacing w:val="-14"/>
                            </w:rPr>
                            <w:t xml:space="preserve"> </w:t>
                          </w:r>
                          <w:r>
                            <w:t>Plan Section 4 – Action Plan</w:t>
                          </w:r>
                        </w:p>
                      </w:txbxContent>
                    </wps:txbx>
                    <wps:bodyPr wrap="square" lIns="0" tIns="0" rIns="0" bIns="0" rtlCol="0">
                      <a:noAutofit/>
                    </wps:bodyPr>
                  </wps:wsp>
                </a:graphicData>
              </a:graphic>
            </wp:anchor>
          </w:drawing>
        </mc:Choice>
        <mc:Fallback>
          <w:pict>
            <v:shapetype w14:anchorId="24DAD1B0" id="_x0000_t202" coordsize="21600,21600" o:spt="202" path="m,l,21600r21600,l21600,xe">
              <v:stroke joinstyle="miter"/>
              <v:path gradientshapeok="t" o:connecttype="rect"/>
            </v:shapetype>
            <v:shape id="Textbox 237" o:spid="_x0000_s1202" type="#_x0000_t202" style="position:absolute;margin-left:58.15pt;margin-top:37.4pt;width:348.45pt;height:43.3pt;z-index:-1870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QRnmgEAACMDAAAOAAAAZHJzL2Uyb0RvYy54bWysUt2OEyEUvjfxHQj3dtraGnfS6UbdaEw2&#13;&#10;usnqA1AGOsSBg+fQzvTtPbDT1ujdZm/gAIeP74fN7eh7cTRIDkIjF7O5FCZoaF3YN/Lnj89v3ktB&#13;&#10;SYVW9RBMI0+G5O329avNEGuzhA761qBgkED1EBvZpRTrqiLdGa9oBtEEPrSAXiVe4r5qUQ2M7vtq&#13;&#10;OZ+/qwbANiJoQ8S7d0+HclvwrTU6fbeWTBJ9I5lbKiOWcZfHartR9R5V7JyeaKhnsPDKBX70AnWn&#13;&#10;khIHdP9BeacRCGyaafAVWOu0KRpYzWL+j5rHTkVTtLA5FC820cvB6m/Hx/iAIo0fYeQAiwiK96B/&#13;&#10;EXtTDZHqqSd7SjVxdxY6WvR5ZgmCL7K3p4ufZkxC8+ZqtVy/Xayl0Hy2Xt3cLIrh1fV2REpfDHiR&#13;&#10;i0Yi51UYqOM9pfy+qs8tE5mn9zOTNO5G4Vomvcox5q0dtCcWM3CejaTfB4VGiv5rYMNy+OcCz8Xu&#13;&#10;XGDqP0H5IllTgA+HBNYVBlfciQEnUYhNvyZH/fe6dF3/9vYPAAAA//8DAFBLAwQUAAYACAAAACEA&#13;&#10;Ld4Gt+IAAAAPAQAADwAAAGRycy9kb3ducmV2LnhtbExPy07DMBC8I/EP1iJxo07aKrRpnKricUJC&#13;&#10;pOHQoxNvk6jxOsRuG/6e5QSXlUbz2JlsO9leXHD0nSMF8SwCgVQ701Gj4LN8fViB8EGT0b0jVPCN&#13;&#10;Hrb57U2mU+OuVOBlHxrBIeRTraANYUil9HWLVvuZG5CYO7rR6sBwbKQZ9ZXDbS/nUZRIqzviD60e&#13;&#10;8KnF+rQ/WwW7AxUv3dd79VEci64s1xG9JSel7u+m5w2f3QZEwCn8OeB3A/eHnItV7kzGi55xnCxY&#13;&#10;quBxyTtYsIoXcxAVM0m8BJln8v+O/AcAAP//AwBQSwECLQAUAAYACAAAACEAtoM4kv4AAADhAQAA&#13;&#10;EwAAAAAAAAAAAAAAAAAAAAAAW0NvbnRlbnRfVHlwZXNdLnhtbFBLAQItABQABgAIAAAAIQA4/SH/&#13;&#10;1gAAAJQBAAALAAAAAAAAAAAAAAAAAC8BAABfcmVscy8ucmVsc1BLAQItABQABgAIAAAAIQD8HQRn&#13;&#10;mgEAACMDAAAOAAAAAAAAAAAAAAAAAC4CAABkcnMvZTJvRG9jLnhtbFBLAQItABQABgAIAAAAIQAt&#13;&#10;3ga34gAAAA8BAAAPAAAAAAAAAAAAAAAAAPQDAABkcnMvZG93bnJldi54bWxQSwUGAAAAAAQABADz&#13;&#10;AAAAAwUAAAAA&#13;&#10;" filled="f" stroked="f">
              <v:textbox inset="0,0,0,0">
                <w:txbxContent>
                  <w:p w14:paraId="21B67FAA" w14:textId="77777777" w:rsidR="00054C28" w:rsidRDefault="00D50A48">
                    <w:pPr>
                      <w:pStyle w:val="BodyText"/>
                      <w:spacing w:line="264" w:lineRule="exact"/>
                      <w:ind w:left="20"/>
                    </w:pPr>
                    <w:r>
                      <w:t>Freshwater</w:t>
                    </w:r>
                    <w:r>
                      <w:rPr>
                        <w:spacing w:val="-6"/>
                      </w:rPr>
                      <w:t xml:space="preserve"> </w:t>
                    </w:r>
                    <w:r>
                      <w:t>Elementary</w:t>
                    </w:r>
                    <w:r>
                      <w:rPr>
                        <w:spacing w:val="-3"/>
                      </w:rPr>
                      <w:t xml:space="preserve"> </w:t>
                    </w:r>
                    <w:r>
                      <w:t>School –</w:t>
                    </w:r>
                    <w:r>
                      <w:rPr>
                        <w:spacing w:val="-4"/>
                      </w:rPr>
                      <w:t xml:space="preserve"> </w:t>
                    </w:r>
                    <w:r>
                      <w:t>Freshwater</w:t>
                    </w:r>
                    <w:r>
                      <w:rPr>
                        <w:spacing w:val="-4"/>
                      </w:rPr>
                      <w:t xml:space="preserve"> </w:t>
                    </w:r>
                    <w:r>
                      <w:t>Elementary</w:t>
                    </w:r>
                    <w:r>
                      <w:rPr>
                        <w:spacing w:val="-5"/>
                      </w:rPr>
                      <w:t xml:space="preserve"> </w:t>
                    </w:r>
                    <w:r>
                      <w:t>School</w:t>
                    </w:r>
                    <w:r>
                      <w:rPr>
                        <w:spacing w:val="-4"/>
                      </w:rPr>
                      <w:t xml:space="preserve"> </w:t>
                    </w:r>
                    <w:r>
                      <w:rPr>
                        <w:spacing w:val="-2"/>
                      </w:rPr>
                      <w:t>District</w:t>
                    </w:r>
                  </w:p>
                  <w:p w14:paraId="714C6BA8" w14:textId="77777777" w:rsidR="00054C28" w:rsidRDefault="00D50A48">
                    <w:pPr>
                      <w:pStyle w:val="BodyText"/>
                      <w:ind w:left="20" w:right="2929"/>
                    </w:pPr>
                    <w:r>
                      <w:t>Comprehensive</w:t>
                    </w:r>
                    <w:r>
                      <w:rPr>
                        <w:spacing w:val="-12"/>
                      </w:rPr>
                      <w:t xml:space="preserve"> </w:t>
                    </w:r>
                    <w:r>
                      <w:t>School</w:t>
                    </w:r>
                    <w:r>
                      <w:rPr>
                        <w:spacing w:val="-13"/>
                      </w:rPr>
                      <w:t xml:space="preserve"> </w:t>
                    </w:r>
                    <w:r>
                      <w:t>Safety</w:t>
                    </w:r>
                    <w:r>
                      <w:rPr>
                        <w:spacing w:val="-14"/>
                      </w:rPr>
                      <w:t xml:space="preserve"> </w:t>
                    </w:r>
                    <w:r>
                      <w:t>Plan Section 4 – Action Plan</w:t>
                    </w:r>
                  </w:p>
                </w:txbxContent>
              </v:textbox>
              <w10:wrap anchorx="page" anchory="page"/>
            </v:shape>
          </w:pict>
        </mc:Fallback>
      </mc:AlternateContent>
    </w:r>
    <w:r>
      <w:rPr>
        <w:noProof/>
      </w:rPr>
      <mc:AlternateContent>
        <mc:Choice Requires="wps">
          <w:drawing>
            <wp:anchor distT="0" distB="0" distL="0" distR="0" simplePos="0" relativeHeight="484612608" behindDoc="1" locked="0" layoutInCell="1" allowOverlap="1" wp14:anchorId="3138A8CD" wp14:editId="65B088A0">
              <wp:simplePos x="0" y="0"/>
              <wp:positionH relativeFrom="page">
                <wp:posOffset>5974841</wp:posOffset>
              </wp:positionH>
              <wp:positionV relativeFrom="page">
                <wp:posOffset>474980</wp:posOffset>
              </wp:positionV>
              <wp:extent cx="629920" cy="17780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20" cy="177800"/>
                      </a:xfrm>
                      <a:prstGeom prst="rect">
                        <a:avLst/>
                      </a:prstGeom>
                    </wps:spPr>
                    <wps:txbx>
                      <w:txbxContent>
                        <w:p w14:paraId="536B3BF7" w14:textId="77777777" w:rsidR="00054C28" w:rsidRDefault="00D50A48">
                          <w:pPr>
                            <w:pStyle w:val="BodyText"/>
                            <w:spacing w:line="264" w:lineRule="exact"/>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199</w:t>
                          </w:r>
                          <w:r>
                            <w:rPr>
                              <w:spacing w:val="-5"/>
                            </w:rPr>
                            <w:fldChar w:fldCharType="end"/>
                          </w:r>
                        </w:p>
                      </w:txbxContent>
                    </wps:txbx>
                    <wps:bodyPr wrap="square" lIns="0" tIns="0" rIns="0" bIns="0" rtlCol="0">
                      <a:noAutofit/>
                    </wps:bodyPr>
                  </wps:wsp>
                </a:graphicData>
              </a:graphic>
            </wp:anchor>
          </w:drawing>
        </mc:Choice>
        <mc:Fallback>
          <w:pict>
            <v:shape w14:anchorId="3138A8CD" id="Textbox 238" o:spid="_x0000_s1203" type="#_x0000_t202" style="position:absolute;margin-left:470.45pt;margin-top:37.4pt;width:49.6pt;height:14pt;z-index:-1870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b0ymAEAACIDAAAOAAAAZHJzL2Uyb0RvYy54bWysUtuO0zAQfUfiHyy/06SV2EvUdAWsQEgr&#13;&#10;QNrlA1zHbixij5lxm/TvGXvTFsHbal+ciWd8fC5e301+EAeD5CC0crmopTBBQ+fCrpU/nz6/u5GC&#13;&#10;kgqdGiCYVh4NybvN2zfrMTZmBT0MnUHBIIGaMbayTyk2VUW6N17RAqIJ3LSAXiX+xV3VoRoZ3Q/V&#13;&#10;qq6vqhGwiwjaEPHu/XNTbgq+tUan79aSSWJoJXNLZcWybvNabdaq2aGKvdMzDfUCFl65wJeeoe5V&#13;&#10;UmKP7j8o7zQCgU0LDb4Ca502RQOrWdb/qHnsVTRFC5tD8WwTvR6s/nZ4jD9QpOkjTBxgEUHxAfQv&#13;&#10;Ym+qMVIzz2RPqSGezkIniz5/WYLgg+zt8eynmZLQvHm1ur1dcUdza3l9fVMXv6vL4YiUvhjwIhet&#13;&#10;RI6rEFCHB0r5etWcRmYuz9dnImnaTsJ1jPw+p5i3ttAdWcvIcbaSfu8VGimGr4H9ytmfCjwV21OB&#13;&#10;afgE5YVkSQE+7BNYVxhccGcGHEQhNj+anPTf/2Xq8rQ3fwAAAP//AwBQSwMEFAAGAAgAAAAhAF1r&#13;&#10;+MvkAAAAEAEAAA8AAABkcnMvZG93bnJldi54bWxMj09PwzAMxe9IfIfISNxYsqkaa9d0mvhzQkJ0&#13;&#10;5cAxbbI2WuOUJtvKt8c9wcWy5efn98t3k+vZxYzBepSwXAhgBhuvLbYSPqvXhw2wEBVq1Xs0En5M&#13;&#10;gF1xe5OrTPsrluZyiC0jEwyZktDFOGSch6YzToWFHwzS7uhHpyKNY8v1qK5k7nq+EmLNnbJIHzo1&#13;&#10;mKfONKfD2UnYf2H5Yr/f64/yWNqqSgW+rU9S3t9Nz1sq+y2waKb4dwEzA+WHgoLV/ow6sF5CmoiU&#13;&#10;pBIeE+KYBSIRS2D13K02wIuc/wcpfgEAAP//AwBQSwECLQAUAAYACAAAACEAtoM4kv4AAADhAQAA&#13;&#10;EwAAAAAAAAAAAAAAAAAAAAAAW0NvbnRlbnRfVHlwZXNdLnhtbFBLAQItABQABgAIAAAAIQA4/SH/&#13;&#10;1gAAAJQBAAALAAAAAAAAAAAAAAAAAC8BAABfcmVscy8ucmVsc1BLAQItABQABgAIAAAAIQBAVb0y&#13;&#10;mAEAACIDAAAOAAAAAAAAAAAAAAAAAC4CAABkcnMvZTJvRG9jLnhtbFBLAQItABQABgAIAAAAIQBd&#13;&#10;a/jL5AAAABABAAAPAAAAAAAAAAAAAAAAAPIDAABkcnMvZG93bnJldi54bWxQSwUGAAAAAAQABADz&#13;&#10;AAAAAwUAAAAA&#13;&#10;" filled="f" stroked="f">
              <v:textbox inset="0,0,0,0">
                <w:txbxContent>
                  <w:p w14:paraId="536B3BF7" w14:textId="77777777" w:rsidR="00054C28" w:rsidRDefault="00D50A48">
                    <w:pPr>
                      <w:pStyle w:val="BodyText"/>
                      <w:spacing w:line="264" w:lineRule="exact"/>
                      <w:ind w:left="20"/>
                    </w:pPr>
                    <w:r>
                      <w:t>Page</w:t>
                    </w:r>
                    <w:r>
                      <w:rPr>
                        <w:spacing w:val="1"/>
                      </w:rPr>
                      <w:t xml:space="preserve"> </w:t>
                    </w:r>
                    <w:r>
                      <w:rPr>
                        <w:spacing w:val="-5"/>
                      </w:rPr>
                      <w:fldChar w:fldCharType="begin"/>
                    </w:r>
                    <w:r>
                      <w:rPr>
                        <w:spacing w:val="-5"/>
                      </w:rPr>
                      <w:instrText xml:space="preserve"> PAGE </w:instrText>
                    </w:r>
                    <w:r>
                      <w:rPr>
                        <w:spacing w:val="-5"/>
                      </w:rPr>
                      <w:fldChar w:fldCharType="separate"/>
                    </w:r>
                    <w:r>
                      <w:rPr>
                        <w:spacing w:val="-5"/>
                      </w:rPr>
                      <w:t>199</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A31BF"/>
    <w:multiLevelType w:val="hybridMultilevel"/>
    <w:tmpl w:val="6A8858C0"/>
    <w:lvl w:ilvl="0" w:tplc="28A47784">
      <w:numFmt w:val="bullet"/>
      <w:lvlText w:val="▪"/>
      <w:lvlJc w:val="left"/>
      <w:pPr>
        <w:ind w:left="109" w:hanging="142"/>
      </w:pPr>
      <w:rPr>
        <w:rFonts w:ascii="Arial" w:eastAsia="Arial" w:hAnsi="Arial" w:cs="Arial" w:hint="default"/>
        <w:b w:val="0"/>
        <w:bCs w:val="0"/>
        <w:i w:val="0"/>
        <w:iCs w:val="0"/>
        <w:spacing w:val="0"/>
        <w:w w:val="100"/>
        <w:sz w:val="22"/>
        <w:szCs w:val="22"/>
        <w:lang w:val="en-US" w:eastAsia="en-US" w:bidi="ar-SA"/>
      </w:rPr>
    </w:lvl>
    <w:lvl w:ilvl="1" w:tplc="7936899E">
      <w:numFmt w:val="bullet"/>
      <w:lvlText w:val="•"/>
      <w:lvlJc w:val="left"/>
      <w:pPr>
        <w:ind w:left="320" w:hanging="142"/>
      </w:pPr>
      <w:rPr>
        <w:rFonts w:hint="default"/>
        <w:lang w:val="en-US" w:eastAsia="en-US" w:bidi="ar-SA"/>
      </w:rPr>
    </w:lvl>
    <w:lvl w:ilvl="2" w:tplc="1D0E2B4C">
      <w:numFmt w:val="bullet"/>
      <w:lvlText w:val="•"/>
      <w:lvlJc w:val="left"/>
      <w:pPr>
        <w:ind w:left="541" w:hanging="142"/>
      </w:pPr>
      <w:rPr>
        <w:rFonts w:hint="default"/>
        <w:lang w:val="en-US" w:eastAsia="en-US" w:bidi="ar-SA"/>
      </w:rPr>
    </w:lvl>
    <w:lvl w:ilvl="3" w:tplc="71CAF6FE">
      <w:numFmt w:val="bullet"/>
      <w:lvlText w:val="•"/>
      <w:lvlJc w:val="left"/>
      <w:pPr>
        <w:ind w:left="762" w:hanging="142"/>
      </w:pPr>
      <w:rPr>
        <w:rFonts w:hint="default"/>
        <w:lang w:val="en-US" w:eastAsia="en-US" w:bidi="ar-SA"/>
      </w:rPr>
    </w:lvl>
    <w:lvl w:ilvl="4" w:tplc="349A8764">
      <w:numFmt w:val="bullet"/>
      <w:lvlText w:val="•"/>
      <w:lvlJc w:val="left"/>
      <w:pPr>
        <w:ind w:left="983" w:hanging="142"/>
      </w:pPr>
      <w:rPr>
        <w:rFonts w:hint="default"/>
        <w:lang w:val="en-US" w:eastAsia="en-US" w:bidi="ar-SA"/>
      </w:rPr>
    </w:lvl>
    <w:lvl w:ilvl="5" w:tplc="6DB058D4">
      <w:numFmt w:val="bullet"/>
      <w:lvlText w:val="•"/>
      <w:lvlJc w:val="left"/>
      <w:pPr>
        <w:ind w:left="1204" w:hanging="142"/>
      </w:pPr>
      <w:rPr>
        <w:rFonts w:hint="default"/>
        <w:lang w:val="en-US" w:eastAsia="en-US" w:bidi="ar-SA"/>
      </w:rPr>
    </w:lvl>
    <w:lvl w:ilvl="6" w:tplc="58BCB898">
      <w:numFmt w:val="bullet"/>
      <w:lvlText w:val="•"/>
      <w:lvlJc w:val="left"/>
      <w:pPr>
        <w:ind w:left="1425" w:hanging="142"/>
      </w:pPr>
      <w:rPr>
        <w:rFonts w:hint="default"/>
        <w:lang w:val="en-US" w:eastAsia="en-US" w:bidi="ar-SA"/>
      </w:rPr>
    </w:lvl>
    <w:lvl w:ilvl="7" w:tplc="3CB691FA">
      <w:numFmt w:val="bullet"/>
      <w:lvlText w:val="•"/>
      <w:lvlJc w:val="left"/>
      <w:pPr>
        <w:ind w:left="1646" w:hanging="142"/>
      </w:pPr>
      <w:rPr>
        <w:rFonts w:hint="default"/>
        <w:lang w:val="en-US" w:eastAsia="en-US" w:bidi="ar-SA"/>
      </w:rPr>
    </w:lvl>
    <w:lvl w:ilvl="8" w:tplc="93F6C23A">
      <w:numFmt w:val="bullet"/>
      <w:lvlText w:val="•"/>
      <w:lvlJc w:val="left"/>
      <w:pPr>
        <w:ind w:left="1867" w:hanging="142"/>
      </w:pPr>
      <w:rPr>
        <w:rFonts w:hint="default"/>
        <w:lang w:val="en-US" w:eastAsia="en-US" w:bidi="ar-SA"/>
      </w:rPr>
    </w:lvl>
  </w:abstractNum>
  <w:abstractNum w:abstractNumId="1" w15:restartNumberingAfterBreak="0">
    <w:nsid w:val="07F16AE0"/>
    <w:multiLevelType w:val="hybridMultilevel"/>
    <w:tmpl w:val="E78202E0"/>
    <w:lvl w:ilvl="0" w:tplc="CBA28B00">
      <w:numFmt w:val="bullet"/>
      <w:lvlText w:val=""/>
      <w:lvlJc w:val="left"/>
      <w:pPr>
        <w:ind w:left="1660" w:hanging="360"/>
      </w:pPr>
      <w:rPr>
        <w:rFonts w:ascii="Symbol" w:eastAsia="Symbol" w:hAnsi="Symbol" w:cs="Symbol" w:hint="default"/>
        <w:b w:val="0"/>
        <w:bCs w:val="0"/>
        <w:i w:val="0"/>
        <w:iCs w:val="0"/>
        <w:spacing w:val="0"/>
        <w:w w:val="100"/>
        <w:sz w:val="24"/>
        <w:szCs w:val="24"/>
        <w:lang w:val="en-US" w:eastAsia="en-US" w:bidi="ar-SA"/>
      </w:rPr>
    </w:lvl>
    <w:lvl w:ilvl="1" w:tplc="E9CE2B32">
      <w:numFmt w:val="bullet"/>
      <w:lvlText w:val="•"/>
      <w:lvlJc w:val="left"/>
      <w:pPr>
        <w:ind w:left="2618" w:hanging="360"/>
      </w:pPr>
      <w:rPr>
        <w:rFonts w:hint="default"/>
        <w:lang w:val="en-US" w:eastAsia="en-US" w:bidi="ar-SA"/>
      </w:rPr>
    </w:lvl>
    <w:lvl w:ilvl="2" w:tplc="A99E7BA0">
      <w:numFmt w:val="bullet"/>
      <w:lvlText w:val="•"/>
      <w:lvlJc w:val="left"/>
      <w:pPr>
        <w:ind w:left="3576" w:hanging="360"/>
      </w:pPr>
      <w:rPr>
        <w:rFonts w:hint="default"/>
        <w:lang w:val="en-US" w:eastAsia="en-US" w:bidi="ar-SA"/>
      </w:rPr>
    </w:lvl>
    <w:lvl w:ilvl="3" w:tplc="41EC4C04">
      <w:numFmt w:val="bullet"/>
      <w:lvlText w:val="•"/>
      <w:lvlJc w:val="left"/>
      <w:pPr>
        <w:ind w:left="4534" w:hanging="360"/>
      </w:pPr>
      <w:rPr>
        <w:rFonts w:hint="default"/>
        <w:lang w:val="en-US" w:eastAsia="en-US" w:bidi="ar-SA"/>
      </w:rPr>
    </w:lvl>
    <w:lvl w:ilvl="4" w:tplc="921CA2D0">
      <w:numFmt w:val="bullet"/>
      <w:lvlText w:val="•"/>
      <w:lvlJc w:val="left"/>
      <w:pPr>
        <w:ind w:left="5492" w:hanging="360"/>
      </w:pPr>
      <w:rPr>
        <w:rFonts w:hint="default"/>
        <w:lang w:val="en-US" w:eastAsia="en-US" w:bidi="ar-SA"/>
      </w:rPr>
    </w:lvl>
    <w:lvl w:ilvl="5" w:tplc="AD82C912">
      <w:numFmt w:val="bullet"/>
      <w:lvlText w:val="•"/>
      <w:lvlJc w:val="left"/>
      <w:pPr>
        <w:ind w:left="6450" w:hanging="360"/>
      </w:pPr>
      <w:rPr>
        <w:rFonts w:hint="default"/>
        <w:lang w:val="en-US" w:eastAsia="en-US" w:bidi="ar-SA"/>
      </w:rPr>
    </w:lvl>
    <w:lvl w:ilvl="6" w:tplc="6088AC0C">
      <w:numFmt w:val="bullet"/>
      <w:lvlText w:val="•"/>
      <w:lvlJc w:val="left"/>
      <w:pPr>
        <w:ind w:left="7408" w:hanging="360"/>
      </w:pPr>
      <w:rPr>
        <w:rFonts w:hint="default"/>
        <w:lang w:val="en-US" w:eastAsia="en-US" w:bidi="ar-SA"/>
      </w:rPr>
    </w:lvl>
    <w:lvl w:ilvl="7" w:tplc="DA0A3CD4">
      <w:numFmt w:val="bullet"/>
      <w:lvlText w:val="•"/>
      <w:lvlJc w:val="left"/>
      <w:pPr>
        <w:ind w:left="8366" w:hanging="360"/>
      </w:pPr>
      <w:rPr>
        <w:rFonts w:hint="default"/>
        <w:lang w:val="en-US" w:eastAsia="en-US" w:bidi="ar-SA"/>
      </w:rPr>
    </w:lvl>
    <w:lvl w:ilvl="8" w:tplc="F3B891E6">
      <w:numFmt w:val="bullet"/>
      <w:lvlText w:val="•"/>
      <w:lvlJc w:val="left"/>
      <w:pPr>
        <w:ind w:left="9324" w:hanging="360"/>
      </w:pPr>
      <w:rPr>
        <w:rFonts w:hint="default"/>
        <w:lang w:val="en-US" w:eastAsia="en-US" w:bidi="ar-SA"/>
      </w:rPr>
    </w:lvl>
  </w:abstractNum>
  <w:abstractNum w:abstractNumId="2" w15:restartNumberingAfterBreak="0">
    <w:nsid w:val="0CEB3827"/>
    <w:multiLevelType w:val="hybridMultilevel"/>
    <w:tmpl w:val="CD6E84EC"/>
    <w:lvl w:ilvl="0" w:tplc="E2C40900">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96C24074">
      <w:numFmt w:val="bullet"/>
      <w:lvlText w:val="•"/>
      <w:lvlJc w:val="left"/>
      <w:pPr>
        <w:ind w:left="2942" w:hanging="360"/>
      </w:pPr>
      <w:rPr>
        <w:rFonts w:hint="default"/>
        <w:lang w:val="en-US" w:eastAsia="en-US" w:bidi="ar-SA"/>
      </w:rPr>
    </w:lvl>
    <w:lvl w:ilvl="2" w:tplc="2C74E60E">
      <w:numFmt w:val="bullet"/>
      <w:lvlText w:val="•"/>
      <w:lvlJc w:val="left"/>
      <w:pPr>
        <w:ind w:left="3864" w:hanging="360"/>
      </w:pPr>
      <w:rPr>
        <w:rFonts w:hint="default"/>
        <w:lang w:val="en-US" w:eastAsia="en-US" w:bidi="ar-SA"/>
      </w:rPr>
    </w:lvl>
    <w:lvl w:ilvl="3" w:tplc="3E883E1E">
      <w:numFmt w:val="bullet"/>
      <w:lvlText w:val="•"/>
      <w:lvlJc w:val="left"/>
      <w:pPr>
        <w:ind w:left="4786" w:hanging="360"/>
      </w:pPr>
      <w:rPr>
        <w:rFonts w:hint="default"/>
        <w:lang w:val="en-US" w:eastAsia="en-US" w:bidi="ar-SA"/>
      </w:rPr>
    </w:lvl>
    <w:lvl w:ilvl="4" w:tplc="72D615C0">
      <w:numFmt w:val="bullet"/>
      <w:lvlText w:val="•"/>
      <w:lvlJc w:val="left"/>
      <w:pPr>
        <w:ind w:left="5708" w:hanging="360"/>
      </w:pPr>
      <w:rPr>
        <w:rFonts w:hint="default"/>
        <w:lang w:val="en-US" w:eastAsia="en-US" w:bidi="ar-SA"/>
      </w:rPr>
    </w:lvl>
    <w:lvl w:ilvl="5" w:tplc="C72EE30C">
      <w:numFmt w:val="bullet"/>
      <w:lvlText w:val="•"/>
      <w:lvlJc w:val="left"/>
      <w:pPr>
        <w:ind w:left="6630" w:hanging="360"/>
      </w:pPr>
      <w:rPr>
        <w:rFonts w:hint="default"/>
        <w:lang w:val="en-US" w:eastAsia="en-US" w:bidi="ar-SA"/>
      </w:rPr>
    </w:lvl>
    <w:lvl w:ilvl="6" w:tplc="C47C4994">
      <w:numFmt w:val="bullet"/>
      <w:lvlText w:val="•"/>
      <w:lvlJc w:val="left"/>
      <w:pPr>
        <w:ind w:left="7552" w:hanging="360"/>
      </w:pPr>
      <w:rPr>
        <w:rFonts w:hint="default"/>
        <w:lang w:val="en-US" w:eastAsia="en-US" w:bidi="ar-SA"/>
      </w:rPr>
    </w:lvl>
    <w:lvl w:ilvl="7" w:tplc="15664AA2">
      <w:numFmt w:val="bullet"/>
      <w:lvlText w:val="•"/>
      <w:lvlJc w:val="left"/>
      <w:pPr>
        <w:ind w:left="8474" w:hanging="360"/>
      </w:pPr>
      <w:rPr>
        <w:rFonts w:hint="default"/>
        <w:lang w:val="en-US" w:eastAsia="en-US" w:bidi="ar-SA"/>
      </w:rPr>
    </w:lvl>
    <w:lvl w:ilvl="8" w:tplc="8DAC61B8">
      <w:numFmt w:val="bullet"/>
      <w:lvlText w:val="•"/>
      <w:lvlJc w:val="left"/>
      <w:pPr>
        <w:ind w:left="9396" w:hanging="360"/>
      </w:pPr>
      <w:rPr>
        <w:rFonts w:hint="default"/>
        <w:lang w:val="en-US" w:eastAsia="en-US" w:bidi="ar-SA"/>
      </w:rPr>
    </w:lvl>
  </w:abstractNum>
  <w:abstractNum w:abstractNumId="3" w15:restartNumberingAfterBreak="0">
    <w:nsid w:val="10053BBA"/>
    <w:multiLevelType w:val="hybridMultilevel"/>
    <w:tmpl w:val="35349952"/>
    <w:lvl w:ilvl="0" w:tplc="463864B2">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650A9826">
      <w:numFmt w:val="bullet"/>
      <w:lvlText w:val="•"/>
      <w:lvlJc w:val="left"/>
      <w:pPr>
        <w:ind w:left="2942" w:hanging="360"/>
      </w:pPr>
      <w:rPr>
        <w:rFonts w:hint="default"/>
        <w:lang w:val="en-US" w:eastAsia="en-US" w:bidi="ar-SA"/>
      </w:rPr>
    </w:lvl>
    <w:lvl w:ilvl="2" w:tplc="7A800594">
      <w:numFmt w:val="bullet"/>
      <w:lvlText w:val="•"/>
      <w:lvlJc w:val="left"/>
      <w:pPr>
        <w:ind w:left="3864" w:hanging="360"/>
      </w:pPr>
      <w:rPr>
        <w:rFonts w:hint="default"/>
        <w:lang w:val="en-US" w:eastAsia="en-US" w:bidi="ar-SA"/>
      </w:rPr>
    </w:lvl>
    <w:lvl w:ilvl="3" w:tplc="6A268CA0">
      <w:numFmt w:val="bullet"/>
      <w:lvlText w:val="•"/>
      <w:lvlJc w:val="left"/>
      <w:pPr>
        <w:ind w:left="4786" w:hanging="360"/>
      </w:pPr>
      <w:rPr>
        <w:rFonts w:hint="default"/>
        <w:lang w:val="en-US" w:eastAsia="en-US" w:bidi="ar-SA"/>
      </w:rPr>
    </w:lvl>
    <w:lvl w:ilvl="4" w:tplc="491E7DDE">
      <w:numFmt w:val="bullet"/>
      <w:lvlText w:val="•"/>
      <w:lvlJc w:val="left"/>
      <w:pPr>
        <w:ind w:left="5708" w:hanging="360"/>
      </w:pPr>
      <w:rPr>
        <w:rFonts w:hint="default"/>
        <w:lang w:val="en-US" w:eastAsia="en-US" w:bidi="ar-SA"/>
      </w:rPr>
    </w:lvl>
    <w:lvl w:ilvl="5" w:tplc="47C231A2">
      <w:numFmt w:val="bullet"/>
      <w:lvlText w:val="•"/>
      <w:lvlJc w:val="left"/>
      <w:pPr>
        <w:ind w:left="6630" w:hanging="360"/>
      </w:pPr>
      <w:rPr>
        <w:rFonts w:hint="default"/>
        <w:lang w:val="en-US" w:eastAsia="en-US" w:bidi="ar-SA"/>
      </w:rPr>
    </w:lvl>
    <w:lvl w:ilvl="6" w:tplc="8AD4569C">
      <w:numFmt w:val="bullet"/>
      <w:lvlText w:val="•"/>
      <w:lvlJc w:val="left"/>
      <w:pPr>
        <w:ind w:left="7552" w:hanging="360"/>
      </w:pPr>
      <w:rPr>
        <w:rFonts w:hint="default"/>
        <w:lang w:val="en-US" w:eastAsia="en-US" w:bidi="ar-SA"/>
      </w:rPr>
    </w:lvl>
    <w:lvl w:ilvl="7" w:tplc="1090E0DA">
      <w:numFmt w:val="bullet"/>
      <w:lvlText w:val="•"/>
      <w:lvlJc w:val="left"/>
      <w:pPr>
        <w:ind w:left="8474" w:hanging="360"/>
      </w:pPr>
      <w:rPr>
        <w:rFonts w:hint="default"/>
        <w:lang w:val="en-US" w:eastAsia="en-US" w:bidi="ar-SA"/>
      </w:rPr>
    </w:lvl>
    <w:lvl w:ilvl="8" w:tplc="D012B81A">
      <w:numFmt w:val="bullet"/>
      <w:lvlText w:val="•"/>
      <w:lvlJc w:val="left"/>
      <w:pPr>
        <w:ind w:left="9396" w:hanging="360"/>
      </w:pPr>
      <w:rPr>
        <w:rFonts w:hint="default"/>
        <w:lang w:val="en-US" w:eastAsia="en-US" w:bidi="ar-SA"/>
      </w:rPr>
    </w:lvl>
  </w:abstractNum>
  <w:abstractNum w:abstractNumId="4" w15:restartNumberingAfterBreak="0">
    <w:nsid w:val="11231418"/>
    <w:multiLevelType w:val="hybridMultilevel"/>
    <w:tmpl w:val="46A0EF5E"/>
    <w:lvl w:ilvl="0" w:tplc="7E969F50">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5622B7E6">
      <w:numFmt w:val="bullet"/>
      <w:lvlText w:val="•"/>
      <w:lvlJc w:val="left"/>
      <w:pPr>
        <w:ind w:left="2942" w:hanging="360"/>
      </w:pPr>
      <w:rPr>
        <w:rFonts w:hint="default"/>
        <w:lang w:val="en-US" w:eastAsia="en-US" w:bidi="ar-SA"/>
      </w:rPr>
    </w:lvl>
    <w:lvl w:ilvl="2" w:tplc="7FA69150">
      <w:numFmt w:val="bullet"/>
      <w:lvlText w:val="•"/>
      <w:lvlJc w:val="left"/>
      <w:pPr>
        <w:ind w:left="3864" w:hanging="360"/>
      </w:pPr>
      <w:rPr>
        <w:rFonts w:hint="default"/>
        <w:lang w:val="en-US" w:eastAsia="en-US" w:bidi="ar-SA"/>
      </w:rPr>
    </w:lvl>
    <w:lvl w:ilvl="3" w:tplc="30E888DA">
      <w:numFmt w:val="bullet"/>
      <w:lvlText w:val="•"/>
      <w:lvlJc w:val="left"/>
      <w:pPr>
        <w:ind w:left="4786" w:hanging="360"/>
      </w:pPr>
      <w:rPr>
        <w:rFonts w:hint="default"/>
        <w:lang w:val="en-US" w:eastAsia="en-US" w:bidi="ar-SA"/>
      </w:rPr>
    </w:lvl>
    <w:lvl w:ilvl="4" w:tplc="8DA2FE5A">
      <w:numFmt w:val="bullet"/>
      <w:lvlText w:val="•"/>
      <w:lvlJc w:val="left"/>
      <w:pPr>
        <w:ind w:left="5708" w:hanging="360"/>
      </w:pPr>
      <w:rPr>
        <w:rFonts w:hint="default"/>
        <w:lang w:val="en-US" w:eastAsia="en-US" w:bidi="ar-SA"/>
      </w:rPr>
    </w:lvl>
    <w:lvl w:ilvl="5" w:tplc="71DC8EB4">
      <w:numFmt w:val="bullet"/>
      <w:lvlText w:val="•"/>
      <w:lvlJc w:val="left"/>
      <w:pPr>
        <w:ind w:left="6630" w:hanging="360"/>
      </w:pPr>
      <w:rPr>
        <w:rFonts w:hint="default"/>
        <w:lang w:val="en-US" w:eastAsia="en-US" w:bidi="ar-SA"/>
      </w:rPr>
    </w:lvl>
    <w:lvl w:ilvl="6" w:tplc="2BB89BE8">
      <w:numFmt w:val="bullet"/>
      <w:lvlText w:val="•"/>
      <w:lvlJc w:val="left"/>
      <w:pPr>
        <w:ind w:left="7552" w:hanging="360"/>
      </w:pPr>
      <w:rPr>
        <w:rFonts w:hint="default"/>
        <w:lang w:val="en-US" w:eastAsia="en-US" w:bidi="ar-SA"/>
      </w:rPr>
    </w:lvl>
    <w:lvl w:ilvl="7" w:tplc="8FFAD414">
      <w:numFmt w:val="bullet"/>
      <w:lvlText w:val="•"/>
      <w:lvlJc w:val="left"/>
      <w:pPr>
        <w:ind w:left="8474" w:hanging="360"/>
      </w:pPr>
      <w:rPr>
        <w:rFonts w:hint="default"/>
        <w:lang w:val="en-US" w:eastAsia="en-US" w:bidi="ar-SA"/>
      </w:rPr>
    </w:lvl>
    <w:lvl w:ilvl="8" w:tplc="970631AE">
      <w:numFmt w:val="bullet"/>
      <w:lvlText w:val="•"/>
      <w:lvlJc w:val="left"/>
      <w:pPr>
        <w:ind w:left="9396" w:hanging="360"/>
      </w:pPr>
      <w:rPr>
        <w:rFonts w:hint="default"/>
        <w:lang w:val="en-US" w:eastAsia="en-US" w:bidi="ar-SA"/>
      </w:rPr>
    </w:lvl>
  </w:abstractNum>
  <w:abstractNum w:abstractNumId="5" w15:restartNumberingAfterBreak="0">
    <w:nsid w:val="14A93F93"/>
    <w:multiLevelType w:val="hybridMultilevel"/>
    <w:tmpl w:val="7820F698"/>
    <w:lvl w:ilvl="0" w:tplc="C396E668">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C1322664">
      <w:numFmt w:val="bullet"/>
      <w:lvlText w:val="•"/>
      <w:lvlJc w:val="left"/>
      <w:pPr>
        <w:ind w:left="2942" w:hanging="360"/>
      </w:pPr>
      <w:rPr>
        <w:rFonts w:hint="default"/>
        <w:lang w:val="en-US" w:eastAsia="en-US" w:bidi="ar-SA"/>
      </w:rPr>
    </w:lvl>
    <w:lvl w:ilvl="2" w:tplc="147C4622">
      <w:numFmt w:val="bullet"/>
      <w:lvlText w:val="•"/>
      <w:lvlJc w:val="left"/>
      <w:pPr>
        <w:ind w:left="3864" w:hanging="360"/>
      </w:pPr>
      <w:rPr>
        <w:rFonts w:hint="default"/>
        <w:lang w:val="en-US" w:eastAsia="en-US" w:bidi="ar-SA"/>
      </w:rPr>
    </w:lvl>
    <w:lvl w:ilvl="3" w:tplc="D8E8CBF6">
      <w:numFmt w:val="bullet"/>
      <w:lvlText w:val="•"/>
      <w:lvlJc w:val="left"/>
      <w:pPr>
        <w:ind w:left="4786" w:hanging="360"/>
      </w:pPr>
      <w:rPr>
        <w:rFonts w:hint="default"/>
        <w:lang w:val="en-US" w:eastAsia="en-US" w:bidi="ar-SA"/>
      </w:rPr>
    </w:lvl>
    <w:lvl w:ilvl="4" w:tplc="1758D830">
      <w:numFmt w:val="bullet"/>
      <w:lvlText w:val="•"/>
      <w:lvlJc w:val="left"/>
      <w:pPr>
        <w:ind w:left="5708" w:hanging="360"/>
      </w:pPr>
      <w:rPr>
        <w:rFonts w:hint="default"/>
        <w:lang w:val="en-US" w:eastAsia="en-US" w:bidi="ar-SA"/>
      </w:rPr>
    </w:lvl>
    <w:lvl w:ilvl="5" w:tplc="6356611C">
      <w:numFmt w:val="bullet"/>
      <w:lvlText w:val="•"/>
      <w:lvlJc w:val="left"/>
      <w:pPr>
        <w:ind w:left="6630" w:hanging="360"/>
      </w:pPr>
      <w:rPr>
        <w:rFonts w:hint="default"/>
        <w:lang w:val="en-US" w:eastAsia="en-US" w:bidi="ar-SA"/>
      </w:rPr>
    </w:lvl>
    <w:lvl w:ilvl="6" w:tplc="F26258EA">
      <w:numFmt w:val="bullet"/>
      <w:lvlText w:val="•"/>
      <w:lvlJc w:val="left"/>
      <w:pPr>
        <w:ind w:left="7552" w:hanging="360"/>
      </w:pPr>
      <w:rPr>
        <w:rFonts w:hint="default"/>
        <w:lang w:val="en-US" w:eastAsia="en-US" w:bidi="ar-SA"/>
      </w:rPr>
    </w:lvl>
    <w:lvl w:ilvl="7" w:tplc="7E969F34">
      <w:numFmt w:val="bullet"/>
      <w:lvlText w:val="•"/>
      <w:lvlJc w:val="left"/>
      <w:pPr>
        <w:ind w:left="8474" w:hanging="360"/>
      </w:pPr>
      <w:rPr>
        <w:rFonts w:hint="default"/>
        <w:lang w:val="en-US" w:eastAsia="en-US" w:bidi="ar-SA"/>
      </w:rPr>
    </w:lvl>
    <w:lvl w:ilvl="8" w:tplc="36188F24">
      <w:numFmt w:val="bullet"/>
      <w:lvlText w:val="•"/>
      <w:lvlJc w:val="left"/>
      <w:pPr>
        <w:ind w:left="9396" w:hanging="360"/>
      </w:pPr>
      <w:rPr>
        <w:rFonts w:hint="default"/>
        <w:lang w:val="en-US" w:eastAsia="en-US" w:bidi="ar-SA"/>
      </w:rPr>
    </w:lvl>
  </w:abstractNum>
  <w:abstractNum w:abstractNumId="6" w15:restartNumberingAfterBreak="0">
    <w:nsid w:val="16F9143A"/>
    <w:multiLevelType w:val="hybridMultilevel"/>
    <w:tmpl w:val="56D0DB26"/>
    <w:lvl w:ilvl="0" w:tplc="D2C2014C">
      <w:start w:val="1"/>
      <w:numFmt w:val="decimal"/>
      <w:lvlText w:val="%1."/>
      <w:lvlJc w:val="left"/>
      <w:pPr>
        <w:ind w:left="2020" w:hanging="720"/>
        <w:jc w:val="left"/>
      </w:pPr>
      <w:rPr>
        <w:rFonts w:ascii="Calibri" w:eastAsia="Calibri" w:hAnsi="Calibri" w:cs="Calibri" w:hint="default"/>
        <w:b w:val="0"/>
        <w:bCs w:val="0"/>
        <w:i w:val="0"/>
        <w:iCs w:val="0"/>
        <w:spacing w:val="0"/>
        <w:w w:val="100"/>
        <w:sz w:val="24"/>
        <w:szCs w:val="24"/>
        <w:lang w:val="en-US" w:eastAsia="en-US" w:bidi="ar-SA"/>
      </w:rPr>
    </w:lvl>
    <w:lvl w:ilvl="1" w:tplc="1138EACC">
      <w:start w:val="1"/>
      <w:numFmt w:val="decimal"/>
      <w:lvlText w:val="%2."/>
      <w:lvlJc w:val="left"/>
      <w:pPr>
        <w:ind w:left="2020" w:hanging="720"/>
        <w:jc w:val="left"/>
      </w:pPr>
      <w:rPr>
        <w:rFonts w:ascii="Calibri" w:eastAsia="Calibri" w:hAnsi="Calibri" w:cs="Calibri" w:hint="default"/>
        <w:b w:val="0"/>
        <w:bCs w:val="0"/>
        <w:i w:val="0"/>
        <w:iCs w:val="0"/>
        <w:spacing w:val="0"/>
        <w:w w:val="100"/>
        <w:sz w:val="24"/>
        <w:szCs w:val="24"/>
        <w:lang w:val="en-US" w:eastAsia="en-US" w:bidi="ar-SA"/>
      </w:rPr>
    </w:lvl>
    <w:lvl w:ilvl="2" w:tplc="34E00220">
      <w:numFmt w:val="bullet"/>
      <w:lvlText w:val="•"/>
      <w:lvlJc w:val="left"/>
      <w:pPr>
        <w:ind w:left="3864" w:hanging="720"/>
      </w:pPr>
      <w:rPr>
        <w:rFonts w:hint="default"/>
        <w:lang w:val="en-US" w:eastAsia="en-US" w:bidi="ar-SA"/>
      </w:rPr>
    </w:lvl>
    <w:lvl w:ilvl="3" w:tplc="E8C46A1E">
      <w:numFmt w:val="bullet"/>
      <w:lvlText w:val="•"/>
      <w:lvlJc w:val="left"/>
      <w:pPr>
        <w:ind w:left="4786" w:hanging="720"/>
      </w:pPr>
      <w:rPr>
        <w:rFonts w:hint="default"/>
        <w:lang w:val="en-US" w:eastAsia="en-US" w:bidi="ar-SA"/>
      </w:rPr>
    </w:lvl>
    <w:lvl w:ilvl="4" w:tplc="806E6536">
      <w:numFmt w:val="bullet"/>
      <w:lvlText w:val="•"/>
      <w:lvlJc w:val="left"/>
      <w:pPr>
        <w:ind w:left="5708" w:hanging="720"/>
      </w:pPr>
      <w:rPr>
        <w:rFonts w:hint="default"/>
        <w:lang w:val="en-US" w:eastAsia="en-US" w:bidi="ar-SA"/>
      </w:rPr>
    </w:lvl>
    <w:lvl w:ilvl="5" w:tplc="51BE44B2">
      <w:numFmt w:val="bullet"/>
      <w:lvlText w:val="•"/>
      <w:lvlJc w:val="left"/>
      <w:pPr>
        <w:ind w:left="6630" w:hanging="720"/>
      </w:pPr>
      <w:rPr>
        <w:rFonts w:hint="default"/>
        <w:lang w:val="en-US" w:eastAsia="en-US" w:bidi="ar-SA"/>
      </w:rPr>
    </w:lvl>
    <w:lvl w:ilvl="6" w:tplc="C0CCE428">
      <w:numFmt w:val="bullet"/>
      <w:lvlText w:val="•"/>
      <w:lvlJc w:val="left"/>
      <w:pPr>
        <w:ind w:left="7552" w:hanging="720"/>
      </w:pPr>
      <w:rPr>
        <w:rFonts w:hint="default"/>
        <w:lang w:val="en-US" w:eastAsia="en-US" w:bidi="ar-SA"/>
      </w:rPr>
    </w:lvl>
    <w:lvl w:ilvl="7" w:tplc="771284A6">
      <w:numFmt w:val="bullet"/>
      <w:lvlText w:val="•"/>
      <w:lvlJc w:val="left"/>
      <w:pPr>
        <w:ind w:left="8474" w:hanging="720"/>
      </w:pPr>
      <w:rPr>
        <w:rFonts w:hint="default"/>
        <w:lang w:val="en-US" w:eastAsia="en-US" w:bidi="ar-SA"/>
      </w:rPr>
    </w:lvl>
    <w:lvl w:ilvl="8" w:tplc="6B2600A6">
      <w:numFmt w:val="bullet"/>
      <w:lvlText w:val="•"/>
      <w:lvlJc w:val="left"/>
      <w:pPr>
        <w:ind w:left="9396" w:hanging="720"/>
      </w:pPr>
      <w:rPr>
        <w:rFonts w:hint="default"/>
        <w:lang w:val="en-US" w:eastAsia="en-US" w:bidi="ar-SA"/>
      </w:rPr>
    </w:lvl>
  </w:abstractNum>
  <w:abstractNum w:abstractNumId="7" w15:restartNumberingAfterBreak="0">
    <w:nsid w:val="184375AA"/>
    <w:multiLevelType w:val="hybridMultilevel"/>
    <w:tmpl w:val="AB8CB1C6"/>
    <w:lvl w:ilvl="0" w:tplc="8E1C7250">
      <w:start w:val="1"/>
      <w:numFmt w:val="decimal"/>
      <w:lvlText w:val="%1."/>
      <w:lvlJc w:val="left"/>
      <w:pPr>
        <w:ind w:left="2020" w:hanging="360"/>
        <w:jc w:val="left"/>
      </w:pPr>
      <w:rPr>
        <w:rFonts w:ascii="Tahoma" w:eastAsia="Tahoma" w:hAnsi="Tahoma" w:cs="Tahoma" w:hint="default"/>
        <w:b w:val="0"/>
        <w:bCs w:val="0"/>
        <w:i w:val="0"/>
        <w:iCs w:val="0"/>
        <w:spacing w:val="0"/>
        <w:w w:val="96"/>
        <w:sz w:val="23"/>
        <w:szCs w:val="23"/>
        <w:lang w:val="en-US" w:eastAsia="en-US" w:bidi="ar-SA"/>
      </w:rPr>
    </w:lvl>
    <w:lvl w:ilvl="1" w:tplc="D7CE965E">
      <w:numFmt w:val="bullet"/>
      <w:lvlText w:val="•"/>
      <w:lvlJc w:val="left"/>
      <w:pPr>
        <w:ind w:left="2942" w:hanging="360"/>
      </w:pPr>
      <w:rPr>
        <w:rFonts w:hint="default"/>
        <w:lang w:val="en-US" w:eastAsia="en-US" w:bidi="ar-SA"/>
      </w:rPr>
    </w:lvl>
    <w:lvl w:ilvl="2" w:tplc="0C7088C8">
      <w:numFmt w:val="bullet"/>
      <w:lvlText w:val="•"/>
      <w:lvlJc w:val="left"/>
      <w:pPr>
        <w:ind w:left="3864" w:hanging="360"/>
      </w:pPr>
      <w:rPr>
        <w:rFonts w:hint="default"/>
        <w:lang w:val="en-US" w:eastAsia="en-US" w:bidi="ar-SA"/>
      </w:rPr>
    </w:lvl>
    <w:lvl w:ilvl="3" w:tplc="05AE31F4">
      <w:numFmt w:val="bullet"/>
      <w:lvlText w:val="•"/>
      <w:lvlJc w:val="left"/>
      <w:pPr>
        <w:ind w:left="4786" w:hanging="360"/>
      </w:pPr>
      <w:rPr>
        <w:rFonts w:hint="default"/>
        <w:lang w:val="en-US" w:eastAsia="en-US" w:bidi="ar-SA"/>
      </w:rPr>
    </w:lvl>
    <w:lvl w:ilvl="4" w:tplc="C590CEE2">
      <w:numFmt w:val="bullet"/>
      <w:lvlText w:val="•"/>
      <w:lvlJc w:val="left"/>
      <w:pPr>
        <w:ind w:left="5708" w:hanging="360"/>
      </w:pPr>
      <w:rPr>
        <w:rFonts w:hint="default"/>
        <w:lang w:val="en-US" w:eastAsia="en-US" w:bidi="ar-SA"/>
      </w:rPr>
    </w:lvl>
    <w:lvl w:ilvl="5" w:tplc="5822A0E8">
      <w:numFmt w:val="bullet"/>
      <w:lvlText w:val="•"/>
      <w:lvlJc w:val="left"/>
      <w:pPr>
        <w:ind w:left="6630" w:hanging="360"/>
      </w:pPr>
      <w:rPr>
        <w:rFonts w:hint="default"/>
        <w:lang w:val="en-US" w:eastAsia="en-US" w:bidi="ar-SA"/>
      </w:rPr>
    </w:lvl>
    <w:lvl w:ilvl="6" w:tplc="6504E8E4">
      <w:numFmt w:val="bullet"/>
      <w:lvlText w:val="•"/>
      <w:lvlJc w:val="left"/>
      <w:pPr>
        <w:ind w:left="7552" w:hanging="360"/>
      </w:pPr>
      <w:rPr>
        <w:rFonts w:hint="default"/>
        <w:lang w:val="en-US" w:eastAsia="en-US" w:bidi="ar-SA"/>
      </w:rPr>
    </w:lvl>
    <w:lvl w:ilvl="7" w:tplc="18BE74F0">
      <w:numFmt w:val="bullet"/>
      <w:lvlText w:val="•"/>
      <w:lvlJc w:val="left"/>
      <w:pPr>
        <w:ind w:left="8474" w:hanging="360"/>
      </w:pPr>
      <w:rPr>
        <w:rFonts w:hint="default"/>
        <w:lang w:val="en-US" w:eastAsia="en-US" w:bidi="ar-SA"/>
      </w:rPr>
    </w:lvl>
    <w:lvl w:ilvl="8" w:tplc="AFCE1568">
      <w:numFmt w:val="bullet"/>
      <w:lvlText w:val="•"/>
      <w:lvlJc w:val="left"/>
      <w:pPr>
        <w:ind w:left="9396" w:hanging="360"/>
      </w:pPr>
      <w:rPr>
        <w:rFonts w:hint="default"/>
        <w:lang w:val="en-US" w:eastAsia="en-US" w:bidi="ar-SA"/>
      </w:rPr>
    </w:lvl>
  </w:abstractNum>
  <w:abstractNum w:abstractNumId="8" w15:restartNumberingAfterBreak="0">
    <w:nsid w:val="185102B9"/>
    <w:multiLevelType w:val="hybridMultilevel"/>
    <w:tmpl w:val="39E685AC"/>
    <w:lvl w:ilvl="0" w:tplc="BF40A240">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F77E5166">
      <w:start w:val="1"/>
      <w:numFmt w:val="lowerLetter"/>
      <w:lvlText w:val="%2."/>
      <w:lvlJc w:val="left"/>
      <w:pPr>
        <w:ind w:left="2740" w:hanging="360"/>
        <w:jc w:val="left"/>
      </w:pPr>
      <w:rPr>
        <w:rFonts w:ascii="Calibri" w:eastAsia="Calibri" w:hAnsi="Calibri" w:cs="Calibri" w:hint="default"/>
        <w:b w:val="0"/>
        <w:bCs w:val="0"/>
        <w:i w:val="0"/>
        <w:iCs w:val="0"/>
        <w:spacing w:val="0"/>
        <w:w w:val="100"/>
        <w:sz w:val="24"/>
        <w:szCs w:val="24"/>
        <w:lang w:val="en-US" w:eastAsia="en-US" w:bidi="ar-SA"/>
      </w:rPr>
    </w:lvl>
    <w:lvl w:ilvl="2" w:tplc="263403C4">
      <w:numFmt w:val="bullet"/>
      <w:lvlText w:val="•"/>
      <w:lvlJc w:val="left"/>
      <w:pPr>
        <w:ind w:left="3684" w:hanging="360"/>
      </w:pPr>
      <w:rPr>
        <w:rFonts w:hint="default"/>
        <w:lang w:val="en-US" w:eastAsia="en-US" w:bidi="ar-SA"/>
      </w:rPr>
    </w:lvl>
    <w:lvl w:ilvl="3" w:tplc="C1D0FDAA">
      <w:numFmt w:val="bullet"/>
      <w:lvlText w:val="•"/>
      <w:lvlJc w:val="left"/>
      <w:pPr>
        <w:ind w:left="4628" w:hanging="360"/>
      </w:pPr>
      <w:rPr>
        <w:rFonts w:hint="default"/>
        <w:lang w:val="en-US" w:eastAsia="en-US" w:bidi="ar-SA"/>
      </w:rPr>
    </w:lvl>
    <w:lvl w:ilvl="4" w:tplc="26120CA8">
      <w:numFmt w:val="bullet"/>
      <w:lvlText w:val="•"/>
      <w:lvlJc w:val="left"/>
      <w:pPr>
        <w:ind w:left="5573" w:hanging="360"/>
      </w:pPr>
      <w:rPr>
        <w:rFonts w:hint="default"/>
        <w:lang w:val="en-US" w:eastAsia="en-US" w:bidi="ar-SA"/>
      </w:rPr>
    </w:lvl>
    <w:lvl w:ilvl="5" w:tplc="E0BC40DC">
      <w:numFmt w:val="bullet"/>
      <w:lvlText w:val="•"/>
      <w:lvlJc w:val="left"/>
      <w:pPr>
        <w:ind w:left="6517" w:hanging="360"/>
      </w:pPr>
      <w:rPr>
        <w:rFonts w:hint="default"/>
        <w:lang w:val="en-US" w:eastAsia="en-US" w:bidi="ar-SA"/>
      </w:rPr>
    </w:lvl>
    <w:lvl w:ilvl="6" w:tplc="B2143748">
      <w:numFmt w:val="bullet"/>
      <w:lvlText w:val="•"/>
      <w:lvlJc w:val="left"/>
      <w:pPr>
        <w:ind w:left="7462" w:hanging="360"/>
      </w:pPr>
      <w:rPr>
        <w:rFonts w:hint="default"/>
        <w:lang w:val="en-US" w:eastAsia="en-US" w:bidi="ar-SA"/>
      </w:rPr>
    </w:lvl>
    <w:lvl w:ilvl="7" w:tplc="34062D34">
      <w:numFmt w:val="bullet"/>
      <w:lvlText w:val="•"/>
      <w:lvlJc w:val="left"/>
      <w:pPr>
        <w:ind w:left="8406" w:hanging="360"/>
      </w:pPr>
      <w:rPr>
        <w:rFonts w:hint="default"/>
        <w:lang w:val="en-US" w:eastAsia="en-US" w:bidi="ar-SA"/>
      </w:rPr>
    </w:lvl>
    <w:lvl w:ilvl="8" w:tplc="81E819E2">
      <w:numFmt w:val="bullet"/>
      <w:lvlText w:val="•"/>
      <w:lvlJc w:val="left"/>
      <w:pPr>
        <w:ind w:left="9351" w:hanging="360"/>
      </w:pPr>
      <w:rPr>
        <w:rFonts w:hint="default"/>
        <w:lang w:val="en-US" w:eastAsia="en-US" w:bidi="ar-SA"/>
      </w:rPr>
    </w:lvl>
  </w:abstractNum>
  <w:abstractNum w:abstractNumId="9" w15:restartNumberingAfterBreak="0">
    <w:nsid w:val="18814551"/>
    <w:multiLevelType w:val="hybridMultilevel"/>
    <w:tmpl w:val="DCBEF3CE"/>
    <w:lvl w:ilvl="0" w:tplc="E98A1B5E">
      <w:numFmt w:val="bullet"/>
      <w:lvlText w:val=""/>
      <w:lvlJc w:val="left"/>
      <w:pPr>
        <w:ind w:left="1660" w:hanging="360"/>
      </w:pPr>
      <w:rPr>
        <w:rFonts w:ascii="Symbol" w:eastAsia="Symbol" w:hAnsi="Symbol" w:cs="Symbol" w:hint="default"/>
        <w:spacing w:val="0"/>
        <w:w w:val="100"/>
        <w:lang w:val="en-US" w:eastAsia="en-US" w:bidi="ar-SA"/>
      </w:rPr>
    </w:lvl>
    <w:lvl w:ilvl="1" w:tplc="3AC27A2E">
      <w:numFmt w:val="bullet"/>
      <w:lvlText w:val="•"/>
      <w:lvlJc w:val="left"/>
      <w:pPr>
        <w:ind w:left="2618" w:hanging="360"/>
      </w:pPr>
      <w:rPr>
        <w:rFonts w:hint="default"/>
        <w:lang w:val="en-US" w:eastAsia="en-US" w:bidi="ar-SA"/>
      </w:rPr>
    </w:lvl>
    <w:lvl w:ilvl="2" w:tplc="A37EA3C6">
      <w:numFmt w:val="bullet"/>
      <w:lvlText w:val="•"/>
      <w:lvlJc w:val="left"/>
      <w:pPr>
        <w:ind w:left="3576" w:hanging="360"/>
      </w:pPr>
      <w:rPr>
        <w:rFonts w:hint="default"/>
        <w:lang w:val="en-US" w:eastAsia="en-US" w:bidi="ar-SA"/>
      </w:rPr>
    </w:lvl>
    <w:lvl w:ilvl="3" w:tplc="62D0305E">
      <w:numFmt w:val="bullet"/>
      <w:lvlText w:val="•"/>
      <w:lvlJc w:val="left"/>
      <w:pPr>
        <w:ind w:left="4534" w:hanging="360"/>
      </w:pPr>
      <w:rPr>
        <w:rFonts w:hint="default"/>
        <w:lang w:val="en-US" w:eastAsia="en-US" w:bidi="ar-SA"/>
      </w:rPr>
    </w:lvl>
    <w:lvl w:ilvl="4" w:tplc="D9343794">
      <w:numFmt w:val="bullet"/>
      <w:lvlText w:val="•"/>
      <w:lvlJc w:val="left"/>
      <w:pPr>
        <w:ind w:left="5492" w:hanging="360"/>
      </w:pPr>
      <w:rPr>
        <w:rFonts w:hint="default"/>
        <w:lang w:val="en-US" w:eastAsia="en-US" w:bidi="ar-SA"/>
      </w:rPr>
    </w:lvl>
    <w:lvl w:ilvl="5" w:tplc="A24A8BCC">
      <w:numFmt w:val="bullet"/>
      <w:lvlText w:val="•"/>
      <w:lvlJc w:val="left"/>
      <w:pPr>
        <w:ind w:left="6450" w:hanging="360"/>
      </w:pPr>
      <w:rPr>
        <w:rFonts w:hint="default"/>
        <w:lang w:val="en-US" w:eastAsia="en-US" w:bidi="ar-SA"/>
      </w:rPr>
    </w:lvl>
    <w:lvl w:ilvl="6" w:tplc="BAB2B986">
      <w:numFmt w:val="bullet"/>
      <w:lvlText w:val="•"/>
      <w:lvlJc w:val="left"/>
      <w:pPr>
        <w:ind w:left="7408" w:hanging="360"/>
      </w:pPr>
      <w:rPr>
        <w:rFonts w:hint="default"/>
        <w:lang w:val="en-US" w:eastAsia="en-US" w:bidi="ar-SA"/>
      </w:rPr>
    </w:lvl>
    <w:lvl w:ilvl="7" w:tplc="FE9C34FE">
      <w:numFmt w:val="bullet"/>
      <w:lvlText w:val="•"/>
      <w:lvlJc w:val="left"/>
      <w:pPr>
        <w:ind w:left="8366" w:hanging="360"/>
      </w:pPr>
      <w:rPr>
        <w:rFonts w:hint="default"/>
        <w:lang w:val="en-US" w:eastAsia="en-US" w:bidi="ar-SA"/>
      </w:rPr>
    </w:lvl>
    <w:lvl w:ilvl="8" w:tplc="694E4F3A">
      <w:numFmt w:val="bullet"/>
      <w:lvlText w:val="•"/>
      <w:lvlJc w:val="left"/>
      <w:pPr>
        <w:ind w:left="9324" w:hanging="360"/>
      </w:pPr>
      <w:rPr>
        <w:rFonts w:hint="default"/>
        <w:lang w:val="en-US" w:eastAsia="en-US" w:bidi="ar-SA"/>
      </w:rPr>
    </w:lvl>
  </w:abstractNum>
  <w:abstractNum w:abstractNumId="10" w15:restartNumberingAfterBreak="0">
    <w:nsid w:val="1A671555"/>
    <w:multiLevelType w:val="hybridMultilevel"/>
    <w:tmpl w:val="21F2A2D0"/>
    <w:lvl w:ilvl="0" w:tplc="754EBE9C">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1A14D854">
      <w:numFmt w:val="bullet"/>
      <w:lvlText w:val="•"/>
      <w:lvlJc w:val="left"/>
      <w:pPr>
        <w:ind w:left="2942" w:hanging="360"/>
      </w:pPr>
      <w:rPr>
        <w:rFonts w:hint="default"/>
        <w:lang w:val="en-US" w:eastAsia="en-US" w:bidi="ar-SA"/>
      </w:rPr>
    </w:lvl>
    <w:lvl w:ilvl="2" w:tplc="AFD2BF16">
      <w:numFmt w:val="bullet"/>
      <w:lvlText w:val="•"/>
      <w:lvlJc w:val="left"/>
      <w:pPr>
        <w:ind w:left="3864" w:hanging="360"/>
      </w:pPr>
      <w:rPr>
        <w:rFonts w:hint="default"/>
        <w:lang w:val="en-US" w:eastAsia="en-US" w:bidi="ar-SA"/>
      </w:rPr>
    </w:lvl>
    <w:lvl w:ilvl="3" w:tplc="5C323E90">
      <w:numFmt w:val="bullet"/>
      <w:lvlText w:val="•"/>
      <w:lvlJc w:val="left"/>
      <w:pPr>
        <w:ind w:left="4786" w:hanging="360"/>
      </w:pPr>
      <w:rPr>
        <w:rFonts w:hint="default"/>
        <w:lang w:val="en-US" w:eastAsia="en-US" w:bidi="ar-SA"/>
      </w:rPr>
    </w:lvl>
    <w:lvl w:ilvl="4" w:tplc="8A8A37C0">
      <w:numFmt w:val="bullet"/>
      <w:lvlText w:val="•"/>
      <w:lvlJc w:val="left"/>
      <w:pPr>
        <w:ind w:left="5708" w:hanging="360"/>
      </w:pPr>
      <w:rPr>
        <w:rFonts w:hint="default"/>
        <w:lang w:val="en-US" w:eastAsia="en-US" w:bidi="ar-SA"/>
      </w:rPr>
    </w:lvl>
    <w:lvl w:ilvl="5" w:tplc="1AD01C34">
      <w:numFmt w:val="bullet"/>
      <w:lvlText w:val="•"/>
      <w:lvlJc w:val="left"/>
      <w:pPr>
        <w:ind w:left="6630" w:hanging="360"/>
      </w:pPr>
      <w:rPr>
        <w:rFonts w:hint="default"/>
        <w:lang w:val="en-US" w:eastAsia="en-US" w:bidi="ar-SA"/>
      </w:rPr>
    </w:lvl>
    <w:lvl w:ilvl="6" w:tplc="47D04AD0">
      <w:numFmt w:val="bullet"/>
      <w:lvlText w:val="•"/>
      <w:lvlJc w:val="left"/>
      <w:pPr>
        <w:ind w:left="7552" w:hanging="360"/>
      </w:pPr>
      <w:rPr>
        <w:rFonts w:hint="default"/>
        <w:lang w:val="en-US" w:eastAsia="en-US" w:bidi="ar-SA"/>
      </w:rPr>
    </w:lvl>
    <w:lvl w:ilvl="7" w:tplc="678AAA82">
      <w:numFmt w:val="bullet"/>
      <w:lvlText w:val="•"/>
      <w:lvlJc w:val="left"/>
      <w:pPr>
        <w:ind w:left="8474" w:hanging="360"/>
      </w:pPr>
      <w:rPr>
        <w:rFonts w:hint="default"/>
        <w:lang w:val="en-US" w:eastAsia="en-US" w:bidi="ar-SA"/>
      </w:rPr>
    </w:lvl>
    <w:lvl w:ilvl="8" w:tplc="DFCE6DCE">
      <w:numFmt w:val="bullet"/>
      <w:lvlText w:val="•"/>
      <w:lvlJc w:val="left"/>
      <w:pPr>
        <w:ind w:left="9396" w:hanging="360"/>
      </w:pPr>
      <w:rPr>
        <w:rFonts w:hint="default"/>
        <w:lang w:val="en-US" w:eastAsia="en-US" w:bidi="ar-SA"/>
      </w:rPr>
    </w:lvl>
  </w:abstractNum>
  <w:abstractNum w:abstractNumId="11" w15:restartNumberingAfterBreak="0">
    <w:nsid w:val="1A8A48B3"/>
    <w:multiLevelType w:val="hybridMultilevel"/>
    <w:tmpl w:val="71763D88"/>
    <w:lvl w:ilvl="0" w:tplc="EF30A2F2">
      <w:start w:val="1"/>
      <w:numFmt w:val="decimal"/>
      <w:lvlText w:val="%1."/>
      <w:lvlJc w:val="left"/>
      <w:pPr>
        <w:ind w:left="2020" w:hanging="720"/>
        <w:jc w:val="left"/>
      </w:pPr>
      <w:rPr>
        <w:rFonts w:ascii="Calibri" w:eastAsia="Calibri" w:hAnsi="Calibri" w:cs="Calibri" w:hint="default"/>
        <w:b w:val="0"/>
        <w:bCs w:val="0"/>
        <w:i w:val="0"/>
        <w:iCs w:val="0"/>
        <w:spacing w:val="0"/>
        <w:w w:val="100"/>
        <w:sz w:val="24"/>
        <w:szCs w:val="24"/>
        <w:lang w:val="en-US" w:eastAsia="en-US" w:bidi="ar-SA"/>
      </w:rPr>
    </w:lvl>
    <w:lvl w:ilvl="1" w:tplc="AF78FCA0">
      <w:start w:val="1"/>
      <w:numFmt w:val="decimal"/>
      <w:lvlText w:val="%2."/>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2" w:tplc="240EB006">
      <w:start w:val="1"/>
      <w:numFmt w:val="lowerLetter"/>
      <w:lvlText w:val="%3."/>
      <w:lvlJc w:val="left"/>
      <w:pPr>
        <w:ind w:left="2740" w:hanging="360"/>
        <w:jc w:val="left"/>
      </w:pPr>
      <w:rPr>
        <w:rFonts w:ascii="Calibri" w:eastAsia="Calibri" w:hAnsi="Calibri" w:cs="Calibri" w:hint="default"/>
        <w:b w:val="0"/>
        <w:bCs w:val="0"/>
        <w:i w:val="0"/>
        <w:iCs w:val="0"/>
        <w:spacing w:val="0"/>
        <w:w w:val="100"/>
        <w:sz w:val="24"/>
        <w:szCs w:val="24"/>
        <w:lang w:val="en-US" w:eastAsia="en-US" w:bidi="ar-SA"/>
      </w:rPr>
    </w:lvl>
    <w:lvl w:ilvl="3" w:tplc="8B62CB78">
      <w:start w:val="1"/>
      <w:numFmt w:val="lowerRoman"/>
      <w:lvlText w:val="%4."/>
      <w:lvlJc w:val="left"/>
      <w:pPr>
        <w:ind w:left="3460" w:hanging="296"/>
        <w:jc w:val="right"/>
      </w:pPr>
      <w:rPr>
        <w:rFonts w:ascii="Calibri" w:eastAsia="Calibri" w:hAnsi="Calibri" w:cs="Calibri" w:hint="default"/>
        <w:b w:val="0"/>
        <w:bCs w:val="0"/>
        <w:i w:val="0"/>
        <w:iCs w:val="0"/>
        <w:spacing w:val="-1"/>
        <w:w w:val="100"/>
        <w:sz w:val="24"/>
        <w:szCs w:val="24"/>
        <w:lang w:val="en-US" w:eastAsia="en-US" w:bidi="ar-SA"/>
      </w:rPr>
    </w:lvl>
    <w:lvl w:ilvl="4" w:tplc="6090EBEA">
      <w:numFmt w:val="bullet"/>
      <w:lvlText w:val="•"/>
      <w:lvlJc w:val="left"/>
      <w:pPr>
        <w:ind w:left="5405" w:hanging="296"/>
      </w:pPr>
      <w:rPr>
        <w:rFonts w:hint="default"/>
        <w:lang w:val="en-US" w:eastAsia="en-US" w:bidi="ar-SA"/>
      </w:rPr>
    </w:lvl>
    <w:lvl w:ilvl="5" w:tplc="2B642756">
      <w:numFmt w:val="bullet"/>
      <w:lvlText w:val="•"/>
      <w:lvlJc w:val="left"/>
      <w:pPr>
        <w:ind w:left="6377" w:hanging="296"/>
      </w:pPr>
      <w:rPr>
        <w:rFonts w:hint="default"/>
        <w:lang w:val="en-US" w:eastAsia="en-US" w:bidi="ar-SA"/>
      </w:rPr>
    </w:lvl>
    <w:lvl w:ilvl="6" w:tplc="96D4AFCC">
      <w:numFmt w:val="bullet"/>
      <w:lvlText w:val="•"/>
      <w:lvlJc w:val="left"/>
      <w:pPr>
        <w:ind w:left="7350" w:hanging="296"/>
      </w:pPr>
      <w:rPr>
        <w:rFonts w:hint="default"/>
        <w:lang w:val="en-US" w:eastAsia="en-US" w:bidi="ar-SA"/>
      </w:rPr>
    </w:lvl>
    <w:lvl w:ilvl="7" w:tplc="A406221A">
      <w:numFmt w:val="bullet"/>
      <w:lvlText w:val="•"/>
      <w:lvlJc w:val="left"/>
      <w:pPr>
        <w:ind w:left="8322" w:hanging="296"/>
      </w:pPr>
      <w:rPr>
        <w:rFonts w:hint="default"/>
        <w:lang w:val="en-US" w:eastAsia="en-US" w:bidi="ar-SA"/>
      </w:rPr>
    </w:lvl>
    <w:lvl w:ilvl="8" w:tplc="81226ADA">
      <w:numFmt w:val="bullet"/>
      <w:lvlText w:val="•"/>
      <w:lvlJc w:val="left"/>
      <w:pPr>
        <w:ind w:left="9295" w:hanging="296"/>
      </w:pPr>
      <w:rPr>
        <w:rFonts w:hint="default"/>
        <w:lang w:val="en-US" w:eastAsia="en-US" w:bidi="ar-SA"/>
      </w:rPr>
    </w:lvl>
  </w:abstractNum>
  <w:abstractNum w:abstractNumId="12" w15:restartNumberingAfterBreak="0">
    <w:nsid w:val="1D503BE6"/>
    <w:multiLevelType w:val="hybridMultilevel"/>
    <w:tmpl w:val="426CA59A"/>
    <w:lvl w:ilvl="0" w:tplc="881295EE">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5EDEF040">
      <w:numFmt w:val="bullet"/>
      <w:lvlText w:val="•"/>
      <w:lvlJc w:val="left"/>
      <w:pPr>
        <w:ind w:left="2942" w:hanging="360"/>
      </w:pPr>
      <w:rPr>
        <w:rFonts w:hint="default"/>
        <w:lang w:val="en-US" w:eastAsia="en-US" w:bidi="ar-SA"/>
      </w:rPr>
    </w:lvl>
    <w:lvl w:ilvl="2" w:tplc="848C6F3C">
      <w:numFmt w:val="bullet"/>
      <w:lvlText w:val="•"/>
      <w:lvlJc w:val="left"/>
      <w:pPr>
        <w:ind w:left="3864" w:hanging="360"/>
      </w:pPr>
      <w:rPr>
        <w:rFonts w:hint="default"/>
        <w:lang w:val="en-US" w:eastAsia="en-US" w:bidi="ar-SA"/>
      </w:rPr>
    </w:lvl>
    <w:lvl w:ilvl="3" w:tplc="C7988B0E">
      <w:numFmt w:val="bullet"/>
      <w:lvlText w:val="•"/>
      <w:lvlJc w:val="left"/>
      <w:pPr>
        <w:ind w:left="4786" w:hanging="360"/>
      </w:pPr>
      <w:rPr>
        <w:rFonts w:hint="default"/>
        <w:lang w:val="en-US" w:eastAsia="en-US" w:bidi="ar-SA"/>
      </w:rPr>
    </w:lvl>
    <w:lvl w:ilvl="4" w:tplc="42BEF8D0">
      <w:numFmt w:val="bullet"/>
      <w:lvlText w:val="•"/>
      <w:lvlJc w:val="left"/>
      <w:pPr>
        <w:ind w:left="5708" w:hanging="360"/>
      </w:pPr>
      <w:rPr>
        <w:rFonts w:hint="default"/>
        <w:lang w:val="en-US" w:eastAsia="en-US" w:bidi="ar-SA"/>
      </w:rPr>
    </w:lvl>
    <w:lvl w:ilvl="5" w:tplc="055E48D0">
      <w:numFmt w:val="bullet"/>
      <w:lvlText w:val="•"/>
      <w:lvlJc w:val="left"/>
      <w:pPr>
        <w:ind w:left="6630" w:hanging="360"/>
      </w:pPr>
      <w:rPr>
        <w:rFonts w:hint="default"/>
        <w:lang w:val="en-US" w:eastAsia="en-US" w:bidi="ar-SA"/>
      </w:rPr>
    </w:lvl>
    <w:lvl w:ilvl="6" w:tplc="EA4AB1E4">
      <w:numFmt w:val="bullet"/>
      <w:lvlText w:val="•"/>
      <w:lvlJc w:val="left"/>
      <w:pPr>
        <w:ind w:left="7552" w:hanging="360"/>
      </w:pPr>
      <w:rPr>
        <w:rFonts w:hint="default"/>
        <w:lang w:val="en-US" w:eastAsia="en-US" w:bidi="ar-SA"/>
      </w:rPr>
    </w:lvl>
    <w:lvl w:ilvl="7" w:tplc="FA146170">
      <w:numFmt w:val="bullet"/>
      <w:lvlText w:val="•"/>
      <w:lvlJc w:val="left"/>
      <w:pPr>
        <w:ind w:left="8474" w:hanging="360"/>
      </w:pPr>
      <w:rPr>
        <w:rFonts w:hint="default"/>
        <w:lang w:val="en-US" w:eastAsia="en-US" w:bidi="ar-SA"/>
      </w:rPr>
    </w:lvl>
    <w:lvl w:ilvl="8" w:tplc="79F2D5D2">
      <w:numFmt w:val="bullet"/>
      <w:lvlText w:val="•"/>
      <w:lvlJc w:val="left"/>
      <w:pPr>
        <w:ind w:left="9396" w:hanging="360"/>
      </w:pPr>
      <w:rPr>
        <w:rFonts w:hint="default"/>
        <w:lang w:val="en-US" w:eastAsia="en-US" w:bidi="ar-SA"/>
      </w:rPr>
    </w:lvl>
  </w:abstractNum>
  <w:abstractNum w:abstractNumId="13" w15:restartNumberingAfterBreak="0">
    <w:nsid w:val="2275287C"/>
    <w:multiLevelType w:val="hybridMultilevel"/>
    <w:tmpl w:val="C62C080C"/>
    <w:lvl w:ilvl="0" w:tplc="3362AF70">
      <w:numFmt w:val="bullet"/>
      <w:lvlText w:val=""/>
      <w:lvlJc w:val="left"/>
      <w:pPr>
        <w:ind w:left="1660" w:hanging="360"/>
      </w:pPr>
      <w:rPr>
        <w:rFonts w:ascii="Symbol" w:eastAsia="Symbol" w:hAnsi="Symbol" w:cs="Symbol" w:hint="default"/>
        <w:b w:val="0"/>
        <w:bCs w:val="0"/>
        <w:i w:val="0"/>
        <w:iCs w:val="0"/>
        <w:spacing w:val="0"/>
        <w:w w:val="100"/>
        <w:sz w:val="24"/>
        <w:szCs w:val="24"/>
        <w:lang w:val="en-US" w:eastAsia="en-US" w:bidi="ar-SA"/>
      </w:rPr>
    </w:lvl>
    <w:lvl w:ilvl="1" w:tplc="E20CAACA">
      <w:numFmt w:val="bullet"/>
      <w:lvlText w:val="•"/>
      <w:lvlJc w:val="left"/>
      <w:pPr>
        <w:ind w:left="2618" w:hanging="360"/>
      </w:pPr>
      <w:rPr>
        <w:rFonts w:hint="default"/>
        <w:lang w:val="en-US" w:eastAsia="en-US" w:bidi="ar-SA"/>
      </w:rPr>
    </w:lvl>
    <w:lvl w:ilvl="2" w:tplc="A7D2BC38">
      <w:numFmt w:val="bullet"/>
      <w:lvlText w:val="•"/>
      <w:lvlJc w:val="left"/>
      <w:pPr>
        <w:ind w:left="3576" w:hanging="360"/>
      </w:pPr>
      <w:rPr>
        <w:rFonts w:hint="default"/>
        <w:lang w:val="en-US" w:eastAsia="en-US" w:bidi="ar-SA"/>
      </w:rPr>
    </w:lvl>
    <w:lvl w:ilvl="3" w:tplc="62840016">
      <w:numFmt w:val="bullet"/>
      <w:lvlText w:val="•"/>
      <w:lvlJc w:val="left"/>
      <w:pPr>
        <w:ind w:left="4534" w:hanging="360"/>
      </w:pPr>
      <w:rPr>
        <w:rFonts w:hint="default"/>
        <w:lang w:val="en-US" w:eastAsia="en-US" w:bidi="ar-SA"/>
      </w:rPr>
    </w:lvl>
    <w:lvl w:ilvl="4" w:tplc="94947228">
      <w:numFmt w:val="bullet"/>
      <w:lvlText w:val="•"/>
      <w:lvlJc w:val="left"/>
      <w:pPr>
        <w:ind w:left="5492" w:hanging="360"/>
      </w:pPr>
      <w:rPr>
        <w:rFonts w:hint="default"/>
        <w:lang w:val="en-US" w:eastAsia="en-US" w:bidi="ar-SA"/>
      </w:rPr>
    </w:lvl>
    <w:lvl w:ilvl="5" w:tplc="C3F89426">
      <w:numFmt w:val="bullet"/>
      <w:lvlText w:val="•"/>
      <w:lvlJc w:val="left"/>
      <w:pPr>
        <w:ind w:left="6450" w:hanging="360"/>
      </w:pPr>
      <w:rPr>
        <w:rFonts w:hint="default"/>
        <w:lang w:val="en-US" w:eastAsia="en-US" w:bidi="ar-SA"/>
      </w:rPr>
    </w:lvl>
    <w:lvl w:ilvl="6" w:tplc="0B0C2464">
      <w:numFmt w:val="bullet"/>
      <w:lvlText w:val="•"/>
      <w:lvlJc w:val="left"/>
      <w:pPr>
        <w:ind w:left="7408" w:hanging="360"/>
      </w:pPr>
      <w:rPr>
        <w:rFonts w:hint="default"/>
        <w:lang w:val="en-US" w:eastAsia="en-US" w:bidi="ar-SA"/>
      </w:rPr>
    </w:lvl>
    <w:lvl w:ilvl="7" w:tplc="78C23B26">
      <w:numFmt w:val="bullet"/>
      <w:lvlText w:val="•"/>
      <w:lvlJc w:val="left"/>
      <w:pPr>
        <w:ind w:left="8366" w:hanging="360"/>
      </w:pPr>
      <w:rPr>
        <w:rFonts w:hint="default"/>
        <w:lang w:val="en-US" w:eastAsia="en-US" w:bidi="ar-SA"/>
      </w:rPr>
    </w:lvl>
    <w:lvl w:ilvl="8" w:tplc="7A78BB3E">
      <w:numFmt w:val="bullet"/>
      <w:lvlText w:val="•"/>
      <w:lvlJc w:val="left"/>
      <w:pPr>
        <w:ind w:left="9324" w:hanging="360"/>
      </w:pPr>
      <w:rPr>
        <w:rFonts w:hint="default"/>
        <w:lang w:val="en-US" w:eastAsia="en-US" w:bidi="ar-SA"/>
      </w:rPr>
    </w:lvl>
  </w:abstractNum>
  <w:abstractNum w:abstractNumId="14" w15:restartNumberingAfterBreak="0">
    <w:nsid w:val="22967B2F"/>
    <w:multiLevelType w:val="hybridMultilevel"/>
    <w:tmpl w:val="344EE0C6"/>
    <w:lvl w:ilvl="0" w:tplc="88C468C8">
      <w:numFmt w:val="bullet"/>
      <w:lvlText w:val="●"/>
      <w:lvlJc w:val="left"/>
      <w:pPr>
        <w:ind w:left="804"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29528802">
      <w:numFmt w:val="bullet"/>
      <w:lvlText w:val="•"/>
      <w:lvlJc w:val="left"/>
      <w:pPr>
        <w:ind w:left="948" w:hanging="360"/>
      </w:pPr>
      <w:rPr>
        <w:rFonts w:hint="default"/>
        <w:lang w:val="en-US" w:eastAsia="en-US" w:bidi="ar-SA"/>
      </w:rPr>
    </w:lvl>
    <w:lvl w:ilvl="2" w:tplc="4F062FF0">
      <w:numFmt w:val="bullet"/>
      <w:lvlText w:val="•"/>
      <w:lvlJc w:val="left"/>
      <w:pPr>
        <w:ind w:left="1096" w:hanging="360"/>
      </w:pPr>
      <w:rPr>
        <w:rFonts w:hint="default"/>
        <w:lang w:val="en-US" w:eastAsia="en-US" w:bidi="ar-SA"/>
      </w:rPr>
    </w:lvl>
    <w:lvl w:ilvl="3" w:tplc="60C85156">
      <w:numFmt w:val="bullet"/>
      <w:lvlText w:val="•"/>
      <w:lvlJc w:val="left"/>
      <w:pPr>
        <w:ind w:left="1245" w:hanging="360"/>
      </w:pPr>
      <w:rPr>
        <w:rFonts w:hint="default"/>
        <w:lang w:val="en-US" w:eastAsia="en-US" w:bidi="ar-SA"/>
      </w:rPr>
    </w:lvl>
    <w:lvl w:ilvl="4" w:tplc="9F52858A">
      <w:numFmt w:val="bullet"/>
      <w:lvlText w:val="•"/>
      <w:lvlJc w:val="left"/>
      <w:pPr>
        <w:ind w:left="1393" w:hanging="360"/>
      </w:pPr>
      <w:rPr>
        <w:rFonts w:hint="default"/>
        <w:lang w:val="en-US" w:eastAsia="en-US" w:bidi="ar-SA"/>
      </w:rPr>
    </w:lvl>
    <w:lvl w:ilvl="5" w:tplc="A6E2B5D6">
      <w:numFmt w:val="bullet"/>
      <w:lvlText w:val="•"/>
      <w:lvlJc w:val="left"/>
      <w:pPr>
        <w:ind w:left="1542" w:hanging="360"/>
      </w:pPr>
      <w:rPr>
        <w:rFonts w:hint="default"/>
        <w:lang w:val="en-US" w:eastAsia="en-US" w:bidi="ar-SA"/>
      </w:rPr>
    </w:lvl>
    <w:lvl w:ilvl="6" w:tplc="466ABC24">
      <w:numFmt w:val="bullet"/>
      <w:lvlText w:val="•"/>
      <w:lvlJc w:val="left"/>
      <w:pPr>
        <w:ind w:left="1690" w:hanging="360"/>
      </w:pPr>
      <w:rPr>
        <w:rFonts w:hint="default"/>
        <w:lang w:val="en-US" w:eastAsia="en-US" w:bidi="ar-SA"/>
      </w:rPr>
    </w:lvl>
    <w:lvl w:ilvl="7" w:tplc="6AB40882">
      <w:numFmt w:val="bullet"/>
      <w:lvlText w:val="•"/>
      <w:lvlJc w:val="left"/>
      <w:pPr>
        <w:ind w:left="1838" w:hanging="360"/>
      </w:pPr>
      <w:rPr>
        <w:rFonts w:hint="default"/>
        <w:lang w:val="en-US" w:eastAsia="en-US" w:bidi="ar-SA"/>
      </w:rPr>
    </w:lvl>
    <w:lvl w:ilvl="8" w:tplc="A4C6C066">
      <w:numFmt w:val="bullet"/>
      <w:lvlText w:val="•"/>
      <w:lvlJc w:val="left"/>
      <w:pPr>
        <w:ind w:left="1987" w:hanging="360"/>
      </w:pPr>
      <w:rPr>
        <w:rFonts w:hint="default"/>
        <w:lang w:val="en-US" w:eastAsia="en-US" w:bidi="ar-SA"/>
      </w:rPr>
    </w:lvl>
  </w:abstractNum>
  <w:abstractNum w:abstractNumId="15" w15:restartNumberingAfterBreak="0">
    <w:nsid w:val="22F30329"/>
    <w:multiLevelType w:val="hybridMultilevel"/>
    <w:tmpl w:val="C6E4AE76"/>
    <w:lvl w:ilvl="0" w:tplc="99D62034">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C0681218">
      <w:numFmt w:val="bullet"/>
      <w:lvlText w:val="•"/>
      <w:lvlJc w:val="left"/>
      <w:pPr>
        <w:ind w:left="2942" w:hanging="360"/>
      </w:pPr>
      <w:rPr>
        <w:rFonts w:hint="default"/>
        <w:lang w:val="en-US" w:eastAsia="en-US" w:bidi="ar-SA"/>
      </w:rPr>
    </w:lvl>
    <w:lvl w:ilvl="2" w:tplc="9B4A0502">
      <w:numFmt w:val="bullet"/>
      <w:lvlText w:val="•"/>
      <w:lvlJc w:val="left"/>
      <w:pPr>
        <w:ind w:left="3864" w:hanging="360"/>
      </w:pPr>
      <w:rPr>
        <w:rFonts w:hint="default"/>
        <w:lang w:val="en-US" w:eastAsia="en-US" w:bidi="ar-SA"/>
      </w:rPr>
    </w:lvl>
    <w:lvl w:ilvl="3" w:tplc="8BFEF8B8">
      <w:numFmt w:val="bullet"/>
      <w:lvlText w:val="•"/>
      <w:lvlJc w:val="left"/>
      <w:pPr>
        <w:ind w:left="4786" w:hanging="360"/>
      </w:pPr>
      <w:rPr>
        <w:rFonts w:hint="default"/>
        <w:lang w:val="en-US" w:eastAsia="en-US" w:bidi="ar-SA"/>
      </w:rPr>
    </w:lvl>
    <w:lvl w:ilvl="4" w:tplc="42F2B7AA">
      <w:numFmt w:val="bullet"/>
      <w:lvlText w:val="•"/>
      <w:lvlJc w:val="left"/>
      <w:pPr>
        <w:ind w:left="5708" w:hanging="360"/>
      </w:pPr>
      <w:rPr>
        <w:rFonts w:hint="default"/>
        <w:lang w:val="en-US" w:eastAsia="en-US" w:bidi="ar-SA"/>
      </w:rPr>
    </w:lvl>
    <w:lvl w:ilvl="5" w:tplc="A420E1C8">
      <w:numFmt w:val="bullet"/>
      <w:lvlText w:val="•"/>
      <w:lvlJc w:val="left"/>
      <w:pPr>
        <w:ind w:left="6630" w:hanging="360"/>
      </w:pPr>
      <w:rPr>
        <w:rFonts w:hint="default"/>
        <w:lang w:val="en-US" w:eastAsia="en-US" w:bidi="ar-SA"/>
      </w:rPr>
    </w:lvl>
    <w:lvl w:ilvl="6" w:tplc="42447BD6">
      <w:numFmt w:val="bullet"/>
      <w:lvlText w:val="•"/>
      <w:lvlJc w:val="left"/>
      <w:pPr>
        <w:ind w:left="7552" w:hanging="360"/>
      </w:pPr>
      <w:rPr>
        <w:rFonts w:hint="default"/>
        <w:lang w:val="en-US" w:eastAsia="en-US" w:bidi="ar-SA"/>
      </w:rPr>
    </w:lvl>
    <w:lvl w:ilvl="7" w:tplc="3E76BC20">
      <w:numFmt w:val="bullet"/>
      <w:lvlText w:val="•"/>
      <w:lvlJc w:val="left"/>
      <w:pPr>
        <w:ind w:left="8474" w:hanging="360"/>
      </w:pPr>
      <w:rPr>
        <w:rFonts w:hint="default"/>
        <w:lang w:val="en-US" w:eastAsia="en-US" w:bidi="ar-SA"/>
      </w:rPr>
    </w:lvl>
    <w:lvl w:ilvl="8" w:tplc="AAC86DD0">
      <w:numFmt w:val="bullet"/>
      <w:lvlText w:val="•"/>
      <w:lvlJc w:val="left"/>
      <w:pPr>
        <w:ind w:left="9396" w:hanging="360"/>
      </w:pPr>
      <w:rPr>
        <w:rFonts w:hint="default"/>
        <w:lang w:val="en-US" w:eastAsia="en-US" w:bidi="ar-SA"/>
      </w:rPr>
    </w:lvl>
  </w:abstractNum>
  <w:abstractNum w:abstractNumId="16" w15:restartNumberingAfterBreak="0">
    <w:nsid w:val="23AD63CA"/>
    <w:multiLevelType w:val="hybridMultilevel"/>
    <w:tmpl w:val="34980BE2"/>
    <w:lvl w:ilvl="0" w:tplc="467C9806">
      <w:numFmt w:val="bullet"/>
      <w:lvlText w:val="●"/>
      <w:lvlJc w:val="left"/>
      <w:pPr>
        <w:ind w:left="82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87B471A4">
      <w:numFmt w:val="bullet"/>
      <w:lvlText w:val="•"/>
      <w:lvlJc w:val="left"/>
      <w:pPr>
        <w:ind w:left="968" w:hanging="360"/>
      </w:pPr>
      <w:rPr>
        <w:rFonts w:hint="default"/>
        <w:lang w:val="en-US" w:eastAsia="en-US" w:bidi="ar-SA"/>
      </w:rPr>
    </w:lvl>
    <w:lvl w:ilvl="2" w:tplc="36445DEA">
      <w:numFmt w:val="bullet"/>
      <w:lvlText w:val="•"/>
      <w:lvlJc w:val="left"/>
      <w:pPr>
        <w:ind w:left="1117" w:hanging="360"/>
      </w:pPr>
      <w:rPr>
        <w:rFonts w:hint="default"/>
        <w:lang w:val="en-US" w:eastAsia="en-US" w:bidi="ar-SA"/>
      </w:rPr>
    </w:lvl>
    <w:lvl w:ilvl="3" w:tplc="6AACD4BA">
      <w:numFmt w:val="bullet"/>
      <w:lvlText w:val="•"/>
      <w:lvlJc w:val="left"/>
      <w:pPr>
        <w:ind w:left="1265" w:hanging="360"/>
      </w:pPr>
      <w:rPr>
        <w:rFonts w:hint="default"/>
        <w:lang w:val="en-US" w:eastAsia="en-US" w:bidi="ar-SA"/>
      </w:rPr>
    </w:lvl>
    <w:lvl w:ilvl="4" w:tplc="A4B4F630">
      <w:numFmt w:val="bullet"/>
      <w:lvlText w:val="•"/>
      <w:lvlJc w:val="left"/>
      <w:pPr>
        <w:ind w:left="1414" w:hanging="360"/>
      </w:pPr>
      <w:rPr>
        <w:rFonts w:hint="default"/>
        <w:lang w:val="en-US" w:eastAsia="en-US" w:bidi="ar-SA"/>
      </w:rPr>
    </w:lvl>
    <w:lvl w:ilvl="5" w:tplc="281AAFF8">
      <w:numFmt w:val="bullet"/>
      <w:lvlText w:val="•"/>
      <w:lvlJc w:val="left"/>
      <w:pPr>
        <w:ind w:left="1563" w:hanging="360"/>
      </w:pPr>
      <w:rPr>
        <w:rFonts w:hint="default"/>
        <w:lang w:val="en-US" w:eastAsia="en-US" w:bidi="ar-SA"/>
      </w:rPr>
    </w:lvl>
    <w:lvl w:ilvl="6" w:tplc="6A362454">
      <w:numFmt w:val="bullet"/>
      <w:lvlText w:val="•"/>
      <w:lvlJc w:val="left"/>
      <w:pPr>
        <w:ind w:left="1711" w:hanging="360"/>
      </w:pPr>
      <w:rPr>
        <w:rFonts w:hint="default"/>
        <w:lang w:val="en-US" w:eastAsia="en-US" w:bidi="ar-SA"/>
      </w:rPr>
    </w:lvl>
    <w:lvl w:ilvl="7" w:tplc="2F02C190">
      <w:numFmt w:val="bullet"/>
      <w:lvlText w:val="•"/>
      <w:lvlJc w:val="left"/>
      <w:pPr>
        <w:ind w:left="1860" w:hanging="360"/>
      </w:pPr>
      <w:rPr>
        <w:rFonts w:hint="default"/>
        <w:lang w:val="en-US" w:eastAsia="en-US" w:bidi="ar-SA"/>
      </w:rPr>
    </w:lvl>
    <w:lvl w:ilvl="8" w:tplc="29ECC528">
      <w:numFmt w:val="bullet"/>
      <w:lvlText w:val="•"/>
      <w:lvlJc w:val="left"/>
      <w:pPr>
        <w:ind w:left="2008" w:hanging="360"/>
      </w:pPr>
      <w:rPr>
        <w:rFonts w:hint="default"/>
        <w:lang w:val="en-US" w:eastAsia="en-US" w:bidi="ar-SA"/>
      </w:rPr>
    </w:lvl>
  </w:abstractNum>
  <w:abstractNum w:abstractNumId="17" w15:restartNumberingAfterBreak="0">
    <w:nsid w:val="24034C8B"/>
    <w:multiLevelType w:val="hybridMultilevel"/>
    <w:tmpl w:val="6A1C1F4C"/>
    <w:lvl w:ilvl="0" w:tplc="15C69FB8">
      <w:numFmt w:val="bullet"/>
      <w:lvlText w:val=""/>
      <w:lvlJc w:val="left"/>
      <w:pPr>
        <w:ind w:left="1660" w:hanging="360"/>
      </w:pPr>
      <w:rPr>
        <w:rFonts w:ascii="Symbol" w:eastAsia="Symbol" w:hAnsi="Symbol" w:cs="Symbol" w:hint="default"/>
        <w:b w:val="0"/>
        <w:bCs w:val="0"/>
        <w:i w:val="0"/>
        <w:iCs w:val="0"/>
        <w:spacing w:val="0"/>
        <w:w w:val="100"/>
        <w:sz w:val="24"/>
        <w:szCs w:val="24"/>
        <w:lang w:val="en-US" w:eastAsia="en-US" w:bidi="ar-SA"/>
      </w:rPr>
    </w:lvl>
    <w:lvl w:ilvl="1" w:tplc="C922C706">
      <w:numFmt w:val="bullet"/>
      <w:lvlText w:val="o"/>
      <w:lvlJc w:val="left"/>
      <w:pPr>
        <w:ind w:left="2380" w:hanging="360"/>
      </w:pPr>
      <w:rPr>
        <w:rFonts w:ascii="Courier New" w:eastAsia="Courier New" w:hAnsi="Courier New" w:cs="Courier New" w:hint="default"/>
        <w:b w:val="0"/>
        <w:bCs w:val="0"/>
        <w:i w:val="0"/>
        <w:iCs w:val="0"/>
        <w:spacing w:val="0"/>
        <w:w w:val="100"/>
        <w:sz w:val="24"/>
        <w:szCs w:val="24"/>
        <w:lang w:val="en-US" w:eastAsia="en-US" w:bidi="ar-SA"/>
      </w:rPr>
    </w:lvl>
    <w:lvl w:ilvl="2" w:tplc="C886717A">
      <w:numFmt w:val="bullet"/>
      <w:lvlText w:val="•"/>
      <w:lvlJc w:val="left"/>
      <w:pPr>
        <w:ind w:left="3364" w:hanging="360"/>
      </w:pPr>
      <w:rPr>
        <w:rFonts w:hint="default"/>
        <w:lang w:val="en-US" w:eastAsia="en-US" w:bidi="ar-SA"/>
      </w:rPr>
    </w:lvl>
    <w:lvl w:ilvl="3" w:tplc="EF123106">
      <w:numFmt w:val="bullet"/>
      <w:lvlText w:val="•"/>
      <w:lvlJc w:val="left"/>
      <w:pPr>
        <w:ind w:left="4348" w:hanging="360"/>
      </w:pPr>
      <w:rPr>
        <w:rFonts w:hint="default"/>
        <w:lang w:val="en-US" w:eastAsia="en-US" w:bidi="ar-SA"/>
      </w:rPr>
    </w:lvl>
    <w:lvl w:ilvl="4" w:tplc="1B4CA4C8">
      <w:numFmt w:val="bullet"/>
      <w:lvlText w:val="•"/>
      <w:lvlJc w:val="left"/>
      <w:pPr>
        <w:ind w:left="5333" w:hanging="360"/>
      </w:pPr>
      <w:rPr>
        <w:rFonts w:hint="default"/>
        <w:lang w:val="en-US" w:eastAsia="en-US" w:bidi="ar-SA"/>
      </w:rPr>
    </w:lvl>
    <w:lvl w:ilvl="5" w:tplc="0AD4E51E">
      <w:numFmt w:val="bullet"/>
      <w:lvlText w:val="•"/>
      <w:lvlJc w:val="left"/>
      <w:pPr>
        <w:ind w:left="6317" w:hanging="360"/>
      </w:pPr>
      <w:rPr>
        <w:rFonts w:hint="default"/>
        <w:lang w:val="en-US" w:eastAsia="en-US" w:bidi="ar-SA"/>
      </w:rPr>
    </w:lvl>
    <w:lvl w:ilvl="6" w:tplc="2DD4A870">
      <w:numFmt w:val="bullet"/>
      <w:lvlText w:val="•"/>
      <w:lvlJc w:val="left"/>
      <w:pPr>
        <w:ind w:left="7302" w:hanging="360"/>
      </w:pPr>
      <w:rPr>
        <w:rFonts w:hint="default"/>
        <w:lang w:val="en-US" w:eastAsia="en-US" w:bidi="ar-SA"/>
      </w:rPr>
    </w:lvl>
    <w:lvl w:ilvl="7" w:tplc="4D02BE3E">
      <w:numFmt w:val="bullet"/>
      <w:lvlText w:val="•"/>
      <w:lvlJc w:val="left"/>
      <w:pPr>
        <w:ind w:left="8286" w:hanging="360"/>
      </w:pPr>
      <w:rPr>
        <w:rFonts w:hint="default"/>
        <w:lang w:val="en-US" w:eastAsia="en-US" w:bidi="ar-SA"/>
      </w:rPr>
    </w:lvl>
    <w:lvl w:ilvl="8" w:tplc="D32CE4AC">
      <w:numFmt w:val="bullet"/>
      <w:lvlText w:val="•"/>
      <w:lvlJc w:val="left"/>
      <w:pPr>
        <w:ind w:left="9271" w:hanging="360"/>
      </w:pPr>
      <w:rPr>
        <w:rFonts w:hint="default"/>
        <w:lang w:val="en-US" w:eastAsia="en-US" w:bidi="ar-SA"/>
      </w:rPr>
    </w:lvl>
  </w:abstractNum>
  <w:abstractNum w:abstractNumId="18" w15:restartNumberingAfterBreak="0">
    <w:nsid w:val="25A27235"/>
    <w:multiLevelType w:val="hybridMultilevel"/>
    <w:tmpl w:val="6BB8F4CE"/>
    <w:lvl w:ilvl="0" w:tplc="276E1950">
      <w:numFmt w:val="bullet"/>
      <w:lvlText w:val=""/>
      <w:lvlJc w:val="left"/>
      <w:pPr>
        <w:ind w:left="1660" w:hanging="360"/>
      </w:pPr>
      <w:rPr>
        <w:rFonts w:ascii="Symbol" w:eastAsia="Symbol" w:hAnsi="Symbol" w:cs="Symbol" w:hint="default"/>
        <w:b w:val="0"/>
        <w:bCs w:val="0"/>
        <w:i w:val="0"/>
        <w:iCs w:val="0"/>
        <w:spacing w:val="0"/>
        <w:w w:val="100"/>
        <w:sz w:val="24"/>
        <w:szCs w:val="24"/>
        <w:lang w:val="en-US" w:eastAsia="en-US" w:bidi="ar-SA"/>
      </w:rPr>
    </w:lvl>
    <w:lvl w:ilvl="1" w:tplc="523C4B68">
      <w:numFmt w:val="bullet"/>
      <w:lvlText w:val="•"/>
      <w:lvlJc w:val="left"/>
      <w:pPr>
        <w:ind w:left="2618" w:hanging="360"/>
      </w:pPr>
      <w:rPr>
        <w:rFonts w:hint="default"/>
        <w:lang w:val="en-US" w:eastAsia="en-US" w:bidi="ar-SA"/>
      </w:rPr>
    </w:lvl>
    <w:lvl w:ilvl="2" w:tplc="65E22280">
      <w:numFmt w:val="bullet"/>
      <w:lvlText w:val="•"/>
      <w:lvlJc w:val="left"/>
      <w:pPr>
        <w:ind w:left="3576" w:hanging="360"/>
      </w:pPr>
      <w:rPr>
        <w:rFonts w:hint="default"/>
        <w:lang w:val="en-US" w:eastAsia="en-US" w:bidi="ar-SA"/>
      </w:rPr>
    </w:lvl>
    <w:lvl w:ilvl="3" w:tplc="0AFCA022">
      <w:numFmt w:val="bullet"/>
      <w:lvlText w:val="•"/>
      <w:lvlJc w:val="left"/>
      <w:pPr>
        <w:ind w:left="4534" w:hanging="360"/>
      </w:pPr>
      <w:rPr>
        <w:rFonts w:hint="default"/>
        <w:lang w:val="en-US" w:eastAsia="en-US" w:bidi="ar-SA"/>
      </w:rPr>
    </w:lvl>
    <w:lvl w:ilvl="4" w:tplc="C15C5818">
      <w:numFmt w:val="bullet"/>
      <w:lvlText w:val="•"/>
      <w:lvlJc w:val="left"/>
      <w:pPr>
        <w:ind w:left="5492" w:hanging="360"/>
      </w:pPr>
      <w:rPr>
        <w:rFonts w:hint="default"/>
        <w:lang w:val="en-US" w:eastAsia="en-US" w:bidi="ar-SA"/>
      </w:rPr>
    </w:lvl>
    <w:lvl w:ilvl="5" w:tplc="E4623EB0">
      <w:numFmt w:val="bullet"/>
      <w:lvlText w:val="•"/>
      <w:lvlJc w:val="left"/>
      <w:pPr>
        <w:ind w:left="6450" w:hanging="360"/>
      </w:pPr>
      <w:rPr>
        <w:rFonts w:hint="default"/>
        <w:lang w:val="en-US" w:eastAsia="en-US" w:bidi="ar-SA"/>
      </w:rPr>
    </w:lvl>
    <w:lvl w:ilvl="6" w:tplc="488809EC">
      <w:numFmt w:val="bullet"/>
      <w:lvlText w:val="•"/>
      <w:lvlJc w:val="left"/>
      <w:pPr>
        <w:ind w:left="7408" w:hanging="360"/>
      </w:pPr>
      <w:rPr>
        <w:rFonts w:hint="default"/>
        <w:lang w:val="en-US" w:eastAsia="en-US" w:bidi="ar-SA"/>
      </w:rPr>
    </w:lvl>
    <w:lvl w:ilvl="7" w:tplc="E3FE3A88">
      <w:numFmt w:val="bullet"/>
      <w:lvlText w:val="•"/>
      <w:lvlJc w:val="left"/>
      <w:pPr>
        <w:ind w:left="8366" w:hanging="360"/>
      </w:pPr>
      <w:rPr>
        <w:rFonts w:hint="default"/>
        <w:lang w:val="en-US" w:eastAsia="en-US" w:bidi="ar-SA"/>
      </w:rPr>
    </w:lvl>
    <w:lvl w:ilvl="8" w:tplc="D5B2A772">
      <w:numFmt w:val="bullet"/>
      <w:lvlText w:val="•"/>
      <w:lvlJc w:val="left"/>
      <w:pPr>
        <w:ind w:left="9324" w:hanging="360"/>
      </w:pPr>
      <w:rPr>
        <w:rFonts w:hint="default"/>
        <w:lang w:val="en-US" w:eastAsia="en-US" w:bidi="ar-SA"/>
      </w:rPr>
    </w:lvl>
  </w:abstractNum>
  <w:abstractNum w:abstractNumId="19" w15:restartNumberingAfterBreak="0">
    <w:nsid w:val="2AD86884"/>
    <w:multiLevelType w:val="hybridMultilevel"/>
    <w:tmpl w:val="C028668C"/>
    <w:lvl w:ilvl="0" w:tplc="6B38A9BC">
      <w:numFmt w:val="bullet"/>
      <w:lvlText w:val="-"/>
      <w:lvlJc w:val="left"/>
      <w:pPr>
        <w:ind w:left="1430" w:hanging="130"/>
      </w:pPr>
      <w:rPr>
        <w:rFonts w:ascii="Calibri" w:eastAsia="Calibri" w:hAnsi="Calibri" w:cs="Calibri" w:hint="default"/>
        <w:b w:val="0"/>
        <w:bCs w:val="0"/>
        <w:i w:val="0"/>
        <w:iCs w:val="0"/>
        <w:spacing w:val="0"/>
        <w:w w:val="100"/>
        <w:sz w:val="24"/>
        <w:szCs w:val="24"/>
        <w:lang w:val="en-US" w:eastAsia="en-US" w:bidi="ar-SA"/>
      </w:rPr>
    </w:lvl>
    <w:lvl w:ilvl="1" w:tplc="1EB450B4">
      <w:start w:val="1"/>
      <w:numFmt w:val="decimal"/>
      <w:lvlText w:val="%2."/>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2" w:tplc="5ECE7B5E">
      <w:numFmt w:val="bullet"/>
      <w:lvlText w:val="•"/>
      <w:lvlJc w:val="left"/>
      <w:pPr>
        <w:ind w:left="3044" w:hanging="360"/>
      </w:pPr>
      <w:rPr>
        <w:rFonts w:hint="default"/>
        <w:lang w:val="en-US" w:eastAsia="en-US" w:bidi="ar-SA"/>
      </w:rPr>
    </w:lvl>
    <w:lvl w:ilvl="3" w:tplc="5B149E68">
      <w:numFmt w:val="bullet"/>
      <w:lvlText w:val="•"/>
      <w:lvlJc w:val="left"/>
      <w:pPr>
        <w:ind w:left="4068" w:hanging="360"/>
      </w:pPr>
      <w:rPr>
        <w:rFonts w:hint="default"/>
        <w:lang w:val="en-US" w:eastAsia="en-US" w:bidi="ar-SA"/>
      </w:rPr>
    </w:lvl>
    <w:lvl w:ilvl="4" w:tplc="8A64B64C">
      <w:numFmt w:val="bullet"/>
      <w:lvlText w:val="•"/>
      <w:lvlJc w:val="left"/>
      <w:pPr>
        <w:ind w:left="5093" w:hanging="360"/>
      </w:pPr>
      <w:rPr>
        <w:rFonts w:hint="default"/>
        <w:lang w:val="en-US" w:eastAsia="en-US" w:bidi="ar-SA"/>
      </w:rPr>
    </w:lvl>
    <w:lvl w:ilvl="5" w:tplc="034CF362">
      <w:numFmt w:val="bullet"/>
      <w:lvlText w:val="•"/>
      <w:lvlJc w:val="left"/>
      <w:pPr>
        <w:ind w:left="6117" w:hanging="360"/>
      </w:pPr>
      <w:rPr>
        <w:rFonts w:hint="default"/>
        <w:lang w:val="en-US" w:eastAsia="en-US" w:bidi="ar-SA"/>
      </w:rPr>
    </w:lvl>
    <w:lvl w:ilvl="6" w:tplc="8B5005D2">
      <w:numFmt w:val="bullet"/>
      <w:lvlText w:val="•"/>
      <w:lvlJc w:val="left"/>
      <w:pPr>
        <w:ind w:left="7142" w:hanging="360"/>
      </w:pPr>
      <w:rPr>
        <w:rFonts w:hint="default"/>
        <w:lang w:val="en-US" w:eastAsia="en-US" w:bidi="ar-SA"/>
      </w:rPr>
    </w:lvl>
    <w:lvl w:ilvl="7" w:tplc="C06C6D9A">
      <w:numFmt w:val="bullet"/>
      <w:lvlText w:val="•"/>
      <w:lvlJc w:val="left"/>
      <w:pPr>
        <w:ind w:left="8166" w:hanging="360"/>
      </w:pPr>
      <w:rPr>
        <w:rFonts w:hint="default"/>
        <w:lang w:val="en-US" w:eastAsia="en-US" w:bidi="ar-SA"/>
      </w:rPr>
    </w:lvl>
    <w:lvl w:ilvl="8" w:tplc="3D5A129E">
      <w:numFmt w:val="bullet"/>
      <w:lvlText w:val="•"/>
      <w:lvlJc w:val="left"/>
      <w:pPr>
        <w:ind w:left="9191" w:hanging="360"/>
      </w:pPr>
      <w:rPr>
        <w:rFonts w:hint="default"/>
        <w:lang w:val="en-US" w:eastAsia="en-US" w:bidi="ar-SA"/>
      </w:rPr>
    </w:lvl>
  </w:abstractNum>
  <w:abstractNum w:abstractNumId="20" w15:restartNumberingAfterBreak="0">
    <w:nsid w:val="2AEE1D9C"/>
    <w:multiLevelType w:val="hybridMultilevel"/>
    <w:tmpl w:val="5EECF22C"/>
    <w:lvl w:ilvl="0" w:tplc="467206DC">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68666C0A">
      <w:numFmt w:val="bullet"/>
      <w:lvlText w:val="•"/>
      <w:lvlJc w:val="left"/>
      <w:pPr>
        <w:ind w:left="2942" w:hanging="360"/>
      </w:pPr>
      <w:rPr>
        <w:rFonts w:hint="default"/>
        <w:lang w:val="en-US" w:eastAsia="en-US" w:bidi="ar-SA"/>
      </w:rPr>
    </w:lvl>
    <w:lvl w:ilvl="2" w:tplc="3932A90A">
      <w:numFmt w:val="bullet"/>
      <w:lvlText w:val="•"/>
      <w:lvlJc w:val="left"/>
      <w:pPr>
        <w:ind w:left="3864" w:hanging="360"/>
      </w:pPr>
      <w:rPr>
        <w:rFonts w:hint="default"/>
        <w:lang w:val="en-US" w:eastAsia="en-US" w:bidi="ar-SA"/>
      </w:rPr>
    </w:lvl>
    <w:lvl w:ilvl="3" w:tplc="8424D76E">
      <w:numFmt w:val="bullet"/>
      <w:lvlText w:val="•"/>
      <w:lvlJc w:val="left"/>
      <w:pPr>
        <w:ind w:left="4786" w:hanging="360"/>
      </w:pPr>
      <w:rPr>
        <w:rFonts w:hint="default"/>
        <w:lang w:val="en-US" w:eastAsia="en-US" w:bidi="ar-SA"/>
      </w:rPr>
    </w:lvl>
    <w:lvl w:ilvl="4" w:tplc="3EE2D764">
      <w:numFmt w:val="bullet"/>
      <w:lvlText w:val="•"/>
      <w:lvlJc w:val="left"/>
      <w:pPr>
        <w:ind w:left="5708" w:hanging="360"/>
      </w:pPr>
      <w:rPr>
        <w:rFonts w:hint="default"/>
        <w:lang w:val="en-US" w:eastAsia="en-US" w:bidi="ar-SA"/>
      </w:rPr>
    </w:lvl>
    <w:lvl w:ilvl="5" w:tplc="C71050E2">
      <w:numFmt w:val="bullet"/>
      <w:lvlText w:val="•"/>
      <w:lvlJc w:val="left"/>
      <w:pPr>
        <w:ind w:left="6630" w:hanging="360"/>
      </w:pPr>
      <w:rPr>
        <w:rFonts w:hint="default"/>
        <w:lang w:val="en-US" w:eastAsia="en-US" w:bidi="ar-SA"/>
      </w:rPr>
    </w:lvl>
    <w:lvl w:ilvl="6" w:tplc="3DCAD554">
      <w:numFmt w:val="bullet"/>
      <w:lvlText w:val="•"/>
      <w:lvlJc w:val="left"/>
      <w:pPr>
        <w:ind w:left="7552" w:hanging="360"/>
      </w:pPr>
      <w:rPr>
        <w:rFonts w:hint="default"/>
        <w:lang w:val="en-US" w:eastAsia="en-US" w:bidi="ar-SA"/>
      </w:rPr>
    </w:lvl>
    <w:lvl w:ilvl="7" w:tplc="A106DA06">
      <w:numFmt w:val="bullet"/>
      <w:lvlText w:val="•"/>
      <w:lvlJc w:val="left"/>
      <w:pPr>
        <w:ind w:left="8474" w:hanging="360"/>
      </w:pPr>
      <w:rPr>
        <w:rFonts w:hint="default"/>
        <w:lang w:val="en-US" w:eastAsia="en-US" w:bidi="ar-SA"/>
      </w:rPr>
    </w:lvl>
    <w:lvl w:ilvl="8" w:tplc="A4DC029E">
      <w:numFmt w:val="bullet"/>
      <w:lvlText w:val="•"/>
      <w:lvlJc w:val="left"/>
      <w:pPr>
        <w:ind w:left="9396" w:hanging="360"/>
      </w:pPr>
      <w:rPr>
        <w:rFonts w:hint="default"/>
        <w:lang w:val="en-US" w:eastAsia="en-US" w:bidi="ar-SA"/>
      </w:rPr>
    </w:lvl>
  </w:abstractNum>
  <w:abstractNum w:abstractNumId="21" w15:restartNumberingAfterBreak="0">
    <w:nsid w:val="32CD0D97"/>
    <w:multiLevelType w:val="hybridMultilevel"/>
    <w:tmpl w:val="F34AF452"/>
    <w:lvl w:ilvl="0" w:tplc="AF000B24">
      <w:numFmt w:val="bullet"/>
      <w:lvlText w:val="●"/>
      <w:lvlJc w:val="left"/>
      <w:pPr>
        <w:ind w:left="1660" w:hanging="360"/>
      </w:pPr>
      <w:rPr>
        <w:rFonts w:ascii="Calibri" w:eastAsia="Calibri" w:hAnsi="Calibri" w:cs="Calibri" w:hint="default"/>
        <w:spacing w:val="0"/>
        <w:w w:val="100"/>
        <w:lang w:val="en-US" w:eastAsia="en-US" w:bidi="ar-SA"/>
      </w:rPr>
    </w:lvl>
    <w:lvl w:ilvl="1" w:tplc="C4C06E82">
      <w:numFmt w:val="bullet"/>
      <w:lvlText w:val="•"/>
      <w:lvlJc w:val="left"/>
      <w:pPr>
        <w:ind w:left="2618" w:hanging="360"/>
      </w:pPr>
      <w:rPr>
        <w:rFonts w:hint="default"/>
        <w:lang w:val="en-US" w:eastAsia="en-US" w:bidi="ar-SA"/>
      </w:rPr>
    </w:lvl>
    <w:lvl w:ilvl="2" w:tplc="EAD218E2">
      <w:numFmt w:val="bullet"/>
      <w:lvlText w:val="•"/>
      <w:lvlJc w:val="left"/>
      <w:pPr>
        <w:ind w:left="3576" w:hanging="360"/>
      </w:pPr>
      <w:rPr>
        <w:rFonts w:hint="default"/>
        <w:lang w:val="en-US" w:eastAsia="en-US" w:bidi="ar-SA"/>
      </w:rPr>
    </w:lvl>
    <w:lvl w:ilvl="3" w:tplc="06CAD81C">
      <w:numFmt w:val="bullet"/>
      <w:lvlText w:val="•"/>
      <w:lvlJc w:val="left"/>
      <w:pPr>
        <w:ind w:left="4534" w:hanging="360"/>
      </w:pPr>
      <w:rPr>
        <w:rFonts w:hint="default"/>
        <w:lang w:val="en-US" w:eastAsia="en-US" w:bidi="ar-SA"/>
      </w:rPr>
    </w:lvl>
    <w:lvl w:ilvl="4" w:tplc="45EC01C0">
      <w:numFmt w:val="bullet"/>
      <w:lvlText w:val="•"/>
      <w:lvlJc w:val="left"/>
      <w:pPr>
        <w:ind w:left="5492" w:hanging="360"/>
      </w:pPr>
      <w:rPr>
        <w:rFonts w:hint="default"/>
        <w:lang w:val="en-US" w:eastAsia="en-US" w:bidi="ar-SA"/>
      </w:rPr>
    </w:lvl>
    <w:lvl w:ilvl="5" w:tplc="738AF7F4">
      <w:numFmt w:val="bullet"/>
      <w:lvlText w:val="•"/>
      <w:lvlJc w:val="left"/>
      <w:pPr>
        <w:ind w:left="6450" w:hanging="360"/>
      </w:pPr>
      <w:rPr>
        <w:rFonts w:hint="default"/>
        <w:lang w:val="en-US" w:eastAsia="en-US" w:bidi="ar-SA"/>
      </w:rPr>
    </w:lvl>
    <w:lvl w:ilvl="6" w:tplc="08EA496A">
      <w:numFmt w:val="bullet"/>
      <w:lvlText w:val="•"/>
      <w:lvlJc w:val="left"/>
      <w:pPr>
        <w:ind w:left="7408" w:hanging="360"/>
      </w:pPr>
      <w:rPr>
        <w:rFonts w:hint="default"/>
        <w:lang w:val="en-US" w:eastAsia="en-US" w:bidi="ar-SA"/>
      </w:rPr>
    </w:lvl>
    <w:lvl w:ilvl="7" w:tplc="B87C1C82">
      <w:numFmt w:val="bullet"/>
      <w:lvlText w:val="•"/>
      <w:lvlJc w:val="left"/>
      <w:pPr>
        <w:ind w:left="8366" w:hanging="360"/>
      </w:pPr>
      <w:rPr>
        <w:rFonts w:hint="default"/>
        <w:lang w:val="en-US" w:eastAsia="en-US" w:bidi="ar-SA"/>
      </w:rPr>
    </w:lvl>
    <w:lvl w:ilvl="8" w:tplc="307A3204">
      <w:numFmt w:val="bullet"/>
      <w:lvlText w:val="•"/>
      <w:lvlJc w:val="left"/>
      <w:pPr>
        <w:ind w:left="9324" w:hanging="360"/>
      </w:pPr>
      <w:rPr>
        <w:rFonts w:hint="default"/>
        <w:lang w:val="en-US" w:eastAsia="en-US" w:bidi="ar-SA"/>
      </w:rPr>
    </w:lvl>
  </w:abstractNum>
  <w:abstractNum w:abstractNumId="22" w15:restartNumberingAfterBreak="0">
    <w:nsid w:val="32DB2CA6"/>
    <w:multiLevelType w:val="hybridMultilevel"/>
    <w:tmpl w:val="1C14A68A"/>
    <w:lvl w:ilvl="0" w:tplc="6816755A">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62221734">
      <w:numFmt w:val="bullet"/>
      <w:lvlText w:val="•"/>
      <w:lvlJc w:val="left"/>
      <w:pPr>
        <w:ind w:left="2942" w:hanging="360"/>
      </w:pPr>
      <w:rPr>
        <w:rFonts w:hint="default"/>
        <w:lang w:val="en-US" w:eastAsia="en-US" w:bidi="ar-SA"/>
      </w:rPr>
    </w:lvl>
    <w:lvl w:ilvl="2" w:tplc="90626BA8">
      <w:numFmt w:val="bullet"/>
      <w:lvlText w:val="•"/>
      <w:lvlJc w:val="left"/>
      <w:pPr>
        <w:ind w:left="3864" w:hanging="360"/>
      </w:pPr>
      <w:rPr>
        <w:rFonts w:hint="default"/>
        <w:lang w:val="en-US" w:eastAsia="en-US" w:bidi="ar-SA"/>
      </w:rPr>
    </w:lvl>
    <w:lvl w:ilvl="3" w:tplc="720A7AC0">
      <w:numFmt w:val="bullet"/>
      <w:lvlText w:val="•"/>
      <w:lvlJc w:val="left"/>
      <w:pPr>
        <w:ind w:left="4786" w:hanging="360"/>
      </w:pPr>
      <w:rPr>
        <w:rFonts w:hint="default"/>
        <w:lang w:val="en-US" w:eastAsia="en-US" w:bidi="ar-SA"/>
      </w:rPr>
    </w:lvl>
    <w:lvl w:ilvl="4" w:tplc="AEAC6962">
      <w:numFmt w:val="bullet"/>
      <w:lvlText w:val="•"/>
      <w:lvlJc w:val="left"/>
      <w:pPr>
        <w:ind w:left="5708" w:hanging="360"/>
      </w:pPr>
      <w:rPr>
        <w:rFonts w:hint="default"/>
        <w:lang w:val="en-US" w:eastAsia="en-US" w:bidi="ar-SA"/>
      </w:rPr>
    </w:lvl>
    <w:lvl w:ilvl="5" w:tplc="73D074C6">
      <w:numFmt w:val="bullet"/>
      <w:lvlText w:val="•"/>
      <w:lvlJc w:val="left"/>
      <w:pPr>
        <w:ind w:left="6630" w:hanging="360"/>
      </w:pPr>
      <w:rPr>
        <w:rFonts w:hint="default"/>
        <w:lang w:val="en-US" w:eastAsia="en-US" w:bidi="ar-SA"/>
      </w:rPr>
    </w:lvl>
    <w:lvl w:ilvl="6" w:tplc="6E566EDC">
      <w:numFmt w:val="bullet"/>
      <w:lvlText w:val="•"/>
      <w:lvlJc w:val="left"/>
      <w:pPr>
        <w:ind w:left="7552" w:hanging="360"/>
      </w:pPr>
      <w:rPr>
        <w:rFonts w:hint="default"/>
        <w:lang w:val="en-US" w:eastAsia="en-US" w:bidi="ar-SA"/>
      </w:rPr>
    </w:lvl>
    <w:lvl w:ilvl="7" w:tplc="4698C6B6">
      <w:numFmt w:val="bullet"/>
      <w:lvlText w:val="•"/>
      <w:lvlJc w:val="left"/>
      <w:pPr>
        <w:ind w:left="8474" w:hanging="360"/>
      </w:pPr>
      <w:rPr>
        <w:rFonts w:hint="default"/>
        <w:lang w:val="en-US" w:eastAsia="en-US" w:bidi="ar-SA"/>
      </w:rPr>
    </w:lvl>
    <w:lvl w:ilvl="8" w:tplc="DF683AEE">
      <w:numFmt w:val="bullet"/>
      <w:lvlText w:val="•"/>
      <w:lvlJc w:val="left"/>
      <w:pPr>
        <w:ind w:left="9396" w:hanging="360"/>
      </w:pPr>
      <w:rPr>
        <w:rFonts w:hint="default"/>
        <w:lang w:val="en-US" w:eastAsia="en-US" w:bidi="ar-SA"/>
      </w:rPr>
    </w:lvl>
  </w:abstractNum>
  <w:abstractNum w:abstractNumId="23" w15:restartNumberingAfterBreak="0">
    <w:nsid w:val="33422661"/>
    <w:multiLevelType w:val="hybridMultilevel"/>
    <w:tmpl w:val="FEE0901E"/>
    <w:lvl w:ilvl="0" w:tplc="760E81B0">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B2FE5E5E">
      <w:numFmt w:val="bullet"/>
      <w:lvlText w:val="•"/>
      <w:lvlJc w:val="left"/>
      <w:pPr>
        <w:ind w:left="2942" w:hanging="360"/>
      </w:pPr>
      <w:rPr>
        <w:rFonts w:hint="default"/>
        <w:lang w:val="en-US" w:eastAsia="en-US" w:bidi="ar-SA"/>
      </w:rPr>
    </w:lvl>
    <w:lvl w:ilvl="2" w:tplc="B69627C6">
      <w:numFmt w:val="bullet"/>
      <w:lvlText w:val="•"/>
      <w:lvlJc w:val="left"/>
      <w:pPr>
        <w:ind w:left="3864" w:hanging="360"/>
      </w:pPr>
      <w:rPr>
        <w:rFonts w:hint="default"/>
        <w:lang w:val="en-US" w:eastAsia="en-US" w:bidi="ar-SA"/>
      </w:rPr>
    </w:lvl>
    <w:lvl w:ilvl="3" w:tplc="4C5E3AD6">
      <w:numFmt w:val="bullet"/>
      <w:lvlText w:val="•"/>
      <w:lvlJc w:val="left"/>
      <w:pPr>
        <w:ind w:left="4786" w:hanging="360"/>
      </w:pPr>
      <w:rPr>
        <w:rFonts w:hint="default"/>
        <w:lang w:val="en-US" w:eastAsia="en-US" w:bidi="ar-SA"/>
      </w:rPr>
    </w:lvl>
    <w:lvl w:ilvl="4" w:tplc="7588817C">
      <w:numFmt w:val="bullet"/>
      <w:lvlText w:val="•"/>
      <w:lvlJc w:val="left"/>
      <w:pPr>
        <w:ind w:left="5708" w:hanging="360"/>
      </w:pPr>
      <w:rPr>
        <w:rFonts w:hint="default"/>
        <w:lang w:val="en-US" w:eastAsia="en-US" w:bidi="ar-SA"/>
      </w:rPr>
    </w:lvl>
    <w:lvl w:ilvl="5" w:tplc="0DB66F10">
      <w:numFmt w:val="bullet"/>
      <w:lvlText w:val="•"/>
      <w:lvlJc w:val="left"/>
      <w:pPr>
        <w:ind w:left="6630" w:hanging="360"/>
      </w:pPr>
      <w:rPr>
        <w:rFonts w:hint="default"/>
        <w:lang w:val="en-US" w:eastAsia="en-US" w:bidi="ar-SA"/>
      </w:rPr>
    </w:lvl>
    <w:lvl w:ilvl="6" w:tplc="4506693A">
      <w:numFmt w:val="bullet"/>
      <w:lvlText w:val="•"/>
      <w:lvlJc w:val="left"/>
      <w:pPr>
        <w:ind w:left="7552" w:hanging="360"/>
      </w:pPr>
      <w:rPr>
        <w:rFonts w:hint="default"/>
        <w:lang w:val="en-US" w:eastAsia="en-US" w:bidi="ar-SA"/>
      </w:rPr>
    </w:lvl>
    <w:lvl w:ilvl="7" w:tplc="4CEA1A4C">
      <w:numFmt w:val="bullet"/>
      <w:lvlText w:val="•"/>
      <w:lvlJc w:val="left"/>
      <w:pPr>
        <w:ind w:left="8474" w:hanging="360"/>
      </w:pPr>
      <w:rPr>
        <w:rFonts w:hint="default"/>
        <w:lang w:val="en-US" w:eastAsia="en-US" w:bidi="ar-SA"/>
      </w:rPr>
    </w:lvl>
    <w:lvl w:ilvl="8" w:tplc="22963432">
      <w:numFmt w:val="bullet"/>
      <w:lvlText w:val="•"/>
      <w:lvlJc w:val="left"/>
      <w:pPr>
        <w:ind w:left="9396" w:hanging="360"/>
      </w:pPr>
      <w:rPr>
        <w:rFonts w:hint="default"/>
        <w:lang w:val="en-US" w:eastAsia="en-US" w:bidi="ar-SA"/>
      </w:rPr>
    </w:lvl>
  </w:abstractNum>
  <w:abstractNum w:abstractNumId="24" w15:restartNumberingAfterBreak="0">
    <w:nsid w:val="368E3264"/>
    <w:multiLevelType w:val="hybridMultilevel"/>
    <w:tmpl w:val="D130D892"/>
    <w:lvl w:ilvl="0" w:tplc="F8AC8AF4">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320EABBA">
      <w:numFmt w:val="bullet"/>
      <w:lvlText w:val="•"/>
      <w:lvlJc w:val="left"/>
      <w:pPr>
        <w:ind w:left="2942" w:hanging="360"/>
      </w:pPr>
      <w:rPr>
        <w:rFonts w:hint="default"/>
        <w:lang w:val="en-US" w:eastAsia="en-US" w:bidi="ar-SA"/>
      </w:rPr>
    </w:lvl>
    <w:lvl w:ilvl="2" w:tplc="A6A8FAC6">
      <w:numFmt w:val="bullet"/>
      <w:lvlText w:val="•"/>
      <w:lvlJc w:val="left"/>
      <w:pPr>
        <w:ind w:left="3864" w:hanging="360"/>
      </w:pPr>
      <w:rPr>
        <w:rFonts w:hint="default"/>
        <w:lang w:val="en-US" w:eastAsia="en-US" w:bidi="ar-SA"/>
      </w:rPr>
    </w:lvl>
    <w:lvl w:ilvl="3" w:tplc="0EE833CE">
      <w:numFmt w:val="bullet"/>
      <w:lvlText w:val="•"/>
      <w:lvlJc w:val="left"/>
      <w:pPr>
        <w:ind w:left="4786" w:hanging="360"/>
      </w:pPr>
      <w:rPr>
        <w:rFonts w:hint="default"/>
        <w:lang w:val="en-US" w:eastAsia="en-US" w:bidi="ar-SA"/>
      </w:rPr>
    </w:lvl>
    <w:lvl w:ilvl="4" w:tplc="B216884A">
      <w:numFmt w:val="bullet"/>
      <w:lvlText w:val="•"/>
      <w:lvlJc w:val="left"/>
      <w:pPr>
        <w:ind w:left="5708" w:hanging="360"/>
      </w:pPr>
      <w:rPr>
        <w:rFonts w:hint="default"/>
        <w:lang w:val="en-US" w:eastAsia="en-US" w:bidi="ar-SA"/>
      </w:rPr>
    </w:lvl>
    <w:lvl w:ilvl="5" w:tplc="EBFE1122">
      <w:numFmt w:val="bullet"/>
      <w:lvlText w:val="•"/>
      <w:lvlJc w:val="left"/>
      <w:pPr>
        <w:ind w:left="6630" w:hanging="360"/>
      </w:pPr>
      <w:rPr>
        <w:rFonts w:hint="default"/>
        <w:lang w:val="en-US" w:eastAsia="en-US" w:bidi="ar-SA"/>
      </w:rPr>
    </w:lvl>
    <w:lvl w:ilvl="6" w:tplc="A8009ABE">
      <w:numFmt w:val="bullet"/>
      <w:lvlText w:val="•"/>
      <w:lvlJc w:val="left"/>
      <w:pPr>
        <w:ind w:left="7552" w:hanging="360"/>
      </w:pPr>
      <w:rPr>
        <w:rFonts w:hint="default"/>
        <w:lang w:val="en-US" w:eastAsia="en-US" w:bidi="ar-SA"/>
      </w:rPr>
    </w:lvl>
    <w:lvl w:ilvl="7" w:tplc="D3420E60">
      <w:numFmt w:val="bullet"/>
      <w:lvlText w:val="•"/>
      <w:lvlJc w:val="left"/>
      <w:pPr>
        <w:ind w:left="8474" w:hanging="360"/>
      </w:pPr>
      <w:rPr>
        <w:rFonts w:hint="default"/>
        <w:lang w:val="en-US" w:eastAsia="en-US" w:bidi="ar-SA"/>
      </w:rPr>
    </w:lvl>
    <w:lvl w:ilvl="8" w:tplc="E1C28026">
      <w:numFmt w:val="bullet"/>
      <w:lvlText w:val="•"/>
      <w:lvlJc w:val="left"/>
      <w:pPr>
        <w:ind w:left="9396" w:hanging="360"/>
      </w:pPr>
      <w:rPr>
        <w:rFonts w:hint="default"/>
        <w:lang w:val="en-US" w:eastAsia="en-US" w:bidi="ar-SA"/>
      </w:rPr>
    </w:lvl>
  </w:abstractNum>
  <w:abstractNum w:abstractNumId="25" w15:restartNumberingAfterBreak="0">
    <w:nsid w:val="36C02FF3"/>
    <w:multiLevelType w:val="hybridMultilevel"/>
    <w:tmpl w:val="82C0A2A2"/>
    <w:lvl w:ilvl="0" w:tplc="895AA576">
      <w:start w:val="1"/>
      <w:numFmt w:val="decimal"/>
      <w:lvlText w:val="%1."/>
      <w:lvlJc w:val="left"/>
      <w:pPr>
        <w:ind w:left="2020" w:hanging="720"/>
        <w:jc w:val="left"/>
      </w:pPr>
      <w:rPr>
        <w:rFonts w:ascii="Calibri" w:eastAsia="Calibri" w:hAnsi="Calibri" w:cs="Calibri" w:hint="default"/>
        <w:b w:val="0"/>
        <w:bCs w:val="0"/>
        <w:i w:val="0"/>
        <w:iCs w:val="0"/>
        <w:spacing w:val="0"/>
        <w:w w:val="100"/>
        <w:sz w:val="24"/>
        <w:szCs w:val="24"/>
        <w:lang w:val="en-US" w:eastAsia="en-US" w:bidi="ar-SA"/>
      </w:rPr>
    </w:lvl>
    <w:lvl w:ilvl="1" w:tplc="313E868A">
      <w:numFmt w:val="bullet"/>
      <w:lvlText w:val="•"/>
      <w:lvlJc w:val="left"/>
      <w:pPr>
        <w:ind w:left="2942" w:hanging="720"/>
      </w:pPr>
      <w:rPr>
        <w:rFonts w:hint="default"/>
        <w:lang w:val="en-US" w:eastAsia="en-US" w:bidi="ar-SA"/>
      </w:rPr>
    </w:lvl>
    <w:lvl w:ilvl="2" w:tplc="F45C35A2">
      <w:numFmt w:val="bullet"/>
      <w:lvlText w:val="•"/>
      <w:lvlJc w:val="left"/>
      <w:pPr>
        <w:ind w:left="3864" w:hanging="720"/>
      </w:pPr>
      <w:rPr>
        <w:rFonts w:hint="default"/>
        <w:lang w:val="en-US" w:eastAsia="en-US" w:bidi="ar-SA"/>
      </w:rPr>
    </w:lvl>
    <w:lvl w:ilvl="3" w:tplc="D6DEB486">
      <w:numFmt w:val="bullet"/>
      <w:lvlText w:val="•"/>
      <w:lvlJc w:val="left"/>
      <w:pPr>
        <w:ind w:left="4786" w:hanging="720"/>
      </w:pPr>
      <w:rPr>
        <w:rFonts w:hint="default"/>
        <w:lang w:val="en-US" w:eastAsia="en-US" w:bidi="ar-SA"/>
      </w:rPr>
    </w:lvl>
    <w:lvl w:ilvl="4" w:tplc="2BC8F2C8">
      <w:numFmt w:val="bullet"/>
      <w:lvlText w:val="•"/>
      <w:lvlJc w:val="left"/>
      <w:pPr>
        <w:ind w:left="5708" w:hanging="720"/>
      </w:pPr>
      <w:rPr>
        <w:rFonts w:hint="default"/>
        <w:lang w:val="en-US" w:eastAsia="en-US" w:bidi="ar-SA"/>
      </w:rPr>
    </w:lvl>
    <w:lvl w:ilvl="5" w:tplc="80B2A868">
      <w:numFmt w:val="bullet"/>
      <w:lvlText w:val="•"/>
      <w:lvlJc w:val="left"/>
      <w:pPr>
        <w:ind w:left="6630" w:hanging="720"/>
      </w:pPr>
      <w:rPr>
        <w:rFonts w:hint="default"/>
        <w:lang w:val="en-US" w:eastAsia="en-US" w:bidi="ar-SA"/>
      </w:rPr>
    </w:lvl>
    <w:lvl w:ilvl="6" w:tplc="52D410AC">
      <w:numFmt w:val="bullet"/>
      <w:lvlText w:val="•"/>
      <w:lvlJc w:val="left"/>
      <w:pPr>
        <w:ind w:left="7552" w:hanging="720"/>
      </w:pPr>
      <w:rPr>
        <w:rFonts w:hint="default"/>
        <w:lang w:val="en-US" w:eastAsia="en-US" w:bidi="ar-SA"/>
      </w:rPr>
    </w:lvl>
    <w:lvl w:ilvl="7" w:tplc="F9DE3BF6">
      <w:numFmt w:val="bullet"/>
      <w:lvlText w:val="•"/>
      <w:lvlJc w:val="left"/>
      <w:pPr>
        <w:ind w:left="8474" w:hanging="720"/>
      </w:pPr>
      <w:rPr>
        <w:rFonts w:hint="default"/>
        <w:lang w:val="en-US" w:eastAsia="en-US" w:bidi="ar-SA"/>
      </w:rPr>
    </w:lvl>
    <w:lvl w:ilvl="8" w:tplc="DB08810E">
      <w:numFmt w:val="bullet"/>
      <w:lvlText w:val="•"/>
      <w:lvlJc w:val="left"/>
      <w:pPr>
        <w:ind w:left="9396" w:hanging="720"/>
      </w:pPr>
      <w:rPr>
        <w:rFonts w:hint="default"/>
        <w:lang w:val="en-US" w:eastAsia="en-US" w:bidi="ar-SA"/>
      </w:rPr>
    </w:lvl>
  </w:abstractNum>
  <w:abstractNum w:abstractNumId="26" w15:restartNumberingAfterBreak="0">
    <w:nsid w:val="37A62A96"/>
    <w:multiLevelType w:val="hybridMultilevel"/>
    <w:tmpl w:val="03AAF130"/>
    <w:lvl w:ilvl="0" w:tplc="572475A2">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236C419E">
      <w:numFmt w:val="bullet"/>
      <w:lvlText w:val="•"/>
      <w:lvlJc w:val="left"/>
      <w:pPr>
        <w:ind w:left="2942" w:hanging="360"/>
      </w:pPr>
      <w:rPr>
        <w:rFonts w:hint="default"/>
        <w:lang w:val="en-US" w:eastAsia="en-US" w:bidi="ar-SA"/>
      </w:rPr>
    </w:lvl>
    <w:lvl w:ilvl="2" w:tplc="BC00C15C">
      <w:numFmt w:val="bullet"/>
      <w:lvlText w:val="•"/>
      <w:lvlJc w:val="left"/>
      <w:pPr>
        <w:ind w:left="3864" w:hanging="360"/>
      </w:pPr>
      <w:rPr>
        <w:rFonts w:hint="default"/>
        <w:lang w:val="en-US" w:eastAsia="en-US" w:bidi="ar-SA"/>
      </w:rPr>
    </w:lvl>
    <w:lvl w:ilvl="3" w:tplc="99E8E83A">
      <w:numFmt w:val="bullet"/>
      <w:lvlText w:val="•"/>
      <w:lvlJc w:val="left"/>
      <w:pPr>
        <w:ind w:left="4786" w:hanging="360"/>
      </w:pPr>
      <w:rPr>
        <w:rFonts w:hint="default"/>
        <w:lang w:val="en-US" w:eastAsia="en-US" w:bidi="ar-SA"/>
      </w:rPr>
    </w:lvl>
    <w:lvl w:ilvl="4" w:tplc="A1805660">
      <w:numFmt w:val="bullet"/>
      <w:lvlText w:val="•"/>
      <w:lvlJc w:val="left"/>
      <w:pPr>
        <w:ind w:left="5708" w:hanging="360"/>
      </w:pPr>
      <w:rPr>
        <w:rFonts w:hint="default"/>
        <w:lang w:val="en-US" w:eastAsia="en-US" w:bidi="ar-SA"/>
      </w:rPr>
    </w:lvl>
    <w:lvl w:ilvl="5" w:tplc="1BB8C714">
      <w:numFmt w:val="bullet"/>
      <w:lvlText w:val="•"/>
      <w:lvlJc w:val="left"/>
      <w:pPr>
        <w:ind w:left="6630" w:hanging="360"/>
      </w:pPr>
      <w:rPr>
        <w:rFonts w:hint="default"/>
        <w:lang w:val="en-US" w:eastAsia="en-US" w:bidi="ar-SA"/>
      </w:rPr>
    </w:lvl>
    <w:lvl w:ilvl="6" w:tplc="D82E02A4">
      <w:numFmt w:val="bullet"/>
      <w:lvlText w:val="•"/>
      <w:lvlJc w:val="left"/>
      <w:pPr>
        <w:ind w:left="7552" w:hanging="360"/>
      </w:pPr>
      <w:rPr>
        <w:rFonts w:hint="default"/>
        <w:lang w:val="en-US" w:eastAsia="en-US" w:bidi="ar-SA"/>
      </w:rPr>
    </w:lvl>
    <w:lvl w:ilvl="7" w:tplc="99886418">
      <w:numFmt w:val="bullet"/>
      <w:lvlText w:val="•"/>
      <w:lvlJc w:val="left"/>
      <w:pPr>
        <w:ind w:left="8474" w:hanging="360"/>
      </w:pPr>
      <w:rPr>
        <w:rFonts w:hint="default"/>
        <w:lang w:val="en-US" w:eastAsia="en-US" w:bidi="ar-SA"/>
      </w:rPr>
    </w:lvl>
    <w:lvl w:ilvl="8" w:tplc="5CA0C48A">
      <w:numFmt w:val="bullet"/>
      <w:lvlText w:val="•"/>
      <w:lvlJc w:val="left"/>
      <w:pPr>
        <w:ind w:left="9396" w:hanging="360"/>
      </w:pPr>
      <w:rPr>
        <w:rFonts w:hint="default"/>
        <w:lang w:val="en-US" w:eastAsia="en-US" w:bidi="ar-SA"/>
      </w:rPr>
    </w:lvl>
  </w:abstractNum>
  <w:abstractNum w:abstractNumId="27" w15:restartNumberingAfterBreak="0">
    <w:nsid w:val="3CDC7B21"/>
    <w:multiLevelType w:val="hybridMultilevel"/>
    <w:tmpl w:val="C6D67858"/>
    <w:lvl w:ilvl="0" w:tplc="49885584">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30E2A584">
      <w:numFmt w:val="bullet"/>
      <w:lvlText w:val="•"/>
      <w:lvlJc w:val="left"/>
      <w:pPr>
        <w:ind w:left="2942" w:hanging="360"/>
      </w:pPr>
      <w:rPr>
        <w:rFonts w:hint="default"/>
        <w:lang w:val="en-US" w:eastAsia="en-US" w:bidi="ar-SA"/>
      </w:rPr>
    </w:lvl>
    <w:lvl w:ilvl="2" w:tplc="21F402F0">
      <w:numFmt w:val="bullet"/>
      <w:lvlText w:val="•"/>
      <w:lvlJc w:val="left"/>
      <w:pPr>
        <w:ind w:left="3864" w:hanging="360"/>
      </w:pPr>
      <w:rPr>
        <w:rFonts w:hint="default"/>
        <w:lang w:val="en-US" w:eastAsia="en-US" w:bidi="ar-SA"/>
      </w:rPr>
    </w:lvl>
    <w:lvl w:ilvl="3" w:tplc="30AE1070">
      <w:numFmt w:val="bullet"/>
      <w:lvlText w:val="•"/>
      <w:lvlJc w:val="left"/>
      <w:pPr>
        <w:ind w:left="4786" w:hanging="360"/>
      </w:pPr>
      <w:rPr>
        <w:rFonts w:hint="default"/>
        <w:lang w:val="en-US" w:eastAsia="en-US" w:bidi="ar-SA"/>
      </w:rPr>
    </w:lvl>
    <w:lvl w:ilvl="4" w:tplc="1DA4A5DA">
      <w:numFmt w:val="bullet"/>
      <w:lvlText w:val="•"/>
      <w:lvlJc w:val="left"/>
      <w:pPr>
        <w:ind w:left="5708" w:hanging="360"/>
      </w:pPr>
      <w:rPr>
        <w:rFonts w:hint="default"/>
        <w:lang w:val="en-US" w:eastAsia="en-US" w:bidi="ar-SA"/>
      </w:rPr>
    </w:lvl>
    <w:lvl w:ilvl="5" w:tplc="08A88526">
      <w:numFmt w:val="bullet"/>
      <w:lvlText w:val="•"/>
      <w:lvlJc w:val="left"/>
      <w:pPr>
        <w:ind w:left="6630" w:hanging="360"/>
      </w:pPr>
      <w:rPr>
        <w:rFonts w:hint="default"/>
        <w:lang w:val="en-US" w:eastAsia="en-US" w:bidi="ar-SA"/>
      </w:rPr>
    </w:lvl>
    <w:lvl w:ilvl="6" w:tplc="AD7CE734">
      <w:numFmt w:val="bullet"/>
      <w:lvlText w:val="•"/>
      <w:lvlJc w:val="left"/>
      <w:pPr>
        <w:ind w:left="7552" w:hanging="360"/>
      </w:pPr>
      <w:rPr>
        <w:rFonts w:hint="default"/>
        <w:lang w:val="en-US" w:eastAsia="en-US" w:bidi="ar-SA"/>
      </w:rPr>
    </w:lvl>
    <w:lvl w:ilvl="7" w:tplc="3CB8B7C6">
      <w:numFmt w:val="bullet"/>
      <w:lvlText w:val="•"/>
      <w:lvlJc w:val="left"/>
      <w:pPr>
        <w:ind w:left="8474" w:hanging="360"/>
      </w:pPr>
      <w:rPr>
        <w:rFonts w:hint="default"/>
        <w:lang w:val="en-US" w:eastAsia="en-US" w:bidi="ar-SA"/>
      </w:rPr>
    </w:lvl>
    <w:lvl w:ilvl="8" w:tplc="B2F2A5E4">
      <w:numFmt w:val="bullet"/>
      <w:lvlText w:val="•"/>
      <w:lvlJc w:val="left"/>
      <w:pPr>
        <w:ind w:left="9396" w:hanging="360"/>
      </w:pPr>
      <w:rPr>
        <w:rFonts w:hint="default"/>
        <w:lang w:val="en-US" w:eastAsia="en-US" w:bidi="ar-SA"/>
      </w:rPr>
    </w:lvl>
  </w:abstractNum>
  <w:abstractNum w:abstractNumId="28" w15:restartNumberingAfterBreak="0">
    <w:nsid w:val="3E0F747C"/>
    <w:multiLevelType w:val="hybridMultilevel"/>
    <w:tmpl w:val="2370044C"/>
    <w:lvl w:ilvl="0" w:tplc="48DA4340">
      <w:numFmt w:val="bullet"/>
      <w:lvlText w:val=""/>
      <w:lvlJc w:val="left"/>
      <w:pPr>
        <w:ind w:left="1660" w:hanging="360"/>
      </w:pPr>
      <w:rPr>
        <w:rFonts w:ascii="Symbol" w:eastAsia="Symbol" w:hAnsi="Symbol" w:cs="Symbol" w:hint="default"/>
        <w:b w:val="0"/>
        <w:bCs w:val="0"/>
        <w:i w:val="0"/>
        <w:iCs w:val="0"/>
        <w:spacing w:val="0"/>
        <w:w w:val="100"/>
        <w:sz w:val="22"/>
        <w:szCs w:val="22"/>
        <w:lang w:val="en-US" w:eastAsia="en-US" w:bidi="ar-SA"/>
      </w:rPr>
    </w:lvl>
    <w:lvl w:ilvl="1" w:tplc="7C8A3FAE">
      <w:numFmt w:val="bullet"/>
      <w:lvlText w:val="•"/>
      <w:lvlJc w:val="left"/>
      <w:pPr>
        <w:ind w:left="2618" w:hanging="360"/>
      </w:pPr>
      <w:rPr>
        <w:rFonts w:hint="default"/>
        <w:lang w:val="en-US" w:eastAsia="en-US" w:bidi="ar-SA"/>
      </w:rPr>
    </w:lvl>
    <w:lvl w:ilvl="2" w:tplc="68F4ECE4">
      <w:numFmt w:val="bullet"/>
      <w:lvlText w:val="•"/>
      <w:lvlJc w:val="left"/>
      <w:pPr>
        <w:ind w:left="3576" w:hanging="360"/>
      </w:pPr>
      <w:rPr>
        <w:rFonts w:hint="default"/>
        <w:lang w:val="en-US" w:eastAsia="en-US" w:bidi="ar-SA"/>
      </w:rPr>
    </w:lvl>
    <w:lvl w:ilvl="3" w:tplc="6EF416BC">
      <w:numFmt w:val="bullet"/>
      <w:lvlText w:val="•"/>
      <w:lvlJc w:val="left"/>
      <w:pPr>
        <w:ind w:left="4534" w:hanging="360"/>
      </w:pPr>
      <w:rPr>
        <w:rFonts w:hint="default"/>
        <w:lang w:val="en-US" w:eastAsia="en-US" w:bidi="ar-SA"/>
      </w:rPr>
    </w:lvl>
    <w:lvl w:ilvl="4" w:tplc="A2AAF3E2">
      <w:numFmt w:val="bullet"/>
      <w:lvlText w:val="•"/>
      <w:lvlJc w:val="left"/>
      <w:pPr>
        <w:ind w:left="5492" w:hanging="360"/>
      </w:pPr>
      <w:rPr>
        <w:rFonts w:hint="default"/>
        <w:lang w:val="en-US" w:eastAsia="en-US" w:bidi="ar-SA"/>
      </w:rPr>
    </w:lvl>
    <w:lvl w:ilvl="5" w:tplc="A4E20604">
      <w:numFmt w:val="bullet"/>
      <w:lvlText w:val="•"/>
      <w:lvlJc w:val="left"/>
      <w:pPr>
        <w:ind w:left="6450" w:hanging="360"/>
      </w:pPr>
      <w:rPr>
        <w:rFonts w:hint="default"/>
        <w:lang w:val="en-US" w:eastAsia="en-US" w:bidi="ar-SA"/>
      </w:rPr>
    </w:lvl>
    <w:lvl w:ilvl="6" w:tplc="4B789F5C">
      <w:numFmt w:val="bullet"/>
      <w:lvlText w:val="•"/>
      <w:lvlJc w:val="left"/>
      <w:pPr>
        <w:ind w:left="7408" w:hanging="360"/>
      </w:pPr>
      <w:rPr>
        <w:rFonts w:hint="default"/>
        <w:lang w:val="en-US" w:eastAsia="en-US" w:bidi="ar-SA"/>
      </w:rPr>
    </w:lvl>
    <w:lvl w:ilvl="7" w:tplc="29142F84">
      <w:numFmt w:val="bullet"/>
      <w:lvlText w:val="•"/>
      <w:lvlJc w:val="left"/>
      <w:pPr>
        <w:ind w:left="8366" w:hanging="360"/>
      </w:pPr>
      <w:rPr>
        <w:rFonts w:hint="default"/>
        <w:lang w:val="en-US" w:eastAsia="en-US" w:bidi="ar-SA"/>
      </w:rPr>
    </w:lvl>
    <w:lvl w:ilvl="8" w:tplc="372611D2">
      <w:numFmt w:val="bullet"/>
      <w:lvlText w:val="•"/>
      <w:lvlJc w:val="left"/>
      <w:pPr>
        <w:ind w:left="9324" w:hanging="360"/>
      </w:pPr>
      <w:rPr>
        <w:rFonts w:hint="default"/>
        <w:lang w:val="en-US" w:eastAsia="en-US" w:bidi="ar-SA"/>
      </w:rPr>
    </w:lvl>
  </w:abstractNum>
  <w:abstractNum w:abstractNumId="29" w15:restartNumberingAfterBreak="0">
    <w:nsid w:val="3E382F19"/>
    <w:multiLevelType w:val="hybridMultilevel"/>
    <w:tmpl w:val="292A75D8"/>
    <w:lvl w:ilvl="0" w:tplc="4A56185A">
      <w:numFmt w:val="bullet"/>
      <w:lvlText w:val="▪"/>
      <w:lvlJc w:val="left"/>
      <w:pPr>
        <w:ind w:left="108" w:hanging="142"/>
      </w:pPr>
      <w:rPr>
        <w:rFonts w:ascii="Arial" w:eastAsia="Arial" w:hAnsi="Arial" w:cs="Arial" w:hint="default"/>
        <w:b w:val="0"/>
        <w:bCs w:val="0"/>
        <w:i w:val="0"/>
        <w:iCs w:val="0"/>
        <w:spacing w:val="0"/>
        <w:w w:val="100"/>
        <w:sz w:val="22"/>
        <w:szCs w:val="22"/>
        <w:lang w:val="en-US" w:eastAsia="en-US" w:bidi="ar-SA"/>
      </w:rPr>
    </w:lvl>
    <w:lvl w:ilvl="1" w:tplc="97E6B6E2">
      <w:numFmt w:val="bullet"/>
      <w:lvlText w:val="•"/>
      <w:lvlJc w:val="left"/>
      <w:pPr>
        <w:ind w:left="320" w:hanging="142"/>
      </w:pPr>
      <w:rPr>
        <w:rFonts w:hint="default"/>
        <w:lang w:val="en-US" w:eastAsia="en-US" w:bidi="ar-SA"/>
      </w:rPr>
    </w:lvl>
    <w:lvl w:ilvl="2" w:tplc="8A929BC4">
      <w:numFmt w:val="bullet"/>
      <w:lvlText w:val="•"/>
      <w:lvlJc w:val="left"/>
      <w:pPr>
        <w:ind w:left="541" w:hanging="142"/>
      </w:pPr>
      <w:rPr>
        <w:rFonts w:hint="default"/>
        <w:lang w:val="en-US" w:eastAsia="en-US" w:bidi="ar-SA"/>
      </w:rPr>
    </w:lvl>
    <w:lvl w:ilvl="3" w:tplc="3D6249B4">
      <w:numFmt w:val="bullet"/>
      <w:lvlText w:val="•"/>
      <w:lvlJc w:val="left"/>
      <w:pPr>
        <w:ind w:left="761" w:hanging="142"/>
      </w:pPr>
      <w:rPr>
        <w:rFonts w:hint="default"/>
        <w:lang w:val="en-US" w:eastAsia="en-US" w:bidi="ar-SA"/>
      </w:rPr>
    </w:lvl>
    <w:lvl w:ilvl="4" w:tplc="ED06A850">
      <w:numFmt w:val="bullet"/>
      <w:lvlText w:val="•"/>
      <w:lvlJc w:val="left"/>
      <w:pPr>
        <w:ind w:left="982" w:hanging="142"/>
      </w:pPr>
      <w:rPr>
        <w:rFonts w:hint="default"/>
        <w:lang w:val="en-US" w:eastAsia="en-US" w:bidi="ar-SA"/>
      </w:rPr>
    </w:lvl>
    <w:lvl w:ilvl="5" w:tplc="72A0085E">
      <w:numFmt w:val="bullet"/>
      <w:lvlText w:val="•"/>
      <w:lvlJc w:val="left"/>
      <w:pPr>
        <w:ind w:left="1203" w:hanging="142"/>
      </w:pPr>
      <w:rPr>
        <w:rFonts w:hint="default"/>
        <w:lang w:val="en-US" w:eastAsia="en-US" w:bidi="ar-SA"/>
      </w:rPr>
    </w:lvl>
    <w:lvl w:ilvl="6" w:tplc="7130D71E">
      <w:numFmt w:val="bullet"/>
      <w:lvlText w:val="•"/>
      <w:lvlJc w:val="left"/>
      <w:pPr>
        <w:ind w:left="1423" w:hanging="142"/>
      </w:pPr>
      <w:rPr>
        <w:rFonts w:hint="default"/>
        <w:lang w:val="en-US" w:eastAsia="en-US" w:bidi="ar-SA"/>
      </w:rPr>
    </w:lvl>
    <w:lvl w:ilvl="7" w:tplc="13A618CE">
      <w:numFmt w:val="bullet"/>
      <w:lvlText w:val="•"/>
      <w:lvlJc w:val="left"/>
      <w:pPr>
        <w:ind w:left="1644" w:hanging="142"/>
      </w:pPr>
      <w:rPr>
        <w:rFonts w:hint="default"/>
        <w:lang w:val="en-US" w:eastAsia="en-US" w:bidi="ar-SA"/>
      </w:rPr>
    </w:lvl>
    <w:lvl w:ilvl="8" w:tplc="FB3816A2">
      <w:numFmt w:val="bullet"/>
      <w:lvlText w:val="•"/>
      <w:lvlJc w:val="left"/>
      <w:pPr>
        <w:ind w:left="1864" w:hanging="142"/>
      </w:pPr>
      <w:rPr>
        <w:rFonts w:hint="default"/>
        <w:lang w:val="en-US" w:eastAsia="en-US" w:bidi="ar-SA"/>
      </w:rPr>
    </w:lvl>
  </w:abstractNum>
  <w:abstractNum w:abstractNumId="30" w15:restartNumberingAfterBreak="0">
    <w:nsid w:val="3F1E1B68"/>
    <w:multiLevelType w:val="hybridMultilevel"/>
    <w:tmpl w:val="53A434D2"/>
    <w:lvl w:ilvl="0" w:tplc="CA7CB114">
      <w:numFmt w:val="bullet"/>
      <w:lvlText w:val=""/>
      <w:lvlJc w:val="left"/>
      <w:pPr>
        <w:ind w:left="1660" w:hanging="360"/>
      </w:pPr>
      <w:rPr>
        <w:rFonts w:ascii="Symbol" w:eastAsia="Symbol" w:hAnsi="Symbol" w:cs="Symbol" w:hint="default"/>
        <w:b w:val="0"/>
        <w:bCs w:val="0"/>
        <w:i w:val="0"/>
        <w:iCs w:val="0"/>
        <w:spacing w:val="0"/>
        <w:w w:val="100"/>
        <w:sz w:val="24"/>
        <w:szCs w:val="24"/>
        <w:lang w:val="en-US" w:eastAsia="en-US" w:bidi="ar-SA"/>
      </w:rPr>
    </w:lvl>
    <w:lvl w:ilvl="1" w:tplc="D8909244">
      <w:numFmt w:val="bullet"/>
      <w:lvlText w:val="•"/>
      <w:lvlJc w:val="left"/>
      <w:pPr>
        <w:ind w:left="2618" w:hanging="360"/>
      </w:pPr>
      <w:rPr>
        <w:rFonts w:hint="default"/>
        <w:lang w:val="en-US" w:eastAsia="en-US" w:bidi="ar-SA"/>
      </w:rPr>
    </w:lvl>
    <w:lvl w:ilvl="2" w:tplc="AD0AD0B4">
      <w:numFmt w:val="bullet"/>
      <w:lvlText w:val="•"/>
      <w:lvlJc w:val="left"/>
      <w:pPr>
        <w:ind w:left="3576" w:hanging="360"/>
      </w:pPr>
      <w:rPr>
        <w:rFonts w:hint="default"/>
        <w:lang w:val="en-US" w:eastAsia="en-US" w:bidi="ar-SA"/>
      </w:rPr>
    </w:lvl>
    <w:lvl w:ilvl="3" w:tplc="1BEECAB6">
      <w:numFmt w:val="bullet"/>
      <w:lvlText w:val="•"/>
      <w:lvlJc w:val="left"/>
      <w:pPr>
        <w:ind w:left="4534" w:hanging="360"/>
      </w:pPr>
      <w:rPr>
        <w:rFonts w:hint="default"/>
        <w:lang w:val="en-US" w:eastAsia="en-US" w:bidi="ar-SA"/>
      </w:rPr>
    </w:lvl>
    <w:lvl w:ilvl="4" w:tplc="40124B62">
      <w:numFmt w:val="bullet"/>
      <w:lvlText w:val="•"/>
      <w:lvlJc w:val="left"/>
      <w:pPr>
        <w:ind w:left="5492" w:hanging="360"/>
      </w:pPr>
      <w:rPr>
        <w:rFonts w:hint="default"/>
        <w:lang w:val="en-US" w:eastAsia="en-US" w:bidi="ar-SA"/>
      </w:rPr>
    </w:lvl>
    <w:lvl w:ilvl="5" w:tplc="5D781DF6">
      <w:numFmt w:val="bullet"/>
      <w:lvlText w:val="•"/>
      <w:lvlJc w:val="left"/>
      <w:pPr>
        <w:ind w:left="6450" w:hanging="360"/>
      </w:pPr>
      <w:rPr>
        <w:rFonts w:hint="default"/>
        <w:lang w:val="en-US" w:eastAsia="en-US" w:bidi="ar-SA"/>
      </w:rPr>
    </w:lvl>
    <w:lvl w:ilvl="6" w:tplc="C1DEE4BE">
      <w:numFmt w:val="bullet"/>
      <w:lvlText w:val="•"/>
      <w:lvlJc w:val="left"/>
      <w:pPr>
        <w:ind w:left="7408" w:hanging="360"/>
      </w:pPr>
      <w:rPr>
        <w:rFonts w:hint="default"/>
        <w:lang w:val="en-US" w:eastAsia="en-US" w:bidi="ar-SA"/>
      </w:rPr>
    </w:lvl>
    <w:lvl w:ilvl="7" w:tplc="D3003D8A">
      <w:numFmt w:val="bullet"/>
      <w:lvlText w:val="•"/>
      <w:lvlJc w:val="left"/>
      <w:pPr>
        <w:ind w:left="8366" w:hanging="360"/>
      </w:pPr>
      <w:rPr>
        <w:rFonts w:hint="default"/>
        <w:lang w:val="en-US" w:eastAsia="en-US" w:bidi="ar-SA"/>
      </w:rPr>
    </w:lvl>
    <w:lvl w:ilvl="8" w:tplc="62F83394">
      <w:numFmt w:val="bullet"/>
      <w:lvlText w:val="•"/>
      <w:lvlJc w:val="left"/>
      <w:pPr>
        <w:ind w:left="9324" w:hanging="360"/>
      </w:pPr>
      <w:rPr>
        <w:rFonts w:hint="default"/>
        <w:lang w:val="en-US" w:eastAsia="en-US" w:bidi="ar-SA"/>
      </w:rPr>
    </w:lvl>
  </w:abstractNum>
  <w:abstractNum w:abstractNumId="31" w15:restartNumberingAfterBreak="0">
    <w:nsid w:val="405716D9"/>
    <w:multiLevelType w:val="hybridMultilevel"/>
    <w:tmpl w:val="59A6884E"/>
    <w:lvl w:ilvl="0" w:tplc="BA445734">
      <w:start w:val="1"/>
      <w:numFmt w:val="decimal"/>
      <w:lvlText w:val="%1."/>
      <w:lvlJc w:val="left"/>
      <w:pPr>
        <w:ind w:left="2020" w:hanging="720"/>
        <w:jc w:val="left"/>
      </w:pPr>
      <w:rPr>
        <w:rFonts w:ascii="Calibri" w:eastAsia="Calibri" w:hAnsi="Calibri" w:cs="Calibri" w:hint="default"/>
        <w:b w:val="0"/>
        <w:bCs w:val="0"/>
        <w:i w:val="0"/>
        <w:iCs w:val="0"/>
        <w:spacing w:val="0"/>
        <w:w w:val="100"/>
        <w:sz w:val="24"/>
        <w:szCs w:val="24"/>
        <w:lang w:val="en-US" w:eastAsia="en-US" w:bidi="ar-SA"/>
      </w:rPr>
    </w:lvl>
    <w:lvl w:ilvl="1" w:tplc="BCBE4210">
      <w:numFmt w:val="bullet"/>
      <w:lvlText w:val="•"/>
      <w:lvlJc w:val="left"/>
      <w:pPr>
        <w:ind w:left="2942" w:hanging="720"/>
      </w:pPr>
      <w:rPr>
        <w:rFonts w:hint="default"/>
        <w:lang w:val="en-US" w:eastAsia="en-US" w:bidi="ar-SA"/>
      </w:rPr>
    </w:lvl>
    <w:lvl w:ilvl="2" w:tplc="BDC60BD0">
      <w:numFmt w:val="bullet"/>
      <w:lvlText w:val="•"/>
      <w:lvlJc w:val="left"/>
      <w:pPr>
        <w:ind w:left="3864" w:hanging="720"/>
      </w:pPr>
      <w:rPr>
        <w:rFonts w:hint="default"/>
        <w:lang w:val="en-US" w:eastAsia="en-US" w:bidi="ar-SA"/>
      </w:rPr>
    </w:lvl>
    <w:lvl w:ilvl="3" w:tplc="78A822BE">
      <w:numFmt w:val="bullet"/>
      <w:lvlText w:val="•"/>
      <w:lvlJc w:val="left"/>
      <w:pPr>
        <w:ind w:left="4786" w:hanging="720"/>
      </w:pPr>
      <w:rPr>
        <w:rFonts w:hint="default"/>
        <w:lang w:val="en-US" w:eastAsia="en-US" w:bidi="ar-SA"/>
      </w:rPr>
    </w:lvl>
    <w:lvl w:ilvl="4" w:tplc="347CC952">
      <w:numFmt w:val="bullet"/>
      <w:lvlText w:val="•"/>
      <w:lvlJc w:val="left"/>
      <w:pPr>
        <w:ind w:left="5708" w:hanging="720"/>
      </w:pPr>
      <w:rPr>
        <w:rFonts w:hint="default"/>
        <w:lang w:val="en-US" w:eastAsia="en-US" w:bidi="ar-SA"/>
      </w:rPr>
    </w:lvl>
    <w:lvl w:ilvl="5" w:tplc="C804D8DC">
      <w:numFmt w:val="bullet"/>
      <w:lvlText w:val="•"/>
      <w:lvlJc w:val="left"/>
      <w:pPr>
        <w:ind w:left="6630" w:hanging="720"/>
      </w:pPr>
      <w:rPr>
        <w:rFonts w:hint="default"/>
        <w:lang w:val="en-US" w:eastAsia="en-US" w:bidi="ar-SA"/>
      </w:rPr>
    </w:lvl>
    <w:lvl w:ilvl="6" w:tplc="1CB6DBB4">
      <w:numFmt w:val="bullet"/>
      <w:lvlText w:val="•"/>
      <w:lvlJc w:val="left"/>
      <w:pPr>
        <w:ind w:left="7552" w:hanging="720"/>
      </w:pPr>
      <w:rPr>
        <w:rFonts w:hint="default"/>
        <w:lang w:val="en-US" w:eastAsia="en-US" w:bidi="ar-SA"/>
      </w:rPr>
    </w:lvl>
    <w:lvl w:ilvl="7" w:tplc="457630D8">
      <w:numFmt w:val="bullet"/>
      <w:lvlText w:val="•"/>
      <w:lvlJc w:val="left"/>
      <w:pPr>
        <w:ind w:left="8474" w:hanging="720"/>
      </w:pPr>
      <w:rPr>
        <w:rFonts w:hint="default"/>
        <w:lang w:val="en-US" w:eastAsia="en-US" w:bidi="ar-SA"/>
      </w:rPr>
    </w:lvl>
    <w:lvl w:ilvl="8" w:tplc="5A68AA78">
      <w:numFmt w:val="bullet"/>
      <w:lvlText w:val="•"/>
      <w:lvlJc w:val="left"/>
      <w:pPr>
        <w:ind w:left="9396" w:hanging="720"/>
      </w:pPr>
      <w:rPr>
        <w:rFonts w:hint="default"/>
        <w:lang w:val="en-US" w:eastAsia="en-US" w:bidi="ar-SA"/>
      </w:rPr>
    </w:lvl>
  </w:abstractNum>
  <w:abstractNum w:abstractNumId="32" w15:restartNumberingAfterBreak="0">
    <w:nsid w:val="40733DF9"/>
    <w:multiLevelType w:val="hybridMultilevel"/>
    <w:tmpl w:val="90A822EE"/>
    <w:lvl w:ilvl="0" w:tplc="644C2B8C">
      <w:numFmt w:val="bullet"/>
      <w:lvlText w:val="●"/>
      <w:lvlJc w:val="left"/>
      <w:pPr>
        <w:ind w:left="829"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DFAC4334">
      <w:numFmt w:val="bullet"/>
      <w:lvlText w:val="•"/>
      <w:lvlJc w:val="left"/>
      <w:pPr>
        <w:ind w:left="968" w:hanging="361"/>
      </w:pPr>
      <w:rPr>
        <w:rFonts w:hint="default"/>
        <w:lang w:val="en-US" w:eastAsia="en-US" w:bidi="ar-SA"/>
      </w:rPr>
    </w:lvl>
    <w:lvl w:ilvl="2" w:tplc="AD8AFC7C">
      <w:numFmt w:val="bullet"/>
      <w:lvlText w:val="•"/>
      <w:lvlJc w:val="left"/>
      <w:pPr>
        <w:ind w:left="1117" w:hanging="361"/>
      </w:pPr>
      <w:rPr>
        <w:rFonts w:hint="default"/>
        <w:lang w:val="en-US" w:eastAsia="en-US" w:bidi="ar-SA"/>
      </w:rPr>
    </w:lvl>
    <w:lvl w:ilvl="3" w:tplc="A70629B2">
      <w:numFmt w:val="bullet"/>
      <w:lvlText w:val="•"/>
      <w:lvlJc w:val="left"/>
      <w:pPr>
        <w:ind w:left="1266" w:hanging="361"/>
      </w:pPr>
      <w:rPr>
        <w:rFonts w:hint="default"/>
        <w:lang w:val="en-US" w:eastAsia="en-US" w:bidi="ar-SA"/>
      </w:rPr>
    </w:lvl>
    <w:lvl w:ilvl="4" w:tplc="1A184C28">
      <w:numFmt w:val="bullet"/>
      <w:lvlText w:val="•"/>
      <w:lvlJc w:val="left"/>
      <w:pPr>
        <w:ind w:left="1415" w:hanging="361"/>
      </w:pPr>
      <w:rPr>
        <w:rFonts w:hint="default"/>
        <w:lang w:val="en-US" w:eastAsia="en-US" w:bidi="ar-SA"/>
      </w:rPr>
    </w:lvl>
    <w:lvl w:ilvl="5" w:tplc="2C3EAD2A">
      <w:numFmt w:val="bullet"/>
      <w:lvlText w:val="•"/>
      <w:lvlJc w:val="left"/>
      <w:pPr>
        <w:ind w:left="1564" w:hanging="361"/>
      </w:pPr>
      <w:rPr>
        <w:rFonts w:hint="default"/>
        <w:lang w:val="en-US" w:eastAsia="en-US" w:bidi="ar-SA"/>
      </w:rPr>
    </w:lvl>
    <w:lvl w:ilvl="6" w:tplc="D700C056">
      <w:numFmt w:val="bullet"/>
      <w:lvlText w:val="•"/>
      <w:lvlJc w:val="left"/>
      <w:pPr>
        <w:ind w:left="1713" w:hanging="361"/>
      </w:pPr>
      <w:rPr>
        <w:rFonts w:hint="default"/>
        <w:lang w:val="en-US" w:eastAsia="en-US" w:bidi="ar-SA"/>
      </w:rPr>
    </w:lvl>
    <w:lvl w:ilvl="7" w:tplc="49103DF6">
      <w:numFmt w:val="bullet"/>
      <w:lvlText w:val="•"/>
      <w:lvlJc w:val="left"/>
      <w:pPr>
        <w:ind w:left="1862" w:hanging="361"/>
      </w:pPr>
      <w:rPr>
        <w:rFonts w:hint="default"/>
        <w:lang w:val="en-US" w:eastAsia="en-US" w:bidi="ar-SA"/>
      </w:rPr>
    </w:lvl>
    <w:lvl w:ilvl="8" w:tplc="7430EA30">
      <w:numFmt w:val="bullet"/>
      <w:lvlText w:val="•"/>
      <w:lvlJc w:val="left"/>
      <w:pPr>
        <w:ind w:left="2011" w:hanging="361"/>
      </w:pPr>
      <w:rPr>
        <w:rFonts w:hint="default"/>
        <w:lang w:val="en-US" w:eastAsia="en-US" w:bidi="ar-SA"/>
      </w:rPr>
    </w:lvl>
  </w:abstractNum>
  <w:abstractNum w:abstractNumId="33" w15:restartNumberingAfterBreak="0">
    <w:nsid w:val="40885137"/>
    <w:multiLevelType w:val="hybridMultilevel"/>
    <w:tmpl w:val="D688A21A"/>
    <w:lvl w:ilvl="0" w:tplc="5B62147A">
      <w:numFmt w:val="bullet"/>
      <w:lvlText w:val="●"/>
      <w:lvlJc w:val="left"/>
      <w:pPr>
        <w:ind w:left="825"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B8DDF0">
      <w:numFmt w:val="bullet"/>
      <w:lvlText w:val="•"/>
      <w:lvlJc w:val="left"/>
      <w:pPr>
        <w:ind w:left="966" w:hanging="360"/>
      </w:pPr>
      <w:rPr>
        <w:rFonts w:hint="default"/>
        <w:lang w:val="en-US" w:eastAsia="en-US" w:bidi="ar-SA"/>
      </w:rPr>
    </w:lvl>
    <w:lvl w:ilvl="2" w:tplc="BA807980">
      <w:numFmt w:val="bullet"/>
      <w:lvlText w:val="•"/>
      <w:lvlJc w:val="left"/>
      <w:pPr>
        <w:ind w:left="1112" w:hanging="360"/>
      </w:pPr>
      <w:rPr>
        <w:rFonts w:hint="default"/>
        <w:lang w:val="en-US" w:eastAsia="en-US" w:bidi="ar-SA"/>
      </w:rPr>
    </w:lvl>
    <w:lvl w:ilvl="3" w:tplc="80384F94">
      <w:numFmt w:val="bullet"/>
      <w:lvlText w:val="•"/>
      <w:lvlJc w:val="left"/>
      <w:pPr>
        <w:ind w:left="1258" w:hanging="360"/>
      </w:pPr>
      <w:rPr>
        <w:rFonts w:hint="default"/>
        <w:lang w:val="en-US" w:eastAsia="en-US" w:bidi="ar-SA"/>
      </w:rPr>
    </w:lvl>
    <w:lvl w:ilvl="4" w:tplc="393656CE">
      <w:numFmt w:val="bullet"/>
      <w:lvlText w:val="•"/>
      <w:lvlJc w:val="left"/>
      <w:pPr>
        <w:ind w:left="1404" w:hanging="360"/>
      </w:pPr>
      <w:rPr>
        <w:rFonts w:hint="default"/>
        <w:lang w:val="en-US" w:eastAsia="en-US" w:bidi="ar-SA"/>
      </w:rPr>
    </w:lvl>
    <w:lvl w:ilvl="5" w:tplc="82905CEE">
      <w:numFmt w:val="bullet"/>
      <w:lvlText w:val="•"/>
      <w:lvlJc w:val="left"/>
      <w:pPr>
        <w:ind w:left="1550" w:hanging="360"/>
      </w:pPr>
      <w:rPr>
        <w:rFonts w:hint="default"/>
        <w:lang w:val="en-US" w:eastAsia="en-US" w:bidi="ar-SA"/>
      </w:rPr>
    </w:lvl>
    <w:lvl w:ilvl="6" w:tplc="9F589A1E">
      <w:numFmt w:val="bullet"/>
      <w:lvlText w:val="•"/>
      <w:lvlJc w:val="left"/>
      <w:pPr>
        <w:ind w:left="1696" w:hanging="360"/>
      </w:pPr>
      <w:rPr>
        <w:rFonts w:hint="default"/>
        <w:lang w:val="en-US" w:eastAsia="en-US" w:bidi="ar-SA"/>
      </w:rPr>
    </w:lvl>
    <w:lvl w:ilvl="7" w:tplc="0A9C49A4">
      <w:numFmt w:val="bullet"/>
      <w:lvlText w:val="•"/>
      <w:lvlJc w:val="left"/>
      <w:pPr>
        <w:ind w:left="1842" w:hanging="360"/>
      </w:pPr>
      <w:rPr>
        <w:rFonts w:hint="default"/>
        <w:lang w:val="en-US" w:eastAsia="en-US" w:bidi="ar-SA"/>
      </w:rPr>
    </w:lvl>
    <w:lvl w:ilvl="8" w:tplc="6EC04F40">
      <w:numFmt w:val="bullet"/>
      <w:lvlText w:val="•"/>
      <w:lvlJc w:val="left"/>
      <w:pPr>
        <w:ind w:left="1988" w:hanging="360"/>
      </w:pPr>
      <w:rPr>
        <w:rFonts w:hint="default"/>
        <w:lang w:val="en-US" w:eastAsia="en-US" w:bidi="ar-SA"/>
      </w:rPr>
    </w:lvl>
  </w:abstractNum>
  <w:abstractNum w:abstractNumId="34" w15:restartNumberingAfterBreak="0">
    <w:nsid w:val="416207B3"/>
    <w:multiLevelType w:val="hybridMultilevel"/>
    <w:tmpl w:val="2438CEBE"/>
    <w:lvl w:ilvl="0" w:tplc="EB66680C">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E10ED5E">
      <w:numFmt w:val="bullet"/>
      <w:lvlText w:val="•"/>
      <w:lvlJc w:val="left"/>
      <w:pPr>
        <w:ind w:left="997" w:hanging="360"/>
      </w:pPr>
      <w:rPr>
        <w:rFonts w:hint="default"/>
        <w:lang w:val="en-US" w:eastAsia="en-US" w:bidi="ar-SA"/>
      </w:rPr>
    </w:lvl>
    <w:lvl w:ilvl="2" w:tplc="C436E3B2">
      <w:numFmt w:val="bullet"/>
      <w:lvlText w:val="•"/>
      <w:lvlJc w:val="left"/>
      <w:pPr>
        <w:ind w:left="1175" w:hanging="360"/>
      </w:pPr>
      <w:rPr>
        <w:rFonts w:hint="default"/>
        <w:lang w:val="en-US" w:eastAsia="en-US" w:bidi="ar-SA"/>
      </w:rPr>
    </w:lvl>
    <w:lvl w:ilvl="3" w:tplc="DB1A0A24">
      <w:numFmt w:val="bullet"/>
      <w:lvlText w:val="•"/>
      <w:lvlJc w:val="left"/>
      <w:pPr>
        <w:ind w:left="1353" w:hanging="360"/>
      </w:pPr>
      <w:rPr>
        <w:rFonts w:hint="default"/>
        <w:lang w:val="en-US" w:eastAsia="en-US" w:bidi="ar-SA"/>
      </w:rPr>
    </w:lvl>
    <w:lvl w:ilvl="4" w:tplc="6262A5DE">
      <w:numFmt w:val="bullet"/>
      <w:lvlText w:val="•"/>
      <w:lvlJc w:val="left"/>
      <w:pPr>
        <w:ind w:left="1530" w:hanging="360"/>
      </w:pPr>
      <w:rPr>
        <w:rFonts w:hint="default"/>
        <w:lang w:val="en-US" w:eastAsia="en-US" w:bidi="ar-SA"/>
      </w:rPr>
    </w:lvl>
    <w:lvl w:ilvl="5" w:tplc="BD6A2E0E">
      <w:numFmt w:val="bullet"/>
      <w:lvlText w:val="•"/>
      <w:lvlJc w:val="left"/>
      <w:pPr>
        <w:ind w:left="1708" w:hanging="360"/>
      </w:pPr>
      <w:rPr>
        <w:rFonts w:hint="default"/>
        <w:lang w:val="en-US" w:eastAsia="en-US" w:bidi="ar-SA"/>
      </w:rPr>
    </w:lvl>
    <w:lvl w:ilvl="6" w:tplc="32C652B6">
      <w:numFmt w:val="bullet"/>
      <w:lvlText w:val="•"/>
      <w:lvlJc w:val="left"/>
      <w:pPr>
        <w:ind w:left="1886" w:hanging="360"/>
      </w:pPr>
      <w:rPr>
        <w:rFonts w:hint="default"/>
        <w:lang w:val="en-US" w:eastAsia="en-US" w:bidi="ar-SA"/>
      </w:rPr>
    </w:lvl>
    <w:lvl w:ilvl="7" w:tplc="86ACE0EA">
      <w:numFmt w:val="bullet"/>
      <w:lvlText w:val="•"/>
      <w:lvlJc w:val="left"/>
      <w:pPr>
        <w:ind w:left="2063" w:hanging="360"/>
      </w:pPr>
      <w:rPr>
        <w:rFonts w:hint="default"/>
        <w:lang w:val="en-US" w:eastAsia="en-US" w:bidi="ar-SA"/>
      </w:rPr>
    </w:lvl>
    <w:lvl w:ilvl="8" w:tplc="27F0800E">
      <w:numFmt w:val="bullet"/>
      <w:lvlText w:val="•"/>
      <w:lvlJc w:val="left"/>
      <w:pPr>
        <w:ind w:left="2241" w:hanging="360"/>
      </w:pPr>
      <w:rPr>
        <w:rFonts w:hint="default"/>
        <w:lang w:val="en-US" w:eastAsia="en-US" w:bidi="ar-SA"/>
      </w:rPr>
    </w:lvl>
  </w:abstractNum>
  <w:abstractNum w:abstractNumId="35" w15:restartNumberingAfterBreak="0">
    <w:nsid w:val="43B95FA8"/>
    <w:multiLevelType w:val="hybridMultilevel"/>
    <w:tmpl w:val="F0FC8536"/>
    <w:lvl w:ilvl="0" w:tplc="F3ACD63C">
      <w:numFmt w:val="bullet"/>
      <w:lvlText w:val="▪"/>
      <w:lvlJc w:val="left"/>
      <w:pPr>
        <w:ind w:left="84" w:hanging="142"/>
      </w:pPr>
      <w:rPr>
        <w:rFonts w:ascii="Arial" w:eastAsia="Arial" w:hAnsi="Arial" w:cs="Arial" w:hint="default"/>
        <w:b w:val="0"/>
        <w:bCs w:val="0"/>
        <w:i w:val="0"/>
        <w:iCs w:val="0"/>
        <w:spacing w:val="0"/>
        <w:w w:val="100"/>
        <w:sz w:val="22"/>
        <w:szCs w:val="22"/>
        <w:lang w:val="en-US" w:eastAsia="en-US" w:bidi="ar-SA"/>
      </w:rPr>
    </w:lvl>
    <w:lvl w:ilvl="1" w:tplc="3266FFCA">
      <w:numFmt w:val="bullet"/>
      <w:lvlText w:val="•"/>
      <w:lvlJc w:val="left"/>
      <w:pPr>
        <w:ind w:left="300" w:hanging="142"/>
      </w:pPr>
      <w:rPr>
        <w:rFonts w:hint="default"/>
        <w:lang w:val="en-US" w:eastAsia="en-US" w:bidi="ar-SA"/>
      </w:rPr>
    </w:lvl>
    <w:lvl w:ilvl="2" w:tplc="85D0EA62">
      <w:numFmt w:val="bullet"/>
      <w:lvlText w:val="•"/>
      <w:lvlJc w:val="left"/>
      <w:pPr>
        <w:ind w:left="520" w:hanging="142"/>
      </w:pPr>
      <w:rPr>
        <w:rFonts w:hint="default"/>
        <w:lang w:val="en-US" w:eastAsia="en-US" w:bidi="ar-SA"/>
      </w:rPr>
    </w:lvl>
    <w:lvl w:ilvl="3" w:tplc="3230C288">
      <w:numFmt w:val="bullet"/>
      <w:lvlText w:val="•"/>
      <w:lvlJc w:val="left"/>
      <w:pPr>
        <w:ind w:left="741" w:hanging="142"/>
      </w:pPr>
      <w:rPr>
        <w:rFonts w:hint="default"/>
        <w:lang w:val="en-US" w:eastAsia="en-US" w:bidi="ar-SA"/>
      </w:rPr>
    </w:lvl>
    <w:lvl w:ilvl="4" w:tplc="5DFC1CDA">
      <w:numFmt w:val="bullet"/>
      <w:lvlText w:val="•"/>
      <w:lvlJc w:val="left"/>
      <w:pPr>
        <w:ind w:left="961" w:hanging="142"/>
      </w:pPr>
      <w:rPr>
        <w:rFonts w:hint="default"/>
        <w:lang w:val="en-US" w:eastAsia="en-US" w:bidi="ar-SA"/>
      </w:rPr>
    </w:lvl>
    <w:lvl w:ilvl="5" w:tplc="2F18F5CE">
      <w:numFmt w:val="bullet"/>
      <w:lvlText w:val="•"/>
      <w:lvlJc w:val="left"/>
      <w:pPr>
        <w:ind w:left="1182" w:hanging="142"/>
      </w:pPr>
      <w:rPr>
        <w:rFonts w:hint="default"/>
        <w:lang w:val="en-US" w:eastAsia="en-US" w:bidi="ar-SA"/>
      </w:rPr>
    </w:lvl>
    <w:lvl w:ilvl="6" w:tplc="A65A3BBA">
      <w:numFmt w:val="bullet"/>
      <w:lvlText w:val="•"/>
      <w:lvlJc w:val="left"/>
      <w:pPr>
        <w:ind w:left="1402" w:hanging="142"/>
      </w:pPr>
      <w:rPr>
        <w:rFonts w:hint="default"/>
        <w:lang w:val="en-US" w:eastAsia="en-US" w:bidi="ar-SA"/>
      </w:rPr>
    </w:lvl>
    <w:lvl w:ilvl="7" w:tplc="A28AF866">
      <w:numFmt w:val="bullet"/>
      <w:lvlText w:val="•"/>
      <w:lvlJc w:val="left"/>
      <w:pPr>
        <w:ind w:left="1622" w:hanging="142"/>
      </w:pPr>
      <w:rPr>
        <w:rFonts w:hint="default"/>
        <w:lang w:val="en-US" w:eastAsia="en-US" w:bidi="ar-SA"/>
      </w:rPr>
    </w:lvl>
    <w:lvl w:ilvl="8" w:tplc="065686C2">
      <w:numFmt w:val="bullet"/>
      <w:lvlText w:val="•"/>
      <w:lvlJc w:val="left"/>
      <w:pPr>
        <w:ind w:left="1843" w:hanging="142"/>
      </w:pPr>
      <w:rPr>
        <w:rFonts w:hint="default"/>
        <w:lang w:val="en-US" w:eastAsia="en-US" w:bidi="ar-SA"/>
      </w:rPr>
    </w:lvl>
  </w:abstractNum>
  <w:abstractNum w:abstractNumId="36" w15:restartNumberingAfterBreak="0">
    <w:nsid w:val="4C726D19"/>
    <w:multiLevelType w:val="hybridMultilevel"/>
    <w:tmpl w:val="5956B606"/>
    <w:lvl w:ilvl="0" w:tplc="78DAAEDC">
      <w:numFmt w:val="bullet"/>
      <w:lvlText w:val="•"/>
      <w:lvlJc w:val="left"/>
      <w:pPr>
        <w:ind w:left="1660" w:hanging="360"/>
      </w:pPr>
      <w:rPr>
        <w:rFonts w:ascii="Calibri" w:eastAsia="Calibri" w:hAnsi="Calibri" w:cs="Calibri" w:hint="default"/>
        <w:b w:val="0"/>
        <w:bCs w:val="0"/>
        <w:i w:val="0"/>
        <w:iCs w:val="0"/>
        <w:spacing w:val="0"/>
        <w:w w:val="100"/>
        <w:sz w:val="24"/>
        <w:szCs w:val="24"/>
        <w:lang w:val="en-US" w:eastAsia="en-US" w:bidi="ar-SA"/>
      </w:rPr>
    </w:lvl>
    <w:lvl w:ilvl="1" w:tplc="B386D066">
      <w:numFmt w:val="bullet"/>
      <w:lvlText w:val="•"/>
      <w:lvlJc w:val="left"/>
      <w:pPr>
        <w:ind w:left="2618" w:hanging="360"/>
      </w:pPr>
      <w:rPr>
        <w:rFonts w:hint="default"/>
        <w:lang w:val="en-US" w:eastAsia="en-US" w:bidi="ar-SA"/>
      </w:rPr>
    </w:lvl>
    <w:lvl w:ilvl="2" w:tplc="550E7030">
      <w:numFmt w:val="bullet"/>
      <w:lvlText w:val="•"/>
      <w:lvlJc w:val="left"/>
      <w:pPr>
        <w:ind w:left="3576" w:hanging="360"/>
      </w:pPr>
      <w:rPr>
        <w:rFonts w:hint="default"/>
        <w:lang w:val="en-US" w:eastAsia="en-US" w:bidi="ar-SA"/>
      </w:rPr>
    </w:lvl>
    <w:lvl w:ilvl="3" w:tplc="7CA65AC4">
      <w:numFmt w:val="bullet"/>
      <w:lvlText w:val="•"/>
      <w:lvlJc w:val="left"/>
      <w:pPr>
        <w:ind w:left="4534" w:hanging="360"/>
      </w:pPr>
      <w:rPr>
        <w:rFonts w:hint="default"/>
        <w:lang w:val="en-US" w:eastAsia="en-US" w:bidi="ar-SA"/>
      </w:rPr>
    </w:lvl>
    <w:lvl w:ilvl="4" w:tplc="8B781088">
      <w:numFmt w:val="bullet"/>
      <w:lvlText w:val="•"/>
      <w:lvlJc w:val="left"/>
      <w:pPr>
        <w:ind w:left="5492" w:hanging="360"/>
      </w:pPr>
      <w:rPr>
        <w:rFonts w:hint="default"/>
        <w:lang w:val="en-US" w:eastAsia="en-US" w:bidi="ar-SA"/>
      </w:rPr>
    </w:lvl>
    <w:lvl w:ilvl="5" w:tplc="7C703964">
      <w:numFmt w:val="bullet"/>
      <w:lvlText w:val="•"/>
      <w:lvlJc w:val="left"/>
      <w:pPr>
        <w:ind w:left="6450" w:hanging="360"/>
      </w:pPr>
      <w:rPr>
        <w:rFonts w:hint="default"/>
        <w:lang w:val="en-US" w:eastAsia="en-US" w:bidi="ar-SA"/>
      </w:rPr>
    </w:lvl>
    <w:lvl w:ilvl="6" w:tplc="0DA49158">
      <w:numFmt w:val="bullet"/>
      <w:lvlText w:val="•"/>
      <w:lvlJc w:val="left"/>
      <w:pPr>
        <w:ind w:left="7408" w:hanging="360"/>
      </w:pPr>
      <w:rPr>
        <w:rFonts w:hint="default"/>
        <w:lang w:val="en-US" w:eastAsia="en-US" w:bidi="ar-SA"/>
      </w:rPr>
    </w:lvl>
    <w:lvl w:ilvl="7" w:tplc="64C2DC66">
      <w:numFmt w:val="bullet"/>
      <w:lvlText w:val="•"/>
      <w:lvlJc w:val="left"/>
      <w:pPr>
        <w:ind w:left="8366" w:hanging="360"/>
      </w:pPr>
      <w:rPr>
        <w:rFonts w:hint="default"/>
        <w:lang w:val="en-US" w:eastAsia="en-US" w:bidi="ar-SA"/>
      </w:rPr>
    </w:lvl>
    <w:lvl w:ilvl="8" w:tplc="E1AE8FB2">
      <w:numFmt w:val="bullet"/>
      <w:lvlText w:val="•"/>
      <w:lvlJc w:val="left"/>
      <w:pPr>
        <w:ind w:left="9324" w:hanging="360"/>
      </w:pPr>
      <w:rPr>
        <w:rFonts w:hint="default"/>
        <w:lang w:val="en-US" w:eastAsia="en-US" w:bidi="ar-SA"/>
      </w:rPr>
    </w:lvl>
  </w:abstractNum>
  <w:abstractNum w:abstractNumId="37" w15:restartNumberingAfterBreak="0">
    <w:nsid w:val="4E00159D"/>
    <w:multiLevelType w:val="hybridMultilevel"/>
    <w:tmpl w:val="C5C0CF50"/>
    <w:lvl w:ilvl="0" w:tplc="E05A8B64">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E7C2A110">
      <w:numFmt w:val="bullet"/>
      <w:lvlText w:val="•"/>
      <w:lvlJc w:val="left"/>
      <w:pPr>
        <w:ind w:left="2942" w:hanging="360"/>
      </w:pPr>
      <w:rPr>
        <w:rFonts w:hint="default"/>
        <w:lang w:val="en-US" w:eastAsia="en-US" w:bidi="ar-SA"/>
      </w:rPr>
    </w:lvl>
    <w:lvl w:ilvl="2" w:tplc="9200ACBC">
      <w:numFmt w:val="bullet"/>
      <w:lvlText w:val="•"/>
      <w:lvlJc w:val="left"/>
      <w:pPr>
        <w:ind w:left="3864" w:hanging="360"/>
      </w:pPr>
      <w:rPr>
        <w:rFonts w:hint="default"/>
        <w:lang w:val="en-US" w:eastAsia="en-US" w:bidi="ar-SA"/>
      </w:rPr>
    </w:lvl>
    <w:lvl w:ilvl="3" w:tplc="4EFCAECA">
      <w:numFmt w:val="bullet"/>
      <w:lvlText w:val="•"/>
      <w:lvlJc w:val="left"/>
      <w:pPr>
        <w:ind w:left="4786" w:hanging="360"/>
      </w:pPr>
      <w:rPr>
        <w:rFonts w:hint="default"/>
        <w:lang w:val="en-US" w:eastAsia="en-US" w:bidi="ar-SA"/>
      </w:rPr>
    </w:lvl>
    <w:lvl w:ilvl="4" w:tplc="1D3281D6">
      <w:numFmt w:val="bullet"/>
      <w:lvlText w:val="•"/>
      <w:lvlJc w:val="left"/>
      <w:pPr>
        <w:ind w:left="5708" w:hanging="360"/>
      </w:pPr>
      <w:rPr>
        <w:rFonts w:hint="default"/>
        <w:lang w:val="en-US" w:eastAsia="en-US" w:bidi="ar-SA"/>
      </w:rPr>
    </w:lvl>
    <w:lvl w:ilvl="5" w:tplc="60226F22">
      <w:numFmt w:val="bullet"/>
      <w:lvlText w:val="•"/>
      <w:lvlJc w:val="left"/>
      <w:pPr>
        <w:ind w:left="6630" w:hanging="360"/>
      </w:pPr>
      <w:rPr>
        <w:rFonts w:hint="default"/>
        <w:lang w:val="en-US" w:eastAsia="en-US" w:bidi="ar-SA"/>
      </w:rPr>
    </w:lvl>
    <w:lvl w:ilvl="6" w:tplc="0770977A">
      <w:numFmt w:val="bullet"/>
      <w:lvlText w:val="•"/>
      <w:lvlJc w:val="left"/>
      <w:pPr>
        <w:ind w:left="7552" w:hanging="360"/>
      </w:pPr>
      <w:rPr>
        <w:rFonts w:hint="default"/>
        <w:lang w:val="en-US" w:eastAsia="en-US" w:bidi="ar-SA"/>
      </w:rPr>
    </w:lvl>
    <w:lvl w:ilvl="7" w:tplc="8C365BB2">
      <w:numFmt w:val="bullet"/>
      <w:lvlText w:val="•"/>
      <w:lvlJc w:val="left"/>
      <w:pPr>
        <w:ind w:left="8474" w:hanging="360"/>
      </w:pPr>
      <w:rPr>
        <w:rFonts w:hint="default"/>
        <w:lang w:val="en-US" w:eastAsia="en-US" w:bidi="ar-SA"/>
      </w:rPr>
    </w:lvl>
    <w:lvl w:ilvl="8" w:tplc="41C8F1CA">
      <w:numFmt w:val="bullet"/>
      <w:lvlText w:val="•"/>
      <w:lvlJc w:val="left"/>
      <w:pPr>
        <w:ind w:left="9396" w:hanging="360"/>
      </w:pPr>
      <w:rPr>
        <w:rFonts w:hint="default"/>
        <w:lang w:val="en-US" w:eastAsia="en-US" w:bidi="ar-SA"/>
      </w:rPr>
    </w:lvl>
  </w:abstractNum>
  <w:abstractNum w:abstractNumId="38" w15:restartNumberingAfterBreak="0">
    <w:nsid w:val="4F2206AF"/>
    <w:multiLevelType w:val="hybridMultilevel"/>
    <w:tmpl w:val="16589254"/>
    <w:lvl w:ilvl="0" w:tplc="0DD0413E">
      <w:start w:val="1"/>
      <w:numFmt w:val="decimal"/>
      <w:lvlText w:val="%1."/>
      <w:lvlJc w:val="left"/>
      <w:pPr>
        <w:ind w:left="1542" w:hanging="242"/>
        <w:jc w:val="left"/>
      </w:pPr>
      <w:rPr>
        <w:rFonts w:ascii="Calibri" w:eastAsia="Calibri" w:hAnsi="Calibri" w:cs="Calibri" w:hint="default"/>
        <w:b/>
        <w:bCs/>
        <w:i w:val="0"/>
        <w:iCs w:val="0"/>
        <w:spacing w:val="-1"/>
        <w:w w:val="100"/>
        <w:sz w:val="24"/>
        <w:szCs w:val="24"/>
        <w:lang w:val="en-US" w:eastAsia="en-US" w:bidi="ar-SA"/>
      </w:rPr>
    </w:lvl>
    <w:lvl w:ilvl="1" w:tplc="6782419A">
      <w:start w:val="1"/>
      <w:numFmt w:val="lowerLetter"/>
      <w:lvlText w:val="%2."/>
      <w:lvlJc w:val="left"/>
      <w:pPr>
        <w:ind w:left="2020" w:hanging="231"/>
        <w:jc w:val="left"/>
      </w:pPr>
      <w:rPr>
        <w:rFonts w:ascii="Calibri" w:eastAsia="Calibri" w:hAnsi="Calibri" w:cs="Calibri" w:hint="default"/>
        <w:b w:val="0"/>
        <w:bCs w:val="0"/>
        <w:i w:val="0"/>
        <w:iCs w:val="0"/>
        <w:spacing w:val="-1"/>
        <w:w w:val="100"/>
        <w:sz w:val="24"/>
        <w:szCs w:val="24"/>
        <w:lang w:val="en-US" w:eastAsia="en-US" w:bidi="ar-SA"/>
      </w:rPr>
    </w:lvl>
    <w:lvl w:ilvl="2" w:tplc="4028CBAC">
      <w:start w:val="1"/>
      <w:numFmt w:val="lowerRoman"/>
      <w:lvlText w:val="%3."/>
      <w:lvlJc w:val="left"/>
      <w:pPr>
        <w:ind w:left="2910" w:hanging="171"/>
        <w:jc w:val="left"/>
      </w:pPr>
      <w:rPr>
        <w:rFonts w:ascii="Calibri" w:eastAsia="Calibri" w:hAnsi="Calibri" w:cs="Calibri" w:hint="default"/>
        <w:b w:val="0"/>
        <w:bCs w:val="0"/>
        <w:i w:val="0"/>
        <w:iCs w:val="0"/>
        <w:spacing w:val="-1"/>
        <w:w w:val="100"/>
        <w:sz w:val="24"/>
        <w:szCs w:val="24"/>
        <w:lang w:val="en-US" w:eastAsia="en-US" w:bidi="ar-SA"/>
      </w:rPr>
    </w:lvl>
    <w:lvl w:ilvl="3" w:tplc="FB0A7450">
      <w:start w:val="1"/>
      <w:numFmt w:val="decimal"/>
      <w:lvlText w:val="%4."/>
      <w:lvlJc w:val="left"/>
      <w:pPr>
        <w:ind w:left="3460" w:hanging="238"/>
        <w:jc w:val="left"/>
      </w:pPr>
      <w:rPr>
        <w:rFonts w:ascii="Calibri" w:eastAsia="Calibri" w:hAnsi="Calibri" w:cs="Calibri" w:hint="default"/>
        <w:b w:val="0"/>
        <w:bCs w:val="0"/>
        <w:i w:val="0"/>
        <w:iCs w:val="0"/>
        <w:spacing w:val="-1"/>
        <w:w w:val="100"/>
        <w:sz w:val="24"/>
        <w:szCs w:val="24"/>
        <w:lang w:val="en-US" w:eastAsia="en-US" w:bidi="ar-SA"/>
      </w:rPr>
    </w:lvl>
    <w:lvl w:ilvl="4" w:tplc="7B865616">
      <w:numFmt w:val="bullet"/>
      <w:lvlText w:val="•"/>
      <w:lvlJc w:val="left"/>
      <w:pPr>
        <w:ind w:left="2920" w:hanging="238"/>
      </w:pPr>
      <w:rPr>
        <w:rFonts w:hint="default"/>
        <w:lang w:val="en-US" w:eastAsia="en-US" w:bidi="ar-SA"/>
      </w:rPr>
    </w:lvl>
    <w:lvl w:ilvl="5" w:tplc="0D2210AC">
      <w:numFmt w:val="bullet"/>
      <w:lvlText w:val="•"/>
      <w:lvlJc w:val="left"/>
      <w:pPr>
        <w:ind w:left="3460" w:hanging="238"/>
      </w:pPr>
      <w:rPr>
        <w:rFonts w:hint="default"/>
        <w:lang w:val="en-US" w:eastAsia="en-US" w:bidi="ar-SA"/>
      </w:rPr>
    </w:lvl>
    <w:lvl w:ilvl="6" w:tplc="E8A20C7C">
      <w:numFmt w:val="bullet"/>
      <w:lvlText w:val="•"/>
      <w:lvlJc w:val="left"/>
      <w:pPr>
        <w:ind w:left="5016" w:hanging="238"/>
      </w:pPr>
      <w:rPr>
        <w:rFonts w:hint="default"/>
        <w:lang w:val="en-US" w:eastAsia="en-US" w:bidi="ar-SA"/>
      </w:rPr>
    </w:lvl>
    <w:lvl w:ilvl="7" w:tplc="482C453E">
      <w:numFmt w:val="bullet"/>
      <w:lvlText w:val="•"/>
      <w:lvlJc w:val="left"/>
      <w:pPr>
        <w:ind w:left="6572" w:hanging="238"/>
      </w:pPr>
      <w:rPr>
        <w:rFonts w:hint="default"/>
        <w:lang w:val="en-US" w:eastAsia="en-US" w:bidi="ar-SA"/>
      </w:rPr>
    </w:lvl>
    <w:lvl w:ilvl="8" w:tplc="BBD09DB4">
      <w:numFmt w:val="bullet"/>
      <w:lvlText w:val="•"/>
      <w:lvlJc w:val="left"/>
      <w:pPr>
        <w:ind w:left="8128" w:hanging="238"/>
      </w:pPr>
      <w:rPr>
        <w:rFonts w:hint="default"/>
        <w:lang w:val="en-US" w:eastAsia="en-US" w:bidi="ar-SA"/>
      </w:rPr>
    </w:lvl>
  </w:abstractNum>
  <w:abstractNum w:abstractNumId="39" w15:restartNumberingAfterBreak="0">
    <w:nsid w:val="52137389"/>
    <w:multiLevelType w:val="hybridMultilevel"/>
    <w:tmpl w:val="216C7FE6"/>
    <w:lvl w:ilvl="0" w:tplc="FBEA0D80">
      <w:numFmt w:val="bullet"/>
      <w:lvlText w:val=""/>
      <w:lvlJc w:val="left"/>
      <w:pPr>
        <w:ind w:left="1660" w:hanging="360"/>
      </w:pPr>
      <w:rPr>
        <w:rFonts w:ascii="Symbol" w:eastAsia="Symbol" w:hAnsi="Symbol" w:cs="Symbol" w:hint="default"/>
        <w:b w:val="0"/>
        <w:bCs w:val="0"/>
        <w:i w:val="0"/>
        <w:iCs w:val="0"/>
        <w:spacing w:val="0"/>
        <w:w w:val="100"/>
        <w:sz w:val="24"/>
        <w:szCs w:val="24"/>
        <w:lang w:val="en-US" w:eastAsia="en-US" w:bidi="ar-SA"/>
      </w:rPr>
    </w:lvl>
    <w:lvl w:ilvl="1" w:tplc="43AA3A3A">
      <w:numFmt w:val="bullet"/>
      <w:lvlText w:val="•"/>
      <w:lvlJc w:val="left"/>
      <w:pPr>
        <w:ind w:left="2618" w:hanging="360"/>
      </w:pPr>
      <w:rPr>
        <w:rFonts w:hint="default"/>
        <w:lang w:val="en-US" w:eastAsia="en-US" w:bidi="ar-SA"/>
      </w:rPr>
    </w:lvl>
    <w:lvl w:ilvl="2" w:tplc="5204C548">
      <w:numFmt w:val="bullet"/>
      <w:lvlText w:val="•"/>
      <w:lvlJc w:val="left"/>
      <w:pPr>
        <w:ind w:left="3576" w:hanging="360"/>
      </w:pPr>
      <w:rPr>
        <w:rFonts w:hint="default"/>
        <w:lang w:val="en-US" w:eastAsia="en-US" w:bidi="ar-SA"/>
      </w:rPr>
    </w:lvl>
    <w:lvl w:ilvl="3" w:tplc="E670FA2A">
      <w:numFmt w:val="bullet"/>
      <w:lvlText w:val="•"/>
      <w:lvlJc w:val="left"/>
      <w:pPr>
        <w:ind w:left="4534" w:hanging="360"/>
      </w:pPr>
      <w:rPr>
        <w:rFonts w:hint="default"/>
        <w:lang w:val="en-US" w:eastAsia="en-US" w:bidi="ar-SA"/>
      </w:rPr>
    </w:lvl>
    <w:lvl w:ilvl="4" w:tplc="E33AC334">
      <w:numFmt w:val="bullet"/>
      <w:lvlText w:val="•"/>
      <w:lvlJc w:val="left"/>
      <w:pPr>
        <w:ind w:left="5492" w:hanging="360"/>
      </w:pPr>
      <w:rPr>
        <w:rFonts w:hint="default"/>
        <w:lang w:val="en-US" w:eastAsia="en-US" w:bidi="ar-SA"/>
      </w:rPr>
    </w:lvl>
    <w:lvl w:ilvl="5" w:tplc="2F30A70C">
      <w:numFmt w:val="bullet"/>
      <w:lvlText w:val="•"/>
      <w:lvlJc w:val="left"/>
      <w:pPr>
        <w:ind w:left="6450" w:hanging="360"/>
      </w:pPr>
      <w:rPr>
        <w:rFonts w:hint="default"/>
        <w:lang w:val="en-US" w:eastAsia="en-US" w:bidi="ar-SA"/>
      </w:rPr>
    </w:lvl>
    <w:lvl w:ilvl="6" w:tplc="E9203882">
      <w:numFmt w:val="bullet"/>
      <w:lvlText w:val="•"/>
      <w:lvlJc w:val="left"/>
      <w:pPr>
        <w:ind w:left="7408" w:hanging="360"/>
      </w:pPr>
      <w:rPr>
        <w:rFonts w:hint="default"/>
        <w:lang w:val="en-US" w:eastAsia="en-US" w:bidi="ar-SA"/>
      </w:rPr>
    </w:lvl>
    <w:lvl w:ilvl="7" w:tplc="3BBE5A0C">
      <w:numFmt w:val="bullet"/>
      <w:lvlText w:val="•"/>
      <w:lvlJc w:val="left"/>
      <w:pPr>
        <w:ind w:left="8366" w:hanging="360"/>
      </w:pPr>
      <w:rPr>
        <w:rFonts w:hint="default"/>
        <w:lang w:val="en-US" w:eastAsia="en-US" w:bidi="ar-SA"/>
      </w:rPr>
    </w:lvl>
    <w:lvl w:ilvl="8" w:tplc="FACE6ED2">
      <w:numFmt w:val="bullet"/>
      <w:lvlText w:val="•"/>
      <w:lvlJc w:val="left"/>
      <w:pPr>
        <w:ind w:left="9324" w:hanging="360"/>
      </w:pPr>
      <w:rPr>
        <w:rFonts w:hint="default"/>
        <w:lang w:val="en-US" w:eastAsia="en-US" w:bidi="ar-SA"/>
      </w:rPr>
    </w:lvl>
  </w:abstractNum>
  <w:abstractNum w:abstractNumId="40" w15:restartNumberingAfterBreak="0">
    <w:nsid w:val="55851F80"/>
    <w:multiLevelType w:val="hybridMultilevel"/>
    <w:tmpl w:val="30EA0AA4"/>
    <w:lvl w:ilvl="0" w:tplc="93F48346">
      <w:start w:val="1"/>
      <w:numFmt w:val="decimal"/>
      <w:lvlText w:val="%1."/>
      <w:lvlJc w:val="left"/>
      <w:pPr>
        <w:ind w:left="2020" w:hanging="720"/>
        <w:jc w:val="left"/>
      </w:pPr>
      <w:rPr>
        <w:rFonts w:ascii="Calibri" w:eastAsia="Calibri" w:hAnsi="Calibri" w:cs="Calibri" w:hint="default"/>
        <w:b w:val="0"/>
        <w:bCs w:val="0"/>
        <w:i w:val="0"/>
        <w:iCs w:val="0"/>
        <w:spacing w:val="0"/>
        <w:w w:val="100"/>
        <w:sz w:val="24"/>
        <w:szCs w:val="24"/>
        <w:lang w:val="en-US" w:eastAsia="en-US" w:bidi="ar-SA"/>
      </w:rPr>
    </w:lvl>
    <w:lvl w:ilvl="1" w:tplc="755496C0">
      <w:numFmt w:val="bullet"/>
      <w:lvlText w:val="•"/>
      <w:lvlJc w:val="left"/>
      <w:pPr>
        <w:ind w:left="2942" w:hanging="720"/>
      </w:pPr>
      <w:rPr>
        <w:rFonts w:hint="default"/>
        <w:lang w:val="en-US" w:eastAsia="en-US" w:bidi="ar-SA"/>
      </w:rPr>
    </w:lvl>
    <w:lvl w:ilvl="2" w:tplc="CD7ED8EA">
      <w:numFmt w:val="bullet"/>
      <w:lvlText w:val="•"/>
      <w:lvlJc w:val="left"/>
      <w:pPr>
        <w:ind w:left="3864" w:hanging="720"/>
      </w:pPr>
      <w:rPr>
        <w:rFonts w:hint="default"/>
        <w:lang w:val="en-US" w:eastAsia="en-US" w:bidi="ar-SA"/>
      </w:rPr>
    </w:lvl>
    <w:lvl w:ilvl="3" w:tplc="278C9DFC">
      <w:numFmt w:val="bullet"/>
      <w:lvlText w:val="•"/>
      <w:lvlJc w:val="left"/>
      <w:pPr>
        <w:ind w:left="4786" w:hanging="720"/>
      </w:pPr>
      <w:rPr>
        <w:rFonts w:hint="default"/>
        <w:lang w:val="en-US" w:eastAsia="en-US" w:bidi="ar-SA"/>
      </w:rPr>
    </w:lvl>
    <w:lvl w:ilvl="4" w:tplc="345878C0">
      <w:numFmt w:val="bullet"/>
      <w:lvlText w:val="•"/>
      <w:lvlJc w:val="left"/>
      <w:pPr>
        <w:ind w:left="5708" w:hanging="720"/>
      </w:pPr>
      <w:rPr>
        <w:rFonts w:hint="default"/>
        <w:lang w:val="en-US" w:eastAsia="en-US" w:bidi="ar-SA"/>
      </w:rPr>
    </w:lvl>
    <w:lvl w:ilvl="5" w:tplc="C44C16AA">
      <w:numFmt w:val="bullet"/>
      <w:lvlText w:val="•"/>
      <w:lvlJc w:val="left"/>
      <w:pPr>
        <w:ind w:left="6630" w:hanging="720"/>
      </w:pPr>
      <w:rPr>
        <w:rFonts w:hint="default"/>
        <w:lang w:val="en-US" w:eastAsia="en-US" w:bidi="ar-SA"/>
      </w:rPr>
    </w:lvl>
    <w:lvl w:ilvl="6" w:tplc="F6B6573E">
      <w:numFmt w:val="bullet"/>
      <w:lvlText w:val="•"/>
      <w:lvlJc w:val="left"/>
      <w:pPr>
        <w:ind w:left="7552" w:hanging="720"/>
      </w:pPr>
      <w:rPr>
        <w:rFonts w:hint="default"/>
        <w:lang w:val="en-US" w:eastAsia="en-US" w:bidi="ar-SA"/>
      </w:rPr>
    </w:lvl>
    <w:lvl w:ilvl="7" w:tplc="4372BE76">
      <w:numFmt w:val="bullet"/>
      <w:lvlText w:val="•"/>
      <w:lvlJc w:val="left"/>
      <w:pPr>
        <w:ind w:left="8474" w:hanging="720"/>
      </w:pPr>
      <w:rPr>
        <w:rFonts w:hint="default"/>
        <w:lang w:val="en-US" w:eastAsia="en-US" w:bidi="ar-SA"/>
      </w:rPr>
    </w:lvl>
    <w:lvl w:ilvl="8" w:tplc="2B1A1386">
      <w:numFmt w:val="bullet"/>
      <w:lvlText w:val="•"/>
      <w:lvlJc w:val="left"/>
      <w:pPr>
        <w:ind w:left="9396" w:hanging="720"/>
      </w:pPr>
      <w:rPr>
        <w:rFonts w:hint="default"/>
        <w:lang w:val="en-US" w:eastAsia="en-US" w:bidi="ar-SA"/>
      </w:rPr>
    </w:lvl>
  </w:abstractNum>
  <w:abstractNum w:abstractNumId="41" w15:restartNumberingAfterBreak="0">
    <w:nsid w:val="586446E2"/>
    <w:multiLevelType w:val="hybridMultilevel"/>
    <w:tmpl w:val="16D2E140"/>
    <w:lvl w:ilvl="0" w:tplc="E91A3550">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902EB80C">
      <w:start w:val="1"/>
      <w:numFmt w:val="lowerLetter"/>
      <w:lvlText w:val="%2."/>
      <w:lvlJc w:val="left"/>
      <w:pPr>
        <w:ind w:left="2740" w:hanging="360"/>
        <w:jc w:val="left"/>
      </w:pPr>
      <w:rPr>
        <w:rFonts w:ascii="Calibri" w:eastAsia="Calibri" w:hAnsi="Calibri" w:cs="Calibri" w:hint="default"/>
        <w:b w:val="0"/>
        <w:bCs w:val="0"/>
        <w:i w:val="0"/>
        <w:iCs w:val="0"/>
        <w:spacing w:val="0"/>
        <w:w w:val="100"/>
        <w:sz w:val="24"/>
        <w:szCs w:val="24"/>
        <w:lang w:val="en-US" w:eastAsia="en-US" w:bidi="ar-SA"/>
      </w:rPr>
    </w:lvl>
    <w:lvl w:ilvl="2" w:tplc="5D5896EE">
      <w:numFmt w:val="bullet"/>
      <w:lvlText w:val="•"/>
      <w:lvlJc w:val="left"/>
      <w:pPr>
        <w:ind w:left="3684" w:hanging="360"/>
      </w:pPr>
      <w:rPr>
        <w:rFonts w:hint="default"/>
        <w:lang w:val="en-US" w:eastAsia="en-US" w:bidi="ar-SA"/>
      </w:rPr>
    </w:lvl>
    <w:lvl w:ilvl="3" w:tplc="927E56A6">
      <w:numFmt w:val="bullet"/>
      <w:lvlText w:val="•"/>
      <w:lvlJc w:val="left"/>
      <w:pPr>
        <w:ind w:left="4628" w:hanging="360"/>
      </w:pPr>
      <w:rPr>
        <w:rFonts w:hint="default"/>
        <w:lang w:val="en-US" w:eastAsia="en-US" w:bidi="ar-SA"/>
      </w:rPr>
    </w:lvl>
    <w:lvl w:ilvl="4" w:tplc="79984318">
      <w:numFmt w:val="bullet"/>
      <w:lvlText w:val="•"/>
      <w:lvlJc w:val="left"/>
      <w:pPr>
        <w:ind w:left="5573" w:hanging="360"/>
      </w:pPr>
      <w:rPr>
        <w:rFonts w:hint="default"/>
        <w:lang w:val="en-US" w:eastAsia="en-US" w:bidi="ar-SA"/>
      </w:rPr>
    </w:lvl>
    <w:lvl w:ilvl="5" w:tplc="50A2C35A">
      <w:numFmt w:val="bullet"/>
      <w:lvlText w:val="•"/>
      <w:lvlJc w:val="left"/>
      <w:pPr>
        <w:ind w:left="6517" w:hanging="360"/>
      </w:pPr>
      <w:rPr>
        <w:rFonts w:hint="default"/>
        <w:lang w:val="en-US" w:eastAsia="en-US" w:bidi="ar-SA"/>
      </w:rPr>
    </w:lvl>
    <w:lvl w:ilvl="6" w:tplc="E4AE83F4">
      <w:numFmt w:val="bullet"/>
      <w:lvlText w:val="•"/>
      <w:lvlJc w:val="left"/>
      <w:pPr>
        <w:ind w:left="7462" w:hanging="360"/>
      </w:pPr>
      <w:rPr>
        <w:rFonts w:hint="default"/>
        <w:lang w:val="en-US" w:eastAsia="en-US" w:bidi="ar-SA"/>
      </w:rPr>
    </w:lvl>
    <w:lvl w:ilvl="7" w:tplc="9B24223E">
      <w:numFmt w:val="bullet"/>
      <w:lvlText w:val="•"/>
      <w:lvlJc w:val="left"/>
      <w:pPr>
        <w:ind w:left="8406" w:hanging="360"/>
      </w:pPr>
      <w:rPr>
        <w:rFonts w:hint="default"/>
        <w:lang w:val="en-US" w:eastAsia="en-US" w:bidi="ar-SA"/>
      </w:rPr>
    </w:lvl>
    <w:lvl w:ilvl="8" w:tplc="EE248894">
      <w:numFmt w:val="bullet"/>
      <w:lvlText w:val="•"/>
      <w:lvlJc w:val="left"/>
      <w:pPr>
        <w:ind w:left="9351" w:hanging="360"/>
      </w:pPr>
      <w:rPr>
        <w:rFonts w:hint="default"/>
        <w:lang w:val="en-US" w:eastAsia="en-US" w:bidi="ar-SA"/>
      </w:rPr>
    </w:lvl>
  </w:abstractNum>
  <w:abstractNum w:abstractNumId="42" w15:restartNumberingAfterBreak="0">
    <w:nsid w:val="590C6739"/>
    <w:multiLevelType w:val="hybridMultilevel"/>
    <w:tmpl w:val="7D50C39A"/>
    <w:lvl w:ilvl="0" w:tplc="834A404E">
      <w:numFmt w:val="bullet"/>
      <w:lvlText w:val=""/>
      <w:lvlJc w:val="left"/>
      <w:pPr>
        <w:ind w:left="2020" w:hanging="360"/>
      </w:pPr>
      <w:rPr>
        <w:rFonts w:ascii="Symbol" w:eastAsia="Symbol" w:hAnsi="Symbol" w:cs="Symbol" w:hint="default"/>
        <w:b w:val="0"/>
        <w:bCs w:val="0"/>
        <w:i w:val="0"/>
        <w:iCs w:val="0"/>
        <w:spacing w:val="0"/>
        <w:w w:val="100"/>
        <w:sz w:val="24"/>
        <w:szCs w:val="24"/>
        <w:lang w:val="en-US" w:eastAsia="en-US" w:bidi="ar-SA"/>
      </w:rPr>
    </w:lvl>
    <w:lvl w:ilvl="1" w:tplc="6B16C92E">
      <w:numFmt w:val="bullet"/>
      <w:lvlText w:val="o"/>
      <w:lvlJc w:val="left"/>
      <w:pPr>
        <w:ind w:left="2740" w:hanging="360"/>
      </w:pPr>
      <w:rPr>
        <w:rFonts w:ascii="Courier New" w:eastAsia="Courier New" w:hAnsi="Courier New" w:cs="Courier New" w:hint="default"/>
        <w:b w:val="0"/>
        <w:bCs w:val="0"/>
        <w:i w:val="0"/>
        <w:iCs w:val="0"/>
        <w:spacing w:val="0"/>
        <w:w w:val="100"/>
        <w:sz w:val="24"/>
        <w:szCs w:val="24"/>
        <w:lang w:val="en-US" w:eastAsia="en-US" w:bidi="ar-SA"/>
      </w:rPr>
    </w:lvl>
    <w:lvl w:ilvl="2" w:tplc="8F16B264">
      <w:numFmt w:val="bullet"/>
      <w:lvlText w:val="•"/>
      <w:lvlJc w:val="left"/>
      <w:pPr>
        <w:ind w:left="3684" w:hanging="360"/>
      </w:pPr>
      <w:rPr>
        <w:rFonts w:hint="default"/>
        <w:lang w:val="en-US" w:eastAsia="en-US" w:bidi="ar-SA"/>
      </w:rPr>
    </w:lvl>
    <w:lvl w:ilvl="3" w:tplc="33522394">
      <w:numFmt w:val="bullet"/>
      <w:lvlText w:val="•"/>
      <w:lvlJc w:val="left"/>
      <w:pPr>
        <w:ind w:left="4628" w:hanging="360"/>
      </w:pPr>
      <w:rPr>
        <w:rFonts w:hint="default"/>
        <w:lang w:val="en-US" w:eastAsia="en-US" w:bidi="ar-SA"/>
      </w:rPr>
    </w:lvl>
    <w:lvl w:ilvl="4" w:tplc="3D3458D6">
      <w:numFmt w:val="bullet"/>
      <w:lvlText w:val="•"/>
      <w:lvlJc w:val="left"/>
      <w:pPr>
        <w:ind w:left="5573" w:hanging="360"/>
      </w:pPr>
      <w:rPr>
        <w:rFonts w:hint="default"/>
        <w:lang w:val="en-US" w:eastAsia="en-US" w:bidi="ar-SA"/>
      </w:rPr>
    </w:lvl>
    <w:lvl w:ilvl="5" w:tplc="6AC6AD3A">
      <w:numFmt w:val="bullet"/>
      <w:lvlText w:val="•"/>
      <w:lvlJc w:val="left"/>
      <w:pPr>
        <w:ind w:left="6517" w:hanging="360"/>
      </w:pPr>
      <w:rPr>
        <w:rFonts w:hint="default"/>
        <w:lang w:val="en-US" w:eastAsia="en-US" w:bidi="ar-SA"/>
      </w:rPr>
    </w:lvl>
    <w:lvl w:ilvl="6" w:tplc="163EC79E">
      <w:numFmt w:val="bullet"/>
      <w:lvlText w:val="•"/>
      <w:lvlJc w:val="left"/>
      <w:pPr>
        <w:ind w:left="7462" w:hanging="360"/>
      </w:pPr>
      <w:rPr>
        <w:rFonts w:hint="default"/>
        <w:lang w:val="en-US" w:eastAsia="en-US" w:bidi="ar-SA"/>
      </w:rPr>
    </w:lvl>
    <w:lvl w:ilvl="7" w:tplc="75E08E20">
      <w:numFmt w:val="bullet"/>
      <w:lvlText w:val="•"/>
      <w:lvlJc w:val="left"/>
      <w:pPr>
        <w:ind w:left="8406" w:hanging="360"/>
      </w:pPr>
      <w:rPr>
        <w:rFonts w:hint="default"/>
        <w:lang w:val="en-US" w:eastAsia="en-US" w:bidi="ar-SA"/>
      </w:rPr>
    </w:lvl>
    <w:lvl w:ilvl="8" w:tplc="FF808692">
      <w:numFmt w:val="bullet"/>
      <w:lvlText w:val="•"/>
      <w:lvlJc w:val="left"/>
      <w:pPr>
        <w:ind w:left="9351" w:hanging="360"/>
      </w:pPr>
      <w:rPr>
        <w:rFonts w:hint="default"/>
        <w:lang w:val="en-US" w:eastAsia="en-US" w:bidi="ar-SA"/>
      </w:rPr>
    </w:lvl>
  </w:abstractNum>
  <w:abstractNum w:abstractNumId="43" w15:restartNumberingAfterBreak="0">
    <w:nsid w:val="5BB460E8"/>
    <w:multiLevelType w:val="hybridMultilevel"/>
    <w:tmpl w:val="FB220F54"/>
    <w:lvl w:ilvl="0" w:tplc="67CEE39A">
      <w:numFmt w:val="bullet"/>
      <w:lvlText w:val=""/>
      <w:lvlJc w:val="left"/>
      <w:pPr>
        <w:ind w:left="1286" w:hanging="361"/>
      </w:pPr>
      <w:rPr>
        <w:rFonts w:ascii="Symbol" w:eastAsia="Symbol" w:hAnsi="Symbol" w:cs="Symbol" w:hint="default"/>
        <w:b w:val="0"/>
        <w:bCs w:val="0"/>
        <w:i w:val="0"/>
        <w:iCs w:val="0"/>
        <w:spacing w:val="0"/>
        <w:w w:val="100"/>
        <w:sz w:val="22"/>
        <w:szCs w:val="22"/>
        <w:lang w:val="en-US" w:eastAsia="en-US" w:bidi="ar-SA"/>
      </w:rPr>
    </w:lvl>
    <w:lvl w:ilvl="1" w:tplc="28AE1526">
      <w:numFmt w:val="bullet"/>
      <w:lvlText w:val="•"/>
      <w:lvlJc w:val="left"/>
      <w:pPr>
        <w:ind w:left="2276" w:hanging="361"/>
      </w:pPr>
      <w:rPr>
        <w:rFonts w:hint="default"/>
        <w:lang w:val="en-US" w:eastAsia="en-US" w:bidi="ar-SA"/>
      </w:rPr>
    </w:lvl>
    <w:lvl w:ilvl="2" w:tplc="D652C848">
      <w:numFmt w:val="bullet"/>
      <w:lvlText w:val="•"/>
      <w:lvlJc w:val="left"/>
      <w:pPr>
        <w:ind w:left="3272" w:hanging="361"/>
      </w:pPr>
      <w:rPr>
        <w:rFonts w:hint="default"/>
        <w:lang w:val="en-US" w:eastAsia="en-US" w:bidi="ar-SA"/>
      </w:rPr>
    </w:lvl>
    <w:lvl w:ilvl="3" w:tplc="F3FA4A84">
      <w:numFmt w:val="bullet"/>
      <w:lvlText w:val="•"/>
      <w:lvlJc w:val="left"/>
      <w:pPr>
        <w:ind w:left="4268" w:hanging="361"/>
      </w:pPr>
      <w:rPr>
        <w:rFonts w:hint="default"/>
        <w:lang w:val="en-US" w:eastAsia="en-US" w:bidi="ar-SA"/>
      </w:rPr>
    </w:lvl>
    <w:lvl w:ilvl="4" w:tplc="F87683C6">
      <w:numFmt w:val="bullet"/>
      <w:lvlText w:val="•"/>
      <w:lvlJc w:val="left"/>
      <w:pPr>
        <w:ind w:left="5264" w:hanging="361"/>
      </w:pPr>
      <w:rPr>
        <w:rFonts w:hint="default"/>
        <w:lang w:val="en-US" w:eastAsia="en-US" w:bidi="ar-SA"/>
      </w:rPr>
    </w:lvl>
    <w:lvl w:ilvl="5" w:tplc="CB306710">
      <w:numFmt w:val="bullet"/>
      <w:lvlText w:val="•"/>
      <w:lvlJc w:val="left"/>
      <w:pPr>
        <w:ind w:left="6260" w:hanging="361"/>
      </w:pPr>
      <w:rPr>
        <w:rFonts w:hint="default"/>
        <w:lang w:val="en-US" w:eastAsia="en-US" w:bidi="ar-SA"/>
      </w:rPr>
    </w:lvl>
    <w:lvl w:ilvl="6" w:tplc="34888C1A">
      <w:numFmt w:val="bullet"/>
      <w:lvlText w:val="•"/>
      <w:lvlJc w:val="left"/>
      <w:pPr>
        <w:ind w:left="7256" w:hanging="361"/>
      </w:pPr>
      <w:rPr>
        <w:rFonts w:hint="default"/>
        <w:lang w:val="en-US" w:eastAsia="en-US" w:bidi="ar-SA"/>
      </w:rPr>
    </w:lvl>
    <w:lvl w:ilvl="7" w:tplc="3CD04D8C">
      <w:numFmt w:val="bullet"/>
      <w:lvlText w:val="•"/>
      <w:lvlJc w:val="left"/>
      <w:pPr>
        <w:ind w:left="8252" w:hanging="361"/>
      </w:pPr>
      <w:rPr>
        <w:rFonts w:hint="default"/>
        <w:lang w:val="en-US" w:eastAsia="en-US" w:bidi="ar-SA"/>
      </w:rPr>
    </w:lvl>
    <w:lvl w:ilvl="8" w:tplc="61487374">
      <w:numFmt w:val="bullet"/>
      <w:lvlText w:val="•"/>
      <w:lvlJc w:val="left"/>
      <w:pPr>
        <w:ind w:left="9248" w:hanging="361"/>
      </w:pPr>
      <w:rPr>
        <w:rFonts w:hint="default"/>
        <w:lang w:val="en-US" w:eastAsia="en-US" w:bidi="ar-SA"/>
      </w:rPr>
    </w:lvl>
  </w:abstractNum>
  <w:abstractNum w:abstractNumId="44" w15:restartNumberingAfterBreak="0">
    <w:nsid w:val="5FC01D6F"/>
    <w:multiLevelType w:val="hybridMultilevel"/>
    <w:tmpl w:val="AB4AA2E8"/>
    <w:lvl w:ilvl="0" w:tplc="0AFA7640">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CF9E9DA2">
      <w:numFmt w:val="bullet"/>
      <w:lvlText w:val="•"/>
      <w:lvlJc w:val="left"/>
      <w:pPr>
        <w:ind w:left="2942" w:hanging="360"/>
      </w:pPr>
      <w:rPr>
        <w:rFonts w:hint="default"/>
        <w:lang w:val="en-US" w:eastAsia="en-US" w:bidi="ar-SA"/>
      </w:rPr>
    </w:lvl>
    <w:lvl w:ilvl="2" w:tplc="E60CF30C">
      <w:numFmt w:val="bullet"/>
      <w:lvlText w:val="•"/>
      <w:lvlJc w:val="left"/>
      <w:pPr>
        <w:ind w:left="3864" w:hanging="360"/>
      </w:pPr>
      <w:rPr>
        <w:rFonts w:hint="default"/>
        <w:lang w:val="en-US" w:eastAsia="en-US" w:bidi="ar-SA"/>
      </w:rPr>
    </w:lvl>
    <w:lvl w:ilvl="3" w:tplc="A1E2FDB4">
      <w:numFmt w:val="bullet"/>
      <w:lvlText w:val="•"/>
      <w:lvlJc w:val="left"/>
      <w:pPr>
        <w:ind w:left="4786" w:hanging="360"/>
      </w:pPr>
      <w:rPr>
        <w:rFonts w:hint="default"/>
        <w:lang w:val="en-US" w:eastAsia="en-US" w:bidi="ar-SA"/>
      </w:rPr>
    </w:lvl>
    <w:lvl w:ilvl="4" w:tplc="809EBB86">
      <w:numFmt w:val="bullet"/>
      <w:lvlText w:val="•"/>
      <w:lvlJc w:val="left"/>
      <w:pPr>
        <w:ind w:left="5708" w:hanging="360"/>
      </w:pPr>
      <w:rPr>
        <w:rFonts w:hint="default"/>
        <w:lang w:val="en-US" w:eastAsia="en-US" w:bidi="ar-SA"/>
      </w:rPr>
    </w:lvl>
    <w:lvl w:ilvl="5" w:tplc="BBA2B130">
      <w:numFmt w:val="bullet"/>
      <w:lvlText w:val="•"/>
      <w:lvlJc w:val="left"/>
      <w:pPr>
        <w:ind w:left="6630" w:hanging="360"/>
      </w:pPr>
      <w:rPr>
        <w:rFonts w:hint="default"/>
        <w:lang w:val="en-US" w:eastAsia="en-US" w:bidi="ar-SA"/>
      </w:rPr>
    </w:lvl>
    <w:lvl w:ilvl="6" w:tplc="FA841E2A">
      <w:numFmt w:val="bullet"/>
      <w:lvlText w:val="•"/>
      <w:lvlJc w:val="left"/>
      <w:pPr>
        <w:ind w:left="7552" w:hanging="360"/>
      </w:pPr>
      <w:rPr>
        <w:rFonts w:hint="default"/>
        <w:lang w:val="en-US" w:eastAsia="en-US" w:bidi="ar-SA"/>
      </w:rPr>
    </w:lvl>
    <w:lvl w:ilvl="7" w:tplc="8D00A9CC">
      <w:numFmt w:val="bullet"/>
      <w:lvlText w:val="•"/>
      <w:lvlJc w:val="left"/>
      <w:pPr>
        <w:ind w:left="8474" w:hanging="360"/>
      </w:pPr>
      <w:rPr>
        <w:rFonts w:hint="default"/>
        <w:lang w:val="en-US" w:eastAsia="en-US" w:bidi="ar-SA"/>
      </w:rPr>
    </w:lvl>
    <w:lvl w:ilvl="8" w:tplc="9C36605C">
      <w:numFmt w:val="bullet"/>
      <w:lvlText w:val="•"/>
      <w:lvlJc w:val="left"/>
      <w:pPr>
        <w:ind w:left="9396" w:hanging="360"/>
      </w:pPr>
      <w:rPr>
        <w:rFonts w:hint="default"/>
        <w:lang w:val="en-US" w:eastAsia="en-US" w:bidi="ar-SA"/>
      </w:rPr>
    </w:lvl>
  </w:abstractNum>
  <w:abstractNum w:abstractNumId="45" w15:restartNumberingAfterBreak="0">
    <w:nsid w:val="5FF577D0"/>
    <w:multiLevelType w:val="hybridMultilevel"/>
    <w:tmpl w:val="8A5694E0"/>
    <w:lvl w:ilvl="0" w:tplc="F3E8A980">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3DECDC0A">
      <w:numFmt w:val="bullet"/>
      <w:lvlText w:val="•"/>
      <w:lvlJc w:val="left"/>
      <w:pPr>
        <w:ind w:left="2942" w:hanging="360"/>
      </w:pPr>
      <w:rPr>
        <w:rFonts w:hint="default"/>
        <w:lang w:val="en-US" w:eastAsia="en-US" w:bidi="ar-SA"/>
      </w:rPr>
    </w:lvl>
    <w:lvl w:ilvl="2" w:tplc="2D185FA2">
      <w:numFmt w:val="bullet"/>
      <w:lvlText w:val="•"/>
      <w:lvlJc w:val="left"/>
      <w:pPr>
        <w:ind w:left="3864" w:hanging="360"/>
      </w:pPr>
      <w:rPr>
        <w:rFonts w:hint="default"/>
        <w:lang w:val="en-US" w:eastAsia="en-US" w:bidi="ar-SA"/>
      </w:rPr>
    </w:lvl>
    <w:lvl w:ilvl="3" w:tplc="50BEFB54">
      <w:numFmt w:val="bullet"/>
      <w:lvlText w:val="•"/>
      <w:lvlJc w:val="left"/>
      <w:pPr>
        <w:ind w:left="4786" w:hanging="360"/>
      </w:pPr>
      <w:rPr>
        <w:rFonts w:hint="default"/>
        <w:lang w:val="en-US" w:eastAsia="en-US" w:bidi="ar-SA"/>
      </w:rPr>
    </w:lvl>
    <w:lvl w:ilvl="4" w:tplc="8AC2C0B8">
      <w:numFmt w:val="bullet"/>
      <w:lvlText w:val="•"/>
      <w:lvlJc w:val="left"/>
      <w:pPr>
        <w:ind w:left="5708" w:hanging="360"/>
      </w:pPr>
      <w:rPr>
        <w:rFonts w:hint="default"/>
        <w:lang w:val="en-US" w:eastAsia="en-US" w:bidi="ar-SA"/>
      </w:rPr>
    </w:lvl>
    <w:lvl w:ilvl="5" w:tplc="CB367046">
      <w:numFmt w:val="bullet"/>
      <w:lvlText w:val="•"/>
      <w:lvlJc w:val="left"/>
      <w:pPr>
        <w:ind w:left="6630" w:hanging="360"/>
      </w:pPr>
      <w:rPr>
        <w:rFonts w:hint="default"/>
        <w:lang w:val="en-US" w:eastAsia="en-US" w:bidi="ar-SA"/>
      </w:rPr>
    </w:lvl>
    <w:lvl w:ilvl="6" w:tplc="B860C50C">
      <w:numFmt w:val="bullet"/>
      <w:lvlText w:val="•"/>
      <w:lvlJc w:val="left"/>
      <w:pPr>
        <w:ind w:left="7552" w:hanging="360"/>
      </w:pPr>
      <w:rPr>
        <w:rFonts w:hint="default"/>
        <w:lang w:val="en-US" w:eastAsia="en-US" w:bidi="ar-SA"/>
      </w:rPr>
    </w:lvl>
    <w:lvl w:ilvl="7" w:tplc="CFDE12E2">
      <w:numFmt w:val="bullet"/>
      <w:lvlText w:val="•"/>
      <w:lvlJc w:val="left"/>
      <w:pPr>
        <w:ind w:left="8474" w:hanging="360"/>
      </w:pPr>
      <w:rPr>
        <w:rFonts w:hint="default"/>
        <w:lang w:val="en-US" w:eastAsia="en-US" w:bidi="ar-SA"/>
      </w:rPr>
    </w:lvl>
    <w:lvl w:ilvl="8" w:tplc="F00ECCD4">
      <w:numFmt w:val="bullet"/>
      <w:lvlText w:val="•"/>
      <w:lvlJc w:val="left"/>
      <w:pPr>
        <w:ind w:left="9396" w:hanging="360"/>
      </w:pPr>
      <w:rPr>
        <w:rFonts w:hint="default"/>
        <w:lang w:val="en-US" w:eastAsia="en-US" w:bidi="ar-SA"/>
      </w:rPr>
    </w:lvl>
  </w:abstractNum>
  <w:abstractNum w:abstractNumId="46" w15:restartNumberingAfterBreak="0">
    <w:nsid w:val="63B20102"/>
    <w:multiLevelType w:val="hybridMultilevel"/>
    <w:tmpl w:val="96384F06"/>
    <w:lvl w:ilvl="0" w:tplc="EFA059AA">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2EE2E76A">
      <w:numFmt w:val="bullet"/>
      <w:lvlText w:val="•"/>
      <w:lvlJc w:val="left"/>
      <w:pPr>
        <w:ind w:left="1095" w:hanging="360"/>
      </w:pPr>
      <w:rPr>
        <w:rFonts w:hint="default"/>
        <w:lang w:val="en-US" w:eastAsia="en-US" w:bidi="ar-SA"/>
      </w:rPr>
    </w:lvl>
    <w:lvl w:ilvl="2" w:tplc="8FC268BC">
      <w:numFmt w:val="bullet"/>
      <w:lvlText w:val="•"/>
      <w:lvlJc w:val="left"/>
      <w:pPr>
        <w:ind w:left="1370" w:hanging="360"/>
      </w:pPr>
      <w:rPr>
        <w:rFonts w:hint="default"/>
        <w:lang w:val="en-US" w:eastAsia="en-US" w:bidi="ar-SA"/>
      </w:rPr>
    </w:lvl>
    <w:lvl w:ilvl="3" w:tplc="616C0B98">
      <w:numFmt w:val="bullet"/>
      <w:lvlText w:val="•"/>
      <w:lvlJc w:val="left"/>
      <w:pPr>
        <w:ind w:left="1646" w:hanging="360"/>
      </w:pPr>
      <w:rPr>
        <w:rFonts w:hint="default"/>
        <w:lang w:val="en-US" w:eastAsia="en-US" w:bidi="ar-SA"/>
      </w:rPr>
    </w:lvl>
    <w:lvl w:ilvl="4" w:tplc="440CE96C">
      <w:numFmt w:val="bullet"/>
      <w:lvlText w:val="•"/>
      <w:lvlJc w:val="left"/>
      <w:pPr>
        <w:ind w:left="1921" w:hanging="360"/>
      </w:pPr>
      <w:rPr>
        <w:rFonts w:hint="default"/>
        <w:lang w:val="en-US" w:eastAsia="en-US" w:bidi="ar-SA"/>
      </w:rPr>
    </w:lvl>
    <w:lvl w:ilvl="5" w:tplc="8EEEAD3A">
      <w:numFmt w:val="bullet"/>
      <w:lvlText w:val="•"/>
      <w:lvlJc w:val="left"/>
      <w:pPr>
        <w:ind w:left="2197" w:hanging="360"/>
      </w:pPr>
      <w:rPr>
        <w:rFonts w:hint="default"/>
        <w:lang w:val="en-US" w:eastAsia="en-US" w:bidi="ar-SA"/>
      </w:rPr>
    </w:lvl>
    <w:lvl w:ilvl="6" w:tplc="19982A42">
      <w:numFmt w:val="bullet"/>
      <w:lvlText w:val="•"/>
      <w:lvlJc w:val="left"/>
      <w:pPr>
        <w:ind w:left="2472" w:hanging="360"/>
      </w:pPr>
      <w:rPr>
        <w:rFonts w:hint="default"/>
        <w:lang w:val="en-US" w:eastAsia="en-US" w:bidi="ar-SA"/>
      </w:rPr>
    </w:lvl>
    <w:lvl w:ilvl="7" w:tplc="7F22A15E">
      <w:numFmt w:val="bullet"/>
      <w:lvlText w:val="•"/>
      <w:lvlJc w:val="left"/>
      <w:pPr>
        <w:ind w:left="2747" w:hanging="360"/>
      </w:pPr>
      <w:rPr>
        <w:rFonts w:hint="default"/>
        <w:lang w:val="en-US" w:eastAsia="en-US" w:bidi="ar-SA"/>
      </w:rPr>
    </w:lvl>
    <w:lvl w:ilvl="8" w:tplc="0BEA72E6">
      <w:numFmt w:val="bullet"/>
      <w:lvlText w:val="•"/>
      <w:lvlJc w:val="left"/>
      <w:pPr>
        <w:ind w:left="3023" w:hanging="360"/>
      </w:pPr>
      <w:rPr>
        <w:rFonts w:hint="default"/>
        <w:lang w:val="en-US" w:eastAsia="en-US" w:bidi="ar-SA"/>
      </w:rPr>
    </w:lvl>
  </w:abstractNum>
  <w:abstractNum w:abstractNumId="47" w15:restartNumberingAfterBreak="0">
    <w:nsid w:val="65FD600B"/>
    <w:multiLevelType w:val="hybridMultilevel"/>
    <w:tmpl w:val="AC943EF8"/>
    <w:lvl w:ilvl="0" w:tplc="FBD85054">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09C2A7AA">
      <w:numFmt w:val="bullet"/>
      <w:lvlText w:val="•"/>
      <w:lvlJc w:val="left"/>
      <w:pPr>
        <w:ind w:left="2942" w:hanging="360"/>
      </w:pPr>
      <w:rPr>
        <w:rFonts w:hint="default"/>
        <w:lang w:val="en-US" w:eastAsia="en-US" w:bidi="ar-SA"/>
      </w:rPr>
    </w:lvl>
    <w:lvl w:ilvl="2" w:tplc="927AF2EC">
      <w:numFmt w:val="bullet"/>
      <w:lvlText w:val="•"/>
      <w:lvlJc w:val="left"/>
      <w:pPr>
        <w:ind w:left="3864" w:hanging="360"/>
      </w:pPr>
      <w:rPr>
        <w:rFonts w:hint="default"/>
        <w:lang w:val="en-US" w:eastAsia="en-US" w:bidi="ar-SA"/>
      </w:rPr>
    </w:lvl>
    <w:lvl w:ilvl="3" w:tplc="D2B40462">
      <w:numFmt w:val="bullet"/>
      <w:lvlText w:val="•"/>
      <w:lvlJc w:val="left"/>
      <w:pPr>
        <w:ind w:left="4786" w:hanging="360"/>
      </w:pPr>
      <w:rPr>
        <w:rFonts w:hint="default"/>
        <w:lang w:val="en-US" w:eastAsia="en-US" w:bidi="ar-SA"/>
      </w:rPr>
    </w:lvl>
    <w:lvl w:ilvl="4" w:tplc="A688634E">
      <w:numFmt w:val="bullet"/>
      <w:lvlText w:val="•"/>
      <w:lvlJc w:val="left"/>
      <w:pPr>
        <w:ind w:left="5708" w:hanging="360"/>
      </w:pPr>
      <w:rPr>
        <w:rFonts w:hint="default"/>
        <w:lang w:val="en-US" w:eastAsia="en-US" w:bidi="ar-SA"/>
      </w:rPr>
    </w:lvl>
    <w:lvl w:ilvl="5" w:tplc="0180CE3E">
      <w:numFmt w:val="bullet"/>
      <w:lvlText w:val="•"/>
      <w:lvlJc w:val="left"/>
      <w:pPr>
        <w:ind w:left="6630" w:hanging="360"/>
      </w:pPr>
      <w:rPr>
        <w:rFonts w:hint="default"/>
        <w:lang w:val="en-US" w:eastAsia="en-US" w:bidi="ar-SA"/>
      </w:rPr>
    </w:lvl>
    <w:lvl w:ilvl="6" w:tplc="D3FAB464">
      <w:numFmt w:val="bullet"/>
      <w:lvlText w:val="•"/>
      <w:lvlJc w:val="left"/>
      <w:pPr>
        <w:ind w:left="7552" w:hanging="360"/>
      </w:pPr>
      <w:rPr>
        <w:rFonts w:hint="default"/>
        <w:lang w:val="en-US" w:eastAsia="en-US" w:bidi="ar-SA"/>
      </w:rPr>
    </w:lvl>
    <w:lvl w:ilvl="7" w:tplc="EE143586">
      <w:numFmt w:val="bullet"/>
      <w:lvlText w:val="•"/>
      <w:lvlJc w:val="left"/>
      <w:pPr>
        <w:ind w:left="8474" w:hanging="360"/>
      </w:pPr>
      <w:rPr>
        <w:rFonts w:hint="default"/>
        <w:lang w:val="en-US" w:eastAsia="en-US" w:bidi="ar-SA"/>
      </w:rPr>
    </w:lvl>
    <w:lvl w:ilvl="8" w:tplc="D3C6D52A">
      <w:numFmt w:val="bullet"/>
      <w:lvlText w:val="•"/>
      <w:lvlJc w:val="left"/>
      <w:pPr>
        <w:ind w:left="9396" w:hanging="360"/>
      </w:pPr>
      <w:rPr>
        <w:rFonts w:hint="default"/>
        <w:lang w:val="en-US" w:eastAsia="en-US" w:bidi="ar-SA"/>
      </w:rPr>
    </w:lvl>
  </w:abstractNum>
  <w:abstractNum w:abstractNumId="48" w15:restartNumberingAfterBreak="0">
    <w:nsid w:val="68CD5044"/>
    <w:multiLevelType w:val="hybridMultilevel"/>
    <w:tmpl w:val="22B6E498"/>
    <w:lvl w:ilvl="0" w:tplc="5254E3A8">
      <w:numFmt w:val="bullet"/>
      <w:lvlText w:val="•"/>
      <w:lvlJc w:val="left"/>
      <w:pPr>
        <w:ind w:left="1286" w:hanging="347"/>
      </w:pPr>
      <w:rPr>
        <w:rFonts w:ascii="Calibri" w:eastAsia="Calibri" w:hAnsi="Calibri" w:cs="Calibri" w:hint="default"/>
        <w:b w:val="0"/>
        <w:bCs w:val="0"/>
        <w:i w:val="0"/>
        <w:iCs w:val="0"/>
        <w:spacing w:val="0"/>
        <w:w w:val="100"/>
        <w:sz w:val="22"/>
        <w:szCs w:val="22"/>
        <w:lang w:val="en-US" w:eastAsia="en-US" w:bidi="ar-SA"/>
      </w:rPr>
    </w:lvl>
    <w:lvl w:ilvl="1" w:tplc="61DE1926">
      <w:numFmt w:val="bullet"/>
      <w:lvlText w:val="•"/>
      <w:lvlJc w:val="left"/>
      <w:pPr>
        <w:ind w:left="2276" w:hanging="347"/>
      </w:pPr>
      <w:rPr>
        <w:rFonts w:hint="default"/>
        <w:lang w:val="en-US" w:eastAsia="en-US" w:bidi="ar-SA"/>
      </w:rPr>
    </w:lvl>
    <w:lvl w:ilvl="2" w:tplc="1814151A">
      <w:numFmt w:val="bullet"/>
      <w:lvlText w:val="•"/>
      <w:lvlJc w:val="left"/>
      <w:pPr>
        <w:ind w:left="3272" w:hanging="347"/>
      </w:pPr>
      <w:rPr>
        <w:rFonts w:hint="default"/>
        <w:lang w:val="en-US" w:eastAsia="en-US" w:bidi="ar-SA"/>
      </w:rPr>
    </w:lvl>
    <w:lvl w:ilvl="3" w:tplc="FC640C40">
      <w:numFmt w:val="bullet"/>
      <w:lvlText w:val="•"/>
      <w:lvlJc w:val="left"/>
      <w:pPr>
        <w:ind w:left="4268" w:hanging="347"/>
      </w:pPr>
      <w:rPr>
        <w:rFonts w:hint="default"/>
        <w:lang w:val="en-US" w:eastAsia="en-US" w:bidi="ar-SA"/>
      </w:rPr>
    </w:lvl>
    <w:lvl w:ilvl="4" w:tplc="6EA8C5A8">
      <w:numFmt w:val="bullet"/>
      <w:lvlText w:val="•"/>
      <w:lvlJc w:val="left"/>
      <w:pPr>
        <w:ind w:left="5264" w:hanging="347"/>
      </w:pPr>
      <w:rPr>
        <w:rFonts w:hint="default"/>
        <w:lang w:val="en-US" w:eastAsia="en-US" w:bidi="ar-SA"/>
      </w:rPr>
    </w:lvl>
    <w:lvl w:ilvl="5" w:tplc="5D027824">
      <w:numFmt w:val="bullet"/>
      <w:lvlText w:val="•"/>
      <w:lvlJc w:val="left"/>
      <w:pPr>
        <w:ind w:left="6260" w:hanging="347"/>
      </w:pPr>
      <w:rPr>
        <w:rFonts w:hint="default"/>
        <w:lang w:val="en-US" w:eastAsia="en-US" w:bidi="ar-SA"/>
      </w:rPr>
    </w:lvl>
    <w:lvl w:ilvl="6" w:tplc="87F070BA">
      <w:numFmt w:val="bullet"/>
      <w:lvlText w:val="•"/>
      <w:lvlJc w:val="left"/>
      <w:pPr>
        <w:ind w:left="7256" w:hanging="347"/>
      </w:pPr>
      <w:rPr>
        <w:rFonts w:hint="default"/>
        <w:lang w:val="en-US" w:eastAsia="en-US" w:bidi="ar-SA"/>
      </w:rPr>
    </w:lvl>
    <w:lvl w:ilvl="7" w:tplc="13ECBEE8">
      <w:numFmt w:val="bullet"/>
      <w:lvlText w:val="•"/>
      <w:lvlJc w:val="left"/>
      <w:pPr>
        <w:ind w:left="8252" w:hanging="347"/>
      </w:pPr>
      <w:rPr>
        <w:rFonts w:hint="default"/>
        <w:lang w:val="en-US" w:eastAsia="en-US" w:bidi="ar-SA"/>
      </w:rPr>
    </w:lvl>
    <w:lvl w:ilvl="8" w:tplc="613A8128">
      <w:numFmt w:val="bullet"/>
      <w:lvlText w:val="•"/>
      <w:lvlJc w:val="left"/>
      <w:pPr>
        <w:ind w:left="9248" w:hanging="347"/>
      </w:pPr>
      <w:rPr>
        <w:rFonts w:hint="default"/>
        <w:lang w:val="en-US" w:eastAsia="en-US" w:bidi="ar-SA"/>
      </w:rPr>
    </w:lvl>
  </w:abstractNum>
  <w:abstractNum w:abstractNumId="49" w15:restartNumberingAfterBreak="0">
    <w:nsid w:val="693E2F70"/>
    <w:multiLevelType w:val="hybridMultilevel"/>
    <w:tmpl w:val="2948FC3E"/>
    <w:lvl w:ilvl="0" w:tplc="7DE671AC">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5524A7BC">
      <w:numFmt w:val="bullet"/>
      <w:lvlText w:val="•"/>
      <w:lvlJc w:val="left"/>
      <w:pPr>
        <w:ind w:left="2942" w:hanging="360"/>
      </w:pPr>
      <w:rPr>
        <w:rFonts w:hint="default"/>
        <w:lang w:val="en-US" w:eastAsia="en-US" w:bidi="ar-SA"/>
      </w:rPr>
    </w:lvl>
    <w:lvl w:ilvl="2" w:tplc="3FD4F578">
      <w:numFmt w:val="bullet"/>
      <w:lvlText w:val="•"/>
      <w:lvlJc w:val="left"/>
      <w:pPr>
        <w:ind w:left="3864" w:hanging="360"/>
      </w:pPr>
      <w:rPr>
        <w:rFonts w:hint="default"/>
        <w:lang w:val="en-US" w:eastAsia="en-US" w:bidi="ar-SA"/>
      </w:rPr>
    </w:lvl>
    <w:lvl w:ilvl="3" w:tplc="B240B060">
      <w:numFmt w:val="bullet"/>
      <w:lvlText w:val="•"/>
      <w:lvlJc w:val="left"/>
      <w:pPr>
        <w:ind w:left="4786" w:hanging="360"/>
      </w:pPr>
      <w:rPr>
        <w:rFonts w:hint="default"/>
        <w:lang w:val="en-US" w:eastAsia="en-US" w:bidi="ar-SA"/>
      </w:rPr>
    </w:lvl>
    <w:lvl w:ilvl="4" w:tplc="0608AAF0">
      <w:numFmt w:val="bullet"/>
      <w:lvlText w:val="•"/>
      <w:lvlJc w:val="left"/>
      <w:pPr>
        <w:ind w:left="5708" w:hanging="360"/>
      </w:pPr>
      <w:rPr>
        <w:rFonts w:hint="default"/>
        <w:lang w:val="en-US" w:eastAsia="en-US" w:bidi="ar-SA"/>
      </w:rPr>
    </w:lvl>
    <w:lvl w:ilvl="5" w:tplc="51AC9A58">
      <w:numFmt w:val="bullet"/>
      <w:lvlText w:val="•"/>
      <w:lvlJc w:val="left"/>
      <w:pPr>
        <w:ind w:left="6630" w:hanging="360"/>
      </w:pPr>
      <w:rPr>
        <w:rFonts w:hint="default"/>
        <w:lang w:val="en-US" w:eastAsia="en-US" w:bidi="ar-SA"/>
      </w:rPr>
    </w:lvl>
    <w:lvl w:ilvl="6" w:tplc="A6745C36">
      <w:numFmt w:val="bullet"/>
      <w:lvlText w:val="•"/>
      <w:lvlJc w:val="left"/>
      <w:pPr>
        <w:ind w:left="7552" w:hanging="360"/>
      </w:pPr>
      <w:rPr>
        <w:rFonts w:hint="default"/>
        <w:lang w:val="en-US" w:eastAsia="en-US" w:bidi="ar-SA"/>
      </w:rPr>
    </w:lvl>
    <w:lvl w:ilvl="7" w:tplc="F6F0DE3E">
      <w:numFmt w:val="bullet"/>
      <w:lvlText w:val="•"/>
      <w:lvlJc w:val="left"/>
      <w:pPr>
        <w:ind w:left="8474" w:hanging="360"/>
      </w:pPr>
      <w:rPr>
        <w:rFonts w:hint="default"/>
        <w:lang w:val="en-US" w:eastAsia="en-US" w:bidi="ar-SA"/>
      </w:rPr>
    </w:lvl>
    <w:lvl w:ilvl="8" w:tplc="8DFEBC58">
      <w:numFmt w:val="bullet"/>
      <w:lvlText w:val="•"/>
      <w:lvlJc w:val="left"/>
      <w:pPr>
        <w:ind w:left="9396" w:hanging="360"/>
      </w:pPr>
      <w:rPr>
        <w:rFonts w:hint="default"/>
        <w:lang w:val="en-US" w:eastAsia="en-US" w:bidi="ar-SA"/>
      </w:rPr>
    </w:lvl>
  </w:abstractNum>
  <w:abstractNum w:abstractNumId="50" w15:restartNumberingAfterBreak="0">
    <w:nsid w:val="6B6B32A2"/>
    <w:multiLevelType w:val="hybridMultilevel"/>
    <w:tmpl w:val="604A7400"/>
    <w:lvl w:ilvl="0" w:tplc="A55656E6">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3CA62682">
      <w:numFmt w:val="bullet"/>
      <w:lvlText w:val="•"/>
      <w:lvlJc w:val="left"/>
      <w:pPr>
        <w:ind w:left="2942" w:hanging="360"/>
      </w:pPr>
      <w:rPr>
        <w:rFonts w:hint="default"/>
        <w:lang w:val="en-US" w:eastAsia="en-US" w:bidi="ar-SA"/>
      </w:rPr>
    </w:lvl>
    <w:lvl w:ilvl="2" w:tplc="C73CE7EC">
      <w:numFmt w:val="bullet"/>
      <w:lvlText w:val="•"/>
      <w:lvlJc w:val="left"/>
      <w:pPr>
        <w:ind w:left="3864" w:hanging="360"/>
      </w:pPr>
      <w:rPr>
        <w:rFonts w:hint="default"/>
        <w:lang w:val="en-US" w:eastAsia="en-US" w:bidi="ar-SA"/>
      </w:rPr>
    </w:lvl>
    <w:lvl w:ilvl="3" w:tplc="DA1297B6">
      <w:numFmt w:val="bullet"/>
      <w:lvlText w:val="•"/>
      <w:lvlJc w:val="left"/>
      <w:pPr>
        <w:ind w:left="4786" w:hanging="360"/>
      </w:pPr>
      <w:rPr>
        <w:rFonts w:hint="default"/>
        <w:lang w:val="en-US" w:eastAsia="en-US" w:bidi="ar-SA"/>
      </w:rPr>
    </w:lvl>
    <w:lvl w:ilvl="4" w:tplc="C0CCD726">
      <w:numFmt w:val="bullet"/>
      <w:lvlText w:val="•"/>
      <w:lvlJc w:val="left"/>
      <w:pPr>
        <w:ind w:left="5708" w:hanging="360"/>
      </w:pPr>
      <w:rPr>
        <w:rFonts w:hint="default"/>
        <w:lang w:val="en-US" w:eastAsia="en-US" w:bidi="ar-SA"/>
      </w:rPr>
    </w:lvl>
    <w:lvl w:ilvl="5" w:tplc="74EE4EAE">
      <w:numFmt w:val="bullet"/>
      <w:lvlText w:val="•"/>
      <w:lvlJc w:val="left"/>
      <w:pPr>
        <w:ind w:left="6630" w:hanging="360"/>
      </w:pPr>
      <w:rPr>
        <w:rFonts w:hint="default"/>
        <w:lang w:val="en-US" w:eastAsia="en-US" w:bidi="ar-SA"/>
      </w:rPr>
    </w:lvl>
    <w:lvl w:ilvl="6" w:tplc="C90EACE2">
      <w:numFmt w:val="bullet"/>
      <w:lvlText w:val="•"/>
      <w:lvlJc w:val="left"/>
      <w:pPr>
        <w:ind w:left="7552" w:hanging="360"/>
      </w:pPr>
      <w:rPr>
        <w:rFonts w:hint="default"/>
        <w:lang w:val="en-US" w:eastAsia="en-US" w:bidi="ar-SA"/>
      </w:rPr>
    </w:lvl>
    <w:lvl w:ilvl="7" w:tplc="F0101738">
      <w:numFmt w:val="bullet"/>
      <w:lvlText w:val="•"/>
      <w:lvlJc w:val="left"/>
      <w:pPr>
        <w:ind w:left="8474" w:hanging="360"/>
      </w:pPr>
      <w:rPr>
        <w:rFonts w:hint="default"/>
        <w:lang w:val="en-US" w:eastAsia="en-US" w:bidi="ar-SA"/>
      </w:rPr>
    </w:lvl>
    <w:lvl w:ilvl="8" w:tplc="0EDC779E">
      <w:numFmt w:val="bullet"/>
      <w:lvlText w:val="•"/>
      <w:lvlJc w:val="left"/>
      <w:pPr>
        <w:ind w:left="9396" w:hanging="360"/>
      </w:pPr>
      <w:rPr>
        <w:rFonts w:hint="default"/>
        <w:lang w:val="en-US" w:eastAsia="en-US" w:bidi="ar-SA"/>
      </w:rPr>
    </w:lvl>
  </w:abstractNum>
  <w:abstractNum w:abstractNumId="51" w15:restartNumberingAfterBreak="0">
    <w:nsid w:val="6FEB55B8"/>
    <w:multiLevelType w:val="hybridMultilevel"/>
    <w:tmpl w:val="58BC7D5C"/>
    <w:lvl w:ilvl="0" w:tplc="9D96F072">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FB86E4CC">
      <w:numFmt w:val="bullet"/>
      <w:lvlText w:val="•"/>
      <w:lvlJc w:val="left"/>
      <w:pPr>
        <w:ind w:left="2942" w:hanging="360"/>
      </w:pPr>
      <w:rPr>
        <w:rFonts w:hint="default"/>
        <w:lang w:val="en-US" w:eastAsia="en-US" w:bidi="ar-SA"/>
      </w:rPr>
    </w:lvl>
    <w:lvl w:ilvl="2" w:tplc="243097F4">
      <w:numFmt w:val="bullet"/>
      <w:lvlText w:val="•"/>
      <w:lvlJc w:val="left"/>
      <w:pPr>
        <w:ind w:left="3864" w:hanging="360"/>
      </w:pPr>
      <w:rPr>
        <w:rFonts w:hint="default"/>
        <w:lang w:val="en-US" w:eastAsia="en-US" w:bidi="ar-SA"/>
      </w:rPr>
    </w:lvl>
    <w:lvl w:ilvl="3" w:tplc="F06640CA">
      <w:numFmt w:val="bullet"/>
      <w:lvlText w:val="•"/>
      <w:lvlJc w:val="left"/>
      <w:pPr>
        <w:ind w:left="4786" w:hanging="360"/>
      </w:pPr>
      <w:rPr>
        <w:rFonts w:hint="default"/>
        <w:lang w:val="en-US" w:eastAsia="en-US" w:bidi="ar-SA"/>
      </w:rPr>
    </w:lvl>
    <w:lvl w:ilvl="4" w:tplc="1302990C">
      <w:numFmt w:val="bullet"/>
      <w:lvlText w:val="•"/>
      <w:lvlJc w:val="left"/>
      <w:pPr>
        <w:ind w:left="5708" w:hanging="360"/>
      </w:pPr>
      <w:rPr>
        <w:rFonts w:hint="default"/>
        <w:lang w:val="en-US" w:eastAsia="en-US" w:bidi="ar-SA"/>
      </w:rPr>
    </w:lvl>
    <w:lvl w:ilvl="5" w:tplc="E2429EAC">
      <w:numFmt w:val="bullet"/>
      <w:lvlText w:val="•"/>
      <w:lvlJc w:val="left"/>
      <w:pPr>
        <w:ind w:left="6630" w:hanging="360"/>
      </w:pPr>
      <w:rPr>
        <w:rFonts w:hint="default"/>
        <w:lang w:val="en-US" w:eastAsia="en-US" w:bidi="ar-SA"/>
      </w:rPr>
    </w:lvl>
    <w:lvl w:ilvl="6" w:tplc="B20AD092">
      <w:numFmt w:val="bullet"/>
      <w:lvlText w:val="•"/>
      <w:lvlJc w:val="left"/>
      <w:pPr>
        <w:ind w:left="7552" w:hanging="360"/>
      </w:pPr>
      <w:rPr>
        <w:rFonts w:hint="default"/>
        <w:lang w:val="en-US" w:eastAsia="en-US" w:bidi="ar-SA"/>
      </w:rPr>
    </w:lvl>
    <w:lvl w:ilvl="7" w:tplc="29B8E77A">
      <w:numFmt w:val="bullet"/>
      <w:lvlText w:val="•"/>
      <w:lvlJc w:val="left"/>
      <w:pPr>
        <w:ind w:left="8474" w:hanging="360"/>
      </w:pPr>
      <w:rPr>
        <w:rFonts w:hint="default"/>
        <w:lang w:val="en-US" w:eastAsia="en-US" w:bidi="ar-SA"/>
      </w:rPr>
    </w:lvl>
    <w:lvl w:ilvl="8" w:tplc="F230D28C">
      <w:numFmt w:val="bullet"/>
      <w:lvlText w:val="•"/>
      <w:lvlJc w:val="left"/>
      <w:pPr>
        <w:ind w:left="9396" w:hanging="360"/>
      </w:pPr>
      <w:rPr>
        <w:rFonts w:hint="default"/>
        <w:lang w:val="en-US" w:eastAsia="en-US" w:bidi="ar-SA"/>
      </w:rPr>
    </w:lvl>
  </w:abstractNum>
  <w:abstractNum w:abstractNumId="52" w15:restartNumberingAfterBreak="0">
    <w:nsid w:val="723358AC"/>
    <w:multiLevelType w:val="hybridMultilevel"/>
    <w:tmpl w:val="27D0E3EA"/>
    <w:lvl w:ilvl="0" w:tplc="25D6CB28">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4CBACE7C">
      <w:start w:val="1"/>
      <w:numFmt w:val="lowerLetter"/>
      <w:lvlText w:val="%2."/>
      <w:lvlJc w:val="left"/>
      <w:pPr>
        <w:ind w:left="2740" w:hanging="360"/>
        <w:jc w:val="left"/>
      </w:pPr>
      <w:rPr>
        <w:rFonts w:ascii="Calibri" w:eastAsia="Calibri" w:hAnsi="Calibri" w:cs="Calibri" w:hint="default"/>
        <w:b w:val="0"/>
        <w:bCs w:val="0"/>
        <w:i w:val="0"/>
        <w:iCs w:val="0"/>
        <w:spacing w:val="0"/>
        <w:w w:val="100"/>
        <w:sz w:val="24"/>
        <w:szCs w:val="24"/>
        <w:lang w:val="en-US" w:eastAsia="en-US" w:bidi="ar-SA"/>
      </w:rPr>
    </w:lvl>
    <w:lvl w:ilvl="2" w:tplc="E184037C">
      <w:numFmt w:val="bullet"/>
      <w:lvlText w:val="•"/>
      <w:lvlJc w:val="left"/>
      <w:pPr>
        <w:ind w:left="3684" w:hanging="360"/>
      </w:pPr>
      <w:rPr>
        <w:rFonts w:hint="default"/>
        <w:lang w:val="en-US" w:eastAsia="en-US" w:bidi="ar-SA"/>
      </w:rPr>
    </w:lvl>
    <w:lvl w:ilvl="3" w:tplc="FF889A5C">
      <w:numFmt w:val="bullet"/>
      <w:lvlText w:val="•"/>
      <w:lvlJc w:val="left"/>
      <w:pPr>
        <w:ind w:left="4628" w:hanging="360"/>
      </w:pPr>
      <w:rPr>
        <w:rFonts w:hint="default"/>
        <w:lang w:val="en-US" w:eastAsia="en-US" w:bidi="ar-SA"/>
      </w:rPr>
    </w:lvl>
    <w:lvl w:ilvl="4" w:tplc="63B0DB88">
      <w:numFmt w:val="bullet"/>
      <w:lvlText w:val="•"/>
      <w:lvlJc w:val="left"/>
      <w:pPr>
        <w:ind w:left="5573" w:hanging="360"/>
      </w:pPr>
      <w:rPr>
        <w:rFonts w:hint="default"/>
        <w:lang w:val="en-US" w:eastAsia="en-US" w:bidi="ar-SA"/>
      </w:rPr>
    </w:lvl>
    <w:lvl w:ilvl="5" w:tplc="A35C8B3C">
      <w:numFmt w:val="bullet"/>
      <w:lvlText w:val="•"/>
      <w:lvlJc w:val="left"/>
      <w:pPr>
        <w:ind w:left="6517" w:hanging="360"/>
      </w:pPr>
      <w:rPr>
        <w:rFonts w:hint="default"/>
        <w:lang w:val="en-US" w:eastAsia="en-US" w:bidi="ar-SA"/>
      </w:rPr>
    </w:lvl>
    <w:lvl w:ilvl="6" w:tplc="05783F28">
      <w:numFmt w:val="bullet"/>
      <w:lvlText w:val="•"/>
      <w:lvlJc w:val="left"/>
      <w:pPr>
        <w:ind w:left="7462" w:hanging="360"/>
      </w:pPr>
      <w:rPr>
        <w:rFonts w:hint="default"/>
        <w:lang w:val="en-US" w:eastAsia="en-US" w:bidi="ar-SA"/>
      </w:rPr>
    </w:lvl>
    <w:lvl w:ilvl="7" w:tplc="578E3AFC">
      <w:numFmt w:val="bullet"/>
      <w:lvlText w:val="•"/>
      <w:lvlJc w:val="left"/>
      <w:pPr>
        <w:ind w:left="8406" w:hanging="360"/>
      </w:pPr>
      <w:rPr>
        <w:rFonts w:hint="default"/>
        <w:lang w:val="en-US" w:eastAsia="en-US" w:bidi="ar-SA"/>
      </w:rPr>
    </w:lvl>
    <w:lvl w:ilvl="8" w:tplc="68AAA034">
      <w:numFmt w:val="bullet"/>
      <w:lvlText w:val="•"/>
      <w:lvlJc w:val="left"/>
      <w:pPr>
        <w:ind w:left="9351" w:hanging="360"/>
      </w:pPr>
      <w:rPr>
        <w:rFonts w:hint="default"/>
        <w:lang w:val="en-US" w:eastAsia="en-US" w:bidi="ar-SA"/>
      </w:rPr>
    </w:lvl>
  </w:abstractNum>
  <w:abstractNum w:abstractNumId="53" w15:restartNumberingAfterBreak="0">
    <w:nsid w:val="736B1D3F"/>
    <w:multiLevelType w:val="hybridMultilevel"/>
    <w:tmpl w:val="6E202DD8"/>
    <w:lvl w:ilvl="0" w:tplc="1BA03766">
      <w:numFmt w:val="bullet"/>
      <w:lvlText w:val="▪"/>
      <w:lvlJc w:val="left"/>
      <w:pPr>
        <w:ind w:left="105" w:hanging="142"/>
      </w:pPr>
      <w:rPr>
        <w:rFonts w:ascii="Arial" w:eastAsia="Arial" w:hAnsi="Arial" w:cs="Arial" w:hint="default"/>
        <w:b w:val="0"/>
        <w:bCs w:val="0"/>
        <w:i w:val="0"/>
        <w:iCs w:val="0"/>
        <w:spacing w:val="0"/>
        <w:w w:val="100"/>
        <w:sz w:val="22"/>
        <w:szCs w:val="22"/>
        <w:lang w:val="en-US" w:eastAsia="en-US" w:bidi="ar-SA"/>
      </w:rPr>
    </w:lvl>
    <w:lvl w:ilvl="1" w:tplc="BBE257D0">
      <w:numFmt w:val="bullet"/>
      <w:lvlText w:val="•"/>
      <w:lvlJc w:val="left"/>
      <w:pPr>
        <w:ind w:left="318" w:hanging="142"/>
      </w:pPr>
      <w:rPr>
        <w:rFonts w:hint="default"/>
        <w:lang w:val="en-US" w:eastAsia="en-US" w:bidi="ar-SA"/>
      </w:rPr>
    </w:lvl>
    <w:lvl w:ilvl="2" w:tplc="428A356E">
      <w:numFmt w:val="bullet"/>
      <w:lvlText w:val="•"/>
      <w:lvlJc w:val="left"/>
      <w:pPr>
        <w:ind w:left="536" w:hanging="142"/>
      </w:pPr>
      <w:rPr>
        <w:rFonts w:hint="default"/>
        <w:lang w:val="en-US" w:eastAsia="en-US" w:bidi="ar-SA"/>
      </w:rPr>
    </w:lvl>
    <w:lvl w:ilvl="3" w:tplc="47621128">
      <w:numFmt w:val="bullet"/>
      <w:lvlText w:val="•"/>
      <w:lvlJc w:val="left"/>
      <w:pPr>
        <w:ind w:left="754" w:hanging="142"/>
      </w:pPr>
      <w:rPr>
        <w:rFonts w:hint="default"/>
        <w:lang w:val="en-US" w:eastAsia="en-US" w:bidi="ar-SA"/>
      </w:rPr>
    </w:lvl>
    <w:lvl w:ilvl="4" w:tplc="76C61644">
      <w:numFmt w:val="bullet"/>
      <w:lvlText w:val="•"/>
      <w:lvlJc w:val="left"/>
      <w:pPr>
        <w:ind w:left="972" w:hanging="142"/>
      </w:pPr>
      <w:rPr>
        <w:rFonts w:hint="default"/>
        <w:lang w:val="en-US" w:eastAsia="en-US" w:bidi="ar-SA"/>
      </w:rPr>
    </w:lvl>
    <w:lvl w:ilvl="5" w:tplc="81ECD44A">
      <w:numFmt w:val="bullet"/>
      <w:lvlText w:val="•"/>
      <w:lvlJc w:val="left"/>
      <w:pPr>
        <w:ind w:left="1190" w:hanging="142"/>
      </w:pPr>
      <w:rPr>
        <w:rFonts w:hint="default"/>
        <w:lang w:val="en-US" w:eastAsia="en-US" w:bidi="ar-SA"/>
      </w:rPr>
    </w:lvl>
    <w:lvl w:ilvl="6" w:tplc="CB08A098">
      <w:numFmt w:val="bullet"/>
      <w:lvlText w:val="•"/>
      <w:lvlJc w:val="left"/>
      <w:pPr>
        <w:ind w:left="1408" w:hanging="142"/>
      </w:pPr>
      <w:rPr>
        <w:rFonts w:hint="default"/>
        <w:lang w:val="en-US" w:eastAsia="en-US" w:bidi="ar-SA"/>
      </w:rPr>
    </w:lvl>
    <w:lvl w:ilvl="7" w:tplc="75A4AB96">
      <w:numFmt w:val="bullet"/>
      <w:lvlText w:val="•"/>
      <w:lvlJc w:val="left"/>
      <w:pPr>
        <w:ind w:left="1626" w:hanging="142"/>
      </w:pPr>
      <w:rPr>
        <w:rFonts w:hint="default"/>
        <w:lang w:val="en-US" w:eastAsia="en-US" w:bidi="ar-SA"/>
      </w:rPr>
    </w:lvl>
    <w:lvl w:ilvl="8" w:tplc="46F225EE">
      <w:numFmt w:val="bullet"/>
      <w:lvlText w:val="•"/>
      <w:lvlJc w:val="left"/>
      <w:pPr>
        <w:ind w:left="1844" w:hanging="142"/>
      </w:pPr>
      <w:rPr>
        <w:rFonts w:hint="default"/>
        <w:lang w:val="en-US" w:eastAsia="en-US" w:bidi="ar-SA"/>
      </w:rPr>
    </w:lvl>
  </w:abstractNum>
  <w:abstractNum w:abstractNumId="54" w15:restartNumberingAfterBreak="0">
    <w:nsid w:val="75CA0E1F"/>
    <w:multiLevelType w:val="hybridMultilevel"/>
    <w:tmpl w:val="CADCE04E"/>
    <w:lvl w:ilvl="0" w:tplc="A2E0E130">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6DACCD44">
      <w:numFmt w:val="bullet"/>
      <w:lvlText w:val="•"/>
      <w:lvlJc w:val="left"/>
      <w:pPr>
        <w:ind w:left="2942" w:hanging="360"/>
      </w:pPr>
      <w:rPr>
        <w:rFonts w:hint="default"/>
        <w:lang w:val="en-US" w:eastAsia="en-US" w:bidi="ar-SA"/>
      </w:rPr>
    </w:lvl>
    <w:lvl w:ilvl="2" w:tplc="3B56A5E4">
      <w:numFmt w:val="bullet"/>
      <w:lvlText w:val="•"/>
      <w:lvlJc w:val="left"/>
      <w:pPr>
        <w:ind w:left="3864" w:hanging="360"/>
      </w:pPr>
      <w:rPr>
        <w:rFonts w:hint="default"/>
        <w:lang w:val="en-US" w:eastAsia="en-US" w:bidi="ar-SA"/>
      </w:rPr>
    </w:lvl>
    <w:lvl w:ilvl="3" w:tplc="90384A22">
      <w:numFmt w:val="bullet"/>
      <w:lvlText w:val="•"/>
      <w:lvlJc w:val="left"/>
      <w:pPr>
        <w:ind w:left="4786" w:hanging="360"/>
      </w:pPr>
      <w:rPr>
        <w:rFonts w:hint="default"/>
        <w:lang w:val="en-US" w:eastAsia="en-US" w:bidi="ar-SA"/>
      </w:rPr>
    </w:lvl>
    <w:lvl w:ilvl="4" w:tplc="54DC1600">
      <w:numFmt w:val="bullet"/>
      <w:lvlText w:val="•"/>
      <w:lvlJc w:val="left"/>
      <w:pPr>
        <w:ind w:left="5708" w:hanging="360"/>
      </w:pPr>
      <w:rPr>
        <w:rFonts w:hint="default"/>
        <w:lang w:val="en-US" w:eastAsia="en-US" w:bidi="ar-SA"/>
      </w:rPr>
    </w:lvl>
    <w:lvl w:ilvl="5" w:tplc="4F001E78">
      <w:numFmt w:val="bullet"/>
      <w:lvlText w:val="•"/>
      <w:lvlJc w:val="left"/>
      <w:pPr>
        <w:ind w:left="6630" w:hanging="360"/>
      </w:pPr>
      <w:rPr>
        <w:rFonts w:hint="default"/>
        <w:lang w:val="en-US" w:eastAsia="en-US" w:bidi="ar-SA"/>
      </w:rPr>
    </w:lvl>
    <w:lvl w:ilvl="6" w:tplc="4C46A836">
      <w:numFmt w:val="bullet"/>
      <w:lvlText w:val="•"/>
      <w:lvlJc w:val="left"/>
      <w:pPr>
        <w:ind w:left="7552" w:hanging="360"/>
      </w:pPr>
      <w:rPr>
        <w:rFonts w:hint="default"/>
        <w:lang w:val="en-US" w:eastAsia="en-US" w:bidi="ar-SA"/>
      </w:rPr>
    </w:lvl>
    <w:lvl w:ilvl="7" w:tplc="B9046C98">
      <w:numFmt w:val="bullet"/>
      <w:lvlText w:val="•"/>
      <w:lvlJc w:val="left"/>
      <w:pPr>
        <w:ind w:left="8474" w:hanging="360"/>
      </w:pPr>
      <w:rPr>
        <w:rFonts w:hint="default"/>
        <w:lang w:val="en-US" w:eastAsia="en-US" w:bidi="ar-SA"/>
      </w:rPr>
    </w:lvl>
    <w:lvl w:ilvl="8" w:tplc="98FA2888">
      <w:numFmt w:val="bullet"/>
      <w:lvlText w:val="•"/>
      <w:lvlJc w:val="left"/>
      <w:pPr>
        <w:ind w:left="9396" w:hanging="360"/>
      </w:pPr>
      <w:rPr>
        <w:rFonts w:hint="default"/>
        <w:lang w:val="en-US" w:eastAsia="en-US" w:bidi="ar-SA"/>
      </w:rPr>
    </w:lvl>
  </w:abstractNum>
  <w:abstractNum w:abstractNumId="55" w15:restartNumberingAfterBreak="0">
    <w:nsid w:val="76D50D0C"/>
    <w:multiLevelType w:val="hybridMultilevel"/>
    <w:tmpl w:val="771ABAE2"/>
    <w:lvl w:ilvl="0" w:tplc="E2BCF88A">
      <w:start w:val="1"/>
      <w:numFmt w:val="bullet"/>
      <w:pStyle w:val="EOPFirstLeve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884056"/>
    <w:multiLevelType w:val="hybridMultilevel"/>
    <w:tmpl w:val="E7707770"/>
    <w:lvl w:ilvl="0" w:tplc="5F42E028">
      <w:start w:val="1"/>
      <w:numFmt w:val="decimal"/>
      <w:lvlText w:val="%1."/>
      <w:lvlJc w:val="left"/>
      <w:pPr>
        <w:ind w:left="2020" w:hanging="360"/>
        <w:jc w:val="right"/>
      </w:pPr>
      <w:rPr>
        <w:rFonts w:ascii="Calibri" w:eastAsia="Calibri" w:hAnsi="Calibri" w:cs="Calibri" w:hint="default"/>
        <w:b w:val="0"/>
        <w:bCs w:val="0"/>
        <w:i w:val="0"/>
        <w:iCs w:val="0"/>
        <w:spacing w:val="0"/>
        <w:w w:val="100"/>
        <w:sz w:val="24"/>
        <w:szCs w:val="24"/>
        <w:lang w:val="en-US" w:eastAsia="en-US" w:bidi="ar-SA"/>
      </w:rPr>
    </w:lvl>
    <w:lvl w:ilvl="1" w:tplc="F3024DB4">
      <w:start w:val="1"/>
      <w:numFmt w:val="decimal"/>
      <w:lvlText w:val="%2."/>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2" w:tplc="451EE614">
      <w:numFmt w:val="bullet"/>
      <w:lvlText w:val="•"/>
      <w:lvlJc w:val="left"/>
      <w:pPr>
        <w:ind w:left="3864" w:hanging="360"/>
      </w:pPr>
      <w:rPr>
        <w:rFonts w:hint="default"/>
        <w:lang w:val="en-US" w:eastAsia="en-US" w:bidi="ar-SA"/>
      </w:rPr>
    </w:lvl>
    <w:lvl w:ilvl="3" w:tplc="3DAE894A">
      <w:numFmt w:val="bullet"/>
      <w:lvlText w:val="•"/>
      <w:lvlJc w:val="left"/>
      <w:pPr>
        <w:ind w:left="4786" w:hanging="360"/>
      </w:pPr>
      <w:rPr>
        <w:rFonts w:hint="default"/>
        <w:lang w:val="en-US" w:eastAsia="en-US" w:bidi="ar-SA"/>
      </w:rPr>
    </w:lvl>
    <w:lvl w:ilvl="4" w:tplc="7E6C79AE">
      <w:numFmt w:val="bullet"/>
      <w:lvlText w:val="•"/>
      <w:lvlJc w:val="left"/>
      <w:pPr>
        <w:ind w:left="5708" w:hanging="360"/>
      </w:pPr>
      <w:rPr>
        <w:rFonts w:hint="default"/>
        <w:lang w:val="en-US" w:eastAsia="en-US" w:bidi="ar-SA"/>
      </w:rPr>
    </w:lvl>
    <w:lvl w:ilvl="5" w:tplc="70FAA530">
      <w:numFmt w:val="bullet"/>
      <w:lvlText w:val="•"/>
      <w:lvlJc w:val="left"/>
      <w:pPr>
        <w:ind w:left="6630" w:hanging="360"/>
      </w:pPr>
      <w:rPr>
        <w:rFonts w:hint="default"/>
        <w:lang w:val="en-US" w:eastAsia="en-US" w:bidi="ar-SA"/>
      </w:rPr>
    </w:lvl>
    <w:lvl w:ilvl="6" w:tplc="BAEC9488">
      <w:numFmt w:val="bullet"/>
      <w:lvlText w:val="•"/>
      <w:lvlJc w:val="left"/>
      <w:pPr>
        <w:ind w:left="7552" w:hanging="360"/>
      </w:pPr>
      <w:rPr>
        <w:rFonts w:hint="default"/>
        <w:lang w:val="en-US" w:eastAsia="en-US" w:bidi="ar-SA"/>
      </w:rPr>
    </w:lvl>
    <w:lvl w:ilvl="7" w:tplc="9802FDE2">
      <w:numFmt w:val="bullet"/>
      <w:lvlText w:val="•"/>
      <w:lvlJc w:val="left"/>
      <w:pPr>
        <w:ind w:left="8474" w:hanging="360"/>
      </w:pPr>
      <w:rPr>
        <w:rFonts w:hint="default"/>
        <w:lang w:val="en-US" w:eastAsia="en-US" w:bidi="ar-SA"/>
      </w:rPr>
    </w:lvl>
    <w:lvl w:ilvl="8" w:tplc="8CC86424">
      <w:numFmt w:val="bullet"/>
      <w:lvlText w:val="•"/>
      <w:lvlJc w:val="left"/>
      <w:pPr>
        <w:ind w:left="9396" w:hanging="360"/>
      </w:pPr>
      <w:rPr>
        <w:rFonts w:hint="default"/>
        <w:lang w:val="en-US" w:eastAsia="en-US" w:bidi="ar-SA"/>
      </w:rPr>
    </w:lvl>
  </w:abstractNum>
  <w:abstractNum w:abstractNumId="57" w15:restartNumberingAfterBreak="0">
    <w:nsid w:val="7CDF5C6D"/>
    <w:multiLevelType w:val="hybridMultilevel"/>
    <w:tmpl w:val="36F6C5AC"/>
    <w:lvl w:ilvl="0" w:tplc="EF4A88C6">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B9E2B836">
      <w:numFmt w:val="bullet"/>
      <w:lvlText w:val="o"/>
      <w:lvlJc w:val="left"/>
      <w:pPr>
        <w:ind w:left="1547" w:hanging="361"/>
      </w:pPr>
      <w:rPr>
        <w:rFonts w:ascii="Courier New" w:eastAsia="Courier New" w:hAnsi="Courier New" w:cs="Courier New" w:hint="default"/>
        <w:b w:val="0"/>
        <w:bCs w:val="0"/>
        <w:i w:val="0"/>
        <w:iCs w:val="0"/>
        <w:spacing w:val="0"/>
        <w:w w:val="100"/>
        <w:sz w:val="24"/>
        <w:szCs w:val="24"/>
        <w:lang w:val="en-US" w:eastAsia="en-US" w:bidi="ar-SA"/>
      </w:rPr>
    </w:lvl>
    <w:lvl w:ilvl="2" w:tplc="758E3A18">
      <w:numFmt w:val="bullet"/>
      <w:lvlText w:val="•"/>
      <w:lvlJc w:val="left"/>
      <w:pPr>
        <w:ind w:left="1700" w:hanging="361"/>
      </w:pPr>
      <w:rPr>
        <w:rFonts w:hint="default"/>
        <w:lang w:val="en-US" w:eastAsia="en-US" w:bidi="ar-SA"/>
      </w:rPr>
    </w:lvl>
    <w:lvl w:ilvl="3" w:tplc="33B29C06">
      <w:numFmt w:val="bullet"/>
      <w:lvlText w:val="•"/>
      <w:lvlJc w:val="left"/>
      <w:pPr>
        <w:ind w:left="1860" w:hanging="361"/>
      </w:pPr>
      <w:rPr>
        <w:rFonts w:hint="default"/>
        <w:lang w:val="en-US" w:eastAsia="en-US" w:bidi="ar-SA"/>
      </w:rPr>
    </w:lvl>
    <w:lvl w:ilvl="4" w:tplc="F8241978">
      <w:numFmt w:val="bullet"/>
      <w:lvlText w:val="•"/>
      <w:lvlJc w:val="left"/>
      <w:pPr>
        <w:ind w:left="2020" w:hanging="361"/>
      </w:pPr>
      <w:rPr>
        <w:rFonts w:hint="default"/>
        <w:lang w:val="en-US" w:eastAsia="en-US" w:bidi="ar-SA"/>
      </w:rPr>
    </w:lvl>
    <w:lvl w:ilvl="5" w:tplc="4F7A715E">
      <w:numFmt w:val="bullet"/>
      <w:lvlText w:val="•"/>
      <w:lvlJc w:val="left"/>
      <w:pPr>
        <w:ind w:left="2180" w:hanging="361"/>
      </w:pPr>
      <w:rPr>
        <w:rFonts w:hint="default"/>
        <w:lang w:val="en-US" w:eastAsia="en-US" w:bidi="ar-SA"/>
      </w:rPr>
    </w:lvl>
    <w:lvl w:ilvl="6" w:tplc="B1E64538">
      <w:numFmt w:val="bullet"/>
      <w:lvlText w:val="•"/>
      <w:lvlJc w:val="left"/>
      <w:pPr>
        <w:ind w:left="2340" w:hanging="361"/>
      </w:pPr>
      <w:rPr>
        <w:rFonts w:hint="default"/>
        <w:lang w:val="en-US" w:eastAsia="en-US" w:bidi="ar-SA"/>
      </w:rPr>
    </w:lvl>
    <w:lvl w:ilvl="7" w:tplc="EA1604EE">
      <w:numFmt w:val="bullet"/>
      <w:lvlText w:val="•"/>
      <w:lvlJc w:val="left"/>
      <w:pPr>
        <w:ind w:left="2500" w:hanging="361"/>
      </w:pPr>
      <w:rPr>
        <w:rFonts w:hint="default"/>
        <w:lang w:val="en-US" w:eastAsia="en-US" w:bidi="ar-SA"/>
      </w:rPr>
    </w:lvl>
    <w:lvl w:ilvl="8" w:tplc="62B07F32">
      <w:numFmt w:val="bullet"/>
      <w:lvlText w:val="•"/>
      <w:lvlJc w:val="left"/>
      <w:pPr>
        <w:ind w:left="2660" w:hanging="361"/>
      </w:pPr>
      <w:rPr>
        <w:rFonts w:hint="default"/>
        <w:lang w:val="en-US" w:eastAsia="en-US" w:bidi="ar-SA"/>
      </w:rPr>
    </w:lvl>
  </w:abstractNum>
  <w:abstractNum w:abstractNumId="58" w15:restartNumberingAfterBreak="0">
    <w:nsid w:val="7EFC5C2B"/>
    <w:multiLevelType w:val="hybridMultilevel"/>
    <w:tmpl w:val="71740C96"/>
    <w:lvl w:ilvl="0" w:tplc="52EEDF74">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112AEF52">
      <w:numFmt w:val="bullet"/>
      <w:lvlText w:val="•"/>
      <w:lvlJc w:val="left"/>
      <w:pPr>
        <w:ind w:left="2942" w:hanging="360"/>
      </w:pPr>
      <w:rPr>
        <w:rFonts w:hint="default"/>
        <w:lang w:val="en-US" w:eastAsia="en-US" w:bidi="ar-SA"/>
      </w:rPr>
    </w:lvl>
    <w:lvl w:ilvl="2" w:tplc="9DF40B0E">
      <w:numFmt w:val="bullet"/>
      <w:lvlText w:val="•"/>
      <w:lvlJc w:val="left"/>
      <w:pPr>
        <w:ind w:left="3864" w:hanging="360"/>
      </w:pPr>
      <w:rPr>
        <w:rFonts w:hint="default"/>
        <w:lang w:val="en-US" w:eastAsia="en-US" w:bidi="ar-SA"/>
      </w:rPr>
    </w:lvl>
    <w:lvl w:ilvl="3" w:tplc="9E0E067C">
      <w:numFmt w:val="bullet"/>
      <w:lvlText w:val="•"/>
      <w:lvlJc w:val="left"/>
      <w:pPr>
        <w:ind w:left="4786" w:hanging="360"/>
      </w:pPr>
      <w:rPr>
        <w:rFonts w:hint="default"/>
        <w:lang w:val="en-US" w:eastAsia="en-US" w:bidi="ar-SA"/>
      </w:rPr>
    </w:lvl>
    <w:lvl w:ilvl="4" w:tplc="2406654C">
      <w:numFmt w:val="bullet"/>
      <w:lvlText w:val="•"/>
      <w:lvlJc w:val="left"/>
      <w:pPr>
        <w:ind w:left="5708" w:hanging="360"/>
      </w:pPr>
      <w:rPr>
        <w:rFonts w:hint="default"/>
        <w:lang w:val="en-US" w:eastAsia="en-US" w:bidi="ar-SA"/>
      </w:rPr>
    </w:lvl>
    <w:lvl w:ilvl="5" w:tplc="7398F864">
      <w:numFmt w:val="bullet"/>
      <w:lvlText w:val="•"/>
      <w:lvlJc w:val="left"/>
      <w:pPr>
        <w:ind w:left="6630" w:hanging="360"/>
      </w:pPr>
      <w:rPr>
        <w:rFonts w:hint="default"/>
        <w:lang w:val="en-US" w:eastAsia="en-US" w:bidi="ar-SA"/>
      </w:rPr>
    </w:lvl>
    <w:lvl w:ilvl="6" w:tplc="9B966B40">
      <w:numFmt w:val="bullet"/>
      <w:lvlText w:val="•"/>
      <w:lvlJc w:val="left"/>
      <w:pPr>
        <w:ind w:left="7552" w:hanging="360"/>
      </w:pPr>
      <w:rPr>
        <w:rFonts w:hint="default"/>
        <w:lang w:val="en-US" w:eastAsia="en-US" w:bidi="ar-SA"/>
      </w:rPr>
    </w:lvl>
    <w:lvl w:ilvl="7" w:tplc="FD0C64D4">
      <w:numFmt w:val="bullet"/>
      <w:lvlText w:val="•"/>
      <w:lvlJc w:val="left"/>
      <w:pPr>
        <w:ind w:left="8474" w:hanging="360"/>
      </w:pPr>
      <w:rPr>
        <w:rFonts w:hint="default"/>
        <w:lang w:val="en-US" w:eastAsia="en-US" w:bidi="ar-SA"/>
      </w:rPr>
    </w:lvl>
    <w:lvl w:ilvl="8" w:tplc="84F892AC">
      <w:numFmt w:val="bullet"/>
      <w:lvlText w:val="•"/>
      <w:lvlJc w:val="left"/>
      <w:pPr>
        <w:ind w:left="9396" w:hanging="360"/>
      </w:pPr>
      <w:rPr>
        <w:rFonts w:hint="default"/>
        <w:lang w:val="en-US" w:eastAsia="en-US" w:bidi="ar-SA"/>
      </w:rPr>
    </w:lvl>
  </w:abstractNum>
  <w:abstractNum w:abstractNumId="59" w15:restartNumberingAfterBreak="0">
    <w:nsid w:val="7F413B96"/>
    <w:multiLevelType w:val="hybridMultilevel"/>
    <w:tmpl w:val="4CC8E9AA"/>
    <w:lvl w:ilvl="0" w:tplc="AE78C290">
      <w:start w:val="1"/>
      <w:numFmt w:val="decimal"/>
      <w:lvlText w:val="%1."/>
      <w:lvlJc w:val="left"/>
      <w:pPr>
        <w:ind w:left="2020" w:hanging="360"/>
        <w:jc w:val="left"/>
      </w:pPr>
      <w:rPr>
        <w:rFonts w:ascii="Calibri" w:eastAsia="Calibri" w:hAnsi="Calibri" w:cs="Calibri" w:hint="default"/>
        <w:b w:val="0"/>
        <w:bCs w:val="0"/>
        <w:i w:val="0"/>
        <w:iCs w:val="0"/>
        <w:spacing w:val="0"/>
        <w:w w:val="100"/>
        <w:sz w:val="24"/>
        <w:szCs w:val="24"/>
        <w:lang w:val="en-US" w:eastAsia="en-US" w:bidi="ar-SA"/>
      </w:rPr>
    </w:lvl>
    <w:lvl w:ilvl="1" w:tplc="9CD87FA2">
      <w:numFmt w:val="bullet"/>
      <w:lvlText w:val="•"/>
      <w:lvlJc w:val="left"/>
      <w:pPr>
        <w:ind w:left="2942" w:hanging="360"/>
      </w:pPr>
      <w:rPr>
        <w:rFonts w:hint="default"/>
        <w:lang w:val="en-US" w:eastAsia="en-US" w:bidi="ar-SA"/>
      </w:rPr>
    </w:lvl>
    <w:lvl w:ilvl="2" w:tplc="C8784A40">
      <w:numFmt w:val="bullet"/>
      <w:lvlText w:val="•"/>
      <w:lvlJc w:val="left"/>
      <w:pPr>
        <w:ind w:left="3864" w:hanging="360"/>
      </w:pPr>
      <w:rPr>
        <w:rFonts w:hint="default"/>
        <w:lang w:val="en-US" w:eastAsia="en-US" w:bidi="ar-SA"/>
      </w:rPr>
    </w:lvl>
    <w:lvl w:ilvl="3" w:tplc="E498579C">
      <w:numFmt w:val="bullet"/>
      <w:lvlText w:val="•"/>
      <w:lvlJc w:val="left"/>
      <w:pPr>
        <w:ind w:left="4786" w:hanging="360"/>
      </w:pPr>
      <w:rPr>
        <w:rFonts w:hint="default"/>
        <w:lang w:val="en-US" w:eastAsia="en-US" w:bidi="ar-SA"/>
      </w:rPr>
    </w:lvl>
    <w:lvl w:ilvl="4" w:tplc="962ED01E">
      <w:numFmt w:val="bullet"/>
      <w:lvlText w:val="•"/>
      <w:lvlJc w:val="left"/>
      <w:pPr>
        <w:ind w:left="5708" w:hanging="360"/>
      </w:pPr>
      <w:rPr>
        <w:rFonts w:hint="default"/>
        <w:lang w:val="en-US" w:eastAsia="en-US" w:bidi="ar-SA"/>
      </w:rPr>
    </w:lvl>
    <w:lvl w:ilvl="5" w:tplc="88443A7E">
      <w:numFmt w:val="bullet"/>
      <w:lvlText w:val="•"/>
      <w:lvlJc w:val="left"/>
      <w:pPr>
        <w:ind w:left="6630" w:hanging="360"/>
      </w:pPr>
      <w:rPr>
        <w:rFonts w:hint="default"/>
        <w:lang w:val="en-US" w:eastAsia="en-US" w:bidi="ar-SA"/>
      </w:rPr>
    </w:lvl>
    <w:lvl w:ilvl="6" w:tplc="7FD8FF40">
      <w:numFmt w:val="bullet"/>
      <w:lvlText w:val="•"/>
      <w:lvlJc w:val="left"/>
      <w:pPr>
        <w:ind w:left="7552" w:hanging="360"/>
      </w:pPr>
      <w:rPr>
        <w:rFonts w:hint="default"/>
        <w:lang w:val="en-US" w:eastAsia="en-US" w:bidi="ar-SA"/>
      </w:rPr>
    </w:lvl>
    <w:lvl w:ilvl="7" w:tplc="EEC24F5A">
      <w:numFmt w:val="bullet"/>
      <w:lvlText w:val="•"/>
      <w:lvlJc w:val="left"/>
      <w:pPr>
        <w:ind w:left="8474" w:hanging="360"/>
      </w:pPr>
      <w:rPr>
        <w:rFonts w:hint="default"/>
        <w:lang w:val="en-US" w:eastAsia="en-US" w:bidi="ar-SA"/>
      </w:rPr>
    </w:lvl>
    <w:lvl w:ilvl="8" w:tplc="B2AC03C2">
      <w:numFmt w:val="bullet"/>
      <w:lvlText w:val="•"/>
      <w:lvlJc w:val="left"/>
      <w:pPr>
        <w:ind w:left="9396" w:hanging="360"/>
      </w:pPr>
      <w:rPr>
        <w:rFonts w:hint="default"/>
        <w:lang w:val="en-US" w:eastAsia="en-US" w:bidi="ar-SA"/>
      </w:rPr>
    </w:lvl>
  </w:abstractNum>
  <w:num w:numId="1" w16cid:durableId="1607805488">
    <w:abstractNumId w:val="45"/>
  </w:num>
  <w:num w:numId="2" w16cid:durableId="1289241736">
    <w:abstractNumId w:val="21"/>
  </w:num>
  <w:num w:numId="3" w16cid:durableId="2141723564">
    <w:abstractNumId w:val="1"/>
  </w:num>
  <w:num w:numId="4" w16cid:durableId="758020605">
    <w:abstractNumId w:val="18"/>
  </w:num>
  <w:num w:numId="5" w16cid:durableId="1193302927">
    <w:abstractNumId w:val="36"/>
  </w:num>
  <w:num w:numId="6" w16cid:durableId="1506900097">
    <w:abstractNumId w:val="30"/>
  </w:num>
  <w:num w:numId="7" w16cid:durableId="1652172180">
    <w:abstractNumId w:val="39"/>
  </w:num>
  <w:num w:numId="8" w16cid:durableId="1271812707">
    <w:abstractNumId w:val="13"/>
  </w:num>
  <w:num w:numId="9" w16cid:durableId="87697065">
    <w:abstractNumId w:val="9"/>
  </w:num>
  <w:num w:numId="10" w16cid:durableId="708604614">
    <w:abstractNumId w:val="17"/>
  </w:num>
  <w:num w:numId="11" w16cid:durableId="829949342">
    <w:abstractNumId w:val="57"/>
  </w:num>
  <w:num w:numId="12" w16cid:durableId="372384904">
    <w:abstractNumId w:val="46"/>
  </w:num>
  <w:num w:numId="13" w16cid:durableId="1947348750">
    <w:abstractNumId w:val="34"/>
  </w:num>
  <w:num w:numId="14" w16cid:durableId="1132558701">
    <w:abstractNumId w:val="42"/>
  </w:num>
  <w:num w:numId="15" w16cid:durableId="1753968407">
    <w:abstractNumId w:val="6"/>
  </w:num>
  <w:num w:numId="16" w16cid:durableId="1763723681">
    <w:abstractNumId w:val="0"/>
  </w:num>
  <w:num w:numId="17" w16cid:durableId="1867911854">
    <w:abstractNumId w:val="29"/>
  </w:num>
  <w:num w:numId="18" w16cid:durableId="118036486">
    <w:abstractNumId w:val="35"/>
  </w:num>
  <w:num w:numId="19" w16cid:durableId="1270358458">
    <w:abstractNumId w:val="53"/>
  </w:num>
  <w:num w:numId="20" w16cid:durableId="1606384830">
    <w:abstractNumId w:val="32"/>
  </w:num>
  <w:num w:numId="21" w16cid:durableId="245267357">
    <w:abstractNumId w:val="16"/>
  </w:num>
  <w:num w:numId="22" w16cid:durableId="1530529216">
    <w:abstractNumId w:val="14"/>
  </w:num>
  <w:num w:numId="23" w16cid:durableId="168175464">
    <w:abstractNumId w:val="33"/>
  </w:num>
  <w:num w:numId="24" w16cid:durableId="1569808304">
    <w:abstractNumId w:val="38"/>
  </w:num>
  <w:num w:numId="25" w16cid:durableId="90320998">
    <w:abstractNumId w:val="49"/>
  </w:num>
  <w:num w:numId="26" w16cid:durableId="1379206127">
    <w:abstractNumId w:val="10"/>
  </w:num>
  <w:num w:numId="27" w16cid:durableId="1909463460">
    <w:abstractNumId w:val="26"/>
  </w:num>
  <w:num w:numId="28" w16cid:durableId="1111971303">
    <w:abstractNumId w:val="50"/>
  </w:num>
  <w:num w:numId="29" w16cid:durableId="806050373">
    <w:abstractNumId w:val="25"/>
  </w:num>
  <w:num w:numId="30" w16cid:durableId="337122019">
    <w:abstractNumId w:val="31"/>
  </w:num>
  <w:num w:numId="31" w16cid:durableId="967004771">
    <w:abstractNumId w:val="40"/>
  </w:num>
  <w:num w:numId="32" w16cid:durableId="1356495982">
    <w:abstractNumId w:val="44"/>
  </w:num>
  <w:num w:numId="33" w16cid:durableId="200212942">
    <w:abstractNumId w:val="12"/>
  </w:num>
  <w:num w:numId="34" w16cid:durableId="150558431">
    <w:abstractNumId w:val="27"/>
  </w:num>
  <w:num w:numId="35" w16cid:durableId="1701853251">
    <w:abstractNumId w:val="15"/>
  </w:num>
  <w:num w:numId="36" w16cid:durableId="277759147">
    <w:abstractNumId w:val="20"/>
  </w:num>
  <w:num w:numId="37" w16cid:durableId="1241018090">
    <w:abstractNumId w:val="58"/>
  </w:num>
  <w:num w:numId="38" w16cid:durableId="1930429862">
    <w:abstractNumId w:val="23"/>
  </w:num>
  <w:num w:numId="39" w16cid:durableId="1245797112">
    <w:abstractNumId w:val="47"/>
  </w:num>
  <w:num w:numId="40" w16cid:durableId="1399595081">
    <w:abstractNumId w:val="3"/>
  </w:num>
  <w:num w:numId="41" w16cid:durableId="1092164707">
    <w:abstractNumId w:val="56"/>
  </w:num>
  <w:num w:numId="42" w16cid:durableId="2075929827">
    <w:abstractNumId w:val="37"/>
  </w:num>
  <w:num w:numId="43" w16cid:durableId="1880821057">
    <w:abstractNumId w:val="19"/>
  </w:num>
  <w:num w:numId="44" w16cid:durableId="1814059027">
    <w:abstractNumId w:val="11"/>
  </w:num>
  <w:num w:numId="45" w16cid:durableId="1485590113">
    <w:abstractNumId w:val="4"/>
  </w:num>
  <w:num w:numId="46" w16cid:durableId="46997535">
    <w:abstractNumId w:val="2"/>
  </w:num>
  <w:num w:numId="47" w16cid:durableId="1218323876">
    <w:abstractNumId w:val="59"/>
  </w:num>
  <w:num w:numId="48" w16cid:durableId="550768131">
    <w:abstractNumId w:val="8"/>
  </w:num>
  <w:num w:numId="49" w16cid:durableId="1014453359">
    <w:abstractNumId w:val="7"/>
  </w:num>
  <w:num w:numId="50" w16cid:durableId="1036781539">
    <w:abstractNumId w:val="54"/>
  </w:num>
  <w:num w:numId="51" w16cid:durableId="2086216708">
    <w:abstractNumId w:val="52"/>
  </w:num>
  <w:num w:numId="52" w16cid:durableId="1127510639">
    <w:abstractNumId w:val="22"/>
  </w:num>
  <w:num w:numId="53" w16cid:durableId="559245210">
    <w:abstractNumId w:val="41"/>
  </w:num>
  <w:num w:numId="54" w16cid:durableId="1501265808">
    <w:abstractNumId w:val="5"/>
  </w:num>
  <w:num w:numId="55" w16cid:durableId="37433410">
    <w:abstractNumId w:val="51"/>
  </w:num>
  <w:num w:numId="56" w16cid:durableId="1052733433">
    <w:abstractNumId w:val="24"/>
  </w:num>
  <w:num w:numId="57" w16cid:durableId="458187043">
    <w:abstractNumId w:val="48"/>
  </w:num>
  <w:num w:numId="58" w16cid:durableId="201721548">
    <w:abstractNumId w:val="43"/>
  </w:num>
  <w:num w:numId="59" w16cid:durableId="1152871952">
    <w:abstractNumId w:val="28"/>
  </w:num>
  <w:num w:numId="60" w16cid:durableId="819467729">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C28"/>
    <w:rsid w:val="00054C28"/>
    <w:rsid w:val="00226D2F"/>
    <w:rsid w:val="002C27DA"/>
    <w:rsid w:val="00300F08"/>
    <w:rsid w:val="00387B64"/>
    <w:rsid w:val="00B96753"/>
    <w:rsid w:val="00D50A48"/>
    <w:rsid w:val="00ED6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E56A3"/>
  <w15:docId w15:val="{BDE78FA6-A016-4393-92B9-1034E7B0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22"/>
      <w:outlineLvl w:val="0"/>
    </w:pPr>
    <w:rPr>
      <w:sz w:val="72"/>
      <w:szCs w:val="72"/>
    </w:rPr>
  </w:style>
  <w:style w:type="paragraph" w:styleId="Heading2">
    <w:name w:val="heading 2"/>
    <w:basedOn w:val="Normal"/>
    <w:uiPriority w:val="9"/>
    <w:unhideWhenUsed/>
    <w:qFormat/>
    <w:pPr>
      <w:spacing w:before="209"/>
      <w:ind w:left="28"/>
      <w:outlineLvl w:val="1"/>
    </w:pPr>
    <w:rPr>
      <w:sz w:val="40"/>
      <w:szCs w:val="40"/>
    </w:rPr>
  </w:style>
  <w:style w:type="paragraph" w:styleId="Heading3">
    <w:name w:val="heading 3"/>
    <w:basedOn w:val="Normal"/>
    <w:uiPriority w:val="9"/>
    <w:unhideWhenUsed/>
    <w:qFormat/>
    <w:pPr>
      <w:spacing w:before="120"/>
      <w:ind w:left="940"/>
      <w:outlineLvl w:val="2"/>
    </w:pPr>
    <w:rPr>
      <w:sz w:val="36"/>
      <w:szCs w:val="36"/>
    </w:rPr>
  </w:style>
  <w:style w:type="paragraph" w:styleId="Heading4">
    <w:name w:val="heading 4"/>
    <w:basedOn w:val="Normal"/>
    <w:uiPriority w:val="9"/>
    <w:unhideWhenUsed/>
    <w:qFormat/>
    <w:pPr>
      <w:ind w:left="940"/>
      <w:outlineLvl w:val="3"/>
    </w:pPr>
    <w:rPr>
      <w:b/>
      <w:bCs/>
      <w:sz w:val="28"/>
      <w:szCs w:val="28"/>
    </w:rPr>
  </w:style>
  <w:style w:type="paragraph" w:styleId="Heading5">
    <w:name w:val="heading 5"/>
    <w:basedOn w:val="Normal"/>
    <w:uiPriority w:val="9"/>
    <w:unhideWhenUsed/>
    <w:qFormat/>
    <w:pPr>
      <w:spacing w:before="241"/>
      <w:ind w:left="940"/>
      <w:outlineLvl w:val="4"/>
    </w:pPr>
    <w:rPr>
      <w:sz w:val="28"/>
      <w:szCs w:val="28"/>
    </w:rPr>
  </w:style>
  <w:style w:type="paragraph" w:styleId="Heading6">
    <w:name w:val="heading 6"/>
    <w:basedOn w:val="Normal"/>
    <w:uiPriority w:val="9"/>
    <w:unhideWhenUsed/>
    <w:qFormat/>
    <w:pPr>
      <w:ind w:left="130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0"/>
      <w:ind w:left="940"/>
    </w:pPr>
    <w:rPr>
      <w:sz w:val="28"/>
      <w:szCs w:val="28"/>
    </w:rPr>
  </w:style>
  <w:style w:type="paragraph" w:styleId="TOC2">
    <w:name w:val="toc 2"/>
    <w:basedOn w:val="Normal"/>
    <w:uiPriority w:val="39"/>
    <w:qFormat/>
    <w:pPr>
      <w:spacing w:before="60"/>
      <w:ind w:left="1185"/>
    </w:pPr>
    <w:rPr>
      <w:sz w:val="24"/>
      <w:szCs w:val="24"/>
    </w:rPr>
  </w:style>
  <w:style w:type="paragraph" w:styleId="TOC3">
    <w:name w:val="toc 3"/>
    <w:basedOn w:val="Normal"/>
    <w:uiPriority w:val="39"/>
    <w:qFormat/>
    <w:pPr>
      <w:spacing w:before="61"/>
      <w:ind w:left="1415"/>
    </w:pPr>
    <w:rPr>
      <w:sz w:val="20"/>
      <w:szCs w:val="20"/>
    </w:rPr>
  </w:style>
  <w:style w:type="paragraph" w:styleId="BodyText">
    <w:name w:val="Body Text"/>
    <w:basedOn w:val="Normal"/>
    <w:uiPriority w:val="1"/>
    <w:qFormat/>
    <w:pPr>
      <w:ind w:left="1300"/>
    </w:pPr>
    <w:rPr>
      <w:sz w:val="24"/>
      <w:szCs w:val="24"/>
    </w:rPr>
  </w:style>
  <w:style w:type="paragraph" w:styleId="Title">
    <w:name w:val="Title"/>
    <w:basedOn w:val="Normal"/>
    <w:uiPriority w:val="10"/>
    <w:qFormat/>
    <w:pPr>
      <w:ind w:left="460"/>
    </w:pPr>
    <w:rPr>
      <w:b/>
      <w:bCs/>
      <w:sz w:val="84"/>
      <w:szCs w:val="84"/>
    </w:rPr>
  </w:style>
  <w:style w:type="paragraph" w:styleId="ListParagraph">
    <w:name w:val="List Paragraph"/>
    <w:basedOn w:val="Normal"/>
    <w:uiPriority w:val="1"/>
    <w:qFormat/>
    <w:pPr>
      <w:ind w:left="1660" w:hanging="360"/>
    </w:pPr>
  </w:style>
  <w:style w:type="paragraph" w:customStyle="1" w:styleId="TableParagraph">
    <w:name w:val="Table Paragraph"/>
    <w:basedOn w:val="Normal"/>
    <w:uiPriority w:val="1"/>
    <w:qFormat/>
  </w:style>
  <w:style w:type="character" w:styleId="Hyperlink">
    <w:name w:val="Hyperlink"/>
    <w:uiPriority w:val="99"/>
    <w:unhideWhenUsed/>
    <w:rsid w:val="00D50A48"/>
    <w:rPr>
      <w:color w:val="0000FF"/>
      <w:u w:val="single"/>
    </w:rPr>
  </w:style>
  <w:style w:type="paragraph" w:customStyle="1" w:styleId="EOPFirstLevelBullets">
    <w:name w:val="EOP First Level Bullets"/>
    <w:basedOn w:val="Normal"/>
    <w:link w:val="EOPFirstLevelBulletsChar"/>
    <w:uiPriority w:val="1"/>
    <w:qFormat/>
    <w:rsid w:val="00D50A48"/>
    <w:pPr>
      <w:widowControl/>
      <w:numPr>
        <w:numId w:val="60"/>
      </w:numPr>
      <w:autoSpaceDE/>
      <w:autoSpaceDN/>
      <w:spacing w:before="120"/>
      <w:contextualSpacing/>
    </w:pPr>
    <w:rPr>
      <w:rFonts w:eastAsia="Times New Roman" w:cs="Times New Roman"/>
      <w:sz w:val="24"/>
      <w:szCs w:val="24"/>
    </w:rPr>
  </w:style>
  <w:style w:type="character" w:customStyle="1" w:styleId="EOPFirstLevelBulletsChar">
    <w:name w:val="EOP First Level Bullets Char"/>
    <w:basedOn w:val="DefaultParagraphFont"/>
    <w:link w:val="EOPFirstLevelBullets"/>
    <w:uiPriority w:val="1"/>
    <w:rsid w:val="00D50A48"/>
    <w:rPr>
      <w:rFonts w:ascii="Calibri" w:eastAsia="Times New Roman" w:hAnsi="Calibri" w:cs="Times New Roman"/>
      <w:sz w:val="24"/>
      <w:szCs w:val="24"/>
    </w:rPr>
  </w:style>
  <w:style w:type="paragraph" w:styleId="Header">
    <w:name w:val="header"/>
    <w:basedOn w:val="Normal"/>
    <w:link w:val="HeaderChar"/>
    <w:uiPriority w:val="99"/>
    <w:unhideWhenUsed/>
    <w:rsid w:val="00D50A48"/>
    <w:pPr>
      <w:tabs>
        <w:tab w:val="center" w:pos="4680"/>
        <w:tab w:val="right" w:pos="9360"/>
      </w:tabs>
    </w:pPr>
  </w:style>
  <w:style w:type="character" w:customStyle="1" w:styleId="HeaderChar">
    <w:name w:val="Header Char"/>
    <w:basedOn w:val="DefaultParagraphFont"/>
    <w:link w:val="Header"/>
    <w:uiPriority w:val="99"/>
    <w:rsid w:val="00D50A48"/>
    <w:rPr>
      <w:rFonts w:ascii="Calibri" w:eastAsia="Calibri" w:hAnsi="Calibri" w:cs="Calibri"/>
    </w:rPr>
  </w:style>
  <w:style w:type="paragraph" w:styleId="Footer">
    <w:name w:val="footer"/>
    <w:basedOn w:val="Normal"/>
    <w:link w:val="FooterChar"/>
    <w:uiPriority w:val="99"/>
    <w:unhideWhenUsed/>
    <w:rsid w:val="00D50A48"/>
    <w:pPr>
      <w:tabs>
        <w:tab w:val="center" w:pos="4680"/>
        <w:tab w:val="right" w:pos="9360"/>
      </w:tabs>
    </w:pPr>
  </w:style>
  <w:style w:type="character" w:customStyle="1" w:styleId="FooterChar">
    <w:name w:val="Footer Char"/>
    <w:basedOn w:val="DefaultParagraphFont"/>
    <w:link w:val="Footer"/>
    <w:uiPriority w:val="99"/>
    <w:rsid w:val="00D50A48"/>
    <w:rPr>
      <w:rFonts w:ascii="Calibri" w:eastAsia="Calibri" w:hAnsi="Calibri" w:cs="Calibri"/>
    </w:rPr>
  </w:style>
  <w:style w:type="paragraph" w:styleId="TOCHeading">
    <w:name w:val="TOC Heading"/>
    <w:basedOn w:val="Heading1"/>
    <w:next w:val="Normal"/>
    <w:uiPriority w:val="39"/>
    <w:unhideWhenUsed/>
    <w:qFormat/>
    <w:rsid w:val="00387B64"/>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4">
    <w:name w:val="toc 4"/>
    <w:basedOn w:val="Normal"/>
    <w:next w:val="Normal"/>
    <w:autoRedefine/>
    <w:uiPriority w:val="39"/>
    <w:unhideWhenUsed/>
    <w:rsid w:val="00387B64"/>
    <w:pPr>
      <w:widowControl/>
      <w:autoSpaceDE/>
      <w:autoSpaceDN/>
      <w:spacing w:after="100" w:line="259" w:lineRule="auto"/>
      <w:ind w:left="66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387B64"/>
    <w:pPr>
      <w:widowControl/>
      <w:autoSpaceDE/>
      <w:autoSpaceDN/>
      <w:spacing w:after="100" w:line="259" w:lineRule="auto"/>
      <w:ind w:left="88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387B64"/>
    <w:pPr>
      <w:widowControl/>
      <w:autoSpaceDE/>
      <w:autoSpaceDN/>
      <w:spacing w:after="100" w:line="259" w:lineRule="auto"/>
      <w:ind w:left="11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387B64"/>
    <w:pPr>
      <w:widowControl/>
      <w:autoSpaceDE/>
      <w:autoSpaceDN/>
      <w:spacing w:after="100" w:line="259" w:lineRule="auto"/>
      <w:ind w:left="132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387B64"/>
    <w:pPr>
      <w:widowControl/>
      <w:autoSpaceDE/>
      <w:autoSpaceDN/>
      <w:spacing w:after="100" w:line="259" w:lineRule="auto"/>
      <w:ind w:left="154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387B64"/>
    <w:pPr>
      <w:widowControl/>
      <w:autoSpaceDE/>
      <w:autoSpaceDN/>
      <w:spacing w:after="100" w:line="259" w:lineRule="auto"/>
      <w:ind w:left="1760"/>
    </w:pPr>
    <w:rPr>
      <w:rFonts w:asciiTheme="minorHAnsi" w:eastAsiaTheme="minorEastAsia" w:hAnsiTheme="minorHAnsi" w:cstheme="minorBidi"/>
      <w:kern w:val="2"/>
      <w14:ligatures w14:val="standardContextual"/>
    </w:rPr>
  </w:style>
  <w:style w:type="character" w:styleId="UnresolvedMention">
    <w:name w:val="Unresolved Mention"/>
    <w:basedOn w:val="DefaultParagraphFont"/>
    <w:uiPriority w:val="99"/>
    <w:semiHidden/>
    <w:unhideWhenUsed/>
    <w:rsid w:val="00387B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6.jpeg"/><Relationship Id="rId21" Type="http://schemas.openxmlformats.org/officeDocument/2006/relationships/hyperlink" Target="mailto:administration@freshwatersd.org" TargetMode="External"/><Relationship Id="rId42" Type="http://schemas.openxmlformats.org/officeDocument/2006/relationships/hyperlink" Target="https://www.nctsn.org/resources/psychological-first-aid-schools-pfa-s-field-operations-guide" TargetMode="External"/><Relationship Id="rId47" Type="http://schemas.openxmlformats.org/officeDocument/2006/relationships/hyperlink" Target="https://www.caloes.ca.gov/RecoverySite/Documents/Cal%20OES%20126%20CDAA%20Application%20(Rev%2003-17).pdf" TargetMode="External"/><Relationship Id="rId63" Type="http://schemas.openxmlformats.org/officeDocument/2006/relationships/image" Target="media/image34.jpeg"/><Relationship Id="rId68" Type="http://schemas.openxmlformats.org/officeDocument/2006/relationships/image" Target="media/image37.jpeg"/><Relationship Id="rId84" Type="http://schemas.openxmlformats.org/officeDocument/2006/relationships/hyperlink" Target="http://www.arb.ca.gov/capcoa/dismap.htm" TargetMode="External"/><Relationship Id="rId89" Type="http://schemas.openxmlformats.org/officeDocument/2006/relationships/image" Target="media/image41.png"/><Relationship Id="rId112" Type="http://schemas.openxmlformats.org/officeDocument/2006/relationships/image" Target="media/image51.png"/><Relationship Id="rId16" Type="http://schemas.openxmlformats.org/officeDocument/2006/relationships/image" Target="media/image7.jpeg"/><Relationship Id="rId107" Type="http://schemas.openxmlformats.org/officeDocument/2006/relationships/hyperlink" Target="https://member.everbridge.net/892807736723128/login" TargetMode="External"/><Relationship Id="rId11" Type="http://schemas.openxmlformats.org/officeDocument/2006/relationships/image" Target="media/image5.png"/><Relationship Id="rId32" Type="http://schemas.openxmlformats.org/officeDocument/2006/relationships/header" Target="header5.xml"/><Relationship Id="rId37"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hyperlink" Target="http://www.cisa.gov/topics/physical-security/active-shooter-preparedness" TargetMode="External"/><Relationship Id="rId74" Type="http://schemas.openxmlformats.org/officeDocument/2006/relationships/image" Target="media/image39.png"/><Relationship Id="rId79" Type="http://schemas.openxmlformats.org/officeDocument/2006/relationships/hyperlink" Target="http://www.airnow.gov/" TargetMode="External"/><Relationship Id="rId102" Type="http://schemas.openxmlformats.org/officeDocument/2006/relationships/hyperlink" Target="https://www.weather.gov/mob/Severe_Tstorms" TargetMode="External"/><Relationship Id="rId123" Type="http://schemas.openxmlformats.org/officeDocument/2006/relationships/image" Target="media/image62.png"/><Relationship Id="rId128" Type="http://schemas.openxmlformats.org/officeDocument/2006/relationships/header" Target="header8.xml"/><Relationship Id="rId5" Type="http://schemas.openxmlformats.org/officeDocument/2006/relationships/footnotes" Target="footnotes.xml"/><Relationship Id="rId90" Type="http://schemas.openxmlformats.org/officeDocument/2006/relationships/image" Target="media/image42.jpeg"/><Relationship Id="rId95" Type="http://schemas.openxmlformats.org/officeDocument/2006/relationships/image" Target="media/image43.jpe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6.png"/><Relationship Id="rId48" Type="http://schemas.openxmlformats.org/officeDocument/2006/relationships/hyperlink" Target="https://www.caloes.ca.gov/RecoverySite/Documents/CalOES%20130%20-%20Fillable.pdf" TargetMode="External"/><Relationship Id="rId64" Type="http://schemas.openxmlformats.org/officeDocument/2006/relationships/image" Target="media/image35.jpeg"/><Relationship Id="rId69" Type="http://schemas.openxmlformats.org/officeDocument/2006/relationships/hyperlink" Target="https://www.caloes.ca.gov/cal-oes-divisions/law-enforcement/california-cybersecurity-integration-center" TargetMode="External"/><Relationship Id="rId113" Type="http://schemas.openxmlformats.org/officeDocument/2006/relationships/image" Target="media/image52.jpeg"/><Relationship Id="rId118" Type="http://schemas.openxmlformats.org/officeDocument/2006/relationships/image" Target="media/image57.jpeg"/><Relationship Id="rId80" Type="http://schemas.openxmlformats.org/officeDocument/2006/relationships/hyperlink" Target="https://tools.airfire.org/" TargetMode="External"/><Relationship Id="rId85" Type="http://schemas.openxmlformats.org/officeDocument/2006/relationships/hyperlink" Target="https://www.cdc.gov/disasters/wildfires/afterfire.html" TargetMode="External"/><Relationship Id="rId12" Type="http://schemas.openxmlformats.org/officeDocument/2006/relationships/image" Target="media/image6.jpeg"/><Relationship Id="rId17" Type="http://schemas.openxmlformats.org/officeDocument/2006/relationships/header" Target="header3.xm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hyperlink" Target="https://www.fbi.gov/how-we-can-help-you/safety-resources/active-shooter-safety-resources" TargetMode="External"/><Relationship Id="rId103" Type="http://schemas.openxmlformats.org/officeDocument/2006/relationships/hyperlink" Target="https://www.ready.gov/severe-weather" TargetMode="External"/><Relationship Id="rId108" Type="http://schemas.openxmlformats.org/officeDocument/2006/relationships/hyperlink" Target="https://member.everbridge.net/index/453003085616405" TargetMode="External"/><Relationship Id="rId124" Type="http://schemas.openxmlformats.org/officeDocument/2006/relationships/image" Target="media/image63.jpeg"/><Relationship Id="rId129" Type="http://schemas.openxmlformats.org/officeDocument/2006/relationships/fontTable" Target="fontTable.xml"/><Relationship Id="rId54" Type="http://schemas.openxmlformats.org/officeDocument/2006/relationships/hyperlink" Target="https://www.ready.gov/sites/default/files/2020-03/family-communication-plan_fillable-card.pdf" TargetMode="External"/><Relationship Id="rId70" Type="http://schemas.openxmlformats.org/officeDocument/2006/relationships/hyperlink" Target="https://www.caloes.ca.gov/cal-oes-divisions/law-enforcement/california-cybersecurity-integration-center" TargetMode="External"/><Relationship Id="rId75" Type="http://schemas.openxmlformats.org/officeDocument/2006/relationships/image" Target="media/image40.png"/><Relationship Id="rId91" Type="http://schemas.openxmlformats.org/officeDocument/2006/relationships/hyperlink" Target="https://www.naccho.org/membership/lhd-directory" TargetMode="External"/><Relationship Id="rId96"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7.png"/><Relationship Id="rId49" Type="http://schemas.openxmlformats.org/officeDocument/2006/relationships/hyperlink" Target="https://www.caloes.ca.gov/RecoverySite/Documents/Project%20Assurances%20For%20Federal%20Assistance%20-%20Cal%20OES%2089.pdf" TargetMode="External"/><Relationship Id="rId114" Type="http://schemas.openxmlformats.org/officeDocument/2006/relationships/image" Target="media/image53.png"/><Relationship Id="rId119" Type="http://schemas.openxmlformats.org/officeDocument/2006/relationships/image" Target="media/image58.png"/><Relationship Id="rId44" Type="http://schemas.openxmlformats.org/officeDocument/2006/relationships/image" Target="media/image27.png"/><Relationship Id="rId60" Type="http://schemas.openxmlformats.org/officeDocument/2006/relationships/hyperlink" Target="https://www.fbi.gov/how-we-can-help-you/safety-resources/active-shooter-safety-resources" TargetMode="External"/><Relationship Id="rId65" Type="http://schemas.openxmlformats.org/officeDocument/2006/relationships/image" Target="media/image36.png"/><Relationship Id="rId81" Type="http://schemas.openxmlformats.org/officeDocument/2006/relationships/hyperlink" Target="http://www.arb.ca.gov/capcoa/dismap.htm" TargetMode="External"/><Relationship Id="rId86" Type="http://schemas.openxmlformats.org/officeDocument/2006/relationships/hyperlink" Target="https://emergency.cdc.gov/coping/index.asp" TargetMode="External"/><Relationship Id="rId130"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image" Target="media/image8.jpeg"/><Relationship Id="rId39" Type="http://schemas.openxmlformats.org/officeDocument/2006/relationships/hyperlink" Target="https://www.nctsn.org/resources/psychological-first-aid-schools-pfa-s-field-operations-guide" TargetMode="External"/><Relationship Id="rId109" Type="http://schemas.openxmlformats.org/officeDocument/2006/relationships/hyperlink" Target="https://member.everbridge.net/453003085616405/login" TargetMode="External"/><Relationship Id="rId34" Type="http://schemas.openxmlformats.org/officeDocument/2006/relationships/image" Target="media/image20.png"/><Relationship Id="rId50" Type="http://schemas.openxmlformats.org/officeDocument/2006/relationships/hyperlink" Target="https://www.caloes.ca.gov/RecoverySite/Documents/Request%20for%20Public%20Assistance%20(RPA)%20-%20FEMA%20Form%20009-0-49.pdf" TargetMode="External"/><Relationship Id="rId55" Type="http://schemas.openxmlformats.org/officeDocument/2006/relationships/image" Target="media/image31.png"/><Relationship Id="rId76" Type="http://schemas.openxmlformats.org/officeDocument/2006/relationships/hyperlink" Target="https://www.dir.ca.gov/title8/5141_1.html" TargetMode="External"/><Relationship Id="rId97" Type="http://schemas.openxmlformats.org/officeDocument/2006/relationships/image" Target="media/image45.jpeg"/><Relationship Id="rId104" Type="http://schemas.openxmlformats.org/officeDocument/2006/relationships/image" Target="media/image49.png"/><Relationship Id="rId120" Type="http://schemas.openxmlformats.org/officeDocument/2006/relationships/image" Target="media/image59.jpeg"/><Relationship Id="rId125" Type="http://schemas.openxmlformats.org/officeDocument/2006/relationships/image" Target="media/image64.jpeg"/><Relationship Id="rId7" Type="http://schemas.openxmlformats.org/officeDocument/2006/relationships/image" Target="media/image1.jpeg"/><Relationship Id="rId71" Type="http://schemas.openxmlformats.org/officeDocument/2006/relationships/hyperlink" Target="https://www.cisa.gov/" TargetMode="External"/><Relationship Id="rId92" Type="http://schemas.openxmlformats.org/officeDocument/2006/relationships/hyperlink" Target="https://www.cdph.ca.gov/" TargetMode="Externa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2.png"/><Relationship Id="rId40" Type="http://schemas.openxmlformats.org/officeDocument/2006/relationships/image" Target="media/image25.jpeg"/><Relationship Id="rId45" Type="http://schemas.openxmlformats.org/officeDocument/2006/relationships/hyperlink" Target="https://training.fema.gov/emiweb/is/icsresource/assets/ics%20forms/ics%20form%20214%2C%20activity%20log%20(v3.1).pdf" TargetMode="External"/><Relationship Id="rId66" Type="http://schemas.openxmlformats.org/officeDocument/2006/relationships/hyperlink" Target="https://sansorg.egnyte.com/dl/6Btqoa63at" TargetMode="External"/><Relationship Id="rId87" Type="http://schemas.openxmlformats.org/officeDocument/2006/relationships/hyperlink" Target="http://www.nctsn.org/" TargetMode="External"/><Relationship Id="rId110" Type="http://schemas.openxmlformats.org/officeDocument/2006/relationships/hyperlink" Target="https://ntwc.ncep.noaa.gov/" TargetMode="External"/><Relationship Id="rId115" Type="http://schemas.openxmlformats.org/officeDocument/2006/relationships/image" Target="media/image54.jpeg"/><Relationship Id="rId61" Type="http://schemas.openxmlformats.org/officeDocument/2006/relationships/hyperlink" Target="https://rems.ed.gov/IHEActiveShooterSituations.aspx" TargetMode="External"/><Relationship Id="rId82" Type="http://schemas.openxmlformats.org/officeDocument/2006/relationships/hyperlink" Target="http://www.airnow.gov/" TargetMode="External"/><Relationship Id="rId19" Type="http://schemas.openxmlformats.org/officeDocument/2006/relationships/image" Target="media/image9.jpeg"/><Relationship Id="rId14" Type="http://schemas.openxmlformats.org/officeDocument/2006/relationships/header" Target="header2.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header" Target="header6.xml"/><Relationship Id="rId77" Type="http://schemas.openxmlformats.org/officeDocument/2006/relationships/hyperlink" Target="https://www.dir.ca.gov/dosh/Worker-Health-and-Safety-in-Wildfire-Regions.html" TargetMode="External"/><Relationship Id="rId100" Type="http://schemas.openxmlformats.org/officeDocument/2006/relationships/image" Target="media/image48.png"/><Relationship Id="rId105" Type="http://schemas.openxmlformats.org/officeDocument/2006/relationships/image" Target="media/image50.png"/><Relationship Id="rId126" Type="http://schemas.openxmlformats.org/officeDocument/2006/relationships/image" Target="media/image65.jpeg"/><Relationship Id="rId8" Type="http://schemas.openxmlformats.org/officeDocument/2006/relationships/image" Target="media/image2.png"/><Relationship Id="rId51" Type="http://schemas.openxmlformats.org/officeDocument/2006/relationships/image" Target="media/image28.png"/><Relationship Id="rId72" Type="http://schemas.openxmlformats.org/officeDocument/2006/relationships/hyperlink" Target="https://www.nist.gov/cybersecurity" TargetMode="External"/><Relationship Id="rId93" Type="http://schemas.openxmlformats.org/officeDocument/2006/relationships/hyperlink" Target="https://www.cdc.gov/" TargetMode="External"/><Relationship Id="rId98" Type="http://schemas.openxmlformats.org/officeDocument/2006/relationships/image" Target="media/image46.png"/><Relationship Id="rId121" Type="http://schemas.openxmlformats.org/officeDocument/2006/relationships/image" Target="media/image60.pn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hyperlink" Target="https://www.caloes.ca.gov/cal-oes-divisions/regional-operations" TargetMode="External"/><Relationship Id="rId67" Type="http://schemas.openxmlformats.org/officeDocument/2006/relationships/hyperlink" Target="https://sansorg.egnyte.com/dl/6Btqoa63at" TargetMode="External"/><Relationship Id="rId116" Type="http://schemas.openxmlformats.org/officeDocument/2006/relationships/image" Target="media/image55.png"/><Relationship Id="rId20" Type="http://schemas.openxmlformats.org/officeDocument/2006/relationships/hyperlink" Target="mailto:administration@freshwatersd.org" TargetMode="External"/><Relationship Id="rId41" Type="http://schemas.openxmlformats.org/officeDocument/2006/relationships/hyperlink" Target="https://www.nctsn.org/resources/psychological-first-aid-schools-pfa-s-field-operations-guide" TargetMode="External"/><Relationship Id="rId62" Type="http://schemas.openxmlformats.org/officeDocument/2006/relationships/image" Target="media/image33.jpeg"/><Relationship Id="rId83" Type="http://schemas.openxmlformats.org/officeDocument/2006/relationships/hyperlink" Target="https://tools.airfire.org/" TargetMode="External"/><Relationship Id="rId88" Type="http://schemas.openxmlformats.org/officeDocument/2006/relationships/hyperlink" Target="http://www.nctsn.org/" TargetMode="External"/><Relationship Id="rId111" Type="http://schemas.openxmlformats.org/officeDocument/2006/relationships/header" Target="header7.xml"/><Relationship Id="rId15" Type="http://schemas.openxmlformats.org/officeDocument/2006/relationships/image" Target="media/image5.jpeg"/><Relationship Id="rId36" Type="http://schemas.openxmlformats.org/officeDocument/2006/relationships/image" Target="media/image22.png"/><Relationship Id="rId57" Type="http://schemas.openxmlformats.org/officeDocument/2006/relationships/image" Target="media/image32.png"/><Relationship Id="rId106" Type="http://schemas.openxmlformats.org/officeDocument/2006/relationships/hyperlink" Target="https://member.everbridge.net/index/892807736723128" TargetMode="External"/><Relationship Id="rId127" Type="http://schemas.openxmlformats.org/officeDocument/2006/relationships/image" Target="media/image66.jpeg"/><Relationship Id="rId10" Type="http://schemas.openxmlformats.org/officeDocument/2006/relationships/image" Target="media/image4.jpeg"/><Relationship Id="rId31" Type="http://schemas.openxmlformats.org/officeDocument/2006/relationships/header" Target="header4.xml"/><Relationship Id="rId52" Type="http://schemas.openxmlformats.org/officeDocument/2006/relationships/image" Target="media/image29.png"/><Relationship Id="rId73" Type="http://schemas.openxmlformats.org/officeDocument/2006/relationships/image" Target="media/image38.png"/><Relationship Id="rId78" Type="http://schemas.openxmlformats.org/officeDocument/2006/relationships/hyperlink" Target="https://www.dir.ca.gov/dosh/Worker-Health-and-Safety-in-Wildfire-Regions.html" TargetMode="External"/><Relationship Id="rId94" Type="http://schemas.openxmlformats.org/officeDocument/2006/relationships/hyperlink" Target="https://www.cdc.gov/coronavirus/2019-nCoV/index.html" TargetMode="External"/><Relationship Id="rId99" Type="http://schemas.openxmlformats.org/officeDocument/2006/relationships/image" Target="media/image47.png"/><Relationship Id="rId101" Type="http://schemas.openxmlformats.org/officeDocument/2006/relationships/hyperlink" Target="https://www.cdc.gov/disasters/index.html" TargetMode="External"/><Relationship Id="rId122"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211</Pages>
  <Words>55370</Words>
  <Characters>315612</Characters>
  <Application>Microsoft Office Word</Application>
  <DocSecurity>0</DocSecurity>
  <Lines>2630</Lines>
  <Paragraphs>740</Paragraphs>
  <ScaleCrop>false</ScaleCrop>
  <Company/>
  <LinksUpToDate>false</LinksUpToDate>
  <CharactersWithSpaces>370242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Clayton</dc:creator>
  <cp:lastModifiedBy>Si Talty</cp:lastModifiedBy>
  <cp:revision>2</cp:revision>
  <dcterms:created xsi:type="dcterms:W3CDTF">2025-01-06T18:08:00Z</dcterms:created>
  <dcterms:modified xsi:type="dcterms:W3CDTF">2025-01-06T18:08:00Z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2024-10-30T00:00:00Z</vt:filetime>
  </property>
  <property fmtid="{D5CDD505-2E9C-101B-9397-08002B2CF9AE}" pid="3" name="Creator">
    <vt:lpwstr>Microsoft® Word for Microsoft 365</vt:lpwstr>
  </property>
  <property fmtid="{D5CDD505-2E9C-101B-9397-08002B2CF9AE}" pid="4" name="LastSaved">
    <vt:filetime>2024-12-12T00:00:00Z</vt:filetime>
  </property>
  <property fmtid="{D5CDD505-2E9C-101B-9397-08002B2CF9AE}" pid="5" name="Producer">
    <vt:lpwstr>Microsoft® Word for Microsoft 365</vt:lpwstr>
  </property>
</Properties>
</file>