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2F27C4F9" w:rsidR="00677F04" w:rsidRPr="00802434" w:rsidRDefault="001D39A8" w:rsidP="00677F04">
      <w:pPr>
        <w:jc w:val="center"/>
        <w:rPr>
          <w:rFonts w:cs="Tahoma"/>
          <w:b/>
          <w:bCs/>
          <w:color w:val="000000"/>
          <w:sz w:val="22"/>
          <w:szCs w:val="22"/>
        </w:rPr>
      </w:pPr>
      <w:r w:rsidRPr="00802434">
        <w:rPr>
          <w:rFonts w:cs="Tahoma"/>
          <w:b/>
          <w:bCs/>
          <w:color w:val="000000"/>
          <w:sz w:val="22"/>
          <w:szCs w:val="22"/>
        </w:rPr>
        <w:t>August</w:t>
      </w:r>
      <w:r w:rsidR="007A1A26" w:rsidRPr="00802434">
        <w:rPr>
          <w:rFonts w:cs="Tahoma"/>
          <w:b/>
          <w:bCs/>
          <w:color w:val="000000"/>
          <w:sz w:val="22"/>
          <w:szCs w:val="22"/>
        </w:rPr>
        <w:t xml:space="preserve"> </w:t>
      </w:r>
      <w:r w:rsidRPr="00802434">
        <w:rPr>
          <w:rFonts w:cs="Tahoma"/>
          <w:b/>
          <w:bCs/>
          <w:color w:val="000000"/>
          <w:sz w:val="22"/>
          <w:szCs w:val="22"/>
        </w:rPr>
        <w:t>20</w:t>
      </w:r>
      <w:r w:rsidR="00677F04" w:rsidRPr="00802434">
        <w:rPr>
          <w:rFonts w:cs="Tahoma"/>
          <w:b/>
          <w:bCs/>
          <w:color w:val="000000"/>
          <w:sz w:val="22"/>
          <w:szCs w:val="22"/>
        </w:rPr>
        <w:t>, 202</w:t>
      </w:r>
      <w:r w:rsidR="00602ED0" w:rsidRPr="00802434">
        <w:rPr>
          <w:rFonts w:cs="Tahoma"/>
          <w:b/>
          <w:bCs/>
          <w:color w:val="000000"/>
          <w:sz w:val="22"/>
          <w:szCs w:val="22"/>
        </w:rPr>
        <w:t>4</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3D3BDE1" w14:textId="3CF3CD96" w:rsidR="00027C1B" w:rsidRPr="00802434"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802434">
        <w:rPr>
          <w:color w:val="000000"/>
          <w:sz w:val="22"/>
          <w:szCs w:val="22"/>
          <w:lang w:eastAsia="ja-JP"/>
        </w:rPr>
        <w:tab/>
      </w:r>
      <w:r w:rsidR="007369EA" w:rsidRPr="00802434">
        <w:rPr>
          <w:color w:val="000000"/>
          <w:sz w:val="22"/>
          <w:szCs w:val="22"/>
          <w:lang w:eastAsia="ja-JP"/>
        </w:rPr>
        <w:t>4</w:t>
      </w:r>
      <w:r w:rsidRPr="00802434">
        <w:rPr>
          <w:color w:val="000000"/>
          <w:sz w:val="22"/>
          <w:szCs w:val="22"/>
          <w:lang w:eastAsia="ja-JP"/>
        </w:rPr>
        <w:t xml:space="preserve">.1 </w:t>
      </w:r>
      <w:r w:rsidRPr="00802434">
        <w:rPr>
          <w:color w:val="000000"/>
          <w:sz w:val="22"/>
          <w:szCs w:val="22"/>
          <w:lang w:eastAsia="ja-JP"/>
        </w:rPr>
        <w:tab/>
        <w:t>Approval of</w:t>
      </w:r>
      <w:r w:rsidR="00EB333D" w:rsidRPr="00802434">
        <w:rPr>
          <w:color w:val="000000"/>
          <w:sz w:val="22"/>
          <w:szCs w:val="22"/>
          <w:lang w:eastAsia="ja-JP"/>
        </w:rPr>
        <w:t xml:space="preserve"> </w:t>
      </w:r>
      <w:r w:rsidR="001D39A8" w:rsidRPr="00802434">
        <w:rPr>
          <w:color w:val="000000"/>
          <w:sz w:val="22"/>
          <w:szCs w:val="22"/>
          <w:lang w:eastAsia="ja-JP"/>
        </w:rPr>
        <w:t>June &amp; July</w:t>
      </w:r>
      <w:r w:rsidR="00EB333D" w:rsidRPr="00802434">
        <w:rPr>
          <w:color w:val="000000"/>
          <w:sz w:val="22"/>
          <w:szCs w:val="22"/>
          <w:lang w:eastAsia="ja-JP"/>
        </w:rPr>
        <w:t xml:space="preserve"> </w:t>
      </w:r>
      <w:r w:rsidRPr="00802434">
        <w:rPr>
          <w:color w:val="000000"/>
          <w:sz w:val="22"/>
          <w:szCs w:val="22"/>
          <w:lang w:eastAsia="ja-JP"/>
        </w:rPr>
        <w:t>Warrants</w:t>
      </w:r>
    </w:p>
    <w:p w14:paraId="499419D9" w14:textId="636EE656" w:rsidR="001D39A8" w:rsidRPr="00802434" w:rsidRDefault="00027C1B" w:rsidP="00B641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lang w:eastAsia="ja-JP"/>
        </w:rPr>
      </w:pPr>
      <w:r w:rsidRPr="00802434">
        <w:rPr>
          <w:color w:val="000000"/>
          <w:sz w:val="22"/>
          <w:szCs w:val="22"/>
          <w:lang w:eastAsia="ja-JP"/>
        </w:rPr>
        <w:tab/>
      </w:r>
      <w:r w:rsidR="007369EA" w:rsidRPr="00802434">
        <w:rPr>
          <w:color w:val="000000"/>
          <w:sz w:val="22"/>
          <w:szCs w:val="22"/>
          <w:lang w:eastAsia="ja-JP"/>
        </w:rPr>
        <w:t>4</w:t>
      </w:r>
      <w:r w:rsidRPr="00802434">
        <w:rPr>
          <w:color w:val="000000"/>
          <w:sz w:val="22"/>
          <w:szCs w:val="22"/>
          <w:lang w:eastAsia="ja-JP"/>
        </w:rPr>
        <w:t xml:space="preserve">.2 </w:t>
      </w:r>
      <w:r w:rsidRPr="00802434">
        <w:rPr>
          <w:color w:val="000000"/>
          <w:sz w:val="22"/>
          <w:szCs w:val="22"/>
          <w:lang w:eastAsia="ja-JP"/>
        </w:rPr>
        <w:tab/>
      </w:r>
      <w:r w:rsidR="001D39A8" w:rsidRPr="00802434">
        <w:rPr>
          <w:color w:val="000000"/>
          <w:sz w:val="22"/>
          <w:szCs w:val="22"/>
          <w:lang w:eastAsia="ja-JP"/>
        </w:rPr>
        <w:t>Approval of 6/</w:t>
      </w:r>
      <w:r w:rsidR="00901C69" w:rsidRPr="00802434">
        <w:rPr>
          <w:color w:val="000000"/>
          <w:sz w:val="22"/>
          <w:szCs w:val="22"/>
          <w:lang w:eastAsia="ja-JP"/>
        </w:rPr>
        <w:t>17</w:t>
      </w:r>
      <w:r w:rsidR="001D39A8" w:rsidRPr="00802434">
        <w:rPr>
          <w:color w:val="000000"/>
          <w:sz w:val="22"/>
          <w:szCs w:val="22"/>
          <w:lang w:eastAsia="ja-JP"/>
        </w:rPr>
        <w:t>/2</w:t>
      </w:r>
      <w:r w:rsidR="00901C69" w:rsidRPr="00802434">
        <w:rPr>
          <w:color w:val="000000"/>
          <w:sz w:val="22"/>
          <w:szCs w:val="22"/>
          <w:lang w:eastAsia="ja-JP"/>
        </w:rPr>
        <w:t>4</w:t>
      </w:r>
      <w:r w:rsidR="001D39A8" w:rsidRPr="00802434">
        <w:rPr>
          <w:color w:val="000000"/>
          <w:sz w:val="22"/>
          <w:szCs w:val="22"/>
          <w:lang w:eastAsia="ja-JP"/>
        </w:rPr>
        <w:t xml:space="preserve"> </w:t>
      </w:r>
      <w:r w:rsidR="00901C69" w:rsidRPr="00802434">
        <w:rPr>
          <w:color w:val="000000"/>
          <w:sz w:val="22"/>
          <w:szCs w:val="22"/>
          <w:lang w:eastAsia="ja-JP"/>
        </w:rPr>
        <w:t>Regular</w:t>
      </w:r>
      <w:r w:rsidR="001D39A8" w:rsidRPr="00802434">
        <w:rPr>
          <w:color w:val="000000"/>
          <w:sz w:val="22"/>
          <w:szCs w:val="22"/>
          <w:lang w:eastAsia="ja-JP"/>
        </w:rPr>
        <w:t xml:space="preserve"> Meeting Board Minutes and 6/</w:t>
      </w:r>
      <w:r w:rsidR="00901C69" w:rsidRPr="00802434">
        <w:rPr>
          <w:color w:val="000000"/>
          <w:sz w:val="22"/>
          <w:szCs w:val="22"/>
          <w:lang w:eastAsia="ja-JP"/>
        </w:rPr>
        <w:t>18</w:t>
      </w:r>
      <w:r w:rsidR="001D39A8" w:rsidRPr="00802434">
        <w:rPr>
          <w:color w:val="000000"/>
          <w:sz w:val="22"/>
          <w:szCs w:val="22"/>
          <w:lang w:eastAsia="ja-JP"/>
        </w:rPr>
        <w:t>/2</w:t>
      </w:r>
      <w:r w:rsidR="00901C69" w:rsidRPr="00802434">
        <w:rPr>
          <w:color w:val="000000"/>
          <w:sz w:val="22"/>
          <w:szCs w:val="22"/>
          <w:lang w:eastAsia="ja-JP"/>
        </w:rPr>
        <w:t>4</w:t>
      </w:r>
      <w:r w:rsidR="001D39A8" w:rsidRPr="00802434">
        <w:rPr>
          <w:color w:val="000000"/>
          <w:sz w:val="22"/>
          <w:szCs w:val="22"/>
          <w:lang w:eastAsia="ja-JP"/>
        </w:rPr>
        <w:t xml:space="preserve"> </w:t>
      </w:r>
      <w:r w:rsidR="00901C69" w:rsidRPr="00802434">
        <w:rPr>
          <w:color w:val="000000"/>
          <w:sz w:val="22"/>
          <w:szCs w:val="22"/>
          <w:lang w:eastAsia="ja-JP"/>
        </w:rPr>
        <w:t>Special</w:t>
      </w:r>
      <w:r w:rsidR="001D39A8" w:rsidRPr="00802434">
        <w:rPr>
          <w:color w:val="000000"/>
          <w:sz w:val="22"/>
          <w:szCs w:val="22"/>
          <w:lang w:eastAsia="ja-JP"/>
        </w:rPr>
        <w:t xml:space="preserve"> Meeting Board Minutes</w:t>
      </w:r>
    </w:p>
    <w:p w14:paraId="51B07013" w14:textId="1C00B050" w:rsidR="001D39A8" w:rsidRPr="00802434" w:rsidRDefault="001D39A8"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802434">
        <w:rPr>
          <w:color w:val="000000"/>
          <w:sz w:val="22"/>
          <w:szCs w:val="22"/>
          <w:lang w:eastAsia="ja-JP"/>
        </w:rPr>
        <w:tab/>
        <w:t xml:space="preserve"> </w:t>
      </w:r>
    </w:p>
    <w:p w14:paraId="64DD3345" w14:textId="79676EE1" w:rsidR="00677F04" w:rsidRPr="00802434" w:rsidRDefault="00677F04" w:rsidP="00677F04">
      <w:pPr>
        <w:rPr>
          <w:rFonts w:cs="Tahoma"/>
          <w:color w:val="000000"/>
          <w:sz w:val="22"/>
          <w:szCs w:val="22"/>
        </w:rPr>
      </w:pPr>
    </w:p>
    <w:p w14:paraId="1504DB20" w14:textId="058470BD" w:rsidR="00677F04" w:rsidRPr="00802434" w:rsidRDefault="007369EA" w:rsidP="00677F04">
      <w:pPr>
        <w:rPr>
          <w:rFonts w:cs="Tahoma"/>
          <w:b/>
          <w:bCs/>
          <w:color w:val="000000"/>
          <w:sz w:val="22"/>
          <w:szCs w:val="22"/>
        </w:rPr>
      </w:pPr>
      <w:r w:rsidRPr="00802434">
        <w:rPr>
          <w:rFonts w:cs="Tahoma"/>
          <w:b/>
          <w:bCs/>
          <w:color w:val="000000"/>
          <w:sz w:val="22"/>
          <w:szCs w:val="22"/>
        </w:rPr>
        <w:t>5</w:t>
      </w:r>
      <w:r w:rsidR="00677F04" w:rsidRPr="00802434">
        <w:rPr>
          <w:rFonts w:cs="Tahoma"/>
          <w:b/>
          <w:bCs/>
          <w:color w:val="000000"/>
          <w:sz w:val="22"/>
          <w:szCs w:val="22"/>
        </w:rPr>
        <w:t xml:space="preserve">.0  </w:t>
      </w:r>
      <w:r w:rsidR="00677F04" w:rsidRPr="00802434">
        <w:rPr>
          <w:rFonts w:cs="Tahoma"/>
          <w:b/>
          <w:bCs/>
          <w:color w:val="000000"/>
          <w:sz w:val="22"/>
          <w:szCs w:val="22"/>
        </w:rPr>
        <w:tab/>
        <w:t xml:space="preserve">PUBLIC COMMENTS </w:t>
      </w:r>
      <w:r w:rsidR="006E2883" w:rsidRPr="00802434">
        <w:rPr>
          <w:rFonts w:cs="Tahoma"/>
          <w:b/>
          <w:bCs/>
          <w:color w:val="000000"/>
          <w:sz w:val="22"/>
          <w:szCs w:val="22"/>
        </w:rPr>
        <w:t>ON NON-AGENDA ITEMS</w:t>
      </w:r>
    </w:p>
    <w:p w14:paraId="7657142B" w14:textId="77777777" w:rsidR="00677F04" w:rsidRPr="00802434" w:rsidRDefault="00677F04" w:rsidP="00677F04">
      <w:pPr>
        <w:rPr>
          <w:rFonts w:cs="Tahoma"/>
          <w:b/>
          <w:color w:val="000000"/>
          <w:sz w:val="22"/>
          <w:szCs w:val="22"/>
        </w:rPr>
      </w:pPr>
    </w:p>
    <w:p w14:paraId="5C4FB88A" w14:textId="0BB114FE" w:rsidR="00111AD7" w:rsidRPr="00802434" w:rsidRDefault="00677F04" w:rsidP="00677F04">
      <w:pPr>
        <w:jc w:val="both"/>
        <w:rPr>
          <w:rFonts w:cs="Tahoma"/>
          <w:color w:val="000000"/>
          <w:sz w:val="22"/>
          <w:szCs w:val="22"/>
        </w:rPr>
      </w:pPr>
      <w:r w:rsidRPr="00802434">
        <w:rPr>
          <w:rFonts w:cs="Tahoma"/>
          <w:color w:val="000000"/>
          <w:sz w:val="22"/>
          <w:szCs w:val="22"/>
        </w:rPr>
        <w:t>Individual</w:t>
      </w:r>
      <w:r w:rsidR="006E2883" w:rsidRPr="00802434">
        <w:rPr>
          <w:rFonts w:cs="Tahoma"/>
          <w:color w:val="000000"/>
          <w:sz w:val="22"/>
          <w:szCs w:val="22"/>
        </w:rPr>
        <w:t xml:space="preserve"> speakers shall be allowed three (3) minutes to address the Board on each non-agenda or agenda item.  The Board shall limit the total time for public input on each item to twenty (20) minutes.</w:t>
      </w:r>
    </w:p>
    <w:p w14:paraId="4BEA2A75" w14:textId="77777777" w:rsidR="00F3749C" w:rsidRPr="00802434" w:rsidRDefault="00F3749C" w:rsidP="00677F04">
      <w:pPr>
        <w:jc w:val="both"/>
        <w:rPr>
          <w:rFonts w:cs="Tahoma"/>
          <w:color w:val="000000"/>
          <w:sz w:val="22"/>
          <w:szCs w:val="22"/>
        </w:rPr>
      </w:pPr>
    </w:p>
    <w:p w14:paraId="1FCB1EF7" w14:textId="77777777" w:rsidR="001D39A8" w:rsidRPr="00802434" w:rsidRDefault="00F3749C"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lang w:eastAsia="ja-JP"/>
        </w:rPr>
      </w:pPr>
      <w:r w:rsidRPr="00802434">
        <w:rPr>
          <w:b/>
          <w:color w:val="000000"/>
          <w:sz w:val="22"/>
          <w:szCs w:val="22"/>
          <w:lang w:eastAsia="ja-JP"/>
        </w:rPr>
        <w:t>6.0</w:t>
      </w:r>
      <w:r w:rsidRPr="00802434">
        <w:rPr>
          <w:b/>
          <w:color w:val="000000"/>
          <w:sz w:val="22"/>
          <w:szCs w:val="22"/>
          <w:lang w:eastAsia="ja-JP"/>
        </w:rPr>
        <w:tab/>
      </w:r>
      <w:r w:rsidR="001D39A8" w:rsidRPr="00802434">
        <w:rPr>
          <w:b/>
          <w:color w:val="000000"/>
          <w:sz w:val="22"/>
          <w:szCs w:val="22"/>
          <w:lang w:eastAsia="ja-JP"/>
        </w:rPr>
        <w:t>DISCUSSION/ACTION</w:t>
      </w:r>
      <w:r w:rsidR="001D39A8" w:rsidRPr="00802434">
        <w:rPr>
          <w:rFonts w:cs="Tahoma"/>
          <w:color w:val="000000"/>
          <w:sz w:val="22"/>
          <w:szCs w:val="22"/>
        </w:rPr>
        <w:t xml:space="preserve"> </w:t>
      </w:r>
    </w:p>
    <w:p w14:paraId="54A99D27" w14:textId="4E6F9C88" w:rsidR="00F3749C" w:rsidRPr="00802434" w:rsidRDefault="00F3749C" w:rsidP="00F374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lang w:eastAsia="ja-JP"/>
        </w:rPr>
      </w:pPr>
    </w:p>
    <w:p w14:paraId="5E1B6AAC" w14:textId="77777777" w:rsidR="001D39A8" w:rsidRPr="00802434" w:rsidRDefault="001D39A8"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sidRPr="00802434">
        <w:rPr>
          <w:color w:val="000000"/>
          <w:sz w:val="22"/>
          <w:szCs w:val="22"/>
          <w:lang w:eastAsia="ja-JP"/>
        </w:rPr>
        <w:tab/>
        <w:t>6.1</w:t>
      </w:r>
      <w:r w:rsidRPr="00802434">
        <w:rPr>
          <w:color w:val="000000"/>
          <w:sz w:val="22"/>
          <w:szCs w:val="22"/>
          <w:lang w:eastAsia="ja-JP"/>
        </w:rPr>
        <w:tab/>
      </w:r>
      <w:r w:rsidRPr="00802434">
        <w:rPr>
          <w:rFonts w:cs="Tahoma"/>
          <w:color w:val="000000"/>
          <w:sz w:val="22"/>
          <w:szCs w:val="22"/>
        </w:rPr>
        <w:t>Consideration and Possible Approval of Resignation:</w:t>
      </w:r>
    </w:p>
    <w:p w14:paraId="5CD821A6" w14:textId="63C157AC" w:rsidR="001D39A8" w:rsidRPr="00802434" w:rsidRDefault="00901C69" w:rsidP="001D39A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802434">
        <w:rPr>
          <w:rFonts w:cs="Tahoma"/>
          <w:color w:val="000000"/>
          <w:sz w:val="22"/>
          <w:szCs w:val="22"/>
        </w:rPr>
        <w:t xml:space="preserve">Bernadette </w:t>
      </w:r>
      <w:proofErr w:type="spellStart"/>
      <w:r w:rsidRPr="00802434">
        <w:rPr>
          <w:rFonts w:cs="Tahoma"/>
          <w:color w:val="000000"/>
          <w:sz w:val="22"/>
          <w:szCs w:val="22"/>
        </w:rPr>
        <w:t>Arwood</w:t>
      </w:r>
      <w:proofErr w:type="spellEnd"/>
      <w:r w:rsidRPr="00802434">
        <w:rPr>
          <w:rFonts w:cs="Tahoma"/>
          <w:color w:val="000000"/>
          <w:sz w:val="22"/>
          <w:szCs w:val="22"/>
        </w:rPr>
        <w:t xml:space="preserve">, Business Manager </w:t>
      </w:r>
    </w:p>
    <w:p w14:paraId="60ACAAA3" w14:textId="0074B933" w:rsidR="00F82C76" w:rsidRPr="00802434" w:rsidRDefault="00F82C76" w:rsidP="001D39A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802434">
        <w:rPr>
          <w:rFonts w:cs="Tahoma"/>
          <w:color w:val="000000"/>
          <w:sz w:val="22"/>
          <w:szCs w:val="22"/>
        </w:rPr>
        <w:t xml:space="preserve">Devin </w:t>
      </w:r>
      <w:proofErr w:type="spellStart"/>
      <w:r w:rsidRPr="00802434">
        <w:rPr>
          <w:rFonts w:cs="Tahoma"/>
          <w:color w:val="000000"/>
          <w:sz w:val="22"/>
          <w:szCs w:val="22"/>
        </w:rPr>
        <w:t>Butor</w:t>
      </w:r>
      <w:proofErr w:type="spellEnd"/>
      <w:r w:rsidRPr="00802434">
        <w:rPr>
          <w:rFonts w:cs="Tahoma"/>
          <w:color w:val="000000"/>
          <w:sz w:val="22"/>
          <w:szCs w:val="22"/>
        </w:rPr>
        <w:t xml:space="preserve">, Athletic Director </w:t>
      </w:r>
    </w:p>
    <w:p w14:paraId="6A8FBCFC" w14:textId="77777777" w:rsidR="001D39A8" w:rsidRPr="00802434" w:rsidRDefault="001D39A8"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27520E07" w14:textId="6573DDBD" w:rsidR="001D39A8" w:rsidRPr="00802434" w:rsidRDefault="001D39A8"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802434">
        <w:rPr>
          <w:color w:val="000000"/>
          <w:sz w:val="22"/>
          <w:szCs w:val="22"/>
          <w:lang w:eastAsia="ja-JP"/>
        </w:rPr>
        <w:tab/>
        <w:t>6.2</w:t>
      </w:r>
      <w:r w:rsidRPr="00802434">
        <w:rPr>
          <w:color w:val="000000"/>
          <w:sz w:val="22"/>
          <w:szCs w:val="22"/>
          <w:lang w:eastAsia="ja-JP"/>
        </w:rPr>
        <w:tab/>
      </w:r>
      <w:r w:rsidRPr="00802434">
        <w:rPr>
          <w:rFonts w:cs="Tahoma"/>
          <w:color w:val="000000"/>
          <w:sz w:val="22"/>
          <w:szCs w:val="22"/>
        </w:rPr>
        <w:t>Consideration and Possible Approval of New Hires for 2024-25:</w:t>
      </w:r>
    </w:p>
    <w:p w14:paraId="11F0ED66" w14:textId="1A7F29BC" w:rsidR="001D39A8" w:rsidRPr="00802434" w:rsidRDefault="00901C69" w:rsidP="001D39A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802434">
        <w:rPr>
          <w:rFonts w:cs="Tahoma"/>
          <w:color w:val="000000"/>
          <w:sz w:val="22"/>
          <w:szCs w:val="22"/>
        </w:rPr>
        <w:t xml:space="preserve">Geralyn Kelly, Instructional Aide </w:t>
      </w:r>
    </w:p>
    <w:p w14:paraId="540B05A1" w14:textId="762651A3" w:rsidR="00901C69" w:rsidRPr="00802434" w:rsidRDefault="00901C69" w:rsidP="00901C6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802434">
        <w:rPr>
          <w:rFonts w:cs="Tahoma"/>
          <w:color w:val="000000"/>
          <w:sz w:val="22"/>
          <w:szCs w:val="22"/>
        </w:rPr>
        <w:t xml:space="preserve">Kaylie </w:t>
      </w:r>
      <w:proofErr w:type="spellStart"/>
      <w:r w:rsidRPr="00802434">
        <w:rPr>
          <w:rFonts w:cs="Tahoma"/>
          <w:color w:val="000000"/>
          <w:sz w:val="22"/>
          <w:szCs w:val="22"/>
        </w:rPr>
        <w:t>Kortsen</w:t>
      </w:r>
      <w:proofErr w:type="spellEnd"/>
      <w:r w:rsidRPr="00802434">
        <w:rPr>
          <w:rFonts w:cs="Tahoma"/>
          <w:color w:val="000000"/>
          <w:sz w:val="22"/>
          <w:szCs w:val="22"/>
        </w:rPr>
        <w:t xml:space="preserve">, Instructional Aide </w:t>
      </w:r>
    </w:p>
    <w:p w14:paraId="45E3DD29" w14:textId="37B76E65" w:rsidR="00901C69" w:rsidRPr="00802434" w:rsidRDefault="00901C69" w:rsidP="00901C6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802434">
        <w:rPr>
          <w:rFonts w:cs="Tahoma"/>
          <w:color w:val="000000"/>
          <w:sz w:val="22"/>
          <w:szCs w:val="22"/>
        </w:rPr>
        <w:lastRenderedPageBreak/>
        <w:t xml:space="preserve">Amanda </w:t>
      </w:r>
      <w:proofErr w:type="spellStart"/>
      <w:r w:rsidRPr="00802434">
        <w:rPr>
          <w:rFonts w:cs="Tahoma"/>
          <w:color w:val="000000"/>
          <w:sz w:val="22"/>
          <w:szCs w:val="22"/>
        </w:rPr>
        <w:t>Bertucci</w:t>
      </w:r>
      <w:proofErr w:type="spellEnd"/>
      <w:r w:rsidRPr="00802434">
        <w:rPr>
          <w:rFonts w:cs="Tahoma"/>
          <w:color w:val="000000"/>
          <w:sz w:val="22"/>
          <w:szCs w:val="22"/>
        </w:rPr>
        <w:t xml:space="preserve">, Instructional Support Aide </w:t>
      </w:r>
    </w:p>
    <w:p w14:paraId="0BB6572D" w14:textId="77EF4DC8" w:rsidR="00901C69" w:rsidRPr="00802434" w:rsidRDefault="00901C69" w:rsidP="00901C6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802434">
        <w:rPr>
          <w:rFonts w:cs="Tahoma"/>
          <w:color w:val="000000"/>
          <w:sz w:val="22"/>
          <w:szCs w:val="22"/>
        </w:rPr>
        <w:t xml:space="preserve">Denise </w:t>
      </w:r>
      <w:proofErr w:type="spellStart"/>
      <w:r w:rsidRPr="00802434">
        <w:rPr>
          <w:rFonts w:cs="Tahoma"/>
          <w:color w:val="000000"/>
          <w:sz w:val="22"/>
          <w:szCs w:val="22"/>
        </w:rPr>
        <w:t>Wegis</w:t>
      </w:r>
      <w:proofErr w:type="spellEnd"/>
      <w:r w:rsidRPr="00802434">
        <w:rPr>
          <w:rFonts w:cs="Tahoma"/>
          <w:color w:val="000000"/>
          <w:sz w:val="22"/>
          <w:szCs w:val="22"/>
        </w:rPr>
        <w:t xml:space="preserve">, Food Service Worker </w:t>
      </w:r>
    </w:p>
    <w:p w14:paraId="220BF10E" w14:textId="7D3208AA" w:rsidR="00901C69" w:rsidRPr="00802434" w:rsidRDefault="00901C69" w:rsidP="00901C6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802434">
        <w:rPr>
          <w:rFonts w:cs="Tahoma"/>
          <w:color w:val="000000"/>
          <w:sz w:val="22"/>
          <w:szCs w:val="22"/>
        </w:rPr>
        <w:t xml:space="preserve">Fiona Melia, Dish Washer &amp; Food Service Helper </w:t>
      </w:r>
    </w:p>
    <w:p w14:paraId="00E638AF" w14:textId="5D3B8FC3" w:rsidR="00901C69" w:rsidRPr="00802434"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848116C" w14:textId="66BA4DB4" w:rsidR="007D1644" w:rsidRDefault="00901C69" w:rsidP="00CD6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802434">
        <w:rPr>
          <w:color w:val="000000"/>
          <w:sz w:val="22"/>
          <w:szCs w:val="22"/>
        </w:rPr>
        <w:tab/>
        <w:t>6.</w:t>
      </w:r>
      <w:r w:rsidR="00802434">
        <w:rPr>
          <w:color w:val="000000"/>
          <w:sz w:val="22"/>
          <w:szCs w:val="22"/>
        </w:rPr>
        <w:t>3</w:t>
      </w:r>
      <w:r w:rsidRPr="00802434">
        <w:rPr>
          <w:color w:val="000000"/>
          <w:sz w:val="22"/>
          <w:szCs w:val="22"/>
        </w:rPr>
        <w:tab/>
      </w:r>
      <w:r w:rsidR="000705ED">
        <w:rPr>
          <w:color w:val="000000"/>
          <w:sz w:val="22"/>
          <w:szCs w:val="22"/>
        </w:rPr>
        <w:t xml:space="preserve">Consideration and Possible Approval of </w:t>
      </w:r>
      <w:r w:rsidR="007D1644" w:rsidRPr="00802434">
        <w:rPr>
          <w:color w:val="000000"/>
          <w:sz w:val="22"/>
          <w:szCs w:val="22"/>
        </w:rPr>
        <w:t>Increas</w:t>
      </w:r>
      <w:r w:rsidR="000705ED">
        <w:rPr>
          <w:color w:val="000000"/>
          <w:sz w:val="22"/>
          <w:szCs w:val="22"/>
        </w:rPr>
        <w:t xml:space="preserve">ing the Freshwater School District Business Manager Salary Schedule </w:t>
      </w:r>
    </w:p>
    <w:p w14:paraId="43189247" w14:textId="77777777" w:rsidR="00CD6BCF" w:rsidRDefault="00CD6BCF"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689E6280" w14:textId="6C8FAE7C" w:rsidR="001D39A8" w:rsidRDefault="007D1644"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ab/>
        <w:t>6.4</w:t>
      </w:r>
      <w:r>
        <w:rPr>
          <w:color w:val="000000"/>
          <w:sz w:val="22"/>
          <w:szCs w:val="22"/>
        </w:rPr>
        <w:tab/>
      </w:r>
      <w:r w:rsidR="001D39A8" w:rsidRPr="00802434">
        <w:rPr>
          <w:color w:val="000000"/>
          <w:sz w:val="22"/>
          <w:szCs w:val="22"/>
        </w:rPr>
        <w:t xml:space="preserve">Enrollment </w:t>
      </w:r>
      <w:proofErr w:type="spellStart"/>
      <w:r w:rsidR="001D39A8" w:rsidRPr="00802434">
        <w:rPr>
          <w:color w:val="000000"/>
          <w:sz w:val="22"/>
          <w:szCs w:val="22"/>
        </w:rPr>
        <w:t>Update~Information</w:t>
      </w:r>
      <w:proofErr w:type="spellEnd"/>
      <w:r w:rsidR="001D39A8" w:rsidRPr="00802434">
        <w:rPr>
          <w:color w:val="000000"/>
          <w:sz w:val="22"/>
          <w:szCs w:val="22"/>
        </w:rPr>
        <w:t xml:space="preserve"> Only  </w:t>
      </w:r>
    </w:p>
    <w:p w14:paraId="5272438F" w14:textId="77777777" w:rsidR="00CD6BCF" w:rsidRPr="00802434" w:rsidRDefault="00CD6BCF"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2B53B59" w14:textId="68302CC4" w:rsidR="00901C69" w:rsidRPr="00802434" w:rsidRDefault="001D39A8"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t>6.</w:t>
      </w:r>
      <w:r w:rsidR="00901C69" w:rsidRPr="00802434">
        <w:rPr>
          <w:color w:val="000000"/>
          <w:sz w:val="22"/>
          <w:szCs w:val="22"/>
        </w:rPr>
        <w:t xml:space="preserve">5     </w:t>
      </w:r>
      <w:r w:rsidRPr="00802434">
        <w:rPr>
          <w:color w:val="000000"/>
          <w:sz w:val="22"/>
          <w:szCs w:val="22"/>
        </w:rPr>
        <w:t xml:space="preserve"> </w:t>
      </w:r>
      <w:r w:rsidR="00CD6BCF" w:rsidRPr="00802434">
        <w:rPr>
          <w:color w:val="000000"/>
          <w:sz w:val="22"/>
          <w:szCs w:val="22"/>
        </w:rPr>
        <w:t>L</w:t>
      </w:r>
      <w:r w:rsidR="005D2656">
        <w:rPr>
          <w:color w:val="000000"/>
          <w:sz w:val="22"/>
          <w:szCs w:val="22"/>
        </w:rPr>
        <w:t xml:space="preserve">ocal </w:t>
      </w:r>
      <w:r w:rsidR="00CD6BCF" w:rsidRPr="00802434">
        <w:rPr>
          <w:color w:val="000000"/>
          <w:sz w:val="22"/>
          <w:szCs w:val="22"/>
        </w:rPr>
        <w:t>C</w:t>
      </w:r>
      <w:r w:rsidR="005D2656">
        <w:rPr>
          <w:color w:val="000000"/>
          <w:sz w:val="22"/>
          <w:szCs w:val="22"/>
        </w:rPr>
        <w:t xml:space="preserve">ontrol </w:t>
      </w:r>
      <w:r w:rsidR="000C7976">
        <w:rPr>
          <w:color w:val="000000"/>
          <w:sz w:val="22"/>
          <w:szCs w:val="22"/>
        </w:rPr>
        <w:t xml:space="preserve">&amp; </w:t>
      </w:r>
      <w:r w:rsidR="00CD6BCF" w:rsidRPr="00802434">
        <w:rPr>
          <w:color w:val="000000"/>
          <w:sz w:val="22"/>
          <w:szCs w:val="22"/>
        </w:rPr>
        <w:t>A</w:t>
      </w:r>
      <w:r w:rsidR="005D2656">
        <w:rPr>
          <w:color w:val="000000"/>
          <w:sz w:val="22"/>
          <w:szCs w:val="22"/>
        </w:rPr>
        <w:t xml:space="preserve">ccountability </w:t>
      </w:r>
      <w:r w:rsidR="00CD6BCF" w:rsidRPr="00802434">
        <w:rPr>
          <w:color w:val="000000"/>
          <w:sz w:val="22"/>
          <w:szCs w:val="22"/>
        </w:rPr>
        <w:t>P</w:t>
      </w:r>
      <w:r w:rsidR="005D2656">
        <w:rPr>
          <w:color w:val="000000"/>
          <w:sz w:val="22"/>
          <w:szCs w:val="22"/>
        </w:rPr>
        <w:t>lan</w:t>
      </w:r>
      <w:r w:rsidR="000C7976">
        <w:rPr>
          <w:color w:val="000000"/>
          <w:sz w:val="22"/>
          <w:szCs w:val="22"/>
        </w:rPr>
        <w:t xml:space="preserve"> (LCAP)</w:t>
      </w:r>
      <w:r w:rsidR="00CD6BCF" w:rsidRPr="00802434">
        <w:rPr>
          <w:color w:val="000000"/>
          <w:sz w:val="22"/>
          <w:szCs w:val="22"/>
        </w:rPr>
        <w:t xml:space="preserve"> </w:t>
      </w:r>
      <w:r w:rsidR="000C7976">
        <w:rPr>
          <w:color w:val="000000"/>
          <w:sz w:val="22"/>
          <w:szCs w:val="22"/>
        </w:rPr>
        <w:t xml:space="preserve">Technical </w:t>
      </w:r>
      <w:proofErr w:type="spellStart"/>
      <w:r w:rsidR="000C7976">
        <w:rPr>
          <w:color w:val="000000"/>
          <w:sz w:val="22"/>
          <w:szCs w:val="22"/>
        </w:rPr>
        <w:t>Corrections~Information</w:t>
      </w:r>
      <w:proofErr w:type="spellEnd"/>
      <w:r w:rsidR="000C7976">
        <w:rPr>
          <w:color w:val="000000"/>
          <w:sz w:val="22"/>
          <w:szCs w:val="22"/>
        </w:rPr>
        <w:t xml:space="preserve"> Only  </w:t>
      </w:r>
      <w:r w:rsidR="00901C69" w:rsidRPr="00802434">
        <w:rPr>
          <w:color w:val="000000"/>
          <w:sz w:val="22"/>
          <w:szCs w:val="22"/>
        </w:rPr>
        <w:t xml:space="preserve"> </w:t>
      </w: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260AD2AB" w:rsidR="00114D75" w:rsidRPr="00802434" w:rsidRDefault="001D39A8"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sidRPr="00802434">
        <w:rPr>
          <w:rFonts w:cs="Tahoma"/>
          <w:b/>
          <w:bCs/>
          <w:color w:val="000000"/>
          <w:sz w:val="22"/>
          <w:szCs w:val="22"/>
        </w:rPr>
        <w:t>7</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420B0373" w:rsidR="00E4045A" w:rsidRPr="00802434" w:rsidRDefault="00802434" w:rsidP="00E4045A">
      <w:pPr>
        <w:ind w:firstLine="720"/>
        <w:rPr>
          <w:rFonts w:cs="Tahoma"/>
          <w:color w:val="000000"/>
          <w:sz w:val="22"/>
          <w:szCs w:val="22"/>
        </w:rPr>
      </w:pPr>
      <w:r>
        <w:rPr>
          <w:color w:val="000000"/>
          <w:sz w:val="22"/>
          <w:szCs w:val="22"/>
        </w:rPr>
        <w:t>7</w:t>
      </w:r>
      <w:r w:rsidR="00E4045A" w:rsidRPr="00802434">
        <w:rPr>
          <w:color w:val="000000"/>
          <w:sz w:val="22"/>
          <w:szCs w:val="22"/>
        </w:rPr>
        <w:t xml:space="preserve">.1  </w:t>
      </w:r>
      <w:r w:rsidR="00E4045A" w:rsidRPr="00802434">
        <w:rPr>
          <w:color w:val="000000"/>
          <w:sz w:val="22"/>
          <w:szCs w:val="22"/>
        </w:rPr>
        <w:tab/>
      </w:r>
      <w:r w:rsidR="00E4045A" w:rsidRPr="00802434">
        <w:rPr>
          <w:rFonts w:cs="Tahoma"/>
          <w:color w:val="000000"/>
          <w:sz w:val="22"/>
          <w:szCs w:val="22"/>
        </w:rPr>
        <w:t xml:space="preserve">Community Club </w:t>
      </w:r>
    </w:p>
    <w:p w14:paraId="204D34DB" w14:textId="77777777" w:rsidR="00E4045A" w:rsidRPr="00802434" w:rsidRDefault="00E4045A" w:rsidP="00E4045A">
      <w:pPr>
        <w:ind w:firstLine="720"/>
        <w:rPr>
          <w:rFonts w:cs="Tahoma"/>
          <w:color w:val="000000"/>
          <w:sz w:val="22"/>
          <w:szCs w:val="22"/>
        </w:rPr>
      </w:pPr>
    </w:p>
    <w:p w14:paraId="56DDAD33" w14:textId="78FFF09D" w:rsidR="001D39A8" w:rsidRPr="007D1644" w:rsidRDefault="00802434" w:rsidP="007D1644">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 xml:space="preserve">.2  </w:t>
      </w:r>
      <w:r w:rsidR="00E4045A" w:rsidRPr="00802434">
        <w:rPr>
          <w:rFonts w:cs="Tahoma"/>
          <w:color w:val="000000"/>
          <w:sz w:val="22"/>
          <w:szCs w:val="22"/>
        </w:rPr>
        <w:tab/>
        <w:t xml:space="preserve">Superintendent’s Report </w:t>
      </w:r>
    </w:p>
    <w:p w14:paraId="6BC745AA" w14:textId="1B3247C7" w:rsidR="001D39A8" w:rsidRPr="00802434" w:rsidRDefault="001B2850" w:rsidP="004A5FB4">
      <w:pPr>
        <w:rPr>
          <w:rFonts w:cs="Tahoma"/>
          <w:color w:val="000000"/>
          <w:sz w:val="22"/>
          <w:szCs w:val="22"/>
        </w:rPr>
      </w:pPr>
      <w:r w:rsidRPr="00802434">
        <w:rPr>
          <w:rFonts w:cs="Tahoma"/>
          <w:color w:val="000000"/>
          <w:sz w:val="22"/>
          <w:szCs w:val="22"/>
        </w:rPr>
        <w:tab/>
      </w:r>
      <w:r w:rsidRPr="00802434">
        <w:rPr>
          <w:rFonts w:cs="Tahoma"/>
          <w:color w:val="000000"/>
          <w:sz w:val="22"/>
          <w:szCs w:val="22"/>
        </w:rPr>
        <w:tab/>
      </w:r>
    </w:p>
    <w:p w14:paraId="299A7D5E" w14:textId="77777777" w:rsidR="00802434" w:rsidRPr="00802434" w:rsidRDefault="001D39A8" w:rsidP="00802434">
      <w:pPr>
        <w:ind w:firstLine="720"/>
        <w:rPr>
          <w:rFonts w:cs="Tahoma"/>
          <w:color w:val="000000"/>
          <w:sz w:val="22"/>
          <w:szCs w:val="22"/>
        </w:rPr>
      </w:pPr>
      <w:r w:rsidRPr="00802434">
        <w:rPr>
          <w:rFonts w:cs="Tahoma"/>
          <w:color w:val="000000"/>
          <w:sz w:val="22"/>
          <w:szCs w:val="22"/>
        </w:rPr>
        <w:t>* Summer Projects</w:t>
      </w:r>
      <w:r w:rsidR="00802434">
        <w:rPr>
          <w:rFonts w:cs="Tahoma"/>
          <w:color w:val="000000"/>
          <w:sz w:val="22"/>
          <w:szCs w:val="22"/>
        </w:rPr>
        <w:tab/>
      </w:r>
      <w:r w:rsidR="00802434">
        <w:rPr>
          <w:rFonts w:cs="Tahoma"/>
          <w:color w:val="000000"/>
          <w:sz w:val="22"/>
          <w:szCs w:val="22"/>
        </w:rPr>
        <w:tab/>
      </w:r>
      <w:r w:rsidR="00802434" w:rsidRPr="00802434">
        <w:rPr>
          <w:rFonts w:cs="Tahoma"/>
          <w:color w:val="000000"/>
          <w:sz w:val="22"/>
          <w:szCs w:val="22"/>
        </w:rPr>
        <w:t xml:space="preserve">* Camp FRESH20 </w:t>
      </w:r>
    </w:p>
    <w:p w14:paraId="70CE9643" w14:textId="26C84835" w:rsidR="00802434" w:rsidRDefault="001D39A8" w:rsidP="00802434">
      <w:pPr>
        <w:ind w:firstLine="720"/>
        <w:rPr>
          <w:sz w:val="22"/>
          <w:szCs w:val="22"/>
        </w:rPr>
      </w:pPr>
      <w:r w:rsidRPr="00802434">
        <w:rPr>
          <w:rFonts w:cs="Tahoma"/>
          <w:color w:val="000000"/>
          <w:sz w:val="22"/>
          <w:szCs w:val="22"/>
        </w:rPr>
        <w:tab/>
      </w:r>
      <w:r w:rsidRPr="00802434">
        <w:rPr>
          <w:rFonts w:eastAsia="Times New Roman"/>
          <w:sz w:val="22"/>
          <w:szCs w:val="22"/>
        </w:rPr>
        <w:tab/>
      </w:r>
      <w:r w:rsidRPr="00802434">
        <w:rPr>
          <w:sz w:val="22"/>
          <w:szCs w:val="22"/>
        </w:rPr>
        <w:t xml:space="preserve"> </w:t>
      </w:r>
    </w:p>
    <w:p w14:paraId="6F192D76" w14:textId="77777777" w:rsidR="00802434" w:rsidRDefault="001D39A8" w:rsidP="00802434">
      <w:pPr>
        <w:ind w:firstLine="720"/>
        <w:rPr>
          <w:rFonts w:cs="Tahoma"/>
          <w:color w:val="000000"/>
          <w:sz w:val="22"/>
          <w:szCs w:val="22"/>
        </w:rPr>
      </w:pPr>
      <w:r w:rsidRPr="00802434">
        <w:rPr>
          <w:sz w:val="22"/>
          <w:szCs w:val="22"/>
        </w:rPr>
        <w:t>*</w:t>
      </w:r>
      <w:r w:rsidR="00901C69" w:rsidRPr="00802434">
        <w:rPr>
          <w:sz w:val="22"/>
          <w:szCs w:val="22"/>
        </w:rPr>
        <w:t xml:space="preserve"> Renew America’s Schools Prize (RAS) to Increase Energy Efficiency</w:t>
      </w:r>
      <w:r w:rsidRPr="00802434">
        <w:rPr>
          <w:rFonts w:cs="Tahoma"/>
          <w:color w:val="000000"/>
          <w:sz w:val="22"/>
          <w:szCs w:val="22"/>
        </w:rPr>
        <w:tab/>
      </w:r>
    </w:p>
    <w:p w14:paraId="52633993" w14:textId="6F5D7332" w:rsidR="00901C69" w:rsidRPr="00802434" w:rsidRDefault="001D39A8" w:rsidP="00802434">
      <w:pPr>
        <w:ind w:firstLine="720"/>
        <w:rPr>
          <w:sz w:val="22"/>
          <w:szCs w:val="22"/>
        </w:rPr>
      </w:pPr>
      <w:r w:rsidRPr="00802434">
        <w:rPr>
          <w:rFonts w:eastAsia="Times New Roman"/>
          <w:sz w:val="22"/>
          <w:szCs w:val="22"/>
        </w:rPr>
        <w:tab/>
      </w:r>
    </w:p>
    <w:p w14:paraId="3E771B30" w14:textId="2E86DBAC" w:rsidR="00802434" w:rsidRDefault="001D39A8" w:rsidP="00802434">
      <w:pPr>
        <w:ind w:firstLine="720"/>
        <w:rPr>
          <w:rFonts w:cs="Tahoma"/>
          <w:color w:val="000000"/>
          <w:sz w:val="22"/>
          <w:szCs w:val="22"/>
        </w:rPr>
      </w:pPr>
      <w:r w:rsidRPr="00802434">
        <w:rPr>
          <w:rFonts w:cs="Tahoma"/>
          <w:color w:val="000000"/>
          <w:sz w:val="22"/>
          <w:szCs w:val="22"/>
        </w:rPr>
        <w:t>*</w:t>
      </w:r>
      <w:r w:rsidR="00901C69" w:rsidRPr="00802434">
        <w:rPr>
          <w:rFonts w:cs="Tahoma"/>
          <w:color w:val="000000"/>
          <w:sz w:val="22"/>
          <w:szCs w:val="22"/>
        </w:rPr>
        <w:t>Board Member Vacanc</w:t>
      </w:r>
      <w:r w:rsidR="00CD6BCF">
        <w:rPr>
          <w:rFonts w:cs="Tahoma"/>
          <w:color w:val="000000"/>
          <w:sz w:val="22"/>
          <w:szCs w:val="22"/>
        </w:rPr>
        <w:t>ies</w:t>
      </w:r>
      <w:r w:rsidR="00901C69" w:rsidRPr="00802434">
        <w:rPr>
          <w:rFonts w:cs="Tahoma"/>
          <w:color w:val="000000"/>
          <w:sz w:val="22"/>
          <w:szCs w:val="22"/>
        </w:rPr>
        <w:t xml:space="preserve"> Update </w:t>
      </w:r>
      <w:r w:rsidR="00802434">
        <w:rPr>
          <w:rFonts w:cs="Tahoma"/>
          <w:color w:val="000000"/>
          <w:sz w:val="22"/>
          <w:szCs w:val="22"/>
        </w:rPr>
        <w:tab/>
      </w:r>
      <w:r w:rsidR="00802434" w:rsidRPr="007D1644">
        <w:rPr>
          <w:rFonts w:cs="Tahoma"/>
          <w:color w:val="000000"/>
          <w:sz w:val="22"/>
          <w:szCs w:val="22"/>
        </w:rPr>
        <w:t>*</w:t>
      </w:r>
      <w:r w:rsidR="007D1644" w:rsidRPr="007D1644">
        <w:rPr>
          <w:rFonts w:cs="Tahoma"/>
          <w:color w:val="000000"/>
          <w:sz w:val="22"/>
          <w:szCs w:val="22"/>
        </w:rPr>
        <w:t>N</w:t>
      </w:r>
      <w:r w:rsidR="007D1644">
        <w:rPr>
          <w:rFonts w:cs="Tahoma"/>
          <w:color w:val="000000"/>
          <w:sz w:val="22"/>
          <w:szCs w:val="22"/>
        </w:rPr>
        <w:t xml:space="preserve">ew Construction Update  </w:t>
      </w:r>
    </w:p>
    <w:p w14:paraId="0C09F53C" w14:textId="77777777" w:rsidR="00802434" w:rsidRDefault="00802434" w:rsidP="00802434">
      <w:pPr>
        <w:ind w:firstLine="720"/>
        <w:rPr>
          <w:rFonts w:cs="Tahoma"/>
          <w:color w:val="000000"/>
          <w:sz w:val="22"/>
          <w:szCs w:val="22"/>
        </w:rPr>
      </w:pPr>
    </w:p>
    <w:p w14:paraId="62CD7C0C" w14:textId="7A5AE4D7" w:rsidR="001D39A8" w:rsidRPr="00802434" w:rsidRDefault="00802434" w:rsidP="00802434">
      <w:pPr>
        <w:ind w:firstLine="720"/>
        <w:rPr>
          <w:rFonts w:cs="Tahoma"/>
          <w:color w:val="000000"/>
          <w:sz w:val="22"/>
          <w:szCs w:val="22"/>
        </w:rPr>
      </w:pPr>
      <w:r w:rsidRPr="00802434">
        <w:rPr>
          <w:rFonts w:cs="Tahoma"/>
          <w:color w:val="000000"/>
          <w:sz w:val="22"/>
          <w:szCs w:val="22"/>
        </w:rPr>
        <w:t xml:space="preserve">*Opening Day </w:t>
      </w:r>
      <w:r w:rsidRPr="00802434">
        <w:rPr>
          <w:rFonts w:cs="Tahoma"/>
          <w:color w:val="000000"/>
          <w:sz w:val="22"/>
          <w:szCs w:val="22"/>
        </w:rPr>
        <w:tab/>
      </w:r>
      <w:r w:rsidRPr="00802434">
        <w:rPr>
          <w:rFonts w:cs="Tahoma"/>
          <w:color w:val="000000"/>
          <w:sz w:val="22"/>
          <w:szCs w:val="22"/>
        </w:rPr>
        <w:tab/>
      </w:r>
    </w:p>
    <w:p w14:paraId="799FFD78" w14:textId="77777777" w:rsidR="001B2850" w:rsidRPr="00802434" w:rsidRDefault="001B2850" w:rsidP="004A5FB4">
      <w:pPr>
        <w:rPr>
          <w:sz w:val="22"/>
          <w:szCs w:val="22"/>
        </w:rPr>
      </w:pPr>
    </w:p>
    <w:p w14:paraId="728BDF64" w14:textId="0F487F4C" w:rsidR="00E4045A" w:rsidRPr="00802434" w:rsidRDefault="00802434" w:rsidP="00E4045A">
      <w:pPr>
        <w:ind w:firstLine="720"/>
        <w:rPr>
          <w:rFonts w:cs="Tahoma"/>
          <w:color w:val="000000"/>
          <w:sz w:val="22"/>
          <w:szCs w:val="22"/>
        </w:rPr>
      </w:pPr>
      <w:r>
        <w:rPr>
          <w:color w:val="000000"/>
          <w:sz w:val="22"/>
          <w:szCs w:val="22"/>
        </w:rPr>
        <w:t>7</w:t>
      </w:r>
      <w:r w:rsidR="00E4045A" w:rsidRPr="00802434">
        <w:rPr>
          <w:color w:val="000000"/>
          <w:sz w:val="22"/>
          <w:szCs w:val="22"/>
        </w:rPr>
        <w:t xml:space="preserve">.3 </w:t>
      </w:r>
      <w:r w:rsidR="00E4045A" w:rsidRPr="00802434">
        <w:rPr>
          <w:rFonts w:cs="Tahoma"/>
          <w:color w:val="000000"/>
          <w:sz w:val="22"/>
          <w:szCs w:val="22"/>
        </w:rPr>
        <w:t xml:space="preserve"> </w:t>
      </w:r>
      <w:r w:rsidR="00E4045A" w:rsidRPr="00802434">
        <w:rPr>
          <w:rFonts w:cs="Tahoma"/>
          <w:color w:val="000000"/>
          <w:sz w:val="22"/>
          <w:szCs w:val="22"/>
        </w:rPr>
        <w:tab/>
        <w:t>Business Manager Report</w:t>
      </w:r>
    </w:p>
    <w:p w14:paraId="7B06024D" w14:textId="77777777" w:rsidR="00E4045A" w:rsidRPr="00802434" w:rsidRDefault="00E4045A" w:rsidP="00E4045A">
      <w:pPr>
        <w:ind w:firstLine="720"/>
        <w:rPr>
          <w:rFonts w:cs="Tahoma"/>
          <w:color w:val="000000"/>
          <w:sz w:val="22"/>
          <w:szCs w:val="22"/>
        </w:rPr>
      </w:pPr>
    </w:p>
    <w:p w14:paraId="3093314B" w14:textId="00D408FB" w:rsidR="00E4045A" w:rsidRPr="00802434" w:rsidRDefault="00802434" w:rsidP="00E4045A">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.4</w:t>
      </w:r>
      <w:r w:rsidR="00E4045A" w:rsidRPr="00802434">
        <w:rPr>
          <w:rFonts w:cs="Tahoma"/>
          <w:color w:val="000000"/>
          <w:sz w:val="22"/>
          <w:szCs w:val="22"/>
        </w:rPr>
        <w:tab/>
      </w:r>
      <w:r w:rsidR="00CD6BCF">
        <w:rPr>
          <w:rFonts w:cs="Tahoma"/>
          <w:color w:val="000000"/>
          <w:sz w:val="22"/>
          <w:szCs w:val="22"/>
        </w:rPr>
        <w:t>Student Support Specialist</w:t>
      </w:r>
      <w:r w:rsidR="00E4045A" w:rsidRPr="00802434">
        <w:rPr>
          <w:rFonts w:cs="Tahoma"/>
          <w:color w:val="000000"/>
          <w:sz w:val="22"/>
          <w:szCs w:val="22"/>
        </w:rPr>
        <w:t xml:space="preserve"> Report</w:t>
      </w:r>
    </w:p>
    <w:p w14:paraId="19D6E4B0" w14:textId="77777777" w:rsidR="00E4045A" w:rsidRPr="00802434" w:rsidRDefault="00E4045A" w:rsidP="00E4045A">
      <w:pPr>
        <w:ind w:firstLine="720"/>
        <w:rPr>
          <w:rFonts w:cs="Tahoma"/>
          <w:color w:val="000000"/>
          <w:sz w:val="22"/>
          <w:szCs w:val="22"/>
        </w:rPr>
      </w:pPr>
    </w:p>
    <w:p w14:paraId="1527E141" w14:textId="186E0AD3" w:rsidR="008803DE" w:rsidRPr="00802434" w:rsidRDefault="00802434" w:rsidP="0014422A">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.5</w:t>
      </w:r>
      <w:r w:rsidR="00E4045A" w:rsidRPr="00802434">
        <w:rPr>
          <w:rFonts w:cs="Tahoma"/>
          <w:color w:val="000000"/>
          <w:sz w:val="22"/>
          <w:szCs w:val="22"/>
        </w:rPr>
        <w:tab/>
        <w:t xml:space="preserve">Freshwater Educational Foundation (FEF) </w:t>
      </w:r>
    </w:p>
    <w:p w14:paraId="528F2F46" w14:textId="77777777" w:rsidR="00E4045A" w:rsidRPr="00802434" w:rsidRDefault="00E4045A" w:rsidP="00E4045A">
      <w:pPr>
        <w:ind w:firstLine="720"/>
        <w:rPr>
          <w:rFonts w:cs="Tahoma"/>
          <w:color w:val="000000"/>
          <w:sz w:val="22"/>
          <w:szCs w:val="22"/>
        </w:rPr>
      </w:pPr>
    </w:p>
    <w:p w14:paraId="6812EC5D" w14:textId="738F0015" w:rsidR="006524FC" w:rsidRPr="00802434" w:rsidRDefault="00802434" w:rsidP="00E4045A">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.6</w:t>
      </w:r>
      <w:r w:rsidR="00E4045A" w:rsidRPr="00802434">
        <w:rPr>
          <w:rFonts w:cs="Tahoma"/>
          <w:color w:val="000000"/>
          <w:sz w:val="22"/>
          <w:szCs w:val="22"/>
        </w:rPr>
        <w:tab/>
      </w:r>
      <w:r w:rsidR="006524FC" w:rsidRPr="00802434">
        <w:rPr>
          <w:rFonts w:cs="Tahoma"/>
          <w:color w:val="000000"/>
          <w:sz w:val="22"/>
          <w:szCs w:val="22"/>
        </w:rPr>
        <w:t xml:space="preserve">Parent Advisory Committee (PAC) Report </w:t>
      </w:r>
    </w:p>
    <w:p w14:paraId="5C115AF0" w14:textId="77777777" w:rsidR="00540A3D" w:rsidRPr="00802434" w:rsidRDefault="00540A3D" w:rsidP="00CD6BCF">
      <w:pPr>
        <w:rPr>
          <w:rFonts w:cs="Tahoma"/>
          <w:color w:val="000000"/>
          <w:sz w:val="22"/>
          <w:szCs w:val="22"/>
        </w:rPr>
      </w:pPr>
    </w:p>
    <w:p w14:paraId="5A1561A7" w14:textId="3C61BA2D" w:rsidR="00E4045A" w:rsidRPr="00802434" w:rsidRDefault="00802434" w:rsidP="00E4045A">
      <w:pPr>
        <w:ind w:firstLine="720"/>
        <w:rPr>
          <w:rFonts w:cs="Tahoma"/>
          <w:color w:val="000000"/>
          <w:sz w:val="22"/>
          <w:szCs w:val="22"/>
        </w:rPr>
      </w:pPr>
      <w:r>
        <w:rPr>
          <w:rFonts w:cs="Tahoma"/>
          <w:color w:val="000000"/>
          <w:sz w:val="22"/>
          <w:szCs w:val="22"/>
        </w:rPr>
        <w:t>7</w:t>
      </w:r>
      <w:r w:rsidR="00540A3D" w:rsidRPr="00802434">
        <w:rPr>
          <w:rFonts w:cs="Tahoma"/>
          <w:color w:val="000000"/>
          <w:sz w:val="22"/>
          <w:szCs w:val="22"/>
        </w:rPr>
        <w:t>.</w:t>
      </w:r>
      <w:r w:rsidR="000C7976">
        <w:rPr>
          <w:rFonts w:cs="Tahoma"/>
          <w:color w:val="000000"/>
          <w:sz w:val="22"/>
          <w:szCs w:val="22"/>
        </w:rPr>
        <w:t>7</w:t>
      </w:r>
      <w:r w:rsidR="00540A3D" w:rsidRPr="00802434">
        <w:rPr>
          <w:rFonts w:cs="Tahoma"/>
          <w:color w:val="000000"/>
          <w:sz w:val="22"/>
          <w:szCs w:val="22"/>
        </w:rPr>
        <w:tab/>
      </w:r>
      <w:r w:rsidR="00E4045A" w:rsidRPr="00802434">
        <w:rPr>
          <w:rFonts w:cs="Tahoma"/>
          <w:color w:val="000000"/>
          <w:sz w:val="22"/>
          <w:szCs w:val="22"/>
        </w:rPr>
        <w:t xml:space="preserve">Student Leadership Report </w:t>
      </w:r>
    </w:p>
    <w:p w14:paraId="0150199D" w14:textId="77777777" w:rsidR="00E4045A" w:rsidRPr="00802434" w:rsidRDefault="00E4045A" w:rsidP="00E4045A">
      <w:pPr>
        <w:ind w:firstLine="720"/>
        <w:rPr>
          <w:rFonts w:cs="Tahoma"/>
          <w:color w:val="000000"/>
          <w:sz w:val="22"/>
          <w:szCs w:val="22"/>
        </w:rPr>
      </w:pPr>
    </w:p>
    <w:p w14:paraId="78F35C9F" w14:textId="2F9E3BCD" w:rsidR="00E4045A" w:rsidRPr="00802434" w:rsidRDefault="00802434" w:rsidP="00E4045A">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w:t>
      </w:r>
      <w:r w:rsidR="000C7976">
        <w:rPr>
          <w:rFonts w:cs="Tahoma"/>
          <w:color w:val="000000"/>
          <w:sz w:val="22"/>
          <w:szCs w:val="22"/>
        </w:rPr>
        <w:t>8</w:t>
      </w:r>
      <w:r w:rsidR="00E4045A" w:rsidRPr="00802434">
        <w:rPr>
          <w:rFonts w:cs="Tahoma"/>
          <w:color w:val="000000"/>
          <w:sz w:val="22"/>
          <w:szCs w:val="22"/>
        </w:rPr>
        <w:tab/>
        <w:t xml:space="preserve">Teacher Reports </w:t>
      </w:r>
    </w:p>
    <w:p w14:paraId="38E7C0DB" w14:textId="77777777" w:rsidR="00E4045A" w:rsidRPr="00802434" w:rsidRDefault="00E4045A" w:rsidP="00CD6BCF">
      <w:pPr>
        <w:rPr>
          <w:rFonts w:cs="Tahoma"/>
          <w:color w:val="000000"/>
          <w:sz w:val="22"/>
          <w:szCs w:val="22"/>
        </w:rPr>
      </w:pPr>
    </w:p>
    <w:p w14:paraId="184182D1" w14:textId="2FDCA274" w:rsidR="00E4045A" w:rsidRPr="00802434" w:rsidRDefault="00802434" w:rsidP="00A44707">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w:t>
      </w:r>
      <w:r w:rsidR="000C7976">
        <w:rPr>
          <w:rFonts w:cs="Tahoma"/>
          <w:color w:val="000000"/>
          <w:sz w:val="22"/>
          <w:szCs w:val="22"/>
        </w:rPr>
        <w:t>9</w:t>
      </w:r>
      <w:r w:rsidR="00E4045A" w:rsidRPr="00802434">
        <w:rPr>
          <w:rFonts w:cs="Tahoma"/>
          <w:color w:val="000000"/>
          <w:sz w:val="22"/>
          <w:szCs w:val="22"/>
        </w:rPr>
        <w:tab/>
        <w:t>Board Member Reports</w:t>
      </w:r>
    </w:p>
    <w:p w14:paraId="741D316C" w14:textId="77777777" w:rsidR="000D346C" w:rsidRPr="00802434" w:rsidRDefault="000D346C" w:rsidP="00A44707">
      <w:pPr>
        <w:ind w:firstLine="720"/>
        <w:rPr>
          <w:rFonts w:cs="Tahoma"/>
          <w:color w:val="000000"/>
          <w:sz w:val="22"/>
          <w:szCs w:val="22"/>
        </w:rPr>
      </w:pPr>
    </w:p>
    <w:p w14:paraId="16587347" w14:textId="77777777" w:rsidR="000D346C" w:rsidRPr="00802434"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1B6A7691" w14:textId="309C322E" w:rsidR="000D346C" w:rsidRPr="00802434" w:rsidRDefault="00802434" w:rsidP="000D346C">
      <w:pPr>
        <w:rPr>
          <w:rFonts w:cs="Tahoma"/>
          <w:b/>
          <w:bCs/>
          <w:color w:val="000000"/>
          <w:sz w:val="22"/>
          <w:szCs w:val="22"/>
        </w:rPr>
      </w:pPr>
      <w:r>
        <w:rPr>
          <w:rFonts w:cs="Tahoma"/>
          <w:b/>
          <w:bCs/>
          <w:color w:val="000000"/>
          <w:sz w:val="22"/>
          <w:szCs w:val="22"/>
        </w:rPr>
        <w:t>8</w:t>
      </w:r>
      <w:r w:rsidR="000D346C" w:rsidRPr="00802434">
        <w:rPr>
          <w:rFonts w:cs="Tahoma"/>
          <w:b/>
          <w:bCs/>
          <w:color w:val="000000"/>
          <w:sz w:val="22"/>
          <w:szCs w:val="22"/>
        </w:rPr>
        <w:t xml:space="preserve">.0  </w:t>
      </w:r>
      <w:r w:rsidR="000D346C" w:rsidRPr="00802434">
        <w:rPr>
          <w:rFonts w:cs="Tahoma"/>
          <w:b/>
          <w:bCs/>
          <w:color w:val="000000"/>
          <w:sz w:val="22"/>
          <w:szCs w:val="22"/>
        </w:rPr>
        <w:tab/>
        <w:t>ADJOURNMENT</w:t>
      </w: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10BE6E0F" w14:textId="77777777" w:rsidR="000C7976" w:rsidRDefault="000C7976" w:rsidP="00AF54E2">
      <w:pPr>
        <w:rPr>
          <w:rFonts w:cs="Tahoma"/>
          <w:b/>
          <w:bCs/>
          <w:color w:val="000000"/>
          <w:sz w:val="22"/>
          <w:szCs w:val="22"/>
        </w:rPr>
      </w:pPr>
    </w:p>
    <w:p w14:paraId="776130F7" w14:textId="77777777" w:rsidR="000C7976" w:rsidRDefault="000C7976" w:rsidP="00AF54E2">
      <w:pPr>
        <w:rPr>
          <w:rFonts w:cs="Tahoma"/>
          <w:b/>
          <w:bCs/>
          <w:color w:val="000000"/>
          <w:sz w:val="22"/>
          <w:szCs w:val="22"/>
        </w:rPr>
      </w:pPr>
    </w:p>
    <w:p w14:paraId="30D7D440" w14:textId="77777777" w:rsidR="000C7976" w:rsidRDefault="000C7976" w:rsidP="00AF54E2">
      <w:pPr>
        <w:rPr>
          <w:rFonts w:cs="Tahoma"/>
          <w:b/>
          <w:bCs/>
          <w:color w:val="000000"/>
          <w:sz w:val="22"/>
          <w:szCs w:val="22"/>
        </w:rPr>
      </w:pPr>
    </w:p>
    <w:p w14:paraId="21C63E3F" w14:textId="77777777" w:rsidR="000C7976" w:rsidRDefault="000C7976" w:rsidP="00AF54E2">
      <w:pPr>
        <w:rPr>
          <w:rFonts w:cs="Tahoma"/>
          <w:b/>
          <w:bCs/>
          <w:color w:val="000000"/>
          <w:sz w:val="22"/>
          <w:szCs w:val="22"/>
        </w:rPr>
      </w:pPr>
    </w:p>
    <w:p w14:paraId="634B6582" w14:textId="77777777" w:rsidR="000C7976" w:rsidRDefault="000C7976" w:rsidP="00AF54E2">
      <w:pPr>
        <w:rPr>
          <w:rFonts w:cs="Tahoma"/>
          <w:b/>
          <w:bCs/>
          <w:color w:val="000000"/>
          <w:sz w:val="22"/>
          <w:szCs w:val="22"/>
        </w:rPr>
      </w:pPr>
    </w:p>
    <w:p w14:paraId="4040488B" w14:textId="77777777" w:rsidR="000C7976" w:rsidRDefault="000C7976" w:rsidP="00AF54E2">
      <w:pPr>
        <w:rPr>
          <w:rFonts w:cs="Tahoma"/>
          <w:b/>
          <w:bCs/>
          <w:color w:val="000000"/>
          <w:sz w:val="22"/>
          <w:szCs w:val="22"/>
        </w:rPr>
      </w:pPr>
    </w:p>
    <w:p w14:paraId="13D9294A" w14:textId="77777777" w:rsidR="000C7976" w:rsidRDefault="000C7976" w:rsidP="00AF54E2">
      <w:pPr>
        <w:rPr>
          <w:rFonts w:cs="Tahoma"/>
          <w:b/>
          <w:bCs/>
          <w:color w:val="000000"/>
          <w:sz w:val="22"/>
          <w:szCs w:val="22"/>
        </w:rPr>
      </w:pPr>
    </w:p>
    <w:p w14:paraId="7DCE4812" w14:textId="77777777" w:rsidR="000C7976" w:rsidRDefault="000C7976" w:rsidP="00AF54E2">
      <w:pPr>
        <w:rPr>
          <w:rFonts w:cs="Tahoma"/>
          <w:b/>
          <w:bCs/>
          <w:color w:val="000000"/>
          <w:sz w:val="22"/>
          <w:szCs w:val="22"/>
        </w:rPr>
      </w:pPr>
    </w:p>
    <w:p w14:paraId="13C4FD6F" w14:textId="77777777" w:rsidR="000C7976" w:rsidRDefault="000C7976" w:rsidP="00AF54E2">
      <w:pPr>
        <w:rPr>
          <w:rFonts w:cs="Tahoma"/>
          <w:b/>
          <w:bCs/>
          <w:color w:val="000000"/>
          <w:sz w:val="22"/>
          <w:szCs w:val="22"/>
        </w:rPr>
      </w:pPr>
    </w:p>
    <w:p w14:paraId="096EB2EC" w14:textId="77777777" w:rsidR="000C7976" w:rsidRDefault="000C7976"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0AFDA417" w14:textId="77777777" w:rsidR="000C7976" w:rsidRPr="00802434" w:rsidRDefault="000C797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09CBDDE8" w:rsidR="002D4A61" w:rsidRPr="00802434" w:rsidRDefault="00677F04" w:rsidP="00677F04">
      <w:pPr>
        <w:autoSpaceDE w:val="0"/>
        <w:autoSpaceDN w:val="0"/>
        <w:adjustRightInd w:val="0"/>
        <w:spacing w:after="80"/>
        <w:rPr>
          <w:i/>
          <w:sz w:val="22"/>
          <w:szCs w:val="22"/>
        </w:rPr>
      </w:pPr>
      <w:r w:rsidRPr="00802434">
        <w:rPr>
          <w:i/>
          <w:sz w:val="22"/>
          <w:szCs w:val="22"/>
        </w:rPr>
        <w:t xml:space="preserve">If you require assistance to access the Board meeting room or to otherwise participate at this meeting, including auxiliary aids or services, please contact Si Talty at 442-2969.  You are encouraged to provide 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7"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1"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2"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7"/>
  </w:num>
  <w:num w:numId="4" w16cid:durableId="1366565652">
    <w:abstractNumId w:val="1"/>
  </w:num>
  <w:num w:numId="5" w16cid:durableId="1312716625">
    <w:abstractNumId w:val="12"/>
  </w:num>
  <w:num w:numId="6" w16cid:durableId="1254974142">
    <w:abstractNumId w:val="8"/>
  </w:num>
  <w:num w:numId="7" w16cid:durableId="1095175306">
    <w:abstractNumId w:val="4"/>
  </w:num>
  <w:num w:numId="8" w16cid:durableId="1374891791">
    <w:abstractNumId w:val="3"/>
  </w:num>
  <w:num w:numId="9" w16cid:durableId="979728379">
    <w:abstractNumId w:val="5"/>
  </w:num>
  <w:num w:numId="10" w16cid:durableId="1652519551">
    <w:abstractNumId w:val="10"/>
  </w:num>
  <w:num w:numId="11" w16cid:durableId="1935432592">
    <w:abstractNumId w:val="11"/>
  </w:num>
  <w:num w:numId="12" w16cid:durableId="837229160">
    <w:abstractNumId w:val="9"/>
  </w:num>
  <w:num w:numId="13" w16cid:durableId="1661225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354E"/>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F2EE7"/>
    <w:rsid w:val="001F6607"/>
    <w:rsid w:val="00210ABF"/>
    <w:rsid w:val="0021758B"/>
    <w:rsid w:val="00235D45"/>
    <w:rsid w:val="00245A06"/>
    <w:rsid w:val="00250CEE"/>
    <w:rsid w:val="00254822"/>
    <w:rsid w:val="0025511D"/>
    <w:rsid w:val="00264B84"/>
    <w:rsid w:val="002748F5"/>
    <w:rsid w:val="002778C6"/>
    <w:rsid w:val="00281443"/>
    <w:rsid w:val="00297050"/>
    <w:rsid w:val="002A3E62"/>
    <w:rsid w:val="002A7D9C"/>
    <w:rsid w:val="002C2CD7"/>
    <w:rsid w:val="002D4A61"/>
    <w:rsid w:val="002D72DF"/>
    <w:rsid w:val="002E7180"/>
    <w:rsid w:val="002F086A"/>
    <w:rsid w:val="00303CEB"/>
    <w:rsid w:val="0031162B"/>
    <w:rsid w:val="0034090A"/>
    <w:rsid w:val="00341FB8"/>
    <w:rsid w:val="00342DE1"/>
    <w:rsid w:val="00346931"/>
    <w:rsid w:val="0035156A"/>
    <w:rsid w:val="0036747E"/>
    <w:rsid w:val="00372203"/>
    <w:rsid w:val="0037542D"/>
    <w:rsid w:val="00386181"/>
    <w:rsid w:val="00386A87"/>
    <w:rsid w:val="00397E41"/>
    <w:rsid w:val="003A01BC"/>
    <w:rsid w:val="003B128F"/>
    <w:rsid w:val="003C28CF"/>
    <w:rsid w:val="003C2BE4"/>
    <w:rsid w:val="003D4C63"/>
    <w:rsid w:val="003E4C4D"/>
    <w:rsid w:val="003E7728"/>
    <w:rsid w:val="003F1F0E"/>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C0C33"/>
    <w:rsid w:val="004C4399"/>
    <w:rsid w:val="004C4E3C"/>
    <w:rsid w:val="004D3BAC"/>
    <w:rsid w:val="004D3F1D"/>
    <w:rsid w:val="004D4861"/>
    <w:rsid w:val="004D6C79"/>
    <w:rsid w:val="004E6105"/>
    <w:rsid w:val="004F4E51"/>
    <w:rsid w:val="004F6725"/>
    <w:rsid w:val="0050097F"/>
    <w:rsid w:val="00503521"/>
    <w:rsid w:val="00506931"/>
    <w:rsid w:val="00513362"/>
    <w:rsid w:val="00513459"/>
    <w:rsid w:val="0051361F"/>
    <w:rsid w:val="005163BE"/>
    <w:rsid w:val="0052041B"/>
    <w:rsid w:val="0052169E"/>
    <w:rsid w:val="00530FA8"/>
    <w:rsid w:val="00532520"/>
    <w:rsid w:val="00533AFF"/>
    <w:rsid w:val="00540A3D"/>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42560"/>
    <w:rsid w:val="00645A96"/>
    <w:rsid w:val="006524FC"/>
    <w:rsid w:val="00660EC2"/>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369EA"/>
    <w:rsid w:val="00743292"/>
    <w:rsid w:val="00764AAD"/>
    <w:rsid w:val="007665B2"/>
    <w:rsid w:val="0076735C"/>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FD7"/>
    <w:rsid w:val="007F59FA"/>
    <w:rsid w:val="007F618E"/>
    <w:rsid w:val="0080008E"/>
    <w:rsid w:val="00800690"/>
    <w:rsid w:val="00802434"/>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76113"/>
    <w:rsid w:val="008803DE"/>
    <w:rsid w:val="00880EC9"/>
    <w:rsid w:val="00887F7F"/>
    <w:rsid w:val="008A5008"/>
    <w:rsid w:val="008B1A98"/>
    <w:rsid w:val="008B4F44"/>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E22C9"/>
    <w:rsid w:val="009E354B"/>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D725D"/>
    <w:rsid w:val="00AF54E2"/>
    <w:rsid w:val="00B03883"/>
    <w:rsid w:val="00B065E0"/>
    <w:rsid w:val="00B07FB4"/>
    <w:rsid w:val="00B23F42"/>
    <w:rsid w:val="00B303AC"/>
    <w:rsid w:val="00B32776"/>
    <w:rsid w:val="00B34D2B"/>
    <w:rsid w:val="00B64102"/>
    <w:rsid w:val="00B65055"/>
    <w:rsid w:val="00B77DFB"/>
    <w:rsid w:val="00B81018"/>
    <w:rsid w:val="00B837EC"/>
    <w:rsid w:val="00BA0566"/>
    <w:rsid w:val="00BB2C9E"/>
    <w:rsid w:val="00BC6496"/>
    <w:rsid w:val="00BC6E4F"/>
    <w:rsid w:val="00BC75BC"/>
    <w:rsid w:val="00BD086C"/>
    <w:rsid w:val="00BD6895"/>
    <w:rsid w:val="00BE4754"/>
    <w:rsid w:val="00BE73CA"/>
    <w:rsid w:val="00C10781"/>
    <w:rsid w:val="00C132E6"/>
    <w:rsid w:val="00C158DA"/>
    <w:rsid w:val="00C334EA"/>
    <w:rsid w:val="00C40D5E"/>
    <w:rsid w:val="00C41DE7"/>
    <w:rsid w:val="00C429D3"/>
    <w:rsid w:val="00C45A75"/>
    <w:rsid w:val="00C45FF8"/>
    <w:rsid w:val="00C53311"/>
    <w:rsid w:val="00C645CB"/>
    <w:rsid w:val="00C64D57"/>
    <w:rsid w:val="00C66684"/>
    <w:rsid w:val="00C71623"/>
    <w:rsid w:val="00C76F4A"/>
    <w:rsid w:val="00C85A05"/>
    <w:rsid w:val="00CA0187"/>
    <w:rsid w:val="00CA4B00"/>
    <w:rsid w:val="00CA5C3C"/>
    <w:rsid w:val="00CB3962"/>
    <w:rsid w:val="00CB7400"/>
    <w:rsid w:val="00CD4DB7"/>
    <w:rsid w:val="00CD6BCF"/>
    <w:rsid w:val="00CE6915"/>
    <w:rsid w:val="00CE6B1A"/>
    <w:rsid w:val="00CE7E81"/>
    <w:rsid w:val="00CF10C2"/>
    <w:rsid w:val="00CF7AE7"/>
    <w:rsid w:val="00D00854"/>
    <w:rsid w:val="00D01FDF"/>
    <w:rsid w:val="00D06CB2"/>
    <w:rsid w:val="00D07EBC"/>
    <w:rsid w:val="00D16483"/>
    <w:rsid w:val="00D16C33"/>
    <w:rsid w:val="00D17CA4"/>
    <w:rsid w:val="00D21FF4"/>
    <w:rsid w:val="00D315C3"/>
    <w:rsid w:val="00D335AE"/>
    <w:rsid w:val="00D33932"/>
    <w:rsid w:val="00D36FC7"/>
    <w:rsid w:val="00D4217E"/>
    <w:rsid w:val="00D440C8"/>
    <w:rsid w:val="00D463ED"/>
    <w:rsid w:val="00D53AF8"/>
    <w:rsid w:val="00D65BB8"/>
    <w:rsid w:val="00D6601E"/>
    <w:rsid w:val="00D73258"/>
    <w:rsid w:val="00D73491"/>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744C"/>
    <w:rsid w:val="00EB2A14"/>
    <w:rsid w:val="00EB333D"/>
    <w:rsid w:val="00EB4579"/>
    <w:rsid w:val="00EB7A5B"/>
    <w:rsid w:val="00ED6E81"/>
    <w:rsid w:val="00EF60FB"/>
    <w:rsid w:val="00EF6BFA"/>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2C76"/>
    <w:rsid w:val="00F83CD2"/>
    <w:rsid w:val="00F85C21"/>
    <w:rsid w:val="00FA0C2D"/>
    <w:rsid w:val="00FA2055"/>
    <w:rsid w:val="00FA65D4"/>
    <w:rsid w:val="00FB5B51"/>
    <w:rsid w:val="00FB6539"/>
    <w:rsid w:val="00FB7E66"/>
    <w:rsid w:val="00FC4F10"/>
    <w:rsid w:val="00FC7EB3"/>
    <w:rsid w:val="00FC7F93"/>
    <w:rsid w:val="00FF0057"/>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2024-05-15T00:35:00Z</cp:lastPrinted>
  <dcterms:created xsi:type="dcterms:W3CDTF">2024-08-16T21:42:00Z</dcterms:created>
  <dcterms:modified xsi:type="dcterms:W3CDTF">2024-08-16T21:42:00Z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